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2D7B27" w:rsidR="00F16560" w:rsidRPr="00C258B0" w:rsidRDefault="00231559" w:rsidP="00F16560">
            <w:pPr>
              <w:jc w:val="center"/>
              <w:rPr>
                <w:b/>
                <w:sz w:val="26"/>
                <w:szCs w:val="26"/>
              </w:rPr>
            </w:pPr>
            <w:r w:rsidRPr="00231559">
              <w:rPr>
                <w:b/>
                <w:sz w:val="28"/>
                <w:szCs w:val="28"/>
              </w:rPr>
              <w:t>Учебная практика. Профессионально-ознакомительная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E063CC2" w:rsidR="00F16560" w:rsidRPr="000743F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2CF6D4CB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231559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ED0283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549E4AD" w:rsidR="00F16560" w:rsidRPr="000743F9" w:rsidRDefault="00ED028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003A295E" w14:textId="77777777" w:rsidR="00376F6D" w:rsidRDefault="00ED0283" w:rsidP="00CF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телевизионного и мультимедийного проекта</w:t>
            </w:r>
          </w:p>
          <w:p w14:paraId="19BE0E29" w14:textId="77777777" w:rsidR="00ED0283" w:rsidRDefault="00ED0283" w:rsidP="00CF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Операторское дело, режиссура монтажа</w:t>
            </w:r>
          </w:p>
          <w:p w14:paraId="18A87A56" w14:textId="30BF90DE" w:rsidR="00ED0283" w:rsidRPr="000743F9" w:rsidRDefault="00ED0283" w:rsidP="00CF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Звукорежиссура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5A8EF8E2" w:rsidR="00F16560" w:rsidRPr="009B5D7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8090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8090A" w:rsidRPr="000743F9" w:rsidRDefault="00F8090A" w:rsidP="00F8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279071D4" w:rsidR="00F8090A" w:rsidRPr="000743F9" w:rsidRDefault="00F8090A" w:rsidP="00F8090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1A87DF30" w:rsidR="000E5662" w:rsidRPr="000E5662" w:rsidRDefault="00231559" w:rsidP="00F16560">
      <w:pPr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 w:rsidRPr="001F1494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 w:rsidR="00F16560">
        <w:rPr>
          <w:sz w:val="24"/>
          <w:szCs w:val="24"/>
        </w:rPr>
        <w:t>в</w:t>
      </w:r>
      <w:r w:rsidR="00ED0283">
        <w:rPr>
          <w:sz w:val="24"/>
          <w:szCs w:val="24"/>
        </w:rPr>
        <w:t xml:space="preserve"> шестом с</w:t>
      </w:r>
      <w:r>
        <w:rPr>
          <w:sz w:val="24"/>
          <w:szCs w:val="24"/>
        </w:rPr>
        <w:t>еместре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BF2A059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231559">
        <w:rPr>
          <w:b/>
          <w:bCs/>
          <w:sz w:val="24"/>
          <w:szCs w:val="24"/>
        </w:rPr>
        <w:t xml:space="preserve"> с оценкой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5550633A" w:rsidR="000E5662" w:rsidRPr="000E5662" w:rsidRDefault="00231559" w:rsidP="00CF63C9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1F1494">
        <w:rPr>
          <w:sz w:val="24"/>
          <w:szCs w:val="24"/>
        </w:rPr>
        <w:t>обязательной</w:t>
      </w:r>
      <w:r w:rsidR="00F16560">
        <w:rPr>
          <w:sz w:val="24"/>
          <w:szCs w:val="24"/>
        </w:rPr>
        <w:t xml:space="preserve">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="000E5662"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52CCBCFF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64ADF988" w:rsidR="00131C49" w:rsidRPr="001F1494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1F1494" w:rsidRPr="001F1494">
        <w:rPr>
          <w:sz w:val="24"/>
          <w:szCs w:val="24"/>
        </w:rPr>
        <w:t>Учебн</w:t>
      </w:r>
      <w:r w:rsidR="001F1494">
        <w:rPr>
          <w:sz w:val="24"/>
          <w:szCs w:val="24"/>
        </w:rPr>
        <w:t>ой</w:t>
      </w:r>
      <w:r w:rsidR="001F1494" w:rsidRPr="001F1494">
        <w:rPr>
          <w:sz w:val="24"/>
          <w:szCs w:val="24"/>
        </w:rPr>
        <w:t xml:space="preserve">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>.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 xml:space="preserve"> по получению первичных профессиональных умений и навыков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05328B5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14D991F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38F80D48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F2266E3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реальными технологическими процессами;</w:t>
      </w:r>
    </w:p>
    <w:p w14:paraId="05D1E33E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  отдельных ее разделов </w:t>
      </w:r>
    </w:p>
    <w:p w14:paraId="133F9B94" w14:textId="137B731B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544"/>
        <w:gridCol w:w="3798"/>
      </w:tblGrid>
      <w:tr w:rsidR="00CF63C9" w:rsidRPr="00CF63C9" w14:paraId="7BB69B63" w14:textId="77777777" w:rsidTr="00CF63C9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07F969" w14:textId="77777777" w:rsidR="00CF63C9" w:rsidRPr="00CF63C9" w:rsidRDefault="00CF63C9" w:rsidP="00CF63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F63C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83698" w14:textId="77777777" w:rsidR="00CF63C9" w:rsidRPr="00CF63C9" w:rsidRDefault="00CF63C9" w:rsidP="00CF63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3C9">
              <w:rPr>
                <w:b/>
                <w:color w:val="000000"/>
              </w:rPr>
              <w:t>Код и наименование индикатора</w:t>
            </w:r>
          </w:p>
          <w:p w14:paraId="57532C06" w14:textId="77777777" w:rsidR="00CF63C9" w:rsidRPr="00CF63C9" w:rsidRDefault="00CF63C9" w:rsidP="00CF63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3C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CCD4F9" w14:textId="77777777" w:rsidR="00CF63C9" w:rsidRPr="00CF63C9" w:rsidRDefault="00CF63C9" w:rsidP="00CF63C9">
            <w:pPr>
              <w:ind w:left="34"/>
              <w:jc w:val="center"/>
              <w:rPr>
                <w:rFonts w:eastAsia="Times New Roman"/>
                <w:b/>
              </w:rPr>
            </w:pPr>
            <w:r w:rsidRPr="00CF63C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913126C" w14:textId="77777777" w:rsidR="00CF63C9" w:rsidRPr="00CF63C9" w:rsidRDefault="00CF63C9" w:rsidP="00CF63C9">
            <w:pPr>
              <w:ind w:left="34"/>
              <w:jc w:val="center"/>
              <w:rPr>
                <w:rFonts w:eastAsia="Times New Roman"/>
                <w:b/>
              </w:rPr>
            </w:pPr>
            <w:r w:rsidRPr="00CF63C9">
              <w:rPr>
                <w:rFonts w:eastAsia="Times New Roman"/>
                <w:b/>
              </w:rPr>
              <w:t>по дисциплине</w:t>
            </w:r>
          </w:p>
        </w:tc>
      </w:tr>
      <w:tr w:rsidR="00CF63C9" w:rsidRPr="00CF63C9" w14:paraId="34350590" w14:textId="77777777" w:rsidTr="00CF63C9">
        <w:trPr>
          <w:trHeight w:val="30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4233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 xml:space="preserve">ОПК-1.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7F7BB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ИД-ОПК-1.1. </w:t>
            </w:r>
            <w:r w:rsidRPr="00CF63C9">
              <w:rPr>
                <w:rFonts w:eastAsia="Calibri"/>
                <w:iCs/>
                <w:lang w:eastAsia="en-US"/>
              </w:rPr>
              <w:t xml:space="preserve">Выявление отличительных особенностей медиатекстов, и (или) медиапродуктов, и (или) </w:t>
            </w:r>
            <w:r w:rsidRPr="00CF63C9">
              <w:rPr>
                <w:rFonts w:eastAsia="Calibri"/>
                <w:iCs/>
                <w:lang w:eastAsia="en-US"/>
              </w:rPr>
              <w:lastRenderedPageBreak/>
              <w:t>коммуникационных продуктов разных медиасегментов и платформ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79959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CF63C9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По результатам прохождения практики студент должен:</w:t>
            </w:r>
          </w:p>
          <w:p w14:paraId="1772D210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CF63C9">
              <w:rPr>
                <w:rFonts w:cstheme="minorBidi"/>
                <w:i/>
              </w:rPr>
              <w:t>Знать:</w:t>
            </w:r>
          </w:p>
          <w:p w14:paraId="2AF1647D" w14:textId="77777777" w:rsidR="00CF63C9" w:rsidRPr="00CF63C9" w:rsidRDefault="00CF63C9" w:rsidP="00CF63C9">
            <w:pPr>
              <w:numPr>
                <w:ilvl w:val="0"/>
                <w:numId w:val="10"/>
              </w:numPr>
              <w:contextualSpacing/>
              <w:jc w:val="both"/>
            </w:pPr>
            <w:r w:rsidRPr="00CF63C9">
              <w:lastRenderedPageBreak/>
              <w:t>основы физиологии труда и безопасности жизнедеятельности;</w:t>
            </w:r>
          </w:p>
          <w:p w14:paraId="09A8DD7D" w14:textId="77777777" w:rsidR="00CF63C9" w:rsidRPr="00CF63C9" w:rsidRDefault="00CF63C9" w:rsidP="00CF63C9">
            <w:pPr>
              <w:numPr>
                <w:ilvl w:val="0"/>
                <w:numId w:val="10"/>
              </w:numPr>
              <w:contextualSpacing/>
              <w:jc w:val="both"/>
            </w:pPr>
            <w:r w:rsidRPr="00CF63C9">
              <w:t>негативные воздействия ЧС на человека и среду его обитания;</w:t>
            </w:r>
          </w:p>
          <w:p w14:paraId="2E45C23A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4538FF4A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CF63C9">
              <w:t>принципы создания материалов для медиа, форматы медиаматериалов;</w:t>
            </w:r>
          </w:p>
          <w:p w14:paraId="36A69A04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современные технические базы и новейшие цифровые технологии, применяемые в печати, на телевидении, Интернет-СМИ и мобильных медиа, современные тенденции дизайна и инфографики в СМИ;</w:t>
            </w:r>
          </w:p>
          <w:p w14:paraId="306F6704" w14:textId="77777777" w:rsidR="00CF63C9" w:rsidRPr="00CF63C9" w:rsidRDefault="00CF63C9" w:rsidP="00CF63C9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основы организации работы различных СМИ.</w:t>
            </w:r>
          </w:p>
          <w:p w14:paraId="3CCFDCF2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D5BF740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F63C9">
              <w:rPr>
                <w:rFonts w:cstheme="minorBidi"/>
                <w:i/>
              </w:rPr>
              <w:t>Уметь:</w:t>
            </w:r>
          </w:p>
          <w:p w14:paraId="1C2902BB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грамотно в соответствии с требованиями и правила охраны труда действовать в аварийных и чрезвычайных ситуациях;</w:t>
            </w:r>
          </w:p>
          <w:p w14:paraId="6C5A876A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>выбирать методы защиты от опасностей и способы обеспечения комфортных условий жизнедеятельности; находить нестандартные интерпретации информации и решения задач по обеспечению безопасности в ЧС;</w:t>
            </w:r>
          </w:p>
          <w:p w14:paraId="6809D249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CF63C9">
              <w:t>ориентироваться и принимать решения в нестандартных ситуациях;</w:t>
            </w:r>
          </w:p>
          <w:p w14:paraId="5BD52032" w14:textId="77777777" w:rsidR="00CF63C9" w:rsidRPr="00CF63C9" w:rsidRDefault="00CF63C9" w:rsidP="00CF63C9">
            <w:pPr>
              <w:numPr>
                <w:ilvl w:val="0"/>
                <w:numId w:val="11"/>
              </w:numPr>
              <w:contextualSpacing/>
              <w:jc w:val="both"/>
            </w:pPr>
            <w:r w:rsidRPr="00CF63C9">
              <w:t>работать над различными темами;</w:t>
            </w:r>
          </w:p>
          <w:p w14:paraId="1A410AAA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CF63C9">
              <w:t>создавать медиаматериалы в соответствии с форматом СМИ;</w:t>
            </w:r>
          </w:p>
          <w:p w14:paraId="4C42CFD5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rPr>
                <w:rFonts w:eastAsia="Cambria" w:cs="Cambria"/>
              </w:rPr>
              <w:t xml:space="preserve">формировать требования для технического и программного обеспечения </w:t>
            </w:r>
            <w:r w:rsidRPr="00CF63C9">
              <w:rPr>
                <w:rFonts w:eastAsia="Cambria" w:cs="Cambria"/>
              </w:rPr>
              <w:lastRenderedPageBreak/>
              <w:t>профессиональной деятельности;</w:t>
            </w:r>
          </w:p>
          <w:p w14:paraId="3A2C016F" w14:textId="77777777" w:rsidR="00CF63C9" w:rsidRPr="00CF63C9" w:rsidRDefault="00CF63C9" w:rsidP="00CF63C9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F63C9">
              <w:t xml:space="preserve">применять теоретические знания об организации работы редакции при практических решениях, касающихся профессиональной деятельности.  </w:t>
            </w:r>
          </w:p>
          <w:p w14:paraId="453FDE1C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3E38A965" w14:textId="77777777" w:rsidR="00CF63C9" w:rsidRPr="00CF63C9" w:rsidRDefault="00CF63C9" w:rsidP="00CF63C9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F63C9">
              <w:rPr>
                <w:rFonts w:cstheme="minorBidi"/>
                <w:i/>
              </w:rPr>
              <w:t xml:space="preserve">Владеть: </w:t>
            </w:r>
          </w:p>
          <w:p w14:paraId="1EC75DA3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навыками осуществления контроля производственной дисциплины, направленных на обеспечение безопасности и защиты человека</w:t>
            </w:r>
          </w:p>
          <w:p w14:paraId="615FF6CD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методами обеспечения безопасности среды обитания и оказания первой помощи при ЧС;</w:t>
            </w:r>
          </w:p>
          <w:p w14:paraId="398C0657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оказывать первую помощь при массовых поражениях населения и возможных последствиях аварий, катастроф, стихийных бедствий;</w:t>
            </w:r>
          </w:p>
          <w:p w14:paraId="4BDC18B6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CF63C9">
              <w:t>навыками сбора и обработки информации;</w:t>
            </w:r>
          </w:p>
          <w:p w14:paraId="55ACE78A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CF63C9">
              <w:t>начальными навыками подготовки информационных материалов;</w:t>
            </w:r>
          </w:p>
          <w:p w14:paraId="653B88C6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CF63C9"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37FB067F" w14:textId="77777777" w:rsidR="00CF63C9" w:rsidRPr="00CF63C9" w:rsidRDefault="00CF63C9" w:rsidP="00CF63C9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F63C9">
              <w:t>начальными навыками технологии производства журналистского контента.</w:t>
            </w:r>
          </w:p>
        </w:tc>
      </w:tr>
      <w:tr w:rsidR="00CF63C9" w:rsidRPr="00CF63C9" w14:paraId="6C04BF53" w14:textId="77777777" w:rsidTr="00CF63C9">
        <w:trPr>
          <w:trHeight w:val="30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32D77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42B5C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ИД-ОПК-1.2. </w:t>
            </w:r>
            <w:r w:rsidRPr="00CF63C9">
              <w:rPr>
                <w:rFonts w:eastAsia="Times New Roman"/>
                <w:iCs/>
                <w:lang w:eastAsia="en-US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04F72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16582BB8" w14:textId="77777777" w:rsidTr="00CF63C9">
        <w:trPr>
          <w:trHeight w:val="309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2CB71C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 xml:space="preserve">ОПК-2. </w:t>
            </w:r>
            <w:r w:rsidRPr="00CF63C9">
              <w:rPr>
                <w:rFonts w:eastAsia="Calibri"/>
                <w:iCs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96CA4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ИД-ОПК-2.1. </w:t>
            </w:r>
            <w:r w:rsidRPr="00CF63C9">
              <w:rPr>
                <w:rFonts w:eastAsia="Calibri"/>
                <w:iCs/>
                <w:lang w:eastAsia="en-US"/>
              </w:rPr>
              <w:t>Анализ системы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97D49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06A712B" w14:textId="77777777" w:rsidTr="00CF63C9">
        <w:trPr>
          <w:trHeight w:val="309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EF4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59B43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 xml:space="preserve">ИД-ОПК-2.2. </w:t>
            </w:r>
            <w:r w:rsidRPr="00CF63C9">
              <w:rPr>
                <w:iCs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227B8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5D888861" w14:textId="77777777" w:rsidTr="00CF63C9">
        <w:trPr>
          <w:trHeight w:val="24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468B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ОПК-3.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8B2538D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ИД-ОПК-3.1. Демонстрация кругозора в сфере отечественного и мирового культурного процесса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C39F6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38E69BEA" w14:textId="77777777" w:rsidTr="00CF63C9">
        <w:trPr>
          <w:trHeight w:val="247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4CE5F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9CE0A3F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ИД-ОПК-3.2. 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BF6C4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911D1AA" w14:textId="77777777" w:rsidTr="00CF63C9">
        <w:trPr>
          <w:trHeight w:val="247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F82A44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87A2668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t>ИД-ОПК-4.1. Соотнесение социологических данных с запросами и потребностями общества и отдельных аудиторных групп;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023FF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325F6394" w14:textId="77777777" w:rsidTr="00CF63C9">
        <w:trPr>
          <w:trHeight w:val="51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5537B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0805EBD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t xml:space="preserve">ИД-ОПК-4.2. Учет основных характеристик целевой аудитории при создании телевизионных и мультимедийных продуктов. 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F5652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6970A9E1" w14:textId="77777777" w:rsidTr="00CF63C9">
        <w:trPr>
          <w:trHeight w:val="82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BEBCD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 xml:space="preserve">ОПК-5. Способен учитывать в профессиональной деятельности тенденции развития медиакоммуникационных систем региона, </w:t>
            </w:r>
            <w:r w:rsidRPr="00CF63C9">
              <w:lastRenderedPageBreak/>
              <w:t>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D11D270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lastRenderedPageBreak/>
              <w:t xml:space="preserve">ИД-ОПК-5.1. 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</w:t>
            </w:r>
            <w:r w:rsidRPr="00CF63C9">
              <w:rPr>
                <w:color w:val="000000"/>
              </w:rPr>
              <w:lastRenderedPageBreak/>
              <w:t>уровнях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31105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0D11082A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1E5E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7C3B8C3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ИД-ОПК-5.2. Осуществление своих профессиональных действий с учетом механизмов функционирования системы телепроизводства и телевещания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40F05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45A85E39" w14:textId="77777777" w:rsidTr="00CF63C9">
        <w:trPr>
          <w:trHeight w:val="82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2E276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ОПК-6. Способен понимать принципы работы современных информационных технологий и использовать их для решения задач</w:t>
            </w:r>
          </w:p>
          <w:p w14:paraId="0F66B358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профессиональной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1FAEEB6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ИД-ОПК-6.1. Отбор для осуществления профессиональной деятельности необходимого технического оборудования и программного обеспечения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4C1B7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1BC25A49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39B4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1D7F1B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ИД-ОПК-6.2. Эксплуатация современных стационарных и мобильных цифровых устройств на всех этапах создания телевизионного и</w:t>
            </w:r>
          </w:p>
          <w:p w14:paraId="145FEE6B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мультимедийного продукта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A2D8D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207390D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50C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23CB25C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ИД-ОПК-6.3.</w:t>
            </w:r>
          </w:p>
          <w:p w14:paraId="4D9360BE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Знание основных принципов, методов и свойств информационных технологий.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33363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76DE2BF2" w14:textId="77777777" w:rsidTr="00CF63C9">
        <w:trPr>
          <w:trHeight w:val="50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48AA1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  <w:r w:rsidRPr="00CF63C9"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6E71357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ИД-ОПК-7.1.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DA3B4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F63C9" w:rsidRPr="00CF63C9" w14:paraId="1552F9EB" w14:textId="77777777" w:rsidTr="00CF63C9">
        <w:trPr>
          <w:trHeight w:val="828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8D0E9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88346FF" w14:textId="77777777" w:rsidR="00CF63C9" w:rsidRPr="00CF63C9" w:rsidRDefault="00CF63C9" w:rsidP="00CF63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3C9">
              <w:rPr>
                <w:color w:val="000000"/>
              </w:rPr>
              <w:t>ИД-ОПК-7.2. 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работников.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78200" w14:textId="77777777" w:rsidR="00CF63C9" w:rsidRPr="00CF63C9" w:rsidRDefault="00CF63C9" w:rsidP="00CF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01FB9EF1" w14:textId="2D0D25A5" w:rsidR="00F8090A" w:rsidRDefault="00F8090A" w:rsidP="00F8090A"/>
    <w:p w14:paraId="2DF8A2A7" w14:textId="77777777" w:rsidR="00F8090A" w:rsidRPr="00F8090A" w:rsidRDefault="00F8090A" w:rsidP="00F8090A"/>
    <w:p w14:paraId="1D94D7A9" w14:textId="580DF6FE" w:rsidR="00F8090A" w:rsidRPr="00F8090A" w:rsidRDefault="00CF63C9" w:rsidP="00CF63C9">
      <w:pPr>
        <w:tabs>
          <w:tab w:val="left" w:pos="709"/>
        </w:tabs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1.5. </w:t>
      </w:r>
      <w:r w:rsidR="00F8090A" w:rsidRPr="00F8090A">
        <w:rPr>
          <w:sz w:val="24"/>
          <w:szCs w:val="24"/>
        </w:rPr>
        <w:t xml:space="preserve">Общая трудоёмкость </w:t>
      </w:r>
      <w:r w:rsidR="00F8090A" w:rsidRPr="00F8090A">
        <w:rPr>
          <w:iCs/>
          <w:sz w:val="24"/>
          <w:szCs w:val="24"/>
        </w:rPr>
        <w:t>учебной практики</w:t>
      </w:r>
      <w:r w:rsidR="00F8090A" w:rsidRPr="00F8090A">
        <w:rPr>
          <w:sz w:val="24"/>
          <w:szCs w:val="24"/>
        </w:rPr>
        <w:t xml:space="preserve"> составляет:</w:t>
      </w:r>
    </w:p>
    <w:p w14:paraId="722220D2" w14:textId="77777777" w:rsidR="00F8090A" w:rsidRPr="00F8090A" w:rsidRDefault="00F8090A" w:rsidP="00F8090A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090A" w:rsidRPr="00F8090A" w14:paraId="1E68E4BC" w14:textId="77777777" w:rsidTr="000B0056">
        <w:trPr>
          <w:trHeight w:val="340"/>
        </w:trPr>
        <w:tc>
          <w:tcPr>
            <w:tcW w:w="3969" w:type="dxa"/>
            <w:vAlign w:val="center"/>
          </w:tcPr>
          <w:p w14:paraId="2251FB7F" w14:textId="77777777" w:rsidR="00F8090A" w:rsidRPr="00F8090A" w:rsidRDefault="00F8090A" w:rsidP="00F8090A">
            <w:r w:rsidRPr="00F809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29FD7F" w14:textId="6F3BB802" w:rsidR="00F8090A" w:rsidRPr="00F8090A" w:rsidRDefault="00ED0283" w:rsidP="00F8090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BEEBA1D" w14:textId="77777777" w:rsidR="00F8090A" w:rsidRPr="00F8090A" w:rsidRDefault="00F8090A" w:rsidP="00F8090A">
            <w:pPr>
              <w:jc w:val="center"/>
            </w:pPr>
            <w:r w:rsidRPr="00F809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066E797" w14:textId="4129F6D0" w:rsidR="00F8090A" w:rsidRPr="00F8090A" w:rsidRDefault="00ED0283" w:rsidP="00F8090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6CF6BD7" w14:textId="77777777" w:rsidR="00F8090A" w:rsidRPr="00F8090A" w:rsidRDefault="00F8090A" w:rsidP="00F8090A">
            <w:r w:rsidRPr="00F8090A">
              <w:rPr>
                <w:b/>
                <w:sz w:val="24"/>
                <w:szCs w:val="24"/>
              </w:rPr>
              <w:t>час.</w:t>
            </w:r>
          </w:p>
        </w:tc>
      </w:tr>
    </w:tbl>
    <w:p w14:paraId="6C69F738" w14:textId="77777777" w:rsidR="00F8090A" w:rsidRPr="00F8090A" w:rsidRDefault="00F8090A" w:rsidP="00F8090A"/>
    <w:sectPr w:rsidR="00F8090A" w:rsidRPr="00F809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CB32" w14:textId="77777777" w:rsidR="005722DA" w:rsidRDefault="005722DA" w:rsidP="005E3840">
      <w:r>
        <w:separator/>
      </w:r>
    </w:p>
  </w:endnote>
  <w:endnote w:type="continuationSeparator" w:id="0">
    <w:p w14:paraId="1590D363" w14:textId="77777777" w:rsidR="005722DA" w:rsidRDefault="005722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6282" w14:textId="77777777" w:rsidR="005722DA" w:rsidRDefault="005722DA" w:rsidP="005E3840">
      <w:r>
        <w:separator/>
      </w:r>
    </w:p>
  </w:footnote>
  <w:footnote w:type="continuationSeparator" w:id="0">
    <w:p w14:paraId="0D000643" w14:textId="77777777" w:rsidR="005722DA" w:rsidRDefault="005722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0651CB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9620">
    <w:abstractNumId w:val="3"/>
  </w:num>
  <w:num w:numId="2" w16cid:durableId="206864925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1120637">
    <w:abstractNumId w:val="7"/>
  </w:num>
  <w:num w:numId="4" w16cid:durableId="1459375881">
    <w:abstractNumId w:val="2"/>
  </w:num>
  <w:num w:numId="5" w16cid:durableId="1808428675">
    <w:abstractNumId w:val="11"/>
  </w:num>
  <w:num w:numId="6" w16cid:durableId="453402916">
    <w:abstractNumId w:val="4"/>
  </w:num>
  <w:num w:numId="7" w16cid:durableId="281965612">
    <w:abstractNumId w:val="9"/>
  </w:num>
  <w:num w:numId="8" w16cid:durableId="128790749">
    <w:abstractNumId w:val="13"/>
  </w:num>
  <w:num w:numId="9" w16cid:durableId="698554308">
    <w:abstractNumId w:val="6"/>
  </w:num>
  <w:num w:numId="10" w16cid:durableId="412942895">
    <w:abstractNumId w:val="10"/>
  </w:num>
  <w:num w:numId="11" w16cid:durableId="1754349544">
    <w:abstractNumId w:val="5"/>
  </w:num>
  <w:num w:numId="12" w16cid:durableId="164319689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1335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63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149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59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03A5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32A"/>
    <w:rsid w:val="0036723E"/>
    <w:rsid w:val="00370011"/>
    <w:rsid w:val="00370B92"/>
    <w:rsid w:val="003749B4"/>
    <w:rsid w:val="00375731"/>
    <w:rsid w:val="00375D43"/>
    <w:rsid w:val="00376F6D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6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22D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65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5D9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E6A"/>
    <w:rsid w:val="008D7F54"/>
    <w:rsid w:val="008E0752"/>
    <w:rsid w:val="008E0F9E"/>
    <w:rsid w:val="008E16C7"/>
    <w:rsid w:val="008E3833"/>
    <w:rsid w:val="008E4CE4"/>
    <w:rsid w:val="008F0117"/>
    <w:rsid w:val="008F146D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735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3C9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1BE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283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003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090A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7AC-2EBF-4A0D-9595-D18DABD2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2021-05-14T12:22:00Z</cp:lastPrinted>
  <dcterms:created xsi:type="dcterms:W3CDTF">2023-01-28T07:41:00Z</dcterms:created>
  <dcterms:modified xsi:type="dcterms:W3CDTF">2023-06-18T13:24:00Z</dcterms:modified>
</cp:coreProperties>
</file>