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854"/>
        <w:gridCol w:w="425"/>
        <w:gridCol w:w="4014"/>
      </w:tblGrid>
      <w:tr w:rsidR="00A76E18" w:rsidTr="0088067E">
        <w:trPr>
          <w:gridAfter w:val="1"/>
          <w:wAfter w:w="4014" w:type="dxa"/>
          <w:trHeight w:val="567"/>
        </w:trPr>
        <w:tc>
          <w:tcPr>
            <w:tcW w:w="9464" w:type="dxa"/>
            <w:gridSpan w:val="3"/>
            <w:vAlign w:val="bottom"/>
          </w:tcPr>
          <w:p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76E18" w:rsidRPr="00F5486D" w:rsidRDefault="002060F9" w:rsidP="0088067E">
            <w:pPr>
              <w:jc w:val="center"/>
              <w:rPr>
                <w:b/>
                <w:sz w:val="26"/>
                <w:szCs w:val="26"/>
              </w:rPr>
            </w:pPr>
            <w:r w:rsidRPr="006B75C7">
              <w:rPr>
                <w:b/>
                <w:iCs/>
                <w:caps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88067E">
        <w:trPr>
          <w:gridAfter w:val="1"/>
          <w:wAfter w:w="4014" w:type="dxa"/>
          <w:trHeight w:val="51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14450" w:rsidRDefault="002060F9" w:rsidP="000043B1">
            <w:pPr>
              <w:jc w:val="center"/>
              <w:rPr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Преддипломной</w:t>
            </w:r>
            <w:r w:rsidR="00C34E79" w:rsidRPr="00DB7FAE">
              <w:rPr>
                <w:b/>
                <w:sz w:val="26"/>
                <w:szCs w:val="26"/>
              </w:rPr>
              <w:t xml:space="preserve"> </w:t>
            </w:r>
            <w:r w:rsidR="005437A1" w:rsidRPr="00DB7FAE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D1678A" w:rsidTr="0088067E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043B1" w:rsidRDefault="00BA3139" w:rsidP="0088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Tr="0088067E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BA3139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D1678A" w:rsidRPr="000C2EE1" w:rsidRDefault="00BA3139" w:rsidP="00BA3139">
            <w:pPr>
              <w:rPr>
                <w:sz w:val="24"/>
                <w:szCs w:val="24"/>
              </w:rPr>
            </w:pPr>
            <w:r w:rsidRPr="000C2EE1">
              <w:rPr>
                <w:sz w:val="24"/>
                <w:szCs w:val="24"/>
              </w:rPr>
              <w:t>53.03.02</w:t>
            </w:r>
            <w:r w:rsidR="0088067E" w:rsidRPr="000C2EE1">
              <w:rPr>
                <w:sz w:val="24"/>
                <w:szCs w:val="24"/>
              </w:rPr>
              <w:t xml:space="preserve"> </w:t>
            </w:r>
            <w:r w:rsidRPr="000C2EE1">
              <w:rPr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4439" w:type="dxa"/>
            <w:gridSpan w:val="2"/>
            <w:shd w:val="clear" w:color="auto" w:fill="auto"/>
            <w:vAlign w:val="center"/>
          </w:tcPr>
          <w:p w:rsidR="00D1678A" w:rsidRPr="000C2EE1" w:rsidRDefault="00D1678A" w:rsidP="005A2EE6">
            <w:pPr>
              <w:rPr>
                <w:sz w:val="24"/>
                <w:szCs w:val="24"/>
              </w:rPr>
            </w:pPr>
          </w:p>
        </w:tc>
      </w:tr>
      <w:tr w:rsidR="00D1678A" w:rsidTr="0088067E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BA3139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9293" w:type="dxa"/>
            <w:gridSpan w:val="3"/>
            <w:shd w:val="clear" w:color="auto" w:fill="auto"/>
            <w:vAlign w:val="center"/>
          </w:tcPr>
          <w:p w:rsidR="000C2EE1" w:rsidRDefault="000C2EE1" w:rsidP="00391DB7">
            <w:pPr>
              <w:rPr>
                <w:sz w:val="24"/>
                <w:szCs w:val="24"/>
              </w:rPr>
            </w:pPr>
            <w:r w:rsidRPr="000C2EE1">
              <w:rPr>
                <w:sz w:val="24"/>
                <w:szCs w:val="24"/>
              </w:rPr>
              <w:t>Баян, аккордеон и струнные щипковые инструменты</w:t>
            </w:r>
          </w:p>
          <w:p w:rsidR="00D1678A" w:rsidRPr="000C2EE1" w:rsidRDefault="000C2EE1" w:rsidP="00391DB7">
            <w:pPr>
              <w:rPr>
                <w:sz w:val="24"/>
                <w:szCs w:val="24"/>
              </w:rPr>
            </w:pPr>
            <w:r w:rsidRPr="000C2EE1">
              <w:rPr>
                <w:sz w:val="24"/>
                <w:szCs w:val="24"/>
              </w:rPr>
              <w:t>(инструмент – классическая гитара)</w:t>
            </w:r>
          </w:p>
        </w:tc>
      </w:tr>
      <w:tr w:rsidR="00D1678A" w:rsidTr="0088067E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9293" w:type="dxa"/>
            <w:gridSpan w:val="3"/>
            <w:shd w:val="clear" w:color="auto" w:fill="auto"/>
            <w:vAlign w:val="center"/>
          </w:tcPr>
          <w:p w:rsidR="00D1678A" w:rsidRPr="000C2EE1" w:rsidRDefault="00BA3139" w:rsidP="00BA3139">
            <w:pPr>
              <w:rPr>
                <w:sz w:val="24"/>
                <w:szCs w:val="24"/>
              </w:rPr>
            </w:pPr>
            <w:r w:rsidRPr="000C2EE1">
              <w:rPr>
                <w:sz w:val="24"/>
                <w:szCs w:val="24"/>
              </w:rPr>
              <w:t>4 года</w:t>
            </w:r>
          </w:p>
        </w:tc>
      </w:tr>
      <w:tr w:rsidR="00D1678A" w:rsidTr="0088067E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9293" w:type="dxa"/>
            <w:gridSpan w:val="3"/>
            <w:shd w:val="clear" w:color="auto" w:fill="auto"/>
            <w:vAlign w:val="center"/>
          </w:tcPr>
          <w:p w:rsidR="00D1678A" w:rsidRPr="000C2EE1" w:rsidRDefault="00D1678A" w:rsidP="0088067E">
            <w:pPr>
              <w:rPr>
                <w:sz w:val="24"/>
                <w:szCs w:val="24"/>
              </w:rPr>
            </w:pPr>
            <w:r w:rsidRPr="000C2EE1">
              <w:rPr>
                <w:sz w:val="24"/>
                <w:szCs w:val="24"/>
              </w:rPr>
              <w:t>очная</w:t>
            </w:r>
          </w:p>
        </w:tc>
      </w:tr>
    </w:tbl>
    <w:p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:rsidR="0078716A" w:rsidRPr="00894656" w:rsidRDefault="000D048E" w:rsidP="008C5722">
      <w:pPr>
        <w:pStyle w:val="af0"/>
        <w:numPr>
          <w:ilvl w:val="3"/>
          <w:numId w:val="14"/>
        </w:numPr>
        <w:jc w:val="both"/>
      </w:pPr>
      <w:r w:rsidRPr="0088067E">
        <w:rPr>
          <w:sz w:val="24"/>
          <w:szCs w:val="24"/>
        </w:rPr>
        <w:t>в</w:t>
      </w:r>
      <w:r w:rsidR="0078716A" w:rsidRPr="0088067E">
        <w:rPr>
          <w:sz w:val="24"/>
          <w:szCs w:val="24"/>
        </w:rPr>
        <w:t>ыездная</w:t>
      </w:r>
      <w:r w:rsidR="00015F97" w:rsidRPr="00894656">
        <w:rPr>
          <w:i/>
          <w:sz w:val="24"/>
          <w:szCs w:val="24"/>
        </w:rPr>
        <w:t>.</w:t>
      </w:r>
    </w:p>
    <w:p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88067E" w:rsidRDefault="002060F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Default="000C2EE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дискретно по «периодам» </w:t>
            </w:r>
            <w:r w:rsidRPr="000C2EE1">
              <w:rPr>
                <w:sz w:val="24"/>
                <w:szCs w:val="24"/>
              </w:rPr>
              <w:t>–</w:t>
            </w:r>
            <w:r w:rsidR="0088067E" w:rsidRPr="006138D2">
              <w:rPr>
                <w:sz w:val="24"/>
                <w:szCs w:val="24"/>
              </w:rPr>
              <w:t xml:space="preserve">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Default="0088067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6138D2">
              <w:rPr>
                <w:sz w:val="24"/>
                <w:szCs w:val="24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88067E">
        <w:rPr>
          <w:sz w:val="24"/>
          <w:szCs w:val="24"/>
        </w:rPr>
        <w:t>организациях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:rsidR="008B37A9" w:rsidRPr="00CD680C" w:rsidRDefault="00015F97" w:rsidP="005E6E36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</w:p>
    <w:p w:rsidR="0081340B" w:rsidRPr="00FC5B19" w:rsidRDefault="002060F9" w:rsidP="008C5722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8</w:t>
      </w:r>
      <w:r w:rsidR="0081340B" w:rsidRPr="0088067E">
        <w:rPr>
          <w:bCs/>
          <w:sz w:val="24"/>
          <w:szCs w:val="24"/>
        </w:rPr>
        <w:t xml:space="preserve"> семестр</w:t>
      </w:r>
      <w:r w:rsidR="0081340B">
        <w:rPr>
          <w:bCs/>
          <w:i/>
          <w:sz w:val="24"/>
          <w:szCs w:val="24"/>
        </w:rPr>
        <w:t xml:space="preserve"> – </w:t>
      </w:r>
      <w:r w:rsidR="000B7A5D"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B27F40" w:rsidRDefault="002060F9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0C2EE1">
        <w:rPr>
          <w:sz w:val="24"/>
          <w:szCs w:val="24"/>
        </w:rPr>
        <w:t xml:space="preserve"> практика </w:t>
      </w:r>
      <w:r w:rsidR="0088067E" w:rsidRPr="0088067E">
        <w:rPr>
          <w:sz w:val="24"/>
          <w:szCs w:val="24"/>
          <w:u w:val="single"/>
        </w:rPr>
        <w:t xml:space="preserve"> «</w:t>
      </w:r>
      <w:r>
        <w:rPr>
          <w:sz w:val="24"/>
          <w:szCs w:val="24"/>
          <w:u w:val="single"/>
        </w:rPr>
        <w:t>Преддипломная</w:t>
      </w:r>
      <w:r w:rsidR="0088067E" w:rsidRPr="0088067E">
        <w:rPr>
          <w:sz w:val="24"/>
          <w:szCs w:val="24"/>
          <w:u w:val="single"/>
        </w:rPr>
        <w:t xml:space="preserve"> практика</w:t>
      </w:r>
      <w:r w:rsidR="0088067E">
        <w:rPr>
          <w:sz w:val="24"/>
          <w:szCs w:val="24"/>
          <w:u w:val="single"/>
        </w:rPr>
        <w:t>»</w:t>
      </w:r>
      <w:r w:rsidR="000D048E" w:rsidRPr="00387304">
        <w:rPr>
          <w:sz w:val="24"/>
          <w:szCs w:val="24"/>
        </w:rPr>
        <w:t xml:space="preserve"> относится к </w:t>
      </w:r>
      <w:r w:rsidR="000C2EE1">
        <w:rPr>
          <w:sz w:val="24"/>
          <w:szCs w:val="24"/>
        </w:rPr>
        <w:t>формируемой</w:t>
      </w:r>
      <w:r w:rsidR="0088067E">
        <w:rPr>
          <w:sz w:val="24"/>
          <w:szCs w:val="24"/>
        </w:rPr>
        <w:t xml:space="preserve"> части Блока 2. Практики. </w:t>
      </w:r>
    </w:p>
    <w:p w:rsidR="00571750" w:rsidRPr="00AB2334" w:rsidRDefault="00571750" w:rsidP="004837D1">
      <w:pPr>
        <w:pStyle w:val="2"/>
      </w:pPr>
      <w:r w:rsidRPr="00AB2334">
        <w:t xml:space="preserve">Цель </w:t>
      </w:r>
      <w:r w:rsidR="00A22426">
        <w:t>учебной</w:t>
      </w:r>
      <w:r w:rsidRPr="00AB2334">
        <w:t xml:space="preserve"> практики:</w:t>
      </w:r>
    </w:p>
    <w:p w:rsidR="00571750" w:rsidRPr="0088067E" w:rsidRDefault="0088067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</w:t>
      </w:r>
      <w:r w:rsidR="00816D77">
        <w:t>учебной</w:t>
      </w:r>
      <w:r w:rsidR="00816D77" w:rsidRPr="00AB2334">
        <w:t xml:space="preserve"> </w:t>
      </w:r>
      <w:r w:rsidR="00571750" w:rsidRPr="0088067E">
        <w:rPr>
          <w:sz w:val="24"/>
          <w:szCs w:val="24"/>
        </w:rPr>
        <w:t>практики:</w:t>
      </w:r>
    </w:p>
    <w:p w:rsidR="0088067E" w:rsidRPr="00736155" w:rsidRDefault="0088067E" w:rsidP="0088067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iCs/>
          <w:sz w:val="24"/>
          <w:szCs w:val="24"/>
        </w:rPr>
        <w:t>подбор репертуара для учащегося;</w:t>
      </w:r>
    </w:p>
    <w:p w:rsidR="0088067E" w:rsidRPr="00736155" w:rsidRDefault="0088067E" w:rsidP="0088067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iCs/>
          <w:sz w:val="24"/>
          <w:szCs w:val="24"/>
        </w:rPr>
        <w:t>составлени</w:t>
      </w:r>
      <w:r>
        <w:rPr>
          <w:iCs/>
          <w:sz w:val="24"/>
          <w:szCs w:val="24"/>
        </w:rPr>
        <w:t>е</w:t>
      </w:r>
      <w:r w:rsidRPr="00736155">
        <w:rPr>
          <w:iCs/>
          <w:sz w:val="24"/>
          <w:szCs w:val="24"/>
        </w:rPr>
        <w:t xml:space="preserve"> плана занятий;</w:t>
      </w:r>
    </w:p>
    <w:p w:rsidR="0088067E" w:rsidRPr="00736155" w:rsidRDefault="0088067E" w:rsidP="0088067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составлени</w:t>
      </w:r>
      <w:r>
        <w:rPr>
          <w:sz w:val="24"/>
          <w:szCs w:val="24"/>
        </w:rPr>
        <w:t>е</w:t>
      </w:r>
      <w:r w:rsidRPr="00736155">
        <w:rPr>
          <w:sz w:val="24"/>
          <w:szCs w:val="24"/>
        </w:rPr>
        <w:t xml:space="preserve"> характеристики </w:t>
      </w:r>
      <w:proofErr w:type="gramStart"/>
      <w:r w:rsidRPr="00736155">
        <w:rPr>
          <w:sz w:val="24"/>
          <w:szCs w:val="24"/>
        </w:rPr>
        <w:t>обучающегося</w:t>
      </w:r>
      <w:proofErr w:type="gramEnd"/>
      <w:r w:rsidRPr="00736155">
        <w:rPr>
          <w:sz w:val="24"/>
          <w:szCs w:val="24"/>
        </w:rPr>
        <w:t>;</w:t>
      </w:r>
    </w:p>
    <w:p w:rsidR="0088067E" w:rsidRPr="00736155" w:rsidRDefault="0088067E" w:rsidP="0088067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подбор упражнения с учетом индивидуальных особенностей учащегося;</w:t>
      </w:r>
    </w:p>
    <w:p w:rsidR="0088067E" w:rsidRPr="00736155" w:rsidRDefault="0088067E" w:rsidP="0088067E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736155">
        <w:rPr>
          <w:sz w:val="24"/>
          <w:szCs w:val="24"/>
        </w:rPr>
        <w:t>проведение наблюдательной практики на занятиях по ди</w:t>
      </w:r>
      <w:r>
        <w:rPr>
          <w:sz w:val="24"/>
          <w:szCs w:val="24"/>
        </w:rPr>
        <w:t>сциплинам «Специальность</w:t>
      </w:r>
      <w:r w:rsidRPr="00736155">
        <w:rPr>
          <w:sz w:val="24"/>
          <w:szCs w:val="24"/>
        </w:rPr>
        <w:t>», «</w:t>
      </w:r>
      <w:r>
        <w:rPr>
          <w:sz w:val="24"/>
          <w:szCs w:val="24"/>
        </w:rPr>
        <w:t>Инструментальный ансамбль</w:t>
      </w:r>
      <w:r w:rsidRPr="00736155">
        <w:rPr>
          <w:sz w:val="24"/>
          <w:szCs w:val="24"/>
        </w:rPr>
        <w:t>».</w:t>
      </w:r>
    </w:p>
    <w:p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961"/>
      </w:tblGrid>
      <w:tr w:rsidR="00391DB7" w:rsidRPr="00F31E81" w:rsidTr="00227D7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2060F9" w:rsidRPr="00F31E81" w:rsidTr="00227D75">
        <w:trPr>
          <w:trHeight w:val="15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УК-1</w:t>
            </w:r>
          </w:p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ИД-УК-1.1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ИД-УК-1.2</w:t>
            </w:r>
          </w:p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2060F9" w:rsidRPr="00F31E81" w:rsidTr="00227D75">
        <w:trPr>
          <w:trHeight w:val="1414"/>
        </w:trPr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УК-4</w:t>
            </w:r>
          </w:p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2060F9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2060F9">
              <w:rPr>
                <w:sz w:val="18"/>
                <w:szCs w:val="18"/>
              </w:rPr>
              <w:t>ых</w:t>
            </w:r>
            <w:proofErr w:type="spellEnd"/>
            <w:r w:rsidRPr="002060F9">
              <w:rPr>
                <w:sz w:val="18"/>
                <w:szCs w:val="18"/>
              </w:rPr>
              <w:t>) языке(ах)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2060F9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ИД-УК-4.2 </w:t>
            </w:r>
          </w:p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proofErr w:type="gramStart"/>
            <w:r w:rsidRPr="002060F9"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  <w:t>Применение на практике профессиональной коммуникации в устной и письменной формах, методов и навыков профессионального общения на русском и иностранном языках;</w:t>
            </w:r>
            <w:proofErr w:type="gramEnd"/>
          </w:p>
        </w:tc>
      </w:tr>
      <w:tr w:rsidR="002060F9" w:rsidRPr="00F31E81" w:rsidTr="00227D75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ОПК-1</w:t>
            </w:r>
          </w:p>
          <w:p w:rsidR="002060F9" w:rsidRPr="002060F9" w:rsidRDefault="002060F9" w:rsidP="00EA5E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060F9">
              <w:rPr>
                <w:sz w:val="18"/>
                <w:szCs w:val="18"/>
              </w:rPr>
              <w:t>Способен</w:t>
            </w:r>
            <w:proofErr w:type="gramEnd"/>
            <w:r w:rsidRPr="002060F9">
              <w:rPr>
                <w:sz w:val="18"/>
                <w:szCs w:val="18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2060F9"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  <w:t xml:space="preserve">ИД-ОПК-1.2 </w:t>
            </w:r>
          </w:p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2060F9">
              <w:rPr>
                <w:rStyle w:val="fontstyle01"/>
                <w:rFonts w:ascii="Times New Roman" w:hAnsi="Times New Roman"/>
                <w:sz w:val="18"/>
                <w:szCs w:val="18"/>
              </w:rPr>
              <w:t>Анализ музыкального произведения, различных компонентов его структуры и исполнительских особенностей в контексте музыкально-эстетических норм определенной исторической эпохи, в том числе современности</w:t>
            </w:r>
          </w:p>
        </w:tc>
      </w:tr>
      <w:tr w:rsidR="002060F9" w:rsidRPr="00F31E81" w:rsidTr="002060F9">
        <w:trPr>
          <w:trHeight w:val="10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ОПК-2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060F9">
              <w:rPr>
                <w:sz w:val="18"/>
                <w:szCs w:val="18"/>
              </w:rPr>
              <w:t>Способен</w:t>
            </w:r>
            <w:proofErr w:type="gramEnd"/>
            <w:r w:rsidRPr="002060F9">
              <w:rPr>
                <w:sz w:val="18"/>
                <w:szCs w:val="18"/>
              </w:rPr>
              <w:t xml:space="preserve"> воспроизводить музыкальные сочинения, записанные традиционными видами нотации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ИД-ОПК-2.2</w:t>
            </w:r>
            <w:r w:rsidRPr="002060F9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  <w:p w:rsidR="002060F9" w:rsidRPr="002060F9" w:rsidRDefault="002060F9" w:rsidP="00EA5EAA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2060F9"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18"/>
              </w:rPr>
              <w:t>Осуществление самостоятельной работы с музыкальным репертуаром определённой эпохи, записанным традиционными видами нотации;</w:t>
            </w:r>
          </w:p>
        </w:tc>
      </w:tr>
      <w:tr w:rsidR="002060F9" w:rsidRPr="00F31E81" w:rsidTr="002060F9">
        <w:trPr>
          <w:trHeight w:val="12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ОПК-3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Способен планировать образовательный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  <w:bookmarkStart w:id="6" w:name="_GoBack"/>
            <w:bookmarkEnd w:id="6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ИД-ОПК-3.1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Знание основных особенностей организации образовательного процесса и методической работы</w:t>
            </w:r>
          </w:p>
        </w:tc>
      </w:tr>
      <w:tr w:rsidR="002060F9" w:rsidRPr="00F31E81" w:rsidTr="002060F9">
        <w:trPr>
          <w:trHeight w:val="9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ОПК-4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ИД-ОПК-4.1.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Знание и применение общенаучных, музыковедческих и музыкально-педагогических методов поиска и обработки информации, исходя из круга поставленных задач</w:t>
            </w:r>
          </w:p>
        </w:tc>
      </w:tr>
      <w:tr w:rsidR="002060F9" w:rsidRPr="00F31E81" w:rsidTr="002060F9">
        <w:trPr>
          <w:trHeight w:val="13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ОПК-5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060F9">
              <w:rPr>
                <w:sz w:val="18"/>
                <w:szCs w:val="18"/>
              </w:rPr>
              <w:t>Способен</w:t>
            </w:r>
            <w:proofErr w:type="gramEnd"/>
            <w:r w:rsidRPr="002060F9">
              <w:rPr>
                <w:sz w:val="18"/>
                <w:szCs w:val="18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ИД-ОПК-5.2.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Применение информационно-коммуникационных технологий в собственной педагогической̆, художественно-творческой̆ и исследовательской деятельности</w:t>
            </w:r>
          </w:p>
        </w:tc>
      </w:tr>
      <w:tr w:rsidR="002060F9" w:rsidRPr="00F31E81" w:rsidTr="002060F9">
        <w:trPr>
          <w:trHeight w:val="10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ОПК-6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060F9">
              <w:rPr>
                <w:sz w:val="18"/>
                <w:szCs w:val="18"/>
              </w:rPr>
              <w:t>Способен</w:t>
            </w:r>
            <w:proofErr w:type="gramEnd"/>
            <w:r w:rsidRPr="002060F9">
              <w:rPr>
                <w:sz w:val="18"/>
                <w:szCs w:val="18"/>
              </w:rPr>
              <w:t xml:space="preserve">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ИД-ОПК-6.3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</w:tr>
      <w:tr w:rsidR="002060F9" w:rsidRPr="00F31E81" w:rsidTr="002060F9">
        <w:trPr>
          <w:trHeight w:val="18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ОПК-7</w:t>
            </w:r>
          </w:p>
          <w:p w:rsidR="002060F9" w:rsidRPr="002060F9" w:rsidRDefault="002060F9" w:rsidP="00EA5EAA">
            <w:pPr>
              <w:widowControl w:val="0"/>
              <w:tabs>
                <w:tab w:val="left" w:pos="43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060F9">
              <w:rPr>
                <w:sz w:val="18"/>
                <w:szCs w:val="18"/>
              </w:rPr>
              <w:t>Способен</w:t>
            </w:r>
            <w:proofErr w:type="gramEnd"/>
            <w:r w:rsidRPr="002060F9">
              <w:rPr>
                <w:sz w:val="18"/>
                <w:szCs w:val="18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ИД-ОПК-7.3</w:t>
            </w:r>
          </w:p>
          <w:p w:rsidR="002060F9" w:rsidRPr="002060F9" w:rsidRDefault="002060F9" w:rsidP="00EA5EAA">
            <w:pPr>
              <w:pStyle w:val="af0"/>
              <w:ind w:left="0"/>
              <w:rPr>
                <w:sz w:val="18"/>
                <w:szCs w:val="18"/>
              </w:rPr>
            </w:pPr>
            <w:r w:rsidRPr="002060F9">
              <w:rPr>
                <w:sz w:val="18"/>
                <w:szCs w:val="18"/>
              </w:rPr>
              <w:t>Осмысление современных тенденций исполнительского искусства в контексте государственной политики РФ</w:t>
            </w:r>
          </w:p>
        </w:tc>
      </w:tr>
    </w:tbl>
    <w:p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342AAE" w:rsidRPr="00816D77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816D77">
        <w:rPr>
          <w:sz w:val="26"/>
          <w:szCs w:val="26"/>
        </w:rPr>
        <w:t xml:space="preserve">Общая трудоёмкость </w:t>
      </w:r>
      <w:r w:rsidR="00816D77" w:rsidRPr="00816D77">
        <w:rPr>
          <w:sz w:val="26"/>
          <w:szCs w:val="26"/>
        </w:rPr>
        <w:t xml:space="preserve">учебной </w:t>
      </w:r>
      <w:r w:rsidR="007E496F" w:rsidRPr="00816D77">
        <w:rPr>
          <w:sz w:val="26"/>
          <w:szCs w:val="26"/>
        </w:rPr>
        <w:t>практики</w:t>
      </w:r>
      <w:r w:rsidRPr="00816D77">
        <w:rPr>
          <w:sz w:val="26"/>
          <w:szCs w:val="26"/>
        </w:rPr>
        <w:t xml:space="preserve"> составляет:</w:t>
      </w:r>
    </w:p>
    <w:p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88067E" w:rsidRDefault="00BA3139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88067E" w:rsidRDefault="0088067E" w:rsidP="005A2EE6">
            <w:pPr>
              <w:jc w:val="center"/>
            </w:pPr>
            <w:r w:rsidRPr="0088067E">
              <w:t>1</w:t>
            </w:r>
            <w:r w:rsidR="00BA3139">
              <w:t>08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FA" w:rsidRDefault="009C6AFA" w:rsidP="005E3840">
      <w:r>
        <w:separator/>
      </w:r>
    </w:p>
  </w:endnote>
  <w:endnote w:type="continuationSeparator" w:id="0">
    <w:p w:rsidR="009C6AFA" w:rsidRDefault="009C6A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E1" w:rsidRDefault="0063775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FA" w:rsidRDefault="009C6AFA" w:rsidP="005E3840">
      <w:r>
        <w:separator/>
      </w:r>
    </w:p>
  </w:footnote>
  <w:footnote w:type="continuationSeparator" w:id="0">
    <w:p w:rsidR="009C6AFA" w:rsidRDefault="009C6A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:rsidR="004844E1" w:rsidRDefault="00637757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2060F9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2EE1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597F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0F9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27D75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3BF4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37757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2E5B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6D7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067E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56CFA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6AFA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426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3F3B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139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539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B92E-354C-49D4-8983-77F1A7A9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3</cp:revision>
  <cp:lastPrinted>2021-02-03T14:35:00Z</cp:lastPrinted>
  <dcterms:created xsi:type="dcterms:W3CDTF">2022-07-07T15:49:00Z</dcterms:created>
  <dcterms:modified xsi:type="dcterms:W3CDTF">2022-07-07T15:55:00Z</dcterms:modified>
</cp:coreProperties>
</file>