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85"/>
        <w:gridCol w:w="1168"/>
        <w:gridCol w:w="4439"/>
      </w:tblGrid>
      <w:tr w:rsidR="00A76E18" w:rsidRPr="004348F9" w:rsidTr="00DB794C">
        <w:trPr>
          <w:trHeight w:val="567"/>
        </w:trPr>
        <w:tc>
          <w:tcPr>
            <w:tcW w:w="9792" w:type="dxa"/>
            <w:gridSpan w:val="3"/>
            <w:vAlign w:val="bottom"/>
          </w:tcPr>
          <w:p w:rsidR="00A76E18" w:rsidRPr="004348F9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4348F9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A76E18" w:rsidRPr="004348F9" w:rsidRDefault="00AF7DDE" w:rsidP="00DB7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</w:t>
            </w:r>
            <w:r w:rsidR="00A76E18" w:rsidRPr="004348F9">
              <w:rPr>
                <w:b/>
                <w:sz w:val="26"/>
                <w:szCs w:val="26"/>
              </w:rPr>
              <w:t xml:space="preserve"> ПРАКТИКИ</w:t>
            </w:r>
          </w:p>
        </w:tc>
      </w:tr>
      <w:tr w:rsidR="00E05948" w:rsidRPr="004348F9" w:rsidTr="00DB794C">
        <w:trPr>
          <w:trHeight w:val="510"/>
        </w:trPr>
        <w:tc>
          <w:tcPr>
            <w:tcW w:w="9792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4348F9" w:rsidRDefault="00DB794C" w:rsidP="000043B1">
            <w:pPr>
              <w:jc w:val="center"/>
              <w:rPr>
                <w:sz w:val="26"/>
                <w:szCs w:val="26"/>
              </w:rPr>
            </w:pPr>
            <w:r w:rsidRPr="004348F9">
              <w:rPr>
                <w:b/>
                <w:sz w:val="26"/>
                <w:szCs w:val="26"/>
              </w:rPr>
              <w:t>ПЕДАГОГИЧЕСКАЯ ПРАКТИКА</w:t>
            </w:r>
          </w:p>
        </w:tc>
      </w:tr>
      <w:tr w:rsidR="00DB794C" w:rsidRPr="004348F9" w:rsidTr="00DB794C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794C" w:rsidRPr="004348F9" w:rsidRDefault="00DB794C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348F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348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794C" w:rsidRPr="00770A5B" w:rsidRDefault="00770A5B" w:rsidP="000043B1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DB794C" w:rsidRPr="004348F9" w:rsidTr="00DB794C">
        <w:trPr>
          <w:trHeight w:val="567"/>
        </w:trPr>
        <w:tc>
          <w:tcPr>
            <w:tcW w:w="4185" w:type="dxa"/>
            <w:shd w:val="clear" w:color="auto" w:fill="auto"/>
          </w:tcPr>
          <w:p w:rsidR="00DB794C" w:rsidRPr="004348F9" w:rsidRDefault="00770A5B" w:rsidP="00391DB7">
            <w:pPr>
              <w:rPr>
                <w:sz w:val="24"/>
                <w:szCs w:val="24"/>
              </w:rPr>
            </w:pPr>
            <w:bookmarkStart w:id="5" w:name="_GoBack"/>
            <w:bookmarkEnd w:id="5"/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168" w:type="dxa"/>
            <w:shd w:val="clear" w:color="auto" w:fill="auto"/>
          </w:tcPr>
          <w:p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53.0</w:t>
            </w:r>
            <w:r w:rsidR="00770A5B">
              <w:rPr>
                <w:sz w:val="26"/>
                <w:szCs w:val="26"/>
              </w:rPr>
              <w:t>3.03</w:t>
            </w:r>
          </w:p>
        </w:tc>
        <w:tc>
          <w:tcPr>
            <w:tcW w:w="4439" w:type="dxa"/>
            <w:shd w:val="clear" w:color="auto" w:fill="auto"/>
          </w:tcPr>
          <w:p w:rsidR="00DB794C" w:rsidRPr="004348F9" w:rsidRDefault="00770A5B" w:rsidP="005A2EE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Вокальное искусство</w:t>
            </w:r>
          </w:p>
        </w:tc>
      </w:tr>
      <w:tr w:rsidR="00DB794C" w:rsidRPr="004348F9" w:rsidTr="00DB794C">
        <w:trPr>
          <w:trHeight w:val="567"/>
        </w:trPr>
        <w:tc>
          <w:tcPr>
            <w:tcW w:w="4185" w:type="dxa"/>
            <w:shd w:val="clear" w:color="auto" w:fill="auto"/>
          </w:tcPr>
          <w:p w:rsidR="00DB794C" w:rsidRPr="004348F9" w:rsidRDefault="00770A5B" w:rsidP="00391DB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Профиль</w:t>
            </w:r>
          </w:p>
        </w:tc>
        <w:tc>
          <w:tcPr>
            <w:tcW w:w="5607" w:type="dxa"/>
            <w:gridSpan w:val="2"/>
            <w:shd w:val="clear" w:color="auto" w:fill="auto"/>
          </w:tcPr>
          <w:p w:rsidR="00DB794C" w:rsidRPr="004348F9" w:rsidRDefault="00770A5B" w:rsidP="00391DB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Театр оперетты</w:t>
            </w:r>
          </w:p>
        </w:tc>
      </w:tr>
      <w:tr w:rsidR="00DB794C" w:rsidRPr="004348F9" w:rsidTr="00DB794C">
        <w:trPr>
          <w:trHeight w:val="567"/>
        </w:trPr>
        <w:tc>
          <w:tcPr>
            <w:tcW w:w="4185" w:type="dxa"/>
            <w:shd w:val="clear" w:color="auto" w:fill="auto"/>
          </w:tcPr>
          <w:p w:rsidR="00DB794C" w:rsidRPr="004348F9" w:rsidRDefault="00DB794C" w:rsidP="005A2EE6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:rsidR="00DB794C" w:rsidRPr="004348F9" w:rsidRDefault="00770A5B" w:rsidP="005A2EE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B794C" w:rsidRPr="004348F9" w:rsidTr="00DB794C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:rsidR="00DB794C" w:rsidRPr="004348F9" w:rsidRDefault="00DB794C" w:rsidP="005A2EE6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5607" w:type="dxa"/>
            <w:gridSpan w:val="2"/>
            <w:shd w:val="clear" w:color="auto" w:fill="auto"/>
            <w:vAlign w:val="bottom"/>
          </w:tcPr>
          <w:p w:rsidR="00DB794C" w:rsidRPr="004348F9" w:rsidRDefault="00DB794C" w:rsidP="00391DB7">
            <w:pPr>
              <w:rPr>
                <w:sz w:val="24"/>
                <w:szCs w:val="24"/>
              </w:rPr>
            </w:pPr>
            <w:r w:rsidRPr="004348F9">
              <w:rPr>
                <w:sz w:val="26"/>
                <w:szCs w:val="26"/>
              </w:rPr>
              <w:t>очная</w:t>
            </w:r>
          </w:p>
        </w:tc>
      </w:tr>
    </w:tbl>
    <w:p w:rsidR="00DB794C" w:rsidRPr="004348F9" w:rsidRDefault="00DB794C" w:rsidP="00DB794C">
      <w:pPr>
        <w:pStyle w:val="2"/>
        <w:numPr>
          <w:ilvl w:val="0"/>
          <w:numId w:val="0"/>
        </w:numPr>
        <w:spacing w:before="0" w:after="0"/>
        <w:ind w:left="709"/>
      </w:pPr>
    </w:p>
    <w:p w:rsidR="0081340B" w:rsidRDefault="0078716A" w:rsidP="008C5722">
      <w:pPr>
        <w:pStyle w:val="2"/>
        <w:spacing w:before="0" w:after="0"/>
      </w:pPr>
      <w:r w:rsidRPr="004348F9">
        <w:t>Способы проведения практики</w:t>
      </w:r>
    </w:p>
    <w:p w:rsidR="00770A5B" w:rsidRPr="00770A5B" w:rsidRDefault="00770A5B" w:rsidP="00770A5B"/>
    <w:p w:rsidR="0078716A" w:rsidRPr="00770A5B" w:rsidRDefault="000D048E" w:rsidP="008C5722">
      <w:pPr>
        <w:pStyle w:val="af0"/>
        <w:numPr>
          <w:ilvl w:val="3"/>
          <w:numId w:val="14"/>
        </w:numPr>
        <w:jc w:val="both"/>
      </w:pPr>
      <w:r w:rsidRPr="004348F9">
        <w:rPr>
          <w:sz w:val="24"/>
          <w:szCs w:val="24"/>
        </w:rPr>
        <w:t>с</w:t>
      </w:r>
      <w:r w:rsidR="00391DB7" w:rsidRPr="004348F9">
        <w:rPr>
          <w:sz w:val="24"/>
          <w:szCs w:val="24"/>
        </w:rPr>
        <w:t>тационарная</w:t>
      </w:r>
    </w:p>
    <w:p w:rsidR="00770A5B" w:rsidRPr="004348F9" w:rsidRDefault="00770A5B" w:rsidP="008C5722">
      <w:pPr>
        <w:pStyle w:val="af0"/>
        <w:numPr>
          <w:ilvl w:val="3"/>
          <w:numId w:val="14"/>
        </w:numPr>
        <w:jc w:val="both"/>
      </w:pPr>
    </w:p>
    <w:p w:rsidR="00D47ACC" w:rsidRDefault="00FC5B19" w:rsidP="008C5722">
      <w:pPr>
        <w:pStyle w:val="2"/>
        <w:spacing w:before="0" w:after="0"/>
      </w:pPr>
      <w:r w:rsidRPr="004348F9">
        <w:t>Сроки и продолжительность практики</w:t>
      </w:r>
    </w:p>
    <w:p w:rsidR="00770A5B" w:rsidRPr="00770A5B" w:rsidRDefault="00770A5B" w:rsidP="00770A5B"/>
    <w:tbl>
      <w:tblPr>
        <w:tblStyle w:val="a8"/>
        <w:tblW w:w="0" w:type="auto"/>
        <w:tblInd w:w="108" w:type="dxa"/>
        <w:tblLook w:val="04A0"/>
      </w:tblPr>
      <w:tblGrid>
        <w:gridCol w:w="1560"/>
        <w:gridCol w:w="3543"/>
        <w:gridCol w:w="4536"/>
      </w:tblGrid>
      <w:tr w:rsidR="00DB794C" w:rsidRPr="004348F9" w:rsidTr="00EC3FF5">
        <w:trPr>
          <w:trHeight w:val="28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DB794C" w:rsidRPr="004348F9" w:rsidTr="00EC3FF5">
        <w:trPr>
          <w:trHeight w:val="283"/>
        </w:trPr>
        <w:tc>
          <w:tcPr>
            <w:tcW w:w="1560" w:type="dxa"/>
          </w:tcPr>
          <w:p w:rsidR="00DB794C" w:rsidRPr="004348F9" w:rsidRDefault="00770A5B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седьмой</w:t>
            </w:r>
          </w:p>
        </w:tc>
        <w:tc>
          <w:tcPr>
            <w:tcW w:w="3543" w:type="dxa"/>
          </w:tcPr>
          <w:p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дискретно – в соответствии с календарным учебным графиком</w:t>
            </w:r>
          </w:p>
        </w:tc>
        <w:tc>
          <w:tcPr>
            <w:tcW w:w="4536" w:type="dxa"/>
          </w:tcPr>
          <w:p w:rsidR="00DB794C" w:rsidRPr="004348F9" w:rsidRDefault="00DB794C" w:rsidP="00EC3FF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</w:rPr>
            </w:pPr>
            <w:r w:rsidRPr="004348F9">
              <w:rPr>
                <w:iCs w:val="0"/>
                <w:sz w:val="24"/>
                <w:szCs w:val="24"/>
                <w:lang w:eastAsia="en-US"/>
              </w:rPr>
              <w:t>в течение семестра с выделением отдельных дней для проведения практики в расписании учебных занятий</w:t>
            </w:r>
          </w:p>
        </w:tc>
      </w:tr>
    </w:tbl>
    <w:p w:rsidR="008C5722" w:rsidRPr="004348F9" w:rsidRDefault="008C5722" w:rsidP="008C5722"/>
    <w:p w:rsidR="00FC5B19" w:rsidRPr="004348F9" w:rsidRDefault="00FC5B19" w:rsidP="00FC5B19">
      <w:pPr>
        <w:pStyle w:val="2"/>
      </w:pPr>
      <w:r w:rsidRPr="004348F9">
        <w:t>Место проведения практики</w:t>
      </w:r>
    </w:p>
    <w:p w:rsidR="00DB794C" w:rsidRPr="004348F9" w:rsidRDefault="00DB794C" w:rsidP="00DB794C">
      <w:pPr>
        <w:pStyle w:val="af0"/>
        <w:ind w:left="709"/>
        <w:jc w:val="both"/>
      </w:pPr>
      <w:r w:rsidRPr="004348F9">
        <w:rPr>
          <w:sz w:val="24"/>
          <w:szCs w:val="24"/>
        </w:rPr>
        <w:t>В профильных организациях, д</w:t>
      </w:r>
      <w:r w:rsidRPr="004348F9">
        <w:rPr>
          <w:rFonts w:eastAsia="Calibri"/>
          <w:sz w:val="24"/>
          <w:szCs w:val="24"/>
        </w:rPr>
        <w:t>еятельность</w:t>
      </w:r>
      <w:r w:rsidRPr="004348F9">
        <w:rPr>
          <w:rFonts w:eastAsia="Calibri"/>
          <w:iCs/>
          <w:sz w:val="24"/>
          <w:szCs w:val="24"/>
        </w:rPr>
        <w:t xml:space="preserve"> которых соответствует профилю образовательной программы в соответствии с договорами о практической подготовке.</w:t>
      </w:r>
    </w:p>
    <w:p w:rsidR="00DB794C" w:rsidRPr="004348F9" w:rsidRDefault="00DB794C" w:rsidP="00DB794C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4348F9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:rsidR="008B37A9" w:rsidRPr="004348F9" w:rsidRDefault="008B37A9" w:rsidP="00FC5B19">
      <w:pPr>
        <w:pStyle w:val="2"/>
      </w:pPr>
      <w:r w:rsidRPr="004348F9">
        <w:t>Форма промежуточной аттестации</w:t>
      </w:r>
    </w:p>
    <w:p w:rsidR="00DB794C" w:rsidRPr="004348F9" w:rsidRDefault="00770A5B" w:rsidP="00DB794C">
      <w:pPr>
        <w:pStyle w:val="af0"/>
        <w:numPr>
          <w:ilvl w:val="3"/>
          <w:numId w:val="14"/>
        </w:numPr>
        <w:jc w:val="both"/>
        <w:rPr>
          <w:iCs/>
        </w:rPr>
      </w:pPr>
      <w:r>
        <w:rPr>
          <w:bCs/>
          <w:iCs/>
          <w:sz w:val="24"/>
          <w:szCs w:val="24"/>
        </w:rPr>
        <w:t>седьмой</w:t>
      </w:r>
      <w:r w:rsidR="00DB794C" w:rsidRPr="004348F9">
        <w:rPr>
          <w:bCs/>
          <w:iCs/>
          <w:sz w:val="24"/>
          <w:szCs w:val="24"/>
        </w:rPr>
        <w:t xml:space="preserve"> семестр – зачет с оценкой</w:t>
      </w:r>
      <w:r>
        <w:rPr>
          <w:bCs/>
          <w:iCs/>
          <w:sz w:val="24"/>
          <w:szCs w:val="24"/>
        </w:rPr>
        <w:t>.</w:t>
      </w:r>
    </w:p>
    <w:p w:rsidR="000D048E" w:rsidRPr="004348F9" w:rsidRDefault="000D048E" w:rsidP="004837D1">
      <w:pPr>
        <w:pStyle w:val="2"/>
      </w:pPr>
      <w:r w:rsidRPr="004348F9">
        <w:t>Место практики в структуре ОПОП</w:t>
      </w:r>
    </w:p>
    <w:p w:rsidR="00DB794C" w:rsidRPr="004348F9" w:rsidRDefault="00770A5B" w:rsidP="00DB794C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="00DB794C" w:rsidRPr="004348F9">
        <w:rPr>
          <w:sz w:val="24"/>
          <w:szCs w:val="24"/>
        </w:rPr>
        <w:t>практика. Педагогическая практика относится к части, формируемой участниками образовательных отношений.</w:t>
      </w:r>
    </w:p>
    <w:p w:rsidR="00571750" w:rsidRPr="004348F9" w:rsidRDefault="00571750" w:rsidP="004837D1">
      <w:pPr>
        <w:pStyle w:val="2"/>
      </w:pPr>
      <w:r w:rsidRPr="004348F9">
        <w:t xml:space="preserve">Цель </w:t>
      </w:r>
      <w:r w:rsidR="00AF7DDE">
        <w:t>учебной</w:t>
      </w:r>
      <w:r w:rsidRPr="004348F9">
        <w:t xml:space="preserve"> практики:</w:t>
      </w:r>
    </w:p>
    <w:p w:rsidR="00571750" w:rsidRDefault="00AD1F47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4348F9">
        <w:rPr>
          <w:sz w:val="24"/>
          <w:szCs w:val="24"/>
        </w:rPr>
        <w:t xml:space="preserve">Цели </w:t>
      </w:r>
      <w:r w:rsidR="00AF7DDE">
        <w:rPr>
          <w:sz w:val="24"/>
          <w:szCs w:val="24"/>
        </w:rPr>
        <w:t>учебной</w:t>
      </w:r>
      <w:r w:rsidR="00571750" w:rsidRPr="004348F9">
        <w:rPr>
          <w:sz w:val="24"/>
          <w:szCs w:val="24"/>
        </w:rPr>
        <w:t xml:space="preserve"> практики:</w:t>
      </w:r>
    </w:p>
    <w:p w:rsidR="00AD1F47" w:rsidRPr="004348F9" w:rsidRDefault="00AD1F47" w:rsidP="00AD1F47">
      <w:pPr>
        <w:pStyle w:val="af0"/>
        <w:numPr>
          <w:ilvl w:val="2"/>
          <w:numId w:val="6"/>
        </w:numPr>
        <w:tabs>
          <w:tab w:val="left" w:pos="709"/>
        </w:tabs>
        <w:ind w:left="1134" w:hanging="425"/>
        <w:jc w:val="both"/>
        <w:rPr>
          <w:iCs/>
          <w:sz w:val="24"/>
          <w:szCs w:val="24"/>
        </w:rPr>
      </w:pPr>
      <w:r w:rsidRPr="004348F9">
        <w:rPr>
          <w:iCs/>
          <w:sz w:val="24"/>
          <w:szCs w:val="24"/>
        </w:rPr>
        <w:t xml:space="preserve">закрепление теоретических знаний, полученных при изучении дисциплин: </w:t>
      </w:r>
      <w:r w:rsidR="00770A5B">
        <w:rPr>
          <w:iCs/>
          <w:sz w:val="24"/>
          <w:szCs w:val="24"/>
        </w:rPr>
        <w:t>Специальность</w:t>
      </w:r>
      <w:r w:rsidRPr="004348F9">
        <w:rPr>
          <w:iCs/>
          <w:sz w:val="24"/>
          <w:szCs w:val="24"/>
        </w:rPr>
        <w:t>, Музыкальная педагогика, Методика преподавания профессиональных дисциплин.</w:t>
      </w:r>
    </w:p>
    <w:p w:rsidR="00AD1F47" w:rsidRPr="004348F9" w:rsidRDefault="00AD1F47" w:rsidP="00AF7DDE">
      <w:pPr>
        <w:pStyle w:val="af0"/>
        <w:numPr>
          <w:ilvl w:val="2"/>
          <w:numId w:val="6"/>
        </w:numPr>
        <w:tabs>
          <w:tab w:val="left" w:pos="709"/>
        </w:tabs>
        <w:ind w:left="1134" w:hanging="425"/>
        <w:jc w:val="both"/>
        <w:rPr>
          <w:iCs/>
          <w:sz w:val="24"/>
          <w:szCs w:val="24"/>
        </w:rPr>
      </w:pPr>
      <w:r w:rsidRPr="004348F9">
        <w:rPr>
          <w:iCs/>
          <w:sz w:val="24"/>
          <w:szCs w:val="24"/>
        </w:rPr>
        <w:t>приобщение студента к социальной среде, работе с учениками и проявлению своих профессиональных навыков в работе с ними;</w:t>
      </w:r>
    </w:p>
    <w:p w:rsidR="00AD1F47" w:rsidRPr="004348F9" w:rsidRDefault="00AD1F47" w:rsidP="00AD1F47">
      <w:pPr>
        <w:pStyle w:val="af0"/>
        <w:numPr>
          <w:ilvl w:val="2"/>
          <w:numId w:val="6"/>
        </w:numPr>
        <w:tabs>
          <w:tab w:val="left" w:pos="1134"/>
        </w:tabs>
        <w:ind w:left="709" w:firstLine="0"/>
        <w:jc w:val="both"/>
        <w:rPr>
          <w:iCs/>
          <w:sz w:val="24"/>
          <w:szCs w:val="24"/>
        </w:rPr>
      </w:pPr>
      <w:r w:rsidRPr="004348F9">
        <w:rPr>
          <w:iCs/>
          <w:sz w:val="24"/>
          <w:szCs w:val="24"/>
        </w:rPr>
        <w:t>приобретение практических навыков в будущей профессиональной деятельности.</w:t>
      </w:r>
    </w:p>
    <w:p w:rsidR="000C5EBA" w:rsidRPr="004348F9" w:rsidRDefault="000C5EBA" w:rsidP="000C5EBA">
      <w:pPr>
        <w:pStyle w:val="2"/>
        <w:numPr>
          <w:ilvl w:val="0"/>
          <w:numId w:val="0"/>
        </w:numPr>
        <w:ind w:left="709"/>
      </w:pPr>
      <w:r w:rsidRPr="004348F9">
        <w:lastRenderedPageBreak/>
        <w:t>Формируемые компетенции и индикаторы достижения компетенций: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4819"/>
      </w:tblGrid>
      <w:tr w:rsidR="00AD1F47" w:rsidRPr="004348F9" w:rsidTr="00AD1F47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D1F47" w:rsidRPr="004348F9" w:rsidRDefault="00AD1F47" w:rsidP="00EC3FF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348F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D1F47" w:rsidRPr="004348F9" w:rsidRDefault="00AD1F47" w:rsidP="00EC3F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48F9">
              <w:rPr>
                <w:b/>
                <w:color w:val="000000"/>
              </w:rPr>
              <w:t>Код и наименование индикатора</w:t>
            </w:r>
          </w:p>
          <w:p w:rsidR="00AD1F47" w:rsidRPr="004348F9" w:rsidRDefault="00AD1F47" w:rsidP="00EC3F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48F9">
              <w:rPr>
                <w:b/>
                <w:color w:val="000000"/>
              </w:rPr>
              <w:t>достижения компетенции</w:t>
            </w:r>
          </w:p>
        </w:tc>
      </w:tr>
      <w:tr w:rsidR="00770A5B" w:rsidRPr="004348F9" w:rsidTr="00AD1F47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A5B" w:rsidRPr="004348F9" w:rsidRDefault="00770A5B" w:rsidP="00770A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УК-2. </w:t>
            </w:r>
            <w:r w:rsidRPr="00770A5B">
              <w:rPr>
                <w:rFonts w:eastAsiaTheme="minorHAnsi"/>
                <w:color w:val="000000"/>
                <w:lang w:eastAsia="en-US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5B" w:rsidRPr="004348F9" w:rsidRDefault="00770A5B" w:rsidP="00770A5B">
            <w:pPr>
              <w:autoSpaceDE w:val="0"/>
              <w:autoSpaceDN w:val="0"/>
              <w:adjustRightInd w:val="0"/>
            </w:pPr>
            <w:r>
              <w:t xml:space="preserve">ИД-УК-2.2. </w:t>
            </w:r>
            <w:r w:rsidRPr="00770A5B"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770A5B" w:rsidRPr="004348F9" w:rsidTr="00AD1F47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A5B" w:rsidRPr="004348F9" w:rsidRDefault="00770A5B" w:rsidP="00EC3F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УК-3. </w:t>
            </w:r>
            <w:proofErr w:type="gramStart"/>
            <w:r w:rsidRPr="00770A5B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770A5B">
              <w:rPr>
                <w:rFonts w:eastAsiaTheme="minorHAnsi"/>
                <w:color w:val="000000"/>
                <w:lang w:eastAsia="en-US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5B" w:rsidRPr="004348F9" w:rsidRDefault="00770A5B" w:rsidP="00EC3FF5">
            <w:pPr>
              <w:autoSpaceDE w:val="0"/>
              <w:autoSpaceDN w:val="0"/>
              <w:adjustRightInd w:val="0"/>
            </w:pPr>
            <w:r>
              <w:t xml:space="preserve">ИД-УК-3.3. </w:t>
            </w:r>
            <w:r w:rsidRPr="00770A5B"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</w:tr>
      <w:tr w:rsidR="00496396" w:rsidRPr="004348F9" w:rsidTr="00335240">
        <w:trPr>
          <w:trHeight w:val="2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96" w:rsidRPr="004348F9" w:rsidRDefault="00496396" w:rsidP="00EC3F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ПК-4</w:t>
            </w:r>
            <w:r w:rsidRPr="004348F9">
              <w:rPr>
                <w:rFonts w:eastAsiaTheme="minorHAnsi"/>
                <w:color w:val="000000"/>
                <w:lang w:eastAsia="en-US"/>
              </w:rPr>
              <w:t xml:space="preserve">. </w:t>
            </w:r>
            <w:proofErr w:type="gramStart"/>
            <w:r w:rsidRPr="00770A5B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770A5B">
              <w:rPr>
                <w:rFonts w:eastAsiaTheme="minorHAnsi"/>
                <w:color w:val="000000"/>
                <w:lang w:eastAsia="en-US"/>
              </w:rPr>
              <w:t xml:space="preserve"> проводить учебные занятия по профессиональным дисциплинам образовательных программ среднего профессионального и дополнительного профессионального образования по направлениям подготовки вокального искусства и осуществлять оценку результатов освоения дисциплин в процессе промежуточной аттестации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96" w:rsidRPr="004348F9" w:rsidRDefault="00496396" w:rsidP="00EC3FF5">
            <w:pPr>
              <w:autoSpaceDE w:val="0"/>
              <w:autoSpaceDN w:val="0"/>
              <w:adjustRightInd w:val="0"/>
            </w:pPr>
            <w:r>
              <w:t>ИД-ПК-4</w:t>
            </w:r>
            <w:r w:rsidRPr="004348F9">
              <w:t xml:space="preserve">.2. </w:t>
            </w:r>
          </w:p>
          <w:p w:rsidR="00496396" w:rsidRPr="004348F9" w:rsidRDefault="00496396" w:rsidP="00EC3FF5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770A5B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Определение индивидуальных особенностей проявления музыкальности обучающихся, уровня развития их творческих и музыкальных способностей;</w:t>
            </w:r>
          </w:p>
        </w:tc>
      </w:tr>
      <w:tr w:rsidR="00496396" w:rsidRPr="004348F9" w:rsidTr="00575795">
        <w:trPr>
          <w:trHeight w:val="2664"/>
        </w:trPr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496396" w:rsidRPr="004348F9" w:rsidRDefault="00496396" w:rsidP="00EC3F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  <w:r w:rsidRPr="004348F9">
              <w:rPr>
                <w:sz w:val="22"/>
                <w:szCs w:val="22"/>
              </w:rPr>
              <w:t xml:space="preserve">. </w:t>
            </w:r>
            <w:r w:rsidRPr="00770A5B">
              <w:rPr>
                <w:sz w:val="22"/>
                <w:szCs w:val="22"/>
              </w:rPr>
              <w:t>Способен изучать и накапливать педагогический репертуар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396" w:rsidRPr="004348F9" w:rsidRDefault="00496396" w:rsidP="00EC3FF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</w:t>
            </w:r>
            <w:r w:rsidRPr="004348F9">
              <w:rPr>
                <w:rStyle w:val="fontstyle01"/>
                <w:rFonts w:ascii="Times New Roman" w:hAnsi="Times New Roman"/>
                <w:sz w:val="22"/>
                <w:szCs w:val="22"/>
              </w:rPr>
              <w:t>.1.</w:t>
            </w:r>
            <w:r w:rsidRPr="004348F9">
              <w:t xml:space="preserve"> </w:t>
            </w:r>
            <w:r w:rsidRPr="00770A5B">
              <w:rPr>
                <w:rStyle w:val="fontstyle01"/>
                <w:rFonts w:ascii="Times New Roman" w:hAnsi="Times New Roman"/>
                <w:sz w:val="22"/>
                <w:szCs w:val="22"/>
              </w:rPr>
              <w:t>Поиск образцов музыкальных произведений, отвечающих задачам дополнительной образовательной программы, а также способностям  и потребностям обучающегося, обусловленным индивидуальным планом его развития в рамках дополнительной образовательной программы;</w:t>
            </w:r>
          </w:p>
        </w:tc>
      </w:tr>
    </w:tbl>
    <w:p w:rsidR="00A214E5" w:rsidRPr="004348F9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:rsidR="00342AAE" w:rsidRPr="004348F9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4348F9">
        <w:rPr>
          <w:sz w:val="26"/>
          <w:szCs w:val="26"/>
        </w:rPr>
        <w:t xml:space="preserve">Общая трудоёмкость </w:t>
      </w:r>
      <w:r w:rsidR="009F790C">
        <w:rPr>
          <w:sz w:val="26"/>
          <w:szCs w:val="26"/>
        </w:rPr>
        <w:t>учебной</w:t>
      </w:r>
      <w:r w:rsidR="00E81D4A" w:rsidRPr="004348F9">
        <w:rPr>
          <w:sz w:val="26"/>
          <w:szCs w:val="26"/>
        </w:rPr>
        <w:t xml:space="preserve"> </w:t>
      </w:r>
      <w:r w:rsidR="007E496F" w:rsidRPr="004348F9">
        <w:rPr>
          <w:sz w:val="26"/>
          <w:szCs w:val="26"/>
        </w:rPr>
        <w:t>практики</w:t>
      </w:r>
      <w:r w:rsidRPr="004348F9">
        <w:rPr>
          <w:sz w:val="26"/>
          <w:szCs w:val="26"/>
        </w:rPr>
        <w:t xml:space="preserve">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4678"/>
        <w:gridCol w:w="1020"/>
        <w:gridCol w:w="850"/>
        <w:gridCol w:w="1020"/>
        <w:gridCol w:w="850"/>
      </w:tblGrid>
      <w:tr w:rsidR="00AD1F47" w:rsidRPr="004348F9" w:rsidTr="00EC3FF5">
        <w:trPr>
          <w:trHeight w:val="340"/>
        </w:trPr>
        <w:tc>
          <w:tcPr>
            <w:tcW w:w="4678" w:type="dxa"/>
            <w:vAlign w:val="center"/>
          </w:tcPr>
          <w:p w:rsidR="00AD1F47" w:rsidRPr="004348F9" w:rsidRDefault="00AD1F47" w:rsidP="00EC3FF5">
            <w:r w:rsidRPr="004348F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AD1F47" w:rsidRPr="004348F9" w:rsidRDefault="00496396" w:rsidP="00EC3FF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50" w:type="dxa"/>
            <w:vAlign w:val="center"/>
          </w:tcPr>
          <w:p w:rsidR="00AD1F47" w:rsidRPr="004348F9" w:rsidRDefault="00AD1F47" w:rsidP="00EC3FF5">
            <w:proofErr w:type="spellStart"/>
            <w:r w:rsidRPr="004348F9">
              <w:rPr>
                <w:b/>
                <w:sz w:val="24"/>
                <w:szCs w:val="24"/>
              </w:rPr>
              <w:t>з.е</w:t>
            </w:r>
            <w:proofErr w:type="spellEnd"/>
            <w:r w:rsidRPr="004348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AD1F47" w:rsidRPr="004348F9" w:rsidRDefault="00496396" w:rsidP="00EC3FF5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850" w:type="dxa"/>
            <w:vAlign w:val="center"/>
          </w:tcPr>
          <w:p w:rsidR="00AD1F47" w:rsidRPr="004348F9" w:rsidRDefault="00AD1F47" w:rsidP="00EC3FF5">
            <w:pPr>
              <w:jc w:val="both"/>
            </w:pPr>
            <w:r w:rsidRPr="004348F9">
              <w:rPr>
                <w:b/>
                <w:sz w:val="24"/>
                <w:szCs w:val="24"/>
              </w:rPr>
              <w:t>час.</w:t>
            </w:r>
          </w:p>
        </w:tc>
      </w:tr>
    </w:tbl>
    <w:p w:rsidR="00AD1F47" w:rsidRPr="004348F9" w:rsidRDefault="00AD1F47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</w:p>
    <w:p w:rsidR="008A3866" w:rsidRPr="004348F9" w:rsidRDefault="008A3866" w:rsidP="00AD1F47">
      <w:pPr>
        <w:tabs>
          <w:tab w:val="left" w:pos="709"/>
        </w:tabs>
        <w:jc w:val="both"/>
        <w:rPr>
          <w:sz w:val="24"/>
          <w:szCs w:val="24"/>
        </w:rPr>
      </w:pPr>
    </w:p>
    <w:p w:rsidR="004E79ED" w:rsidRPr="004348F9" w:rsidRDefault="004E79ED" w:rsidP="0075373F">
      <w:pPr>
        <w:ind w:left="5670"/>
        <w:jc w:val="center"/>
      </w:pPr>
    </w:p>
    <w:sectPr w:rsidR="004E79ED" w:rsidRPr="004348F9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C6" w:rsidRDefault="003C28C6" w:rsidP="005E3840">
      <w:r>
        <w:separator/>
      </w:r>
    </w:p>
  </w:endnote>
  <w:endnote w:type="continuationSeparator" w:id="0">
    <w:p w:rsidR="003C28C6" w:rsidRDefault="003C28C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5D58B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844E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844E1" w:rsidRDefault="004844E1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E1" w:rsidRDefault="004844E1">
    <w:pPr>
      <w:pStyle w:val="ae"/>
      <w:jc w:val="right"/>
    </w:pPr>
  </w:p>
  <w:p w:rsidR="004844E1" w:rsidRDefault="004844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C6" w:rsidRDefault="003C28C6" w:rsidP="005E3840">
      <w:r>
        <w:separator/>
      </w:r>
    </w:p>
  </w:footnote>
  <w:footnote w:type="continuationSeparator" w:id="0">
    <w:p w:rsidR="003C28C6" w:rsidRDefault="003C28C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62914"/>
      <w:docPartObj>
        <w:docPartGallery w:val="Page Numbers (Top of Page)"/>
        <w:docPartUnique/>
      </w:docPartObj>
    </w:sdtPr>
    <w:sdtContent>
      <w:p w:rsidR="004844E1" w:rsidRDefault="005D58B0">
        <w:pPr>
          <w:pStyle w:val="ac"/>
          <w:jc w:val="center"/>
        </w:pPr>
        <w:r>
          <w:fldChar w:fldCharType="begin"/>
        </w:r>
        <w:r w:rsidR="004844E1">
          <w:instrText>PAGE   \* MERGEFORMAT</w:instrText>
        </w:r>
        <w:r>
          <w:fldChar w:fldCharType="separate"/>
        </w:r>
        <w:r w:rsidR="00AF7DDE">
          <w:rPr>
            <w:noProof/>
          </w:rPr>
          <w:t>2</w:t>
        </w:r>
        <w:r>
          <w:fldChar w:fldCharType="end"/>
        </w:r>
      </w:p>
    </w:sdtContent>
  </w:sdt>
  <w:p w:rsidR="004844E1" w:rsidRDefault="004844E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01810"/>
    <w:multiLevelType w:val="hybridMultilevel"/>
    <w:tmpl w:val="B73ABF56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E4685"/>
    <w:multiLevelType w:val="hybridMultilevel"/>
    <w:tmpl w:val="244CD23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9"/>
  </w:num>
  <w:num w:numId="6">
    <w:abstractNumId w:val="39"/>
  </w:num>
  <w:num w:numId="7">
    <w:abstractNumId w:val="44"/>
  </w:num>
  <w:num w:numId="8">
    <w:abstractNumId w:val="37"/>
  </w:num>
  <w:num w:numId="9">
    <w:abstractNumId w:val="19"/>
  </w:num>
  <w:num w:numId="10">
    <w:abstractNumId w:val="14"/>
  </w:num>
  <w:num w:numId="11">
    <w:abstractNumId w:val="32"/>
  </w:num>
  <w:num w:numId="12">
    <w:abstractNumId w:val="2"/>
  </w:num>
  <w:num w:numId="13">
    <w:abstractNumId w:val="42"/>
  </w:num>
  <w:num w:numId="14">
    <w:abstractNumId w:val="38"/>
  </w:num>
  <w:num w:numId="15">
    <w:abstractNumId w:val="25"/>
  </w:num>
  <w:num w:numId="16">
    <w:abstractNumId w:val="41"/>
  </w:num>
  <w:num w:numId="17">
    <w:abstractNumId w:val="11"/>
  </w:num>
  <w:num w:numId="18">
    <w:abstractNumId w:val="31"/>
  </w:num>
  <w:num w:numId="19">
    <w:abstractNumId w:val="15"/>
  </w:num>
  <w:num w:numId="20">
    <w:abstractNumId w:val="5"/>
  </w:num>
  <w:num w:numId="21">
    <w:abstractNumId w:val="29"/>
  </w:num>
  <w:num w:numId="22">
    <w:abstractNumId w:val="17"/>
  </w:num>
  <w:num w:numId="23">
    <w:abstractNumId w:val="35"/>
  </w:num>
  <w:num w:numId="24">
    <w:abstractNumId w:val="30"/>
  </w:num>
  <w:num w:numId="25">
    <w:abstractNumId w:val="12"/>
  </w:num>
  <w:num w:numId="26">
    <w:abstractNumId w:val="43"/>
  </w:num>
  <w:num w:numId="27">
    <w:abstractNumId w:val="8"/>
  </w:num>
  <w:num w:numId="28">
    <w:abstractNumId w:val="36"/>
  </w:num>
  <w:num w:numId="29">
    <w:abstractNumId w:val="34"/>
  </w:num>
  <w:num w:numId="30">
    <w:abstractNumId w:val="18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10"/>
  </w:num>
  <w:num w:numId="36">
    <w:abstractNumId w:val="4"/>
  </w:num>
  <w:num w:numId="37">
    <w:abstractNumId w:val="20"/>
  </w:num>
  <w:num w:numId="38">
    <w:abstractNumId w:val="28"/>
  </w:num>
  <w:num w:numId="39">
    <w:abstractNumId w:val="22"/>
  </w:num>
  <w:num w:numId="40">
    <w:abstractNumId w:val="13"/>
  </w:num>
  <w:num w:numId="41">
    <w:abstractNumId w:val="33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2B5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28C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48F9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396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8B0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0A5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9F790C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1F47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AF7DDE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94C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66EA-141C-4359-BEB5-24464EF6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228</cp:lastModifiedBy>
  <cp:revision>4</cp:revision>
  <cp:lastPrinted>2021-02-03T14:35:00Z</cp:lastPrinted>
  <dcterms:created xsi:type="dcterms:W3CDTF">2022-05-16T10:29:00Z</dcterms:created>
  <dcterms:modified xsi:type="dcterms:W3CDTF">2022-05-16T14:47:00Z</dcterms:modified>
</cp:coreProperties>
</file>