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253"/>
        <w:gridCol w:w="139"/>
      </w:tblGrid>
      <w:tr w:rsidR="00633757" w14:paraId="62A22506" w14:textId="77777777" w:rsidTr="00F927E8">
        <w:trPr>
          <w:gridAfter w:val="1"/>
          <w:wAfter w:w="139" w:type="dxa"/>
        </w:trPr>
        <w:tc>
          <w:tcPr>
            <w:tcW w:w="9608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F927E8">
        <w:trPr>
          <w:gridAfter w:val="1"/>
          <w:wAfter w:w="139" w:type="dxa"/>
        </w:trPr>
        <w:tc>
          <w:tcPr>
            <w:tcW w:w="9608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F927E8">
        <w:trPr>
          <w:gridAfter w:val="1"/>
          <w:wAfter w:w="139" w:type="dxa"/>
        </w:trPr>
        <w:tc>
          <w:tcPr>
            <w:tcW w:w="9608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F927E8">
        <w:trPr>
          <w:gridAfter w:val="1"/>
          <w:wAfter w:w="139" w:type="dxa"/>
        </w:trPr>
        <w:tc>
          <w:tcPr>
            <w:tcW w:w="9608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F927E8">
        <w:trPr>
          <w:gridAfter w:val="1"/>
          <w:wAfter w:w="139" w:type="dxa"/>
        </w:trPr>
        <w:tc>
          <w:tcPr>
            <w:tcW w:w="9608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F927E8">
        <w:trPr>
          <w:gridAfter w:val="1"/>
          <w:wAfter w:w="139" w:type="dxa"/>
          <w:trHeight w:val="357"/>
        </w:trPr>
        <w:tc>
          <w:tcPr>
            <w:tcW w:w="9608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927E8" w:rsidRPr="000E4F4E" w14:paraId="313CF4D9" w14:textId="77777777" w:rsidTr="00F927E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2FD5BC6" w14:textId="77777777" w:rsidR="00F927E8" w:rsidRPr="000E4F4E" w:rsidRDefault="00F927E8" w:rsidP="0045662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B685EE" w14:textId="77777777" w:rsidR="00F927E8" w:rsidRPr="000E4F4E" w:rsidRDefault="00F927E8" w:rsidP="0045662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F927E8" w:rsidRPr="000E4F4E" w14:paraId="29F87378" w14:textId="77777777" w:rsidTr="00F927E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A89E634" w14:textId="77777777" w:rsidR="00F927E8" w:rsidRPr="000E4F4E" w:rsidRDefault="00F927E8" w:rsidP="0045662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51034C" w14:textId="77777777" w:rsidR="00F927E8" w:rsidRPr="000E4F4E" w:rsidRDefault="00F927E8" w:rsidP="0045662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3B729BE9" w14:textId="77777777" w:rsidR="00F927E8" w:rsidRDefault="00F927E8" w:rsidP="00F927E8">
      <w:pPr>
        <w:tabs>
          <w:tab w:val="left" w:pos="708"/>
        </w:tabs>
        <w:jc w:val="both"/>
        <w:rPr>
          <w:b/>
          <w:i/>
        </w:rPr>
      </w:pPr>
    </w:p>
    <w:p w14:paraId="1B738CE2" w14:textId="77777777" w:rsidR="00F927E8" w:rsidRDefault="00F927E8" w:rsidP="00F927E8"/>
    <w:p w14:paraId="3AF07BBD" w14:textId="77777777" w:rsidR="00F927E8" w:rsidRDefault="00F927E8" w:rsidP="00F927E8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F78CF3" w14:textId="2F0F7019" w:rsidR="00D1678A" w:rsidRPr="00F927E8" w:rsidRDefault="00D1678A" w:rsidP="0035068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927E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</w:tbl>
    <w:tbl>
      <w:tblPr>
        <w:tblStyle w:val="6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927E8" w:rsidRPr="00946F61" w14:paraId="55B53E88" w14:textId="77777777" w:rsidTr="00456622">
        <w:trPr>
          <w:trHeight w:val="567"/>
        </w:trPr>
        <w:tc>
          <w:tcPr>
            <w:tcW w:w="3330" w:type="dxa"/>
            <w:shd w:val="clear" w:color="auto" w:fill="auto"/>
          </w:tcPr>
          <w:p w14:paraId="58537296" w14:textId="77777777" w:rsidR="00F927E8" w:rsidRPr="00946F61" w:rsidRDefault="00F927E8" w:rsidP="0045662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FD70F" w14:textId="77777777" w:rsidR="00F927E8" w:rsidRPr="00946F61" w:rsidRDefault="00F927E8" w:rsidP="0045662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3BCA29E0" w14:textId="77777777" w:rsidR="00F927E8" w:rsidRPr="00946F61" w:rsidRDefault="00F927E8" w:rsidP="0045662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F927E8" w:rsidRPr="00946F61" w14:paraId="505DD4D2" w14:textId="77777777" w:rsidTr="00456622">
        <w:trPr>
          <w:trHeight w:val="567"/>
        </w:trPr>
        <w:tc>
          <w:tcPr>
            <w:tcW w:w="3330" w:type="dxa"/>
            <w:shd w:val="clear" w:color="auto" w:fill="auto"/>
          </w:tcPr>
          <w:p w14:paraId="252CBE2D" w14:textId="77777777" w:rsidR="00F927E8" w:rsidRPr="00946F61" w:rsidRDefault="00F927E8" w:rsidP="0045662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8884DC" w14:textId="77777777" w:rsidR="00F927E8" w:rsidRPr="00946F61" w:rsidRDefault="00F927E8" w:rsidP="0045662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 xml:space="preserve">Финансы и кредит </w:t>
            </w:r>
          </w:p>
        </w:tc>
      </w:tr>
      <w:tr w:rsidR="00F927E8" w:rsidRPr="00946F61" w14:paraId="6526692A" w14:textId="77777777" w:rsidTr="00456622">
        <w:trPr>
          <w:trHeight w:val="567"/>
        </w:trPr>
        <w:tc>
          <w:tcPr>
            <w:tcW w:w="3330" w:type="dxa"/>
            <w:shd w:val="clear" w:color="auto" w:fill="auto"/>
          </w:tcPr>
          <w:p w14:paraId="3ABA6185" w14:textId="77777777" w:rsidR="00F927E8" w:rsidRPr="00946F61" w:rsidRDefault="00F927E8" w:rsidP="0045662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3BEE01" w14:textId="77777777" w:rsidR="00F927E8" w:rsidRPr="00946F61" w:rsidRDefault="00F927E8" w:rsidP="0045662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F927E8" w:rsidRPr="00946F61" w14:paraId="7B43A755" w14:textId="77777777" w:rsidTr="0045662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D9D5112" w14:textId="77777777" w:rsidR="00F927E8" w:rsidRPr="00946F61" w:rsidRDefault="00F927E8" w:rsidP="0045662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73BC6B9" w14:textId="77777777" w:rsidR="00F927E8" w:rsidRPr="00946F61" w:rsidRDefault="00F927E8" w:rsidP="0045662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6D7758F1" w14:textId="77777777" w:rsidR="00F927E8" w:rsidRDefault="00F927E8" w:rsidP="00F927E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9C1981" w14:textId="77777777" w:rsidR="00F927E8" w:rsidRDefault="00F927E8" w:rsidP="00F927E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1E76C2BA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F927E8">
              <w:t>№ 10 от 23.06.2021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52A9EA89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7111B165" w:rsidR="00633757" w:rsidRPr="00F927E8" w:rsidRDefault="00F927E8" w:rsidP="00BB2F13">
            <w:pPr>
              <w:rPr>
                <w:rFonts w:eastAsia="Times New Roman"/>
                <w:iCs/>
                <w:sz w:val="24"/>
                <w:szCs w:val="24"/>
              </w:rPr>
            </w:pPr>
            <w:r w:rsidRPr="00F927E8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7C144509" w:rsidR="00633757" w:rsidRPr="00F927E8" w:rsidRDefault="00F927E8" w:rsidP="00BB2F13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F927E8">
              <w:rPr>
                <w:rFonts w:eastAsia="Times New Roman"/>
                <w:iCs/>
                <w:sz w:val="24"/>
                <w:szCs w:val="24"/>
              </w:rPr>
              <w:t xml:space="preserve">А.В. </w:t>
            </w:r>
            <w:proofErr w:type="spellStart"/>
            <w:r w:rsidRPr="00F927E8">
              <w:rPr>
                <w:rFonts w:eastAsia="Times New Roman"/>
                <w:iCs/>
                <w:sz w:val="24"/>
                <w:szCs w:val="24"/>
              </w:rPr>
              <w:t>Генералова</w:t>
            </w:r>
            <w:proofErr w:type="spellEnd"/>
          </w:p>
        </w:tc>
      </w:tr>
      <w:tr w:rsidR="00633757" w:rsidRPr="00AC3042" w14:paraId="0A638C1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3376FBD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C6A74A" w14:textId="566C994C" w:rsidR="00633757" w:rsidRPr="00F927E8" w:rsidRDefault="00F927E8" w:rsidP="00BB2F13">
            <w:pPr>
              <w:rPr>
                <w:iCs/>
                <w:sz w:val="24"/>
                <w:szCs w:val="24"/>
              </w:rPr>
            </w:pPr>
            <w:r w:rsidRPr="00F927E8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0C7EA6" w14:textId="4FD4C654" w:rsidR="00633757" w:rsidRPr="00F927E8" w:rsidRDefault="00F927E8" w:rsidP="00BB2F13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F927E8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F927E8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34180206" w:rsidR="00633757" w:rsidRPr="006012C6" w:rsidRDefault="00633757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79650905" w:rsidR="00633757" w:rsidRPr="00F927E8" w:rsidRDefault="00F927E8" w:rsidP="00BB2F13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F927E8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F927E8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43D5CA6E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proofErr w:type="spellStart"/>
      <w:r w:rsidRPr="00662FB1">
        <w:rPr>
          <w:iCs/>
        </w:rPr>
        <w:t>бакалавриата</w:t>
      </w:r>
      <w:proofErr w:type="spellEnd"/>
      <w:r w:rsidRPr="00662FB1">
        <w:rPr>
          <w:iCs/>
        </w:rPr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proofErr w:type="spellStart"/>
      <w:r w:rsidR="001F2850" w:rsidRPr="00EF4C49">
        <w:rPr>
          <w:sz w:val="24"/>
          <w:szCs w:val="24"/>
        </w:rPr>
        <w:t>сформированности</w:t>
      </w:r>
      <w:proofErr w:type="spellEnd"/>
      <w:r w:rsidR="001F2850" w:rsidRPr="00EF4C49">
        <w:rPr>
          <w:sz w:val="24"/>
          <w:szCs w:val="24"/>
        </w:rPr>
        <w:t xml:space="preserve">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12BE3BD5" w14:textId="7BC3C223" w:rsidR="003E759E" w:rsidRPr="00662FB1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iCs/>
          <w:sz w:val="24"/>
        </w:rPr>
      </w:pPr>
      <w:r w:rsidRPr="00662FB1">
        <w:rPr>
          <w:iCs/>
          <w:sz w:val="24"/>
        </w:rPr>
        <w:t xml:space="preserve">определить степень подготовки выпускника к самостоятельной </w:t>
      </w:r>
      <w:hyperlink r:id="rId10">
        <w:r w:rsidRPr="00662FB1">
          <w:rPr>
            <w:iCs/>
            <w:sz w:val="24"/>
          </w:rPr>
          <w:t>профессиональной</w:t>
        </w:r>
      </w:hyperlink>
      <w:hyperlink r:id="rId11">
        <w:r w:rsidRPr="00662FB1">
          <w:rPr>
            <w:iCs/>
            <w:sz w:val="24"/>
          </w:rPr>
          <w:t xml:space="preserve"> деятельности</w:t>
        </w:r>
      </w:hyperlink>
      <w:r w:rsidRPr="00662FB1">
        <w:rPr>
          <w:iCs/>
          <w:sz w:val="24"/>
        </w:rPr>
        <w:t xml:space="preserve"> в качестве специалиста экономической, финансовой, аналитической службы организаций различных отраслей, сфер и форм собственности, а также в финансовых, кредитных и страховых учреждений, органов государственной и муниципальной</w:t>
      </w:r>
      <w:r w:rsidRPr="00662FB1">
        <w:rPr>
          <w:iCs/>
          <w:spacing w:val="-6"/>
          <w:sz w:val="24"/>
        </w:rPr>
        <w:t xml:space="preserve"> </w:t>
      </w:r>
      <w:r w:rsidRPr="00662FB1">
        <w:rPr>
          <w:iCs/>
          <w:sz w:val="24"/>
        </w:rPr>
        <w:t>службы</w:t>
      </w:r>
      <w:r w:rsidR="002053FB" w:rsidRPr="00662FB1">
        <w:rPr>
          <w:iCs/>
          <w:sz w:val="24"/>
        </w:rPr>
        <w:t>;</w:t>
      </w:r>
    </w:p>
    <w:p w14:paraId="2CBBD805" w14:textId="05866FC2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161A4ABF" w:rsidR="00411FDC" w:rsidRPr="00662FB1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iCs/>
          <w:sz w:val="24"/>
          <w:szCs w:val="24"/>
        </w:rPr>
      </w:pPr>
      <w:r w:rsidRPr="00662FB1">
        <w:rPr>
          <w:iCs/>
          <w:sz w:val="24"/>
          <w:szCs w:val="24"/>
        </w:rPr>
        <w:t>защит</w:t>
      </w:r>
      <w:r w:rsidR="00FF498C" w:rsidRPr="00662FB1">
        <w:rPr>
          <w:iCs/>
          <w:sz w:val="24"/>
          <w:szCs w:val="24"/>
        </w:rPr>
        <w:t>а</w:t>
      </w:r>
      <w:r w:rsidRPr="00662FB1">
        <w:rPr>
          <w:iCs/>
          <w:sz w:val="24"/>
          <w:szCs w:val="24"/>
        </w:rPr>
        <w:t xml:space="preserve"> выпускной квалификационной работы</w:t>
      </w:r>
      <w:r w:rsidR="00FF498C" w:rsidRPr="00662FB1">
        <w:rPr>
          <w:iCs/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2DFDBAE1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</w:t>
      </w:r>
      <w:r w:rsidR="00662FB1">
        <w:rPr>
          <w:sz w:val="24"/>
          <w:szCs w:val="24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662FB1">
        <w:trPr>
          <w:trHeight w:val="340"/>
        </w:trPr>
        <w:tc>
          <w:tcPr>
            <w:tcW w:w="6570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50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662FB1">
        <w:trPr>
          <w:trHeight w:val="340"/>
        </w:trPr>
        <w:tc>
          <w:tcPr>
            <w:tcW w:w="6570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76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712115AB" w14:textId="77777777" w:rsidTr="00662FB1">
        <w:trPr>
          <w:trHeight w:val="340"/>
        </w:trPr>
        <w:tc>
          <w:tcPr>
            <w:tcW w:w="6570" w:type="dxa"/>
            <w:vAlign w:val="center"/>
          </w:tcPr>
          <w:p w14:paraId="725FDF82" w14:textId="738A456F" w:rsidR="00824CEC" w:rsidRPr="00533E7E" w:rsidRDefault="007F6CAC" w:rsidP="00824CEC">
            <w:pPr>
              <w:rPr>
                <w:iCs/>
                <w:sz w:val="24"/>
                <w:szCs w:val="24"/>
              </w:rPr>
            </w:pPr>
            <w:r w:rsidRPr="00533E7E">
              <w:rPr>
                <w:iCs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476" w:type="dxa"/>
            <w:vAlign w:val="center"/>
          </w:tcPr>
          <w:p w14:paraId="630E79EE" w14:textId="459B3BB9" w:rsidR="007F6CAC" w:rsidRPr="00533E7E" w:rsidRDefault="007F6CAC" w:rsidP="009842B3">
            <w:pPr>
              <w:jc w:val="center"/>
              <w:rPr>
                <w:iCs/>
              </w:rPr>
            </w:pPr>
            <w:r w:rsidRPr="00533E7E">
              <w:rPr>
                <w:iCs/>
              </w:rPr>
              <w:t>9</w:t>
            </w:r>
          </w:p>
        </w:tc>
        <w:tc>
          <w:tcPr>
            <w:tcW w:w="1474" w:type="dxa"/>
            <w:vAlign w:val="center"/>
          </w:tcPr>
          <w:p w14:paraId="3D689B78" w14:textId="6F4EFFB9" w:rsidR="007F6CAC" w:rsidRPr="00533E7E" w:rsidRDefault="007F6CAC" w:rsidP="00F26CF6">
            <w:pPr>
              <w:jc w:val="center"/>
              <w:rPr>
                <w:iCs/>
              </w:rPr>
            </w:pPr>
            <w:r w:rsidRPr="00533E7E">
              <w:rPr>
                <w:iCs/>
              </w:rPr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13C01E74" w:rsidR="00CE2181" w:rsidRPr="00533E7E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Cs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lastRenderedPageBreak/>
        <w:t xml:space="preserve">установленные университетом на </w:t>
      </w:r>
      <w:r w:rsidR="0001696C" w:rsidRPr="00533E7E">
        <w:rPr>
          <w:iCs/>
          <w:sz w:val="24"/>
          <w:szCs w:val="24"/>
        </w:rPr>
        <w:t>основе профессион</w:t>
      </w:r>
      <w:r w:rsidR="00770199" w:rsidRPr="00533E7E">
        <w:rPr>
          <w:iCs/>
          <w:sz w:val="24"/>
          <w:szCs w:val="24"/>
        </w:rPr>
        <w:t>альных стандартов</w:t>
      </w:r>
      <w:r w:rsidR="0001696C" w:rsidRPr="00533E7E">
        <w:rPr>
          <w:iCs/>
          <w:sz w:val="24"/>
          <w:szCs w:val="24"/>
        </w:rPr>
        <w:t>, предъявляемых к выпускникам на рынке труда.</w:t>
      </w:r>
    </w:p>
    <w:p w14:paraId="460B9C39" w14:textId="32215222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533E7E">
        <w:rPr>
          <w:iCs/>
          <w:sz w:val="24"/>
          <w:szCs w:val="24"/>
        </w:rPr>
        <w:t xml:space="preserve">учебной </w:t>
      </w:r>
      <w:r w:rsidR="007551FC" w:rsidRPr="00533E7E">
        <w:rPr>
          <w:iCs/>
          <w:sz w:val="24"/>
          <w:szCs w:val="24"/>
        </w:rPr>
        <w:t>дисциплине</w:t>
      </w:r>
      <w:r w:rsidR="007551FC">
        <w:rPr>
          <w:sz w:val="24"/>
          <w:szCs w:val="24"/>
        </w:rPr>
        <w:t xml:space="preserve"> и</w:t>
      </w:r>
      <w:r w:rsidR="00533E7E">
        <w:rPr>
          <w:sz w:val="24"/>
          <w:szCs w:val="24"/>
        </w:rPr>
        <w:t xml:space="preserve"> </w:t>
      </w:r>
      <w:r w:rsidR="00EA6333">
        <w:rPr>
          <w:sz w:val="24"/>
          <w:szCs w:val="24"/>
        </w:rPr>
        <w:t>практике</w:t>
      </w:r>
      <w:r w:rsidR="004F071B" w:rsidRPr="004F071B">
        <w:rPr>
          <w:sz w:val="24"/>
          <w:szCs w:val="24"/>
        </w:rPr>
        <w:t>.</w:t>
      </w:r>
    </w:p>
    <w:p w14:paraId="05B7877D" w14:textId="22B1E7E2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533E7E">
        <w:rPr>
          <w:iCs/>
          <w:sz w:val="24"/>
          <w:szCs w:val="24"/>
        </w:rPr>
        <w:t>учебной дисциплине</w:t>
      </w:r>
      <w:r w:rsidR="00206C25" w:rsidRPr="00533E7E">
        <w:rPr>
          <w:iCs/>
          <w:sz w:val="24"/>
          <w:szCs w:val="24"/>
        </w:rPr>
        <w:t>,</w:t>
      </w:r>
      <w:r w:rsidR="00206C25">
        <w:rPr>
          <w:sz w:val="24"/>
          <w:szCs w:val="24"/>
        </w:rPr>
        <w:t xml:space="preserve">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533E7E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533E7E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2A84F565" w14:textId="730BC246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6032" w:rsidRPr="00F26710" w14:paraId="51217F65" w14:textId="77777777" w:rsidTr="00191F53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5EF43FF9" w14:textId="77777777" w:rsidR="00866032" w:rsidRPr="00F26710" w:rsidRDefault="00866032" w:rsidP="00191F53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B472B57" w14:textId="77777777" w:rsidR="00866032" w:rsidRPr="00282F9F" w:rsidRDefault="00866032" w:rsidP="00191F5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4569A6C" w14:textId="77777777" w:rsidR="00866032" w:rsidRPr="00F26710" w:rsidRDefault="00866032" w:rsidP="00191F5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196EF7B4" w14:textId="77777777" w:rsidR="00866032" w:rsidRPr="00F26710" w:rsidRDefault="00866032" w:rsidP="00191F53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866032" w:rsidRPr="00F26710" w14:paraId="12443D6E" w14:textId="77777777" w:rsidTr="00191F53">
        <w:trPr>
          <w:trHeight w:val="256"/>
        </w:trPr>
        <w:tc>
          <w:tcPr>
            <w:tcW w:w="2552" w:type="dxa"/>
            <w:shd w:val="clear" w:color="auto" w:fill="auto"/>
          </w:tcPr>
          <w:p w14:paraId="0D2118B7" w14:textId="77777777" w:rsidR="00866032" w:rsidRPr="00F26710" w:rsidRDefault="00866032" w:rsidP="00191F5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9BDE1D9" w14:textId="77777777" w:rsidR="00866032" w:rsidRPr="00F26710" w:rsidRDefault="00866032" w:rsidP="00191F5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148E129C" w14:textId="77777777" w:rsidR="00866032" w:rsidRPr="00F26710" w:rsidRDefault="00866032" w:rsidP="00866032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>
              <w:rPr>
                <w:i/>
              </w:rPr>
              <w:t xml:space="preserve">Использование </w:t>
            </w:r>
            <w:r w:rsidRPr="005C4FE3">
              <w:rPr>
                <w:i/>
              </w:rPr>
              <w:t>системных связей и отношений между явлениями, процессами и объектами; ме</w:t>
            </w:r>
            <w:r>
              <w:rPr>
                <w:i/>
              </w:rPr>
              <w:t>тодов поиска информации, ее си</w:t>
            </w:r>
            <w:r w:rsidRPr="005C4FE3">
              <w:rPr>
                <w:i/>
              </w:rPr>
              <w:t>стемного и критического анализа</w:t>
            </w:r>
            <w:r>
              <w:rPr>
                <w:i/>
              </w:rPr>
              <w:t xml:space="preserve"> при </w:t>
            </w:r>
            <w:r w:rsidRPr="00F26710">
              <w:rPr>
                <w:i/>
              </w:rPr>
              <w:t>формир</w:t>
            </w:r>
            <w:r>
              <w:rPr>
                <w:i/>
              </w:rPr>
              <w:t xml:space="preserve">овании </w:t>
            </w:r>
            <w:r w:rsidRPr="00F26710">
              <w:rPr>
                <w:i/>
              </w:rPr>
              <w:t>собственны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мнени</w:t>
            </w:r>
            <w:r>
              <w:rPr>
                <w:i/>
              </w:rPr>
              <w:t xml:space="preserve">й, </w:t>
            </w:r>
            <w:r w:rsidRPr="00F26710">
              <w:rPr>
                <w:i/>
              </w:rPr>
              <w:t>суждени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>, точ</w:t>
            </w:r>
            <w:r>
              <w:rPr>
                <w:i/>
              </w:rPr>
              <w:t xml:space="preserve">ек </w:t>
            </w:r>
            <w:r w:rsidRPr="00F26710">
              <w:rPr>
                <w:i/>
              </w:rPr>
              <w:t>зрения;</w:t>
            </w:r>
          </w:p>
          <w:p w14:paraId="296C96CE" w14:textId="77777777" w:rsidR="00866032" w:rsidRDefault="00866032" w:rsidP="00866032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>
              <w:rPr>
                <w:i/>
              </w:rPr>
              <w:t xml:space="preserve">Планирование </w:t>
            </w:r>
            <w:r w:rsidRPr="00F26710">
              <w:rPr>
                <w:i/>
              </w:rPr>
              <w:t>возможны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вариант</w:t>
            </w:r>
            <w:r>
              <w:rPr>
                <w:i/>
              </w:rPr>
              <w:t xml:space="preserve">ов </w:t>
            </w:r>
            <w:r w:rsidRPr="00F26710">
              <w:rPr>
                <w:i/>
              </w:rPr>
              <w:t>решения поставленной задачи, оцен</w:t>
            </w:r>
            <w:r>
              <w:rPr>
                <w:i/>
              </w:rPr>
              <w:t>ка их достоинств и недостатков</w:t>
            </w:r>
            <w:r w:rsidRPr="00F26710">
              <w:rPr>
                <w:i/>
              </w:rPr>
              <w:t>;</w:t>
            </w:r>
          </w:p>
          <w:p w14:paraId="45E23627" w14:textId="77777777" w:rsidR="00866032" w:rsidRPr="00F26710" w:rsidRDefault="00866032" w:rsidP="00866032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>
              <w:rPr>
                <w:i/>
              </w:rPr>
              <w:t>Анализ</w:t>
            </w:r>
            <w:r w:rsidRPr="007D47B9">
              <w:rPr>
                <w:i/>
              </w:rPr>
              <w:t xml:space="preserve"> пут</w:t>
            </w:r>
            <w:r>
              <w:rPr>
                <w:i/>
              </w:rPr>
              <w:t>ей</w:t>
            </w:r>
            <w:r w:rsidRPr="007D47B9">
              <w:rPr>
                <w:i/>
              </w:rPr>
              <w:t xml:space="preserve">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6032" w:rsidRPr="00F26710" w14:paraId="62705222" w14:textId="77777777" w:rsidTr="00191F53">
        <w:trPr>
          <w:trHeight w:val="705"/>
        </w:trPr>
        <w:tc>
          <w:tcPr>
            <w:tcW w:w="2552" w:type="dxa"/>
            <w:shd w:val="clear" w:color="auto" w:fill="auto"/>
          </w:tcPr>
          <w:p w14:paraId="5EF54E78" w14:textId="77777777" w:rsidR="00866032" w:rsidRPr="00F26710" w:rsidRDefault="00866032" w:rsidP="00191F5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03D04390" w14:textId="77777777" w:rsidR="00866032" w:rsidRPr="00F26710" w:rsidRDefault="00866032" w:rsidP="00191F5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67BCA95A" w14:textId="77777777" w:rsidR="00866032" w:rsidRDefault="00866032" w:rsidP="00866032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А</w:t>
            </w:r>
            <w:r w:rsidRPr="00AC211C">
              <w:rPr>
                <w:rFonts w:eastAsia="Times New Roman"/>
                <w:i/>
              </w:rPr>
              <w:t>нализ поставленной цели и</w:t>
            </w:r>
            <w:r>
              <w:rPr>
                <w:rFonts w:eastAsia="Times New Roman"/>
                <w:i/>
              </w:rPr>
              <w:t xml:space="preserve"> о</w:t>
            </w:r>
            <w:r w:rsidRPr="00F26710">
              <w:rPr>
                <w:rFonts w:eastAsia="Times New Roman"/>
                <w:i/>
              </w:rPr>
              <w:t>предел</w:t>
            </w:r>
            <w:r>
              <w:rPr>
                <w:rFonts w:eastAsia="Times New Roman"/>
                <w:i/>
              </w:rPr>
              <w:t>ение</w:t>
            </w:r>
            <w:r w:rsidRPr="00F26710">
              <w:rPr>
                <w:rFonts w:eastAsia="Times New Roman"/>
                <w:i/>
              </w:rPr>
              <w:t xml:space="preserve"> круг</w:t>
            </w:r>
            <w:r>
              <w:rPr>
                <w:rFonts w:eastAsia="Times New Roman"/>
                <w:i/>
              </w:rPr>
              <w:t>а</w:t>
            </w:r>
            <w:r w:rsidRPr="00F26710">
              <w:rPr>
                <w:rFonts w:eastAsia="Times New Roman"/>
                <w:i/>
              </w:rPr>
              <w:t xml:space="preserve"> задач в рамках поставленной цели, связ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между ними и ожидаемы</w:t>
            </w:r>
            <w:r>
              <w:rPr>
                <w:rFonts w:eastAsia="Times New Roman"/>
                <w:i/>
              </w:rPr>
              <w:t>х</w:t>
            </w:r>
            <w:r w:rsidRPr="00F26710">
              <w:rPr>
                <w:rFonts w:eastAsia="Times New Roman"/>
                <w:i/>
              </w:rPr>
              <w:t xml:space="preserve"> результат</w:t>
            </w:r>
            <w:r>
              <w:rPr>
                <w:rFonts w:eastAsia="Times New Roman"/>
                <w:i/>
              </w:rPr>
              <w:t>ов</w:t>
            </w:r>
            <w:r w:rsidRPr="00F26710">
              <w:rPr>
                <w:rFonts w:eastAsia="Times New Roman"/>
                <w:i/>
              </w:rPr>
              <w:t xml:space="preserve"> их решения</w:t>
            </w:r>
            <w:r w:rsidRPr="00AC211C">
              <w:rPr>
                <w:rFonts w:eastAsia="Times New Roman"/>
                <w:i/>
              </w:rPr>
              <w:t xml:space="preserve">, </w:t>
            </w:r>
            <w:r>
              <w:rPr>
                <w:rFonts w:eastAsia="Times New Roman"/>
                <w:i/>
              </w:rPr>
              <w:t>анализ альтернатив</w:t>
            </w:r>
            <w:r w:rsidRPr="00AC211C">
              <w:rPr>
                <w:rFonts w:eastAsia="Times New Roman"/>
                <w:i/>
              </w:rPr>
              <w:t>ны</w:t>
            </w:r>
            <w:r>
              <w:rPr>
                <w:rFonts w:eastAsia="Times New Roman"/>
                <w:i/>
              </w:rPr>
              <w:t>х</w:t>
            </w:r>
            <w:r w:rsidRPr="00AC211C">
              <w:rPr>
                <w:rFonts w:eastAsia="Times New Roman"/>
                <w:i/>
              </w:rPr>
              <w:t xml:space="preserve"> вариант</w:t>
            </w:r>
            <w:r>
              <w:rPr>
                <w:rFonts w:eastAsia="Times New Roman"/>
                <w:i/>
              </w:rPr>
              <w:t>ов</w:t>
            </w:r>
            <w:r w:rsidRPr="00AC211C">
              <w:rPr>
                <w:rFonts w:eastAsia="Times New Roman"/>
                <w:i/>
              </w:rPr>
              <w:t xml:space="preserve"> для достиж</w:t>
            </w:r>
            <w:r>
              <w:rPr>
                <w:rFonts w:eastAsia="Times New Roman"/>
                <w:i/>
              </w:rPr>
              <w:t>ения намеченных результатов; ис</w:t>
            </w:r>
            <w:r w:rsidRPr="00AC211C">
              <w:rPr>
                <w:rFonts w:eastAsia="Times New Roman"/>
                <w:i/>
              </w:rPr>
              <w:t>пользова</w:t>
            </w:r>
            <w:r>
              <w:rPr>
                <w:rFonts w:eastAsia="Times New Roman"/>
                <w:i/>
              </w:rPr>
              <w:t>ние</w:t>
            </w:r>
            <w:r w:rsidRPr="00AC211C">
              <w:rPr>
                <w:rFonts w:eastAsia="Times New Roman"/>
                <w:i/>
              </w:rPr>
              <w:t xml:space="preserve"> нормативно-правов</w:t>
            </w:r>
            <w:r>
              <w:rPr>
                <w:rFonts w:eastAsia="Times New Roman"/>
                <w:i/>
              </w:rPr>
              <w:t xml:space="preserve">ой </w:t>
            </w:r>
            <w:r w:rsidRPr="00AC211C">
              <w:rPr>
                <w:rFonts w:eastAsia="Times New Roman"/>
                <w:i/>
              </w:rPr>
              <w:t>документаци</w:t>
            </w:r>
            <w:r>
              <w:rPr>
                <w:rFonts w:eastAsia="Times New Roman"/>
                <w:i/>
              </w:rPr>
              <w:t xml:space="preserve">и </w:t>
            </w:r>
            <w:r w:rsidRPr="00AC211C">
              <w:rPr>
                <w:rFonts w:eastAsia="Times New Roman"/>
                <w:i/>
              </w:rPr>
              <w:t>в сфере профессиональной деятельности</w:t>
            </w:r>
            <w:r>
              <w:rPr>
                <w:rFonts w:eastAsia="Times New Roman"/>
                <w:i/>
              </w:rPr>
              <w:t>;</w:t>
            </w:r>
          </w:p>
          <w:p w14:paraId="4BB9CAD2" w14:textId="77777777" w:rsidR="00866032" w:rsidRDefault="00866032" w:rsidP="00866032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 w:rsidRPr="00AD77FB">
              <w:rPr>
                <w:rFonts w:eastAsia="Times New Roman"/>
                <w:i/>
              </w:rPr>
              <w:t>Оцен</w:t>
            </w:r>
            <w:r>
              <w:rPr>
                <w:rFonts w:eastAsia="Times New Roman"/>
                <w:i/>
              </w:rPr>
              <w:t>ка</w:t>
            </w:r>
            <w:r w:rsidRPr="00AD77FB">
              <w:rPr>
                <w:rFonts w:eastAsia="Times New Roman"/>
                <w:i/>
              </w:rPr>
              <w:t xml:space="preserve"> решени</w:t>
            </w:r>
            <w:r>
              <w:rPr>
                <w:rFonts w:eastAsia="Times New Roman"/>
                <w:i/>
              </w:rPr>
              <w:t xml:space="preserve">я </w:t>
            </w:r>
            <w:r w:rsidRPr="00AD77FB">
              <w:rPr>
                <w:rFonts w:eastAsia="Times New Roman"/>
                <w:i/>
              </w:rPr>
              <w:t xml:space="preserve">поставленных задач в зоне своей ответственности в соответствии с запланированными результатами контроля, </w:t>
            </w:r>
            <w:r>
              <w:rPr>
                <w:rFonts w:eastAsia="Times New Roman"/>
                <w:i/>
              </w:rPr>
              <w:t>корректировка</w:t>
            </w:r>
            <w:r w:rsidRPr="00AD77FB">
              <w:rPr>
                <w:rFonts w:eastAsia="Times New Roman"/>
                <w:i/>
              </w:rPr>
              <w:t xml:space="preserve"> способ</w:t>
            </w:r>
            <w:r>
              <w:rPr>
                <w:rFonts w:eastAsia="Times New Roman"/>
                <w:i/>
              </w:rPr>
              <w:t xml:space="preserve">ов </w:t>
            </w:r>
            <w:r w:rsidRPr="00AD77FB">
              <w:rPr>
                <w:rFonts w:eastAsia="Times New Roman"/>
                <w:i/>
              </w:rPr>
              <w:t xml:space="preserve">решения </w:t>
            </w:r>
            <w:r>
              <w:rPr>
                <w:rFonts w:eastAsia="Times New Roman"/>
                <w:i/>
              </w:rPr>
              <w:t>профессиональных задач;</w:t>
            </w:r>
            <w:r w:rsidRPr="00AD77FB">
              <w:rPr>
                <w:rFonts w:eastAsia="Times New Roman"/>
                <w:i/>
              </w:rPr>
              <w:t xml:space="preserve"> </w:t>
            </w:r>
          </w:p>
          <w:p w14:paraId="31A6AE0F" w14:textId="77777777" w:rsidR="00866032" w:rsidRPr="00F26710" w:rsidRDefault="00866032" w:rsidP="00866032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О</w:t>
            </w:r>
            <w:r w:rsidRPr="00F26710">
              <w:rPr>
                <w:rFonts w:eastAsia="Times New Roman"/>
                <w:i/>
              </w:rPr>
              <w:t>предел</w:t>
            </w:r>
            <w:r>
              <w:rPr>
                <w:rFonts w:eastAsia="Times New Roman"/>
                <w:i/>
              </w:rPr>
              <w:t>ение имеющих</w:t>
            </w:r>
            <w:r w:rsidRPr="00F26710">
              <w:rPr>
                <w:rFonts w:eastAsia="Times New Roman"/>
                <w:i/>
              </w:rPr>
              <w:t>ся ресурс</w:t>
            </w:r>
            <w:r>
              <w:rPr>
                <w:rFonts w:eastAsia="Times New Roman"/>
                <w:i/>
              </w:rPr>
              <w:t>ов</w:t>
            </w:r>
            <w:r w:rsidRPr="00F26710">
              <w:rPr>
                <w:rFonts w:eastAsia="Times New Roman"/>
                <w:i/>
              </w:rPr>
              <w:t xml:space="preserve"> и ограничени</w:t>
            </w:r>
            <w:r>
              <w:rPr>
                <w:rFonts w:eastAsia="Times New Roman"/>
                <w:i/>
              </w:rPr>
              <w:t>й</w:t>
            </w:r>
            <w:r w:rsidRPr="00F26710">
              <w:rPr>
                <w:rFonts w:eastAsia="Times New Roman"/>
                <w:i/>
              </w:rPr>
              <w:t>, действующи</w:t>
            </w:r>
            <w:r>
              <w:rPr>
                <w:rFonts w:eastAsia="Times New Roman"/>
                <w:i/>
              </w:rPr>
              <w:t xml:space="preserve">х </w:t>
            </w:r>
            <w:r w:rsidRPr="00F26710">
              <w:rPr>
                <w:rFonts w:eastAsia="Times New Roman"/>
                <w:i/>
              </w:rPr>
              <w:t>правовы</w:t>
            </w:r>
            <w:r>
              <w:rPr>
                <w:rFonts w:eastAsia="Times New Roman"/>
                <w:i/>
              </w:rPr>
              <w:t>х норм в</w:t>
            </w:r>
            <w:r w:rsidRPr="00F26710">
              <w:rPr>
                <w:rFonts w:eastAsia="Times New Roman"/>
                <w:i/>
              </w:rPr>
              <w:t xml:space="preserve"> рамках поставленных задач;</w:t>
            </w:r>
          </w:p>
        </w:tc>
      </w:tr>
      <w:tr w:rsidR="00866032" w:rsidRPr="00F26710" w14:paraId="6709B9F5" w14:textId="77777777" w:rsidTr="00191F53">
        <w:tc>
          <w:tcPr>
            <w:tcW w:w="2552" w:type="dxa"/>
            <w:shd w:val="clear" w:color="auto" w:fill="auto"/>
          </w:tcPr>
          <w:p w14:paraId="0A0BD6A5" w14:textId="77777777" w:rsidR="00866032" w:rsidRPr="00F26710" w:rsidRDefault="00866032" w:rsidP="00191F5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033627D3" w14:textId="77777777" w:rsidR="00866032" w:rsidRPr="00F26710" w:rsidRDefault="00866032" w:rsidP="00191F5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4FA27FC0" w14:textId="77777777" w:rsidR="00866032" w:rsidRPr="00F26710" w:rsidRDefault="00866032" w:rsidP="00866032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 w:rsidRPr="00F26710">
              <w:rPr>
                <w:rFonts w:eastAsia="Times New Roman"/>
                <w:i/>
              </w:rPr>
              <w:t>Определ</w:t>
            </w:r>
            <w:r>
              <w:rPr>
                <w:rFonts w:eastAsia="Times New Roman"/>
                <w:i/>
              </w:rPr>
              <w:t>ение</w:t>
            </w:r>
            <w:r w:rsidRPr="00F26710">
              <w:rPr>
                <w:rFonts w:eastAsia="Times New Roman"/>
                <w:i/>
              </w:rPr>
              <w:t xml:space="preserve"> сво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рол</w:t>
            </w:r>
            <w:r>
              <w:rPr>
                <w:rFonts w:eastAsia="Times New Roman"/>
                <w:i/>
              </w:rPr>
              <w:t>и</w:t>
            </w:r>
            <w:r w:rsidRPr="00F26710">
              <w:rPr>
                <w:rFonts w:eastAsia="Times New Roman"/>
                <w:i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280BC823" w14:textId="77777777" w:rsidR="00866032" w:rsidRPr="00F26710" w:rsidRDefault="00866032" w:rsidP="00866032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Учет</w:t>
            </w:r>
            <w:r w:rsidRPr="00F26710">
              <w:rPr>
                <w:rFonts w:eastAsia="Times New Roman"/>
                <w:i/>
              </w:rPr>
              <w:t xml:space="preserve"> особенност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поведения и интерес</w:t>
            </w:r>
            <w:r>
              <w:rPr>
                <w:rFonts w:eastAsia="Times New Roman"/>
                <w:i/>
              </w:rPr>
              <w:t xml:space="preserve">ов </w:t>
            </w:r>
            <w:r w:rsidRPr="00F26710">
              <w:rPr>
                <w:rFonts w:eastAsia="Times New Roman"/>
                <w:i/>
              </w:rPr>
              <w:t xml:space="preserve">других участников </w:t>
            </w:r>
            <w:r>
              <w:rPr>
                <w:rFonts w:eastAsia="Times New Roman"/>
                <w:i/>
              </w:rPr>
              <w:lastRenderedPageBreak/>
              <w:t>п</w:t>
            </w:r>
            <w:r w:rsidRPr="00F26710">
              <w:rPr>
                <w:rFonts w:eastAsia="Times New Roman"/>
                <w:i/>
              </w:rPr>
              <w:t>ри реализации своей роли в социальном взаимодействии и командной работе;</w:t>
            </w:r>
          </w:p>
        </w:tc>
      </w:tr>
      <w:tr w:rsidR="00866032" w:rsidRPr="00F26710" w14:paraId="0D3C7C1B" w14:textId="77777777" w:rsidTr="00191F53">
        <w:tc>
          <w:tcPr>
            <w:tcW w:w="2552" w:type="dxa"/>
          </w:tcPr>
          <w:p w14:paraId="7B2FE4A3" w14:textId="77777777" w:rsidR="00866032" w:rsidRPr="00F26710" w:rsidRDefault="00866032" w:rsidP="00191F5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Коммуникация</w:t>
            </w:r>
          </w:p>
        </w:tc>
        <w:tc>
          <w:tcPr>
            <w:tcW w:w="2835" w:type="dxa"/>
          </w:tcPr>
          <w:p w14:paraId="77632BFC" w14:textId="77777777" w:rsidR="00866032" w:rsidRPr="00F26710" w:rsidRDefault="00866032" w:rsidP="00191F5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329B5C9B" w14:textId="77777777" w:rsidR="00866032" w:rsidRPr="00866032" w:rsidRDefault="00866032" w:rsidP="00866032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/>
              </w:rPr>
            </w:pPr>
            <w:r w:rsidRPr="0086603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Выбор стиля общения на </w:t>
            </w:r>
            <w:r w:rsidRPr="00866032">
              <w:rPr>
                <w:i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866032">
              <w:rPr>
                <w:rFonts w:eastAsia="Calibri"/>
                <w:i/>
              </w:rPr>
              <w:t xml:space="preserve"> адаптация речи, стиля общения и языка жестов к ситуациям взаимодействия;</w:t>
            </w:r>
          </w:p>
        </w:tc>
      </w:tr>
      <w:tr w:rsidR="00866032" w:rsidRPr="00F26710" w14:paraId="06C222FB" w14:textId="77777777" w:rsidTr="00191F53">
        <w:tc>
          <w:tcPr>
            <w:tcW w:w="2552" w:type="dxa"/>
          </w:tcPr>
          <w:p w14:paraId="6471CA75" w14:textId="77777777" w:rsidR="00866032" w:rsidRPr="00F26710" w:rsidRDefault="00866032" w:rsidP="00191F53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7C70E29C" w14:textId="77777777" w:rsidR="00866032" w:rsidRPr="00F26710" w:rsidRDefault="00866032" w:rsidP="00191F53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1B28165" w14:textId="77777777" w:rsidR="00866032" w:rsidRPr="00866032" w:rsidRDefault="00866032" w:rsidP="00866032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866032">
              <w:rPr>
                <w:rFonts w:eastAsia="Times New Roman"/>
                <w:i/>
              </w:rPr>
              <w:t xml:space="preserve">Анализ современного состояния общества </w:t>
            </w:r>
            <w:r w:rsidRPr="00866032">
              <w:rPr>
                <w:rFonts w:eastAsia="TimesNewRomanPSMT"/>
                <w:i/>
                <w:lang w:eastAsia="en-US"/>
              </w:rPr>
              <w:t>в социально-историческом, этическом и философском контекстах;</w:t>
            </w:r>
          </w:p>
          <w:p w14:paraId="081AC9F3" w14:textId="77777777" w:rsidR="00866032" w:rsidRPr="00866032" w:rsidRDefault="00866032" w:rsidP="00866032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866032">
              <w:rPr>
                <w:rFonts w:eastAsia="Times New Roman"/>
                <w:i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866032" w:rsidRPr="00F26710" w14:paraId="29FF8646" w14:textId="77777777" w:rsidTr="00191F53">
        <w:tc>
          <w:tcPr>
            <w:tcW w:w="2552" w:type="dxa"/>
            <w:vMerge w:val="restart"/>
          </w:tcPr>
          <w:p w14:paraId="60C4B765" w14:textId="77777777" w:rsidR="00866032" w:rsidRPr="00F26710" w:rsidRDefault="00866032" w:rsidP="00191F53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75BC9114" w14:textId="77777777" w:rsidR="00866032" w:rsidRPr="00F26710" w:rsidRDefault="00866032" w:rsidP="00191F53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5E16A1FA" w14:textId="77777777" w:rsidR="00866032" w:rsidRPr="00866032" w:rsidRDefault="00866032" w:rsidP="00866032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866032">
              <w:rPr>
                <w:i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2550DB73" w14:textId="77777777" w:rsidR="00866032" w:rsidRPr="00866032" w:rsidRDefault="00866032" w:rsidP="00866032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866032">
              <w:rPr>
                <w:i/>
              </w:rPr>
              <w:t>Определение приоритетов собственной деятельности, личностного развития и профессионального роста;</w:t>
            </w:r>
          </w:p>
        </w:tc>
      </w:tr>
      <w:tr w:rsidR="00866032" w:rsidRPr="00F26710" w14:paraId="738A6A0A" w14:textId="77777777" w:rsidTr="00191F53">
        <w:tc>
          <w:tcPr>
            <w:tcW w:w="2552" w:type="dxa"/>
            <w:vMerge/>
          </w:tcPr>
          <w:p w14:paraId="4ACEE772" w14:textId="77777777" w:rsidR="00866032" w:rsidRPr="00F26710" w:rsidRDefault="00866032" w:rsidP="00191F53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7E91ED35" w14:textId="77777777" w:rsidR="00866032" w:rsidRPr="00F26710" w:rsidRDefault="00866032" w:rsidP="00191F53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3F460091" w14:textId="77777777" w:rsidR="00866032" w:rsidRPr="00866032" w:rsidRDefault="00866032" w:rsidP="00866032">
            <w:pPr>
              <w:pStyle w:val="af0"/>
              <w:numPr>
                <w:ilvl w:val="0"/>
                <w:numId w:val="23"/>
              </w:numPr>
              <w:ind w:left="0" w:firstLine="0"/>
              <w:rPr>
                <w:i/>
              </w:rPr>
            </w:pPr>
            <w:r w:rsidRPr="00866032">
              <w:rPr>
                <w:i/>
              </w:rPr>
              <w:t xml:space="preserve">Выбор </w:t>
            </w:r>
            <w:proofErr w:type="spellStart"/>
            <w:r w:rsidRPr="00866032">
              <w:rPr>
                <w:i/>
              </w:rPr>
              <w:t>здоровьесберегающх</w:t>
            </w:r>
            <w:proofErr w:type="spellEnd"/>
            <w:r w:rsidRPr="00866032">
              <w:rPr>
                <w:i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B908D52" w14:textId="77777777" w:rsidR="00866032" w:rsidRPr="00866032" w:rsidRDefault="00866032" w:rsidP="00866032">
            <w:pPr>
              <w:pStyle w:val="af0"/>
              <w:numPr>
                <w:ilvl w:val="0"/>
                <w:numId w:val="23"/>
              </w:numPr>
              <w:ind w:left="0" w:firstLine="0"/>
              <w:rPr>
                <w:i/>
              </w:rPr>
            </w:pPr>
            <w:r w:rsidRPr="00866032">
              <w:rPr>
                <w:i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866032" w:rsidRPr="009A566A" w14:paraId="722D9CCC" w14:textId="77777777" w:rsidTr="00191F53">
        <w:trPr>
          <w:trHeight w:val="283"/>
        </w:trPr>
        <w:tc>
          <w:tcPr>
            <w:tcW w:w="2552" w:type="dxa"/>
            <w:shd w:val="clear" w:color="auto" w:fill="auto"/>
          </w:tcPr>
          <w:p w14:paraId="2012E72A" w14:textId="77777777" w:rsidR="00866032" w:rsidRPr="00F26710" w:rsidRDefault="00866032" w:rsidP="00191F5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  <w:r>
              <w:rPr>
                <w:rStyle w:val="ab"/>
                <w:rFonts w:eastAsia="Calibri"/>
              </w:rPr>
              <w:footnoteReference w:id="1"/>
            </w:r>
          </w:p>
        </w:tc>
        <w:tc>
          <w:tcPr>
            <w:tcW w:w="2835" w:type="dxa"/>
            <w:shd w:val="clear" w:color="auto" w:fill="auto"/>
          </w:tcPr>
          <w:p w14:paraId="103AEE88" w14:textId="77777777" w:rsidR="00866032" w:rsidRPr="00F26710" w:rsidRDefault="00866032" w:rsidP="00191F5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14:paraId="3FDD9AB1" w14:textId="77777777" w:rsidR="00866032" w:rsidRPr="00866032" w:rsidRDefault="00866032" w:rsidP="00866032">
            <w:pPr>
              <w:pStyle w:val="af0"/>
              <w:numPr>
                <w:ilvl w:val="0"/>
                <w:numId w:val="2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6603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3384567D" w14:textId="77777777" w:rsidR="00866032" w:rsidRPr="00866032" w:rsidRDefault="00866032" w:rsidP="00866032">
            <w:pPr>
              <w:pStyle w:val="af0"/>
              <w:numPr>
                <w:ilvl w:val="0"/>
                <w:numId w:val="2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6603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Идентификация опасных и вредных факторов в рамках осуществляемой деятельности;</w:t>
            </w:r>
          </w:p>
          <w:p w14:paraId="76F6B93F" w14:textId="77777777" w:rsidR="00866032" w:rsidRPr="00866032" w:rsidRDefault="00866032" w:rsidP="00866032">
            <w:pPr>
              <w:pStyle w:val="af0"/>
              <w:numPr>
                <w:ilvl w:val="0"/>
                <w:numId w:val="24"/>
              </w:numPr>
              <w:ind w:left="0" w:firstLine="0"/>
              <w:rPr>
                <w:i/>
                <w:color w:val="000000"/>
              </w:rPr>
            </w:pPr>
            <w:r w:rsidRPr="00866032">
              <w:rPr>
                <w:i/>
                <w:color w:val="000000"/>
              </w:rPr>
              <w:t xml:space="preserve">Выявление проблем, связанных с нарушениями техники безопасности на рабочем месте; </w:t>
            </w:r>
            <w:r w:rsidRPr="00866032">
              <w:rPr>
                <w:i/>
                <w:color w:val="000000"/>
              </w:rPr>
              <w:lastRenderedPageBreak/>
              <w:t>планирование мероприятий по предотвращению чрезвычайных ситуаций.</w:t>
            </w:r>
          </w:p>
        </w:tc>
      </w:tr>
      <w:tr w:rsidR="00866032" w:rsidRPr="009A566A" w14:paraId="3827F79D" w14:textId="77777777" w:rsidTr="00191F53">
        <w:trPr>
          <w:trHeight w:val="2266"/>
        </w:trPr>
        <w:tc>
          <w:tcPr>
            <w:tcW w:w="2552" w:type="dxa"/>
            <w:shd w:val="clear" w:color="auto" w:fill="auto"/>
          </w:tcPr>
          <w:p w14:paraId="5AE52223" w14:textId="77777777" w:rsidR="00866032" w:rsidRPr="004E4B34" w:rsidRDefault="00866032" w:rsidP="00191F53">
            <w:r w:rsidRPr="004E4B34">
              <w:lastRenderedPageBreak/>
              <w:t>Безопасность жизнедеятельности</w:t>
            </w:r>
            <w:r>
              <w:rPr>
                <w:rStyle w:val="ab"/>
              </w:rPr>
              <w:footnoteReference w:id="2"/>
            </w:r>
          </w:p>
        </w:tc>
        <w:tc>
          <w:tcPr>
            <w:tcW w:w="2835" w:type="dxa"/>
            <w:shd w:val="clear" w:color="auto" w:fill="auto"/>
          </w:tcPr>
          <w:p w14:paraId="235B8570" w14:textId="77777777" w:rsidR="00866032" w:rsidRDefault="00866032" w:rsidP="00191F53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091AE2AC" w14:textId="77777777" w:rsidR="00866032" w:rsidRPr="00866032" w:rsidRDefault="00866032" w:rsidP="00866032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6603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677690D0" w14:textId="77777777" w:rsidR="00866032" w:rsidRPr="00866032" w:rsidRDefault="00866032" w:rsidP="00866032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6603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4A9E5B78" w14:textId="77777777" w:rsidR="00866032" w:rsidRPr="00866032" w:rsidRDefault="00866032" w:rsidP="00866032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6603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866032" w:rsidRPr="00F26710" w14:paraId="4B09FED4" w14:textId="77777777" w:rsidTr="00191F53">
        <w:tc>
          <w:tcPr>
            <w:tcW w:w="2552" w:type="dxa"/>
          </w:tcPr>
          <w:p w14:paraId="705326E3" w14:textId="77777777" w:rsidR="00866032" w:rsidRPr="00F26710" w:rsidRDefault="00866032" w:rsidP="00191F53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4107BF09" w14:textId="77777777" w:rsidR="00866032" w:rsidRPr="00F26710" w:rsidRDefault="00866032" w:rsidP="00191F53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61389DC0" w14:textId="77777777" w:rsidR="00866032" w:rsidRPr="00866032" w:rsidRDefault="00866032" w:rsidP="00866032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866032">
              <w:rPr>
                <w:i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5408B4A7" w14:textId="77777777" w:rsidR="00866032" w:rsidRPr="00866032" w:rsidRDefault="00866032" w:rsidP="00866032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866032">
              <w:rPr>
                <w:i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6D0745B4" w14:textId="77777777" w:rsidR="00866032" w:rsidRPr="00866032" w:rsidRDefault="00866032" w:rsidP="00866032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i/>
              </w:rPr>
            </w:pPr>
            <w:r w:rsidRPr="00866032">
              <w:rPr>
                <w:rFonts w:eastAsia="Times New Roman"/>
                <w:i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6032" w:rsidRPr="0060345B" w14:paraId="5E743EA7" w14:textId="77777777" w:rsidTr="00191F53">
        <w:tc>
          <w:tcPr>
            <w:tcW w:w="2552" w:type="dxa"/>
          </w:tcPr>
          <w:p w14:paraId="5981EF58" w14:textId="77777777" w:rsidR="00866032" w:rsidRPr="00F26710" w:rsidRDefault="00866032" w:rsidP="00191F53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68C7E51F" w14:textId="77777777" w:rsidR="00866032" w:rsidRPr="00F26710" w:rsidRDefault="00866032" w:rsidP="00191F53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57ADD484" w14:textId="77777777" w:rsidR="00866032" w:rsidRPr="00F26710" w:rsidRDefault="00866032" w:rsidP="00866032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Понима</w:t>
            </w:r>
            <w:r>
              <w:rPr>
                <w:rFonts w:eastAsiaTheme="minorHAnsi"/>
                <w:i/>
                <w:iCs/>
                <w:lang w:eastAsia="en-US"/>
              </w:rPr>
              <w:t>ние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базовы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принцип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ов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функционирования экономики и экономического развития, це</w:t>
            </w:r>
            <w:r>
              <w:rPr>
                <w:rFonts w:eastAsiaTheme="minorHAnsi"/>
                <w:i/>
                <w:iCs/>
                <w:lang w:eastAsia="en-US"/>
              </w:rPr>
              <w:t>лей и форм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участия государства в экономике;</w:t>
            </w:r>
          </w:p>
          <w:p w14:paraId="42BEA844" w14:textId="77777777" w:rsidR="00866032" w:rsidRPr="0060345B" w:rsidRDefault="00866032" w:rsidP="00866032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Примен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ение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метод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личного экономического и финансового </w:t>
            </w:r>
            <w:r w:rsidRPr="00F26710">
              <w:rPr>
                <w:rFonts w:eastAsiaTheme="minorHAnsi"/>
                <w:i/>
                <w:iCs/>
                <w:lang w:eastAsia="en-US"/>
              </w:rPr>
              <w:lastRenderedPageBreak/>
              <w:t>планирования для достижения текущих и долгосрочных финансовых целей, использ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финансовы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инструмент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ирование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собственны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х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и финансовы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риск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>;</w:t>
            </w:r>
          </w:p>
          <w:p w14:paraId="274A0A27" w14:textId="77777777" w:rsidR="00866032" w:rsidRPr="0060345B" w:rsidRDefault="00866032" w:rsidP="00866032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Применение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знани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при выполнении практических задач;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60345B">
              <w:rPr>
                <w:rFonts w:eastAsiaTheme="minorHAnsi"/>
                <w:i/>
                <w:iCs/>
                <w:lang w:eastAsia="en-US"/>
              </w:rPr>
              <w:t>прин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ятие </w:t>
            </w:r>
            <w:r w:rsidRPr="0060345B">
              <w:rPr>
                <w:rFonts w:eastAsiaTheme="minorHAnsi"/>
                <w:i/>
                <w:iCs/>
                <w:lang w:eastAsia="en-US"/>
              </w:rPr>
              <w:t>обоснованны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решени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6032" w:rsidRPr="00F26710" w14:paraId="4F5B754D" w14:textId="77777777" w:rsidTr="00191F53">
        <w:tc>
          <w:tcPr>
            <w:tcW w:w="2552" w:type="dxa"/>
          </w:tcPr>
          <w:p w14:paraId="2C946742" w14:textId="77777777" w:rsidR="00866032" w:rsidRPr="00F26710" w:rsidRDefault="00866032" w:rsidP="00191F53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544A199B" w14:textId="77777777" w:rsidR="00866032" w:rsidRPr="00F26710" w:rsidRDefault="00866032" w:rsidP="00191F53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39C525DA" w14:textId="77777777" w:rsidR="00866032" w:rsidRPr="00D56C2E" w:rsidRDefault="00866032" w:rsidP="00866032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D56C2E">
              <w:rPr>
                <w:i/>
              </w:rPr>
              <w:t>Понимание основны</w:t>
            </w:r>
            <w:r>
              <w:rPr>
                <w:i/>
              </w:rPr>
              <w:t>х</w:t>
            </w:r>
            <w:r w:rsidRPr="00D56C2E">
              <w:rPr>
                <w:i/>
              </w:rPr>
              <w:t xml:space="preserve"> термин</w:t>
            </w:r>
            <w:r>
              <w:rPr>
                <w:i/>
              </w:rPr>
              <w:t>ов</w:t>
            </w:r>
            <w:r w:rsidRPr="00D56C2E">
              <w:rPr>
                <w:i/>
              </w:rPr>
              <w:t xml:space="preserve"> и поняти</w:t>
            </w:r>
            <w:r>
              <w:rPr>
                <w:i/>
              </w:rPr>
              <w:t>й</w:t>
            </w:r>
            <w:r w:rsidRPr="00D56C2E">
              <w:rPr>
                <w:i/>
              </w:rPr>
              <w:t xml:space="preserve"> гражданского права, используемы</w:t>
            </w:r>
            <w:r>
              <w:rPr>
                <w:i/>
              </w:rPr>
              <w:t>х</w:t>
            </w:r>
            <w:r w:rsidRPr="00D56C2E">
              <w:rPr>
                <w:i/>
              </w:rPr>
              <w:t xml:space="preserve"> в антикоррупционном законодательстве</w:t>
            </w:r>
            <w:r>
              <w:rPr>
                <w:i/>
              </w:rPr>
              <w:t>,</w:t>
            </w:r>
            <w:r w:rsidRPr="00D56C2E">
              <w:rPr>
                <w:i/>
              </w:rPr>
              <w:t xml:space="preserve">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5B49EE2A" w14:textId="77777777" w:rsidR="00866032" w:rsidRDefault="00866032" w:rsidP="00866032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 xml:space="preserve">Использование </w:t>
            </w:r>
            <w:r w:rsidRPr="00D56C2E">
              <w:rPr>
                <w:i/>
              </w:rPr>
              <w:t>действующе</w:t>
            </w:r>
            <w:r>
              <w:rPr>
                <w:i/>
              </w:rPr>
              <w:t>го</w:t>
            </w:r>
            <w:r w:rsidRPr="00D56C2E">
              <w:rPr>
                <w:i/>
              </w:rPr>
              <w:t xml:space="preserve"> антикоррупционно</w:t>
            </w:r>
            <w:r>
              <w:rPr>
                <w:i/>
              </w:rPr>
              <w:t xml:space="preserve">го </w:t>
            </w:r>
            <w:r w:rsidRPr="00D56C2E">
              <w:rPr>
                <w:i/>
              </w:rPr>
              <w:t>законодательств</w:t>
            </w:r>
            <w:r>
              <w:rPr>
                <w:i/>
              </w:rPr>
              <w:t>а</w:t>
            </w:r>
            <w:r w:rsidRPr="00D56C2E">
              <w:rPr>
                <w:i/>
              </w:rPr>
              <w:t xml:space="preserve"> </w:t>
            </w:r>
            <w:r>
              <w:rPr>
                <w:i/>
              </w:rPr>
              <w:t xml:space="preserve">в </w:t>
            </w:r>
            <w:r w:rsidRPr="00D56C2E">
              <w:rPr>
                <w:i/>
              </w:rPr>
              <w:t>практик</w:t>
            </w:r>
            <w:r>
              <w:rPr>
                <w:i/>
              </w:rPr>
              <w:t xml:space="preserve">е его применения как </w:t>
            </w:r>
            <w:r w:rsidRPr="0074627D">
              <w:rPr>
                <w:i/>
              </w:rPr>
              <w:t>способ</w:t>
            </w:r>
            <w:r>
              <w:rPr>
                <w:i/>
              </w:rPr>
              <w:t>ов</w:t>
            </w:r>
            <w:r w:rsidRPr="0074627D">
              <w:rPr>
                <w:i/>
              </w:rPr>
              <w:t xml:space="preserve"> профилактики коррупции и формирования нетерпимого отношения к ней</w:t>
            </w:r>
            <w:r w:rsidRPr="00D56C2E">
              <w:rPr>
                <w:i/>
              </w:rPr>
              <w:t>;</w:t>
            </w:r>
          </w:p>
          <w:p w14:paraId="3E42B685" w14:textId="77777777" w:rsidR="00866032" w:rsidRPr="00AF4381" w:rsidRDefault="00866032" w:rsidP="00866032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Анализ</w:t>
            </w:r>
            <w:r w:rsidRPr="00D56C2E">
              <w:rPr>
                <w:i/>
              </w:rPr>
              <w:t xml:space="preserve"> и правильно</w:t>
            </w:r>
            <w:r>
              <w:rPr>
                <w:i/>
              </w:rPr>
              <w:t>е</w:t>
            </w:r>
            <w:r w:rsidRPr="00D56C2E">
              <w:rPr>
                <w:i/>
              </w:rPr>
              <w:t xml:space="preserve"> примен</w:t>
            </w:r>
            <w:r>
              <w:rPr>
                <w:i/>
              </w:rPr>
              <w:t>ение</w:t>
            </w:r>
            <w:r w:rsidRPr="00D56C2E">
              <w:rPr>
                <w:i/>
              </w:rPr>
              <w:t xml:space="preserve"> правовы</w:t>
            </w:r>
            <w:r>
              <w:rPr>
                <w:i/>
              </w:rPr>
              <w:t>х норм</w:t>
            </w:r>
            <w:r w:rsidRPr="00D56C2E">
              <w:rPr>
                <w:i/>
              </w:rPr>
              <w:t xml:space="preserve"> о противоде</w:t>
            </w:r>
            <w:r>
              <w:rPr>
                <w:i/>
              </w:rPr>
              <w:t xml:space="preserve">йствии коррупционному поведению </w:t>
            </w:r>
            <w:r w:rsidRPr="00AF4381">
              <w:rPr>
                <w:i/>
              </w:rPr>
              <w:t>обеспечивающи</w:t>
            </w:r>
            <w:r>
              <w:rPr>
                <w:i/>
              </w:rPr>
              <w:t>х</w:t>
            </w:r>
          </w:p>
          <w:p w14:paraId="2060F06C" w14:textId="77777777" w:rsidR="00866032" w:rsidRPr="00AF4381" w:rsidRDefault="00866032" w:rsidP="00191F53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F4381">
              <w:rPr>
                <w:i/>
              </w:rPr>
              <w:t>борьбу с коррупцией в различных</w:t>
            </w:r>
          </w:p>
          <w:p w14:paraId="41F42C7C" w14:textId="77777777" w:rsidR="00866032" w:rsidRPr="00F26710" w:rsidRDefault="00866032" w:rsidP="00191F53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F4381">
              <w:rPr>
                <w:i/>
              </w:rPr>
              <w:t>областях жизнедеятельности</w:t>
            </w:r>
            <w:r>
              <w:rPr>
                <w:i/>
              </w:rPr>
              <w:t>;</w:t>
            </w:r>
          </w:p>
        </w:tc>
      </w:tr>
    </w:tbl>
    <w:p w14:paraId="2528DEAF" w14:textId="77777777" w:rsidR="00866032" w:rsidRPr="00866032" w:rsidRDefault="00866032" w:rsidP="00866032">
      <w:pPr>
        <w:rPr>
          <w:lang w:eastAsia="en-US"/>
        </w:rPr>
      </w:pPr>
    </w:p>
    <w:p w14:paraId="69DF83AA" w14:textId="50B3E70B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2272"/>
        <w:gridCol w:w="1560"/>
        <w:gridCol w:w="4252"/>
      </w:tblGrid>
      <w:tr w:rsidR="006F2E45" w14:paraId="631FE750" w14:textId="77777777" w:rsidTr="00191F53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FE2D4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</w:p>
          <w:p w14:paraId="79BDB2B5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ОПК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DC5D5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общепрофессиональной компетенции выпускника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B74CA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индикатора достижения компетенций </w:t>
            </w:r>
          </w:p>
          <w:p w14:paraId="015C3F54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(ИД-ОПК)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63A1A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индикатора достижения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общепрофессиональной  компетенции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(ИД-ОПК)</w:t>
            </w:r>
          </w:p>
        </w:tc>
      </w:tr>
      <w:tr w:rsidR="006F2E45" w14:paraId="63B1DF89" w14:textId="77777777" w:rsidTr="00191F5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A2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ОПК-1.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2C42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Способен применять знания на (промежуточном уровне) экономической теории при решении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BEE9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ИД-ОПК-1.1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CFCE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Понимание мировых трендов развития цифровой экономики. Использование государственного регулирования цифровой экономики. Понимание эволюции ИКТ-инфраструктуры и роста вычислительных мощностей.  </w:t>
            </w:r>
          </w:p>
        </w:tc>
      </w:tr>
      <w:tr w:rsidR="006F2E45" w14:paraId="1E05D953" w14:textId="77777777" w:rsidTr="00191F5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D97279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094E6B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3D22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ИД-ОПК-1.2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0828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Применение организации системы бизнес-планирования. SWOT-анализа, бизнес-плана для руководителя и предпринимателя, планирования финансовых показателей, оценки эффективности проекта.  </w:t>
            </w:r>
          </w:p>
        </w:tc>
      </w:tr>
      <w:tr w:rsidR="006F2E45" w14:paraId="6E8EB8AB" w14:textId="77777777" w:rsidTr="00191F5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6F031E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ОПК-2.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AD7780D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88FA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ИД-ОПК-2.1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BB35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Применение сбора и анализа информации в исследованиях, организации сегментирования рынка и выбор целевого сегмента рынка.</w:t>
            </w:r>
          </w:p>
        </w:tc>
      </w:tr>
      <w:tr w:rsidR="006F2E45" w14:paraId="2E73A019" w14:textId="77777777" w:rsidTr="00191F5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F5ED8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F685DF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8A29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320B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Понимание построения Бостонской матрицы, марочных стратегий, </w:t>
            </w:r>
            <w:proofErr w:type="spellStart"/>
            <w:r>
              <w:rPr>
                <w:color w:val="000000"/>
              </w:rPr>
              <w:t>брендинга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ребрендинга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F2E45" w14:paraId="50AF5E5C" w14:textId="77777777" w:rsidTr="00191F53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D1993A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ОПК-3.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F01E1D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Способен анализировать и содержательно объяснить природу на микро- и макроуровне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026B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E29B270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Применение информационных систем экономического анализа, освоение технологии работы и решение прикладных задач в среде профессионально-ориентированных, анализ угроз безопасности в информационных системах</w:t>
            </w:r>
          </w:p>
        </w:tc>
      </w:tr>
      <w:tr w:rsidR="006F2E45" w14:paraId="6C4DFD16" w14:textId="77777777" w:rsidTr="00191F53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C3CA02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299FB8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2C63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A3F0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Использование обработки табличных данных при решении экономических задач, с элементами графического анализа данных, Применение построения и настройки диаграмм.</w:t>
            </w:r>
          </w:p>
        </w:tc>
      </w:tr>
      <w:tr w:rsidR="006F2E45" w14:paraId="60EE5F38" w14:textId="77777777" w:rsidTr="00191F5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F3191A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16A155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1E21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ИД-ОПК-3.3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D98A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Планирование товара, цены, распределения и продвижение товара.   Планирование финансовых показателей</w:t>
            </w:r>
          </w:p>
        </w:tc>
      </w:tr>
      <w:tr w:rsidR="006F2E45" w14:paraId="0C88BAB9" w14:textId="77777777" w:rsidTr="00191F53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7CA40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ОПК-4.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A6CA1A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FA8C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A20D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Трансформация отраслей экономики в результате внедрения цифровых платформ. Понимание цифровых платформ для различных отраслей экономики (промышленность, торговля, сфера услуг, образование, здравоохранение, транспорт, туризм).                                           </w:t>
            </w:r>
          </w:p>
        </w:tc>
      </w:tr>
      <w:tr w:rsidR="006F2E45" w14:paraId="081109EF" w14:textId="77777777" w:rsidTr="00191F53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6FF131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4E887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431B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4842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Применение цифровых бизнес-моделей и их основные характеристики, особенностей цифровой трансформации в индустрии моды.                                            </w:t>
            </w:r>
          </w:p>
        </w:tc>
      </w:tr>
      <w:tr w:rsidR="006F2E45" w14:paraId="535E2C66" w14:textId="77777777" w:rsidTr="00191F5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B6D644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46AA45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026B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ИД-ОПК-4.3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852F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Применение трехтабличной базы данных в </w:t>
            </w: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Excel</w:t>
            </w:r>
            <w:proofErr w:type="spellEnd"/>
            <w:r>
              <w:rPr>
                <w:color w:val="000000"/>
              </w:rPr>
              <w:t>. Понимание фильтрации, сортировки данных, составления итоговых отчетов, разработки ММ задачи распределения ресурсов (ЗРР).</w:t>
            </w:r>
          </w:p>
        </w:tc>
      </w:tr>
      <w:tr w:rsidR="006F2E45" w14:paraId="5F7F6563" w14:textId="77777777" w:rsidTr="00191F5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DA141A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ОПК-5.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421B7C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4F6B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ИД-ОПК-5.1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A0F2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Применение современных информационных технологий для организации сегментирования рынка и выбора целевого сегмента рынка, изучения формирования основных стратегий в маркетинге.</w:t>
            </w:r>
          </w:p>
        </w:tc>
      </w:tr>
      <w:tr w:rsidR="006F2E45" w14:paraId="4D02FE0F" w14:textId="77777777" w:rsidTr="00191F5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1825F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D35691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F3A2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ИД-ОПК-5.2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6A8A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Применение современных информационных технологий для определения цены на продукцию, ценовых стратегий и тактики.</w:t>
            </w:r>
          </w:p>
        </w:tc>
      </w:tr>
      <w:tr w:rsidR="006F2E45" w14:paraId="6D397E66" w14:textId="77777777" w:rsidTr="00191F5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D95BB2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ОПК-6.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9F71C3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253A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ИД-ОПК-6.1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DE50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Обоснованный выбор современных информационных технологий и программных средств для реализации задач профессиональной деятельности </w:t>
            </w:r>
          </w:p>
        </w:tc>
      </w:tr>
      <w:tr w:rsidR="006F2E45" w14:paraId="6DE61564" w14:textId="77777777" w:rsidTr="00191F53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B2F901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076F35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27E8" w14:textId="77777777" w:rsidR="006F2E45" w:rsidRDefault="006F2E45" w:rsidP="00191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ИД-ОПК-6.2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DF74" w14:textId="77777777" w:rsidR="006F2E45" w:rsidRDefault="006F2E45" w:rsidP="00191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</w:tr>
    </w:tbl>
    <w:p w14:paraId="2ECF9CA2" w14:textId="77777777" w:rsidR="006F2E45" w:rsidRDefault="006F2E45" w:rsidP="006F2E45"/>
    <w:p w14:paraId="20B36C56" w14:textId="77777777" w:rsidR="006F2E45" w:rsidRPr="006F2E45" w:rsidRDefault="006F2E45" w:rsidP="006F2E45"/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69EBED96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C102B4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Тип задач профессиональной деятельности: </w:t>
            </w:r>
            <w:r w:rsidR="00C102B4" w:rsidRPr="00C102B4">
              <w:rPr>
                <w:rFonts w:eastAsia="Calibri"/>
                <w:b/>
                <w:bCs/>
                <w:color w:val="000000" w:themeColor="text1"/>
                <w:lang w:eastAsia="en-US"/>
              </w:rPr>
              <w:t>расчетно-экономический</w:t>
            </w:r>
          </w:p>
        </w:tc>
      </w:tr>
      <w:tr w:rsidR="009610D3" w:rsidRPr="00F26710" w14:paraId="7466C5E5" w14:textId="77777777" w:rsidTr="00D90A08">
        <w:tc>
          <w:tcPr>
            <w:tcW w:w="2694" w:type="dxa"/>
          </w:tcPr>
          <w:p w14:paraId="6137EEF9" w14:textId="20F9DE1D" w:rsidR="009610D3" w:rsidRPr="009610D3" w:rsidRDefault="009610D3" w:rsidP="009610D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rFonts w:eastAsia="Calibri"/>
                <w:i/>
              </w:rPr>
              <w:t xml:space="preserve"> </w:t>
            </w:r>
            <w:r w:rsidRPr="009610D3">
              <w:rPr>
                <w:i/>
                <w:iCs/>
                <w:color w:val="343434"/>
              </w:rPr>
              <w:t>08.018</w:t>
            </w:r>
          </w:p>
          <w:p w14:paraId="39D7C2FE" w14:textId="77777777" w:rsidR="009610D3" w:rsidRPr="009610D3" w:rsidRDefault="009610D3" w:rsidP="009610D3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spacing w:val="-7"/>
                <w:sz w:val="22"/>
                <w:szCs w:val="22"/>
              </w:rPr>
            </w:pPr>
            <w:r w:rsidRPr="009610D3">
              <w:rPr>
                <w:rFonts w:ascii="Times New Roman" w:hAnsi="Times New Roman" w:cs="Times New Roman"/>
                <w:i/>
                <w:iCs/>
                <w:color w:val="343434"/>
                <w:sz w:val="22"/>
                <w:szCs w:val="22"/>
              </w:rPr>
              <w:t>Специалист по управлению рискам</w:t>
            </w:r>
          </w:p>
          <w:p w14:paraId="3216DC1B" w14:textId="1B725CE5" w:rsidR="00C102B4" w:rsidRPr="000F196D" w:rsidRDefault="00C54B95" w:rsidP="00C102B4">
            <w:pPr>
              <w:widowControl w:val="0"/>
              <w:autoSpaceDE w:val="0"/>
              <w:autoSpaceDN w:val="0"/>
              <w:adjustRightInd w:val="0"/>
              <w:rPr>
                <w:color w:val="343434"/>
              </w:rPr>
            </w:pPr>
            <w:r>
              <w:rPr>
                <w:iCs/>
                <w:spacing w:val="-7"/>
                <w:sz w:val="20"/>
                <w:szCs w:val="20"/>
              </w:rPr>
              <w:t xml:space="preserve"> </w:t>
            </w:r>
          </w:p>
          <w:p w14:paraId="21C0F08F" w14:textId="25605069" w:rsidR="009610D3" w:rsidRPr="009610D3" w:rsidRDefault="009610D3" w:rsidP="009610D3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01D955ED" w14:textId="4E4B3ACC" w:rsidR="009610D3" w:rsidRPr="009610D3" w:rsidRDefault="009610D3" w:rsidP="009610D3">
            <w:pPr>
              <w:rPr>
                <w:rFonts w:eastAsia="Calibri"/>
              </w:rPr>
            </w:pPr>
            <w:r w:rsidRPr="009610D3">
              <w:rPr>
                <w:rFonts w:eastAsia="Calibri"/>
              </w:rPr>
              <w:t>ПК-1.</w:t>
            </w:r>
            <w:r>
              <w:rPr>
                <w:rFonts w:eastAsia="Calibri"/>
              </w:rPr>
              <w:t xml:space="preserve"> </w:t>
            </w:r>
            <w:r w:rsidRPr="00456622">
              <w:rPr>
                <w:color w:val="262626"/>
              </w:rPr>
              <w:t>Способен к выработке мероприятий по воздействию на риск в разрезе отдельных видов и их экономическую оценку</w:t>
            </w:r>
          </w:p>
        </w:tc>
        <w:tc>
          <w:tcPr>
            <w:tcW w:w="4394" w:type="dxa"/>
          </w:tcPr>
          <w:p w14:paraId="15B252D6" w14:textId="7EE0CC14" w:rsidR="009610D3" w:rsidRPr="009610D3" w:rsidRDefault="009610D3" w:rsidP="009610D3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ИД-ПК-1.1.</w:t>
            </w:r>
            <w:r>
              <w:t xml:space="preserve"> </w:t>
            </w:r>
            <w:r>
              <w:rPr>
                <w:rFonts w:eastAsia="Calibri"/>
                <w:iCs/>
                <w:lang w:eastAsia="en-US"/>
              </w:rPr>
              <w:t>В</w:t>
            </w:r>
            <w:r w:rsidRPr="009610D3">
              <w:rPr>
                <w:rFonts w:eastAsia="Calibri"/>
                <w:iCs/>
                <w:lang w:eastAsia="en-US"/>
              </w:rPr>
              <w:t>ыявление базовых положений международных стандартов по риск-менеджменту и смежным вопросам;</w:t>
            </w:r>
          </w:p>
          <w:p w14:paraId="2E57CEA9" w14:textId="77777777" w:rsidR="009610D3" w:rsidRDefault="009610D3" w:rsidP="009610D3">
            <w:pPr>
              <w:rPr>
                <w:rFonts w:eastAsia="Calibri"/>
                <w:iCs/>
                <w:lang w:eastAsia="en-US"/>
              </w:rPr>
            </w:pPr>
            <w:r w:rsidRPr="009610D3">
              <w:rPr>
                <w:rFonts w:eastAsia="Calibri"/>
                <w:iCs/>
                <w:lang w:eastAsia="en-US"/>
              </w:rPr>
              <w:t xml:space="preserve"> изучение методов и инструменты, применяемые для предупреждения рисков несоответствия законодательству Российской Федерации и регуляторным требованиям;</w:t>
            </w:r>
          </w:p>
          <w:p w14:paraId="27C8837A" w14:textId="77777777" w:rsidR="009610D3" w:rsidRDefault="009610D3" w:rsidP="009610D3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ИД-ПК-1.2. О</w:t>
            </w:r>
            <w:r w:rsidRPr="009610D3">
              <w:rPr>
                <w:rFonts w:eastAsia="Calibri"/>
                <w:iCs/>
                <w:lang w:eastAsia="en-US"/>
              </w:rPr>
              <w:t>пределение эффективных методов воздействия на риск, внедрение планов воздействия на риски (совместно с ответственными за риск сотрудниками - владельцами риска), применение расчетов, прогнозов, методик управления рисками с учетом отраслевой специфики;</w:t>
            </w:r>
          </w:p>
          <w:p w14:paraId="729FC37F" w14:textId="64B850C3" w:rsidR="009610D3" w:rsidRPr="009610D3" w:rsidRDefault="009610D3" w:rsidP="009610D3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ИД-ПК-1.3. В</w:t>
            </w:r>
            <w:r w:rsidRPr="009610D3">
              <w:rPr>
                <w:rFonts w:eastAsia="Calibri"/>
                <w:iCs/>
                <w:lang w:eastAsia="en-US"/>
              </w:rPr>
              <w:t>ыявление подходящих методов воздействия на отдельные виды риск</w:t>
            </w:r>
            <w:r>
              <w:rPr>
                <w:rFonts w:eastAsia="Calibri"/>
                <w:iCs/>
                <w:lang w:eastAsia="en-US"/>
              </w:rPr>
              <w:t>ов</w:t>
            </w:r>
            <w:r w:rsidRPr="009610D3">
              <w:rPr>
                <w:rFonts w:eastAsia="Calibri"/>
                <w:iCs/>
                <w:lang w:eastAsia="en-US"/>
              </w:rPr>
              <w:t xml:space="preserve"> и эффективное применение их с учетом их результативности и экономической эффективности.</w:t>
            </w:r>
          </w:p>
          <w:p w14:paraId="09C20C83" w14:textId="761BD0CD" w:rsidR="009610D3" w:rsidRPr="009610D3" w:rsidRDefault="009610D3" w:rsidP="009610D3">
            <w:pPr>
              <w:rPr>
                <w:rFonts w:eastAsia="Calibri"/>
                <w:iCs/>
                <w:lang w:eastAsia="en-US"/>
              </w:rPr>
            </w:pPr>
            <w:r w:rsidRPr="009610D3">
              <w:rPr>
                <w:rFonts w:eastAsia="Calibri"/>
                <w:iCs/>
                <w:lang w:eastAsia="en-US"/>
              </w:rPr>
              <w:t xml:space="preserve"> проведение мониторинга рисков и мониторинга мероприятий по воздействию на риски.</w:t>
            </w:r>
          </w:p>
        </w:tc>
      </w:tr>
      <w:tr w:rsidR="00C102B4" w:rsidRPr="00F26710" w14:paraId="756F7EB1" w14:textId="77777777" w:rsidTr="00D23801">
        <w:trPr>
          <w:trHeight w:val="347"/>
        </w:trPr>
        <w:tc>
          <w:tcPr>
            <w:tcW w:w="9781" w:type="dxa"/>
            <w:gridSpan w:val="3"/>
          </w:tcPr>
          <w:p w14:paraId="232C4C15" w14:textId="7E179EEE" w:rsidR="00C102B4" w:rsidRPr="00C102B4" w:rsidRDefault="00C102B4" w:rsidP="00C102B4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  <w:bCs/>
                <w:iCs/>
                <w:lang w:eastAsia="en-US"/>
              </w:rPr>
            </w:pPr>
            <w:r w:rsidRPr="00C102B4">
              <w:rPr>
                <w:b/>
                <w:bCs/>
                <w:iCs/>
                <w:lang w:eastAsia="en-US"/>
              </w:rPr>
              <w:t>Тип задач профессиональной деятельности: организационно- управленческий</w:t>
            </w:r>
          </w:p>
        </w:tc>
      </w:tr>
      <w:tr w:rsidR="009610D3" w:rsidRPr="00F26710" w14:paraId="6C1AC639" w14:textId="77777777" w:rsidTr="00D90A08">
        <w:trPr>
          <w:trHeight w:val="347"/>
        </w:trPr>
        <w:tc>
          <w:tcPr>
            <w:tcW w:w="2694" w:type="dxa"/>
          </w:tcPr>
          <w:p w14:paraId="70E473E9" w14:textId="77777777" w:rsidR="00C102B4" w:rsidRPr="00C54B95" w:rsidRDefault="009610D3" w:rsidP="00C102B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43434"/>
              </w:rPr>
            </w:pPr>
            <w:r>
              <w:rPr>
                <w:rFonts w:eastAsia="Calibri"/>
                <w:i/>
              </w:rPr>
              <w:t xml:space="preserve"> </w:t>
            </w:r>
            <w:r w:rsidR="00C102B4" w:rsidRPr="00C54B95">
              <w:rPr>
                <w:i/>
                <w:iCs/>
                <w:color w:val="343434"/>
              </w:rPr>
              <w:t>08.004</w:t>
            </w:r>
          </w:p>
          <w:p w14:paraId="073FACFB" w14:textId="77777777" w:rsidR="00C102B4" w:rsidRPr="00C54B95" w:rsidRDefault="00C102B4" w:rsidP="00C102B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43434"/>
              </w:rPr>
            </w:pPr>
            <w:r w:rsidRPr="00C54B95">
              <w:rPr>
                <w:i/>
                <w:iCs/>
                <w:color w:val="343434"/>
              </w:rPr>
              <w:t>Специалист рынка ценных бумаг</w:t>
            </w:r>
          </w:p>
          <w:p w14:paraId="47C1C855" w14:textId="29CFBF5C" w:rsidR="009610D3" w:rsidRPr="009610D3" w:rsidRDefault="00C54B95" w:rsidP="00C102B4">
            <w:pPr>
              <w:rPr>
                <w:rFonts w:eastAsia="Calibri"/>
                <w:i/>
              </w:rPr>
            </w:pPr>
            <w:r>
              <w:rPr>
                <w:color w:val="343434"/>
              </w:rPr>
              <w:t xml:space="preserve"> </w:t>
            </w:r>
          </w:p>
        </w:tc>
        <w:tc>
          <w:tcPr>
            <w:tcW w:w="2693" w:type="dxa"/>
          </w:tcPr>
          <w:p w14:paraId="702F41F0" w14:textId="38654386" w:rsidR="009610D3" w:rsidRPr="009610D3" w:rsidRDefault="009610D3" w:rsidP="009610D3">
            <w:pPr>
              <w:rPr>
                <w:rFonts w:eastAsia="Calibri"/>
                <w:i/>
              </w:rPr>
            </w:pPr>
            <w:r w:rsidRPr="009610D3">
              <w:t>ПК-2.</w:t>
            </w:r>
            <w:r w:rsidRPr="009610D3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456622">
              <w:rPr>
                <w:iCs/>
              </w:rPr>
              <w:t>Способен к анализу состояния рынка ценных бумаг, рынка производных финансовых инструментов</w:t>
            </w:r>
            <w:r w:rsidRPr="009610D3">
              <w:rPr>
                <w:i/>
              </w:rPr>
              <w:t xml:space="preserve">  </w:t>
            </w:r>
          </w:p>
        </w:tc>
        <w:tc>
          <w:tcPr>
            <w:tcW w:w="4394" w:type="dxa"/>
          </w:tcPr>
          <w:p w14:paraId="7532C873" w14:textId="276677FE" w:rsidR="009610D3" w:rsidRPr="00456622" w:rsidRDefault="00456622" w:rsidP="009610D3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</w:t>
            </w:r>
            <w:r w:rsidRPr="00456622">
              <w:rPr>
                <w:iCs/>
                <w:lang w:eastAsia="en-US"/>
              </w:rPr>
              <w:t>рименение принципов составления бухгалтерской отчетности, в том числе по МСФО, с целью анализа деятельности предприятий на рынке ценных бумаг</w:t>
            </w:r>
            <w:r w:rsidR="009610D3" w:rsidRPr="00456622">
              <w:rPr>
                <w:iCs/>
                <w:lang w:eastAsia="en-US"/>
              </w:rPr>
              <w:t xml:space="preserve"> </w:t>
            </w:r>
          </w:p>
          <w:p w14:paraId="3840C75C" w14:textId="2C42B545" w:rsidR="009610D3" w:rsidRPr="00456622" w:rsidRDefault="00456622" w:rsidP="009610D3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</w:t>
            </w:r>
            <w:r w:rsidRPr="00456622">
              <w:rPr>
                <w:iCs/>
                <w:lang w:eastAsia="en-US"/>
              </w:rPr>
              <w:t xml:space="preserve">рименение анализа финансового рынка и его отдельных сегментов для оценки его деятельности, подготовка работы с большим объемом </w:t>
            </w:r>
            <w:r w:rsidRPr="00456622">
              <w:rPr>
                <w:iCs/>
                <w:lang w:eastAsia="en-US"/>
              </w:rPr>
              <w:lastRenderedPageBreak/>
              <w:t>информации для проведения качественного анализа;</w:t>
            </w:r>
            <w:r>
              <w:rPr>
                <w:iCs/>
                <w:lang w:eastAsia="en-US"/>
              </w:rPr>
              <w:t xml:space="preserve"> </w:t>
            </w:r>
            <w:proofErr w:type="gramStart"/>
            <w:r w:rsidRPr="00456622">
              <w:rPr>
                <w:iCs/>
                <w:lang w:eastAsia="en-US"/>
              </w:rPr>
              <w:t>применение  экономического</w:t>
            </w:r>
            <w:proofErr w:type="gramEnd"/>
            <w:r w:rsidRPr="00456622">
              <w:rPr>
                <w:iCs/>
                <w:lang w:eastAsia="en-US"/>
              </w:rPr>
              <w:t xml:space="preserve"> и финансового анализ компании.</w:t>
            </w:r>
            <w:r w:rsidR="009610D3" w:rsidRPr="00456622">
              <w:rPr>
                <w:iCs/>
                <w:lang w:eastAsia="en-US"/>
              </w:rPr>
              <w:t xml:space="preserve"> </w:t>
            </w:r>
          </w:p>
          <w:p w14:paraId="282CD756" w14:textId="44EC1946" w:rsidR="009610D3" w:rsidRPr="00456622" w:rsidRDefault="00C102B4" w:rsidP="00C102B4">
            <w:pPr>
              <w:pStyle w:val="af0"/>
              <w:autoSpaceDE w:val="0"/>
              <w:autoSpaceDN w:val="0"/>
              <w:adjustRightInd w:val="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ИД-ПК-2.3 </w:t>
            </w:r>
            <w:r w:rsidR="00456622">
              <w:rPr>
                <w:iCs/>
                <w:lang w:eastAsia="en-US"/>
              </w:rPr>
              <w:t>П</w:t>
            </w:r>
            <w:r w:rsidR="00456622" w:rsidRPr="00456622">
              <w:rPr>
                <w:iCs/>
                <w:lang w:eastAsia="en-US"/>
              </w:rPr>
              <w:t>рименение макроэкономического анализа, анализа отраслей, секторов экономики, фундаментального анализа эмитентов и их ценных бумаг;</w:t>
            </w:r>
            <w:r w:rsidR="009610D3" w:rsidRPr="00456622">
              <w:rPr>
                <w:iCs/>
                <w:lang w:eastAsia="en-US"/>
              </w:rPr>
              <w:t xml:space="preserve"> </w:t>
            </w:r>
          </w:p>
          <w:p w14:paraId="70B1B287" w14:textId="7B31B0FA" w:rsidR="009610D3" w:rsidRPr="009610D3" w:rsidRDefault="009610D3" w:rsidP="009610D3">
            <w:pPr>
              <w:rPr>
                <w:rFonts w:eastAsia="Times New Roman"/>
                <w:i/>
                <w:lang w:eastAsia="en-US"/>
              </w:rPr>
            </w:pPr>
            <w:r>
              <w:rPr>
                <w:iCs/>
                <w:lang w:eastAsia="en-US"/>
              </w:rPr>
              <w:t>ИД-ПК-</w:t>
            </w:r>
            <w:r w:rsidR="00456622">
              <w:rPr>
                <w:iCs/>
                <w:lang w:eastAsia="en-US"/>
              </w:rPr>
              <w:t>2.4</w:t>
            </w:r>
            <w:r w:rsidRPr="009610D3">
              <w:rPr>
                <w:i/>
                <w:lang w:eastAsia="en-US"/>
              </w:rPr>
              <w:t xml:space="preserve"> </w:t>
            </w:r>
            <w:r w:rsidR="00456622">
              <w:rPr>
                <w:iCs/>
                <w:lang w:eastAsia="en-US"/>
              </w:rPr>
              <w:t>П</w:t>
            </w:r>
            <w:r w:rsidR="00456622" w:rsidRPr="00456622">
              <w:rPr>
                <w:iCs/>
                <w:lang w:eastAsia="en-US"/>
              </w:rPr>
              <w:t>рименение анализа инвестиционных проектов, окупаемости проектов, применение оценки эмитента и ценных бумаг эмитента.</w:t>
            </w:r>
          </w:p>
        </w:tc>
      </w:tr>
      <w:tr w:rsidR="009610D3" w:rsidRPr="00F26710" w14:paraId="09CF5659" w14:textId="77777777" w:rsidTr="00D90A08">
        <w:trPr>
          <w:trHeight w:val="347"/>
        </w:trPr>
        <w:tc>
          <w:tcPr>
            <w:tcW w:w="2694" w:type="dxa"/>
          </w:tcPr>
          <w:p w14:paraId="19C8F65B" w14:textId="4146A521" w:rsidR="00C102B4" w:rsidRPr="00C54B95" w:rsidRDefault="00C102B4" w:rsidP="00C102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C54B95">
              <w:rPr>
                <w:rFonts w:eastAsia="Calibri"/>
                <w:iCs/>
              </w:rPr>
              <w:lastRenderedPageBreak/>
              <w:t>08.012</w:t>
            </w:r>
          </w:p>
          <w:p w14:paraId="61BDD275" w14:textId="10A15F12" w:rsidR="00C102B4" w:rsidRPr="00C54B95" w:rsidRDefault="00C102B4" w:rsidP="00C102B4">
            <w:pPr>
              <w:widowControl w:val="0"/>
              <w:autoSpaceDE w:val="0"/>
              <w:autoSpaceDN w:val="0"/>
              <w:adjustRightInd w:val="0"/>
              <w:rPr>
                <w:iCs/>
                <w:color w:val="343434"/>
              </w:rPr>
            </w:pPr>
            <w:r w:rsidRPr="00C54B95">
              <w:rPr>
                <w:iCs/>
                <w:color w:val="343434"/>
              </w:rPr>
              <w:t>Специалист по страхованию</w:t>
            </w:r>
          </w:p>
          <w:p w14:paraId="11E03DBB" w14:textId="245D25C4" w:rsidR="009610D3" w:rsidRPr="009610D3" w:rsidRDefault="00C54B95" w:rsidP="00C102B4">
            <w:pPr>
              <w:rPr>
                <w:rFonts w:eastAsia="Calibri"/>
                <w:i/>
              </w:rPr>
            </w:pPr>
            <w:r>
              <w:rPr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2ACDA2A" w14:textId="1912B636" w:rsidR="009610D3" w:rsidRPr="00456622" w:rsidRDefault="009610D3" w:rsidP="00456622">
            <w:pPr>
              <w:autoSpaceDE w:val="0"/>
              <w:autoSpaceDN w:val="0"/>
              <w:adjustRightInd w:val="0"/>
            </w:pPr>
            <w:r w:rsidRPr="00456622">
              <w:t xml:space="preserve">ПК-3. </w:t>
            </w:r>
            <w:r w:rsidR="00456622" w:rsidRPr="00456622">
              <w:t xml:space="preserve">Способен к контролю деятельности подразделений и использования ресурсов страховой организации </w:t>
            </w:r>
          </w:p>
        </w:tc>
        <w:tc>
          <w:tcPr>
            <w:tcW w:w="4394" w:type="dxa"/>
          </w:tcPr>
          <w:p w14:paraId="40A2E1AE" w14:textId="77777777" w:rsidR="00456622" w:rsidRDefault="00456622" w:rsidP="00456622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ИД-ПК-3.1. П</w:t>
            </w:r>
            <w:r w:rsidRPr="00456622">
              <w:rPr>
                <w:sz w:val="22"/>
                <w:szCs w:val="22"/>
              </w:rPr>
              <w:t>рименение аспектов общего и финансового менеджмента в страховой организации, теории и практики страхования;</w:t>
            </w:r>
            <w:r>
              <w:rPr>
                <w:sz w:val="22"/>
                <w:szCs w:val="22"/>
              </w:rPr>
              <w:t xml:space="preserve"> </w:t>
            </w:r>
            <w:r w:rsidRPr="00456622">
              <w:rPr>
                <w:sz w:val="22"/>
                <w:szCs w:val="22"/>
              </w:rPr>
              <w:t xml:space="preserve">применение количественных и качественных методов управления бизнес-процессами страховой организации. </w:t>
            </w:r>
            <w:r>
              <w:rPr>
                <w:sz w:val="22"/>
                <w:szCs w:val="22"/>
              </w:rPr>
              <w:t xml:space="preserve"> </w:t>
            </w:r>
          </w:p>
          <w:p w14:paraId="1C3A760B" w14:textId="1EE1A652" w:rsidR="009610D3" w:rsidRPr="00456622" w:rsidRDefault="00456622" w:rsidP="00456622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ИД-ПК-3.2. </w:t>
            </w:r>
            <w:r w:rsidRPr="004566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456622">
              <w:rPr>
                <w:sz w:val="22"/>
                <w:szCs w:val="22"/>
              </w:rPr>
              <w:t>рименение анализа финансово-экономических показателей бизнес-плана и деятельности страховой организации;</w:t>
            </w:r>
            <w:r>
              <w:rPr>
                <w:sz w:val="22"/>
                <w:szCs w:val="22"/>
              </w:rPr>
              <w:t xml:space="preserve"> </w:t>
            </w:r>
            <w:r w:rsidRPr="00456622">
              <w:rPr>
                <w:sz w:val="22"/>
                <w:szCs w:val="22"/>
              </w:rPr>
              <w:t xml:space="preserve">применение контроля эффективность использования материальных и финансовых ресурсов страховой организации.   </w:t>
            </w:r>
          </w:p>
        </w:tc>
      </w:tr>
      <w:tr w:rsidR="00C102B4" w:rsidRPr="00F26710" w14:paraId="7D63420B" w14:textId="77777777" w:rsidTr="00D23801">
        <w:trPr>
          <w:trHeight w:val="347"/>
        </w:trPr>
        <w:tc>
          <w:tcPr>
            <w:tcW w:w="9781" w:type="dxa"/>
            <w:gridSpan w:val="3"/>
          </w:tcPr>
          <w:p w14:paraId="479D6CC9" w14:textId="73054EA4" w:rsidR="00C102B4" w:rsidRDefault="00C102B4" w:rsidP="00742FE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C102B4">
              <w:rPr>
                <w:b/>
                <w:bCs/>
                <w:iCs/>
                <w:lang w:eastAsia="en-US"/>
              </w:rPr>
              <w:t xml:space="preserve">Тип задач профессиональной деятельности: </w:t>
            </w:r>
            <w:r>
              <w:rPr>
                <w:b/>
                <w:bCs/>
                <w:iCs/>
                <w:lang w:eastAsia="en-US"/>
              </w:rPr>
              <w:t>финансовый</w:t>
            </w:r>
          </w:p>
        </w:tc>
      </w:tr>
      <w:tr w:rsidR="009610D3" w:rsidRPr="00F26710" w14:paraId="0B693506" w14:textId="77777777" w:rsidTr="00D90A08">
        <w:trPr>
          <w:trHeight w:val="347"/>
        </w:trPr>
        <w:tc>
          <w:tcPr>
            <w:tcW w:w="2694" w:type="dxa"/>
          </w:tcPr>
          <w:p w14:paraId="2C2314A3" w14:textId="77777777" w:rsidR="00C102B4" w:rsidRPr="00C54B95" w:rsidRDefault="00456622" w:rsidP="00C102B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rFonts w:eastAsia="Calibri"/>
                <w:i/>
              </w:rPr>
              <w:t xml:space="preserve"> </w:t>
            </w:r>
            <w:r w:rsidR="00C102B4" w:rsidRPr="00C54B95">
              <w:rPr>
                <w:i/>
                <w:iCs/>
                <w:color w:val="000000"/>
              </w:rPr>
              <w:t>08.008</w:t>
            </w:r>
          </w:p>
          <w:p w14:paraId="58DB79D2" w14:textId="77777777" w:rsidR="00C102B4" w:rsidRPr="00C54B95" w:rsidRDefault="00C102B4" w:rsidP="00C102B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4B95">
              <w:rPr>
                <w:i/>
                <w:iCs/>
                <w:color w:val="000000"/>
              </w:rPr>
              <w:t>Специалист по финансовому консультированию</w:t>
            </w:r>
          </w:p>
          <w:p w14:paraId="76DD4780" w14:textId="61D4CA08" w:rsidR="00C102B4" w:rsidRPr="00FA5127" w:rsidRDefault="00C54B95" w:rsidP="00C102B4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304FC362" w14:textId="220CEE04" w:rsidR="009610D3" w:rsidRPr="009610D3" w:rsidRDefault="009610D3" w:rsidP="009610D3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46D2BC9C" w14:textId="31408AF3" w:rsidR="009610D3" w:rsidRPr="00456622" w:rsidRDefault="009610D3" w:rsidP="009610D3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 w:rsidRPr="009610D3">
              <w:t>ПК-4</w:t>
            </w:r>
            <w:r w:rsidRPr="009610D3">
              <w:rPr>
                <w:i/>
              </w:rPr>
              <w:t xml:space="preserve">. </w:t>
            </w:r>
            <w:r w:rsidR="00456622">
              <w:rPr>
                <w:rFonts w:eastAsia="TimesNewRomanPSMT"/>
                <w:i/>
              </w:rPr>
              <w:t xml:space="preserve"> </w:t>
            </w:r>
            <w:r w:rsidR="00456622" w:rsidRPr="00456622">
              <w:rPr>
                <w:rFonts w:eastAsia="TimesNewRomanPSMT"/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  <w:p w14:paraId="1D9A9426" w14:textId="77777777" w:rsidR="009610D3" w:rsidRPr="009610D3" w:rsidRDefault="009610D3" w:rsidP="009610D3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</w:p>
          <w:p w14:paraId="7F07435D" w14:textId="77777777" w:rsidR="009610D3" w:rsidRPr="009610D3" w:rsidRDefault="009610D3" w:rsidP="009610D3"/>
        </w:tc>
        <w:tc>
          <w:tcPr>
            <w:tcW w:w="4394" w:type="dxa"/>
          </w:tcPr>
          <w:p w14:paraId="06CD8751" w14:textId="374DA6CB" w:rsidR="00742FED" w:rsidRPr="00742FED" w:rsidRDefault="00456622" w:rsidP="00742FED">
            <w:pPr>
              <w:autoSpaceDE w:val="0"/>
              <w:autoSpaceDN w:val="0"/>
              <w:adjustRightInd w:val="0"/>
              <w:jc w:val="both"/>
              <w:rPr>
                <w:rStyle w:val="afd"/>
                <w:i w:val="0"/>
                <w:iCs w:val="0"/>
              </w:rPr>
            </w:pPr>
            <w:r>
              <w:rPr>
                <w:rFonts w:eastAsia="Calibri"/>
                <w:iCs/>
                <w:lang w:eastAsia="en-US"/>
              </w:rPr>
              <w:t>ИД-ПК-4.1.</w:t>
            </w:r>
            <w:r w:rsidR="00742FED">
              <w:rPr>
                <w:rFonts w:eastAsia="Calibri"/>
                <w:iCs/>
                <w:lang w:eastAsia="en-US"/>
              </w:rPr>
              <w:t xml:space="preserve"> </w:t>
            </w:r>
            <w:r w:rsidRPr="00456622">
              <w:rPr>
                <w:rFonts w:eastAsia="Calibri"/>
                <w:iCs/>
                <w:lang w:eastAsia="en-US"/>
              </w:rPr>
              <w:t xml:space="preserve">Проведение исследования современной финансовой системы и финансового рынка, конъюнктуры и </w:t>
            </w:r>
            <w:proofErr w:type="spellStart"/>
            <w:r w:rsidRPr="00456622">
              <w:rPr>
                <w:rFonts w:eastAsia="Calibri"/>
                <w:iCs/>
                <w:lang w:eastAsia="en-US"/>
              </w:rPr>
              <w:t>механизммов</w:t>
            </w:r>
            <w:proofErr w:type="spellEnd"/>
            <w:r w:rsidRPr="00456622">
              <w:rPr>
                <w:rFonts w:eastAsia="Calibri"/>
                <w:iCs/>
                <w:lang w:eastAsia="en-US"/>
              </w:rPr>
              <w:t xml:space="preserve"> функционирования финансовых рынков; изучение методов экономической диагностики рынка финансовых услуг;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456622">
              <w:rPr>
                <w:rFonts w:eastAsia="Calibri"/>
                <w:iCs/>
                <w:lang w:eastAsia="en-US"/>
              </w:rPr>
              <w:t xml:space="preserve">проведение исследования финансового рынка и изучение предложений финансовых услуг (в том числе, действующих правил и условий, тарифной политики и форм документации) </w:t>
            </w:r>
            <w:r>
              <w:rPr>
                <w:rStyle w:val="afd"/>
              </w:rPr>
              <w:t xml:space="preserve"> </w:t>
            </w:r>
            <w:r w:rsidR="00742FED">
              <w:rPr>
                <w:rStyle w:val="afd"/>
                <w:i w:val="0"/>
                <w:iCs w:val="0"/>
              </w:rPr>
              <w:t>ИД-ПК-4.2 П</w:t>
            </w:r>
            <w:r w:rsidR="00742FED" w:rsidRPr="00742FED">
              <w:rPr>
                <w:rStyle w:val="afd"/>
                <w:i w:val="0"/>
                <w:iCs w:val="0"/>
              </w:rPr>
              <w:t>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15CCE1AE" w14:textId="77777777" w:rsidR="00742FED" w:rsidRPr="00742FED" w:rsidRDefault="00742FED" w:rsidP="00742FED">
            <w:pPr>
              <w:autoSpaceDE w:val="0"/>
              <w:autoSpaceDN w:val="0"/>
              <w:adjustRightInd w:val="0"/>
              <w:jc w:val="both"/>
              <w:rPr>
                <w:rStyle w:val="afd"/>
                <w:i w:val="0"/>
                <w:iCs w:val="0"/>
              </w:rPr>
            </w:pPr>
            <w:r w:rsidRPr="00742FED">
              <w:rPr>
                <w:rStyle w:val="afd"/>
                <w:i w:val="0"/>
                <w:iCs w:val="0"/>
              </w:rPr>
              <w:t>изучение методов экономической диагностики рынка финансовых услуг;</w:t>
            </w:r>
          </w:p>
          <w:p w14:paraId="53256A7D" w14:textId="77777777" w:rsidR="009610D3" w:rsidRDefault="00742FED" w:rsidP="00742FED">
            <w:pPr>
              <w:autoSpaceDE w:val="0"/>
              <w:autoSpaceDN w:val="0"/>
              <w:adjustRightInd w:val="0"/>
              <w:jc w:val="both"/>
              <w:rPr>
                <w:rStyle w:val="afd"/>
                <w:i w:val="0"/>
                <w:iCs w:val="0"/>
              </w:rPr>
            </w:pPr>
            <w:r w:rsidRPr="00742FED">
              <w:rPr>
                <w:rStyle w:val="afd"/>
                <w:i w:val="0"/>
                <w:iCs w:val="0"/>
              </w:rPr>
              <w:t>применение характеристики финансовых продуктов и услуг</w:t>
            </w:r>
            <w:r>
              <w:rPr>
                <w:rStyle w:val="afd"/>
                <w:i w:val="0"/>
                <w:iCs w:val="0"/>
              </w:rPr>
              <w:t>.</w:t>
            </w:r>
          </w:p>
          <w:p w14:paraId="72B2D5C6" w14:textId="77777777" w:rsidR="00742FED" w:rsidRDefault="00742FED" w:rsidP="00742FED">
            <w:pPr>
              <w:autoSpaceDE w:val="0"/>
              <w:autoSpaceDN w:val="0"/>
              <w:adjustRightInd w:val="0"/>
              <w:jc w:val="both"/>
              <w:rPr>
                <w:rStyle w:val="afd"/>
                <w:i w:val="0"/>
                <w:iCs w:val="0"/>
              </w:rPr>
            </w:pPr>
            <w:r w:rsidRPr="00742FED">
              <w:rPr>
                <w:rStyle w:val="afd"/>
                <w:i w:val="0"/>
                <w:iCs w:val="0"/>
              </w:rPr>
              <w:t>ИД-ПК-4.3</w:t>
            </w:r>
            <w:r>
              <w:rPr>
                <w:rStyle w:val="afd"/>
                <w:i w:val="0"/>
                <w:iCs w:val="0"/>
              </w:rPr>
              <w:t xml:space="preserve"> П</w:t>
            </w:r>
            <w:r w:rsidRPr="00742FED">
              <w:rPr>
                <w:rStyle w:val="afd"/>
                <w:i w:val="0"/>
                <w:iCs w:val="0"/>
              </w:rPr>
              <w:t>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  <w:r>
              <w:rPr>
                <w:rStyle w:val="afd"/>
                <w:i w:val="0"/>
                <w:iCs w:val="0"/>
              </w:rPr>
              <w:t>.</w:t>
            </w:r>
          </w:p>
          <w:p w14:paraId="3A1AEAE1" w14:textId="77777777" w:rsidR="00742FED" w:rsidRDefault="00742FED" w:rsidP="00742FED">
            <w:pPr>
              <w:autoSpaceDE w:val="0"/>
              <w:autoSpaceDN w:val="0"/>
              <w:adjustRightInd w:val="0"/>
              <w:jc w:val="both"/>
              <w:rPr>
                <w:rStyle w:val="afd"/>
                <w:i w:val="0"/>
                <w:iCs w:val="0"/>
              </w:rPr>
            </w:pPr>
            <w:r>
              <w:rPr>
                <w:rStyle w:val="afd"/>
                <w:i w:val="0"/>
                <w:iCs w:val="0"/>
              </w:rPr>
              <w:lastRenderedPageBreak/>
              <w:t>ИД-ПК-4.4. И</w:t>
            </w:r>
            <w:r w:rsidRPr="00742FED">
              <w:rPr>
                <w:rStyle w:val="afd"/>
                <w:i w:val="0"/>
                <w:iCs w:val="0"/>
              </w:rPr>
              <w:t>зучение базовых банковских, страховых и инвестиционных продуктов и услуг;</w:t>
            </w:r>
            <w:r>
              <w:rPr>
                <w:rStyle w:val="afd"/>
                <w:i w:val="0"/>
                <w:iCs w:val="0"/>
              </w:rPr>
              <w:t xml:space="preserve"> </w:t>
            </w:r>
            <w:r w:rsidRPr="00742FED">
              <w:rPr>
                <w:rStyle w:val="afd"/>
                <w:i w:val="0"/>
                <w:iCs w:val="0"/>
              </w:rPr>
              <w:t>применение системы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  <w:r>
              <w:rPr>
                <w:rStyle w:val="afd"/>
                <w:i w:val="0"/>
                <w:iCs w:val="0"/>
              </w:rPr>
              <w:t>.</w:t>
            </w:r>
          </w:p>
          <w:p w14:paraId="2C9FB3CC" w14:textId="77777777" w:rsidR="00742FED" w:rsidRPr="00742FED" w:rsidRDefault="00742FED" w:rsidP="00742FED">
            <w:pPr>
              <w:autoSpaceDE w:val="0"/>
              <w:autoSpaceDN w:val="0"/>
              <w:adjustRightInd w:val="0"/>
              <w:jc w:val="both"/>
              <w:rPr>
                <w:rStyle w:val="afd"/>
                <w:i w:val="0"/>
                <w:iCs w:val="0"/>
              </w:rPr>
            </w:pPr>
            <w:r w:rsidRPr="00742FED">
              <w:rPr>
                <w:rStyle w:val="afd"/>
                <w:i w:val="0"/>
                <w:iCs w:val="0"/>
              </w:rPr>
              <w:t>ИД-ПК-4.5.</w:t>
            </w:r>
            <w:r>
              <w:rPr>
                <w:rStyle w:val="afd"/>
                <w:i w:val="0"/>
                <w:iCs w:val="0"/>
              </w:rPr>
              <w:t xml:space="preserve"> </w:t>
            </w:r>
            <w:r w:rsidRPr="00742FED">
              <w:rPr>
                <w:rStyle w:val="afd"/>
                <w:i w:val="0"/>
                <w:iCs w:val="0"/>
              </w:rPr>
              <w:t>Изучение основ гражданского, налогового кодекса, регулирующие финансовые отношения домохозяйств и влияющих на сферу управления личными финансами, нормативной базы в области финансовой деятельности;</w:t>
            </w:r>
          </w:p>
          <w:p w14:paraId="75E07EDC" w14:textId="77777777" w:rsidR="00742FED" w:rsidRDefault="00742FED" w:rsidP="00742FED">
            <w:pPr>
              <w:autoSpaceDE w:val="0"/>
              <w:autoSpaceDN w:val="0"/>
              <w:adjustRightInd w:val="0"/>
              <w:jc w:val="both"/>
              <w:rPr>
                <w:rStyle w:val="afd"/>
                <w:i w:val="0"/>
                <w:iCs w:val="0"/>
              </w:rPr>
            </w:pPr>
            <w:r w:rsidRPr="00742FED">
              <w:rPr>
                <w:rStyle w:val="afd"/>
                <w:i w:val="0"/>
                <w:iCs w:val="0"/>
              </w:rPr>
              <w:t>применение основных мировых и российских тенденций изменения законодательства, регулирующего финансовую деятельность, нормативной базы в области финансовой деятельности</w:t>
            </w:r>
            <w:r>
              <w:rPr>
                <w:rStyle w:val="afd"/>
                <w:i w:val="0"/>
                <w:iCs w:val="0"/>
              </w:rPr>
              <w:t>.</w:t>
            </w:r>
          </w:p>
          <w:p w14:paraId="54B052E6" w14:textId="1D88281C" w:rsidR="00742FED" w:rsidRPr="00742FED" w:rsidRDefault="00742FED" w:rsidP="00742FE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rStyle w:val="afd"/>
                <w:i w:val="0"/>
                <w:iCs w:val="0"/>
              </w:rPr>
              <w:t>ИД-ПК-4.6.</w:t>
            </w:r>
            <w:r>
              <w:t xml:space="preserve"> </w:t>
            </w:r>
            <w:r w:rsidRPr="00742FED">
              <w:rPr>
                <w:rStyle w:val="afd"/>
                <w:i w:val="0"/>
                <w:iCs w:val="0"/>
              </w:rPr>
              <w:t>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  <w:tr w:rsidR="009610D3" w:rsidRPr="00F26710" w14:paraId="1D5C3F77" w14:textId="77777777" w:rsidTr="00D90A08">
        <w:tc>
          <w:tcPr>
            <w:tcW w:w="2694" w:type="dxa"/>
          </w:tcPr>
          <w:p w14:paraId="5A68D0DE" w14:textId="78FBA0D9" w:rsidR="00C54B95" w:rsidRPr="00C54B95" w:rsidRDefault="00742FED" w:rsidP="00C54B9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43434"/>
              </w:rPr>
            </w:pPr>
            <w:r>
              <w:rPr>
                <w:i/>
              </w:rPr>
              <w:lastRenderedPageBreak/>
              <w:t xml:space="preserve"> </w:t>
            </w:r>
            <w:r w:rsidR="00C54B95">
              <w:rPr>
                <w:i/>
                <w:spacing w:val="-7"/>
                <w:sz w:val="20"/>
                <w:szCs w:val="20"/>
              </w:rPr>
              <w:t xml:space="preserve"> </w:t>
            </w:r>
            <w:r w:rsidR="00C54B95" w:rsidRPr="00C54B95">
              <w:rPr>
                <w:i/>
                <w:iCs/>
                <w:color w:val="343434"/>
              </w:rPr>
              <w:t>08.037</w:t>
            </w:r>
          </w:p>
          <w:p w14:paraId="6856AD6D" w14:textId="1D7F43B2" w:rsidR="00C54B95" w:rsidRPr="00C54B95" w:rsidRDefault="00C54B95" w:rsidP="00C54B9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43434"/>
              </w:rPr>
            </w:pPr>
            <w:r w:rsidRPr="00C54B95">
              <w:rPr>
                <w:i/>
                <w:iCs/>
                <w:color w:val="343434"/>
              </w:rPr>
              <w:t>Специалист</w:t>
            </w:r>
          </w:p>
          <w:p w14:paraId="0221BC5A" w14:textId="77777777" w:rsidR="00C54B95" w:rsidRPr="00C54B95" w:rsidRDefault="00C54B95" w:rsidP="00C54B9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43434"/>
              </w:rPr>
            </w:pPr>
            <w:r w:rsidRPr="00C54B95">
              <w:rPr>
                <w:i/>
                <w:iCs/>
                <w:color w:val="343434"/>
              </w:rPr>
              <w:t>«Бизнес-аналитик»</w:t>
            </w:r>
          </w:p>
          <w:p w14:paraId="63438B28" w14:textId="6AB7F51C" w:rsidR="00C54B95" w:rsidRDefault="00C54B95" w:rsidP="00C54B95">
            <w:pPr>
              <w:widowControl w:val="0"/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343434"/>
              </w:rPr>
              <w:t xml:space="preserve"> </w:t>
            </w:r>
          </w:p>
          <w:p w14:paraId="5A33692C" w14:textId="313E5BCB" w:rsidR="009610D3" w:rsidRPr="009610D3" w:rsidRDefault="009610D3" w:rsidP="009610D3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BE6A567" w14:textId="36C5AC40" w:rsidR="009610D3" w:rsidRPr="00742FED" w:rsidRDefault="009610D3" w:rsidP="009610D3">
            <w:pPr>
              <w:autoSpaceDE w:val="0"/>
              <w:autoSpaceDN w:val="0"/>
              <w:adjustRightInd w:val="0"/>
              <w:rPr>
                <w:iCs/>
              </w:rPr>
            </w:pPr>
            <w:r w:rsidRPr="00742FED">
              <w:rPr>
                <w:iCs/>
              </w:rPr>
              <w:t xml:space="preserve">ПК-5. </w:t>
            </w:r>
            <w:r w:rsidR="00742FED" w:rsidRPr="00742FED">
              <w:rPr>
                <w:iCs/>
              </w:rPr>
              <w:t xml:space="preserve"> Способен обоснованию и выбору решения бизнес-анализа</w:t>
            </w:r>
          </w:p>
          <w:p w14:paraId="0156AF8E" w14:textId="3B7AA18E" w:rsidR="009610D3" w:rsidRPr="00742FED" w:rsidRDefault="009610D3" w:rsidP="009610D3">
            <w:pPr>
              <w:rPr>
                <w:rFonts w:eastAsia="Times New Roman"/>
                <w:iCs/>
                <w:lang w:eastAsia="en-US"/>
              </w:rPr>
            </w:pPr>
          </w:p>
        </w:tc>
        <w:tc>
          <w:tcPr>
            <w:tcW w:w="4394" w:type="dxa"/>
          </w:tcPr>
          <w:p w14:paraId="463DA9AE" w14:textId="77777777" w:rsidR="009610D3" w:rsidRDefault="00742FED" w:rsidP="00742FE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ИД-ПК-5.1. П</w:t>
            </w:r>
            <w:r w:rsidRPr="00742FED">
              <w:rPr>
                <w:iCs/>
              </w:rPr>
              <w:t>рименение методов сбора, анализа, систематизации, хранения и поддержания в актуальном состоянии информации бизнес-анализа</w:t>
            </w:r>
            <w:r>
              <w:rPr>
                <w:iCs/>
              </w:rPr>
              <w:t>.</w:t>
            </w:r>
          </w:p>
          <w:p w14:paraId="0DDF005F" w14:textId="33D1E4A6" w:rsidR="00742FED" w:rsidRDefault="00742FED" w:rsidP="00742FE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ИД-ПК-5.2. П</w:t>
            </w:r>
            <w:r w:rsidRPr="00742FED">
              <w:rPr>
                <w:iCs/>
              </w:rPr>
              <w:t>рим</w:t>
            </w:r>
            <w:r>
              <w:rPr>
                <w:iCs/>
              </w:rPr>
              <w:t>е</w:t>
            </w:r>
            <w:r w:rsidRPr="00742FED">
              <w:rPr>
                <w:iCs/>
              </w:rPr>
              <w:t>нен</w:t>
            </w:r>
            <w:r>
              <w:rPr>
                <w:iCs/>
              </w:rPr>
              <w:t>ие</w:t>
            </w:r>
            <w:r w:rsidRPr="00742FED">
              <w:rPr>
                <w:iCs/>
              </w:rPr>
              <w:t xml:space="preserve"> информационных технологий (программное обеспечение), используемых в организации, в объеме, необходимом для целей бизнес-анализа</w:t>
            </w:r>
            <w:r>
              <w:rPr>
                <w:iCs/>
              </w:rPr>
              <w:t>.</w:t>
            </w:r>
          </w:p>
          <w:p w14:paraId="09A8A3BA" w14:textId="77777777" w:rsidR="00742FED" w:rsidRDefault="00742FED" w:rsidP="00742FE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ИД-ПК-5.3.</w:t>
            </w:r>
            <w:r w:rsidRPr="00742FED">
              <w:rPr>
                <w:iCs/>
              </w:rPr>
              <w:t xml:space="preserve"> </w:t>
            </w:r>
            <w:r>
              <w:rPr>
                <w:iCs/>
              </w:rPr>
              <w:t>П</w:t>
            </w:r>
            <w:r w:rsidRPr="00742FED">
              <w:rPr>
                <w:iCs/>
              </w:rPr>
              <w:t>рименение бизнес-анализа с точки зрения достижения целевых показателей, оценки эффективности каждого варианта как соотношения между ожидаемым уровнем использования ресурсов и ожидаемой ценностью</w:t>
            </w:r>
            <w:r>
              <w:rPr>
                <w:iCs/>
              </w:rPr>
              <w:t>.</w:t>
            </w:r>
          </w:p>
          <w:p w14:paraId="6CFEAAB0" w14:textId="4E1FC5A6" w:rsidR="00742FED" w:rsidRDefault="00742FED" w:rsidP="00742FE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ИД-ПК-5.4 В</w:t>
            </w:r>
            <w:r w:rsidRPr="00742FED">
              <w:rPr>
                <w:iCs/>
              </w:rPr>
              <w:t>ыявление, регистрация, анализ и классификация рисков</w:t>
            </w:r>
            <w:r>
              <w:rPr>
                <w:iCs/>
              </w:rPr>
              <w:t>,</w:t>
            </w:r>
            <w:r w:rsidRPr="00742FED">
              <w:rPr>
                <w:iCs/>
              </w:rPr>
              <w:t xml:space="preserve"> и разработка комплекса мероприятий по их минимизации; оформление результатов бизнес-анализа в соответствии с выбранными подходами</w:t>
            </w:r>
            <w:r>
              <w:rPr>
                <w:iCs/>
              </w:rPr>
              <w:t>.</w:t>
            </w:r>
          </w:p>
          <w:p w14:paraId="759983A5" w14:textId="295BB45D" w:rsidR="00742FED" w:rsidRPr="00742FED" w:rsidRDefault="00742FED" w:rsidP="00742FE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ИД-ПК-</w:t>
            </w:r>
            <w:r>
              <w:t xml:space="preserve"> </w:t>
            </w:r>
            <w:r w:rsidR="00C102B4">
              <w:t xml:space="preserve">5.5 </w:t>
            </w:r>
            <w:r>
              <w:rPr>
                <w:iCs/>
              </w:rPr>
              <w:t>П</w:t>
            </w:r>
            <w:r w:rsidRPr="00742FED">
              <w:rPr>
                <w:iCs/>
              </w:rPr>
              <w:t>роведение оценки эффективности решения бизнес-анализа с точки зрения выбранных критериев</w:t>
            </w:r>
            <w:r>
              <w:rPr>
                <w:iCs/>
              </w:rPr>
              <w:t>.</w:t>
            </w:r>
          </w:p>
        </w:tc>
      </w:tr>
      <w:tr w:rsidR="009610D3" w:rsidRPr="00F26710" w14:paraId="647DD393" w14:textId="77777777" w:rsidTr="00D90A08">
        <w:tc>
          <w:tcPr>
            <w:tcW w:w="2694" w:type="dxa"/>
          </w:tcPr>
          <w:p w14:paraId="1A808C87" w14:textId="77777777" w:rsidR="00C54B95" w:rsidRPr="0010678B" w:rsidRDefault="00C54B95" w:rsidP="00C54B95">
            <w:pPr>
              <w:rPr>
                <w:i/>
                <w:spacing w:val="-7"/>
                <w:sz w:val="20"/>
                <w:szCs w:val="20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lastRenderedPageBreak/>
              <w:t>08.043</w:t>
            </w:r>
            <w:r w:rsidRPr="00110A9E"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</w:p>
          <w:p w14:paraId="292C59AE" w14:textId="509BCCB1" w:rsidR="009610D3" w:rsidRPr="002516B0" w:rsidRDefault="00C54B95" w:rsidP="00C54B95">
            <w:pPr>
              <w:rPr>
                <w:rFonts w:eastAsia="Times New Roman"/>
                <w:i/>
                <w:highlight w:val="yellow"/>
                <w:lang w:eastAsia="en-US"/>
              </w:rPr>
            </w:pPr>
            <w:r>
              <w:rPr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color w:val="343434"/>
              </w:rPr>
              <w:t>Экономист предприятия</w:t>
            </w:r>
          </w:p>
        </w:tc>
        <w:tc>
          <w:tcPr>
            <w:tcW w:w="2693" w:type="dxa"/>
          </w:tcPr>
          <w:p w14:paraId="25793610" w14:textId="163F5738" w:rsidR="009610D3" w:rsidRPr="00742FED" w:rsidRDefault="00742FED" w:rsidP="009610D3">
            <w:pPr>
              <w:rPr>
                <w:rFonts w:eastAsia="Times New Roman"/>
                <w:iCs/>
                <w:highlight w:val="yellow"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ПК-</w:t>
            </w:r>
            <w:r w:rsidR="00C102B4">
              <w:rPr>
                <w:rFonts w:eastAsia="Times New Roman"/>
                <w:iCs/>
                <w:lang w:eastAsia="en-US"/>
              </w:rPr>
              <w:t xml:space="preserve">6. </w:t>
            </w:r>
            <w:r w:rsidRPr="00742FED">
              <w:rPr>
                <w:rFonts w:eastAsia="Times New Roman"/>
                <w:iCs/>
                <w:lang w:eastAsia="en-US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4394" w:type="dxa"/>
          </w:tcPr>
          <w:p w14:paraId="27467F8E" w14:textId="26B42E14" w:rsidR="00C102B4" w:rsidRPr="00C102B4" w:rsidRDefault="00C102B4" w:rsidP="00C102B4">
            <w:pPr>
              <w:rPr>
                <w:rFonts w:eastAsia="Times New Roman"/>
                <w:iCs/>
                <w:lang w:eastAsia="en-US"/>
              </w:rPr>
            </w:pPr>
            <w:r w:rsidRPr="00C102B4">
              <w:rPr>
                <w:rFonts w:eastAsia="Times New Roman"/>
                <w:iCs/>
                <w:lang w:eastAsia="en-US"/>
              </w:rPr>
              <w:t>ИД-ПК-6.1</w:t>
            </w:r>
            <w:r>
              <w:rPr>
                <w:rFonts w:eastAsia="Times New Roman"/>
                <w:iCs/>
                <w:lang w:eastAsia="en-US"/>
              </w:rPr>
              <w:t>Ф</w:t>
            </w:r>
            <w:r w:rsidRPr="00C102B4">
              <w:rPr>
                <w:rFonts w:eastAsia="Times New Roman"/>
                <w:iCs/>
                <w:lang w:eastAsia="en-US"/>
              </w:rPr>
              <w:t>ормирование и проверка планов финансово-экономического развития;</w:t>
            </w:r>
          </w:p>
          <w:p w14:paraId="5698210F" w14:textId="77777777" w:rsidR="00C102B4" w:rsidRPr="00C102B4" w:rsidRDefault="00C102B4" w:rsidP="00C102B4">
            <w:pPr>
              <w:rPr>
                <w:rFonts w:eastAsia="Times New Roman"/>
                <w:iCs/>
                <w:lang w:eastAsia="en-US"/>
              </w:rPr>
            </w:pPr>
            <w:r w:rsidRPr="00C102B4">
              <w:rPr>
                <w:rFonts w:eastAsia="Times New Roman"/>
                <w:iCs/>
                <w:lang w:eastAsia="en-US"/>
              </w:rPr>
              <w:t>проведение расчетов экономических и финансово-экономических показателей на основе типовых методик с учетом нормативных правовых актов;</w:t>
            </w:r>
          </w:p>
          <w:p w14:paraId="25391850" w14:textId="77777777" w:rsidR="00C102B4" w:rsidRPr="00C102B4" w:rsidRDefault="00C102B4" w:rsidP="00C102B4">
            <w:pPr>
              <w:rPr>
                <w:rFonts w:eastAsia="Times New Roman"/>
                <w:iCs/>
                <w:lang w:eastAsia="en-US"/>
              </w:rPr>
            </w:pPr>
            <w:r w:rsidRPr="00C102B4">
              <w:rPr>
                <w:rFonts w:eastAsia="Times New Roman"/>
                <w:iCs/>
                <w:lang w:eastAsia="en-US"/>
              </w:rPr>
              <w:t xml:space="preserve">использовать порядок разработки бизнес-планов в соответствии с отраслевой направленностью,  </w:t>
            </w:r>
          </w:p>
          <w:p w14:paraId="6F271466" w14:textId="77777777" w:rsidR="009610D3" w:rsidRDefault="00C102B4" w:rsidP="00C102B4">
            <w:pPr>
              <w:rPr>
                <w:rFonts w:eastAsia="Times New Roman"/>
                <w:iCs/>
                <w:lang w:eastAsia="en-US"/>
              </w:rPr>
            </w:pPr>
            <w:r w:rsidRPr="00C102B4">
              <w:rPr>
                <w:rFonts w:eastAsia="Times New Roman"/>
                <w:iCs/>
                <w:lang w:eastAsia="en-US"/>
              </w:rP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  <w:r>
              <w:rPr>
                <w:rFonts w:eastAsia="Times New Roman"/>
                <w:iCs/>
                <w:lang w:eastAsia="en-US"/>
              </w:rPr>
              <w:t>.</w:t>
            </w:r>
          </w:p>
          <w:p w14:paraId="01F754B8" w14:textId="6AD87AB0" w:rsidR="00C102B4" w:rsidRPr="00C102B4" w:rsidRDefault="00C102B4" w:rsidP="00C102B4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ИД-ПК-6.2.</w:t>
            </w:r>
            <w:r>
              <w:t xml:space="preserve"> </w:t>
            </w:r>
            <w:r>
              <w:rPr>
                <w:rFonts w:eastAsia="Times New Roman"/>
                <w:iCs/>
                <w:lang w:eastAsia="en-US"/>
              </w:rPr>
              <w:t>П</w:t>
            </w:r>
            <w:r w:rsidRPr="00C102B4">
              <w:rPr>
                <w:rFonts w:eastAsia="Times New Roman"/>
                <w:iCs/>
                <w:lang w:eastAsia="en-US"/>
              </w:rPr>
              <w:t>рименение экономического анализа хозяйственной деятельности организации;</w:t>
            </w:r>
          </w:p>
          <w:p w14:paraId="0879C082" w14:textId="77777777" w:rsidR="00C102B4" w:rsidRPr="00C102B4" w:rsidRDefault="00C102B4" w:rsidP="00C102B4">
            <w:pPr>
              <w:rPr>
                <w:rFonts w:eastAsia="Times New Roman"/>
                <w:iCs/>
                <w:lang w:eastAsia="en-US"/>
              </w:rPr>
            </w:pPr>
            <w:r w:rsidRPr="00C102B4">
              <w:rPr>
                <w:rFonts w:eastAsia="Times New Roman"/>
                <w:iCs/>
                <w:lang w:eastAsia="en-US"/>
              </w:rPr>
              <w:t>подготовка отчетов о финансово-хозяйственной деятельности организации;</w:t>
            </w:r>
          </w:p>
          <w:p w14:paraId="41DAEE68" w14:textId="77777777" w:rsidR="00C102B4" w:rsidRPr="00C102B4" w:rsidRDefault="00C102B4" w:rsidP="00C102B4">
            <w:pPr>
              <w:rPr>
                <w:rFonts w:eastAsia="Times New Roman"/>
                <w:iCs/>
                <w:lang w:eastAsia="en-US"/>
              </w:rPr>
            </w:pPr>
            <w:r w:rsidRPr="00C102B4">
              <w:rPr>
                <w:rFonts w:eastAsia="Times New Roman"/>
                <w:iCs/>
                <w:lang w:eastAsia="en-US"/>
              </w:rPr>
              <w:t>применение методов экономического анализа и учета показателей деятельности организации и ее подразделений;</w:t>
            </w:r>
          </w:p>
          <w:p w14:paraId="7E39CC70" w14:textId="77777777" w:rsidR="00C102B4" w:rsidRDefault="00C102B4" w:rsidP="00C102B4">
            <w:pPr>
              <w:rPr>
                <w:rFonts w:eastAsia="Times New Roman"/>
                <w:iCs/>
                <w:lang w:eastAsia="en-US"/>
              </w:rPr>
            </w:pPr>
            <w:r w:rsidRPr="00C102B4">
              <w:rPr>
                <w:rFonts w:eastAsia="Times New Roman"/>
                <w:iCs/>
                <w:lang w:eastAsia="en-US"/>
              </w:rPr>
              <w:t>применять методические материалы по планированию, учету и анализу деятельности организации</w:t>
            </w:r>
            <w:r>
              <w:rPr>
                <w:rFonts w:eastAsia="Times New Roman"/>
                <w:iCs/>
                <w:lang w:eastAsia="en-US"/>
              </w:rPr>
              <w:t>.</w:t>
            </w:r>
          </w:p>
          <w:p w14:paraId="2078AE26" w14:textId="738B2429" w:rsidR="00C102B4" w:rsidRPr="00C102B4" w:rsidRDefault="00C102B4" w:rsidP="00C102B4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ИД-ПК-6.3 П</w:t>
            </w:r>
            <w:r w:rsidRPr="00C102B4">
              <w:rPr>
                <w:rFonts w:eastAsia="Times New Roman"/>
                <w:iCs/>
                <w:lang w:eastAsia="en-US"/>
              </w:rPr>
              <w:t>рименение методики определения экономической эффективности производства;</w:t>
            </w:r>
          </w:p>
          <w:p w14:paraId="50BDB44F" w14:textId="77777777" w:rsidR="00C102B4" w:rsidRPr="00C102B4" w:rsidRDefault="00C102B4" w:rsidP="00C102B4">
            <w:pPr>
              <w:rPr>
                <w:rFonts w:eastAsia="Times New Roman"/>
                <w:iCs/>
                <w:lang w:eastAsia="en-US"/>
              </w:rPr>
            </w:pPr>
            <w:r w:rsidRPr="00C102B4">
              <w:rPr>
                <w:rFonts w:eastAsia="Times New Roman"/>
                <w:iCs/>
                <w:lang w:eastAsia="en-US"/>
              </w:rPr>
              <w:t>анализировать производственно-хозяйственные планы организации;</w:t>
            </w:r>
          </w:p>
          <w:p w14:paraId="30BF2E0C" w14:textId="77777777" w:rsidR="00C102B4" w:rsidRDefault="00C102B4" w:rsidP="00C102B4">
            <w:pPr>
              <w:rPr>
                <w:rFonts w:eastAsia="Times New Roman"/>
                <w:iCs/>
                <w:lang w:eastAsia="en-US"/>
              </w:rPr>
            </w:pPr>
            <w:r w:rsidRPr="00C102B4">
              <w:rPr>
                <w:rFonts w:eastAsia="Times New Roman"/>
                <w:iCs/>
                <w:lang w:eastAsia="en-US"/>
              </w:rP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  <w:r>
              <w:rPr>
                <w:rFonts w:eastAsia="Times New Roman"/>
                <w:iCs/>
                <w:lang w:eastAsia="en-US"/>
              </w:rPr>
              <w:t>.</w:t>
            </w:r>
          </w:p>
          <w:p w14:paraId="31851271" w14:textId="77777777" w:rsidR="00C102B4" w:rsidRDefault="00C102B4" w:rsidP="00C102B4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ИД-ПК-6.4 А</w:t>
            </w:r>
            <w:r w:rsidRPr="00C102B4">
              <w:rPr>
                <w:rFonts w:eastAsia="Times New Roman"/>
                <w:iCs/>
                <w:lang w:eastAsia="en-US"/>
              </w:rPr>
              <w:t>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>
              <w:rPr>
                <w:rFonts w:eastAsia="Times New Roman"/>
                <w:iCs/>
                <w:lang w:eastAsia="en-US"/>
              </w:rPr>
              <w:t>.</w:t>
            </w:r>
          </w:p>
          <w:p w14:paraId="361BD316" w14:textId="21AFF002" w:rsidR="00C102B4" w:rsidRPr="00C102B4" w:rsidRDefault="00C102B4" w:rsidP="00C102B4">
            <w:pPr>
              <w:rPr>
                <w:rFonts w:eastAsia="Times New Roman"/>
                <w:iCs/>
                <w:highlight w:val="yellow"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ИД-ПК-6.5 И</w:t>
            </w:r>
            <w:r w:rsidRPr="00C102B4">
              <w:rPr>
                <w:rFonts w:eastAsia="Times New Roman"/>
                <w:iCs/>
                <w:lang w:eastAsia="en-US"/>
              </w:rPr>
              <w:t>спользование нормативных правовых акты, регулирующих финансово-хозяйственную деятельность организации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lastRenderedPageBreak/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1B4F2007" w14:textId="037B71A1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  <w:r w:rsidR="006405E5">
        <w:rPr>
          <w:rStyle w:val="ab"/>
          <w:rFonts w:eastAsia="Calibri"/>
          <w:lang w:eastAsia="en-US"/>
        </w:rPr>
        <w:t xml:space="preserve"> </w:t>
      </w:r>
    </w:p>
    <w:p w14:paraId="597AA70D" w14:textId="1F7FE7E6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r w:rsidR="002516B0" w:rsidRPr="000A684D">
        <w:rPr>
          <w:lang w:val="x-none"/>
        </w:rPr>
        <w:t>порядок</w:t>
      </w:r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защите </w:t>
      </w:r>
    </w:p>
    <w:p w14:paraId="7B758AB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</w:t>
      </w:r>
      <w:proofErr w:type="spellStart"/>
      <w:r w:rsidRPr="003F7940">
        <w:rPr>
          <w:rFonts w:eastAsia="Calibri"/>
          <w:sz w:val="24"/>
          <w:szCs w:val="24"/>
          <w:lang w:val="x-none" w:eastAsia="en-US"/>
        </w:rPr>
        <w:t>бакалавриата</w:t>
      </w:r>
      <w:proofErr w:type="spellEnd"/>
      <w:r w:rsidRPr="003F7940">
        <w:rPr>
          <w:rFonts w:eastAsia="Calibri"/>
          <w:sz w:val="24"/>
          <w:szCs w:val="24"/>
          <w:lang w:val="x-none" w:eastAsia="en-US"/>
        </w:rPr>
        <w:t xml:space="preserve"> и </w:t>
      </w:r>
      <w:proofErr w:type="spellStart"/>
      <w:r w:rsidRPr="003F7940">
        <w:rPr>
          <w:rFonts w:eastAsia="Calibri"/>
          <w:sz w:val="24"/>
          <w:szCs w:val="24"/>
          <w:lang w:val="x-none" w:eastAsia="en-US"/>
        </w:rPr>
        <w:t>специалитета</w:t>
      </w:r>
      <w:proofErr w:type="spellEnd"/>
      <w:r w:rsidRPr="003F7940">
        <w:rPr>
          <w:rFonts w:eastAsia="Calibri"/>
          <w:sz w:val="24"/>
          <w:szCs w:val="24"/>
          <w:lang w:val="x-none" w:eastAsia="en-US"/>
        </w:rPr>
        <w:t xml:space="preserve">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4D085B7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</w:t>
      </w:r>
      <w:r w:rsidR="00222DFA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Антиплагиат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 xml:space="preserve">» на наличие объема 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675F91F8" w14:textId="69588DFB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054BB26D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до защиты.</w:t>
      </w:r>
    </w:p>
    <w:p w14:paraId="1E51B93A" w14:textId="4408A3B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после титульного </w:t>
      </w:r>
      <w:proofErr w:type="gramStart"/>
      <w:r w:rsidRPr="003F7940">
        <w:rPr>
          <w:rFonts w:eastAsia="Times New Roman"/>
          <w:sz w:val="24"/>
          <w:szCs w:val="24"/>
        </w:rPr>
        <w:t>листа  2</w:t>
      </w:r>
      <w:proofErr w:type="gramEnd"/>
      <w:r w:rsidRPr="003F7940">
        <w:rPr>
          <w:rFonts w:eastAsia="Times New Roman"/>
          <w:sz w:val="24"/>
          <w:szCs w:val="24"/>
        </w:rPr>
        <w:t xml:space="preserve"> (</w:t>
      </w:r>
      <w:proofErr w:type="spellStart"/>
      <w:r w:rsidR="00475F88" w:rsidRPr="003F7940">
        <w:rPr>
          <w:rFonts w:eastAsia="Times New Roman"/>
          <w:sz w:val="24"/>
          <w:szCs w:val="24"/>
        </w:rPr>
        <w:t>бакалавриат</w:t>
      </w:r>
      <w:proofErr w:type="spellEnd"/>
      <w:r w:rsidRPr="003F7940">
        <w:rPr>
          <w:rFonts w:eastAsia="Times New Roman"/>
          <w:sz w:val="24"/>
          <w:szCs w:val="24"/>
        </w:rPr>
        <w:t>) чистых файла для  размещения в них отзыва руководителя, рецензии и отчета о проверке ВКР на объем заимствований.</w:t>
      </w:r>
    </w:p>
    <w:p w14:paraId="3BA22578" w14:textId="403BAC21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lastRenderedPageBreak/>
        <w:t>проводятся в соответствии с  Регламентом проведения ГИА с применением ЭО и ДОТ, утвержденным в университете.</w:t>
      </w:r>
    </w:p>
    <w:p w14:paraId="2BB72030" w14:textId="2EC32314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14:paraId="725B1D6F" w14:textId="406381BE" w:rsidR="003F7940" w:rsidRPr="002516B0" w:rsidRDefault="002516B0" w:rsidP="002516B0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516B0">
        <w:rPr>
          <w:sz w:val="24"/>
          <w:szCs w:val="24"/>
        </w:rPr>
        <w:t>Управление инвестиционным портфелем компании</w:t>
      </w:r>
    </w:p>
    <w:p w14:paraId="5576A016" w14:textId="6224ED60" w:rsidR="003F7940" w:rsidRPr="002516B0" w:rsidRDefault="002516B0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516B0">
        <w:rPr>
          <w:sz w:val="24"/>
          <w:szCs w:val="24"/>
        </w:rPr>
        <w:t>Анализ финансового состояния организации и пути его улучшения</w:t>
      </w:r>
    </w:p>
    <w:p w14:paraId="59CD936F" w14:textId="2180735E" w:rsidR="003F7940" w:rsidRPr="002516B0" w:rsidRDefault="002516B0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516B0">
        <w:rPr>
          <w:color w:val="000000"/>
          <w:sz w:val="24"/>
          <w:szCs w:val="24"/>
        </w:rPr>
        <w:t>Определение вероятности наступления банкротства организации и пути его преодоления</w:t>
      </w:r>
    </w:p>
    <w:p w14:paraId="3C8783D7" w14:textId="02AFD8C9" w:rsidR="00CF7A54" w:rsidRPr="002516B0" w:rsidRDefault="002516B0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516B0">
        <w:rPr>
          <w:sz w:val="24"/>
          <w:szCs w:val="24"/>
        </w:rPr>
        <w:t>Оценка финансовой устойчивости коммерческого банка и пути ее укрепления</w:t>
      </w:r>
    </w:p>
    <w:p w14:paraId="7C303738" w14:textId="72B06799" w:rsidR="00CF7A54" w:rsidRPr="002516B0" w:rsidRDefault="002516B0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516B0">
        <w:rPr>
          <w:sz w:val="24"/>
          <w:szCs w:val="24"/>
        </w:rPr>
        <w:t>Разработка путей повышения эффективности коммерческой деятельности организации</w:t>
      </w:r>
    </w:p>
    <w:p w14:paraId="42DD3AF0" w14:textId="6D2A981F" w:rsidR="00CF7A54" w:rsidRPr="002516B0" w:rsidRDefault="002516B0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516B0">
        <w:rPr>
          <w:sz w:val="24"/>
          <w:szCs w:val="24"/>
        </w:rPr>
        <w:t>Анализ ипотечного кредитования в коммерческом банке</w:t>
      </w:r>
    </w:p>
    <w:p w14:paraId="7866928D" w14:textId="1D5B52A2" w:rsidR="00CF7A54" w:rsidRPr="002516B0" w:rsidRDefault="002516B0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516B0">
        <w:rPr>
          <w:sz w:val="24"/>
          <w:szCs w:val="24"/>
        </w:rPr>
        <w:t>Формирование стратегии развития банк</w:t>
      </w:r>
    </w:p>
    <w:p w14:paraId="35544967" w14:textId="2103EDB6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4CF21DC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>Успешное прохождение государственной итоговой аттестации является основанием</w:t>
      </w:r>
      <w:r w:rsidR="00C54B95">
        <w:rPr>
          <w:rFonts w:eastAsia="Times New Roman"/>
          <w:sz w:val="24"/>
          <w:szCs w:val="24"/>
          <w:lang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>для  выдачи</w:t>
      </w:r>
      <w:r w:rsidR="00C54B95">
        <w:rPr>
          <w:rFonts w:eastAsia="Times New Roman"/>
          <w:sz w:val="24"/>
          <w:szCs w:val="24"/>
          <w:lang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5C22BB32" w14:textId="77777777" w:rsidR="004F7D7B" w:rsidRPr="00FC0350" w:rsidRDefault="004F7D7B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i/>
        </w:rPr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083518CF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proofErr w:type="spellStart"/>
      <w:r w:rsidRPr="00D4068F">
        <w:rPr>
          <w:color w:val="000000"/>
        </w:rPr>
        <w:t>сформированности</w:t>
      </w:r>
      <w:proofErr w:type="spellEnd"/>
      <w:r w:rsidRPr="00D4068F">
        <w:rPr>
          <w:color w:val="000000"/>
        </w:rPr>
        <w:t xml:space="preserve"> компетенции(й).</w:t>
      </w:r>
      <w:r w:rsidR="006405E5">
        <w:rPr>
          <w:rStyle w:val="ab"/>
          <w:color w:val="000000"/>
          <w:sz w:val="24"/>
          <w:szCs w:val="24"/>
        </w:rPr>
        <w:t xml:space="preserve"> 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Показатели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5839A" w14:textId="49467D97" w:rsidR="00D23801" w:rsidRDefault="00D23801" w:rsidP="00D23801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УК-1;</w:t>
            </w:r>
          </w:p>
          <w:p w14:paraId="12CA7E31" w14:textId="77777777" w:rsidR="00D23801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УК-2;</w:t>
            </w:r>
          </w:p>
          <w:p w14:paraId="74FBAC8C" w14:textId="77777777" w:rsidR="00D23801" w:rsidRDefault="00D23801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УК-3;</w:t>
            </w:r>
          </w:p>
          <w:p w14:paraId="7315CF38" w14:textId="5FB00AAB" w:rsidR="00D23801" w:rsidRDefault="00D23801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УК-4;</w:t>
            </w:r>
          </w:p>
          <w:p w14:paraId="6B19C3CD" w14:textId="1B2E70F4" w:rsidR="003E5A41" w:rsidRPr="004F4CDA" w:rsidRDefault="00D2380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>
              <w:rPr>
                <w:i/>
                <w:lang w:val="ru-RU"/>
              </w:rPr>
              <w:t>УК-5;</w:t>
            </w:r>
            <w:r w:rsidR="003E5A41"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56797C6B" w14:textId="7F962DA4" w:rsidR="003E5A41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УК-6;</w:t>
            </w:r>
          </w:p>
          <w:p w14:paraId="3F61DF85" w14:textId="48215253" w:rsidR="00D23801" w:rsidRDefault="00D23801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УК-7;</w:t>
            </w:r>
          </w:p>
          <w:p w14:paraId="6594E7BE" w14:textId="77777777" w:rsidR="00D23801" w:rsidRDefault="00D23801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УК-8</w:t>
            </w:r>
          </w:p>
          <w:p w14:paraId="04F48D9E" w14:textId="77777777" w:rsidR="00D23801" w:rsidRDefault="00D23801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УК-9;</w:t>
            </w:r>
          </w:p>
          <w:p w14:paraId="2ACC061E" w14:textId="77777777" w:rsidR="00D23801" w:rsidRDefault="00D23801" w:rsidP="00D23801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УК-10;</w:t>
            </w:r>
          </w:p>
          <w:p w14:paraId="4160229A" w14:textId="7F1D18B0" w:rsidR="00D23801" w:rsidRPr="004F4CDA" w:rsidRDefault="00D23801" w:rsidP="00D23801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УК-11;</w:t>
            </w:r>
          </w:p>
          <w:p w14:paraId="0DA6F2E9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5027C0EF" w14:textId="1B4A59F0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20217887" w14:textId="4A116F6C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0B041A45" w14:textId="32026CC1" w:rsidR="00433569" w:rsidRP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ОПК-5;</w:t>
            </w:r>
          </w:p>
          <w:p w14:paraId="58C1868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ОПК-6;</w:t>
            </w:r>
          </w:p>
          <w:p w14:paraId="135381A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ПК-5;</w:t>
            </w:r>
          </w:p>
          <w:p w14:paraId="68B9C00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ПК-6;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1EC3AE2B" w14:textId="3A3A5274" w:rsidR="003E5A41" w:rsidRPr="002E61FA" w:rsidRDefault="00D23801" w:rsidP="00D622BF">
            <w:pPr>
              <w:pStyle w:val="TableParagraph"/>
              <w:ind w:firstLine="84"/>
              <w:rPr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743811" w:rsidRDefault="003E5A41" w:rsidP="00D622BF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Демонстрирует</w:t>
            </w:r>
          </w:p>
          <w:p w14:paraId="4E3CDCA3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готовность к</w:t>
            </w:r>
          </w:p>
          <w:p w14:paraId="0FE93F5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осуществлению</w:t>
            </w:r>
          </w:p>
          <w:p w14:paraId="022FDC8D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профессиональной</w:t>
            </w:r>
          </w:p>
          <w:p w14:paraId="012CCEF0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деятельности,</w:t>
            </w:r>
          </w:p>
          <w:p w14:paraId="2F0B8C22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</w:t>
            </w:r>
          </w:p>
          <w:p w14:paraId="690BAEA3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профессиональную</w:t>
            </w:r>
          </w:p>
          <w:p w14:paraId="00379C6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терминологию</w:t>
            </w:r>
          </w:p>
          <w:p w14:paraId="70784D9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грамотно, не</w:t>
            </w:r>
          </w:p>
          <w:p w14:paraId="5245BE2D" w14:textId="77777777" w:rsidR="003E5A41" w:rsidRPr="000011D5" w:rsidRDefault="003E5A41" w:rsidP="00D622BF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испытывает </w:t>
            </w:r>
            <w:r w:rsidRPr="000011D5">
              <w:rPr>
                <w:i/>
                <w:lang w:val="ru-RU"/>
              </w:rPr>
              <w:t>затруднений</w:t>
            </w:r>
            <w:r>
              <w:rPr>
                <w:i/>
                <w:lang w:val="ru-RU"/>
              </w:rPr>
              <w:t xml:space="preserve"> при </w:t>
            </w:r>
            <w:r w:rsidRPr="000011D5">
              <w:rPr>
                <w:i/>
                <w:lang w:val="ru-RU"/>
              </w:rPr>
              <w:t>решении</w:t>
            </w:r>
          </w:p>
          <w:p w14:paraId="589D933F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Демонстрирует</w:t>
            </w:r>
          </w:p>
          <w:p w14:paraId="5906CC86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готовность к</w:t>
            </w:r>
          </w:p>
          <w:p w14:paraId="74E114E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осуществлению</w:t>
            </w:r>
          </w:p>
          <w:p w14:paraId="79ECF002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профессиональной</w:t>
            </w:r>
          </w:p>
          <w:p w14:paraId="11C07F2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деятельности,</w:t>
            </w:r>
          </w:p>
          <w:p w14:paraId="20DBC455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использует</w:t>
            </w:r>
          </w:p>
          <w:p w14:paraId="2A07A255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профессиональную</w:t>
            </w:r>
          </w:p>
          <w:p w14:paraId="01EB6C3A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терминологию,</w:t>
            </w:r>
          </w:p>
          <w:p w14:paraId="3FA39C47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испытывает</w:t>
            </w:r>
          </w:p>
          <w:p w14:paraId="02AF13E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незначительные</w:t>
            </w:r>
          </w:p>
          <w:p w14:paraId="119B7A0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 xml:space="preserve">затруднения </w:t>
            </w:r>
            <w:r>
              <w:rPr>
                <w:i/>
                <w:lang w:val="ru-RU"/>
              </w:rPr>
              <w:t xml:space="preserve">при </w:t>
            </w:r>
            <w:r w:rsidRPr="00A969D8">
              <w:rPr>
                <w:i/>
                <w:lang w:val="ru-RU"/>
              </w:rPr>
              <w:t>решении</w:t>
            </w:r>
          </w:p>
          <w:p w14:paraId="14A55B14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исправляет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В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основном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демонстрирует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готовность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к</w:t>
            </w:r>
            <w:r>
              <w:rPr>
                <w:i/>
                <w:lang w:val="ru-RU"/>
              </w:rPr>
              <w:t xml:space="preserve"> осуществлению профессиональной деятельности, профессиональную </w:t>
            </w:r>
            <w:r w:rsidRPr="00A969D8">
              <w:rPr>
                <w:i/>
                <w:lang w:val="ru-RU"/>
              </w:rPr>
              <w:t>терминологию</w:t>
            </w:r>
            <w:r>
              <w:rPr>
                <w:i/>
                <w:lang w:val="ru-RU"/>
              </w:rPr>
              <w:t xml:space="preserve"> использует </w:t>
            </w:r>
            <w:r w:rsidRPr="00A969D8">
              <w:rPr>
                <w:i/>
                <w:lang w:val="ru-RU"/>
              </w:rPr>
              <w:t>мало,</w:t>
            </w:r>
            <w:r>
              <w:rPr>
                <w:i/>
                <w:lang w:val="ru-RU"/>
              </w:rPr>
              <w:t xml:space="preserve"> испытывает </w:t>
            </w:r>
            <w:r w:rsidRPr="00A969D8">
              <w:rPr>
                <w:i/>
                <w:lang w:val="ru-RU"/>
              </w:rPr>
              <w:t>затруднения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при </w:t>
            </w:r>
            <w:r>
              <w:rPr>
                <w:i/>
                <w:lang w:val="ru-RU"/>
              </w:rPr>
              <w:t xml:space="preserve">решении </w:t>
            </w:r>
            <w:r w:rsidRPr="00A969D8">
              <w:rPr>
                <w:i/>
                <w:lang w:val="ru-RU"/>
              </w:rPr>
              <w:t>профессиональных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задач,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которые не всегда</w:t>
            </w:r>
          </w:p>
          <w:p w14:paraId="539076F3" w14:textId="177A7FA0" w:rsidR="003E5A41" w:rsidRPr="00D4068F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самостоятельно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исправляет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Почти не демонстрирует</w:t>
            </w:r>
          </w:p>
          <w:p w14:paraId="1A65C16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готовность к</w:t>
            </w:r>
          </w:p>
          <w:p w14:paraId="4CB8DAA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осуществлению</w:t>
            </w:r>
          </w:p>
          <w:p w14:paraId="6AA99495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профессиональной</w:t>
            </w:r>
          </w:p>
          <w:p w14:paraId="06B5F66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деятельности, не</w:t>
            </w:r>
          </w:p>
          <w:p w14:paraId="0DBA212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</w:t>
            </w:r>
          </w:p>
          <w:p w14:paraId="3896082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профессиональную</w:t>
            </w:r>
          </w:p>
          <w:p w14:paraId="6EC3316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терминологию или</w:t>
            </w:r>
          </w:p>
          <w:p w14:paraId="514B44F0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 ее неграмотно,</w:t>
            </w:r>
          </w:p>
          <w:p w14:paraId="4FA0833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испытывает затруднения</w:t>
            </w:r>
          </w:p>
          <w:p w14:paraId="5BD73251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при реше</w:t>
            </w:r>
            <w:r>
              <w:rPr>
                <w:i/>
                <w:lang w:val="ru-RU"/>
              </w:rPr>
              <w:t xml:space="preserve">нии </w:t>
            </w:r>
            <w:r w:rsidRPr="000011D5">
              <w:rPr>
                <w:i/>
                <w:lang w:val="ru-RU"/>
              </w:rPr>
              <w:t>профессиональных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задач,</w:t>
            </w: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которые не исправляет даже после</w:t>
            </w: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дополнительных вопросов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Представляет анализ разных сторон исследуемой проблемы, но недостаточно системно использует материал,</w:t>
            </w:r>
            <w:r>
              <w:rPr>
                <w:i/>
                <w:lang w:val="ru-RU"/>
              </w:rPr>
              <w:t xml:space="preserve"> предусмотренный </w:t>
            </w:r>
            <w:r w:rsidRPr="00A969D8">
              <w:rPr>
                <w:i/>
                <w:lang w:val="ru-RU"/>
              </w:rPr>
              <w:t>рабочими программами изученных дисциплин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6A64BA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Представляет анализ некоторых сторон исследуемой проблемы, недостаточно системно использует материал, </w:t>
            </w:r>
            <w:r>
              <w:rPr>
                <w:i/>
                <w:lang w:val="ru-RU"/>
              </w:rPr>
              <w:t xml:space="preserve">предусмотренный  </w:t>
            </w:r>
            <w:r w:rsidRPr="00A969D8">
              <w:rPr>
                <w:i/>
                <w:lang w:val="ru-RU"/>
              </w:rPr>
              <w:t>рабочими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программами изученных </w:t>
            </w:r>
            <w:r>
              <w:rPr>
                <w:i/>
                <w:lang w:val="ru-RU"/>
              </w:rPr>
              <w:t>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Представляет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анализ исследуемой проблемы бессистемно, на основе отрывочных знаний некоторых дисциплин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Предлагает и полностью обосновывает творческое решение задач </w:t>
            </w:r>
            <w:r>
              <w:rPr>
                <w:i/>
                <w:lang w:val="ru-RU"/>
              </w:rPr>
              <w:t xml:space="preserve">профессиональной </w:t>
            </w:r>
            <w:r w:rsidRPr="000011D5">
              <w:rPr>
                <w:i/>
                <w:lang w:val="ru-RU"/>
              </w:rPr>
              <w:t>деятельности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Предлагает и полностью обосновывает традиционное решение задач профессиональной деятельности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Предлагает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традиционное решение задач</w:t>
            </w:r>
            <w:r>
              <w:rPr>
                <w:i/>
                <w:lang w:val="ru-RU"/>
              </w:rPr>
              <w:t xml:space="preserve"> профессиональной деятельности, </w:t>
            </w:r>
            <w:r w:rsidRPr="00A969D8">
              <w:rPr>
                <w:i/>
                <w:lang w:val="ru-RU"/>
              </w:rPr>
              <w:t>но обосновывает его не в полной мере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предлагает решения исследуемой проблемы / задачи профессиональной деятельности, или</w:t>
            </w:r>
            <w:r>
              <w:rPr>
                <w:i/>
                <w:lang w:val="ru-RU"/>
              </w:rPr>
              <w:t xml:space="preserve"> предлагает, </w:t>
            </w:r>
            <w:r w:rsidRPr="000011D5">
              <w:rPr>
                <w:i/>
                <w:lang w:val="ru-RU"/>
              </w:rPr>
              <w:t>но никак его не обосновывает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A969D8" w:rsidRDefault="003E5A41" w:rsidP="00D622BF">
            <w:pPr>
              <w:rPr>
                <w:i/>
                <w:lang w:val="ru-RU"/>
              </w:rPr>
            </w:pPr>
            <w:r>
              <w:rPr>
                <w:rFonts w:eastAsia="Times New Roman"/>
                <w:i/>
                <w:sz w:val="21"/>
                <w:szCs w:val="21"/>
                <w:lang w:val="ru-RU"/>
              </w:rPr>
              <w:t>Д</w:t>
            </w:r>
            <w:r w:rsidRPr="00452EC0">
              <w:rPr>
                <w:rFonts w:eastAsia="Times New Roman"/>
                <w:i/>
                <w:sz w:val="21"/>
                <w:szCs w:val="21"/>
                <w:lang w:val="ru-RU"/>
              </w:rPr>
              <w:t>ает развернутые, полные и верные ответы на вопросы, в том числе, дополнительные</w:t>
            </w:r>
            <w:r w:rsidRPr="00A969D8">
              <w:rPr>
                <w:i/>
                <w:lang w:val="ru-RU"/>
              </w:rPr>
              <w:t xml:space="preserve"> вопросы членов ГЭК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452EC0" w:rsidRDefault="003E5A41" w:rsidP="00D622BF">
            <w:pPr>
              <w:rPr>
                <w:i/>
                <w:lang w:val="ru-RU"/>
              </w:rPr>
            </w:pPr>
            <w:r w:rsidRPr="00452EC0">
              <w:rPr>
                <w:i/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7C1324" w:rsidRDefault="003E5A41" w:rsidP="00D622BF">
            <w:pPr>
              <w:rPr>
                <w:i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О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твет отражает знание теоретического и практического материала, не допуская существе</w:t>
            </w:r>
            <w:r>
              <w:rPr>
                <w:i/>
                <w:iCs/>
                <w:sz w:val="21"/>
                <w:szCs w:val="21"/>
                <w:lang w:val="ru-RU"/>
              </w:rPr>
              <w:t>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 являются</w:t>
            </w:r>
          </w:p>
          <w:p w14:paraId="49741392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недостаточно полными.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Выпускник затрудняется привести примеры из практики (опыта), но способен это сделать с помощью наводящих </w:t>
            </w:r>
            <w:r>
              <w:rPr>
                <w:i/>
                <w:lang w:val="ru-RU"/>
              </w:rPr>
              <w:t xml:space="preserve">вопросов. </w:t>
            </w:r>
          </w:p>
          <w:p w14:paraId="0F409E4A" w14:textId="51AAC47E" w:rsidR="003E5A41" w:rsidRPr="007C1324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Ответы на вопросы</w:t>
            </w:r>
            <w:r>
              <w:rPr>
                <w:i/>
                <w:lang w:val="ru-RU"/>
              </w:rPr>
              <w:t xml:space="preserve"> членов ГЭК</w:t>
            </w:r>
            <w:r w:rsidRPr="00A969D8">
              <w:rPr>
                <w:i/>
                <w:lang w:val="ru-RU"/>
              </w:rPr>
              <w:t xml:space="preserve"> 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отража</w:t>
            </w:r>
            <w:r>
              <w:rPr>
                <w:i/>
                <w:iCs/>
                <w:sz w:val="21"/>
                <w:szCs w:val="21"/>
                <w:lang w:val="ru-RU"/>
              </w:rPr>
              <w:t>ю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является нечеткими, нелогичными, недостаточно полными или неполными.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Ответы на вопросы в большинстве случаев 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отража</w:t>
            </w:r>
            <w:r>
              <w:rPr>
                <w:i/>
                <w:iCs/>
                <w:sz w:val="21"/>
                <w:szCs w:val="21"/>
                <w:lang w:val="ru-RU"/>
              </w:rPr>
              <w:t>ю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 отсутствие знаний на базовом уровне теоретического и практического материала</w:t>
            </w:r>
            <w:r>
              <w:rPr>
                <w:i/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lastRenderedPageBreak/>
        <w:t>КРИТЕРИИ, ШКАЛЫ ОЦЕНИВАНИЯ ГОСУДАРСТВЕННОЙ ИТОГОВОЙ АТТЕСТАЦИИ</w:t>
      </w:r>
    </w:p>
    <w:p w14:paraId="53C740E9" w14:textId="03BEEF00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3A9AF00B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>
              <w:rPr>
                <w:rStyle w:val="ab"/>
                <w:b/>
                <w:lang w:val="ru-RU"/>
              </w:rPr>
              <w:footnoteReference w:id="3"/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сформированности</w:t>
            </w:r>
            <w:proofErr w:type="spellEnd"/>
          </w:p>
          <w:p w14:paraId="35AA2A8E" w14:textId="57415885" w:rsidR="00157932" w:rsidRPr="00373024" w:rsidRDefault="00157932" w:rsidP="00157932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  <w:r>
              <w:rPr>
                <w:rStyle w:val="ab"/>
                <w:b/>
                <w:lang w:val="ru-RU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C01F59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C01F59" w:rsidRPr="0074515F" w:rsidRDefault="00C01F59" w:rsidP="00C01F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52E72C37" w:rsidR="00C01F59" w:rsidRPr="00373024" w:rsidRDefault="00C01F59" w:rsidP="00C01F5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20</w:t>
            </w:r>
          </w:p>
        </w:tc>
        <w:tc>
          <w:tcPr>
            <w:tcW w:w="2622" w:type="dxa"/>
          </w:tcPr>
          <w:p w14:paraId="36411B81" w14:textId="1AC9E371" w:rsidR="00C01F59" w:rsidRPr="00373024" w:rsidRDefault="00C01F59" w:rsidP="00C01F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4056B">
              <w:rPr>
                <w:lang w:val="ru-RU"/>
              </w:rPr>
              <w:t>Наличие и четк</w:t>
            </w:r>
            <w:r>
              <w:rPr>
                <w:lang w:val="ru-RU"/>
              </w:rPr>
              <w:t>ие</w:t>
            </w:r>
            <w:r w:rsidRPr="0074056B">
              <w:rPr>
                <w:lang w:val="ru-RU"/>
              </w:rPr>
              <w:t xml:space="preserve"> формулировк</w:t>
            </w:r>
            <w:r>
              <w:rPr>
                <w:lang w:val="ru-RU"/>
              </w:rPr>
              <w:t>и</w:t>
            </w:r>
            <w:r w:rsidRPr="0074056B">
              <w:rPr>
                <w:lang w:val="ru-RU"/>
              </w:rPr>
              <w:t xml:space="preserve"> актуальности исследования</w:t>
            </w:r>
            <w:r>
              <w:rPr>
                <w:lang w:val="ru-RU"/>
              </w:rPr>
              <w:t>, элементов научной новизны и практического значения результатов исследования</w:t>
            </w:r>
          </w:p>
        </w:tc>
        <w:tc>
          <w:tcPr>
            <w:tcW w:w="2623" w:type="dxa"/>
          </w:tcPr>
          <w:p w14:paraId="1785A993" w14:textId="4BCC3AD2" w:rsidR="00C01F59" w:rsidRPr="00373024" w:rsidRDefault="00C01F59" w:rsidP="00C01F5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74056B">
              <w:rPr>
                <w:lang w:val="ru-RU"/>
              </w:rPr>
              <w:t xml:space="preserve">Наличие и </w:t>
            </w:r>
            <w:proofErr w:type="gramStart"/>
            <w:r>
              <w:rPr>
                <w:lang w:val="ru-RU"/>
              </w:rPr>
              <w:t>не достаточно</w:t>
            </w:r>
            <w:proofErr w:type="gramEnd"/>
            <w:r>
              <w:rPr>
                <w:lang w:val="ru-RU"/>
              </w:rPr>
              <w:t xml:space="preserve"> </w:t>
            </w:r>
            <w:r w:rsidRPr="0074056B">
              <w:rPr>
                <w:lang w:val="ru-RU"/>
              </w:rPr>
              <w:t>четкая формулировка актуальности исследования</w:t>
            </w:r>
            <w:r>
              <w:rPr>
                <w:lang w:val="ru-RU"/>
              </w:rPr>
              <w:t>. элементов научной новизны и практического значения результатов исследования</w:t>
            </w:r>
          </w:p>
        </w:tc>
        <w:tc>
          <w:tcPr>
            <w:tcW w:w="2622" w:type="dxa"/>
          </w:tcPr>
          <w:p w14:paraId="199E2A2A" w14:textId="3DA48189" w:rsidR="00C01F59" w:rsidRPr="00A26482" w:rsidRDefault="006405E5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74056B">
              <w:rPr>
                <w:lang w:val="ru-RU"/>
              </w:rPr>
              <w:t xml:space="preserve">Наличие и </w:t>
            </w:r>
            <w:proofErr w:type="gramStart"/>
            <w:r>
              <w:rPr>
                <w:lang w:val="ru-RU"/>
              </w:rPr>
              <w:t>не достаточно</w:t>
            </w:r>
            <w:proofErr w:type="gramEnd"/>
            <w:r>
              <w:rPr>
                <w:lang w:val="ru-RU"/>
              </w:rPr>
              <w:t xml:space="preserve"> </w:t>
            </w:r>
            <w:r w:rsidRPr="0074056B">
              <w:rPr>
                <w:lang w:val="ru-RU"/>
              </w:rPr>
              <w:t>четкая формулировка актуальности исследования</w:t>
            </w:r>
            <w:r>
              <w:rPr>
                <w:lang w:val="ru-RU"/>
              </w:rPr>
              <w:t xml:space="preserve"> и практического значения результатов исследования. В представленных формулировках отсутствуют элементы научной новизны исследования</w:t>
            </w:r>
          </w:p>
        </w:tc>
        <w:tc>
          <w:tcPr>
            <w:tcW w:w="2623" w:type="dxa"/>
          </w:tcPr>
          <w:p w14:paraId="1208C913" w14:textId="77777777" w:rsidR="006405E5" w:rsidRDefault="006405E5" w:rsidP="006405E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Не четкие формулировки актуальности темы </w:t>
            </w:r>
            <w:proofErr w:type="gramStart"/>
            <w:r>
              <w:rPr>
                <w:sz w:val="24"/>
                <w:lang w:val="ru-RU"/>
              </w:rPr>
              <w:t xml:space="preserve">исследования,  </w:t>
            </w:r>
            <w:r>
              <w:rPr>
                <w:lang w:val="ru-RU"/>
              </w:rPr>
              <w:t>элементов</w:t>
            </w:r>
            <w:proofErr w:type="gramEnd"/>
            <w:r>
              <w:rPr>
                <w:lang w:val="ru-RU"/>
              </w:rPr>
              <w:t xml:space="preserve"> научной новизны </w:t>
            </w:r>
            <w:r>
              <w:rPr>
                <w:sz w:val="24"/>
                <w:lang w:val="ru-RU"/>
              </w:rPr>
              <w:t xml:space="preserve">его практического </w:t>
            </w:r>
          </w:p>
          <w:p w14:paraId="71B5AFDF" w14:textId="7616A35C" w:rsidR="00C01F59" w:rsidRPr="00A26482" w:rsidRDefault="006405E5" w:rsidP="006405E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значения. Отдельные формулировки представлены с грубыми ошибками</w:t>
            </w:r>
          </w:p>
        </w:tc>
      </w:tr>
      <w:tr w:rsidR="00C01F59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C01F59" w:rsidRPr="0074515F" w:rsidRDefault="00C01F59" w:rsidP="00C01F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7D407590" w:rsidR="00C01F59" w:rsidRPr="00373024" w:rsidRDefault="00C01F59" w:rsidP="00C01F5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3E7E9727" w14:textId="4FE8B47A" w:rsidR="00C01F59" w:rsidRPr="00373024" w:rsidRDefault="00C01F59" w:rsidP="00C01F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Научная и справочная литература использована в полном объеме, ВКР отличается логической структурой раскрытия темы, прослеживается четкая взаимосвязь отдельных частей работы</w:t>
            </w:r>
          </w:p>
        </w:tc>
        <w:tc>
          <w:tcPr>
            <w:tcW w:w="2623" w:type="dxa"/>
          </w:tcPr>
          <w:p w14:paraId="1979878A" w14:textId="214ED776" w:rsidR="00C01F59" w:rsidRPr="00373024" w:rsidRDefault="00C01F59" w:rsidP="00C01F5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Научная и справочная литература использована в полном объеме, В отдельных частях </w:t>
            </w:r>
            <w:proofErr w:type="gramStart"/>
            <w:r>
              <w:rPr>
                <w:sz w:val="24"/>
                <w:lang w:val="ru-RU"/>
              </w:rPr>
              <w:t>исследования  нарушена</w:t>
            </w:r>
            <w:proofErr w:type="gramEnd"/>
            <w:r>
              <w:rPr>
                <w:sz w:val="24"/>
                <w:lang w:val="ru-RU"/>
              </w:rPr>
              <w:t xml:space="preserve"> логическая структура раскрытия темы, хотя  прослеживается взаимосвязь отдельных частей работы</w:t>
            </w:r>
          </w:p>
        </w:tc>
        <w:tc>
          <w:tcPr>
            <w:tcW w:w="2622" w:type="dxa"/>
          </w:tcPr>
          <w:p w14:paraId="665180D6" w14:textId="094EA492" w:rsidR="00C01F59" w:rsidRPr="00A26482" w:rsidRDefault="006405E5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Научная и справочная литература использована не в полном объеме, В отдельных частях </w:t>
            </w:r>
            <w:proofErr w:type="gramStart"/>
            <w:r>
              <w:rPr>
                <w:sz w:val="24"/>
                <w:lang w:val="ru-RU"/>
              </w:rPr>
              <w:t>исследования  нарушена</w:t>
            </w:r>
            <w:proofErr w:type="gramEnd"/>
            <w:r>
              <w:rPr>
                <w:sz w:val="24"/>
                <w:lang w:val="ru-RU"/>
              </w:rPr>
              <w:t xml:space="preserve"> логическая структура раскрытия темы, не  прослеживается взаимосвязь отдельных частей работы</w:t>
            </w:r>
          </w:p>
        </w:tc>
        <w:tc>
          <w:tcPr>
            <w:tcW w:w="2623" w:type="dxa"/>
          </w:tcPr>
          <w:p w14:paraId="5FC88B6D" w14:textId="1A6EE180" w:rsidR="00C01F59" w:rsidRPr="00A26482" w:rsidRDefault="006405E5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Научная и справочная литература использована не в полном объеме, В ВКР нарушена логическая структура раскрытия темы, </w:t>
            </w:r>
            <w:proofErr w:type="gramStart"/>
            <w:r>
              <w:rPr>
                <w:sz w:val="24"/>
                <w:lang w:val="ru-RU"/>
              </w:rPr>
              <w:t>не  прослеживается</w:t>
            </w:r>
            <w:proofErr w:type="gramEnd"/>
            <w:r>
              <w:rPr>
                <w:sz w:val="24"/>
                <w:lang w:val="ru-RU"/>
              </w:rPr>
              <w:t xml:space="preserve"> взаимосвязь отдельных частей работы</w:t>
            </w:r>
          </w:p>
        </w:tc>
      </w:tr>
      <w:tr w:rsidR="00C01F59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C01F59" w:rsidRPr="0074515F" w:rsidRDefault="00C01F59" w:rsidP="00C01F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Соответствие  требованиям проверки на предмет добросовестного/ </w:t>
            </w:r>
            <w:r w:rsidRPr="0074515F">
              <w:rPr>
                <w:i/>
                <w:lang w:val="ru-RU"/>
              </w:rPr>
              <w:lastRenderedPageBreak/>
              <w:t>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C01F59" w:rsidRPr="00373024" w:rsidRDefault="00C01F59" w:rsidP="00C01F5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lastRenderedPageBreak/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1718DEC1" w14:textId="102C94F3" w:rsidR="00C01F59" w:rsidRPr="00373024" w:rsidRDefault="00C01F59" w:rsidP="00C01F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Работа в полной мере соответствует </w:t>
            </w:r>
            <w:r>
              <w:rPr>
                <w:sz w:val="24"/>
                <w:lang w:val="ru-RU"/>
              </w:rPr>
              <w:lastRenderedPageBreak/>
              <w:t>требованиям проверки на добросовестное заимствование. Оригинальность текста ВКР высокая</w:t>
            </w:r>
          </w:p>
        </w:tc>
        <w:tc>
          <w:tcPr>
            <w:tcW w:w="2623" w:type="dxa"/>
          </w:tcPr>
          <w:p w14:paraId="30264DE8" w14:textId="487D5D4C" w:rsidR="00C01F59" w:rsidRPr="00373024" w:rsidRDefault="00C01F59" w:rsidP="00C01F5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Работа в значительной мере соответствует </w:t>
            </w:r>
            <w:r>
              <w:rPr>
                <w:sz w:val="24"/>
                <w:lang w:val="ru-RU"/>
              </w:rPr>
              <w:lastRenderedPageBreak/>
              <w:t>требованиям проверки на добросовестное заимствование. Оригинальность текста ВКР достаточно высокая</w:t>
            </w:r>
          </w:p>
        </w:tc>
        <w:tc>
          <w:tcPr>
            <w:tcW w:w="2622" w:type="dxa"/>
          </w:tcPr>
          <w:p w14:paraId="4887952C" w14:textId="2B7A6D86" w:rsidR="00C01F59" w:rsidRPr="00A26482" w:rsidRDefault="006405E5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Работа в значительной мере соответствует </w:t>
            </w:r>
            <w:r>
              <w:rPr>
                <w:sz w:val="24"/>
                <w:lang w:val="ru-RU"/>
              </w:rPr>
              <w:lastRenderedPageBreak/>
              <w:t xml:space="preserve">требованиям проверки на добросовестное заимствование. Оригинальность текста </w:t>
            </w:r>
            <w:proofErr w:type="gramStart"/>
            <w:r>
              <w:rPr>
                <w:sz w:val="24"/>
                <w:lang w:val="ru-RU"/>
              </w:rPr>
              <w:t>ВКР  средняя</w:t>
            </w:r>
            <w:proofErr w:type="gramEnd"/>
            <w:r>
              <w:rPr>
                <w:sz w:val="24"/>
                <w:lang w:val="ru-RU"/>
              </w:rPr>
              <w:t>. Имеются элементы недобросовестного заимствования</w:t>
            </w:r>
          </w:p>
        </w:tc>
        <w:tc>
          <w:tcPr>
            <w:tcW w:w="2623" w:type="dxa"/>
          </w:tcPr>
          <w:p w14:paraId="1472954D" w14:textId="4782BC00" w:rsidR="00C01F59" w:rsidRPr="00A26482" w:rsidRDefault="006405E5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Работа соответствует требованиям проверки </w:t>
            </w:r>
            <w:r>
              <w:rPr>
                <w:sz w:val="24"/>
                <w:lang w:val="ru-RU"/>
              </w:rPr>
              <w:lastRenderedPageBreak/>
              <w:t xml:space="preserve">на добросовестное заимствование. Оригинальность текста </w:t>
            </w:r>
            <w:proofErr w:type="gramStart"/>
            <w:r>
              <w:rPr>
                <w:sz w:val="24"/>
                <w:lang w:val="ru-RU"/>
              </w:rPr>
              <w:t>ВКР  не</w:t>
            </w:r>
            <w:proofErr w:type="gramEnd"/>
            <w:r>
              <w:rPr>
                <w:sz w:val="24"/>
                <w:lang w:val="ru-RU"/>
              </w:rPr>
              <w:t xml:space="preserve"> высокая. Высок процент недобросовестного заимствования</w:t>
            </w:r>
          </w:p>
        </w:tc>
      </w:tr>
      <w:tr w:rsidR="00C01F59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38E3A964" w:rsidR="00C01F59" w:rsidRPr="0074515F" w:rsidRDefault="00C01F59" w:rsidP="00C01F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lastRenderedPageBreak/>
              <w:t>Содержательность рекомендаций автора по совершенствованию объекта исследования 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14:paraId="60C63565" w14:textId="35301B17" w:rsidR="00C01F59" w:rsidRPr="00373024" w:rsidRDefault="00C01F59" w:rsidP="00C01F5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3170A0C5" w14:textId="0CE7163F" w:rsidR="00C01F59" w:rsidRPr="00373024" w:rsidRDefault="00C01F59" w:rsidP="00C01F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отличается высокой степенью содержательности и обоснованности рекомендаций по совершенствованию направлений деятельности объекта исследования</w:t>
            </w:r>
          </w:p>
        </w:tc>
        <w:tc>
          <w:tcPr>
            <w:tcW w:w="2623" w:type="dxa"/>
          </w:tcPr>
          <w:p w14:paraId="48D477B0" w14:textId="55262C59" w:rsidR="00C01F59" w:rsidRPr="00373024" w:rsidRDefault="00C01F59" w:rsidP="00C01F5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Работа отличается высокой степенью содержательности и обоснованности рекомендаций по совершенствованию направлений деятельности объекта исследования </w:t>
            </w:r>
          </w:p>
        </w:tc>
        <w:tc>
          <w:tcPr>
            <w:tcW w:w="2622" w:type="dxa"/>
          </w:tcPr>
          <w:p w14:paraId="1A0077C7" w14:textId="7D2C65A1" w:rsidR="00C01F59" w:rsidRPr="00A26482" w:rsidRDefault="006405E5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Работа отличается средней степенью содержательности, но </w:t>
            </w:r>
            <w:proofErr w:type="gramStart"/>
            <w:r>
              <w:rPr>
                <w:sz w:val="24"/>
                <w:lang w:val="ru-RU"/>
              </w:rPr>
              <w:t>отдельные  рекомендации</w:t>
            </w:r>
            <w:proofErr w:type="gramEnd"/>
            <w:r>
              <w:rPr>
                <w:sz w:val="24"/>
                <w:lang w:val="ru-RU"/>
              </w:rPr>
              <w:t xml:space="preserve"> по совершенствованию направлений деятельности объекта исследования не обоснованы</w:t>
            </w:r>
          </w:p>
        </w:tc>
        <w:tc>
          <w:tcPr>
            <w:tcW w:w="2623" w:type="dxa"/>
          </w:tcPr>
          <w:p w14:paraId="1EFFC2CB" w14:textId="188FB04D" w:rsidR="00C01F59" w:rsidRPr="00A26482" w:rsidRDefault="006405E5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Работа отличается не высокой степенью </w:t>
            </w:r>
            <w:proofErr w:type="gramStart"/>
            <w:r>
              <w:rPr>
                <w:sz w:val="24"/>
                <w:lang w:val="ru-RU"/>
              </w:rPr>
              <w:t xml:space="preserve">содержательности,   </w:t>
            </w:r>
            <w:proofErr w:type="gramEnd"/>
            <w:r>
              <w:rPr>
                <w:sz w:val="24"/>
                <w:lang w:val="ru-RU"/>
              </w:rPr>
              <w:t xml:space="preserve"> рекомендации по совершенствованию направлений деятельности объекта исследования не обоснованы</w:t>
            </w:r>
          </w:p>
        </w:tc>
      </w:tr>
      <w:tr w:rsidR="00C01F59" w14:paraId="02FA78E9" w14:textId="77777777" w:rsidTr="00157932">
        <w:trPr>
          <w:trHeight w:val="283"/>
        </w:trPr>
        <w:tc>
          <w:tcPr>
            <w:tcW w:w="3969" w:type="dxa"/>
          </w:tcPr>
          <w:p w14:paraId="576B1E3E" w14:textId="10E64596" w:rsidR="00C01F59" w:rsidRPr="0074515F" w:rsidRDefault="00C01F59" w:rsidP="00C01F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bCs/>
                <w:i/>
                <w:color w:val="000000"/>
                <w:bdr w:val="none" w:sz="0" w:space="0" w:color="auto" w:frame="1"/>
                <w:lang w:val="ru-RU"/>
              </w:rPr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14:paraId="7768DC98" w14:textId="56AFCA3A" w:rsidR="00C01F59" w:rsidRPr="00373024" w:rsidRDefault="00C01F59" w:rsidP="00C01F5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43740D0F" w14:textId="5E683E6A" w:rsidR="00C01F59" w:rsidRPr="00373024" w:rsidRDefault="00C01F59" w:rsidP="00C01F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Работа в полной мере отражает экономическую обоснованность, выделяя оригинальность представленных предложений по совершенствованию работы предприятия. </w:t>
            </w:r>
            <w:r w:rsidRPr="001B742D">
              <w:rPr>
                <w:lang w:val="ru-RU"/>
              </w:rPr>
              <w:t xml:space="preserve">  </w:t>
            </w:r>
          </w:p>
        </w:tc>
        <w:tc>
          <w:tcPr>
            <w:tcW w:w="2623" w:type="dxa"/>
          </w:tcPr>
          <w:p w14:paraId="0BF5B9E1" w14:textId="77777777" w:rsidR="00C01F59" w:rsidRDefault="00C01F59" w:rsidP="00C01F5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достаточно высоко выделяет оригинальность представленных предложений по совершенствованию работы предприятия,</w:t>
            </w:r>
          </w:p>
          <w:p w14:paraId="5625DECD" w14:textId="6CE891C0" w:rsidR="00C01F59" w:rsidRPr="00373024" w:rsidRDefault="00C01F59" w:rsidP="00C01F5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 предлагает направления совершенствования работы</w:t>
            </w:r>
          </w:p>
        </w:tc>
        <w:tc>
          <w:tcPr>
            <w:tcW w:w="2622" w:type="dxa"/>
          </w:tcPr>
          <w:p w14:paraId="05E13CF6" w14:textId="79834067" w:rsidR="00C01F59" w:rsidRPr="00A26482" w:rsidRDefault="006405E5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Результаты работы, не выделя</w:t>
            </w:r>
            <w:r w:rsidR="00FD7A8C">
              <w:rPr>
                <w:sz w:val="24"/>
                <w:lang w:val="ru-RU"/>
              </w:rPr>
              <w:t>ют</w:t>
            </w:r>
            <w:r>
              <w:rPr>
                <w:sz w:val="24"/>
                <w:lang w:val="ru-RU"/>
              </w:rPr>
              <w:t xml:space="preserve"> оригинальность представленных предложений по совершенствованию работы предприятия.  </w:t>
            </w:r>
          </w:p>
        </w:tc>
        <w:tc>
          <w:tcPr>
            <w:tcW w:w="2623" w:type="dxa"/>
          </w:tcPr>
          <w:p w14:paraId="2CEC5EB8" w14:textId="1E51B702" w:rsidR="00C01F59" w:rsidRPr="00A26482" w:rsidRDefault="00FD7A8C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Результаты работы не выделяют оригинальность представленных предложений по совершенствованию работы предприятия  </w:t>
            </w:r>
          </w:p>
        </w:tc>
      </w:tr>
      <w:tr w:rsidR="00C01F59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70983F6F" w:rsidR="00C01F59" w:rsidRPr="0074515F" w:rsidRDefault="00C01F59" w:rsidP="00C01F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Оригинальность и практическая значимость  предложений и рекомендаций </w:t>
            </w:r>
          </w:p>
        </w:tc>
        <w:tc>
          <w:tcPr>
            <w:tcW w:w="1276" w:type="dxa"/>
          </w:tcPr>
          <w:p w14:paraId="04412A2E" w14:textId="76A21156" w:rsidR="00C01F59" w:rsidRPr="00373024" w:rsidRDefault="00C01F59" w:rsidP="00C01F5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70E92EB0" w14:textId="1485C6AD" w:rsidR="00C01F59" w:rsidRPr="00373024" w:rsidRDefault="00C01F59" w:rsidP="00C01F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Работа в полной мере раскрывает возможность использования в практической </w:t>
            </w:r>
            <w:proofErr w:type="gramStart"/>
            <w:r>
              <w:rPr>
                <w:sz w:val="24"/>
                <w:lang w:val="ru-RU"/>
              </w:rPr>
              <w:t>деятельности  подразделения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организации.</w:t>
            </w:r>
            <w:r w:rsidRPr="001B742D">
              <w:rPr>
                <w:lang w:val="ru-RU"/>
              </w:rPr>
              <w:t xml:space="preserve">  </w:t>
            </w:r>
          </w:p>
        </w:tc>
        <w:tc>
          <w:tcPr>
            <w:tcW w:w="2623" w:type="dxa"/>
          </w:tcPr>
          <w:p w14:paraId="3CB1195D" w14:textId="4E5AAB22" w:rsidR="00C01F59" w:rsidRPr="00373024" w:rsidRDefault="006405E5" w:rsidP="00C01F5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lang w:val="ru-RU"/>
              </w:rPr>
              <w:lastRenderedPageBreak/>
              <w:t xml:space="preserve">Работа в полной мере отражает </w:t>
            </w:r>
            <w:r w:rsidRPr="001B742D">
              <w:rPr>
                <w:lang w:val="ru-RU"/>
              </w:rPr>
              <w:t>краткость, четкость изложения результатов исследования</w:t>
            </w:r>
            <w:r>
              <w:rPr>
                <w:lang w:val="ru-RU"/>
              </w:rPr>
              <w:t>, но не ясность отдельных элементов исследования.</w:t>
            </w:r>
            <w:r w:rsidRPr="001B742D">
              <w:rPr>
                <w:lang w:val="ru-RU"/>
              </w:rPr>
              <w:t xml:space="preserve">  </w:t>
            </w:r>
          </w:p>
        </w:tc>
        <w:tc>
          <w:tcPr>
            <w:tcW w:w="2622" w:type="dxa"/>
          </w:tcPr>
          <w:p w14:paraId="7126CF56" w14:textId="0FC7F492" w:rsidR="00C01F59" w:rsidRPr="00A26482" w:rsidRDefault="006405E5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отмечает </w:t>
            </w:r>
            <w:r w:rsidRPr="001B742D">
              <w:rPr>
                <w:lang w:val="ru-RU"/>
              </w:rPr>
              <w:t>краткость, четкость изложения результатов исследования</w:t>
            </w:r>
            <w:r>
              <w:rPr>
                <w:lang w:val="ru-RU"/>
              </w:rPr>
              <w:t>, но не ясность отдельных элементов исследования</w:t>
            </w:r>
            <w:r w:rsidRPr="001B742D">
              <w:rPr>
                <w:lang w:val="ru-RU"/>
              </w:rPr>
              <w:t xml:space="preserve">  </w:t>
            </w:r>
          </w:p>
        </w:tc>
        <w:tc>
          <w:tcPr>
            <w:tcW w:w="2623" w:type="dxa"/>
          </w:tcPr>
          <w:p w14:paraId="78ED0C2D" w14:textId="79499F5B" w:rsidR="00C01F59" w:rsidRPr="00A26482" w:rsidRDefault="00FD7A8C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работе имеются замечания по результатам работы и ее практическому использованию</w:t>
            </w:r>
          </w:p>
        </w:tc>
      </w:tr>
      <w:tr w:rsidR="00C01F59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BC687A1" w:rsidR="00C01F59" w:rsidRPr="0074515F" w:rsidRDefault="00C01F59" w:rsidP="00C01F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22EB553E" w14:textId="2C057EF3" w:rsidR="00C01F59" w:rsidRPr="00373024" w:rsidRDefault="00C01F59" w:rsidP="00C01F5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7D6567D5" w14:textId="24912CB5" w:rsidR="00C01F59" w:rsidRPr="00373024" w:rsidRDefault="00C01F59" w:rsidP="00C01F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Качество доклада в полной мере отвечает требованиям полноты </w:t>
            </w:r>
            <w:r w:rsidRPr="00F0596C">
              <w:rPr>
                <w:lang w:val="ru-RU"/>
              </w:rPr>
              <w:t>раскрытия решенных задач для достижения поставленной цели</w:t>
            </w:r>
            <w:r>
              <w:rPr>
                <w:sz w:val="24"/>
                <w:lang w:val="ru-RU"/>
              </w:rPr>
              <w:t>, структурированности, выводы обоснованы и аргументированы</w:t>
            </w:r>
          </w:p>
        </w:tc>
        <w:tc>
          <w:tcPr>
            <w:tcW w:w="2623" w:type="dxa"/>
          </w:tcPr>
          <w:p w14:paraId="364D4820" w14:textId="4636DE83" w:rsidR="00C01F59" w:rsidRPr="00373024" w:rsidRDefault="006405E5" w:rsidP="00C01F5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Качество доклада не в полной мере отвечает требованиям полноты </w:t>
            </w:r>
            <w:r w:rsidRPr="00F0596C">
              <w:rPr>
                <w:lang w:val="ru-RU"/>
              </w:rPr>
              <w:t>раскрытия решенных задач для достижения поставленной цели</w:t>
            </w:r>
            <w:r>
              <w:rPr>
                <w:sz w:val="24"/>
                <w:lang w:val="ru-RU"/>
              </w:rPr>
              <w:t>, структурированности, выводы обоснованы и аргументированы</w:t>
            </w:r>
          </w:p>
        </w:tc>
        <w:tc>
          <w:tcPr>
            <w:tcW w:w="2622" w:type="dxa"/>
          </w:tcPr>
          <w:p w14:paraId="4DD4B3D7" w14:textId="60E5D864" w:rsidR="00C01F59" w:rsidRPr="00A26482" w:rsidRDefault="006405E5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Качество доклада не в полной мере отвечает требованиям полноты </w:t>
            </w:r>
            <w:r w:rsidRPr="00F0596C">
              <w:rPr>
                <w:lang w:val="ru-RU"/>
              </w:rPr>
              <w:t>раскрытия решенных задач для достижения поставленной цели</w:t>
            </w:r>
            <w:r>
              <w:rPr>
                <w:sz w:val="24"/>
                <w:lang w:val="ru-RU"/>
              </w:rPr>
              <w:t>, структурированности, выводы не в полной мере обоснованы и аргументированы</w:t>
            </w:r>
          </w:p>
        </w:tc>
        <w:tc>
          <w:tcPr>
            <w:tcW w:w="2623" w:type="dxa"/>
          </w:tcPr>
          <w:p w14:paraId="74040C21" w14:textId="7D13E575" w:rsidR="00C01F59" w:rsidRPr="00A26482" w:rsidRDefault="00FD7A8C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Качество доклада не   отвечает требованиям полноты </w:t>
            </w:r>
            <w:r w:rsidRPr="00F0596C">
              <w:rPr>
                <w:lang w:val="ru-RU"/>
              </w:rPr>
              <w:t>раскрытия решенных задач для достижения поставленной цели</w:t>
            </w:r>
            <w:r>
              <w:rPr>
                <w:sz w:val="24"/>
                <w:lang w:val="ru-RU"/>
              </w:rPr>
              <w:t xml:space="preserve">, структурированности, выводы не обоснованы </w:t>
            </w:r>
            <w:proofErr w:type="gramStart"/>
            <w:r>
              <w:rPr>
                <w:sz w:val="24"/>
                <w:lang w:val="ru-RU"/>
              </w:rPr>
              <w:t>и  не</w:t>
            </w:r>
            <w:proofErr w:type="gramEnd"/>
            <w:r>
              <w:rPr>
                <w:sz w:val="24"/>
                <w:lang w:val="ru-RU"/>
              </w:rPr>
              <w:t xml:space="preserve"> аргументированы</w:t>
            </w:r>
          </w:p>
        </w:tc>
      </w:tr>
      <w:tr w:rsidR="00C01F59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C01F59" w:rsidRPr="0074515F" w:rsidRDefault="00C01F59" w:rsidP="00C01F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74E2A3B0" w:rsidR="00C01F59" w:rsidRPr="00373024" w:rsidRDefault="00C01F59" w:rsidP="00C01F5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6D531E42" w14:textId="1E83D967" w:rsidR="00C01F59" w:rsidRPr="00373024" w:rsidRDefault="00C01F59" w:rsidP="00C01F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Презентационный материал к ВКР отличается информативностью, соответствует в полной мере содержанию доклада, в достаточной степени отражает результаты исследования, нагляден</w:t>
            </w:r>
          </w:p>
        </w:tc>
        <w:tc>
          <w:tcPr>
            <w:tcW w:w="2623" w:type="dxa"/>
          </w:tcPr>
          <w:p w14:paraId="28BCCADB" w14:textId="773831BD" w:rsidR="00C01F59" w:rsidRPr="00373024" w:rsidRDefault="006405E5" w:rsidP="00C01F5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Презентационный материал к ВКР отличается информативностью, соответствует не в полной мере содержанию доклада, в достаточной степени отражает результаты исследования, нагляден</w:t>
            </w:r>
          </w:p>
        </w:tc>
        <w:tc>
          <w:tcPr>
            <w:tcW w:w="2622" w:type="dxa"/>
          </w:tcPr>
          <w:p w14:paraId="6DBEF737" w14:textId="74A4B8D9" w:rsidR="00C01F59" w:rsidRPr="00A26482" w:rsidRDefault="006405E5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Презентационный материал к ВКР не в полной мере отличается информативностью, соответствует не в полной мере содержанию доклада, в достаточной степени отражает результаты исследования, нагляден</w:t>
            </w:r>
          </w:p>
        </w:tc>
        <w:tc>
          <w:tcPr>
            <w:tcW w:w="2623" w:type="dxa"/>
          </w:tcPr>
          <w:p w14:paraId="521EFA02" w14:textId="0DF9C572" w:rsidR="00C01F59" w:rsidRPr="00A26482" w:rsidRDefault="00FD7A8C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Презентационный материал к ВКР не в полной мере отличается информативностью, не соответствует содержанию доклада, не в достаточной степени отражает результаты исследования, </w:t>
            </w:r>
            <w:proofErr w:type="gramStart"/>
            <w:r>
              <w:rPr>
                <w:sz w:val="24"/>
                <w:lang w:val="ru-RU"/>
              </w:rPr>
              <w:t>не  нагляден</w:t>
            </w:r>
            <w:proofErr w:type="gramEnd"/>
          </w:p>
        </w:tc>
      </w:tr>
      <w:tr w:rsidR="00C01F59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C01F59" w:rsidRPr="0074515F" w:rsidRDefault="00C01F59" w:rsidP="00C01F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C01F59" w:rsidRPr="00373024" w:rsidRDefault="00C01F59" w:rsidP="00C01F5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20BDE178" w14:textId="57082886" w:rsidR="00C01F59" w:rsidRPr="00373024" w:rsidRDefault="00C01F59" w:rsidP="00C01F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Ответы на вопросы членов комиссии отличаются полнотой, глубиной, оригинальностью мышления, ясностью изложения</w:t>
            </w:r>
          </w:p>
        </w:tc>
        <w:tc>
          <w:tcPr>
            <w:tcW w:w="2623" w:type="dxa"/>
          </w:tcPr>
          <w:p w14:paraId="2F7F713E" w14:textId="245AC969" w:rsidR="00C01F59" w:rsidRPr="00373024" w:rsidRDefault="006405E5" w:rsidP="00C01F5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Ответы на вопросы членов комиссии отличаются полнотой, глубиной, оригинальностью мышления, не </w:t>
            </w:r>
            <w:proofErr w:type="gramStart"/>
            <w:r>
              <w:rPr>
                <w:sz w:val="24"/>
                <w:lang w:val="ru-RU"/>
              </w:rPr>
              <w:t>всегда  проявляется</w:t>
            </w:r>
            <w:proofErr w:type="gramEnd"/>
            <w:r>
              <w:rPr>
                <w:sz w:val="24"/>
                <w:lang w:val="ru-RU"/>
              </w:rPr>
              <w:t xml:space="preserve"> ясность изложения</w:t>
            </w:r>
          </w:p>
        </w:tc>
        <w:tc>
          <w:tcPr>
            <w:tcW w:w="2622" w:type="dxa"/>
          </w:tcPr>
          <w:p w14:paraId="4728174A" w14:textId="5F3FAC96" w:rsidR="00C01F59" w:rsidRPr="00A26482" w:rsidRDefault="006405E5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Отдельные ответы на вопросы членов комиссии не отличаются полнотой, глубиной, оригинальностью мышления, не </w:t>
            </w:r>
            <w:proofErr w:type="gramStart"/>
            <w:r>
              <w:rPr>
                <w:sz w:val="24"/>
                <w:lang w:val="ru-RU"/>
              </w:rPr>
              <w:t>всегда  проявляется</w:t>
            </w:r>
            <w:proofErr w:type="gramEnd"/>
            <w:r>
              <w:rPr>
                <w:sz w:val="24"/>
                <w:lang w:val="ru-RU"/>
              </w:rPr>
              <w:t xml:space="preserve"> ясность изложения</w:t>
            </w:r>
          </w:p>
        </w:tc>
        <w:tc>
          <w:tcPr>
            <w:tcW w:w="2623" w:type="dxa"/>
          </w:tcPr>
          <w:p w14:paraId="68123B76" w14:textId="73D208A1" w:rsidR="00C01F59" w:rsidRPr="00A26482" w:rsidRDefault="00FD7A8C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Ответы на вопросы членов комиссии не отличаются полнотой, глубиной, оригинальностью мышления, не проявляется ясность изложения</w:t>
            </w:r>
          </w:p>
        </w:tc>
      </w:tr>
      <w:tr w:rsidR="00C01F59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C01F59" w:rsidRPr="00157932" w:rsidRDefault="00C01F59" w:rsidP="00C01F59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C01F59" w:rsidRPr="00373024" w:rsidRDefault="00C01F59" w:rsidP="00C01F5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41D6F223" w:rsidR="00C01F59" w:rsidRPr="00373024" w:rsidRDefault="00C01F59" w:rsidP="00C01F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85-100 баллов</w:t>
            </w:r>
          </w:p>
        </w:tc>
        <w:tc>
          <w:tcPr>
            <w:tcW w:w="2623" w:type="dxa"/>
          </w:tcPr>
          <w:p w14:paraId="1A103B63" w14:textId="5B6E45A0" w:rsidR="00C01F59" w:rsidRPr="00373024" w:rsidRDefault="006405E5" w:rsidP="00C01F5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64-84 баллов</w:t>
            </w:r>
          </w:p>
        </w:tc>
        <w:tc>
          <w:tcPr>
            <w:tcW w:w="2622" w:type="dxa"/>
          </w:tcPr>
          <w:p w14:paraId="7BC304E0" w14:textId="25D7AE3D" w:rsidR="00C01F59" w:rsidRPr="00A26482" w:rsidRDefault="006405E5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41-6</w:t>
            </w:r>
            <w:r w:rsidR="00FD7A8C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баллов</w:t>
            </w:r>
          </w:p>
        </w:tc>
        <w:tc>
          <w:tcPr>
            <w:tcW w:w="2623" w:type="dxa"/>
          </w:tcPr>
          <w:p w14:paraId="039F0342" w14:textId="4AA028E4" w:rsidR="00C01F59" w:rsidRPr="00A26482" w:rsidRDefault="00FD7A8C" w:rsidP="00C01F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0-40 баллов</w:t>
            </w: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180FA54C" w:rsidR="003F15E4" w:rsidRPr="003F15E4" w:rsidRDefault="00FD7A8C" w:rsidP="003069D4">
      <w:pPr>
        <w:pStyle w:val="2"/>
      </w:pPr>
      <w:r>
        <w:lastRenderedPageBreak/>
        <w:t xml:space="preserve"> </w:t>
      </w:r>
      <w:r w:rsidR="003F15E4" w:rsidRPr="003F15E4">
        <w:t xml:space="preserve">Шкала соотнесения количества баллов, качественных характеристик и оценок результатов </w:t>
      </w:r>
      <w:proofErr w:type="spellStart"/>
      <w:r w:rsidR="003F15E4" w:rsidRPr="003F15E4">
        <w:t>сформированности</w:t>
      </w:r>
      <w:proofErr w:type="spellEnd"/>
      <w:r w:rsidR="003F15E4" w:rsidRPr="003F15E4">
        <w:t xml:space="preserve">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51B0F230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  <w:r w:rsidR="00FD7A8C">
        <w:rPr>
          <w:rStyle w:val="ab"/>
        </w:rPr>
        <w:t xml:space="preserve"> 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FD7A8C" w:rsidRDefault="00497306" w:rsidP="00FD7A8C">
      <w:pPr>
        <w:spacing w:before="120" w:after="120"/>
        <w:jc w:val="both"/>
        <w:rPr>
          <w:i/>
          <w:iCs/>
          <w:sz w:val="24"/>
          <w:szCs w:val="24"/>
        </w:rPr>
        <w:sectPr w:rsidR="00497306" w:rsidRPr="00FD7A8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D6F0A7A" w:rsidR="007F3D0E" w:rsidRDefault="007F3D0E" w:rsidP="0052108C">
      <w:pPr>
        <w:pStyle w:val="1"/>
        <w:numPr>
          <w:ilvl w:val="0"/>
          <w:numId w:val="40"/>
        </w:numPr>
      </w:pPr>
      <w:r w:rsidRPr="00566E12">
        <w:lastRenderedPageBreak/>
        <w:t xml:space="preserve">УЧЕБНО-МЕТОДИЧЕСКОЕ И ИНФОРМАЦИОННОЕ ОБЕСПЕЧЕНИЕ </w:t>
      </w:r>
    </w:p>
    <w:p w14:paraId="7509FC15" w14:textId="77777777" w:rsidR="00FD7A8C" w:rsidRPr="005B1EAF" w:rsidRDefault="00FD7A8C" w:rsidP="00FD7A8C">
      <w:pPr>
        <w:pStyle w:val="1"/>
        <w:numPr>
          <w:ilvl w:val="0"/>
          <w:numId w:val="0"/>
        </w:numPr>
        <w:ind w:left="710"/>
      </w:pPr>
      <w:r>
        <w:t xml:space="preserve">9. </w:t>
      </w:r>
      <w:r w:rsidRPr="00566E12">
        <w:t xml:space="preserve">УЧЕБНО-МЕТОДИЧЕСКОЕ И ИНФОРМАЦИОННОЕ ОБЕСПЕЧЕНИЕ </w:t>
      </w:r>
    </w:p>
    <w:tbl>
      <w:tblPr>
        <w:tblW w:w="160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127"/>
        <w:gridCol w:w="1693"/>
        <w:gridCol w:w="1984"/>
        <w:gridCol w:w="1130"/>
        <w:gridCol w:w="3406"/>
        <w:gridCol w:w="1579"/>
      </w:tblGrid>
      <w:tr w:rsidR="00FD7A8C" w:rsidRPr="00032833" w14:paraId="08D63C83" w14:textId="77777777" w:rsidTr="00191F5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B189E94" w14:textId="77777777" w:rsidR="00FD7A8C" w:rsidRPr="007A67A9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A884B71" w14:textId="77777777" w:rsidR="00FD7A8C" w:rsidRPr="007A67A9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9C2DFF3" w14:textId="77777777" w:rsidR="00FD7A8C" w:rsidRPr="007A67A9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4166C6E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B4A9B3E" w14:textId="77777777" w:rsidR="00FD7A8C" w:rsidRPr="007A67A9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83266D9" w14:textId="77777777" w:rsidR="00FD7A8C" w:rsidRPr="007A67A9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0A07E0D" w14:textId="77777777" w:rsidR="00FD7A8C" w:rsidRPr="007A67A9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810B627" w14:textId="77777777" w:rsidR="00FD7A8C" w:rsidRPr="007A67A9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428D2B5" w14:textId="77777777" w:rsidR="00FD7A8C" w:rsidRPr="007A67A9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7A67A9">
              <w:rPr>
                <w:rFonts w:eastAsia="MS Mincho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7D2829BD" w14:textId="77777777" w:rsidR="00FD7A8C" w:rsidRPr="007A67A9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D7A8C" w:rsidRPr="00032833" w14:paraId="2138177D" w14:textId="77777777" w:rsidTr="00191F53">
        <w:trPr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DDC2304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032833">
              <w:rPr>
                <w:rFonts w:eastAsia="MS Mincho"/>
                <w:sz w:val="24"/>
                <w:szCs w:val="24"/>
                <w:lang w:eastAsia="ar-SA"/>
              </w:rPr>
              <w:t>9</w:t>
            </w:r>
            <w:r w:rsidRPr="007A67A9">
              <w:rPr>
                <w:rFonts w:eastAsia="MS Mincho"/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FD7A8C" w:rsidRPr="00032833" w14:paraId="2341A15C" w14:textId="77777777" w:rsidTr="00191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E9D160" w14:textId="77777777" w:rsidR="00FD7A8C" w:rsidRPr="007A67A9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24E34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4F0453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Федеральный закон «Об образовании в Российской Федерации» № 273-ФЗ;</w:t>
            </w:r>
          </w:p>
          <w:p w14:paraId="4F65990D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от 29 декабря 2012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D6AB5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35EAC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B3B9D0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C256D" w14:textId="77777777" w:rsidR="00FD7A8C" w:rsidRPr="007A67A9" w:rsidRDefault="003F6B7B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hyperlink r:id="rId20" w:history="1">
              <w:r w:rsidR="00FD7A8C" w:rsidRPr="00032833">
                <w:rPr>
                  <w:rFonts w:eastAsia="MS Mincho"/>
                  <w:i/>
                  <w:sz w:val="24"/>
                  <w:szCs w:val="24"/>
                  <w:u w:val="single"/>
                  <w:lang w:eastAsia="ar-SA"/>
                </w:rPr>
                <w:t>http://publication.pravo.gov.ru/Document/View/0001202108160022</w:t>
              </w:r>
            </w:hyperlink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4774D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FD7A8C" w:rsidRPr="00032833" w14:paraId="482498BD" w14:textId="77777777" w:rsidTr="00191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D81ED7" w14:textId="77777777" w:rsidR="00FD7A8C" w:rsidRPr="007A67A9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3DE78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A7C8E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Министерство образования и науки Российской Федерации</w:t>
            </w:r>
          </w:p>
          <w:p w14:paraId="7329410E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приказ</w:t>
            </w:r>
          </w:p>
          <w:p w14:paraId="10B19E64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от 22 сентября 2017 г. № 964</w:t>
            </w:r>
          </w:p>
          <w:p w14:paraId="09160FD0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Об утверждении</w:t>
            </w:r>
          </w:p>
          <w:p w14:paraId="2E695BDB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федерального государственного образовательного стандарта</w:t>
            </w:r>
          </w:p>
          <w:p w14:paraId="1AF5AA5E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высшего образования - магистратура по направлению</w:t>
            </w:r>
          </w:p>
          <w:p w14:paraId="5D958867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подготовки 29.04.01 Технология изделий</w:t>
            </w:r>
          </w:p>
          <w:p w14:paraId="4C9EB05B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легкой промышленности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08432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C7D03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47F88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D5B06" w14:textId="77777777" w:rsidR="00FD7A8C" w:rsidRPr="007A67A9" w:rsidRDefault="003F6B7B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hyperlink r:id="rId21" w:history="1">
              <w:r w:rsidR="00FD7A8C" w:rsidRPr="00032833">
                <w:rPr>
                  <w:rFonts w:eastAsia="MS Mincho"/>
                  <w:i/>
                  <w:sz w:val="24"/>
                  <w:szCs w:val="24"/>
                  <w:u w:val="single"/>
                  <w:lang w:eastAsia="ar-SA"/>
                </w:rPr>
                <w:t>https://fgos.ru/fgos/fgos-29-04-01-tehnologiya-izdeliy-legkoy-promyshlennosti-964/</w:t>
              </w:r>
            </w:hyperlink>
          </w:p>
          <w:p w14:paraId="1CC9CE1F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5460B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508CD21C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45656C44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5EF73C5A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4DD325C1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385C4DE2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FD7A8C" w:rsidRPr="00032833" w14:paraId="7A0AF28E" w14:textId="77777777" w:rsidTr="00191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0468FF" w14:textId="77777777" w:rsidR="00FD7A8C" w:rsidRPr="007A67A9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CCC6A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AC6D0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Положение</w:t>
            </w:r>
          </w:p>
          <w:p w14:paraId="1B29FE45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о порядке проведения государственной</w:t>
            </w:r>
          </w:p>
          <w:p w14:paraId="350C5557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итоговой аттестации выпускников СК ДП-М 12-2019</w:t>
            </w:r>
          </w:p>
          <w:p w14:paraId="3532ADE4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Утверждено</w:t>
            </w:r>
          </w:p>
          <w:p w14:paraId="7445E203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 xml:space="preserve">приказом ректора от 07.03.2019 г. </w:t>
            </w:r>
            <w:proofErr w:type="spellStart"/>
            <w:r w:rsidRPr="006B0F5B">
              <w:rPr>
                <w:rFonts w:eastAsia="MS Mincho"/>
                <w:sz w:val="24"/>
                <w:szCs w:val="24"/>
                <w:lang w:eastAsia="ar-SA"/>
              </w:rPr>
              <w:t>N</w:t>
            </w:r>
            <w:r w:rsidRPr="006B0F5B">
              <w:rPr>
                <w:rFonts w:eastAsia="MS Mincho"/>
                <w:sz w:val="24"/>
                <w:szCs w:val="24"/>
                <w:vertAlign w:val="superscript"/>
                <w:lang w:eastAsia="ar-SA"/>
              </w:rPr>
              <w:t>o</w:t>
            </w:r>
            <w:proofErr w:type="spellEnd"/>
            <w:r w:rsidRPr="006B0F5B">
              <w:rPr>
                <w:rFonts w:eastAsia="MS Mincho"/>
                <w:sz w:val="24"/>
                <w:szCs w:val="24"/>
                <w:lang w:eastAsia="ar-SA"/>
              </w:rPr>
              <w:t xml:space="preserve"> 77-о</w:t>
            </w:r>
          </w:p>
          <w:p w14:paraId="37FC734B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 xml:space="preserve">(с изменениями от 30.03.2020 приказ </w:t>
            </w:r>
            <w:proofErr w:type="spellStart"/>
            <w:r w:rsidRPr="006B0F5B">
              <w:rPr>
                <w:rFonts w:eastAsia="MS Mincho"/>
                <w:sz w:val="24"/>
                <w:szCs w:val="24"/>
                <w:lang w:eastAsia="ar-SA"/>
              </w:rPr>
              <w:t>N</w:t>
            </w:r>
            <w:r w:rsidRPr="006B0F5B">
              <w:rPr>
                <w:rFonts w:eastAsia="MS Mincho"/>
                <w:sz w:val="24"/>
                <w:szCs w:val="24"/>
                <w:vertAlign w:val="superscript"/>
                <w:lang w:eastAsia="ar-SA"/>
              </w:rPr>
              <w:t>o</w:t>
            </w:r>
            <w:proofErr w:type="spellEnd"/>
            <w:r w:rsidRPr="006B0F5B">
              <w:rPr>
                <w:rFonts w:eastAsia="MS Mincho"/>
                <w:sz w:val="24"/>
                <w:szCs w:val="24"/>
                <w:lang w:eastAsia="ar-SA"/>
              </w:rPr>
              <w:t xml:space="preserve"> 136-о)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FD4CB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353B4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EDFDB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EA8A1" w14:textId="77777777" w:rsidR="00FD7A8C" w:rsidRPr="007A67A9" w:rsidRDefault="003F6B7B" w:rsidP="00191F53">
            <w:pPr>
              <w:rPr>
                <w:rFonts w:eastAsia="MS Mincho"/>
                <w:i/>
                <w:sz w:val="24"/>
                <w:szCs w:val="24"/>
                <w:lang w:eastAsia="ar-SA"/>
              </w:rPr>
            </w:pPr>
            <w:hyperlink r:id="rId22" w:history="1">
              <w:r w:rsidR="00FD7A8C" w:rsidRPr="00032833">
                <w:rPr>
                  <w:rFonts w:eastAsia="MS Mincho"/>
                  <w:i/>
                  <w:sz w:val="24"/>
                  <w:szCs w:val="24"/>
                  <w:u w:val="single"/>
                  <w:lang w:eastAsia="ar-SA"/>
                </w:rPr>
                <w:t>https://kosygin-rgu.ru/vuz/rectorat/ucheb_rabota/ucheb-upravlenie/kab-dipl-proekt/index.aspx</w:t>
              </w:r>
            </w:hyperlink>
          </w:p>
          <w:p w14:paraId="77D7FAAE" w14:textId="77777777" w:rsidR="00FD7A8C" w:rsidRPr="007A67A9" w:rsidRDefault="00FD7A8C" w:rsidP="00191F53">
            <w:pPr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33B8EF61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433FA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FD7A8C" w:rsidRPr="00032833" w14:paraId="7BC4F4CC" w14:textId="77777777" w:rsidTr="00191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831A4" w14:textId="77777777" w:rsidR="00FD7A8C" w:rsidRPr="007A67A9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52464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1D290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Рекомендации   по оформлению ВКР», СК ДП-М 12.01-2015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7CE08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7F314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52EF1" w14:textId="77777777" w:rsidR="00FD7A8C" w:rsidRPr="006B0F5B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B6A3DF" w14:textId="77777777" w:rsidR="00FD7A8C" w:rsidRPr="007A67A9" w:rsidRDefault="003F6B7B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hyperlink r:id="rId23" w:history="1">
              <w:r w:rsidR="00FD7A8C" w:rsidRPr="00032833">
                <w:rPr>
                  <w:rFonts w:eastAsia="MS Mincho"/>
                  <w:i/>
                  <w:sz w:val="24"/>
                  <w:szCs w:val="24"/>
                  <w:u w:val="single"/>
                  <w:lang w:eastAsia="ar-SA"/>
                </w:rPr>
                <w:t>https://kosygin-rgu.ru/vuz/rectorat/ucheb_rabota/ucheb-upravlenie/kab-dipl-proekt/index.aspx</w:t>
              </w:r>
            </w:hyperlink>
          </w:p>
          <w:p w14:paraId="4DB9976D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2FC46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FD7A8C" w:rsidRPr="00032833" w14:paraId="181A4F91" w14:textId="77777777" w:rsidTr="00191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0417A" w14:textId="77777777" w:rsidR="00FD7A8C" w:rsidRPr="00032833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032833">
              <w:rPr>
                <w:i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CB978" w14:textId="77777777" w:rsidR="00FD7A8C" w:rsidRPr="006117EB" w:rsidRDefault="00FD7A8C" w:rsidP="00191F53">
            <w:pPr>
              <w:rPr>
                <w:color w:val="000000" w:themeColor="text1"/>
              </w:rPr>
            </w:pPr>
            <w:proofErr w:type="spellStart"/>
            <w:r w:rsidRPr="006117EB">
              <w:rPr>
                <w:color w:val="000000" w:themeColor="text1"/>
                <w:sz w:val="20"/>
                <w:szCs w:val="20"/>
                <w:shd w:val="clear" w:color="auto" w:fill="FFFFFF"/>
              </w:rPr>
              <w:t>Гобарева</w:t>
            </w:r>
            <w:proofErr w:type="spellEnd"/>
            <w:r w:rsidRPr="006117E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Я.Л., Городецкая О.Ю., </w:t>
            </w:r>
            <w:proofErr w:type="spellStart"/>
            <w:r w:rsidRPr="006117EB">
              <w:rPr>
                <w:color w:val="000000" w:themeColor="text1"/>
                <w:sz w:val="20"/>
                <w:szCs w:val="20"/>
                <w:shd w:val="clear" w:color="auto" w:fill="FFFFFF"/>
              </w:rPr>
              <w:t>Золотарюк</w:t>
            </w:r>
            <w:proofErr w:type="spellEnd"/>
            <w:r w:rsidRPr="006117E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А.В. </w:t>
            </w:r>
          </w:p>
          <w:p w14:paraId="2433E366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7795F" w14:textId="77777777" w:rsidR="00FD7A8C" w:rsidRPr="006117EB" w:rsidRDefault="00FD7A8C" w:rsidP="00191F53">
            <w:pPr>
              <w:rPr>
                <w:color w:val="000000" w:themeColor="text1"/>
                <w:szCs w:val="24"/>
              </w:rPr>
            </w:pPr>
            <w:r w:rsidRPr="006117EB">
              <w:rPr>
                <w:bCs/>
                <w:color w:val="000000" w:themeColor="text1"/>
                <w:szCs w:val="24"/>
                <w:shd w:val="clear" w:color="auto" w:fill="FFFFFF"/>
              </w:rPr>
              <w:t xml:space="preserve">Моделирование финансово-хозяйственной деятельности компании в </w:t>
            </w:r>
            <w:proofErr w:type="spellStart"/>
            <w:r w:rsidRPr="006117EB">
              <w:rPr>
                <w:bCs/>
                <w:color w:val="000000" w:themeColor="text1"/>
                <w:szCs w:val="24"/>
                <w:shd w:val="clear" w:color="auto" w:fill="FFFFFF"/>
              </w:rPr>
              <w:t>Project</w:t>
            </w:r>
            <w:proofErr w:type="spellEnd"/>
            <w:r w:rsidRPr="006117EB">
              <w:rPr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7EB">
              <w:rPr>
                <w:bCs/>
                <w:color w:val="000000" w:themeColor="text1"/>
                <w:szCs w:val="24"/>
                <w:shd w:val="clear" w:color="auto" w:fill="FFFFFF"/>
              </w:rPr>
              <w:t>Expert</w:t>
            </w:r>
            <w:proofErr w:type="spellEnd"/>
          </w:p>
          <w:p w14:paraId="34E82FFE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EE20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6117EB">
              <w:rPr>
                <w:color w:val="000000" w:themeColor="text1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D2D13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6117EB">
              <w:rPr>
                <w:color w:val="000000" w:themeColor="text1"/>
              </w:rPr>
              <w:t xml:space="preserve">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6F784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6117EB">
              <w:rPr>
                <w:bCs/>
                <w:color w:val="000000" w:themeColor="text1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22C9D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ascii="Calibri" w:eastAsia="Calibri" w:hAnsi="Calibri"/>
                <w:highlight w:val="yellow"/>
                <w:lang w:eastAsia="en-US"/>
              </w:rPr>
            </w:pPr>
            <w:r w:rsidRPr="006117EB">
              <w:rPr>
                <w:bCs/>
                <w:color w:val="000000" w:themeColor="text1"/>
              </w:rPr>
              <w:t>http://znanium.com/catalog/product/997101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65C94" w14:textId="77777777" w:rsidR="00FD7A8C" w:rsidRPr="00032833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FD7A8C" w:rsidRPr="00032833" w14:paraId="78526AE6" w14:textId="77777777" w:rsidTr="00191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6B3130" w14:textId="77777777" w:rsidR="00FD7A8C" w:rsidRPr="007A67A9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032833">
              <w:rPr>
                <w:rFonts w:eastAsia="MS Mincho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4ACB2A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</w:rPr>
            </w:pPr>
            <w:proofErr w:type="spellStart"/>
            <w:r w:rsidRPr="00094747">
              <w:rPr>
                <w:rFonts w:eastAsia="Calibri"/>
                <w:szCs w:val="24"/>
              </w:rPr>
              <w:t>Липсиц</w:t>
            </w:r>
            <w:proofErr w:type="spellEnd"/>
            <w:r w:rsidRPr="00094747">
              <w:rPr>
                <w:rFonts w:eastAsia="Calibri"/>
                <w:szCs w:val="24"/>
              </w:rPr>
              <w:t xml:space="preserve"> И.В.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60E419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</w:rPr>
            </w:pPr>
            <w:r w:rsidRPr="00094747">
              <w:rPr>
                <w:rFonts w:eastAsia="Calibri"/>
                <w:szCs w:val="24"/>
              </w:rPr>
              <w:t>Экономика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B64C1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</w:rPr>
            </w:pPr>
            <w:r w:rsidRPr="00094747">
              <w:rPr>
                <w:rFonts w:eastAsia="Calibri"/>
                <w:szCs w:val="24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51982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094747">
              <w:rPr>
                <w:szCs w:val="24"/>
                <w:shd w:val="clear" w:color="auto" w:fill="FFFFFF"/>
              </w:rPr>
              <w:t>М.:Магистр</w:t>
            </w:r>
            <w:proofErr w:type="spellEnd"/>
            <w:proofErr w:type="gramEnd"/>
            <w:r w:rsidRPr="00094747">
              <w:rPr>
                <w:szCs w:val="24"/>
                <w:shd w:val="clear" w:color="auto" w:fill="FFFFFF"/>
              </w:rPr>
              <w:t>, НИЦ ИНФРА-М, 2018.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03816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</w:rPr>
            </w:pPr>
            <w:r w:rsidRPr="00094747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4961D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  <w:r w:rsidRPr="00462DA1">
              <w:rPr>
                <w:rFonts w:eastAsia="Calibri"/>
                <w:bCs/>
                <w:lang w:eastAsia="en-US"/>
              </w:rPr>
              <w:t>https://znanium.com/read?id=309398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F879E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FD7A8C" w:rsidRPr="00032833" w14:paraId="3A9B6A4D" w14:textId="77777777" w:rsidTr="00191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BE3BB" w14:textId="77777777" w:rsidR="00FD7A8C" w:rsidRPr="00032833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rFonts w:eastAsia="MS Mincho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BC3F3E" w14:textId="77777777" w:rsidR="00FD7A8C" w:rsidRPr="006117EB" w:rsidRDefault="00FD7A8C" w:rsidP="00191F53">
            <w:pPr>
              <w:rPr>
                <w:color w:val="000000" w:themeColor="text1"/>
              </w:rPr>
            </w:pPr>
            <w:r w:rsidRPr="006117EB">
              <w:rPr>
                <w:color w:val="000000" w:themeColor="text1"/>
                <w:shd w:val="clear" w:color="auto" w:fill="FFFFFF"/>
              </w:rPr>
              <w:t xml:space="preserve">Е.В. </w:t>
            </w:r>
            <w:proofErr w:type="spellStart"/>
            <w:r w:rsidRPr="006117EB">
              <w:rPr>
                <w:color w:val="000000" w:themeColor="text1"/>
                <w:shd w:val="clear" w:color="auto" w:fill="FFFFFF"/>
              </w:rPr>
              <w:t>Негашев</w:t>
            </w:r>
            <w:proofErr w:type="spellEnd"/>
          </w:p>
          <w:p w14:paraId="52D32436" w14:textId="77777777" w:rsidR="00FD7A8C" w:rsidRPr="00214826" w:rsidRDefault="00FD7A8C" w:rsidP="00191F53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0FAAC" w14:textId="77777777" w:rsidR="00FD7A8C" w:rsidRPr="00214826" w:rsidRDefault="00FD7A8C" w:rsidP="00191F53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 w:rsidRPr="006117EB">
              <w:rPr>
                <w:bCs/>
                <w:color w:val="000000" w:themeColor="text1"/>
                <w:shd w:val="clear" w:color="auto" w:fill="FFFFFF"/>
              </w:rPr>
              <w:t>Аналитическое моделирование финансового состояния компании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D3DCC" w14:textId="77777777" w:rsidR="00FD7A8C" w:rsidRPr="00214826" w:rsidRDefault="00FD7A8C" w:rsidP="00191F53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 w:rsidRPr="006117EB">
              <w:rPr>
                <w:color w:val="000000" w:themeColor="text1"/>
              </w:rPr>
              <w:t xml:space="preserve">Монография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78A67C" w14:textId="77777777" w:rsidR="00FD7A8C" w:rsidRPr="00214826" w:rsidRDefault="00FD7A8C" w:rsidP="00191F53">
            <w:pPr>
              <w:rPr>
                <w:color w:val="000000" w:themeColor="text1"/>
                <w:shd w:val="clear" w:color="auto" w:fill="FFFFFF"/>
              </w:rPr>
            </w:pPr>
            <w:r w:rsidRPr="006117EB">
              <w:rPr>
                <w:color w:val="000000" w:themeColor="text1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7A1AF" w14:textId="77777777" w:rsidR="00FD7A8C" w:rsidRPr="00214826" w:rsidRDefault="00FD7A8C" w:rsidP="00191F53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 w:rsidRPr="006117EB">
              <w:rPr>
                <w:bCs/>
                <w:color w:val="000000" w:themeColor="text1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22B116" w14:textId="77777777" w:rsidR="00FD7A8C" w:rsidRDefault="003F6B7B" w:rsidP="00191F53">
            <w:hyperlink r:id="rId24" w:history="1">
              <w:r w:rsidR="00FD7A8C" w:rsidRPr="006117EB">
                <w:rPr>
                  <w:color w:val="0000FF"/>
                  <w:u w:val="single"/>
                </w:rPr>
                <w:t>http://znanium.com/catalog/product/894666</w:t>
              </w:r>
            </w:hyperlink>
            <w:r w:rsidR="00FD7A8C" w:rsidRPr="006117EB">
              <w:rPr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04BDE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FD7A8C" w:rsidRPr="00032833" w14:paraId="7D6B43F7" w14:textId="77777777" w:rsidTr="00191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9DFF7" w14:textId="77777777" w:rsidR="00FD7A8C" w:rsidRPr="00032833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rFonts w:eastAsia="MS Mincho"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21F852" w14:textId="77777777" w:rsidR="00FD7A8C" w:rsidRPr="00214826" w:rsidRDefault="00FD7A8C" w:rsidP="00191F53">
            <w:pPr>
              <w:rPr>
                <w:color w:val="000000" w:themeColor="text1"/>
                <w:shd w:val="clear" w:color="auto" w:fill="FFFFFF"/>
              </w:rPr>
            </w:pPr>
            <w:r w:rsidRPr="00304179">
              <w:t>Казакова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4049B6" w14:textId="77777777" w:rsidR="00FD7A8C" w:rsidRPr="00304179" w:rsidRDefault="00FD7A8C" w:rsidP="00191F53">
            <w:r w:rsidRPr="00304179">
              <w:t>Управленческий анализ в различных отраслях</w:t>
            </w:r>
          </w:p>
          <w:p w14:paraId="0F58C8DA" w14:textId="77777777" w:rsidR="00FD7A8C" w:rsidRPr="00214826" w:rsidRDefault="00FD7A8C" w:rsidP="00191F53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1DFEE1" w14:textId="77777777" w:rsidR="00FD7A8C" w:rsidRPr="00214826" w:rsidRDefault="00FD7A8C" w:rsidP="00191F53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 w:rsidRPr="00304179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C7D39C" w14:textId="77777777" w:rsidR="00FD7A8C" w:rsidRPr="00214826" w:rsidRDefault="00FD7A8C" w:rsidP="00191F53">
            <w:pPr>
              <w:rPr>
                <w:color w:val="000000" w:themeColor="text1"/>
                <w:shd w:val="clear" w:color="auto" w:fill="FFFFFF"/>
              </w:rPr>
            </w:pPr>
            <w:r w:rsidRPr="00304179"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0DC14A" w14:textId="77777777" w:rsidR="00FD7A8C" w:rsidRPr="00214826" w:rsidRDefault="00FD7A8C" w:rsidP="00191F53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 w:rsidRPr="00304179">
              <w:t>201</w:t>
            </w:r>
            <w: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BD27DF" w14:textId="77777777" w:rsidR="00FD7A8C" w:rsidRDefault="003F6B7B" w:rsidP="00191F53">
            <w:hyperlink r:id="rId25" w:history="1">
              <w:r w:rsidR="00FD7A8C" w:rsidRPr="00304179">
                <w:rPr>
                  <w:color w:val="0000FF"/>
                  <w:u w:val="single"/>
                </w:rPr>
                <w:t>http://znanium.com/catalog/product/460955</w:t>
              </w:r>
            </w:hyperlink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F76C0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FD7A8C" w:rsidRPr="00032833" w14:paraId="514009BB" w14:textId="77777777" w:rsidTr="00191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1B5EFB" w14:textId="77777777" w:rsidR="00FD7A8C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rFonts w:eastAsia="MS Mincho"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178D97" w14:textId="77777777" w:rsidR="00FD7A8C" w:rsidRPr="00212F2D" w:rsidRDefault="00FD7A8C" w:rsidP="00191F53">
            <w:pPr>
              <w:rPr>
                <w:color w:val="000000" w:themeColor="text1"/>
              </w:rPr>
            </w:pPr>
            <w:proofErr w:type="spellStart"/>
            <w:r w:rsidRPr="00212F2D">
              <w:rPr>
                <w:color w:val="000000" w:themeColor="text1"/>
                <w:sz w:val="20"/>
                <w:szCs w:val="20"/>
                <w:shd w:val="clear" w:color="auto" w:fill="FFFFFF"/>
              </w:rPr>
              <w:t>Абдукаримов</w:t>
            </w:r>
            <w:proofErr w:type="spellEnd"/>
            <w:r w:rsidRPr="00212F2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И. Т., Беспалов М. В.</w:t>
            </w:r>
          </w:p>
          <w:p w14:paraId="729F9B7D" w14:textId="77777777" w:rsidR="00FD7A8C" w:rsidRDefault="00FD7A8C" w:rsidP="00191F53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1D0F1B" w14:textId="77777777" w:rsidR="00FD7A8C" w:rsidRPr="00212F2D" w:rsidRDefault="00FD7A8C" w:rsidP="00191F53">
            <w:pPr>
              <w:rPr>
                <w:color w:val="000000" w:themeColor="text1"/>
              </w:rPr>
            </w:pPr>
            <w:r w:rsidRPr="00212F2D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Анализ финансового состояния и финансовых результатов предпринимательских структур</w:t>
            </w:r>
          </w:p>
          <w:p w14:paraId="25D97306" w14:textId="77777777" w:rsidR="00FD7A8C" w:rsidRDefault="00FD7A8C" w:rsidP="00191F53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1E7C88" w14:textId="77777777" w:rsidR="00FD7A8C" w:rsidRPr="00214826" w:rsidRDefault="00FD7A8C" w:rsidP="00191F53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 w:rsidRPr="00212F2D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9C2E99" w14:textId="77777777" w:rsidR="00FD7A8C" w:rsidRPr="00214826" w:rsidRDefault="00FD7A8C" w:rsidP="00191F53">
            <w:pPr>
              <w:rPr>
                <w:color w:val="000000" w:themeColor="text1"/>
                <w:shd w:val="clear" w:color="auto" w:fill="FFFFFF"/>
              </w:rPr>
            </w:pPr>
            <w:r w:rsidRPr="00212F2D"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B4581C" w14:textId="77777777" w:rsidR="00FD7A8C" w:rsidRPr="00214826" w:rsidRDefault="00FD7A8C" w:rsidP="00191F53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 w:rsidRPr="00212F2D"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4EA50" w14:textId="77777777" w:rsidR="00FD7A8C" w:rsidRDefault="00FD7A8C" w:rsidP="00191F53">
            <w:r w:rsidRPr="00212F2D">
              <w:t>http://znanium.com/catalog/product/545238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DC51E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FD7A8C" w:rsidRPr="00032833" w14:paraId="569408D2" w14:textId="77777777" w:rsidTr="00191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23243" w14:textId="77777777" w:rsidR="00FD7A8C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rFonts w:eastAsia="MS Mincho"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0EFA52" w14:textId="77777777" w:rsidR="00FD7A8C" w:rsidRPr="00212F2D" w:rsidRDefault="00FD7A8C" w:rsidP="00191F5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12F2D">
              <w:t>Пласкова</w:t>
            </w:r>
            <w:proofErr w:type="spellEnd"/>
            <w:r w:rsidRPr="00212F2D">
              <w:t xml:space="preserve">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60EA8" w14:textId="77777777" w:rsidR="00FD7A8C" w:rsidRPr="00212F2D" w:rsidRDefault="00FD7A8C" w:rsidP="00191F53">
            <w:r w:rsidRPr="00212F2D">
              <w:t>Финансовый анализ деятельности организации</w:t>
            </w:r>
          </w:p>
          <w:p w14:paraId="0F8D07F8" w14:textId="77777777" w:rsidR="00FD7A8C" w:rsidRPr="00212F2D" w:rsidRDefault="00FD7A8C" w:rsidP="00191F53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776CC4" w14:textId="77777777" w:rsidR="00FD7A8C" w:rsidRPr="00212F2D" w:rsidRDefault="00FD7A8C" w:rsidP="00191F53">
            <w:pPr>
              <w:suppressAutoHyphens/>
              <w:spacing w:line="100" w:lineRule="atLeast"/>
            </w:pPr>
            <w:r w:rsidRPr="00212F2D"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947377" w14:textId="77777777" w:rsidR="00FD7A8C" w:rsidRPr="00212F2D" w:rsidRDefault="00FD7A8C" w:rsidP="00191F53">
            <w:r w:rsidRPr="00212F2D">
              <w:t>Инфра 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E9B63" w14:textId="77777777" w:rsidR="00FD7A8C" w:rsidRPr="00212F2D" w:rsidRDefault="00FD7A8C" w:rsidP="00191F53">
            <w:pPr>
              <w:suppressAutoHyphens/>
              <w:spacing w:line="100" w:lineRule="atLeast"/>
            </w:pPr>
            <w:r w:rsidRPr="00212F2D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BE1E1" w14:textId="77777777" w:rsidR="00FD7A8C" w:rsidRPr="00212F2D" w:rsidRDefault="00FD7A8C" w:rsidP="00191F53">
            <w:r w:rsidRPr="00212F2D">
              <w:t>http://znanium.com/catalog/product/939740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686E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FD7A8C" w:rsidRPr="00032833" w14:paraId="243C1E09" w14:textId="77777777" w:rsidTr="00191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3375C" w14:textId="77777777" w:rsidR="00FD7A8C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rFonts w:eastAsia="MS Mincho"/>
                <w:i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0F7A72" w14:textId="77777777" w:rsidR="00FD7A8C" w:rsidRPr="00212F2D" w:rsidRDefault="00FD7A8C" w:rsidP="00191F53">
            <w:pPr>
              <w:rPr>
                <w:color w:val="000000" w:themeColor="text1"/>
              </w:rPr>
            </w:pPr>
            <w:proofErr w:type="spellStart"/>
            <w:r w:rsidRPr="00212F2D">
              <w:rPr>
                <w:color w:val="000000" w:themeColor="text1"/>
                <w:sz w:val="20"/>
                <w:szCs w:val="20"/>
                <w:shd w:val="clear" w:color="auto" w:fill="FFFFFF"/>
              </w:rPr>
              <w:t>Абдукаримов</w:t>
            </w:r>
            <w:proofErr w:type="spellEnd"/>
            <w:r w:rsidRPr="00212F2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И. Т., Беспалов М. В.</w:t>
            </w:r>
          </w:p>
          <w:p w14:paraId="4ED93FD4" w14:textId="77777777" w:rsidR="00FD7A8C" w:rsidRPr="00212F2D" w:rsidRDefault="00FD7A8C" w:rsidP="00191F5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728EBD" w14:textId="77777777" w:rsidR="00FD7A8C" w:rsidRPr="00212F2D" w:rsidRDefault="00FD7A8C" w:rsidP="00191F53">
            <w:pPr>
              <w:rPr>
                <w:color w:val="000000" w:themeColor="text1"/>
              </w:rPr>
            </w:pPr>
            <w:r w:rsidRPr="00212F2D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Анализ финансового состояния и финансовых результатов предпринимательских структур</w:t>
            </w:r>
          </w:p>
          <w:p w14:paraId="68DAE9FC" w14:textId="77777777" w:rsidR="00FD7A8C" w:rsidRPr="00212F2D" w:rsidRDefault="00FD7A8C" w:rsidP="00191F53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4F562B" w14:textId="77777777" w:rsidR="00FD7A8C" w:rsidRPr="00212F2D" w:rsidRDefault="00FD7A8C" w:rsidP="00191F53">
            <w:pPr>
              <w:suppressAutoHyphens/>
              <w:spacing w:line="100" w:lineRule="atLeast"/>
            </w:pPr>
            <w:r w:rsidRPr="00212F2D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A97F7F" w14:textId="77777777" w:rsidR="00FD7A8C" w:rsidRPr="00212F2D" w:rsidRDefault="00FD7A8C" w:rsidP="00191F53">
            <w:r w:rsidRPr="00212F2D"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CF6BD" w14:textId="77777777" w:rsidR="00FD7A8C" w:rsidRPr="00212F2D" w:rsidRDefault="00FD7A8C" w:rsidP="00191F53">
            <w:pPr>
              <w:suppressAutoHyphens/>
              <w:spacing w:line="100" w:lineRule="atLeast"/>
            </w:pPr>
            <w:r w:rsidRPr="00212F2D"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29510" w14:textId="77777777" w:rsidR="00FD7A8C" w:rsidRPr="00212F2D" w:rsidRDefault="00FD7A8C" w:rsidP="00191F53">
            <w:r w:rsidRPr="00212F2D">
              <w:t>http://znanium.com/catalog/product/545238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D6FEF" w14:textId="77777777" w:rsidR="00FD7A8C" w:rsidRPr="007A67A9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FD7A8C" w:rsidRPr="0068708A" w14:paraId="3DDDEA1E" w14:textId="77777777" w:rsidTr="00191F53">
        <w:trPr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158FC90" w14:textId="77777777" w:rsidR="00FD7A8C" w:rsidRPr="00C90F0D" w:rsidRDefault="00FD7A8C" w:rsidP="00191F53">
            <w:pPr>
              <w:suppressAutoHyphens/>
              <w:spacing w:line="100" w:lineRule="atLeast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90F0D">
              <w:rPr>
                <w:rFonts w:eastAsia="MS Mincho"/>
                <w:sz w:val="24"/>
                <w:szCs w:val="24"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</w:tr>
      <w:tr w:rsidR="00FD7A8C" w:rsidRPr="0068708A" w14:paraId="351AFA43" w14:textId="77777777" w:rsidTr="00191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6B5785" w14:textId="77777777" w:rsidR="00FD7A8C" w:rsidRPr="0068708A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  <w:r w:rsidRPr="00C90F0D">
              <w:rPr>
                <w:rFonts w:eastAsia="MS Mincho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2093BE6" w14:textId="77777777" w:rsidR="00FD7A8C" w:rsidRPr="00C90F0D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74B8AF8" w14:textId="571E477C" w:rsidR="00FD7A8C" w:rsidRPr="00C90F0D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proofErr w:type="gramStart"/>
            <w:r w:rsidRPr="00C90F0D">
              <w:rPr>
                <w:rFonts w:eastAsia="MS Mincho"/>
                <w:sz w:val="24"/>
                <w:szCs w:val="24"/>
                <w:lang w:eastAsia="ar-SA"/>
              </w:rPr>
              <w:t>Учебный  план</w:t>
            </w:r>
            <w:proofErr w:type="gramEnd"/>
            <w:r w:rsidRPr="00C90F0D">
              <w:rPr>
                <w:rFonts w:eastAsia="MS Mincho"/>
                <w:sz w:val="24"/>
                <w:szCs w:val="24"/>
                <w:lang w:eastAsia="ar-SA"/>
              </w:rPr>
              <w:t xml:space="preserve">    программы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бакалавриата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C90F0D">
              <w:rPr>
                <w:rFonts w:eastAsia="MS Mincho"/>
                <w:sz w:val="24"/>
                <w:szCs w:val="24"/>
                <w:lang w:eastAsia="ar-SA"/>
              </w:rPr>
              <w:t>«</w:t>
            </w:r>
            <w:r>
              <w:rPr>
                <w:rFonts w:eastAsia="MS Mincho"/>
                <w:sz w:val="24"/>
                <w:szCs w:val="24"/>
                <w:lang w:eastAsia="ar-SA"/>
              </w:rPr>
              <w:t>Финансы и кредит</w:t>
            </w:r>
            <w:r w:rsidRPr="00C90F0D">
              <w:rPr>
                <w:rFonts w:eastAsia="MS Mincho"/>
                <w:sz w:val="24"/>
                <w:szCs w:val="24"/>
                <w:lang w:eastAsia="ar-SA"/>
              </w:rPr>
              <w:t>»  по направлению 38.0</w:t>
            </w:r>
            <w:r>
              <w:rPr>
                <w:rFonts w:eastAsia="MS Mincho"/>
                <w:sz w:val="24"/>
                <w:szCs w:val="24"/>
                <w:lang w:eastAsia="ar-SA"/>
              </w:rPr>
              <w:t>3</w:t>
            </w:r>
            <w:r w:rsidRPr="00C90F0D">
              <w:rPr>
                <w:rFonts w:eastAsia="MS Mincho"/>
                <w:sz w:val="24"/>
                <w:szCs w:val="24"/>
                <w:lang w:eastAsia="ar-SA"/>
              </w:rPr>
              <w:t>.0</w:t>
            </w:r>
            <w:r>
              <w:rPr>
                <w:rFonts w:eastAsia="MS Mincho"/>
                <w:sz w:val="24"/>
                <w:szCs w:val="24"/>
                <w:lang w:eastAsia="ar-SA"/>
              </w:rPr>
              <w:t>1</w:t>
            </w:r>
            <w:r w:rsidRPr="00C90F0D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81F3093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975823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C1CFD4C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F2E2A7F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211477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D7A8C" w:rsidRPr="0068708A" w14:paraId="1D5C73D0" w14:textId="77777777" w:rsidTr="00191F53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FBECB" w14:textId="77777777" w:rsidR="00FD7A8C" w:rsidRPr="00B551FA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B551FA">
              <w:rPr>
                <w:rFonts w:eastAsia="MS Mincho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6582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212F2D">
              <w:t>Шеремет</w:t>
            </w:r>
            <w:proofErr w:type="spellEnd"/>
            <w:r w:rsidRPr="00212F2D">
              <w:t xml:space="preserve"> А.Д., </w:t>
            </w:r>
            <w:proofErr w:type="spellStart"/>
            <w:r w:rsidRPr="00212F2D">
              <w:t>Нагашев</w:t>
            </w:r>
            <w:proofErr w:type="spellEnd"/>
            <w:r w:rsidRPr="00212F2D">
              <w:t xml:space="preserve"> Е.В.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E6A" w14:textId="77777777" w:rsidR="00FD7A8C" w:rsidRPr="00212F2D" w:rsidRDefault="00FD7A8C" w:rsidP="00191F53">
            <w:pPr>
              <w:rPr>
                <w:color w:val="000000" w:themeColor="text1"/>
                <w:sz w:val="20"/>
                <w:szCs w:val="20"/>
              </w:rPr>
            </w:pPr>
            <w:r w:rsidRPr="00212F2D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Методика финансового анализа деятельности коммерческих организаций</w:t>
            </w:r>
          </w:p>
          <w:p w14:paraId="6AB1C1D0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4BB0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212F2D">
              <w:t>Практическое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73D6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212F2D">
              <w:t>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8481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212F2D"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FF56" w14:textId="77777777" w:rsidR="00FD7A8C" w:rsidRPr="0068708A" w:rsidRDefault="003F6B7B" w:rsidP="00191F53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  <w:hyperlink r:id="rId26" w:history="1">
              <w:r w:rsidR="00FD7A8C" w:rsidRPr="00212F2D">
                <w:rPr>
                  <w:color w:val="0000FF"/>
                  <w:u w:val="single"/>
                </w:rPr>
                <w:t>http://znanium.com/catalog/product/775192</w:t>
              </w:r>
            </w:hyperlink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C621B" w14:textId="77777777" w:rsidR="00FD7A8C" w:rsidRPr="00B551FA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FD7A8C" w:rsidRPr="0068708A" w14:paraId="00616E04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3A968" w14:textId="77777777" w:rsidR="00FD7A8C" w:rsidRPr="00B551FA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B551FA">
              <w:rPr>
                <w:rFonts w:eastAsia="MS Mincho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F97D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212F2D">
              <w:t>Мельник М.В., Егорова С.Е., Кулакова Н.Г.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E9E2" w14:textId="77777777" w:rsidR="00FD7A8C" w:rsidRPr="00212F2D" w:rsidRDefault="00FD7A8C" w:rsidP="00191F53">
            <w:r w:rsidRPr="00212F2D">
              <w:t xml:space="preserve">Комплексный экономический анализ: </w:t>
            </w:r>
          </w:p>
          <w:p w14:paraId="10B242CB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285C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212F2D">
              <w:t>Учебное пособие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1741" w14:textId="77777777" w:rsidR="00FD7A8C" w:rsidRPr="00212F2D" w:rsidRDefault="00FD7A8C" w:rsidP="00191F53">
            <w:r w:rsidRPr="00212F2D">
              <w:t>НИЦ ИНФРА-М</w:t>
            </w:r>
          </w:p>
          <w:p w14:paraId="69DEFD8A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8AAD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212F2D"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C5C4" w14:textId="77777777" w:rsidR="00FD7A8C" w:rsidRPr="0068708A" w:rsidRDefault="003F6B7B" w:rsidP="00191F53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  <w:hyperlink r:id="rId27" w:history="1">
              <w:r w:rsidR="00FD7A8C" w:rsidRPr="00212F2D">
                <w:rPr>
                  <w:color w:val="0000FF"/>
                  <w:u w:val="single"/>
                </w:rPr>
                <w:t>http://znanium.com/catalog/product/529368</w:t>
              </w:r>
            </w:hyperlink>
            <w:r w:rsidR="00FD7A8C" w:rsidRPr="00212F2D"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CF5E0" w14:textId="77777777" w:rsidR="00FD7A8C" w:rsidRPr="00B551FA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FD7A8C" w:rsidRPr="0068708A" w14:paraId="70B91C98" w14:textId="77777777" w:rsidTr="00191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C6488D" w14:textId="77777777" w:rsidR="00FD7A8C" w:rsidRPr="003A1654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3A1654">
              <w:rPr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0C70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</w:rPr>
            </w:pPr>
            <w:r w:rsidRPr="00212F2D">
              <w:t>Савицкая Г.В.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E3EE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</w:rPr>
            </w:pPr>
            <w:r w:rsidRPr="00212F2D">
              <w:t>Экономический анализ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E0A1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</w:rPr>
            </w:pPr>
            <w:r w:rsidRPr="00212F2D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38AF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</w:rPr>
            </w:pPr>
            <w:r w:rsidRPr="00212F2D">
              <w:t>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7441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</w:rPr>
            </w:pPr>
            <w:r w:rsidRPr="00212F2D">
              <w:t>2017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C3EB" w14:textId="77777777" w:rsidR="00FD7A8C" w:rsidRPr="0068708A" w:rsidRDefault="003F6B7B" w:rsidP="00191F5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highlight w:val="yellow"/>
                <w:lang w:eastAsia="en-US"/>
              </w:rPr>
            </w:pPr>
            <w:hyperlink r:id="rId28" w:history="1">
              <w:r w:rsidR="00FD7A8C" w:rsidRPr="00212F2D">
                <w:rPr>
                  <w:color w:val="0000FF"/>
                  <w:u w:val="single"/>
                </w:rPr>
                <w:t>http://znanium.com/catalog/product/652550</w:t>
              </w:r>
            </w:hyperlink>
            <w:r w:rsidR="00FD7A8C" w:rsidRPr="00212F2D"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4F433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D7A8C" w:rsidRPr="0068708A" w14:paraId="556918E4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AEBC8" w14:textId="77777777" w:rsidR="00FD7A8C" w:rsidRPr="003A1654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3A1654">
              <w:rPr>
                <w:rFonts w:eastAsia="MS Mincho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152C" w14:textId="77777777" w:rsidR="00FD7A8C" w:rsidRPr="00357A04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C813C4">
              <w:t>Гобарева</w:t>
            </w:r>
            <w:proofErr w:type="spellEnd"/>
            <w:r w:rsidRPr="00C813C4">
              <w:t xml:space="preserve"> Я.Л., Городецкая О.Ю., </w:t>
            </w:r>
            <w:proofErr w:type="spellStart"/>
            <w:r w:rsidRPr="00C813C4">
              <w:t>Золотарюк</w:t>
            </w:r>
            <w:proofErr w:type="spellEnd"/>
            <w:r w:rsidRPr="00C813C4">
              <w:t xml:space="preserve"> А.В.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17B1" w14:textId="77777777" w:rsidR="00FD7A8C" w:rsidRPr="00357A04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C813C4">
              <w:t>Биз</w:t>
            </w:r>
            <w:r>
              <w:t xml:space="preserve">нес-аналитика средствами </w:t>
            </w:r>
            <w:proofErr w:type="spellStart"/>
            <w:r>
              <w:t>Excel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D1EB" w14:textId="77777777" w:rsidR="00FD7A8C" w:rsidRPr="00357A04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C813C4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FE70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C813C4">
              <w:t>М.:</w:t>
            </w:r>
            <w:r>
              <w:t xml:space="preserve"> </w:t>
            </w:r>
            <w:r w:rsidRPr="00C813C4">
              <w:t>Вуз.</w:t>
            </w:r>
            <w:r>
              <w:t xml:space="preserve"> </w:t>
            </w:r>
            <w:r w:rsidRPr="00C813C4">
              <w:t>уч.,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CEE6" w14:textId="77777777" w:rsidR="00FD7A8C" w:rsidRPr="0068708A" w:rsidRDefault="00FD7A8C" w:rsidP="00191F5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C813C4">
              <w:t>20018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0F2" w14:textId="77777777" w:rsidR="00FD7A8C" w:rsidRPr="0068708A" w:rsidRDefault="003F6B7B" w:rsidP="00191F53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  <w:hyperlink r:id="rId29" w:history="1">
              <w:r w:rsidR="00FD7A8C" w:rsidRPr="00ED576E">
                <w:rPr>
                  <w:rStyle w:val="af3"/>
                </w:rPr>
                <w:t>http://znanium.com/catalog/product/854421</w:t>
              </w:r>
            </w:hyperlink>
            <w:r w:rsidR="00FD7A8C"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5344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D7A8C" w:rsidRPr="0068708A" w14:paraId="0271A489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CBDB8" w14:textId="77777777" w:rsidR="00FD7A8C" w:rsidRPr="003A1654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rFonts w:eastAsia="MS Mincho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12FD" w14:textId="77777777" w:rsidR="00FD7A8C" w:rsidRPr="00357A04" w:rsidRDefault="00FD7A8C" w:rsidP="00191F53">
            <w:pPr>
              <w:rPr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C813C4">
              <w:t xml:space="preserve">В.А. </w:t>
            </w:r>
            <w:proofErr w:type="spellStart"/>
            <w:r w:rsidRPr="00C813C4">
              <w:t>Малугин</w:t>
            </w:r>
            <w:proofErr w:type="spellEnd"/>
            <w:r w:rsidRPr="00C813C4">
              <w:t>, Л.Н. Фадеева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30E7" w14:textId="77777777" w:rsidR="00FD7A8C" w:rsidRPr="00357A04" w:rsidRDefault="00FD7A8C" w:rsidP="00191F53">
            <w:pPr>
              <w:rPr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C813C4">
              <w:t>Количественный анализ в экономике и менеджменте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E236" w14:textId="77777777" w:rsidR="00FD7A8C" w:rsidRPr="00357A04" w:rsidRDefault="00FD7A8C" w:rsidP="00191F53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C813C4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18B9" w14:textId="77777777" w:rsidR="00FD7A8C" w:rsidRPr="00817D99" w:rsidRDefault="00FD7A8C" w:rsidP="00191F5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813C4">
              <w:t>М.: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2249" w14:textId="77777777" w:rsidR="00FD7A8C" w:rsidRPr="00817D99" w:rsidRDefault="00FD7A8C" w:rsidP="00191F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13C4">
              <w:t>2017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2363" w14:textId="77777777" w:rsidR="00FD7A8C" w:rsidRDefault="003F6B7B" w:rsidP="00191F53">
            <w:pPr>
              <w:suppressAutoHyphens/>
              <w:spacing w:line="100" w:lineRule="atLeast"/>
            </w:pPr>
            <w:hyperlink r:id="rId30" w:history="1">
              <w:r w:rsidR="00FD7A8C" w:rsidRPr="00ED576E">
                <w:rPr>
                  <w:rStyle w:val="af3"/>
                </w:rPr>
                <w:t>http://znanium.com/catalog/product/558504</w:t>
              </w:r>
            </w:hyperlink>
            <w:r w:rsidR="00FD7A8C"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250C6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D7A8C" w:rsidRPr="0068708A" w14:paraId="61303360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1BEC2" w14:textId="77777777" w:rsidR="00FD7A8C" w:rsidRPr="003A1654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rFonts w:eastAsia="MS Mincho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1204" w14:textId="77777777" w:rsidR="00FD7A8C" w:rsidRPr="00357A04" w:rsidRDefault="00FD7A8C" w:rsidP="00191F53">
            <w:pPr>
              <w:rPr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proofErr w:type="spellStart"/>
            <w:r w:rsidRPr="00C813C4">
              <w:t>Матюшок</w:t>
            </w:r>
            <w:proofErr w:type="spellEnd"/>
            <w:r w:rsidRPr="00C813C4">
              <w:t xml:space="preserve"> В.М.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DF65" w14:textId="77777777" w:rsidR="00FD7A8C" w:rsidRPr="00357A04" w:rsidRDefault="00FD7A8C" w:rsidP="00191F53">
            <w:pPr>
              <w:rPr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C813C4">
              <w:t xml:space="preserve">Информатика для экономистов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0B86" w14:textId="77777777" w:rsidR="00FD7A8C" w:rsidRPr="00357A04" w:rsidRDefault="00FD7A8C" w:rsidP="00191F53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C813C4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C163" w14:textId="77777777" w:rsidR="00FD7A8C" w:rsidRPr="00817D99" w:rsidRDefault="00FD7A8C" w:rsidP="00191F5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813C4">
              <w:t>М.: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C52A" w14:textId="77777777" w:rsidR="00FD7A8C" w:rsidRPr="00817D99" w:rsidRDefault="00FD7A8C" w:rsidP="00191F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13C4">
              <w:t>2017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0B4" w14:textId="77777777" w:rsidR="00FD7A8C" w:rsidRDefault="003F6B7B" w:rsidP="00191F53">
            <w:pPr>
              <w:suppressAutoHyphens/>
              <w:spacing w:line="100" w:lineRule="atLeast"/>
            </w:pPr>
            <w:hyperlink r:id="rId31" w:history="1">
              <w:r w:rsidR="00FD7A8C" w:rsidRPr="00ED576E">
                <w:rPr>
                  <w:rStyle w:val="af3"/>
                </w:rPr>
                <w:t>http://znanium.com/catalog/product/768148</w:t>
              </w:r>
            </w:hyperlink>
            <w:r w:rsidR="00FD7A8C"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6B811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D7A8C" w:rsidRPr="0068708A" w14:paraId="662E94B9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C37E" w14:textId="77777777" w:rsidR="00FD7A8C" w:rsidRPr="003A1654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rFonts w:eastAsia="MS Mincho"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758A" w14:textId="77777777" w:rsidR="00FD7A8C" w:rsidRPr="00357A04" w:rsidRDefault="00FD7A8C" w:rsidP="00191F53">
            <w:pPr>
              <w:rPr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8378BA">
              <w:rPr>
                <w:iCs/>
                <w:lang w:eastAsia="ar-SA"/>
              </w:rPr>
              <w:t>Репин В.В..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14E2" w14:textId="77777777" w:rsidR="00FD7A8C" w:rsidRPr="008378BA" w:rsidRDefault="00FD7A8C" w:rsidP="00191F53">
            <w:pPr>
              <w:rPr>
                <w:iCs/>
              </w:rPr>
            </w:pPr>
            <w:r w:rsidRPr="008378BA">
              <w:rPr>
                <w:iCs/>
                <w:color w:val="000000"/>
                <w:shd w:val="clear" w:color="auto" w:fill="FFFFFF"/>
              </w:rPr>
              <w:t>Бизнес по правилам: регламенты должны работать</w:t>
            </w:r>
            <w:r w:rsidRPr="008378BA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</w:p>
          <w:p w14:paraId="56F315B7" w14:textId="77777777" w:rsidR="00FD7A8C" w:rsidRPr="00357A04" w:rsidRDefault="00FD7A8C" w:rsidP="00191F53">
            <w:pPr>
              <w:rPr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BC" w14:textId="77777777" w:rsidR="00FD7A8C" w:rsidRPr="00357A04" w:rsidRDefault="00FD7A8C" w:rsidP="00191F53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8378BA">
              <w:rPr>
                <w:iCs/>
                <w:lang w:eastAsia="ar-SA"/>
              </w:rPr>
              <w:t>Практическое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947C" w14:textId="77777777" w:rsidR="00FD7A8C" w:rsidRPr="00817D99" w:rsidRDefault="00FD7A8C" w:rsidP="00191F5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378BA">
              <w:rPr>
                <w:iCs/>
                <w:color w:val="00000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350F" w14:textId="77777777" w:rsidR="00FD7A8C" w:rsidRPr="008378BA" w:rsidRDefault="00FD7A8C" w:rsidP="00191F5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78BA">
              <w:rPr>
                <w:iCs/>
                <w:lang w:eastAsia="ar-SA"/>
              </w:rPr>
              <w:t>2022</w:t>
            </w:r>
          </w:p>
          <w:p w14:paraId="56D35C63" w14:textId="77777777" w:rsidR="00FD7A8C" w:rsidRPr="00817D99" w:rsidRDefault="00FD7A8C" w:rsidP="00191F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6F0" w14:textId="77777777" w:rsidR="00FD7A8C" w:rsidRDefault="00FD7A8C" w:rsidP="00191F53">
            <w:pPr>
              <w:suppressAutoHyphens/>
              <w:spacing w:line="100" w:lineRule="atLeast"/>
            </w:pPr>
            <w:r w:rsidRPr="008378BA">
              <w:rPr>
                <w:iCs/>
              </w:rPr>
              <w:t>https://znanium.com/catalog/document?id=390197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8A7E9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D7A8C" w:rsidRPr="0068708A" w14:paraId="3ABC5FE8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C5972" w14:textId="77777777" w:rsidR="00FD7A8C" w:rsidRPr="00583856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4E5" w14:textId="77777777" w:rsidR="00FD7A8C" w:rsidRPr="008378BA" w:rsidRDefault="00FD7A8C" w:rsidP="00191F53">
            <w:pPr>
              <w:rPr>
                <w:iCs/>
              </w:rPr>
            </w:pPr>
            <w:r w:rsidRPr="008378BA">
              <w:rPr>
                <w:iCs/>
                <w:color w:val="000000"/>
                <w:shd w:val="clear" w:color="auto" w:fill="FFFFFF"/>
              </w:rPr>
              <w:t xml:space="preserve">Франк </w:t>
            </w:r>
            <w:proofErr w:type="spellStart"/>
            <w:r w:rsidRPr="008378BA">
              <w:rPr>
                <w:iCs/>
                <w:color w:val="000000"/>
                <w:shd w:val="clear" w:color="auto" w:fill="FFFFFF"/>
              </w:rPr>
              <w:t>Шёнталер</w:t>
            </w:r>
            <w:proofErr w:type="spellEnd"/>
            <w:r w:rsidRPr="008378BA">
              <w:rPr>
                <w:iCs/>
                <w:color w:val="000000"/>
                <w:shd w:val="clear" w:color="auto" w:fill="FFFFFF"/>
              </w:rPr>
              <w:t xml:space="preserve">, Готфрид </w:t>
            </w:r>
            <w:proofErr w:type="spellStart"/>
            <w:r w:rsidRPr="008378BA">
              <w:rPr>
                <w:iCs/>
                <w:color w:val="000000"/>
                <w:shd w:val="clear" w:color="auto" w:fill="FFFFFF"/>
              </w:rPr>
              <w:t>Фоссен</w:t>
            </w:r>
            <w:proofErr w:type="spellEnd"/>
            <w:r w:rsidRPr="008378BA">
              <w:rPr>
                <w:iCs/>
                <w:color w:val="000000"/>
                <w:shd w:val="clear" w:color="auto" w:fill="FFFFFF"/>
              </w:rPr>
              <w:t xml:space="preserve">, Андреас </w:t>
            </w:r>
            <w:proofErr w:type="spellStart"/>
            <w:r w:rsidRPr="008378BA">
              <w:rPr>
                <w:iCs/>
                <w:color w:val="000000"/>
                <w:shd w:val="clear" w:color="auto" w:fill="FFFFFF"/>
              </w:rPr>
              <w:t>Обервайс</w:t>
            </w:r>
            <w:proofErr w:type="spellEnd"/>
            <w:r w:rsidRPr="008378BA">
              <w:rPr>
                <w:iCs/>
                <w:color w:val="000000"/>
                <w:shd w:val="clear" w:color="auto" w:fill="FFFFFF"/>
              </w:rPr>
              <w:t>, Томас</w:t>
            </w:r>
            <w:r w:rsidRPr="008378BA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</w:p>
          <w:p w14:paraId="3689FDCC" w14:textId="77777777" w:rsidR="00FD7A8C" w:rsidRPr="00357A04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552" w14:textId="77777777" w:rsidR="00FD7A8C" w:rsidRPr="008378BA" w:rsidRDefault="00FD7A8C" w:rsidP="00191F53">
            <w:pPr>
              <w:rPr>
                <w:iCs/>
              </w:rPr>
            </w:pPr>
            <w:r w:rsidRPr="008378BA">
              <w:rPr>
                <w:iCs/>
                <w:color w:val="000000"/>
                <w:shd w:val="clear" w:color="auto" w:fill="FFFFFF"/>
              </w:rPr>
              <w:t>Бизнес-процессы: языки моделирования, методы, инструменты</w:t>
            </w:r>
            <w:r w:rsidRPr="008378BA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</w:p>
          <w:p w14:paraId="61081F4D" w14:textId="77777777" w:rsidR="00FD7A8C" w:rsidRPr="00357A04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B820" w14:textId="77777777" w:rsidR="00FD7A8C" w:rsidRPr="00357A04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8378BA">
              <w:rPr>
                <w:iCs/>
                <w:lang w:eastAsia="ar-SA"/>
              </w:rPr>
              <w:t>Практическое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4D5C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378BA">
              <w:rPr>
                <w:iCs/>
                <w:color w:val="000000"/>
                <w:lang w:eastAsia="ar-SA"/>
              </w:rPr>
              <w:t>М.: НИЦ ИНФРА-М</w:t>
            </w:r>
            <w:r w:rsidRPr="008378BA">
              <w:rPr>
                <w:iCs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A2ED" w14:textId="77777777" w:rsidR="00FD7A8C" w:rsidRPr="008378BA" w:rsidRDefault="00FD7A8C" w:rsidP="00191F5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78BA">
              <w:rPr>
                <w:iCs/>
                <w:lang w:eastAsia="ar-SA"/>
              </w:rPr>
              <w:t>2019</w:t>
            </w:r>
          </w:p>
          <w:p w14:paraId="46085C80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84D3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8378BA">
              <w:rPr>
                <w:iCs/>
              </w:rPr>
              <w:t>https://znanium.com/catalog/document?id=352360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162D4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32992021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377265E9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  <w:r w:rsidRPr="00583856">
              <w:rPr>
                <w:rFonts w:eastAsia="MS Mincho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FD7A8C" w:rsidRPr="0068708A" w14:paraId="06737700" w14:textId="77777777" w:rsidTr="00191F53">
        <w:trPr>
          <w:trHeight w:val="1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80CF6" w14:textId="77777777" w:rsidR="00FD7A8C" w:rsidRPr="00583856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i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36BA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 xml:space="preserve">Зорин В.А.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CA1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Методические рекомендации по подготовке магистерской диссертации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D2AA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83C0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МАДИ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4DF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988E" w14:textId="77777777" w:rsidR="00FD7A8C" w:rsidRPr="00583856" w:rsidRDefault="003F6B7B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</w:rPr>
            </w:pPr>
            <w:hyperlink r:id="rId32" w:history="1">
              <w:r w:rsidR="00FD7A8C" w:rsidRPr="00583856">
                <w:rPr>
                  <w:rFonts w:eastAsia="MS Mincho"/>
                  <w:i/>
                  <w:sz w:val="24"/>
                  <w:szCs w:val="24"/>
                  <w:u w:val="single"/>
                </w:rPr>
                <w:t>https://znanium.com/catalog/document?id=62782</w:t>
              </w:r>
            </w:hyperlink>
          </w:p>
          <w:p w14:paraId="575D75BF" w14:textId="77777777" w:rsidR="00FD7A8C" w:rsidRPr="00583856" w:rsidRDefault="00FD7A8C" w:rsidP="00191F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B0B76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D7A8C" w:rsidRPr="0068708A" w14:paraId="77A90652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8F945" w14:textId="77777777" w:rsidR="00FD7A8C" w:rsidRPr="00583856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i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D5E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Синченко Г.Ч.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6CEB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Логика диссертации: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5141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1B4E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Форум,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05F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89C" w14:textId="77777777" w:rsidR="00FD7A8C" w:rsidRPr="00583856" w:rsidRDefault="003F6B7B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</w:rPr>
            </w:pPr>
            <w:hyperlink r:id="rId33" w:history="1">
              <w:r w:rsidR="00FD7A8C" w:rsidRPr="00583856">
                <w:rPr>
                  <w:rFonts w:eastAsia="MS Mincho"/>
                  <w:i/>
                  <w:sz w:val="24"/>
                  <w:szCs w:val="24"/>
                  <w:u w:val="single"/>
                </w:rPr>
                <w:t>https://znanium.com/catalog/document?id=367478</w:t>
              </w:r>
            </w:hyperlink>
          </w:p>
          <w:p w14:paraId="5DD57FB5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</w:rPr>
            </w:pPr>
            <w:r w:rsidRPr="00583856">
              <w:rPr>
                <w:rFonts w:eastAsia="MS Mincho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134F2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D7A8C" w:rsidRPr="0068708A" w14:paraId="17369414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472E6" w14:textId="77777777" w:rsidR="00FD7A8C" w:rsidRPr="00583856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i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A5D0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Кузнецов, И. Н.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089B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Рефераты, курсовые и дипломные работы. Методика подготовки и оформления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1FAB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УМП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9240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Дашков и К°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84C1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C258" w14:textId="77777777" w:rsidR="00FD7A8C" w:rsidRPr="00583856" w:rsidRDefault="003F6B7B" w:rsidP="00191F53">
            <w:pPr>
              <w:suppressAutoHyphens/>
              <w:spacing w:line="100" w:lineRule="atLeast"/>
              <w:rPr>
                <w:rFonts w:ascii="Book Antiqua" w:eastAsia="Calibri" w:hAnsi="Book Antiqua"/>
                <w:i/>
                <w:sz w:val="24"/>
                <w:szCs w:val="24"/>
                <w:lang w:eastAsia="en-US"/>
              </w:rPr>
            </w:pPr>
            <w:hyperlink r:id="rId34" w:history="1">
              <w:r w:rsidR="00FD7A8C" w:rsidRPr="00583856">
                <w:rPr>
                  <w:rFonts w:ascii="Book Antiqua" w:eastAsia="Calibri" w:hAnsi="Book Antiqua"/>
                  <w:i/>
                  <w:sz w:val="24"/>
                  <w:szCs w:val="24"/>
                  <w:u w:val="single"/>
                  <w:lang w:eastAsia="en-US"/>
                </w:rPr>
                <w:t>https://znanium.com/catalog/document?id=358472</w:t>
              </w:r>
            </w:hyperlink>
          </w:p>
          <w:p w14:paraId="106C88D5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A0535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D7A8C" w:rsidRPr="0068708A" w14:paraId="4647EDDF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B843B" w14:textId="77777777" w:rsidR="00FD7A8C" w:rsidRPr="00583856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i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16B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583856">
              <w:rPr>
                <w:rFonts w:eastAsia="MS Mincho"/>
                <w:sz w:val="24"/>
                <w:szCs w:val="24"/>
              </w:rPr>
              <w:t>Космин</w:t>
            </w:r>
            <w:proofErr w:type="spellEnd"/>
            <w:r w:rsidRPr="00583856">
              <w:rPr>
                <w:rFonts w:eastAsia="MS Mincho"/>
                <w:sz w:val="24"/>
                <w:szCs w:val="24"/>
              </w:rPr>
              <w:t xml:space="preserve"> В.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25F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Основы научных исследований (Общий курс)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D0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03B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shd w:val="clear" w:color="auto" w:fill="FFFFFF"/>
              </w:rPr>
            </w:pPr>
            <w:proofErr w:type="gramStart"/>
            <w:r w:rsidRPr="00583856">
              <w:rPr>
                <w:rFonts w:eastAsia="MS Mincho"/>
                <w:sz w:val="24"/>
                <w:szCs w:val="24"/>
                <w:shd w:val="clear" w:color="auto" w:fill="FFFFFF"/>
              </w:rPr>
              <w:t>М.:РИОР</w:t>
            </w:r>
            <w:proofErr w:type="gramEnd"/>
            <w:r w:rsidRPr="00583856">
              <w:rPr>
                <w:rFonts w:eastAsia="MS Mincho"/>
                <w:sz w:val="24"/>
                <w:szCs w:val="24"/>
                <w:shd w:val="clear" w:color="auto" w:fill="FFFFFF"/>
              </w:rPr>
              <w:t>:</w:t>
            </w:r>
          </w:p>
          <w:p w14:paraId="15C77611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  <w:shd w:val="clear" w:color="auto" w:fill="FFFFFF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1C9B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2327" w14:textId="77777777" w:rsidR="00FD7A8C" w:rsidRPr="00583856" w:rsidRDefault="003F6B7B" w:rsidP="00191F53">
            <w:pPr>
              <w:suppressAutoHyphens/>
              <w:spacing w:line="100" w:lineRule="atLeast"/>
              <w:rPr>
                <w:rFonts w:ascii="Calibri" w:eastAsia="Calibri" w:hAnsi="Calibri"/>
                <w:i/>
                <w:sz w:val="24"/>
                <w:szCs w:val="24"/>
                <w:lang w:eastAsia="en-US"/>
              </w:rPr>
            </w:pPr>
            <w:hyperlink r:id="rId35" w:history="1">
              <w:r w:rsidR="00FD7A8C" w:rsidRPr="00583856">
                <w:rPr>
                  <w:rFonts w:ascii="Calibri" w:eastAsia="Calibri" w:hAnsi="Calibri"/>
                  <w:i/>
                  <w:sz w:val="24"/>
                  <w:szCs w:val="24"/>
                  <w:u w:val="single"/>
                  <w:lang w:eastAsia="en-US"/>
                </w:rPr>
                <w:t>https://znanium.com/catalog/document?id=393161</w:t>
              </w:r>
            </w:hyperlink>
          </w:p>
          <w:p w14:paraId="12A05587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DE506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D7A8C" w:rsidRPr="0068708A" w14:paraId="046097C8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D63EB" w14:textId="77777777" w:rsidR="00FD7A8C" w:rsidRPr="00583856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B64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Кукушкина</w:t>
            </w:r>
            <w:r w:rsidRPr="00583856">
              <w:rPr>
                <w:rFonts w:eastAsia="MS Mincho"/>
              </w:rPr>
              <w:t xml:space="preserve"> </w:t>
            </w:r>
            <w:r w:rsidRPr="00583856">
              <w:rPr>
                <w:rFonts w:eastAsia="MS Mincho"/>
                <w:sz w:val="24"/>
                <w:szCs w:val="24"/>
              </w:rPr>
              <w:t>В.В.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02F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Организация научно-исследовательской работы студентов (магистров)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C16E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884D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583856">
              <w:rPr>
                <w:rFonts w:eastAsia="MS Mincho"/>
                <w:sz w:val="24"/>
                <w:szCs w:val="24"/>
              </w:rPr>
              <w:t xml:space="preserve">НИЦ </w:t>
            </w:r>
          </w:p>
          <w:p w14:paraId="5B6BEF2D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7F44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583856">
              <w:rPr>
                <w:rFonts w:eastAsia="MS Mincho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3F74" w14:textId="77777777" w:rsidR="00FD7A8C" w:rsidRPr="00583856" w:rsidRDefault="003F6B7B" w:rsidP="00191F53">
            <w:pPr>
              <w:suppressAutoHyphens/>
              <w:spacing w:line="100" w:lineRule="atLeast"/>
              <w:rPr>
                <w:rFonts w:eastAsia="Calibri"/>
                <w:i/>
                <w:sz w:val="24"/>
                <w:szCs w:val="24"/>
                <w:lang w:eastAsia="en-US"/>
              </w:rPr>
            </w:pPr>
            <w:hyperlink r:id="rId36" w:history="1">
              <w:r w:rsidR="00FD7A8C" w:rsidRPr="00583856">
                <w:rPr>
                  <w:rFonts w:eastAsia="Calibri"/>
                  <w:i/>
                  <w:sz w:val="24"/>
                  <w:szCs w:val="24"/>
                  <w:u w:val="single"/>
                  <w:lang w:eastAsia="en-US"/>
                </w:rPr>
                <w:t>https://znanium.com/catalog/document?id=361222</w:t>
              </w:r>
            </w:hyperlink>
          </w:p>
          <w:p w14:paraId="15ED0043" w14:textId="77777777" w:rsidR="00FD7A8C" w:rsidRPr="00583856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FC9E1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D7A8C" w:rsidRPr="0068708A" w14:paraId="35A8A954" w14:textId="77777777" w:rsidTr="00191F53">
        <w:trPr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8AB7B5F" w14:textId="77777777" w:rsidR="00FD7A8C" w:rsidRPr="00D8775F" w:rsidRDefault="00FD7A8C" w:rsidP="00191F53">
            <w:pPr>
              <w:suppressAutoHyphens/>
              <w:spacing w:line="276" w:lineRule="auto"/>
              <w:rPr>
                <w:rFonts w:eastAsia="MS Mincho"/>
                <w:sz w:val="24"/>
                <w:szCs w:val="24"/>
                <w:lang w:eastAsia="en-US"/>
              </w:rPr>
            </w:pPr>
            <w:r w:rsidRPr="00D8775F">
              <w:rPr>
                <w:rFonts w:eastAsia="MS Mincho"/>
                <w:bCs/>
                <w:sz w:val="24"/>
                <w:szCs w:val="24"/>
                <w:lang w:eastAsia="en-US"/>
              </w:rPr>
              <w:t>9.3 Методические материалы</w:t>
            </w:r>
            <w:r w:rsidRPr="00D8775F">
              <w:rPr>
                <w:rFonts w:eastAsia="MS Mincho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7A8C" w:rsidRPr="0068708A" w14:paraId="5407D180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4CFBD" w14:textId="77777777" w:rsidR="00FD7A8C" w:rsidRPr="00D8775F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D8775F">
              <w:rPr>
                <w:rFonts w:eastAsia="MS Mincho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3F6D" w14:textId="77777777" w:rsidR="00FD7A8C" w:rsidRPr="00D8775F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117EB">
              <w:rPr>
                <w:color w:val="000000" w:themeColor="text1"/>
              </w:rPr>
              <w:t xml:space="preserve">А. В. </w:t>
            </w:r>
            <w:proofErr w:type="spellStart"/>
            <w:r w:rsidRPr="006117EB">
              <w:rPr>
                <w:color w:val="000000" w:themeColor="text1"/>
              </w:rPr>
              <w:t>Генералова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3A86" w14:textId="77777777" w:rsidR="00FD7A8C" w:rsidRPr="00D8775F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117EB">
              <w:rPr>
                <w:color w:val="000000" w:themeColor="text1"/>
              </w:rPr>
              <w:t>Финансовое моделирование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FF51" w14:textId="77777777" w:rsidR="00FD7A8C" w:rsidRPr="00D8775F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117EB">
              <w:rPr>
                <w:color w:val="000000" w:themeColor="text1"/>
              </w:rPr>
              <w:t>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C20F" w14:textId="77777777" w:rsidR="00FD7A8C" w:rsidRPr="00D8775F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117EB">
              <w:rPr>
                <w:color w:val="000000" w:themeColor="text1"/>
              </w:rPr>
              <w:t>М.: РИО 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8833" w14:textId="77777777" w:rsidR="00FD7A8C" w:rsidRPr="00D8775F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117EB">
              <w:rPr>
                <w:bCs/>
                <w:color w:val="000000" w:themeColor="text1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6E2B2" w14:textId="77777777" w:rsidR="00FD7A8C" w:rsidRPr="00D8775F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A7343">
              <w:rPr>
                <w:lang w:eastAsia="ar-SA"/>
              </w:rPr>
              <w:t>https://znanium.com/catalog/document?id=309542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39C28" w14:textId="77777777" w:rsidR="00FD7A8C" w:rsidRPr="00462DA1" w:rsidRDefault="00FD7A8C" w:rsidP="00191F53">
            <w:pPr>
              <w:suppressAutoHyphens/>
              <w:spacing w:line="100" w:lineRule="atLeast"/>
              <w:rPr>
                <w:lang w:eastAsia="ar-SA"/>
              </w:rPr>
            </w:pPr>
            <w:r w:rsidRPr="00462DA1">
              <w:rPr>
                <w:lang w:eastAsia="ar-SA"/>
              </w:rPr>
              <w:t>5 – в библиотеке</w:t>
            </w:r>
          </w:p>
          <w:p w14:paraId="535A8E09" w14:textId="77777777" w:rsidR="00FD7A8C" w:rsidRPr="003A1654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462DA1">
              <w:rPr>
                <w:lang w:eastAsia="ar-SA"/>
              </w:rPr>
              <w:t>25 – на кафедре</w:t>
            </w:r>
          </w:p>
        </w:tc>
      </w:tr>
      <w:tr w:rsidR="00FD7A8C" w:rsidRPr="0068708A" w14:paraId="5A5DCBEE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CFA5C" w14:textId="77777777" w:rsidR="00FD7A8C" w:rsidRPr="00B551FA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eastAsia="MS Mincho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739C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6117EB">
              <w:rPr>
                <w:color w:val="000000" w:themeColor="text1"/>
              </w:rPr>
              <w:t xml:space="preserve">Дружинина И.А., Антонов А.П., Белгородский В.С., </w:t>
            </w:r>
            <w:proofErr w:type="spellStart"/>
            <w:r w:rsidRPr="006117EB">
              <w:rPr>
                <w:color w:val="000000" w:themeColor="text1"/>
              </w:rPr>
              <w:t>Генералова</w:t>
            </w:r>
            <w:proofErr w:type="spellEnd"/>
            <w:r w:rsidRPr="006117EB">
              <w:rPr>
                <w:color w:val="000000" w:themeColor="text1"/>
              </w:rPr>
              <w:t xml:space="preserve"> А.В.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1FDC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6117EB">
              <w:rPr>
                <w:color w:val="000000" w:themeColor="text1"/>
              </w:rPr>
              <w:t>Современные инструменты управления финансовым состоянием предприятия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FBE3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6117EB">
              <w:rPr>
                <w:color w:val="000000" w:themeColor="text1"/>
              </w:rPr>
              <w:t xml:space="preserve">Монография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F972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6117EB">
              <w:rPr>
                <w:color w:val="000000" w:themeColor="text1"/>
              </w:rPr>
              <w:t xml:space="preserve">М.: ИИЦ МГУДТ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7D47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highlight w:val="yellow"/>
                <w:lang w:eastAsia="ar-SA"/>
              </w:rPr>
            </w:pPr>
            <w:r w:rsidRPr="006117EB">
              <w:rPr>
                <w:color w:val="000000" w:themeColor="text1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EF818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highlight w:val="yellow"/>
              </w:rPr>
            </w:pPr>
            <w:r w:rsidRPr="002A7343">
              <w:rPr>
                <w:lang w:eastAsia="ar-SA"/>
              </w:rPr>
              <w:t>https://znanium.com/catalog/document?id=328438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06864" w14:textId="77777777" w:rsidR="00FD7A8C" w:rsidRPr="00462DA1" w:rsidRDefault="00FD7A8C" w:rsidP="00191F53">
            <w:pPr>
              <w:jc w:val="center"/>
              <w:rPr>
                <w:rFonts w:eastAsia="Calibri"/>
                <w:bCs/>
                <w:lang w:eastAsia="en-US"/>
              </w:rPr>
            </w:pPr>
            <w:r w:rsidRPr="00462DA1">
              <w:rPr>
                <w:rFonts w:eastAsia="Calibri"/>
                <w:bCs/>
                <w:lang w:eastAsia="en-US"/>
              </w:rPr>
              <w:t>5 – в библиотеке</w:t>
            </w:r>
          </w:p>
          <w:p w14:paraId="3AB19C98" w14:textId="77777777" w:rsidR="00FD7A8C" w:rsidRPr="00462DA1" w:rsidRDefault="00FD7A8C" w:rsidP="00191F53">
            <w:pPr>
              <w:jc w:val="center"/>
              <w:rPr>
                <w:rFonts w:eastAsia="Calibri"/>
                <w:bCs/>
                <w:lang w:eastAsia="en-US"/>
              </w:rPr>
            </w:pPr>
          </w:p>
          <w:p w14:paraId="4AD14C02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462DA1">
              <w:rPr>
                <w:rFonts w:eastAsia="Calibri"/>
                <w:bCs/>
                <w:lang w:eastAsia="en-US"/>
              </w:rPr>
              <w:t>3 – на кафедре</w:t>
            </w:r>
          </w:p>
        </w:tc>
      </w:tr>
      <w:tr w:rsidR="00FD7A8C" w:rsidRPr="0068708A" w14:paraId="0DBA44E8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5562E" w14:textId="77777777" w:rsidR="00FD7A8C" w:rsidRPr="00B551FA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rFonts w:eastAsia="MS Mincho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120E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</w:rPr>
            </w:pPr>
            <w:r w:rsidRPr="006117EB">
              <w:rPr>
                <w:color w:val="000000" w:themeColor="text1"/>
              </w:rPr>
              <w:t xml:space="preserve">Т. Ф. </w:t>
            </w:r>
            <w:proofErr w:type="gramStart"/>
            <w:r w:rsidRPr="006117EB">
              <w:rPr>
                <w:color w:val="000000" w:themeColor="text1"/>
              </w:rPr>
              <w:t>Морозова ,</w:t>
            </w:r>
            <w:proofErr w:type="gramEnd"/>
            <w:r w:rsidRPr="006117EB">
              <w:rPr>
                <w:color w:val="000000" w:themeColor="text1"/>
              </w:rPr>
              <w:t xml:space="preserve"> А. В. </w:t>
            </w:r>
            <w:proofErr w:type="spellStart"/>
            <w:r w:rsidRPr="006117EB">
              <w:rPr>
                <w:color w:val="000000" w:themeColor="text1"/>
              </w:rPr>
              <w:t>Генералова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79C8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</w:rPr>
            </w:pPr>
            <w:r w:rsidRPr="006117EB">
              <w:rPr>
                <w:color w:val="000000" w:themeColor="text1"/>
              </w:rPr>
              <w:t>Экономическая оценка инвестиций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A734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</w:rPr>
            </w:pPr>
            <w:r w:rsidRPr="006117EB">
              <w:rPr>
                <w:color w:val="000000" w:themeColor="text1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3C8C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</w:rPr>
            </w:pPr>
            <w:r w:rsidRPr="006117EB">
              <w:rPr>
                <w:color w:val="000000" w:themeColor="text1"/>
              </w:rPr>
              <w:t>М.: ИИЦ 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ABB6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</w:rPr>
            </w:pPr>
            <w:r w:rsidRPr="006117EB">
              <w:rPr>
                <w:bCs/>
                <w:color w:val="000000" w:themeColor="text1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351B0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1AE57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 w:rsidRPr="006117EB">
              <w:rPr>
                <w:bCs/>
                <w:color w:val="000000" w:themeColor="text1"/>
              </w:rPr>
              <w:t>5-в библиотеке, 20- на кафедре-</w:t>
            </w:r>
          </w:p>
        </w:tc>
      </w:tr>
      <w:tr w:rsidR="00FD7A8C" w:rsidRPr="0068708A" w14:paraId="46D97AD2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23127" w14:textId="77777777" w:rsidR="00FD7A8C" w:rsidRPr="00357A04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val="en-US" w:eastAsia="ar-SA"/>
              </w:rPr>
            </w:pPr>
            <w:r>
              <w:rPr>
                <w:rFonts w:eastAsia="MS Mincho"/>
                <w:i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79D7" w14:textId="77777777" w:rsidR="00FD7A8C" w:rsidRPr="006117EB" w:rsidRDefault="00FD7A8C" w:rsidP="00191F53">
            <w:pPr>
              <w:suppressAutoHyphens/>
              <w:spacing w:line="100" w:lineRule="atLeast"/>
              <w:rPr>
                <w:color w:val="000000" w:themeColor="text1"/>
              </w:rPr>
            </w:pPr>
            <w:proofErr w:type="spellStart"/>
            <w:r w:rsidRPr="00304179">
              <w:t>Квач</w:t>
            </w:r>
            <w:proofErr w:type="spellEnd"/>
            <w:r w:rsidRPr="00304179">
              <w:t xml:space="preserve"> Н.М.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EA53" w14:textId="77777777" w:rsidR="00FD7A8C" w:rsidRPr="006117EB" w:rsidRDefault="00FD7A8C" w:rsidP="00191F53">
            <w:pPr>
              <w:suppressAutoHyphens/>
              <w:spacing w:line="100" w:lineRule="atLeast"/>
              <w:rPr>
                <w:color w:val="000000" w:themeColor="text1"/>
              </w:rPr>
            </w:pPr>
            <w:r w:rsidRPr="00304179">
              <w:rPr>
                <w:bCs/>
              </w:rPr>
              <w:t>Управленческий анализ в коммерческих организациях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34FD" w14:textId="77777777" w:rsidR="00FD7A8C" w:rsidRPr="006117EB" w:rsidRDefault="00FD7A8C" w:rsidP="00191F53">
            <w:pPr>
              <w:suppressAutoHyphens/>
              <w:spacing w:line="100" w:lineRule="atLeast"/>
              <w:rPr>
                <w:color w:val="000000" w:themeColor="text1"/>
              </w:rPr>
            </w:pPr>
            <w:r w:rsidRPr="00304179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A8A7" w14:textId="77777777" w:rsidR="00FD7A8C" w:rsidRPr="006117EB" w:rsidRDefault="00FD7A8C" w:rsidP="00191F53">
            <w:pPr>
              <w:suppressAutoHyphens/>
              <w:spacing w:line="100" w:lineRule="atLeast"/>
              <w:rPr>
                <w:color w:val="000000" w:themeColor="text1"/>
              </w:rPr>
            </w:pPr>
            <w:r w:rsidRPr="00304179">
              <w:t>М.: 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C0DE" w14:textId="77777777" w:rsidR="00FD7A8C" w:rsidRPr="006117EB" w:rsidRDefault="00FD7A8C" w:rsidP="00191F53">
            <w:pPr>
              <w:suppressAutoHyphens/>
              <w:spacing w:line="100" w:lineRule="atLeast"/>
              <w:rPr>
                <w:bCs/>
                <w:color w:val="000000" w:themeColor="text1"/>
              </w:rPr>
            </w:pPr>
            <w:r w:rsidRPr="00304179"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6F94F" w14:textId="77777777" w:rsidR="00FD7A8C" w:rsidRPr="0068708A" w:rsidRDefault="00FD7A8C" w:rsidP="00191F53">
            <w:pPr>
              <w:suppressAutoHyphens/>
              <w:spacing w:line="100" w:lineRule="atLeast"/>
              <w:rPr>
                <w:rFonts w:eastAsia="MS Mincho"/>
                <w:highlight w:val="yellow"/>
              </w:rPr>
            </w:pPr>
            <w:r w:rsidRPr="00641611">
              <w:rPr>
                <w:lang w:eastAsia="ar-SA"/>
              </w:rPr>
              <w:t>https://znanium.com/catalog/document?id=236279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744DC" w14:textId="77777777" w:rsidR="00FD7A8C" w:rsidRPr="006117EB" w:rsidRDefault="00FD7A8C" w:rsidP="00191F53">
            <w:pPr>
              <w:suppressAutoHyphens/>
              <w:spacing w:line="100" w:lineRule="atLeast"/>
              <w:rPr>
                <w:bCs/>
                <w:color w:val="000000" w:themeColor="text1"/>
              </w:rPr>
            </w:pPr>
            <w:r w:rsidRPr="00212F2D">
              <w:t>В библиотеке-5, на кафедре-20</w:t>
            </w:r>
          </w:p>
        </w:tc>
      </w:tr>
      <w:tr w:rsidR="00FD7A8C" w:rsidRPr="0068708A" w14:paraId="7706CF7A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9AE65" w14:textId="77777777" w:rsidR="00FD7A8C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rFonts w:eastAsia="MS Mincho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25F1" w14:textId="77777777" w:rsidR="00FD7A8C" w:rsidRPr="00304179" w:rsidRDefault="00FD7A8C" w:rsidP="00191F53">
            <w:pPr>
              <w:suppressAutoHyphens/>
              <w:spacing w:line="100" w:lineRule="atLeast"/>
            </w:pPr>
            <w:proofErr w:type="spellStart"/>
            <w:r w:rsidRPr="00212F2D">
              <w:t>Квач</w:t>
            </w:r>
            <w:proofErr w:type="spellEnd"/>
            <w:r w:rsidRPr="00212F2D">
              <w:t xml:space="preserve"> Н.М.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72CE" w14:textId="77777777" w:rsidR="00FD7A8C" w:rsidRPr="00304179" w:rsidRDefault="00FD7A8C" w:rsidP="00191F53">
            <w:pPr>
              <w:suppressAutoHyphens/>
              <w:spacing w:line="100" w:lineRule="atLeast"/>
              <w:rPr>
                <w:bCs/>
              </w:rPr>
            </w:pPr>
            <w:r w:rsidRPr="00212F2D">
              <w:t>Анализ финансовой отчетности. Часть 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2407" w14:textId="77777777" w:rsidR="00FD7A8C" w:rsidRPr="00304179" w:rsidRDefault="00FD7A8C" w:rsidP="00191F53">
            <w:pPr>
              <w:suppressAutoHyphens/>
              <w:spacing w:line="100" w:lineRule="atLeast"/>
            </w:pPr>
            <w:r w:rsidRPr="00212F2D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D631" w14:textId="77777777" w:rsidR="00FD7A8C" w:rsidRPr="00304179" w:rsidRDefault="00FD7A8C" w:rsidP="00191F53">
            <w:pPr>
              <w:suppressAutoHyphens/>
              <w:spacing w:line="100" w:lineRule="atLeast"/>
            </w:pPr>
            <w:r w:rsidRPr="00212F2D">
              <w:t>ФГБОУ ВО 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F1BE" w14:textId="77777777" w:rsidR="00FD7A8C" w:rsidRPr="00304179" w:rsidRDefault="00FD7A8C" w:rsidP="00191F53">
            <w:pPr>
              <w:suppressAutoHyphens/>
              <w:spacing w:line="100" w:lineRule="atLeast"/>
            </w:pPr>
            <w:r w:rsidRPr="00212F2D"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EB4A2" w14:textId="77777777" w:rsidR="00FD7A8C" w:rsidRPr="00641611" w:rsidRDefault="00FD7A8C" w:rsidP="00191F53">
            <w:pPr>
              <w:suppressAutoHyphens/>
              <w:spacing w:line="100" w:lineRule="atLeast"/>
              <w:rPr>
                <w:lang w:eastAsia="ar-SA"/>
              </w:rPr>
            </w:pPr>
            <w:r w:rsidRPr="003E7FA2">
              <w:rPr>
                <w:lang w:eastAsia="ar-SA"/>
              </w:rPr>
              <w:t>https://znanium.com/catalog/document?id=254145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45D94" w14:textId="77777777" w:rsidR="00FD7A8C" w:rsidRPr="00212F2D" w:rsidRDefault="00FD7A8C" w:rsidP="00191F53">
            <w:pPr>
              <w:suppressAutoHyphens/>
              <w:spacing w:line="100" w:lineRule="atLeast"/>
            </w:pPr>
            <w:r w:rsidRPr="00212F2D">
              <w:t>В библиотеке-5, на кафедре-20</w:t>
            </w:r>
          </w:p>
        </w:tc>
      </w:tr>
      <w:tr w:rsidR="00FD7A8C" w:rsidRPr="0068708A" w14:paraId="12AAEE0D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27DEB" w14:textId="77777777" w:rsidR="00FD7A8C" w:rsidRPr="00AB693D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val="en-US" w:eastAsia="ar-SA"/>
              </w:rPr>
            </w:pPr>
            <w:r>
              <w:rPr>
                <w:rFonts w:eastAsia="MS Mincho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914B" w14:textId="77777777" w:rsidR="00FD7A8C" w:rsidRPr="00304179" w:rsidRDefault="00FD7A8C" w:rsidP="00191F53">
            <w:pPr>
              <w:suppressAutoHyphens/>
              <w:spacing w:line="100" w:lineRule="atLeast"/>
            </w:pPr>
            <w:proofErr w:type="spellStart"/>
            <w:r w:rsidRPr="00212F2D">
              <w:t>Квач</w:t>
            </w:r>
            <w:proofErr w:type="spellEnd"/>
            <w:r w:rsidRPr="00212F2D">
              <w:t xml:space="preserve"> Н.М.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9374" w14:textId="77777777" w:rsidR="00FD7A8C" w:rsidRPr="00304179" w:rsidRDefault="00FD7A8C" w:rsidP="00191F53">
            <w:pPr>
              <w:suppressAutoHyphens/>
              <w:spacing w:line="100" w:lineRule="atLeast"/>
              <w:rPr>
                <w:bCs/>
              </w:rPr>
            </w:pPr>
            <w:r w:rsidRPr="00212F2D">
              <w:t>Анализ финансовой отчетности. Часть 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C598" w14:textId="77777777" w:rsidR="00FD7A8C" w:rsidRPr="00304179" w:rsidRDefault="00FD7A8C" w:rsidP="00191F53">
            <w:pPr>
              <w:suppressAutoHyphens/>
              <w:spacing w:line="100" w:lineRule="atLeast"/>
            </w:pPr>
            <w:r w:rsidRPr="00212F2D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4D2E" w14:textId="77777777" w:rsidR="00FD7A8C" w:rsidRPr="00304179" w:rsidRDefault="00FD7A8C" w:rsidP="00191F53">
            <w:pPr>
              <w:suppressAutoHyphens/>
              <w:spacing w:line="100" w:lineRule="atLeast"/>
            </w:pPr>
            <w:r w:rsidRPr="00212F2D">
              <w:t>ФГБОУ ВО 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CC62" w14:textId="77777777" w:rsidR="00FD7A8C" w:rsidRPr="00304179" w:rsidRDefault="00FD7A8C" w:rsidP="00191F53">
            <w:pPr>
              <w:suppressAutoHyphens/>
              <w:spacing w:line="100" w:lineRule="atLeast"/>
            </w:pPr>
            <w:r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38A05" w14:textId="77777777" w:rsidR="00FD7A8C" w:rsidRPr="00641611" w:rsidRDefault="00FD7A8C" w:rsidP="00191F53">
            <w:pPr>
              <w:suppressAutoHyphens/>
              <w:spacing w:line="100" w:lineRule="atLeast"/>
              <w:rPr>
                <w:lang w:eastAsia="ar-SA"/>
              </w:rPr>
            </w:pPr>
            <w:r w:rsidRPr="003E7FA2">
              <w:rPr>
                <w:color w:val="000000"/>
                <w:lang w:eastAsia="ar-SA"/>
              </w:rPr>
              <w:t>https://znanium.com/catalog/document?id=254145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2A10E" w14:textId="77777777" w:rsidR="00FD7A8C" w:rsidRPr="00D611C9" w:rsidRDefault="00FD7A8C" w:rsidP="00191F5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6F997B9C" w14:textId="77777777" w:rsidR="00FD7A8C" w:rsidRDefault="00FD7A8C" w:rsidP="00191F53">
            <w:pPr>
              <w:suppressAutoHyphens/>
              <w:spacing w:line="100" w:lineRule="atLeast"/>
            </w:pPr>
            <w:r w:rsidRPr="00212F2D">
              <w:t>В библиотеке-5, на кафедре-20</w:t>
            </w:r>
          </w:p>
          <w:p w14:paraId="6E281498" w14:textId="77777777" w:rsidR="00FD7A8C" w:rsidRPr="00212F2D" w:rsidRDefault="00FD7A8C" w:rsidP="00191F53">
            <w:pPr>
              <w:suppressAutoHyphens/>
              <w:spacing w:line="100" w:lineRule="atLeast"/>
            </w:pPr>
          </w:p>
        </w:tc>
      </w:tr>
      <w:tr w:rsidR="00FD7A8C" w:rsidRPr="0068708A" w14:paraId="4DB6CAFA" w14:textId="77777777" w:rsidTr="00191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B32AD" w14:textId="77777777" w:rsidR="00FD7A8C" w:rsidRDefault="00FD7A8C" w:rsidP="00191F5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rFonts w:eastAsia="MS Mincho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FB68" w14:textId="77777777" w:rsidR="00FD7A8C" w:rsidRPr="00645509" w:rsidRDefault="00FD7A8C" w:rsidP="00191F53">
            <w:proofErr w:type="spellStart"/>
            <w:r w:rsidRPr="00645509">
              <w:rPr>
                <w:color w:val="000000"/>
                <w:shd w:val="clear" w:color="auto" w:fill="FFFFFF"/>
              </w:rPr>
              <w:t>Силаков</w:t>
            </w:r>
            <w:proofErr w:type="spellEnd"/>
            <w:r w:rsidRPr="00645509">
              <w:rPr>
                <w:color w:val="000000"/>
                <w:shd w:val="clear" w:color="auto" w:fill="FFFFFF"/>
              </w:rPr>
              <w:t xml:space="preserve"> А.В., </w:t>
            </w:r>
            <w:proofErr w:type="spellStart"/>
            <w:r w:rsidRPr="00645509">
              <w:rPr>
                <w:color w:val="000000"/>
                <w:shd w:val="clear" w:color="auto" w:fill="FFFFFF"/>
              </w:rPr>
              <w:t>Квач</w:t>
            </w:r>
            <w:proofErr w:type="spellEnd"/>
            <w:r w:rsidRPr="00645509">
              <w:rPr>
                <w:color w:val="000000"/>
                <w:shd w:val="clear" w:color="auto" w:fill="FFFFFF"/>
              </w:rPr>
              <w:t xml:space="preserve"> Н.М.</w:t>
            </w:r>
          </w:p>
          <w:p w14:paraId="2FE06F1E" w14:textId="77777777" w:rsidR="00FD7A8C" w:rsidRPr="00212F2D" w:rsidRDefault="00FD7A8C" w:rsidP="00191F53">
            <w:pPr>
              <w:suppressAutoHyphens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9D6D" w14:textId="77777777" w:rsidR="00FD7A8C" w:rsidRPr="00645509" w:rsidRDefault="00FD7A8C" w:rsidP="00191F53">
            <w:r w:rsidRPr="00645509">
              <w:rPr>
                <w:color w:val="000000"/>
                <w:shd w:val="clear" w:color="auto" w:fill="FFFFFF"/>
              </w:rPr>
              <w:t>Антикризисное управление:</w:t>
            </w:r>
          </w:p>
          <w:p w14:paraId="1B8B3C09" w14:textId="77777777" w:rsidR="00FD7A8C" w:rsidRPr="00212F2D" w:rsidRDefault="00FD7A8C" w:rsidP="00191F53">
            <w:pPr>
              <w:suppressAutoHyphens/>
              <w:spacing w:line="100" w:lineRule="atLeast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EC27" w14:textId="77777777" w:rsidR="00FD7A8C" w:rsidRPr="00212F2D" w:rsidRDefault="00FD7A8C" w:rsidP="00191F53">
            <w:pPr>
              <w:suppressAutoHyphens/>
              <w:spacing w:line="100" w:lineRule="atLeast"/>
            </w:pPr>
            <w:r w:rsidRPr="00645509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6790" w14:textId="77777777" w:rsidR="00FD7A8C" w:rsidRPr="00645509" w:rsidRDefault="00FD7A8C" w:rsidP="00191F53">
            <w:r w:rsidRPr="00645509">
              <w:rPr>
                <w:lang w:eastAsia="ar-SA"/>
              </w:rPr>
              <w:t>М.:</w:t>
            </w:r>
            <w:r w:rsidRPr="00645509">
              <w:rPr>
                <w:color w:val="000000"/>
                <w:shd w:val="clear" w:color="auto" w:fill="FFFFFF"/>
              </w:rPr>
              <w:t xml:space="preserve"> РГУ им. А.Н. Косыгина,</w:t>
            </w:r>
          </w:p>
          <w:p w14:paraId="069BDF86" w14:textId="77777777" w:rsidR="00FD7A8C" w:rsidRPr="00212F2D" w:rsidRDefault="00FD7A8C" w:rsidP="00191F53">
            <w:pPr>
              <w:suppressAutoHyphens/>
              <w:spacing w:line="100" w:lineRule="atLeas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D3D9" w14:textId="77777777" w:rsidR="00FD7A8C" w:rsidRDefault="00FD7A8C" w:rsidP="00191F53">
            <w:pPr>
              <w:suppressAutoHyphens/>
              <w:spacing w:line="100" w:lineRule="atLeast"/>
            </w:pPr>
            <w:r w:rsidRPr="00645509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E0033" w14:textId="77777777" w:rsidR="00FD7A8C" w:rsidRPr="003E7FA2" w:rsidRDefault="00FD7A8C" w:rsidP="00191F5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45509">
              <w:t>https://znanium.com/catalog/document?id=328239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A9299" w14:textId="77777777" w:rsidR="00FD7A8C" w:rsidRPr="00D611C9" w:rsidRDefault="00FD7A8C" w:rsidP="00191F5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</w:tbl>
    <w:p w14:paraId="7895B906" w14:textId="77777777" w:rsidR="00FD7A8C" w:rsidRPr="00FD7A8C" w:rsidRDefault="00FD7A8C" w:rsidP="00FD7A8C">
      <w:pPr>
        <w:spacing w:before="120" w:after="120"/>
        <w:jc w:val="both"/>
        <w:rPr>
          <w:i/>
          <w:sz w:val="24"/>
          <w:szCs w:val="24"/>
          <w:lang w:eastAsia="ar-SA"/>
        </w:rPr>
        <w:sectPr w:rsidR="00FD7A8C" w:rsidRPr="00FD7A8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7F1DF22" w14:textId="77777777" w:rsidR="00FD7A8C" w:rsidRPr="00FD7A8C" w:rsidRDefault="00FD7A8C" w:rsidP="00FD7A8C"/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37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F35A98" w:rsidRDefault="003F6B7B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8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39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4E03C67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ПРОГРАММЫ</w:t>
      </w:r>
      <w:bookmarkEnd w:id="12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9C814D" w14:textId="7995CBC3" w:rsidR="009E6491" w:rsidRPr="00272D54" w:rsidRDefault="009E6491" w:rsidP="006B7BFD">
      <w:pPr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5A4A1" w14:textId="77777777" w:rsidR="003F6B7B" w:rsidRDefault="003F6B7B" w:rsidP="005E3840">
      <w:r>
        <w:separator/>
      </w:r>
    </w:p>
  </w:endnote>
  <w:endnote w:type="continuationSeparator" w:id="0">
    <w:p w14:paraId="1583F708" w14:textId="77777777" w:rsidR="003F6B7B" w:rsidRDefault="003F6B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D23801" w:rsidRPr="00284EE1" w:rsidRDefault="00D23801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62C2" w14:textId="2A096DAA" w:rsidR="00D23801" w:rsidRPr="00CB0A4D" w:rsidRDefault="00D23801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D23801" w:rsidRDefault="00D238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23801" w:rsidRDefault="00D23801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D23801" w:rsidRDefault="00D23801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D23801" w:rsidRDefault="00D23801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623A" w14:textId="77777777" w:rsidR="003F6B7B" w:rsidRDefault="003F6B7B" w:rsidP="005E3840">
      <w:r>
        <w:separator/>
      </w:r>
    </w:p>
  </w:footnote>
  <w:footnote w:type="continuationSeparator" w:id="0">
    <w:p w14:paraId="58BA5F51" w14:textId="77777777" w:rsidR="003F6B7B" w:rsidRDefault="003F6B7B" w:rsidP="005E3840">
      <w:r>
        <w:continuationSeparator/>
      </w:r>
    </w:p>
  </w:footnote>
  <w:footnote w:id="1">
    <w:p w14:paraId="02AFE62A" w14:textId="77777777" w:rsidR="00866032" w:rsidRPr="008B1483" w:rsidRDefault="00866032" w:rsidP="00866032">
      <w:pPr>
        <w:pStyle w:val="a6"/>
        <w:rPr>
          <w:i/>
        </w:rPr>
      </w:pPr>
      <w:r w:rsidRPr="008B1483">
        <w:rPr>
          <w:rStyle w:val="ab"/>
        </w:rPr>
        <w:footnoteRef/>
      </w:r>
      <w:r w:rsidRPr="008B1483">
        <w:rPr>
          <w:i/>
        </w:rPr>
        <w:t xml:space="preserve"> </w:t>
      </w:r>
      <w:r w:rsidRPr="00A31027">
        <w:rPr>
          <w:i/>
        </w:rPr>
        <w:t>Указана формулировка для ФГОС ВО 3++, утвержденных в 2017-2018гг., используется для ОПОП приема 2019 и 2020 гг.</w:t>
      </w:r>
    </w:p>
  </w:footnote>
  <w:footnote w:id="2">
    <w:p w14:paraId="311D8EE8" w14:textId="77777777" w:rsidR="00866032" w:rsidRPr="008B1483" w:rsidRDefault="00866032" w:rsidP="00866032">
      <w:pPr>
        <w:pStyle w:val="a6"/>
        <w:rPr>
          <w:i/>
        </w:rPr>
      </w:pPr>
      <w:r w:rsidRPr="008B1483">
        <w:rPr>
          <w:rStyle w:val="ab"/>
        </w:rPr>
        <w:footnoteRef/>
      </w:r>
      <w:r w:rsidRPr="008B1483">
        <w:rPr>
          <w:i/>
        </w:rPr>
        <w:t xml:space="preserve"> </w:t>
      </w:r>
      <w:r w:rsidRPr="00A31027">
        <w:rPr>
          <w:i/>
        </w:rPr>
        <w:t>Указана формулировка для ФГОС ВО 3++, утвержденных в 2020 г. и для всех ФГОС, утвержденных в 2017- 2018 гг. (с учетом внесенных изменений в ФГОС ВО) для приема 2021 г.</w:t>
      </w:r>
    </w:p>
  </w:footnote>
  <w:footnote w:id="3">
    <w:p w14:paraId="64F7971B" w14:textId="66DA2502" w:rsidR="00D23801" w:rsidRDefault="00D23801">
      <w:pPr>
        <w:pStyle w:val="a6"/>
      </w:pPr>
      <w:r>
        <w:rPr>
          <w:rStyle w:val="ab"/>
        </w:rPr>
        <w:footnoteRef/>
      </w:r>
      <w:r>
        <w:t xml:space="preserve"> </w:t>
      </w:r>
      <w:r w:rsidRPr="00D979D6">
        <w:rPr>
          <w:i/>
        </w:rPr>
        <w:t xml:space="preserve">Показатели оценивания </w:t>
      </w:r>
      <w:proofErr w:type="spellStart"/>
      <w:r w:rsidRPr="00D979D6">
        <w:rPr>
          <w:i/>
        </w:rPr>
        <w:t>сформированности</w:t>
      </w:r>
      <w:proofErr w:type="spellEnd"/>
      <w:r w:rsidRPr="00D979D6">
        <w:rPr>
          <w:i/>
        </w:rPr>
        <w:t xml:space="preserve"> компетенций</w:t>
      </w:r>
      <w:r>
        <w:rPr>
          <w:i/>
        </w:rPr>
        <w:t>, критерии</w:t>
      </w:r>
      <w:r w:rsidRPr="00D979D6">
        <w:rPr>
          <w:i/>
        </w:rPr>
        <w:t xml:space="preserve"> и шкалы </w:t>
      </w:r>
      <w:proofErr w:type="gramStart"/>
      <w:r w:rsidRPr="00D979D6">
        <w:rPr>
          <w:i/>
        </w:rPr>
        <w:t>оценивания,  разрабатываются</w:t>
      </w:r>
      <w:proofErr w:type="gramEnd"/>
      <w:r w:rsidRPr="00D979D6">
        <w:rPr>
          <w:i/>
        </w:rPr>
        <w:t xml:space="preserve"> выпускающими</w:t>
      </w:r>
      <w:r w:rsidRPr="00D979D6">
        <w:t xml:space="preserve"> </w:t>
      </w:r>
      <w:r w:rsidRPr="00D979D6">
        <w:rPr>
          <w:i/>
        </w:rPr>
        <w:t>кафедрами самостоятельно.</w:t>
      </w:r>
    </w:p>
  </w:footnote>
  <w:footnote w:id="4">
    <w:p w14:paraId="4E64F68C" w14:textId="32FB00A0" w:rsidR="00D23801" w:rsidRPr="00313E6A" w:rsidRDefault="00D23801">
      <w:pPr>
        <w:pStyle w:val="a6"/>
        <w:rPr>
          <w:i/>
        </w:rPr>
      </w:pPr>
      <w:r w:rsidRPr="00313E6A">
        <w:rPr>
          <w:rStyle w:val="ab"/>
          <w:i/>
        </w:rPr>
        <w:footnoteRef/>
      </w:r>
      <w:r w:rsidRPr="00313E6A">
        <w:rPr>
          <w:i/>
        </w:rPr>
        <w:t xml:space="preserve"> Таблица может быть дополнена необходимыми показателями, отражающими специфику направления подготовки/специальности, профиля/специализации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D23801" w:rsidRDefault="00D23801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D23801" w:rsidRDefault="00D23801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D23801" w:rsidRDefault="00D2380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23801" w:rsidRDefault="00D238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23801" w:rsidRDefault="00D238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D23801" w:rsidRDefault="00D2380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50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5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8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4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9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2"/>
  </w:num>
  <w:num w:numId="5">
    <w:abstractNumId w:val="7"/>
  </w:num>
  <w:num w:numId="6">
    <w:abstractNumId w:val="56"/>
  </w:num>
  <w:num w:numId="7">
    <w:abstractNumId w:val="20"/>
  </w:num>
  <w:num w:numId="8">
    <w:abstractNumId w:val="32"/>
  </w:num>
  <w:num w:numId="9">
    <w:abstractNumId w:val="34"/>
  </w:num>
  <w:num w:numId="10">
    <w:abstractNumId w:val="6"/>
  </w:num>
  <w:num w:numId="11">
    <w:abstractNumId w:val="41"/>
  </w:num>
  <w:num w:numId="12">
    <w:abstractNumId w:val="50"/>
  </w:num>
  <w:num w:numId="13">
    <w:abstractNumId w:val="46"/>
  </w:num>
  <w:num w:numId="14">
    <w:abstractNumId w:val="40"/>
  </w:num>
  <w:num w:numId="15">
    <w:abstractNumId w:val="24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1"/>
  </w:num>
  <w:num w:numId="18">
    <w:abstractNumId w:val="36"/>
  </w:num>
  <w:num w:numId="19">
    <w:abstractNumId w:val="21"/>
  </w:num>
  <w:num w:numId="20">
    <w:abstractNumId w:val="47"/>
  </w:num>
  <w:num w:numId="21">
    <w:abstractNumId w:val="30"/>
  </w:num>
  <w:num w:numId="22">
    <w:abstractNumId w:val="54"/>
  </w:num>
  <w:num w:numId="23">
    <w:abstractNumId w:val="17"/>
  </w:num>
  <w:num w:numId="24">
    <w:abstractNumId w:val="3"/>
  </w:num>
  <w:num w:numId="25">
    <w:abstractNumId w:val="38"/>
  </w:num>
  <w:num w:numId="26">
    <w:abstractNumId w:val="29"/>
  </w:num>
  <w:num w:numId="27">
    <w:abstractNumId w:val="8"/>
  </w:num>
  <w:num w:numId="28">
    <w:abstractNumId w:val="12"/>
  </w:num>
  <w:num w:numId="29">
    <w:abstractNumId w:val="13"/>
  </w:num>
  <w:num w:numId="30">
    <w:abstractNumId w:val="10"/>
  </w:num>
  <w:num w:numId="31">
    <w:abstractNumId w:val="4"/>
  </w:num>
  <w:num w:numId="32">
    <w:abstractNumId w:val="33"/>
  </w:num>
  <w:num w:numId="33">
    <w:abstractNumId w:val="26"/>
  </w:num>
  <w:num w:numId="34">
    <w:abstractNumId w:val="37"/>
  </w:num>
  <w:num w:numId="35">
    <w:abstractNumId w:val="16"/>
  </w:num>
  <w:num w:numId="36">
    <w:abstractNumId w:val="52"/>
  </w:num>
  <w:num w:numId="37">
    <w:abstractNumId w:val="44"/>
  </w:num>
  <w:num w:numId="38">
    <w:abstractNumId w:val="15"/>
  </w:num>
  <w:num w:numId="39">
    <w:abstractNumId w:val="2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55"/>
  </w:num>
  <w:num w:numId="43">
    <w:abstractNumId w:val="23"/>
  </w:num>
  <w:num w:numId="44">
    <w:abstractNumId w:val="58"/>
  </w:num>
  <w:num w:numId="45">
    <w:abstractNumId w:val="35"/>
  </w:num>
  <w:num w:numId="46">
    <w:abstractNumId w:val="11"/>
  </w:num>
  <w:num w:numId="47">
    <w:abstractNumId w:val="25"/>
  </w:num>
  <w:num w:numId="48">
    <w:abstractNumId w:val="28"/>
  </w:num>
  <w:num w:numId="49">
    <w:abstractNumId w:val="53"/>
  </w:num>
  <w:num w:numId="50">
    <w:abstractNumId w:val="9"/>
  </w:num>
  <w:num w:numId="51">
    <w:abstractNumId w:val="14"/>
  </w:num>
  <w:num w:numId="52">
    <w:abstractNumId w:val="19"/>
  </w:num>
  <w:num w:numId="53">
    <w:abstractNumId w:val="18"/>
  </w:num>
  <w:num w:numId="54">
    <w:abstractNumId w:val="57"/>
  </w:num>
  <w:num w:numId="55">
    <w:abstractNumId w:val="42"/>
  </w:num>
  <w:num w:numId="56">
    <w:abstractNumId w:val="49"/>
  </w:num>
  <w:num w:numId="57">
    <w:abstractNumId w:val="45"/>
  </w:num>
  <w:num w:numId="58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717"/>
    <w:rsid w:val="00022A39"/>
    <w:rsid w:val="0002356E"/>
    <w:rsid w:val="0002394C"/>
    <w:rsid w:val="00024672"/>
    <w:rsid w:val="00024920"/>
    <w:rsid w:val="000270DB"/>
    <w:rsid w:val="00031602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2DF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6B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700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A1D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6B7B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622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3E7E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5E5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2FB1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B7BFD"/>
    <w:rsid w:val="006C1320"/>
    <w:rsid w:val="006C5336"/>
    <w:rsid w:val="006C6DF4"/>
    <w:rsid w:val="006C7E94"/>
    <w:rsid w:val="006D0117"/>
    <w:rsid w:val="006D481D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2E45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4E1E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2FE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51FC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032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0D3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29EA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4932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1F59"/>
    <w:rsid w:val="00C04758"/>
    <w:rsid w:val="00C062E9"/>
    <w:rsid w:val="00C102B4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45806"/>
    <w:rsid w:val="00C506A1"/>
    <w:rsid w:val="00C50D82"/>
    <w:rsid w:val="00C512FA"/>
    <w:rsid w:val="00C514BF"/>
    <w:rsid w:val="00C5411F"/>
    <w:rsid w:val="00C54B95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01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4DE2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366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0C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27E8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D7A8C"/>
    <w:rsid w:val="00FE0A68"/>
    <w:rsid w:val="00FE2AF3"/>
    <w:rsid w:val="00FE2FFC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3B3C4DC-819C-1A4C-B307-AAD92F33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4"/>
    <w:next w:val="a8"/>
    <w:uiPriority w:val="59"/>
    <w:rsid w:val="00F9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://znanium.com/catalog/product/775192" TargetMode="External"/><Relationship Id="rId39" Type="http://schemas.openxmlformats.org/officeDocument/2006/relationships/hyperlink" Target="http://znanium.com/" TargetMode="External"/><Relationship Id="rId21" Type="http://schemas.openxmlformats.org/officeDocument/2006/relationships/hyperlink" Target="https://fgos.ru/fgos/fgos-29-04-01-tehnologiya-izdeliy-legkoy-promyshlennosti-964/" TargetMode="External"/><Relationship Id="rId34" Type="http://schemas.openxmlformats.org/officeDocument/2006/relationships/hyperlink" Target="https://znanium.com/catalog/document?id=35847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publication.pravo.gov.ru/Document/View/0001202108160022" TargetMode="External"/><Relationship Id="rId29" Type="http://schemas.openxmlformats.org/officeDocument/2006/relationships/hyperlink" Target="http://znanium.com/catalog/product/85442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://znanium.com/catalog/product/894666" TargetMode="External"/><Relationship Id="rId32" Type="http://schemas.openxmlformats.org/officeDocument/2006/relationships/hyperlink" Target="https://znanium.com/catalog/document?id=62782" TargetMode="External"/><Relationship Id="rId37" Type="http://schemas.openxmlformats.org/officeDocument/2006/relationships/hyperlink" Target="http://www.e.lanbook.com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kosygin-rgu.ru/vuz/rectorat/ucheb_rabota/ucheb-upravlenie/kab-dipl-proekt/index.aspx" TargetMode="External"/><Relationship Id="rId28" Type="http://schemas.openxmlformats.org/officeDocument/2006/relationships/hyperlink" Target="http://znanium.com/catalog/product/652550" TargetMode="External"/><Relationship Id="rId36" Type="http://schemas.openxmlformats.org/officeDocument/2006/relationships/hyperlink" Target="https://znanium.com/catalog/document?id=361222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31" Type="http://schemas.openxmlformats.org/officeDocument/2006/relationships/hyperlink" Target="http://znanium.com/catalog/product/76814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kosygin-rgu.ru/vuz/rectorat/ucheb_rabota/ucheb-upravlenie/kab-dipl-proekt/index.aspx" TargetMode="External"/><Relationship Id="rId27" Type="http://schemas.openxmlformats.org/officeDocument/2006/relationships/hyperlink" Target="http://znanium.com/catalog/product/529368" TargetMode="External"/><Relationship Id="rId30" Type="http://schemas.openxmlformats.org/officeDocument/2006/relationships/hyperlink" Target="http://znanium.com/catalog/product/558504" TargetMode="External"/><Relationship Id="rId35" Type="http://schemas.openxmlformats.org/officeDocument/2006/relationships/hyperlink" Target="https://znanium.com/catalog/document?id=393161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://znanium.com/catalog/product/460955" TargetMode="External"/><Relationship Id="rId33" Type="http://schemas.openxmlformats.org/officeDocument/2006/relationships/hyperlink" Target="https://znanium.com/catalog/document?id=367478" TargetMode="External"/><Relationship Id="rId38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D5F4-8E1B-4AA7-A17C-51EB4D9A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28</Pages>
  <Words>7816</Words>
  <Characters>44554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17</cp:revision>
  <cp:lastPrinted>2021-06-04T12:24:00Z</cp:lastPrinted>
  <dcterms:created xsi:type="dcterms:W3CDTF">2022-02-24T10:26:00Z</dcterms:created>
  <dcterms:modified xsi:type="dcterms:W3CDTF">2022-04-10T18:17:00Z</dcterms:modified>
</cp:coreProperties>
</file>