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0A0"/>
      </w:tblPr>
      <w:tblGrid>
        <w:gridCol w:w="9747"/>
      </w:tblGrid>
      <w:tr w:rsidR="00D47C0B" w:rsidRPr="00C87D22" w:rsidTr="00C87D22">
        <w:tc>
          <w:tcPr>
            <w:tcW w:w="9747" w:type="dxa"/>
          </w:tcPr>
          <w:p w:rsidR="00D47C0B" w:rsidRPr="00C87D22" w:rsidRDefault="00D47C0B" w:rsidP="00C87D2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87D22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7C0B" w:rsidRPr="00C87D22" w:rsidTr="00C87D22">
        <w:tc>
          <w:tcPr>
            <w:tcW w:w="9747" w:type="dxa"/>
          </w:tcPr>
          <w:p w:rsidR="00D47C0B" w:rsidRPr="00C87D22" w:rsidRDefault="00D47C0B" w:rsidP="00C87D2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87D22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7C0B" w:rsidRPr="00C87D22" w:rsidTr="00C87D22">
        <w:tc>
          <w:tcPr>
            <w:tcW w:w="9747" w:type="dxa"/>
          </w:tcPr>
          <w:p w:rsidR="00D47C0B" w:rsidRPr="00C87D22" w:rsidRDefault="00D47C0B" w:rsidP="00C87D2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87D22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7C0B" w:rsidRPr="00C87D22" w:rsidTr="00C87D22">
        <w:tc>
          <w:tcPr>
            <w:tcW w:w="9747" w:type="dxa"/>
          </w:tcPr>
          <w:p w:rsidR="00D47C0B" w:rsidRPr="00C87D22" w:rsidRDefault="00D47C0B" w:rsidP="00C87D2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87D22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7C0B" w:rsidRPr="00C87D22" w:rsidTr="00C87D22">
        <w:tc>
          <w:tcPr>
            <w:tcW w:w="9747" w:type="dxa"/>
          </w:tcPr>
          <w:p w:rsidR="00D47C0B" w:rsidRPr="00C87D22" w:rsidRDefault="00D47C0B" w:rsidP="00C87D2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87D22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7C0B" w:rsidRPr="00C87D22" w:rsidTr="00C87D22">
        <w:trPr>
          <w:trHeight w:val="357"/>
        </w:trPr>
        <w:tc>
          <w:tcPr>
            <w:tcW w:w="9747" w:type="dxa"/>
            <w:vAlign w:val="bottom"/>
          </w:tcPr>
          <w:p w:rsidR="00D47C0B" w:rsidRPr="00C87D22" w:rsidRDefault="00D47C0B" w:rsidP="00C87D22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D47C0B" w:rsidRPr="00DD3347" w:rsidRDefault="00D47C0B" w:rsidP="00DD3347">
      <w:pPr>
        <w:rPr>
          <w:rFonts w:eastAsia="Times New Roman"/>
          <w:sz w:val="26"/>
          <w:szCs w:val="26"/>
        </w:rPr>
      </w:pPr>
      <w:r w:rsidRPr="00DD3347">
        <w:rPr>
          <w:rFonts w:eastAsia="Times New Roman"/>
          <w:sz w:val="26"/>
          <w:szCs w:val="26"/>
        </w:rPr>
        <w:t>Институт славянской культуры</w:t>
      </w:r>
    </w:p>
    <w:p w:rsidR="00D47C0B" w:rsidRDefault="00D47C0B" w:rsidP="00DD3347">
      <w:r w:rsidRPr="00DD3347">
        <w:rPr>
          <w:rFonts w:eastAsia="Times New Roman"/>
          <w:sz w:val="26"/>
          <w:szCs w:val="26"/>
        </w:rPr>
        <w:t>Кафедра лингвистики и межкультурной коммуникации</w:t>
      </w:r>
    </w:p>
    <w:p w:rsidR="00D47C0B" w:rsidRDefault="00D47C0B"/>
    <w:p w:rsidR="00D47C0B" w:rsidRDefault="00D47C0B"/>
    <w:p w:rsidR="00D47C0B" w:rsidRDefault="00D47C0B"/>
    <w:p w:rsidR="00D47C0B" w:rsidRDefault="00D47C0B"/>
    <w:p w:rsidR="00D47C0B" w:rsidRDefault="00D47C0B"/>
    <w:p w:rsidR="00D47C0B" w:rsidRDefault="00D47C0B"/>
    <w:p w:rsidR="00D47C0B" w:rsidRDefault="00D47C0B"/>
    <w:tbl>
      <w:tblPr>
        <w:tblW w:w="9889" w:type="dxa"/>
        <w:tblLook w:val="00A0"/>
      </w:tblPr>
      <w:tblGrid>
        <w:gridCol w:w="3330"/>
        <w:gridCol w:w="1350"/>
        <w:gridCol w:w="5209"/>
      </w:tblGrid>
      <w:tr w:rsidR="00D47C0B" w:rsidRPr="00C87D22" w:rsidTr="00C87D22">
        <w:trPr>
          <w:trHeight w:val="567"/>
        </w:trPr>
        <w:tc>
          <w:tcPr>
            <w:tcW w:w="9889" w:type="dxa"/>
            <w:gridSpan w:val="3"/>
            <w:vAlign w:val="center"/>
          </w:tcPr>
          <w:p w:rsidR="00D47C0B" w:rsidRPr="00C87D22" w:rsidRDefault="00D47C0B" w:rsidP="00C87D22">
            <w:pPr>
              <w:jc w:val="center"/>
              <w:rPr>
                <w:b/>
                <w:sz w:val="26"/>
                <w:szCs w:val="26"/>
              </w:rPr>
            </w:pPr>
            <w:r w:rsidRPr="00C87D22">
              <w:rPr>
                <w:b/>
                <w:sz w:val="26"/>
                <w:szCs w:val="26"/>
              </w:rPr>
              <w:t>ПРОГРАММА</w:t>
            </w:r>
          </w:p>
          <w:p w:rsidR="00D47C0B" w:rsidRPr="00C87D22" w:rsidRDefault="00D47C0B" w:rsidP="00C87D22">
            <w:pPr>
              <w:jc w:val="center"/>
              <w:rPr>
                <w:b/>
                <w:sz w:val="26"/>
                <w:szCs w:val="26"/>
              </w:rPr>
            </w:pPr>
            <w:r w:rsidRPr="00C87D22">
              <w:rPr>
                <w:b/>
                <w:sz w:val="26"/>
                <w:szCs w:val="26"/>
              </w:rPr>
              <w:t>ГОСУДАРСТВЕННОЙ ИТОГОВОЙ АТТЕСТАЦИИ</w:t>
            </w:r>
          </w:p>
          <w:p w:rsidR="00D47C0B" w:rsidRPr="00C87D22" w:rsidRDefault="00D47C0B" w:rsidP="00C87D22">
            <w:pPr>
              <w:jc w:val="center"/>
              <w:rPr>
                <w:sz w:val="26"/>
                <w:szCs w:val="26"/>
              </w:rPr>
            </w:pPr>
            <w:r w:rsidRPr="00C87D22">
              <w:rPr>
                <w:sz w:val="26"/>
                <w:szCs w:val="26"/>
              </w:rPr>
              <w:t>(включая оценочные материалы)</w:t>
            </w:r>
          </w:p>
        </w:tc>
      </w:tr>
      <w:tr w:rsidR="00D47C0B" w:rsidRPr="00C87D22" w:rsidTr="00C87D22">
        <w:trPr>
          <w:trHeight w:val="1134"/>
        </w:trPr>
        <w:tc>
          <w:tcPr>
            <w:tcW w:w="3330" w:type="dxa"/>
            <w:vAlign w:val="center"/>
          </w:tcPr>
          <w:p w:rsidR="00D47C0B" w:rsidRPr="00C87D22" w:rsidRDefault="00D47C0B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C87D22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C87D22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vAlign w:val="center"/>
          </w:tcPr>
          <w:p w:rsidR="00D47C0B" w:rsidRPr="00C87D22" w:rsidRDefault="00D47C0B" w:rsidP="0035068F">
            <w:pPr>
              <w:rPr>
                <w:i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C87D22">
              <w:rPr>
                <w:i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47C0B" w:rsidRPr="00C87D22" w:rsidTr="00C87D22">
        <w:trPr>
          <w:trHeight w:val="567"/>
        </w:trPr>
        <w:tc>
          <w:tcPr>
            <w:tcW w:w="3330" w:type="dxa"/>
          </w:tcPr>
          <w:p w:rsidR="00D47C0B" w:rsidRPr="00C87D22" w:rsidRDefault="00D47C0B" w:rsidP="00DD3347">
            <w:pPr>
              <w:rPr>
                <w:i/>
                <w:sz w:val="26"/>
                <w:szCs w:val="26"/>
              </w:rPr>
            </w:pPr>
            <w:r w:rsidRPr="00C87D22">
              <w:rPr>
                <w:i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</w:tcPr>
          <w:p w:rsidR="00D47C0B" w:rsidRPr="00C87D22" w:rsidRDefault="00D47C0B" w:rsidP="00DD3347">
            <w:pPr>
              <w:rPr>
                <w:sz w:val="26"/>
                <w:szCs w:val="26"/>
              </w:rPr>
            </w:pPr>
            <w:r w:rsidRPr="00C87D22">
              <w:t>45.03.02</w:t>
            </w:r>
          </w:p>
        </w:tc>
        <w:tc>
          <w:tcPr>
            <w:tcW w:w="5209" w:type="dxa"/>
          </w:tcPr>
          <w:p w:rsidR="00D47C0B" w:rsidRPr="00C87D22" w:rsidRDefault="00D47C0B" w:rsidP="00DD3347">
            <w:pPr>
              <w:rPr>
                <w:sz w:val="26"/>
                <w:szCs w:val="26"/>
              </w:rPr>
            </w:pPr>
            <w:r w:rsidRPr="00C87D22">
              <w:t>Лингвистика</w:t>
            </w:r>
          </w:p>
        </w:tc>
      </w:tr>
      <w:tr w:rsidR="00D47C0B" w:rsidRPr="00C87D22" w:rsidTr="00C87D22">
        <w:trPr>
          <w:trHeight w:val="567"/>
        </w:trPr>
        <w:tc>
          <w:tcPr>
            <w:tcW w:w="3330" w:type="dxa"/>
          </w:tcPr>
          <w:p w:rsidR="00D47C0B" w:rsidRPr="00C87D22" w:rsidRDefault="00D47C0B" w:rsidP="00A55E81">
            <w:pPr>
              <w:rPr>
                <w:i/>
                <w:sz w:val="26"/>
                <w:szCs w:val="26"/>
              </w:rPr>
            </w:pPr>
            <w:r w:rsidRPr="00C87D22">
              <w:rPr>
                <w:i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</w:tcPr>
          <w:p w:rsidR="00D47C0B" w:rsidRPr="00C87D22" w:rsidRDefault="00D47C0B" w:rsidP="008E0752">
            <w:pPr>
              <w:rPr>
                <w:sz w:val="26"/>
                <w:szCs w:val="26"/>
              </w:rPr>
            </w:pPr>
            <w:r w:rsidRPr="00C87D22">
              <w:rPr>
                <w:sz w:val="26"/>
                <w:szCs w:val="26"/>
              </w:rPr>
              <w:t>Теория и методика преподавания иностранных языков и культур</w:t>
            </w:r>
          </w:p>
        </w:tc>
      </w:tr>
      <w:tr w:rsidR="00D47C0B" w:rsidRPr="00C87D22" w:rsidTr="00C87D22">
        <w:trPr>
          <w:trHeight w:val="567"/>
        </w:trPr>
        <w:tc>
          <w:tcPr>
            <w:tcW w:w="3330" w:type="dxa"/>
          </w:tcPr>
          <w:p w:rsidR="00D47C0B" w:rsidRPr="00C87D22" w:rsidRDefault="00D47C0B" w:rsidP="00A55E81">
            <w:pPr>
              <w:rPr>
                <w:sz w:val="26"/>
                <w:szCs w:val="26"/>
              </w:rPr>
            </w:pPr>
            <w:r w:rsidRPr="00C87D22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</w:tcPr>
          <w:p w:rsidR="00D47C0B" w:rsidRPr="00C87D22" w:rsidRDefault="00D47C0B" w:rsidP="006470FB">
            <w:pPr>
              <w:rPr>
                <w:i/>
                <w:sz w:val="26"/>
                <w:szCs w:val="26"/>
              </w:rPr>
            </w:pPr>
            <w:r w:rsidRPr="00C87D22">
              <w:rPr>
                <w:i/>
                <w:sz w:val="26"/>
                <w:szCs w:val="26"/>
              </w:rPr>
              <w:t>4 года</w:t>
            </w:r>
          </w:p>
        </w:tc>
      </w:tr>
      <w:tr w:rsidR="00D47C0B" w:rsidRPr="00C87D22" w:rsidTr="00C87D22">
        <w:trPr>
          <w:trHeight w:val="567"/>
        </w:trPr>
        <w:tc>
          <w:tcPr>
            <w:tcW w:w="3330" w:type="dxa"/>
            <w:vAlign w:val="bottom"/>
          </w:tcPr>
          <w:p w:rsidR="00D47C0B" w:rsidRPr="00C87D22" w:rsidRDefault="00D47C0B" w:rsidP="008E0752">
            <w:pPr>
              <w:rPr>
                <w:sz w:val="26"/>
                <w:szCs w:val="26"/>
              </w:rPr>
            </w:pPr>
            <w:r w:rsidRPr="00C87D22">
              <w:rPr>
                <w:sz w:val="26"/>
                <w:szCs w:val="26"/>
              </w:rPr>
              <w:t>Форма</w:t>
            </w:r>
            <w:r>
              <w:rPr>
                <w:sz w:val="26"/>
                <w:szCs w:val="26"/>
              </w:rPr>
              <w:t xml:space="preserve"> </w:t>
            </w:r>
            <w:r w:rsidRPr="00C87D22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vAlign w:val="bottom"/>
          </w:tcPr>
          <w:p w:rsidR="00D47C0B" w:rsidRPr="00C87D22" w:rsidRDefault="00D47C0B" w:rsidP="008E0752">
            <w:pPr>
              <w:rPr>
                <w:i/>
                <w:sz w:val="26"/>
                <w:szCs w:val="26"/>
              </w:rPr>
            </w:pPr>
            <w:r w:rsidRPr="00C87D22">
              <w:rPr>
                <w:i/>
                <w:sz w:val="26"/>
                <w:szCs w:val="26"/>
              </w:rPr>
              <w:t>очная</w:t>
            </w:r>
          </w:p>
        </w:tc>
      </w:tr>
    </w:tbl>
    <w:p w:rsidR="00D47C0B" w:rsidRDefault="00D47C0B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7C0B" w:rsidRDefault="00D47C0B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7C0B" w:rsidRDefault="00D47C0B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W w:w="9822" w:type="dxa"/>
        <w:tblLook w:val="00A0"/>
      </w:tblPr>
      <w:tblGrid>
        <w:gridCol w:w="381"/>
        <w:gridCol w:w="2704"/>
        <w:gridCol w:w="6520"/>
        <w:gridCol w:w="217"/>
      </w:tblGrid>
      <w:tr w:rsidR="00D47C0B" w:rsidRPr="00C87D22" w:rsidTr="00C87D22">
        <w:trPr>
          <w:trHeight w:val="964"/>
        </w:trPr>
        <w:tc>
          <w:tcPr>
            <w:tcW w:w="9822" w:type="dxa"/>
            <w:gridSpan w:val="4"/>
          </w:tcPr>
          <w:p w:rsidR="00D47C0B" w:rsidRPr="00C87D22" w:rsidRDefault="00D47C0B" w:rsidP="00C87D22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C87D22">
              <w:rPr>
                <w:rFonts w:eastAsia="Times New Roman"/>
                <w:sz w:val="24"/>
                <w:szCs w:val="24"/>
              </w:rPr>
              <w:t>Программа государственной итоговой аттестации основной профессиональной образовательной программы высшего образования</w:t>
            </w:r>
            <w:r w:rsidRPr="00C87D22">
              <w:rPr>
                <w:rFonts w:eastAsia="Times New Roman"/>
                <w:i/>
                <w:sz w:val="24"/>
                <w:szCs w:val="24"/>
              </w:rPr>
              <w:t>,</w:t>
            </w:r>
            <w:r w:rsidRPr="00C87D22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</w:t>
            </w:r>
            <w:r w:rsidRPr="007B267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10</w:t>
            </w:r>
            <w:r w:rsidRPr="007B2677">
              <w:rPr>
                <w:sz w:val="24"/>
                <w:szCs w:val="24"/>
              </w:rPr>
              <w:t xml:space="preserve"> </w:t>
            </w:r>
            <w:r w:rsidRPr="00F14255">
              <w:rPr>
                <w:sz w:val="24"/>
                <w:szCs w:val="24"/>
              </w:rPr>
              <w:t xml:space="preserve">от </w:t>
            </w:r>
            <w:r w:rsidRPr="00F14255">
              <w:rPr>
                <w:rFonts w:eastAsia="Times New Roman"/>
                <w:sz w:val="24"/>
                <w:szCs w:val="24"/>
              </w:rPr>
              <w:t>28.06.2021 г.</w:t>
            </w:r>
          </w:p>
        </w:tc>
      </w:tr>
      <w:tr w:rsidR="00D47C0B" w:rsidRPr="00C87D22" w:rsidTr="00C87D22">
        <w:trPr>
          <w:trHeight w:val="567"/>
        </w:trPr>
        <w:tc>
          <w:tcPr>
            <w:tcW w:w="9822" w:type="dxa"/>
            <w:gridSpan w:val="4"/>
            <w:vAlign w:val="center"/>
          </w:tcPr>
          <w:p w:rsidR="00D47C0B" w:rsidRPr="00C87D22" w:rsidRDefault="00D47C0B" w:rsidP="00BB2F1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Pr="00C87D22">
              <w:rPr>
                <w:rFonts w:eastAsia="Times New Roman"/>
                <w:sz w:val="24"/>
                <w:szCs w:val="24"/>
              </w:rPr>
              <w:t xml:space="preserve"> программы государственной итоговой аттестации</w:t>
            </w:r>
            <w:r w:rsidRPr="00C87D22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D47C0B" w:rsidRPr="00C87D22" w:rsidTr="00C87D22">
        <w:trPr>
          <w:trHeight w:val="283"/>
        </w:trPr>
        <w:tc>
          <w:tcPr>
            <w:tcW w:w="381" w:type="dxa"/>
            <w:vAlign w:val="center"/>
          </w:tcPr>
          <w:p w:rsidR="00D47C0B" w:rsidRPr="00427D3E" w:rsidRDefault="00D47C0B" w:rsidP="00C87D22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D47C0B" w:rsidRPr="00C87D22" w:rsidRDefault="00D47C0B" w:rsidP="00BB2F13">
            <w:pPr>
              <w:rPr>
                <w:sz w:val="24"/>
                <w:szCs w:val="24"/>
              </w:rPr>
            </w:pPr>
            <w:r w:rsidRPr="00C87D22">
              <w:rPr>
                <w:rFonts w:eastAsia="Times New Roman"/>
                <w:i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vAlign w:val="center"/>
          </w:tcPr>
          <w:p w:rsidR="00D47C0B" w:rsidRPr="00C87D22" w:rsidRDefault="00D47C0B" w:rsidP="00C87D2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87D22">
              <w:rPr>
                <w:rFonts w:eastAsia="Times New Roman"/>
                <w:i/>
                <w:sz w:val="24"/>
                <w:szCs w:val="24"/>
              </w:rPr>
              <w:t xml:space="preserve">Е.В. Склизкова </w:t>
            </w:r>
          </w:p>
        </w:tc>
      </w:tr>
      <w:tr w:rsidR="00D47C0B" w:rsidRPr="00C87D22" w:rsidTr="00C87D22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vAlign w:val="bottom"/>
          </w:tcPr>
          <w:p w:rsidR="00D47C0B" w:rsidRPr="00C87D22" w:rsidRDefault="00D47C0B" w:rsidP="00C87D22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87D22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6520" w:type="dxa"/>
            <w:vAlign w:val="bottom"/>
          </w:tcPr>
          <w:p w:rsidR="00D47C0B" w:rsidRPr="00C87D22" w:rsidRDefault="00D47C0B" w:rsidP="00C87D22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C87D22">
              <w:rPr>
                <w:rFonts w:eastAsia="Times New Roman"/>
                <w:i/>
                <w:sz w:val="24"/>
                <w:szCs w:val="24"/>
              </w:rPr>
              <w:t>Е.В. Куликова</w:t>
            </w:r>
          </w:p>
        </w:tc>
      </w:tr>
    </w:tbl>
    <w:p w:rsidR="00D47C0B" w:rsidRDefault="00D47C0B" w:rsidP="00E804AE">
      <w:pPr>
        <w:jc w:val="both"/>
        <w:rPr>
          <w:sz w:val="24"/>
          <w:szCs w:val="24"/>
        </w:rPr>
        <w:sectPr w:rsidR="00D47C0B" w:rsidSect="000F0047">
          <w:footerReference w:type="default" r:id="rId7"/>
          <w:footerReference w:type="first" r:id="rId8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D47C0B" w:rsidRPr="00F3025C" w:rsidRDefault="00D47C0B" w:rsidP="00D801DB">
      <w:pPr>
        <w:pStyle w:val="Heading1"/>
      </w:pPr>
      <w:r>
        <w:t>ОБЩИЕ ПОЛОЖЕНИЯ</w:t>
      </w:r>
    </w:p>
    <w:p w:rsidR="00D47C0B" w:rsidRDefault="00D47C0B" w:rsidP="00227355">
      <w:pPr>
        <w:pStyle w:val="BodyText"/>
        <w:numPr>
          <w:ilvl w:val="0"/>
          <w:numId w:val="0"/>
        </w:numPr>
        <w:ind w:right="-1" w:firstLine="709"/>
      </w:pPr>
      <w:r>
        <w:t xml:space="preserve">Государственная итоговая аттестация (ГИА) является завершающим этапом процесса обучения, служит результирующей оценкой качества освоения обучающимся образовательной программы высшего образования. </w:t>
      </w:r>
    </w:p>
    <w:p w:rsidR="00D47C0B" w:rsidRDefault="00D47C0B" w:rsidP="0062710D">
      <w:pPr>
        <w:pStyle w:val="BodyText"/>
        <w:numPr>
          <w:ilvl w:val="0"/>
          <w:numId w:val="0"/>
        </w:numPr>
        <w:ind w:right="-1" w:firstLine="709"/>
      </w:pPr>
      <w:r w:rsidRPr="00B63599">
        <w:rPr>
          <w:szCs w:val="24"/>
        </w:rPr>
        <w:t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профессиональных образовательных программ высшего образования (далее</w:t>
      </w:r>
      <w:r>
        <w:rPr>
          <w:szCs w:val="24"/>
        </w:rPr>
        <w:t xml:space="preserve"> – ОПОП ВО) соответствующим </w:t>
      </w:r>
      <w:r w:rsidRPr="00B63599">
        <w:rPr>
          <w:szCs w:val="24"/>
        </w:rPr>
        <w:t>требованиям федерального государственного образовательного стандарта</w:t>
      </w:r>
      <w:r>
        <w:rPr>
          <w:szCs w:val="24"/>
        </w:rPr>
        <w:t xml:space="preserve"> и</w:t>
      </w:r>
      <w:r>
        <w:t xml:space="preserve"> является обязательной. </w:t>
      </w:r>
    </w:p>
    <w:p w:rsidR="00D47C0B" w:rsidRDefault="00D47C0B" w:rsidP="0062710D">
      <w:pPr>
        <w:pStyle w:val="BodyText"/>
        <w:numPr>
          <w:ilvl w:val="0"/>
          <w:numId w:val="0"/>
        </w:numPr>
        <w:ind w:right="-1" w:firstLine="709"/>
      </w:pPr>
      <w:r>
        <w:t xml:space="preserve">К государственной итоговой аттестации допускаются обучающиеся, в полном объеме выполнившие учебный план или индивидуальный учебный план по соответствующей программе </w:t>
      </w:r>
      <w:r w:rsidRPr="00973760">
        <w:t>бакалавриата.</w:t>
      </w:r>
    </w:p>
    <w:p w:rsidR="00D47C0B" w:rsidRDefault="00D47C0B" w:rsidP="00227355">
      <w:pPr>
        <w:pStyle w:val="BodyText"/>
        <w:numPr>
          <w:ilvl w:val="0"/>
          <w:numId w:val="0"/>
        </w:numPr>
        <w:ind w:right="-1" w:firstLine="709"/>
      </w:pPr>
      <w:r>
        <w:t>Проведение ГИА регулируется соответствующими нормативными актами Минобрнауки России и университета.</w:t>
      </w:r>
    </w:p>
    <w:p w:rsidR="00D47C0B" w:rsidRDefault="00D47C0B" w:rsidP="00227355">
      <w:pPr>
        <w:pStyle w:val="BodyText"/>
        <w:numPr>
          <w:ilvl w:val="0"/>
          <w:numId w:val="0"/>
        </w:numPr>
        <w:ind w:right="-1" w:firstLine="709"/>
      </w:pPr>
      <w:r>
        <w:t>Государственная итоговая аттестация выпускников при её успешном прохождении завершается присвоением квалификации и выдачей диплома государственного образца.</w:t>
      </w:r>
    </w:p>
    <w:p w:rsidR="00D47C0B" w:rsidRDefault="00D47C0B" w:rsidP="00D7200F">
      <w:pPr>
        <w:pStyle w:val="Heading2"/>
      </w:pPr>
      <w:r>
        <w:t>Цель и задачи государственной итоговой аттестации</w:t>
      </w:r>
    </w:p>
    <w:p w:rsidR="00D47C0B" w:rsidRPr="00EF4C49" w:rsidRDefault="00D47C0B" w:rsidP="00C57B1D">
      <w:pPr>
        <w:ind w:firstLine="709"/>
        <w:jc w:val="both"/>
        <w:rPr>
          <w:sz w:val="24"/>
          <w:szCs w:val="24"/>
        </w:rPr>
      </w:pPr>
      <w:r w:rsidRPr="00EF4C49">
        <w:rPr>
          <w:sz w:val="24"/>
          <w:szCs w:val="24"/>
        </w:rPr>
        <w:t>Целью государственной итоговой аттестации является оценка сформированности заявленных компетенций и уровня профессиональной подготовки выпускника по использованию теоретических и практических междисциплинарных знаний, умений, навыков для решения задач в области профессиональной деятельности бакалавра.</w:t>
      </w:r>
    </w:p>
    <w:p w:rsidR="00D47C0B" w:rsidRPr="00EF4C49" w:rsidRDefault="00D47C0B" w:rsidP="00C57B1D">
      <w:pPr>
        <w:ind w:firstLine="709"/>
        <w:jc w:val="both"/>
        <w:rPr>
          <w:sz w:val="24"/>
          <w:szCs w:val="24"/>
        </w:rPr>
      </w:pPr>
      <w:r w:rsidRPr="00EF4C49">
        <w:rPr>
          <w:sz w:val="24"/>
          <w:szCs w:val="24"/>
        </w:rPr>
        <w:t>Задачи государственной итоговой аттестации:</w:t>
      </w:r>
    </w:p>
    <w:p w:rsidR="00D47C0B" w:rsidRDefault="00D47C0B" w:rsidP="00B114DA">
      <w:pPr>
        <w:pStyle w:val="ListParagraph"/>
        <w:widowControl w:val="0"/>
        <w:numPr>
          <w:ilvl w:val="1"/>
          <w:numId w:val="13"/>
        </w:numPr>
        <w:tabs>
          <w:tab w:val="left" w:pos="709"/>
          <w:tab w:val="left" w:pos="1134"/>
        </w:tabs>
        <w:autoSpaceDE w:val="0"/>
        <w:autoSpaceDN w:val="0"/>
        <w:spacing w:line="293" w:lineRule="exact"/>
        <w:ind w:left="0" w:firstLine="709"/>
        <w:contextualSpacing w:val="0"/>
        <w:jc w:val="both"/>
        <w:rPr>
          <w:sz w:val="24"/>
        </w:rPr>
      </w:pPr>
      <w:r>
        <w:rPr>
          <w:sz w:val="24"/>
        </w:rPr>
        <w:t>определить уровень теоретической 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выпускников;</w:t>
      </w:r>
    </w:p>
    <w:p w:rsidR="00D47C0B" w:rsidRDefault="00D47C0B" w:rsidP="00B114DA">
      <w:pPr>
        <w:pStyle w:val="ListParagraph"/>
        <w:widowControl w:val="0"/>
        <w:numPr>
          <w:ilvl w:val="1"/>
          <w:numId w:val="13"/>
        </w:numPr>
        <w:tabs>
          <w:tab w:val="left" w:pos="709"/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sz w:val="24"/>
        </w:rPr>
      </w:pPr>
      <w:r>
        <w:rPr>
          <w:sz w:val="24"/>
        </w:rPr>
        <w:t xml:space="preserve">определить уровень профессионального применения знаний, умений, навыков и опыта деятельности выпускников при анализе и решении актуальных проблем в </w:t>
      </w:r>
      <w:r w:rsidRPr="00F26710">
        <w:rPr>
          <w:rFonts w:eastAsia="Times New Roman"/>
          <w:w w:val="105"/>
          <w:sz w:val="24"/>
        </w:rPr>
        <w:t xml:space="preserve">области </w:t>
      </w:r>
      <w:r w:rsidRPr="00F26710">
        <w:rPr>
          <w:rFonts w:eastAsia="Times New Roman"/>
          <w:w w:val="105"/>
          <w:sz w:val="24"/>
          <w:szCs w:val="24"/>
        </w:rPr>
        <w:t xml:space="preserve">профессиональной деятельности, установленной </w:t>
      </w:r>
      <w:r w:rsidRPr="003574F7">
        <w:rPr>
          <w:rFonts w:eastAsia="Times New Roman"/>
          <w:w w:val="105"/>
          <w:sz w:val="24"/>
          <w:szCs w:val="24"/>
        </w:rPr>
        <w:t>п. 2.1</w:t>
      </w:r>
      <w:r w:rsidRPr="00F26710">
        <w:rPr>
          <w:rFonts w:eastAsia="Times New Roman"/>
          <w:w w:val="105"/>
          <w:sz w:val="24"/>
          <w:szCs w:val="24"/>
        </w:rPr>
        <w:t xml:space="preserve"> образовательной программы</w:t>
      </w:r>
      <w:r>
        <w:rPr>
          <w:sz w:val="24"/>
        </w:rPr>
        <w:t>;</w:t>
      </w:r>
    </w:p>
    <w:p w:rsidR="00D47C0B" w:rsidRPr="00DD3347" w:rsidRDefault="00D47C0B" w:rsidP="00DD3347">
      <w:pPr>
        <w:pStyle w:val="ListParagraph"/>
        <w:widowControl w:val="0"/>
        <w:numPr>
          <w:ilvl w:val="1"/>
          <w:numId w:val="13"/>
        </w:numPr>
        <w:tabs>
          <w:tab w:val="left" w:pos="709"/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iCs/>
        </w:rPr>
      </w:pPr>
      <w:r w:rsidRPr="00DD3347">
        <w:rPr>
          <w:iCs/>
          <w:sz w:val="24"/>
        </w:rPr>
        <w:t xml:space="preserve">определить степень подготовки выпускника к самостоятельной </w:t>
      </w:r>
      <w:hyperlink r:id="rId9">
        <w:r w:rsidRPr="00DD3347">
          <w:rPr>
            <w:iCs/>
            <w:sz w:val="24"/>
          </w:rPr>
          <w:t>профессиональной</w:t>
        </w:r>
      </w:hyperlink>
      <w:hyperlink r:id="rId10">
        <w:r w:rsidRPr="00DD3347">
          <w:rPr>
            <w:iCs/>
            <w:sz w:val="24"/>
          </w:rPr>
          <w:t xml:space="preserve"> деятельности</w:t>
        </w:r>
      </w:hyperlink>
      <w:r w:rsidRPr="00DD3347">
        <w:rPr>
          <w:iCs/>
          <w:sz w:val="24"/>
        </w:rPr>
        <w:t xml:space="preserve"> в качестве преподавателя иностранных языков и культур </w:t>
      </w:r>
    </w:p>
    <w:p w:rsidR="00D47C0B" w:rsidRPr="00973760" w:rsidRDefault="00D47C0B" w:rsidP="00DD3347">
      <w:pPr>
        <w:pStyle w:val="ListParagraph"/>
        <w:widowControl w:val="0"/>
        <w:numPr>
          <w:ilvl w:val="1"/>
          <w:numId w:val="13"/>
        </w:numPr>
        <w:tabs>
          <w:tab w:val="left" w:pos="709"/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973760">
        <w:rPr>
          <w:sz w:val="24"/>
          <w:szCs w:val="24"/>
        </w:rPr>
        <w:t>Вид и объем государственной итоговой аттестации</w:t>
      </w:r>
    </w:p>
    <w:p w:rsidR="00D47C0B" w:rsidRPr="00973760" w:rsidRDefault="00D47C0B" w:rsidP="00411FDC">
      <w:pPr>
        <w:ind w:firstLine="709"/>
        <w:jc w:val="both"/>
        <w:rPr>
          <w:sz w:val="24"/>
          <w:szCs w:val="24"/>
        </w:rPr>
      </w:pPr>
      <w:r w:rsidRPr="00973760">
        <w:rPr>
          <w:sz w:val="24"/>
          <w:szCs w:val="24"/>
        </w:rPr>
        <w:t>Государственные аттестационные испытания:</w:t>
      </w:r>
    </w:p>
    <w:p w:rsidR="00D47C0B" w:rsidRPr="00973760" w:rsidRDefault="00D47C0B" w:rsidP="00B114DA">
      <w:pPr>
        <w:pStyle w:val="ListParagraph"/>
        <w:numPr>
          <w:ilvl w:val="0"/>
          <w:numId w:val="14"/>
        </w:numPr>
        <w:ind w:left="1134" w:hanging="425"/>
        <w:jc w:val="both"/>
        <w:rPr>
          <w:sz w:val="24"/>
          <w:szCs w:val="24"/>
        </w:rPr>
      </w:pPr>
      <w:r w:rsidRPr="00973760">
        <w:rPr>
          <w:sz w:val="24"/>
          <w:szCs w:val="24"/>
        </w:rPr>
        <w:t>государственный экзамен;</w:t>
      </w:r>
    </w:p>
    <w:p w:rsidR="00D47C0B" w:rsidRPr="00973760" w:rsidRDefault="00D47C0B" w:rsidP="00B114DA">
      <w:pPr>
        <w:pStyle w:val="ListParagraph"/>
        <w:numPr>
          <w:ilvl w:val="0"/>
          <w:numId w:val="14"/>
        </w:numPr>
        <w:ind w:left="1134" w:hanging="425"/>
        <w:jc w:val="both"/>
        <w:rPr>
          <w:sz w:val="24"/>
          <w:szCs w:val="24"/>
        </w:rPr>
      </w:pPr>
      <w:r w:rsidRPr="00973760">
        <w:rPr>
          <w:sz w:val="24"/>
          <w:szCs w:val="24"/>
        </w:rPr>
        <w:t>защита выпускной квалификационной работы.</w:t>
      </w:r>
    </w:p>
    <w:p w:rsidR="00D47C0B" w:rsidRDefault="00D47C0B" w:rsidP="00411FDC">
      <w:pPr>
        <w:ind w:firstLine="709"/>
        <w:jc w:val="both"/>
        <w:rPr>
          <w:sz w:val="24"/>
          <w:szCs w:val="24"/>
        </w:rPr>
      </w:pPr>
      <w:r w:rsidRPr="006E3301">
        <w:rPr>
          <w:sz w:val="24"/>
          <w:szCs w:val="24"/>
        </w:rPr>
        <w:t xml:space="preserve">Сроки проведения </w:t>
      </w:r>
      <w:r>
        <w:rPr>
          <w:sz w:val="24"/>
          <w:szCs w:val="24"/>
        </w:rPr>
        <w:t xml:space="preserve">государственной итоговой </w:t>
      </w:r>
      <w:r w:rsidRPr="006E3301">
        <w:rPr>
          <w:sz w:val="24"/>
          <w:szCs w:val="24"/>
        </w:rPr>
        <w:t>аттестации устанавливаются в соответствии с календарным учебным графиком данной образовательной программы.</w:t>
      </w:r>
    </w:p>
    <w:p w:rsidR="00D47C0B" w:rsidRPr="00560461" w:rsidRDefault="00D47C0B" w:rsidP="000E1765">
      <w:pPr>
        <w:pStyle w:val="Heading2"/>
        <w:rPr>
          <w:i/>
        </w:rPr>
      </w:pPr>
      <w:r w:rsidRPr="00E927A3">
        <w:t xml:space="preserve">Общая трудоёмкость </w:t>
      </w:r>
      <w:r>
        <w:t>ГИА</w:t>
      </w:r>
      <w:r w:rsidRPr="00E927A3">
        <w:t xml:space="preserve"> </w:t>
      </w:r>
      <w:r>
        <w:t xml:space="preserve">по учебному плану </w:t>
      </w:r>
      <w:r w:rsidRPr="00E927A3">
        <w:t>составляет: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63"/>
        <w:gridCol w:w="1487"/>
        <w:gridCol w:w="1487"/>
      </w:tblGrid>
      <w:tr w:rsidR="00D47C0B" w:rsidRPr="00C87D22" w:rsidTr="00C87D22">
        <w:trPr>
          <w:trHeight w:val="340"/>
        </w:trPr>
        <w:tc>
          <w:tcPr>
            <w:tcW w:w="6663" w:type="dxa"/>
            <w:vMerge w:val="restart"/>
            <w:shd w:val="clear" w:color="auto" w:fill="DBE5F1"/>
            <w:vAlign w:val="center"/>
          </w:tcPr>
          <w:p w:rsidR="00D47C0B" w:rsidRPr="00C87D22" w:rsidRDefault="00D47C0B" w:rsidP="0008272B">
            <w:pPr>
              <w:rPr>
                <w:b/>
              </w:rPr>
            </w:pPr>
            <w:r w:rsidRPr="00C87D22">
              <w:rPr>
                <w:b/>
              </w:rPr>
              <w:t>В государственную итоговую аттестацию входят:</w:t>
            </w:r>
          </w:p>
        </w:tc>
        <w:tc>
          <w:tcPr>
            <w:tcW w:w="2974" w:type="dxa"/>
            <w:gridSpan w:val="2"/>
            <w:shd w:val="clear" w:color="auto" w:fill="DBE5F1"/>
            <w:vAlign w:val="center"/>
          </w:tcPr>
          <w:p w:rsidR="00D47C0B" w:rsidRPr="00C87D22" w:rsidRDefault="00D47C0B" w:rsidP="00C87D22">
            <w:pPr>
              <w:jc w:val="center"/>
              <w:rPr>
                <w:i/>
              </w:rPr>
            </w:pPr>
            <w:r w:rsidRPr="00C87D22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</w:tr>
      <w:tr w:rsidR="00D47C0B" w:rsidRPr="00C87D22" w:rsidTr="00C87D22">
        <w:trPr>
          <w:trHeight w:val="340"/>
        </w:trPr>
        <w:tc>
          <w:tcPr>
            <w:tcW w:w="6663" w:type="dxa"/>
            <w:vMerge/>
            <w:shd w:val="clear" w:color="auto" w:fill="DBE5F1"/>
            <w:vAlign w:val="center"/>
          </w:tcPr>
          <w:p w:rsidR="00D47C0B" w:rsidRPr="00C87D22" w:rsidRDefault="00D47C0B" w:rsidP="0008272B">
            <w:pPr>
              <w:rPr>
                <w:i/>
              </w:rPr>
            </w:pPr>
          </w:p>
        </w:tc>
        <w:tc>
          <w:tcPr>
            <w:tcW w:w="1487" w:type="dxa"/>
            <w:shd w:val="clear" w:color="auto" w:fill="DBE5F1"/>
            <w:vAlign w:val="center"/>
          </w:tcPr>
          <w:p w:rsidR="00D47C0B" w:rsidRPr="00C87D22" w:rsidRDefault="00D47C0B" w:rsidP="00C87D22">
            <w:pPr>
              <w:jc w:val="center"/>
              <w:rPr>
                <w:b/>
              </w:rPr>
            </w:pPr>
            <w:r w:rsidRPr="00C87D22">
              <w:rPr>
                <w:b/>
              </w:rPr>
              <w:t>з.е.</w:t>
            </w:r>
          </w:p>
        </w:tc>
        <w:tc>
          <w:tcPr>
            <w:tcW w:w="1487" w:type="dxa"/>
            <w:shd w:val="clear" w:color="auto" w:fill="DBE5F1"/>
            <w:vAlign w:val="center"/>
          </w:tcPr>
          <w:p w:rsidR="00D47C0B" w:rsidRPr="00C87D22" w:rsidRDefault="00D47C0B" w:rsidP="00C87D22">
            <w:pPr>
              <w:jc w:val="center"/>
              <w:rPr>
                <w:b/>
              </w:rPr>
            </w:pPr>
            <w:r w:rsidRPr="00C87D22">
              <w:rPr>
                <w:b/>
              </w:rPr>
              <w:t>час.</w:t>
            </w:r>
          </w:p>
        </w:tc>
      </w:tr>
      <w:tr w:rsidR="00D47C0B" w:rsidRPr="00C87D22" w:rsidTr="00C87D22">
        <w:trPr>
          <w:trHeight w:val="340"/>
        </w:trPr>
        <w:tc>
          <w:tcPr>
            <w:tcW w:w="6663" w:type="dxa"/>
            <w:vAlign w:val="center"/>
          </w:tcPr>
          <w:p w:rsidR="00D47C0B" w:rsidRPr="00C87D22" w:rsidRDefault="00D47C0B" w:rsidP="0008272B">
            <w:pPr>
              <w:rPr>
                <w:iCs/>
                <w:sz w:val="24"/>
                <w:szCs w:val="24"/>
              </w:rPr>
            </w:pPr>
            <w:r w:rsidRPr="00C87D22">
              <w:rPr>
                <w:iCs/>
                <w:sz w:val="24"/>
                <w:szCs w:val="24"/>
              </w:rPr>
              <w:t xml:space="preserve">подготовка к сдаче и сдача государственного экзамена </w:t>
            </w:r>
          </w:p>
        </w:tc>
        <w:tc>
          <w:tcPr>
            <w:tcW w:w="1487" w:type="dxa"/>
            <w:vAlign w:val="center"/>
          </w:tcPr>
          <w:p w:rsidR="00D47C0B" w:rsidRPr="00C87D22" w:rsidRDefault="00D47C0B" w:rsidP="00C87D2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</w:rPr>
              <w:t>3</w:t>
            </w:r>
          </w:p>
        </w:tc>
        <w:tc>
          <w:tcPr>
            <w:tcW w:w="1487" w:type="dxa"/>
            <w:vAlign w:val="center"/>
          </w:tcPr>
          <w:p w:rsidR="00D47C0B" w:rsidRPr="00C87D22" w:rsidRDefault="00D47C0B" w:rsidP="00C87D22">
            <w:pPr>
              <w:jc w:val="center"/>
              <w:rPr>
                <w:i/>
              </w:rPr>
            </w:pPr>
            <w:r w:rsidRPr="00C87D22">
              <w:rPr>
                <w:i/>
              </w:rPr>
              <w:t>1</w:t>
            </w:r>
            <w:r>
              <w:rPr>
                <w:i/>
              </w:rPr>
              <w:t>08</w:t>
            </w:r>
          </w:p>
        </w:tc>
      </w:tr>
      <w:tr w:rsidR="00D47C0B" w:rsidRPr="00C87D22" w:rsidTr="00C87D22">
        <w:trPr>
          <w:trHeight w:val="340"/>
        </w:trPr>
        <w:tc>
          <w:tcPr>
            <w:tcW w:w="6663" w:type="dxa"/>
            <w:vAlign w:val="center"/>
          </w:tcPr>
          <w:p w:rsidR="00D47C0B" w:rsidRPr="00C87D22" w:rsidRDefault="00D47C0B" w:rsidP="00824CEC">
            <w:pPr>
              <w:rPr>
                <w:iCs/>
                <w:sz w:val="24"/>
                <w:szCs w:val="24"/>
              </w:rPr>
            </w:pPr>
            <w:r w:rsidRPr="00C87D22">
              <w:rPr>
                <w:iCs/>
                <w:sz w:val="24"/>
                <w:szCs w:val="24"/>
              </w:rPr>
              <w:t>выполнение и защита выпускной квалификационной работы</w:t>
            </w:r>
          </w:p>
        </w:tc>
        <w:tc>
          <w:tcPr>
            <w:tcW w:w="1487" w:type="dxa"/>
            <w:vAlign w:val="center"/>
          </w:tcPr>
          <w:p w:rsidR="00D47C0B" w:rsidRPr="00C87D22" w:rsidRDefault="00D47C0B" w:rsidP="00C87D22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487" w:type="dxa"/>
            <w:vAlign w:val="center"/>
          </w:tcPr>
          <w:p w:rsidR="00D47C0B" w:rsidRPr="00C87D22" w:rsidRDefault="00D47C0B" w:rsidP="00C87D22">
            <w:pPr>
              <w:jc w:val="center"/>
              <w:rPr>
                <w:i/>
              </w:rPr>
            </w:pPr>
            <w:r>
              <w:rPr>
                <w:i/>
              </w:rPr>
              <w:t>216</w:t>
            </w:r>
          </w:p>
        </w:tc>
      </w:tr>
    </w:tbl>
    <w:p w:rsidR="00D47C0B" w:rsidRPr="00534135" w:rsidRDefault="00D47C0B" w:rsidP="00ED4A1A">
      <w:pPr>
        <w:pStyle w:val="Heading1"/>
        <w:rPr>
          <w:rStyle w:val="Strong"/>
          <w:b/>
        </w:rPr>
      </w:pPr>
      <w:bookmarkStart w:id="10" w:name="_Toc63853985"/>
      <w:r w:rsidRPr="00534135">
        <w:rPr>
          <w:rStyle w:val="Strong"/>
          <w:b/>
          <w:bCs w:val="0"/>
        </w:rPr>
        <w:t>ПЛАНИРУЕМЫЕ</w:t>
      </w:r>
      <w:r w:rsidRPr="00F26710">
        <w:rPr>
          <w:rStyle w:val="Strong"/>
          <w:bCs w:val="0"/>
        </w:rPr>
        <w:t xml:space="preserve"> </w:t>
      </w:r>
      <w:r w:rsidRPr="00534135">
        <w:rPr>
          <w:rStyle w:val="Strong"/>
          <w:b/>
          <w:bCs w:val="0"/>
        </w:rPr>
        <w:t>РЕЗУЛЬТАТЫ ОСВОЕНИЯ ОБРАЗОВАТЕЛЬНОЙ ПРОГРАММЫ</w:t>
      </w:r>
    </w:p>
    <w:p w:rsidR="00D47C0B" w:rsidRPr="00770199" w:rsidRDefault="00D47C0B" w:rsidP="00B114DA">
      <w:pPr>
        <w:pStyle w:val="ListParagraph"/>
        <w:numPr>
          <w:ilvl w:val="3"/>
          <w:numId w:val="16"/>
        </w:numPr>
        <w:ind w:left="0"/>
        <w:contextualSpacing w:val="0"/>
        <w:jc w:val="both"/>
        <w:rPr>
          <w:b/>
          <w:i/>
          <w:sz w:val="24"/>
          <w:szCs w:val="24"/>
        </w:rPr>
      </w:pPr>
      <w:r w:rsidRPr="00F26710">
        <w:rPr>
          <w:iCs/>
          <w:sz w:val="24"/>
          <w:szCs w:val="24"/>
        </w:rPr>
        <w:t xml:space="preserve">В результате освоения </w:t>
      </w:r>
      <w:r>
        <w:rPr>
          <w:iCs/>
          <w:sz w:val="24"/>
          <w:szCs w:val="24"/>
        </w:rPr>
        <w:t xml:space="preserve">всех компонентов </w:t>
      </w:r>
      <w:r w:rsidRPr="00F26710">
        <w:rPr>
          <w:iCs/>
          <w:sz w:val="24"/>
          <w:szCs w:val="24"/>
        </w:rPr>
        <w:t xml:space="preserve">основной профессиональной образовательной программы у выпускника должны быть сформированы все компетенции, </w:t>
      </w:r>
      <w:r w:rsidRPr="004F071B">
        <w:rPr>
          <w:sz w:val="24"/>
          <w:szCs w:val="24"/>
        </w:rPr>
        <w:t>установленные</w:t>
      </w:r>
      <w:r>
        <w:rPr>
          <w:sz w:val="24"/>
          <w:szCs w:val="24"/>
        </w:rPr>
        <w:t xml:space="preserve"> федеральным государственным </w:t>
      </w:r>
      <w:r w:rsidRPr="004F071B">
        <w:rPr>
          <w:sz w:val="24"/>
          <w:szCs w:val="24"/>
        </w:rPr>
        <w:t>образовательным</w:t>
      </w:r>
      <w:r>
        <w:rPr>
          <w:sz w:val="24"/>
          <w:szCs w:val="24"/>
        </w:rPr>
        <w:t xml:space="preserve"> </w:t>
      </w:r>
      <w:r w:rsidRPr="004F071B">
        <w:rPr>
          <w:sz w:val="24"/>
          <w:szCs w:val="24"/>
        </w:rPr>
        <w:t>стандартом,</w:t>
      </w:r>
      <w:r>
        <w:rPr>
          <w:sz w:val="24"/>
          <w:szCs w:val="24"/>
        </w:rPr>
        <w:t xml:space="preserve"> </w:t>
      </w:r>
      <w:r w:rsidRPr="004F071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4F071B">
        <w:rPr>
          <w:sz w:val="24"/>
          <w:szCs w:val="24"/>
        </w:rPr>
        <w:t>компетенции</w:t>
      </w:r>
      <w:r>
        <w:rPr>
          <w:sz w:val="24"/>
          <w:szCs w:val="24"/>
        </w:rPr>
        <w:t xml:space="preserve"> </w:t>
      </w:r>
      <w:r w:rsidRPr="004F071B">
        <w:rPr>
          <w:sz w:val="24"/>
          <w:szCs w:val="24"/>
        </w:rPr>
        <w:t>выпускников,</w:t>
      </w:r>
      <w:r>
        <w:rPr>
          <w:sz w:val="24"/>
          <w:szCs w:val="24"/>
        </w:rPr>
        <w:t xml:space="preserve"> </w:t>
      </w:r>
      <w:r w:rsidRPr="00770199">
        <w:rPr>
          <w:sz w:val="24"/>
          <w:szCs w:val="24"/>
        </w:rPr>
        <w:t xml:space="preserve">установленные университетом на </w:t>
      </w:r>
      <w:r w:rsidRPr="00DD3347">
        <w:rPr>
          <w:iCs/>
          <w:sz w:val="24"/>
          <w:szCs w:val="24"/>
        </w:rPr>
        <w:t>основе профессиональных стандартов и требований и на основе анализа требований к профессиональным компетенциям, предъявляемых к выпускникам на рынке труд</w:t>
      </w:r>
      <w:r>
        <w:rPr>
          <w:iCs/>
          <w:sz w:val="24"/>
          <w:szCs w:val="24"/>
        </w:rPr>
        <w:t>а</w:t>
      </w:r>
    </w:p>
    <w:p w:rsidR="00D47C0B" w:rsidRDefault="00D47C0B" w:rsidP="00B114DA">
      <w:pPr>
        <w:pStyle w:val="ListParagraph"/>
        <w:numPr>
          <w:ilvl w:val="3"/>
          <w:numId w:val="1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4F071B">
        <w:rPr>
          <w:sz w:val="24"/>
          <w:szCs w:val="24"/>
        </w:rPr>
        <w:t>езультаты</w:t>
      </w:r>
      <w:r>
        <w:rPr>
          <w:sz w:val="24"/>
          <w:szCs w:val="24"/>
        </w:rPr>
        <w:t xml:space="preserve"> </w:t>
      </w:r>
      <w:r w:rsidRPr="004F071B">
        <w:rPr>
          <w:sz w:val="24"/>
          <w:szCs w:val="24"/>
        </w:rPr>
        <w:t>освоения</w:t>
      </w:r>
      <w:r>
        <w:rPr>
          <w:sz w:val="24"/>
          <w:szCs w:val="24"/>
        </w:rPr>
        <w:t xml:space="preserve"> </w:t>
      </w:r>
      <w:r w:rsidRPr="004F071B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Pr="004F071B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основаны на планируемых </w:t>
      </w:r>
      <w:r w:rsidRPr="004F071B">
        <w:rPr>
          <w:sz w:val="24"/>
          <w:szCs w:val="24"/>
        </w:rPr>
        <w:t>результат</w:t>
      </w:r>
      <w:r>
        <w:rPr>
          <w:sz w:val="24"/>
          <w:szCs w:val="24"/>
        </w:rPr>
        <w:t xml:space="preserve">ах </w:t>
      </w:r>
      <w:r w:rsidRPr="004F071B">
        <w:rPr>
          <w:sz w:val="24"/>
          <w:szCs w:val="24"/>
        </w:rPr>
        <w:t>обучения</w:t>
      </w:r>
      <w:r>
        <w:rPr>
          <w:sz w:val="24"/>
          <w:szCs w:val="24"/>
        </w:rPr>
        <w:t xml:space="preserve"> </w:t>
      </w:r>
      <w:r w:rsidRPr="004F071B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4F071B">
        <w:rPr>
          <w:sz w:val="24"/>
          <w:szCs w:val="24"/>
        </w:rPr>
        <w:t>каждой</w:t>
      </w:r>
      <w:r>
        <w:rPr>
          <w:sz w:val="24"/>
          <w:szCs w:val="24"/>
        </w:rPr>
        <w:t xml:space="preserve"> </w:t>
      </w:r>
      <w:r w:rsidRPr="00DD3347">
        <w:rPr>
          <w:iCs/>
          <w:sz w:val="24"/>
          <w:szCs w:val="24"/>
        </w:rPr>
        <w:t>учебной дисциплине</w:t>
      </w:r>
      <w:r w:rsidRPr="004F071B">
        <w:rPr>
          <w:sz w:val="24"/>
          <w:szCs w:val="24"/>
        </w:rPr>
        <w:t>,</w:t>
      </w:r>
      <w:r>
        <w:rPr>
          <w:sz w:val="24"/>
          <w:szCs w:val="24"/>
        </w:rPr>
        <w:t xml:space="preserve"> практике</w:t>
      </w:r>
      <w:r w:rsidRPr="004F071B">
        <w:rPr>
          <w:sz w:val="24"/>
          <w:szCs w:val="24"/>
        </w:rPr>
        <w:t>.</w:t>
      </w:r>
    </w:p>
    <w:p w:rsidR="00D47C0B" w:rsidRPr="009333CF" w:rsidRDefault="00D47C0B" w:rsidP="00B114DA">
      <w:pPr>
        <w:pStyle w:val="ListParagraph"/>
        <w:numPr>
          <w:ilvl w:val="3"/>
          <w:numId w:val="16"/>
        </w:numPr>
        <w:ind w:left="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О</w:t>
      </w:r>
      <w:r w:rsidRPr="00206C25">
        <w:rPr>
          <w:iCs/>
          <w:sz w:val="24"/>
          <w:szCs w:val="24"/>
        </w:rPr>
        <w:t>рганизаци</w:t>
      </w:r>
      <w:r>
        <w:rPr>
          <w:iCs/>
          <w:sz w:val="24"/>
          <w:szCs w:val="24"/>
        </w:rPr>
        <w:t>я</w:t>
      </w:r>
      <w:r w:rsidRPr="00206C25">
        <w:rPr>
          <w:iCs/>
          <w:sz w:val="24"/>
          <w:szCs w:val="24"/>
        </w:rPr>
        <w:t xml:space="preserve"> деятельности обучающихся по овладению знаниями, умениями, навыками и компетенцией, приобретению опыта деятельности</w:t>
      </w:r>
      <w:r w:rsidRPr="00770199">
        <w:rPr>
          <w:iCs/>
          <w:sz w:val="24"/>
          <w:szCs w:val="24"/>
        </w:rPr>
        <w:t xml:space="preserve">, </w:t>
      </w:r>
      <w:r w:rsidRPr="00770199">
        <w:rPr>
          <w:sz w:val="24"/>
          <w:szCs w:val="24"/>
        </w:rPr>
        <w:t xml:space="preserve">индикаторы достижения компетенций, соотнесённые с планируемыми результатами обучения по каждой </w:t>
      </w:r>
      <w:r w:rsidRPr="00DD3347">
        <w:rPr>
          <w:iCs/>
          <w:sz w:val="24"/>
          <w:szCs w:val="24"/>
        </w:rPr>
        <w:t>учебной дисциплине</w:t>
      </w:r>
      <w:r>
        <w:rPr>
          <w:sz w:val="24"/>
          <w:szCs w:val="24"/>
        </w:rPr>
        <w:t>, практикам описана</w:t>
      </w:r>
      <w:r w:rsidRPr="00770199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соответствующих </w:t>
      </w:r>
      <w:r w:rsidRPr="00770199">
        <w:rPr>
          <w:sz w:val="24"/>
          <w:szCs w:val="24"/>
        </w:rPr>
        <w:t>рабочих программах.</w:t>
      </w:r>
    </w:p>
    <w:p w:rsidR="00D47C0B" w:rsidRPr="00CE2181" w:rsidRDefault="00D47C0B" w:rsidP="00B114DA">
      <w:pPr>
        <w:pStyle w:val="ListParagraph"/>
        <w:numPr>
          <w:ilvl w:val="0"/>
          <w:numId w:val="16"/>
        </w:numPr>
        <w:contextualSpacing w:val="0"/>
        <w:jc w:val="both"/>
        <w:rPr>
          <w:b/>
          <w:vanish/>
          <w:sz w:val="24"/>
          <w:szCs w:val="24"/>
        </w:rPr>
      </w:pPr>
    </w:p>
    <w:p w:rsidR="00D47C0B" w:rsidRPr="00CE2181" w:rsidRDefault="00D47C0B" w:rsidP="00B114DA">
      <w:pPr>
        <w:pStyle w:val="ListParagraph"/>
        <w:numPr>
          <w:ilvl w:val="0"/>
          <w:numId w:val="16"/>
        </w:numPr>
        <w:contextualSpacing w:val="0"/>
        <w:jc w:val="both"/>
        <w:rPr>
          <w:b/>
          <w:vanish/>
          <w:sz w:val="24"/>
          <w:szCs w:val="24"/>
        </w:rPr>
      </w:pPr>
    </w:p>
    <w:p w:rsidR="00D47C0B" w:rsidRDefault="00D47C0B" w:rsidP="009A3C0B">
      <w:pPr>
        <w:pStyle w:val="Heading2"/>
        <w:keepNext w:val="0"/>
        <w:spacing w:line="271" w:lineRule="auto"/>
        <w:rPr>
          <w:rStyle w:val="Heading2Char"/>
          <w:sz w:val="26"/>
          <w:lang w:val="ru-RU" w:eastAsia="en-US"/>
        </w:rPr>
      </w:pPr>
      <w:bookmarkStart w:id="11" w:name="_Toc63853989"/>
      <w:r w:rsidRPr="00F26710">
        <w:rPr>
          <w:rStyle w:val="Heading2Char"/>
          <w:bCs/>
          <w:iCs/>
          <w:sz w:val="26"/>
          <w:lang w:val="ru-RU"/>
        </w:rPr>
        <w:t>Универсальные</w:t>
      </w:r>
      <w:r w:rsidRPr="00F26710">
        <w:rPr>
          <w:rStyle w:val="Heading2Char"/>
          <w:sz w:val="26"/>
          <w:lang w:val="ru-RU" w:eastAsia="en-US"/>
        </w:rPr>
        <w:t xml:space="preserve"> компетенции выпускников и индикаторы их достижения</w:t>
      </w:r>
      <w:bookmarkEnd w:id="11"/>
    </w:p>
    <w:p w:rsidR="00D47C0B" w:rsidRPr="002B4FE5" w:rsidRDefault="00D47C0B" w:rsidP="002B4FE5">
      <w:pPr>
        <w:ind w:firstLine="709"/>
        <w:jc w:val="both"/>
        <w:rPr>
          <w:sz w:val="24"/>
          <w:szCs w:val="24"/>
          <w:lang w:eastAsia="en-US"/>
        </w:rPr>
      </w:pPr>
      <w:r w:rsidRPr="002B4FE5">
        <w:rPr>
          <w:sz w:val="24"/>
          <w:szCs w:val="24"/>
          <w:lang w:eastAsia="en-US"/>
        </w:rPr>
        <w:t xml:space="preserve">На </w:t>
      </w:r>
      <w:r>
        <w:rPr>
          <w:sz w:val="24"/>
          <w:szCs w:val="24"/>
          <w:lang w:eastAsia="en-US"/>
        </w:rPr>
        <w:t xml:space="preserve">государственной </w:t>
      </w:r>
      <w:r w:rsidRPr="002B4FE5">
        <w:rPr>
          <w:sz w:val="24"/>
          <w:szCs w:val="24"/>
          <w:lang w:eastAsia="en-US"/>
        </w:rPr>
        <w:t>итоговой аттестации выпускники должны продемонстрировать владение</w:t>
      </w:r>
      <w:r>
        <w:rPr>
          <w:sz w:val="24"/>
          <w:szCs w:val="24"/>
          <w:lang w:eastAsia="en-US"/>
        </w:rPr>
        <w:t xml:space="preserve"> </w:t>
      </w:r>
      <w:r w:rsidRPr="002B4FE5">
        <w:rPr>
          <w:sz w:val="24"/>
          <w:szCs w:val="24"/>
          <w:lang w:eastAsia="en-US"/>
        </w:rPr>
        <w:t>следующими универсальными компетенциями:</w:t>
      </w:r>
    </w:p>
    <w:p w:rsidR="00D47C0B" w:rsidRPr="002B4FE5" w:rsidRDefault="00D47C0B" w:rsidP="002B4FE5">
      <w:pPr>
        <w:rPr>
          <w:lang w:eastAsia="en-US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2835"/>
        <w:gridCol w:w="4394"/>
      </w:tblGrid>
      <w:tr w:rsidR="00D47C0B" w:rsidRPr="00C87D22" w:rsidTr="00D90A08">
        <w:trPr>
          <w:tblHeader/>
        </w:trPr>
        <w:tc>
          <w:tcPr>
            <w:tcW w:w="2552" w:type="dxa"/>
            <w:shd w:val="clear" w:color="auto" w:fill="DBE5F1"/>
          </w:tcPr>
          <w:p w:rsidR="00D47C0B" w:rsidRPr="00F26710" w:rsidRDefault="00D47C0B" w:rsidP="00D90A08">
            <w:pPr>
              <w:jc w:val="center"/>
              <w:rPr>
                <w:rFonts w:eastAsia="Times New Roman"/>
                <w:b/>
                <w:i/>
                <w:iCs/>
                <w:sz w:val="20"/>
                <w:szCs w:val="20"/>
                <w:lang w:eastAsia="en-US"/>
              </w:rPr>
            </w:pPr>
            <w:r w:rsidRPr="00F26710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Наименование категории (группы) универсальных компетенций</w:t>
            </w:r>
          </w:p>
        </w:tc>
        <w:tc>
          <w:tcPr>
            <w:tcW w:w="2835" w:type="dxa"/>
            <w:shd w:val="clear" w:color="auto" w:fill="DBE5F1"/>
          </w:tcPr>
          <w:p w:rsidR="00D47C0B" w:rsidRPr="009A3C0B" w:rsidRDefault="00D47C0B" w:rsidP="009A3C0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F26710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Код и наименование универсальной компетенции выпускника</w:t>
            </w:r>
          </w:p>
        </w:tc>
        <w:tc>
          <w:tcPr>
            <w:tcW w:w="4394" w:type="dxa"/>
            <w:shd w:val="clear" w:color="auto" w:fill="DBE5F1"/>
          </w:tcPr>
          <w:p w:rsidR="00D47C0B" w:rsidRPr="00F26710" w:rsidRDefault="00D47C0B" w:rsidP="00D90A0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F26710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Код и наименование индикатора достижения универсальной компетенции</w:t>
            </w:r>
          </w:p>
          <w:p w:rsidR="00D47C0B" w:rsidRPr="00F26710" w:rsidRDefault="00D47C0B" w:rsidP="00D90A08">
            <w:pPr>
              <w:jc w:val="center"/>
              <w:rPr>
                <w:rFonts w:eastAsia="Times New Roman"/>
                <w:b/>
                <w:i/>
                <w:iCs/>
                <w:sz w:val="20"/>
                <w:szCs w:val="20"/>
                <w:lang w:eastAsia="en-US"/>
              </w:rPr>
            </w:pPr>
            <w:r w:rsidRPr="00F26710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(ИД-УК)</w:t>
            </w:r>
          </w:p>
        </w:tc>
      </w:tr>
      <w:tr w:rsidR="00D47C0B" w:rsidRPr="00C87D22" w:rsidTr="00D90A08">
        <w:trPr>
          <w:trHeight w:val="256"/>
        </w:trPr>
        <w:tc>
          <w:tcPr>
            <w:tcW w:w="2552" w:type="dxa"/>
          </w:tcPr>
          <w:p w:rsidR="00D47C0B" w:rsidRPr="00F85C3B" w:rsidRDefault="00D47C0B" w:rsidP="00DD1878">
            <w:pPr>
              <w:rPr>
                <w:rFonts w:eastAsia="Times New Roman"/>
                <w:iCs/>
                <w:lang w:eastAsia="en-US"/>
              </w:rPr>
            </w:pPr>
            <w:r w:rsidRPr="00F85C3B">
              <w:rPr>
                <w:rFonts w:eastAsia="Times New Roman"/>
                <w:iCs/>
                <w:lang w:eastAsia="en-US"/>
              </w:rPr>
              <w:t>Системное и критическое мышление</w:t>
            </w:r>
          </w:p>
        </w:tc>
        <w:tc>
          <w:tcPr>
            <w:tcW w:w="2835" w:type="dxa"/>
          </w:tcPr>
          <w:p w:rsidR="00D47C0B" w:rsidRPr="00F85C3B" w:rsidRDefault="00D47C0B" w:rsidP="00DD1878">
            <w:pPr>
              <w:rPr>
                <w:rFonts w:eastAsia="Times New Roman"/>
              </w:rPr>
            </w:pPr>
            <w:r w:rsidRPr="00F85C3B">
              <w:rPr>
                <w:rFonts w:eastAsia="Times New Roman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394" w:type="dxa"/>
          </w:tcPr>
          <w:p w:rsidR="00D47C0B" w:rsidRPr="00427D3E" w:rsidRDefault="00D47C0B" w:rsidP="00583742">
            <w:pPr>
              <w:pStyle w:val="ListParagraph"/>
              <w:numPr>
                <w:ilvl w:val="0"/>
                <w:numId w:val="17"/>
              </w:numPr>
              <w:ind w:left="34" w:firstLine="0"/>
              <w:jc w:val="both"/>
              <w:rPr>
                <w:sz w:val="22"/>
                <w:szCs w:val="22"/>
              </w:rPr>
            </w:pPr>
            <w:r w:rsidRPr="00427D3E">
              <w:rPr>
                <w:sz w:val="22"/>
                <w:szCs w:val="22"/>
              </w:rPr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</w:p>
          <w:p w:rsidR="00D47C0B" w:rsidRPr="00427D3E" w:rsidRDefault="00D47C0B" w:rsidP="00583742">
            <w:pPr>
              <w:pStyle w:val="ListParagraph"/>
              <w:numPr>
                <w:ilvl w:val="0"/>
                <w:numId w:val="17"/>
              </w:numPr>
              <w:ind w:left="34" w:firstLine="0"/>
              <w:jc w:val="both"/>
              <w:rPr>
                <w:sz w:val="22"/>
                <w:szCs w:val="22"/>
              </w:rPr>
            </w:pPr>
            <w:r w:rsidRPr="00427D3E">
              <w:rPr>
                <w:sz w:val="22"/>
                <w:szCs w:val="22"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  <w:p w:rsidR="00D47C0B" w:rsidRPr="00427D3E" w:rsidRDefault="00D47C0B" w:rsidP="00583742">
            <w:pPr>
              <w:pStyle w:val="ListParagraph"/>
              <w:numPr>
                <w:ilvl w:val="0"/>
                <w:numId w:val="17"/>
              </w:numPr>
              <w:ind w:left="34" w:firstLine="0"/>
              <w:jc w:val="both"/>
              <w:rPr>
                <w:sz w:val="22"/>
                <w:szCs w:val="22"/>
              </w:rPr>
            </w:pPr>
            <w:r w:rsidRPr="00427D3E">
              <w:rPr>
                <w:sz w:val="22"/>
                <w:szCs w:val="22"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  <w:p w:rsidR="00D47C0B" w:rsidRPr="00427D3E" w:rsidRDefault="00D47C0B" w:rsidP="00583742">
            <w:pPr>
              <w:pStyle w:val="ListParagraph"/>
              <w:numPr>
                <w:ilvl w:val="0"/>
                <w:numId w:val="17"/>
              </w:numPr>
              <w:ind w:left="34" w:firstLine="0"/>
              <w:jc w:val="both"/>
              <w:rPr>
                <w:sz w:val="22"/>
                <w:szCs w:val="22"/>
              </w:rPr>
            </w:pPr>
            <w:r w:rsidRPr="00427D3E">
              <w:rPr>
                <w:sz w:val="22"/>
                <w:szCs w:val="22"/>
              </w:rPr>
              <w:t xml:space="preserve"> 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контексте.</w:t>
            </w:r>
          </w:p>
        </w:tc>
      </w:tr>
      <w:tr w:rsidR="00D47C0B" w:rsidRPr="00C87D22" w:rsidTr="00D90A08">
        <w:trPr>
          <w:trHeight w:val="705"/>
        </w:trPr>
        <w:tc>
          <w:tcPr>
            <w:tcW w:w="2552" w:type="dxa"/>
          </w:tcPr>
          <w:p w:rsidR="00D47C0B" w:rsidRPr="00F85C3B" w:rsidRDefault="00D47C0B" w:rsidP="00DD1878">
            <w:pPr>
              <w:rPr>
                <w:rFonts w:eastAsia="Times New Roman"/>
                <w:iCs/>
                <w:lang w:eastAsia="en-US"/>
              </w:rPr>
            </w:pPr>
            <w:r w:rsidRPr="00F85C3B">
              <w:rPr>
                <w:rFonts w:eastAsia="Times New Roman"/>
                <w:iCs/>
                <w:lang w:eastAsia="en-US"/>
              </w:rPr>
              <w:t>Разработка и реализация проектов</w:t>
            </w:r>
          </w:p>
        </w:tc>
        <w:tc>
          <w:tcPr>
            <w:tcW w:w="2835" w:type="dxa"/>
          </w:tcPr>
          <w:p w:rsidR="00D47C0B" w:rsidRPr="00F85C3B" w:rsidRDefault="00D47C0B" w:rsidP="00DD1878">
            <w:pPr>
              <w:rPr>
                <w:rFonts w:eastAsia="Times New Roman"/>
              </w:rPr>
            </w:pPr>
            <w:r w:rsidRPr="00F85C3B">
              <w:rPr>
                <w:rFonts w:eastAsia="Times New Roman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394" w:type="dxa"/>
          </w:tcPr>
          <w:p w:rsidR="00D47C0B" w:rsidRPr="00427D3E" w:rsidRDefault="00D47C0B" w:rsidP="00583742">
            <w:pPr>
              <w:pStyle w:val="ListParagraph"/>
              <w:numPr>
                <w:ilvl w:val="0"/>
                <w:numId w:val="18"/>
              </w:numPr>
              <w:ind w:left="34" w:firstLine="0"/>
              <w:jc w:val="both"/>
              <w:rPr>
                <w:rFonts w:eastAsia="Times New Roman"/>
                <w:sz w:val="22"/>
                <w:szCs w:val="22"/>
              </w:rPr>
            </w:pPr>
            <w:r w:rsidRPr="00427D3E">
              <w:rPr>
                <w:rFonts w:eastAsia="Times New Roman"/>
                <w:sz w:val="22"/>
                <w:szCs w:val="22"/>
              </w:rPr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деятельности;</w:t>
            </w:r>
          </w:p>
          <w:p w:rsidR="00D47C0B" w:rsidRPr="00427D3E" w:rsidRDefault="00D47C0B" w:rsidP="00583742">
            <w:pPr>
              <w:pStyle w:val="ListParagraph"/>
              <w:numPr>
                <w:ilvl w:val="0"/>
                <w:numId w:val="18"/>
              </w:numPr>
              <w:ind w:left="34" w:firstLine="0"/>
              <w:jc w:val="both"/>
              <w:rPr>
                <w:rFonts w:eastAsia="Times New Roman"/>
                <w:sz w:val="22"/>
                <w:szCs w:val="22"/>
              </w:rPr>
            </w:pPr>
            <w:r w:rsidRPr="00427D3E">
              <w:rPr>
                <w:rFonts w:eastAsia="Times New Roman"/>
                <w:sz w:val="22"/>
                <w:szCs w:val="22"/>
              </w:rPr>
              <w:t xml:space="preserve"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задач; </w:t>
            </w:r>
          </w:p>
          <w:p w:rsidR="00D47C0B" w:rsidRPr="00427D3E" w:rsidRDefault="00D47C0B" w:rsidP="00583742">
            <w:pPr>
              <w:pStyle w:val="ListParagraph"/>
              <w:numPr>
                <w:ilvl w:val="0"/>
                <w:numId w:val="18"/>
              </w:numPr>
              <w:ind w:left="34" w:firstLine="0"/>
              <w:jc w:val="both"/>
              <w:rPr>
                <w:rFonts w:eastAsia="Times New Roman"/>
                <w:sz w:val="22"/>
                <w:szCs w:val="22"/>
              </w:rPr>
            </w:pPr>
            <w:r w:rsidRPr="00427D3E">
              <w:rPr>
                <w:rFonts w:eastAsia="Times New Roman"/>
                <w:sz w:val="22"/>
                <w:szCs w:val="22"/>
              </w:rPr>
              <w:t>Определение имеющихся ресурсов и ограничений, действующих правовых норм в рамках поставленных задач;</w:t>
            </w:r>
          </w:p>
          <w:p w:rsidR="00D47C0B" w:rsidRPr="00427D3E" w:rsidRDefault="00D47C0B" w:rsidP="00583742">
            <w:pPr>
              <w:pStyle w:val="ListParagraph"/>
              <w:numPr>
                <w:ilvl w:val="0"/>
                <w:numId w:val="18"/>
              </w:numPr>
              <w:ind w:left="34" w:firstLine="0"/>
              <w:jc w:val="both"/>
              <w:rPr>
                <w:rFonts w:eastAsia="Times New Roman"/>
                <w:sz w:val="22"/>
                <w:szCs w:val="22"/>
              </w:rPr>
            </w:pPr>
            <w:r w:rsidRPr="00427D3E">
              <w:rPr>
                <w:rFonts w:eastAsia="Times New Roman"/>
                <w:sz w:val="22"/>
                <w:szCs w:val="22"/>
              </w:rPr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задач;</w:t>
            </w:r>
          </w:p>
        </w:tc>
      </w:tr>
      <w:tr w:rsidR="00D47C0B" w:rsidRPr="00C87D22" w:rsidTr="00D90A08">
        <w:tc>
          <w:tcPr>
            <w:tcW w:w="2552" w:type="dxa"/>
          </w:tcPr>
          <w:p w:rsidR="00D47C0B" w:rsidRPr="00F85C3B" w:rsidRDefault="00D47C0B" w:rsidP="00DD1878">
            <w:pPr>
              <w:rPr>
                <w:rFonts w:eastAsia="Times New Roman"/>
                <w:iCs/>
                <w:lang w:eastAsia="en-US"/>
              </w:rPr>
            </w:pPr>
            <w:r w:rsidRPr="00F85C3B">
              <w:rPr>
                <w:rFonts w:eastAsia="Times New Roman"/>
                <w:iCs/>
                <w:lang w:eastAsia="en-US"/>
              </w:rPr>
              <w:t>Командная работа и лидерство</w:t>
            </w:r>
          </w:p>
        </w:tc>
        <w:tc>
          <w:tcPr>
            <w:tcW w:w="2835" w:type="dxa"/>
          </w:tcPr>
          <w:p w:rsidR="00D47C0B" w:rsidRPr="00F85C3B" w:rsidRDefault="00D47C0B" w:rsidP="00DD1878">
            <w:pPr>
              <w:rPr>
                <w:rFonts w:eastAsia="Times New Roman"/>
              </w:rPr>
            </w:pPr>
            <w:r w:rsidRPr="00F85C3B">
              <w:rPr>
                <w:rFonts w:eastAsia="Times New Roman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4394" w:type="dxa"/>
          </w:tcPr>
          <w:p w:rsidR="00D47C0B" w:rsidRPr="00427D3E" w:rsidRDefault="00D47C0B" w:rsidP="00583742">
            <w:pPr>
              <w:pStyle w:val="ListParagraph"/>
              <w:numPr>
                <w:ilvl w:val="0"/>
                <w:numId w:val="19"/>
              </w:numPr>
              <w:ind w:left="0" w:firstLine="0"/>
              <w:jc w:val="both"/>
              <w:rPr>
                <w:rFonts w:eastAsia="Times New Roman"/>
                <w:sz w:val="22"/>
                <w:szCs w:val="22"/>
              </w:rPr>
            </w:pPr>
            <w:r w:rsidRPr="00427D3E">
              <w:rPr>
                <w:rFonts w:eastAsia="Times New Roman"/>
                <w:sz w:val="22"/>
                <w:szCs w:val="22"/>
              </w:rPr>
              <w:t>Определение своей роли в социальном взаимодействии и командной работе, исходя из стратегии сотрудничества для достижения поставленной цели;</w:t>
            </w:r>
          </w:p>
          <w:p w:rsidR="00D47C0B" w:rsidRPr="00427D3E" w:rsidRDefault="00D47C0B" w:rsidP="00583742">
            <w:pPr>
              <w:pStyle w:val="ListParagraph"/>
              <w:numPr>
                <w:ilvl w:val="0"/>
                <w:numId w:val="19"/>
              </w:numPr>
              <w:ind w:left="0" w:firstLine="0"/>
              <w:jc w:val="both"/>
              <w:rPr>
                <w:rFonts w:eastAsia="Times New Roman"/>
                <w:sz w:val="22"/>
                <w:szCs w:val="22"/>
              </w:rPr>
            </w:pPr>
            <w:r w:rsidRPr="00427D3E">
              <w:rPr>
                <w:rFonts w:eastAsia="Times New Roman"/>
                <w:sz w:val="22"/>
                <w:szCs w:val="22"/>
              </w:rPr>
              <w:t>Учет особенностей поведения и интересов других участников при реализации своей роли в социальном взаимодействии и командной работе;</w:t>
            </w:r>
          </w:p>
          <w:p w:rsidR="00D47C0B" w:rsidRPr="00427D3E" w:rsidRDefault="00D47C0B" w:rsidP="00583742">
            <w:pPr>
              <w:pStyle w:val="ListParagraph"/>
              <w:numPr>
                <w:ilvl w:val="0"/>
                <w:numId w:val="19"/>
              </w:numPr>
              <w:ind w:left="0" w:firstLine="0"/>
              <w:jc w:val="both"/>
              <w:rPr>
                <w:rFonts w:eastAsia="Times New Roman"/>
                <w:sz w:val="22"/>
                <w:szCs w:val="22"/>
              </w:rPr>
            </w:pPr>
            <w:r w:rsidRPr="00427D3E">
              <w:rPr>
                <w:rFonts w:eastAsia="Times New Roman"/>
                <w:sz w:val="22"/>
                <w:szCs w:val="22"/>
              </w:rPr>
              <w:t>Анализ возможных последствий личных действий в социальном взаимодействии и командной работе, и построение продуктивного  взаимодействия с учетом этого;</w:t>
            </w:r>
          </w:p>
          <w:p w:rsidR="00D47C0B" w:rsidRPr="00427D3E" w:rsidRDefault="00D47C0B" w:rsidP="00583742">
            <w:pPr>
              <w:pStyle w:val="ListParagraph"/>
              <w:numPr>
                <w:ilvl w:val="0"/>
                <w:numId w:val="19"/>
              </w:numPr>
              <w:ind w:left="0" w:firstLine="0"/>
              <w:jc w:val="both"/>
              <w:rPr>
                <w:rFonts w:eastAsia="Times New Roman"/>
                <w:sz w:val="22"/>
                <w:szCs w:val="22"/>
              </w:rPr>
            </w:pPr>
            <w:r w:rsidRPr="00427D3E">
              <w:rPr>
                <w:rFonts w:eastAsia="Times New Roman"/>
                <w:sz w:val="22"/>
                <w:szCs w:val="22"/>
              </w:rPr>
              <w:t>Осуществление обмена информацией, знаниями и опытом с членами команды; оценка идей других членов команды для достижения поставленной цели;</w:t>
            </w:r>
          </w:p>
          <w:p w:rsidR="00D47C0B" w:rsidRPr="00427D3E" w:rsidRDefault="00D47C0B" w:rsidP="00583742">
            <w:pPr>
              <w:pStyle w:val="ListParagraph"/>
              <w:numPr>
                <w:ilvl w:val="0"/>
                <w:numId w:val="19"/>
              </w:numPr>
              <w:ind w:left="0" w:firstLine="0"/>
              <w:jc w:val="both"/>
              <w:rPr>
                <w:rFonts w:eastAsia="Times New Roman"/>
                <w:sz w:val="22"/>
                <w:szCs w:val="22"/>
              </w:rPr>
            </w:pPr>
            <w:r w:rsidRPr="00427D3E">
              <w:rPr>
                <w:rFonts w:eastAsia="Times New Roman"/>
                <w:sz w:val="22"/>
                <w:szCs w:val="22"/>
              </w:rPr>
              <w:t>Установка  и поддержание контактов, обеспечивающих успешную работу в коллективе с применением методов конфликтологии, технологий межличностной и групповой коммуникации в деловом взаимодействии;</w:t>
            </w:r>
          </w:p>
        </w:tc>
      </w:tr>
      <w:tr w:rsidR="00D47C0B" w:rsidRPr="00C87D22" w:rsidTr="00D90A08">
        <w:tc>
          <w:tcPr>
            <w:tcW w:w="2552" w:type="dxa"/>
          </w:tcPr>
          <w:p w:rsidR="00D47C0B" w:rsidRPr="00F85C3B" w:rsidRDefault="00D47C0B" w:rsidP="00DD1878">
            <w:pPr>
              <w:rPr>
                <w:rFonts w:eastAsia="Times New Roman"/>
                <w:iCs/>
                <w:lang w:eastAsia="en-US"/>
              </w:rPr>
            </w:pPr>
            <w:r w:rsidRPr="00F85C3B">
              <w:rPr>
                <w:rFonts w:eastAsia="Times New Roman"/>
                <w:iCs/>
                <w:lang w:eastAsia="en-US"/>
              </w:rPr>
              <w:t>Коммуникация</w:t>
            </w:r>
          </w:p>
        </w:tc>
        <w:tc>
          <w:tcPr>
            <w:tcW w:w="2835" w:type="dxa"/>
          </w:tcPr>
          <w:p w:rsidR="00D47C0B" w:rsidRPr="00F85C3B" w:rsidRDefault="00D47C0B" w:rsidP="00DD1878">
            <w:pPr>
              <w:rPr>
                <w:rFonts w:eastAsia="Times New Roman"/>
              </w:rPr>
            </w:pPr>
            <w:r w:rsidRPr="00F85C3B">
              <w:rPr>
                <w:rFonts w:eastAsia="Times New Roman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4394" w:type="dxa"/>
          </w:tcPr>
          <w:p w:rsidR="00D47C0B" w:rsidRPr="00427D3E" w:rsidRDefault="00D47C0B" w:rsidP="00583742">
            <w:pPr>
              <w:pStyle w:val="ListParagraph"/>
              <w:numPr>
                <w:ilvl w:val="0"/>
                <w:numId w:val="20"/>
              </w:numPr>
              <w:ind w:left="0" w:firstLine="0"/>
              <w:jc w:val="both"/>
              <w:rPr>
                <w:rStyle w:val="fontstyle01"/>
                <w:sz w:val="22"/>
                <w:szCs w:val="22"/>
              </w:rPr>
            </w:pPr>
            <w:r w:rsidRPr="00427D3E">
              <w:rPr>
                <w:rStyle w:val="fontstyle01"/>
                <w:sz w:val="22"/>
                <w:szCs w:val="22"/>
              </w:rPr>
              <w:t>Выбор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стиля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общения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на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государственном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языке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Российской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Федерации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и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иностранном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языке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в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зависимости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от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цели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и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условий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партнерства</w:t>
            </w:r>
            <w:r w:rsidRPr="00427D3E">
              <w:rPr>
                <w:rStyle w:val="fontstyle01"/>
                <w:rFonts w:hint="eastAsia"/>
                <w:sz w:val="22"/>
                <w:szCs w:val="22"/>
              </w:rPr>
              <w:t>;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адаптация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речи</w:t>
            </w:r>
            <w:r w:rsidRPr="00427D3E">
              <w:rPr>
                <w:rStyle w:val="fontstyle01"/>
                <w:sz w:val="22"/>
                <w:szCs w:val="22"/>
              </w:rPr>
              <w:t xml:space="preserve">, </w:t>
            </w:r>
            <w:r w:rsidRPr="00427D3E">
              <w:rPr>
                <w:rStyle w:val="fontstyle01"/>
                <w:sz w:val="22"/>
                <w:szCs w:val="22"/>
              </w:rPr>
              <w:t>стиля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общения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и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языка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жестов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к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ситуациям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взаимодействия</w:t>
            </w:r>
            <w:r w:rsidRPr="00427D3E">
              <w:rPr>
                <w:rStyle w:val="fontstyle01"/>
                <w:rFonts w:hint="eastAsia"/>
                <w:sz w:val="22"/>
                <w:szCs w:val="22"/>
              </w:rPr>
              <w:t>;</w:t>
            </w:r>
          </w:p>
          <w:p w:rsidR="00D47C0B" w:rsidRPr="00427D3E" w:rsidRDefault="00D47C0B" w:rsidP="00583742">
            <w:pPr>
              <w:pStyle w:val="ListParagraph"/>
              <w:numPr>
                <w:ilvl w:val="0"/>
                <w:numId w:val="20"/>
              </w:numPr>
              <w:ind w:left="0" w:firstLine="0"/>
              <w:jc w:val="both"/>
              <w:rPr>
                <w:rStyle w:val="fontstyle01"/>
                <w:sz w:val="22"/>
                <w:szCs w:val="22"/>
              </w:rPr>
            </w:pPr>
            <w:r w:rsidRPr="00427D3E">
              <w:rPr>
                <w:rStyle w:val="fontstyle01"/>
                <w:sz w:val="22"/>
                <w:szCs w:val="22"/>
              </w:rPr>
              <w:t>Ведение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деловой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переписки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на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государственном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языке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Российской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Федерации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и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иностранном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языке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с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учетом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особенностей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стилистики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официальных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и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неофициальных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писем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и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социокультурных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различий</w:t>
            </w:r>
            <w:r w:rsidRPr="00427D3E">
              <w:rPr>
                <w:rStyle w:val="fontstyle01"/>
                <w:rFonts w:hint="eastAsia"/>
                <w:sz w:val="22"/>
                <w:szCs w:val="22"/>
              </w:rPr>
              <w:t>;</w:t>
            </w:r>
          </w:p>
          <w:p w:rsidR="00D47C0B" w:rsidRPr="00427D3E" w:rsidRDefault="00D47C0B" w:rsidP="00583742">
            <w:pPr>
              <w:pStyle w:val="ListParagraph"/>
              <w:numPr>
                <w:ilvl w:val="0"/>
                <w:numId w:val="20"/>
              </w:numPr>
              <w:ind w:left="0" w:firstLine="0"/>
              <w:jc w:val="both"/>
              <w:rPr>
                <w:rStyle w:val="fontstyle01"/>
                <w:sz w:val="22"/>
                <w:szCs w:val="22"/>
              </w:rPr>
            </w:pP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Применение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на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практике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деловой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коммуникации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в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устной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и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письменной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формах</w:t>
            </w:r>
            <w:r w:rsidRPr="00427D3E">
              <w:rPr>
                <w:rStyle w:val="fontstyle01"/>
                <w:sz w:val="22"/>
                <w:szCs w:val="22"/>
              </w:rPr>
              <w:t xml:space="preserve">, </w:t>
            </w:r>
            <w:r w:rsidRPr="00427D3E">
              <w:rPr>
                <w:rStyle w:val="fontstyle01"/>
                <w:sz w:val="22"/>
                <w:szCs w:val="22"/>
              </w:rPr>
              <w:t>методов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и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навыков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делового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общения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на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русском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и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иностранном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языках</w:t>
            </w:r>
            <w:r w:rsidRPr="00427D3E">
              <w:rPr>
                <w:rStyle w:val="fontstyle01"/>
                <w:rFonts w:hint="eastAsia"/>
                <w:sz w:val="22"/>
                <w:szCs w:val="22"/>
              </w:rPr>
              <w:t>;</w:t>
            </w:r>
          </w:p>
          <w:p w:rsidR="00D47C0B" w:rsidRPr="00427D3E" w:rsidRDefault="00D47C0B" w:rsidP="00583742">
            <w:pPr>
              <w:pStyle w:val="ListParagraph"/>
              <w:numPr>
                <w:ilvl w:val="0"/>
                <w:numId w:val="20"/>
              </w:numPr>
              <w:ind w:left="0" w:firstLine="0"/>
              <w:jc w:val="both"/>
              <w:rPr>
                <w:rFonts w:eastAsia="Times New Roman"/>
                <w:sz w:val="22"/>
                <w:szCs w:val="22"/>
              </w:rPr>
            </w:pPr>
            <w:r w:rsidRPr="00427D3E">
              <w:rPr>
                <w:rStyle w:val="fontstyle01"/>
                <w:sz w:val="22"/>
                <w:szCs w:val="22"/>
              </w:rPr>
              <w:t>Выполнение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переводов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профессиональных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деловых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текстов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с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иностранного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языка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на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государственный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язык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РФ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и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с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государственного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языка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РФ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на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иностранный</w:t>
            </w:r>
          </w:p>
        </w:tc>
      </w:tr>
      <w:tr w:rsidR="00D47C0B" w:rsidRPr="00C87D22" w:rsidTr="00D90A08">
        <w:tc>
          <w:tcPr>
            <w:tcW w:w="2552" w:type="dxa"/>
          </w:tcPr>
          <w:p w:rsidR="00D47C0B" w:rsidRPr="00F85C3B" w:rsidRDefault="00D47C0B" w:rsidP="00DD1878">
            <w:pPr>
              <w:rPr>
                <w:rFonts w:eastAsia="Times New Roman"/>
                <w:iCs/>
                <w:lang w:eastAsia="en-US"/>
              </w:rPr>
            </w:pPr>
            <w:r w:rsidRPr="00F85C3B">
              <w:rPr>
                <w:rFonts w:eastAsia="Times New Roman"/>
                <w:iCs/>
                <w:lang w:eastAsia="en-US"/>
              </w:rPr>
              <w:t>Межкультурное взаимодействие</w:t>
            </w:r>
          </w:p>
        </w:tc>
        <w:tc>
          <w:tcPr>
            <w:tcW w:w="2835" w:type="dxa"/>
          </w:tcPr>
          <w:p w:rsidR="00D47C0B" w:rsidRPr="00F85C3B" w:rsidRDefault="00D47C0B" w:rsidP="00DD1878">
            <w:pPr>
              <w:rPr>
                <w:rFonts w:eastAsia="Times New Roman"/>
              </w:rPr>
            </w:pPr>
            <w:r w:rsidRPr="00F85C3B">
              <w:rPr>
                <w:rFonts w:eastAsia="Times New Roman"/>
              </w:rP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394" w:type="dxa"/>
          </w:tcPr>
          <w:p w:rsidR="00D47C0B" w:rsidRPr="00427D3E" w:rsidRDefault="00D47C0B" w:rsidP="0058374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eastAsia="Times New Roman"/>
                <w:sz w:val="22"/>
                <w:szCs w:val="22"/>
              </w:rPr>
            </w:pPr>
            <w:r w:rsidRPr="00427D3E">
              <w:rPr>
                <w:rFonts w:eastAsia="Times New Roman"/>
                <w:sz w:val="22"/>
                <w:szCs w:val="22"/>
              </w:rPr>
              <w:t>Анализ современного состояния общества в социально-историческом, этическом и философском контекстах;</w:t>
            </w:r>
          </w:p>
          <w:p w:rsidR="00D47C0B" w:rsidRPr="00427D3E" w:rsidRDefault="00D47C0B" w:rsidP="0058374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eastAsia="Times New Roman"/>
                <w:sz w:val="22"/>
                <w:szCs w:val="22"/>
              </w:rPr>
            </w:pPr>
            <w:r w:rsidRPr="00427D3E">
              <w:rPr>
                <w:rFonts w:eastAsia="Times New Roman"/>
                <w:sz w:val="22"/>
                <w:szCs w:val="22"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общении;</w:t>
            </w:r>
          </w:p>
          <w:p w:rsidR="00D47C0B" w:rsidRPr="00427D3E" w:rsidRDefault="00D47C0B" w:rsidP="0058374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eastAsia="Times New Roman"/>
                <w:sz w:val="22"/>
                <w:szCs w:val="22"/>
              </w:rPr>
            </w:pPr>
            <w:r w:rsidRPr="00427D3E">
              <w:rPr>
                <w:rFonts w:eastAsia="Times New Roman"/>
                <w:sz w:val="22"/>
                <w:szCs w:val="22"/>
              </w:rPr>
              <w:t>Применение способов преодоления коммуникативных барьеров при межкультурном взаимодействии в целях выполнения профессиональных задач;</w:t>
            </w:r>
          </w:p>
          <w:p w:rsidR="00D47C0B" w:rsidRPr="00427D3E" w:rsidRDefault="00D47C0B" w:rsidP="0058374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427D3E">
              <w:rPr>
                <w:rFonts w:eastAsia="Times New Roman"/>
                <w:sz w:val="22"/>
                <w:szCs w:val="22"/>
              </w:rPr>
              <w:t>Применение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интеграции;</w:t>
            </w:r>
          </w:p>
        </w:tc>
      </w:tr>
      <w:tr w:rsidR="00D47C0B" w:rsidRPr="00C87D22" w:rsidTr="00D90A08">
        <w:tc>
          <w:tcPr>
            <w:tcW w:w="2552" w:type="dxa"/>
            <w:vMerge w:val="restart"/>
          </w:tcPr>
          <w:p w:rsidR="00D47C0B" w:rsidRPr="00F85C3B" w:rsidRDefault="00D47C0B" w:rsidP="00DD1878">
            <w:pPr>
              <w:rPr>
                <w:rFonts w:eastAsia="Times New Roman"/>
                <w:iCs/>
                <w:lang w:eastAsia="en-US"/>
              </w:rPr>
            </w:pPr>
            <w:r w:rsidRPr="00F85C3B">
              <w:rPr>
                <w:rFonts w:eastAsia="Times New Roman"/>
                <w:iCs/>
                <w:lang w:eastAsia="en-US"/>
              </w:rPr>
              <w:t>Самоорганизация и саморазвитие (в том числе здоровьесбережение)</w:t>
            </w:r>
          </w:p>
        </w:tc>
        <w:tc>
          <w:tcPr>
            <w:tcW w:w="2835" w:type="dxa"/>
          </w:tcPr>
          <w:p w:rsidR="00D47C0B" w:rsidRPr="00F85C3B" w:rsidRDefault="00D47C0B" w:rsidP="00DD1878">
            <w:pPr>
              <w:rPr>
                <w:rFonts w:eastAsia="Times New Roman"/>
              </w:rPr>
            </w:pPr>
            <w:r w:rsidRPr="00F85C3B">
              <w:rPr>
                <w:rFonts w:eastAsia="Times New Roman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394" w:type="dxa"/>
          </w:tcPr>
          <w:p w:rsidR="00D47C0B" w:rsidRPr="00427D3E" w:rsidRDefault="00D47C0B" w:rsidP="00583742">
            <w:pPr>
              <w:pStyle w:val="ListParagraph"/>
              <w:numPr>
                <w:ilvl w:val="0"/>
                <w:numId w:val="22"/>
              </w:numPr>
              <w:ind w:left="34" w:firstLine="0"/>
              <w:jc w:val="both"/>
              <w:rPr>
                <w:sz w:val="22"/>
                <w:szCs w:val="22"/>
              </w:rPr>
            </w:pPr>
            <w:r w:rsidRPr="00427D3E">
              <w:rPr>
                <w:sz w:val="22"/>
                <w:szCs w:val="22"/>
              </w:rPr>
              <w:t>Использование инструментов и методов управления временем при выполнении конкретных задач, проектов, при достижении поставленных целей;</w:t>
            </w:r>
          </w:p>
          <w:p w:rsidR="00D47C0B" w:rsidRPr="00427D3E" w:rsidRDefault="00D47C0B" w:rsidP="00583742">
            <w:pPr>
              <w:pStyle w:val="ListParagraph"/>
              <w:numPr>
                <w:ilvl w:val="0"/>
                <w:numId w:val="22"/>
              </w:numPr>
              <w:ind w:left="34" w:firstLine="0"/>
              <w:jc w:val="both"/>
              <w:rPr>
                <w:sz w:val="22"/>
                <w:szCs w:val="22"/>
              </w:rPr>
            </w:pPr>
            <w:r w:rsidRPr="00427D3E">
              <w:rPr>
                <w:sz w:val="22"/>
                <w:szCs w:val="22"/>
              </w:rPr>
              <w:t>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стратегии профессионального развития;</w:t>
            </w:r>
          </w:p>
          <w:p w:rsidR="00D47C0B" w:rsidRPr="00427D3E" w:rsidRDefault="00D47C0B" w:rsidP="00583742">
            <w:pPr>
              <w:pStyle w:val="ListParagraph"/>
              <w:numPr>
                <w:ilvl w:val="0"/>
                <w:numId w:val="22"/>
              </w:numPr>
              <w:ind w:left="34" w:firstLine="0"/>
              <w:jc w:val="both"/>
              <w:rPr>
                <w:sz w:val="22"/>
                <w:szCs w:val="22"/>
              </w:rPr>
            </w:pPr>
            <w:r w:rsidRPr="00427D3E">
              <w:rPr>
                <w:sz w:val="22"/>
                <w:szCs w:val="22"/>
              </w:rPr>
              <w:t>Оценка требований рынка труда и предложений образовательных услуг для выстраивания траектории собственного профессионального роста;</w:t>
            </w:r>
          </w:p>
          <w:p w:rsidR="00D47C0B" w:rsidRPr="00427D3E" w:rsidRDefault="00D47C0B" w:rsidP="00583742">
            <w:pPr>
              <w:pStyle w:val="ListParagraph"/>
              <w:numPr>
                <w:ilvl w:val="0"/>
                <w:numId w:val="22"/>
              </w:numPr>
              <w:ind w:left="34" w:firstLine="0"/>
              <w:jc w:val="both"/>
              <w:rPr>
                <w:sz w:val="22"/>
                <w:szCs w:val="22"/>
              </w:rPr>
            </w:pPr>
            <w:r w:rsidRPr="00427D3E">
              <w:rPr>
                <w:sz w:val="22"/>
                <w:szCs w:val="22"/>
              </w:rPr>
              <w:t>Определение задач саморазвития и профессионального роста, распределение их на долго-, средне- и краткосрочные с обоснованием актуальности и определением необходимых ресурсов для их выполнения;</w:t>
            </w:r>
          </w:p>
          <w:p w:rsidR="00D47C0B" w:rsidRPr="00427D3E" w:rsidRDefault="00D47C0B" w:rsidP="00583742">
            <w:pPr>
              <w:pStyle w:val="ListParagraph"/>
              <w:numPr>
                <w:ilvl w:val="0"/>
                <w:numId w:val="22"/>
              </w:numPr>
              <w:ind w:left="34" w:firstLine="0"/>
              <w:jc w:val="both"/>
              <w:rPr>
                <w:sz w:val="22"/>
                <w:szCs w:val="22"/>
              </w:rPr>
            </w:pPr>
            <w:r w:rsidRPr="00427D3E">
              <w:rPr>
                <w:sz w:val="22"/>
                <w:szCs w:val="22"/>
              </w:rPr>
              <w:t>Использование основных возможностей и инструментов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</w:t>
            </w:r>
          </w:p>
        </w:tc>
      </w:tr>
      <w:tr w:rsidR="00D47C0B" w:rsidRPr="00C87D22" w:rsidTr="00D90A08">
        <w:tc>
          <w:tcPr>
            <w:tcW w:w="2552" w:type="dxa"/>
            <w:vMerge/>
          </w:tcPr>
          <w:p w:rsidR="00D47C0B" w:rsidRPr="00F26710" w:rsidRDefault="00D47C0B" w:rsidP="00D90A08">
            <w:pPr>
              <w:jc w:val="center"/>
              <w:rPr>
                <w:rFonts w:eastAsia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D47C0B" w:rsidRPr="00C87D22" w:rsidRDefault="00D47C0B" w:rsidP="00D90A08">
            <w:r w:rsidRPr="00F85C3B">
              <w:rPr>
                <w:rFonts w:eastAsia="Times New Roman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394" w:type="dxa"/>
          </w:tcPr>
          <w:p w:rsidR="00D47C0B" w:rsidRPr="00427D3E" w:rsidRDefault="00D47C0B" w:rsidP="00583742">
            <w:pPr>
              <w:pStyle w:val="ListParagraph"/>
              <w:numPr>
                <w:ilvl w:val="0"/>
                <w:numId w:val="23"/>
              </w:numPr>
              <w:ind w:left="34" w:firstLine="0"/>
              <w:jc w:val="both"/>
              <w:rPr>
                <w:sz w:val="22"/>
                <w:szCs w:val="22"/>
              </w:rPr>
            </w:pPr>
            <w:r w:rsidRPr="00427D3E">
              <w:rPr>
                <w:sz w:val="22"/>
                <w:szCs w:val="22"/>
              </w:rPr>
              <w:t>Выбор здоровьесберегающих технологий для поддержания здорового образа жизни с учетом физиологических особенностей организма и условий реализации профессиональной деятельности;</w:t>
            </w:r>
          </w:p>
          <w:p w:rsidR="00D47C0B" w:rsidRPr="00427D3E" w:rsidRDefault="00D47C0B" w:rsidP="00583742">
            <w:pPr>
              <w:pStyle w:val="ListParagraph"/>
              <w:numPr>
                <w:ilvl w:val="0"/>
                <w:numId w:val="23"/>
              </w:numPr>
              <w:ind w:left="34" w:firstLine="0"/>
              <w:jc w:val="both"/>
              <w:rPr>
                <w:sz w:val="22"/>
                <w:szCs w:val="22"/>
              </w:rPr>
            </w:pPr>
            <w:r w:rsidRPr="00427D3E">
              <w:rPr>
                <w:sz w:val="22"/>
                <w:szCs w:val="22"/>
              </w:rPr>
              <w:t>Планирование своего рабочего и свободного времени для оптимального сочетания физической и умственной нагрузки и обеспечения работоспособности;</w:t>
            </w:r>
          </w:p>
          <w:p w:rsidR="00D47C0B" w:rsidRPr="00302918" w:rsidRDefault="00D47C0B" w:rsidP="00445839">
            <w:pPr>
              <w:rPr>
                <w:rStyle w:val="FootnoteTextChar1"/>
                <w:i/>
                <w:sz w:val="22"/>
                <w:szCs w:val="22"/>
                <w:lang w:val="ru-RU"/>
              </w:rPr>
            </w:pPr>
            <w:r>
              <w:rPr>
                <w:rStyle w:val="FootnoteTextChar1"/>
                <w:sz w:val="22"/>
                <w:szCs w:val="22"/>
                <w:lang w:val="ru-RU"/>
              </w:rPr>
              <w:t>ИД-УК-7.3</w:t>
            </w:r>
            <w:r w:rsidRPr="00E03EB3">
              <w:rPr>
                <w:rStyle w:val="FootnoteTextChar1"/>
                <w:sz w:val="22"/>
                <w:szCs w:val="22"/>
                <w:lang w:val="ru-RU"/>
              </w:rPr>
              <w:t>Соблюдение норм здорового образа жизни в различных жизненных ситуациях и в профессиональной деятельности;</w:t>
            </w:r>
          </w:p>
        </w:tc>
      </w:tr>
      <w:tr w:rsidR="00D47C0B" w:rsidRPr="00C87D22" w:rsidTr="00D90A08">
        <w:trPr>
          <w:trHeight w:val="2266"/>
        </w:trPr>
        <w:tc>
          <w:tcPr>
            <w:tcW w:w="2552" w:type="dxa"/>
          </w:tcPr>
          <w:p w:rsidR="00D47C0B" w:rsidRPr="00F85C3B" w:rsidRDefault="00D47C0B" w:rsidP="00DD1878">
            <w:pPr>
              <w:rPr>
                <w:rFonts w:eastAsia="Times New Roman"/>
                <w:iCs/>
                <w:lang w:eastAsia="en-US"/>
              </w:rPr>
            </w:pPr>
            <w:r w:rsidRPr="00F85C3B">
              <w:rPr>
                <w:rFonts w:eastAsia="Times New Roman"/>
                <w:iCs/>
                <w:lang w:eastAsia="en-US"/>
              </w:rPr>
              <w:t>Безопасность жизнедеятельности</w:t>
            </w:r>
          </w:p>
        </w:tc>
        <w:tc>
          <w:tcPr>
            <w:tcW w:w="2835" w:type="dxa"/>
          </w:tcPr>
          <w:p w:rsidR="00D47C0B" w:rsidRPr="00F85C3B" w:rsidRDefault="00D47C0B" w:rsidP="00DD1878">
            <w:pPr>
              <w:rPr>
                <w:rFonts w:eastAsia="Times New Roman"/>
              </w:rPr>
            </w:pPr>
            <w:r w:rsidRPr="00F85C3B">
              <w:rPr>
                <w:rFonts w:eastAsia="Times New Roman"/>
              </w:rP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4394" w:type="dxa"/>
          </w:tcPr>
          <w:p w:rsidR="00D47C0B" w:rsidRPr="00427D3E" w:rsidRDefault="00D47C0B" w:rsidP="00DD1878">
            <w:pPr>
              <w:pStyle w:val="ListParagraph"/>
              <w:ind w:left="47"/>
              <w:jc w:val="both"/>
              <w:rPr>
                <w:rStyle w:val="fontstyle01"/>
                <w:sz w:val="22"/>
                <w:szCs w:val="22"/>
              </w:rPr>
            </w:pPr>
            <w:r w:rsidRPr="00427D3E">
              <w:rPr>
                <w:sz w:val="22"/>
                <w:szCs w:val="22"/>
              </w:rPr>
              <w:t xml:space="preserve">ИД-УК-8.1 </w:t>
            </w:r>
            <w:r w:rsidRPr="00427D3E">
              <w:rPr>
                <w:rStyle w:val="fontstyle01"/>
                <w:sz w:val="22"/>
                <w:szCs w:val="22"/>
              </w:rPr>
              <w:t>Классификация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источников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чрезвычайных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ситуаций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природного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и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техногенного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происхождения</w:t>
            </w:r>
            <w:r w:rsidRPr="00427D3E">
              <w:rPr>
                <w:rStyle w:val="fontstyle01"/>
                <w:rFonts w:hint="eastAsia"/>
                <w:sz w:val="22"/>
                <w:szCs w:val="22"/>
              </w:rPr>
              <w:t>;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причин</w:t>
            </w:r>
            <w:r w:rsidRPr="00427D3E">
              <w:rPr>
                <w:rStyle w:val="fontstyle01"/>
                <w:sz w:val="22"/>
                <w:szCs w:val="22"/>
              </w:rPr>
              <w:t xml:space="preserve">, </w:t>
            </w:r>
            <w:r w:rsidRPr="00427D3E">
              <w:rPr>
                <w:rStyle w:val="fontstyle01"/>
                <w:sz w:val="22"/>
                <w:szCs w:val="22"/>
              </w:rPr>
              <w:t>признаков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и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последствий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опасностей</w:t>
            </w:r>
            <w:r w:rsidRPr="00427D3E">
              <w:rPr>
                <w:rStyle w:val="fontstyle01"/>
                <w:sz w:val="22"/>
                <w:szCs w:val="22"/>
              </w:rPr>
              <w:t xml:space="preserve">, </w:t>
            </w:r>
            <w:r w:rsidRPr="00427D3E">
              <w:rPr>
                <w:rStyle w:val="fontstyle01"/>
                <w:sz w:val="22"/>
                <w:szCs w:val="22"/>
              </w:rPr>
              <w:t>способов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защиты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от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чрезвычайных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ситуаций</w:t>
            </w:r>
            <w:r w:rsidRPr="00427D3E">
              <w:rPr>
                <w:rStyle w:val="fontstyle01"/>
                <w:rFonts w:hint="eastAsia"/>
                <w:sz w:val="22"/>
                <w:szCs w:val="22"/>
              </w:rPr>
              <w:t>;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планирование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мероприятий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по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безопасность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труда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на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предприятии</w:t>
            </w:r>
            <w:r w:rsidRPr="00427D3E">
              <w:rPr>
                <w:rStyle w:val="fontstyle01"/>
                <w:sz w:val="22"/>
                <w:szCs w:val="22"/>
              </w:rPr>
              <w:t xml:space="preserve">, </w:t>
            </w:r>
            <w:r w:rsidRPr="00427D3E">
              <w:rPr>
                <w:rStyle w:val="fontstyle01"/>
                <w:sz w:val="22"/>
                <w:szCs w:val="22"/>
              </w:rPr>
              <w:t>в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том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числе</w:t>
            </w:r>
            <w:r w:rsidRPr="00427D3E">
              <w:rPr>
                <w:rStyle w:val="fontstyle01"/>
                <w:sz w:val="22"/>
                <w:szCs w:val="22"/>
              </w:rPr>
              <w:t xml:space="preserve">, </w:t>
            </w:r>
            <w:r w:rsidRPr="00427D3E">
              <w:rPr>
                <w:rStyle w:val="fontstyle01"/>
                <w:sz w:val="22"/>
                <w:szCs w:val="22"/>
              </w:rPr>
              <w:t>с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использованием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технических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средств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защиты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людей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в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условиях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чрезвычайной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ситуации</w:t>
            </w:r>
            <w:r w:rsidRPr="00427D3E">
              <w:rPr>
                <w:rStyle w:val="fontstyle01"/>
                <w:rFonts w:hint="eastAsia"/>
                <w:sz w:val="22"/>
                <w:szCs w:val="22"/>
              </w:rPr>
              <w:t>;</w:t>
            </w:r>
          </w:p>
          <w:p w:rsidR="00D47C0B" w:rsidRPr="00427D3E" w:rsidRDefault="00D47C0B" w:rsidP="00DD1878">
            <w:pPr>
              <w:pStyle w:val="ListParagraph"/>
              <w:ind w:left="47"/>
              <w:jc w:val="both"/>
              <w:rPr>
                <w:rStyle w:val="fontstyle01"/>
                <w:sz w:val="22"/>
                <w:szCs w:val="22"/>
              </w:rPr>
            </w:pPr>
            <w:r w:rsidRPr="00427D3E">
              <w:rPr>
                <w:sz w:val="22"/>
                <w:szCs w:val="22"/>
              </w:rPr>
              <w:t xml:space="preserve">ИД-УК-8.2 </w:t>
            </w:r>
            <w:r w:rsidRPr="00427D3E">
              <w:rPr>
                <w:rStyle w:val="fontstyle01"/>
                <w:sz w:val="22"/>
                <w:szCs w:val="22"/>
              </w:rPr>
              <w:t>Поддержание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безопасных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условий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жизнедеятельности</w:t>
            </w:r>
            <w:r w:rsidRPr="00427D3E">
              <w:rPr>
                <w:rStyle w:val="fontstyle01"/>
                <w:rFonts w:hint="eastAsia"/>
                <w:sz w:val="22"/>
                <w:szCs w:val="22"/>
              </w:rPr>
              <w:t>;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выявление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признаков</w:t>
            </w:r>
            <w:r w:rsidRPr="00427D3E">
              <w:rPr>
                <w:rStyle w:val="fontstyle01"/>
                <w:sz w:val="22"/>
                <w:szCs w:val="22"/>
              </w:rPr>
              <w:t xml:space="preserve">, </w:t>
            </w:r>
            <w:r w:rsidRPr="00427D3E">
              <w:rPr>
                <w:rStyle w:val="fontstyle01"/>
                <w:sz w:val="22"/>
                <w:szCs w:val="22"/>
              </w:rPr>
              <w:t>причин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и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условий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возникновения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чрезвычайных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ситуаций</w:t>
            </w:r>
            <w:r w:rsidRPr="00427D3E">
              <w:rPr>
                <w:rStyle w:val="fontstyle01"/>
                <w:rFonts w:hint="eastAsia"/>
                <w:sz w:val="22"/>
                <w:szCs w:val="22"/>
              </w:rPr>
              <w:t>;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оценивание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вероятности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возникновения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потенциальной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опасности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и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принятие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мер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по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ее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предупреждению</w:t>
            </w:r>
            <w:r w:rsidRPr="00427D3E">
              <w:rPr>
                <w:rStyle w:val="fontstyle01"/>
                <w:rFonts w:hint="eastAsia"/>
                <w:sz w:val="22"/>
                <w:szCs w:val="22"/>
              </w:rPr>
              <w:t>;</w:t>
            </w:r>
          </w:p>
          <w:p w:rsidR="00D47C0B" w:rsidRPr="00427D3E" w:rsidRDefault="00D47C0B" w:rsidP="00DD1878">
            <w:pPr>
              <w:pStyle w:val="ListParagraph"/>
              <w:ind w:left="47"/>
              <w:jc w:val="both"/>
              <w:rPr>
                <w:rStyle w:val="fontstyle01"/>
                <w:sz w:val="22"/>
                <w:szCs w:val="22"/>
              </w:rPr>
            </w:pPr>
            <w:r w:rsidRPr="00427D3E">
              <w:rPr>
                <w:sz w:val="22"/>
                <w:szCs w:val="22"/>
              </w:rPr>
              <w:t xml:space="preserve">ИД-УК-8.3 </w:t>
            </w:r>
            <w:r w:rsidRPr="00427D3E">
              <w:rPr>
                <w:rStyle w:val="fontstyle01"/>
                <w:sz w:val="22"/>
                <w:szCs w:val="22"/>
              </w:rPr>
              <w:t>Владение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методами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прогнозирования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возникновения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опасных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или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чрезвычайных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ситуаций</w:t>
            </w:r>
            <w:r w:rsidRPr="00427D3E">
              <w:rPr>
                <w:rStyle w:val="fontstyle01"/>
                <w:rFonts w:hint="eastAsia"/>
                <w:sz w:val="22"/>
                <w:szCs w:val="22"/>
              </w:rPr>
              <w:t>;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применение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основных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методов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защиты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в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условиях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чрезвычайных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ситуаций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и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военных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конфликтов</w:t>
            </w:r>
            <w:r w:rsidRPr="00427D3E">
              <w:rPr>
                <w:rStyle w:val="fontstyle01"/>
                <w:sz w:val="22"/>
                <w:szCs w:val="22"/>
              </w:rPr>
              <w:t>.</w:t>
            </w:r>
          </w:p>
          <w:p w:rsidR="00D47C0B" w:rsidRPr="00427D3E" w:rsidRDefault="00D47C0B" w:rsidP="00DD1878">
            <w:pPr>
              <w:pStyle w:val="ListParagraph"/>
              <w:ind w:left="47"/>
              <w:jc w:val="both"/>
              <w:rPr>
                <w:rStyle w:val="fontstyle01"/>
                <w:sz w:val="22"/>
                <w:szCs w:val="22"/>
              </w:rPr>
            </w:pPr>
            <w:r w:rsidRPr="00427D3E">
              <w:rPr>
                <w:sz w:val="22"/>
                <w:szCs w:val="22"/>
              </w:rPr>
              <w:t xml:space="preserve">ИД-УК-8.4 </w:t>
            </w:r>
            <w:r w:rsidRPr="00427D3E">
              <w:rPr>
                <w:rStyle w:val="fontstyle01"/>
                <w:sz w:val="22"/>
                <w:szCs w:val="22"/>
              </w:rPr>
              <w:t>Разъяснение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правила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поведения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при</w:t>
            </w:r>
            <w:r w:rsidRPr="00427D3E">
              <w:rPr>
                <w:rStyle w:val="fontstyle01"/>
                <w:sz w:val="22"/>
                <w:szCs w:val="22"/>
              </w:rPr>
              <w:t xml:space="preserve">  </w:t>
            </w:r>
            <w:r w:rsidRPr="00427D3E">
              <w:rPr>
                <w:rStyle w:val="fontstyle01"/>
                <w:sz w:val="22"/>
                <w:szCs w:val="22"/>
              </w:rPr>
              <w:t>возникновении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чрезвычайных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ситуаций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природного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и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техногенного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происхождения</w:t>
            </w:r>
            <w:r w:rsidRPr="00427D3E">
              <w:rPr>
                <w:rStyle w:val="fontstyle01"/>
                <w:rFonts w:hint="eastAsia"/>
                <w:sz w:val="22"/>
                <w:szCs w:val="22"/>
              </w:rPr>
              <w:t>;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оказание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первой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помощи</w:t>
            </w:r>
            <w:r w:rsidRPr="00427D3E">
              <w:rPr>
                <w:rStyle w:val="fontstyle01"/>
                <w:sz w:val="22"/>
                <w:szCs w:val="22"/>
              </w:rPr>
              <w:t xml:space="preserve">, </w:t>
            </w:r>
            <w:r w:rsidRPr="00427D3E">
              <w:rPr>
                <w:rStyle w:val="fontstyle01"/>
                <w:sz w:val="22"/>
                <w:szCs w:val="22"/>
              </w:rPr>
              <w:t>описание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способов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участия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в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восстановительных</w:t>
            </w:r>
            <w:r w:rsidRPr="00427D3E">
              <w:rPr>
                <w:rStyle w:val="fontstyle01"/>
                <w:sz w:val="22"/>
                <w:szCs w:val="22"/>
              </w:rPr>
              <w:t xml:space="preserve"> </w:t>
            </w:r>
            <w:r w:rsidRPr="00427D3E">
              <w:rPr>
                <w:rStyle w:val="fontstyle01"/>
                <w:sz w:val="22"/>
                <w:szCs w:val="22"/>
              </w:rPr>
              <w:t>мероприятиях</w:t>
            </w:r>
          </w:p>
        </w:tc>
      </w:tr>
      <w:tr w:rsidR="00D47C0B" w:rsidRPr="00C87D22" w:rsidTr="00BF6DF7">
        <w:trPr>
          <w:trHeight w:val="283"/>
        </w:trPr>
        <w:tc>
          <w:tcPr>
            <w:tcW w:w="2552" w:type="dxa"/>
          </w:tcPr>
          <w:p w:rsidR="00D47C0B" w:rsidRPr="00F85C3B" w:rsidRDefault="00D47C0B" w:rsidP="00DD1878">
            <w:pPr>
              <w:rPr>
                <w:rFonts w:eastAsia="Times New Roman"/>
                <w:iCs/>
                <w:lang w:eastAsia="en-US"/>
              </w:rPr>
            </w:pPr>
            <w:r w:rsidRPr="00F85C3B">
              <w:rPr>
                <w:rFonts w:eastAsia="Times New Roman"/>
                <w:iCs/>
                <w:lang w:eastAsia="en-US"/>
              </w:rPr>
              <w:t>Инклюзивная компетентность</w:t>
            </w:r>
          </w:p>
        </w:tc>
        <w:tc>
          <w:tcPr>
            <w:tcW w:w="2835" w:type="dxa"/>
          </w:tcPr>
          <w:p w:rsidR="00D47C0B" w:rsidRPr="00F85C3B" w:rsidRDefault="00D47C0B" w:rsidP="00DD1878">
            <w:pPr>
              <w:rPr>
                <w:rFonts w:eastAsia="Times New Roman"/>
              </w:rPr>
            </w:pPr>
            <w:r w:rsidRPr="00F85C3B">
              <w:rPr>
                <w:rFonts w:eastAsia="Times New Roman"/>
              </w:rPr>
              <w:t>УК-9. 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4394" w:type="dxa"/>
          </w:tcPr>
          <w:p w:rsidR="00D47C0B" w:rsidRDefault="00D47C0B" w:rsidP="00DD1878">
            <w:pPr>
              <w:jc w:val="both"/>
              <w:rPr>
                <w:color w:val="000000"/>
                <w:sz w:val="24"/>
                <w:szCs w:val="24"/>
              </w:rPr>
            </w:pPr>
            <w:r>
              <w:t xml:space="preserve">ИД-УК-9.1 </w:t>
            </w:r>
            <w:r>
              <w:rPr>
                <w:color w:val="000000"/>
              </w:rPr>
              <w:t>Применение базовых дефектологических знаний в инклюзивной практике социально-профессионального взаимодействия для социальной адаптации лиц с ОВЗ; соблюдение требования толерантного отношения к лицам с ОВЗ;</w:t>
            </w:r>
          </w:p>
          <w:p w:rsidR="00D47C0B" w:rsidRPr="00427D3E" w:rsidRDefault="00D47C0B" w:rsidP="00DD1878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427D3E">
              <w:rPr>
                <w:sz w:val="22"/>
                <w:szCs w:val="22"/>
              </w:rPr>
              <w:t>ИД-УК-9.2 Определение клинико-психологических особенностей лиц с ограниченными возможностями здоровья (ОВЗ) и инвалидностью, включенных в социально-профессиональные отношения; применение базовых принципов социально-психологической адаптации лиц с ОВЗ в социальной и профессиональной сферах;</w:t>
            </w:r>
          </w:p>
          <w:p w:rsidR="00D47C0B" w:rsidRPr="00427D3E" w:rsidRDefault="00D47C0B" w:rsidP="00DD1878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427D3E">
              <w:rPr>
                <w:sz w:val="22"/>
                <w:szCs w:val="22"/>
              </w:rPr>
              <w:t>ИД-УК-9.3 Сформировано психологическое и эмоциональное принятие лиц с отклонениями в развитии, знание индивидуальных особенностей и готовность к включению в совместную деятельность лиц с ОВЗ.</w:t>
            </w:r>
          </w:p>
        </w:tc>
      </w:tr>
      <w:tr w:rsidR="00D47C0B" w:rsidRPr="00C87D22" w:rsidTr="00D90A08">
        <w:tc>
          <w:tcPr>
            <w:tcW w:w="2552" w:type="dxa"/>
          </w:tcPr>
          <w:p w:rsidR="00D47C0B" w:rsidRPr="00F85C3B" w:rsidRDefault="00D47C0B" w:rsidP="00DD1878">
            <w:pPr>
              <w:rPr>
                <w:rFonts w:eastAsia="Times New Roman"/>
                <w:iCs/>
                <w:lang w:eastAsia="en-US"/>
              </w:rPr>
            </w:pPr>
            <w:r w:rsidRPr="00F85C3B">
              <w:rPr>
                <w:rFonts w:eastAsia="Times New Roman"/>
                <w:iCs/>
                <w:lang w:eastAsia="en-US"/>
              </w:rPr>
              <w:t>Экономическая культура, в том числе финансовая грамотность</w:t>
            </w:r>
          </w:p>
        </w:tc>
        <w:tc>
          <w:tcPr>
            <w:tcW w:w="2835" w:type="dxa"/>
          </w:tcPr>
          <w:p w:rsidR="00D47C0B" w:rsidRPr="00F85C3B" w:rsidRDefault="00D47C0B" w:rsidP="00DD1878">
            <w:pPr>
              <w:rPr>
                <w:rFonts w:eastAsia="Times New Roman"/>
              </w:rPr>
            </w:pPr>
            <w:r w:rsidRPr="00F85C3B">
              <w:rPr>
                <w:rFonts w:eastAsia="Times New Roman"/>
              </w:rPr>
              <w:t>УК-10.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4394" w:type="dxa"/>
          </w:tcPr>
          <w:p w:rsidR="00D47C0B" w:rsidRPr="00427D3E" w:rsidRDefault="00D47C0B" w:rsidP="00DD1878">
            <w:pPr>
              <w:pStyle w:val="ListParagraph"/>
              <w:ind w:left="47"/>
              <w:jc w:val="both"/>
              <w:rPr>
                <w:rFonts w:eastAsia="Times New Roman"/>
                <w:iCs/>
                <w:sz w:val="22"/>
                <w:szCs w:val="22"/>
                <w:lang w:eastAsia="en-US"/>
              </w:rPr>
            </w:pPr>
            <w:r w:rsidRPr="00427D3E">
              <w:rPr>
                <w:sz w:val="22"/>
                <w:szCs w:val="22"/>
              </w:rPr>
              <w:t xml:space="preserve">ИД-УК-10.1 </w:t>
            </w:r>
            <w:r w:rsidRPr="00427D3E">
              <w:rPr>
                <w:rFonts w:eastAsia="Times New Roman"/>
                <w:iCs/>
                <w:sz w:val="22"/>
                <w:szCs w:val="22"/>
                <w:lang w:eastAsia="en-US"/>
              </w:rPr>
              <w:t>Понимание базовых принципов функционирования экономики и экономического развития, целей и форм участия государства в экономике;</w:t>
            </w:r>
          </w:p>
          <w:p w:rsidR="00D47C0B" w:rsidRPr="00427D3E" w:rsidRDefault="00D47C0B" w:rsidP="00DD1878">
            <w:pPr>
              <w:pStyle w:val="ListParagraph"/>
              <w:ind w:left="47"/>
              <w:jc w:val="both"/>
              <w:rPr>
                <w:rFonts w:eastAsia="Times New Roman"/>
                <w:iCs/>
                <w:sz w:val="22"/>
                <w:szCs w:val="22"/>
                <w:lang w:eastAsia="en-US"/>
              </w:rPr>
            </w:pPr>
            <w:r w:rsidRPr="00427D3E">
              <w:rPr>
                <w:sz w:val="22"/>
                <w:szCs w:val="22"/>
              </w:rPr>
              <w:t xml:space="preserve">ИД-УК-10.2 </w:t>
            </w:r>
            <w:r w:rsidRPr="00427D3E">
              <w:rPr>
                <w:rFonts w:eastAsia="Times New Roman"/>
                <w:iCs/>
                <w:sz w:val="22"/>
                <w:szCs w:val="22"/>
                <w:lang w:eastAsia="en-US"/>
              </w:rPr>
              <w:t>Применение методов личного экономического и финансового планирования для достижения текущих и долгосрочных финансовых целей, использование финансовых инструментов для управления личными финансами (личным бюджетом), контролирование собственных экономических и финансовых рисков;</w:t>
            </w:r>
          </w:p>
          <w:p w:rsidR="00D47C0B" w:rsidRPr="00427D3E" w:rsidRDefault="00D47C0B" w:rsidP="00DD1878">
            <w:pPr>
              <w:pStyle w:val="ListParagraph"/>
              <w:ind w:left="47"/>
              <w:jc w:val="both"/>
              <w:rPr>
                <w:rFonts w:eastAsia="Times New Roman"/>
                <w:iCs/>
                <w:sz w:val="22"/>
                <w:szCs w:val="22"/>
                <w:lang w:eastAsia="en-US"/>
              </w:rPr>
            </w:pPr>
            <w:r w:rsidRPr="00427D3E">
              <w:rPr>
                <w:sz w:val="22"/>
                <w:szCs w:val="22"/>
              </w:rPr>
              <w:t xml:space="preserve">ИД-УК-10.3 </w:t>
            </w:r>
            <w:r w:rsidRPr="00427D3E">
              <w:rPr>
                <w:rFonts w:eastAsia="Times New Roman"/>
                <w:iCs/>
                <w:sz w:val="22"/>
                <w:szCs w:val="22"/>
                <w:lang w:eastAsia="en-US"/>
              </w:rPr>
              <w:t>Применение экономических знаний при выполнении практических задач; принятие обоснованных экономических решений в различных областях жизнедеятельности.</w:t>
            </w:r>
          </w:p>
        </w:tc>
      </w:tr>
      <w:tr w:rsidR="00D47C0B" w:rsidRPr="00C87D22" w:rsidTr="00D90A08">
        <w:tc>
          <w:tcPr>
            <w:tcW w:w="2552" w:type="dxa"/>
          </w:tcPr>
          <w:p w:rsidR="00D47C0B" w:rsidRPr="00F85C3B" w:rsidRDefault="00D47C0B" w:rsidP="00DD1878">
            <w:pPr>
              <w:rPr>
                <w:rFonts w:eastAsia="Times New Roman"/>
                <w:iCs/>
                <w:lang w:eastAsia="en-US"/>
              </w:rPr>
            </w:pPr>
            <w:r w:rsidRPr="00F85C3B">
              <w:rPr>
                <w:rFonts w:eastAsia="Times New Roman"/>
                <w:iCs/>
                <w:lang w:eastAsia="en-US"/>
              </w:rPr>
              <w:t>Гражданская позиция</w:t>
            </w:r>
          </w:p>
        </w:tc>
        <w:tc>
          <w:tcPr>
            <w:tcW w:w="2835" w:type="dxa"/>
          </w:tcPr>
          <w:p w:rsidR="00D47C0B" w:rsidRPr="00F85C3B" w:rsidRDefault="00D47C0B" w:rsidP="00DD1878">
            <w:pPr>
              <w:rPr>
                <w:rFonts w:eastAsia="Times New Roman"/>
              </w:rPr>
            </w:pPr>
            <w:r w:rsidRPr="00F85C3B">
              <w:rPr>
                <w:rFonts w:eastAsia="Times New Roman"/>
              </w:rPr>
              <w:t>УК-11. Способен формировать нетерпимое отношение к коррупционному поведению</w:t>
            </w:r>
          </w:p>
        </w:tc>
        <w:tc>
          <w:tcPr>
            <w:tcW w:w="4394" w:type="dxa"/>
          </w:tcPr>
          <w:p w:rsidR="00D47C0B" w:rsidRPr="00427D3E" w:rsidRDefault="00D47C0B" w:rsidP="00DD1878">
            <w:pPr>
              <w:pStyle w:val="ListParagraph"/>
              <w:autoSpaceDE w:val="0"/>
              <w:autoSpaceDN w:val="0"/>
              <w:adjustRightInd w:val="0"/>
              <w:ind w:left="47"/>
              <w:jc w:val="both"/>
              <w:rPr>
                <w:sz w:val="22"/>
                <w:szCs w:val="22"/>
              </w:rPr>
            </w:pPr>
            <w:r w:rsidRPr="00427D3E">
              <w:rPr>
                <w:sz w:val="22"/>
                <w:szCs w:val="22"/>
              </w:rPr>
              <w:t>ИД-УК-11.1 Понимание основных терминов и понятий гражданского права, используемых в антикоррупционном законодательстве, сущности коррупционного поведения и его взаимосвязь с социальными, экономическими, политическими и иными условиями;</w:t>
            </w:r>
          </w:p>
          <w:p w:rsidR="00D47C0B" w:rsidRPr="00427D3E" w:rsidRDefault="00D47C0B" w:rsidP="00DD1878">
            <w:pPr>
              <w:pStyle w:val="ListParagraph"/>
              <w:autoSpaceDE w:val="0"/>
              <w:autoSpaceDN w:val="0"/>
              <w:adjustRightInd w:val="0"/>
              <w:ind w:left="47"/>
              <w:jc w:val="both"/>
              <w:rPr>
                <w:sz w:val="22"/>
                <w:szCs w:val="22"/>
              </w:rPr>
            </w:pPr>
            <w:r w:rsidRPr="00427D3E">
              <w:rPr>
                <w:sz w:val="22"/>
                <w:szCs w:val="22"/>
              </w:rPr>
              <w:t>ИД-УК-11.2 Использование действующего антикоррупционного законодательства в практике его применения как способов профилактики коррупции и формирования нетерпимого отношения к ней;</w:t>
            </w:r>
          </w:p>
          <w:p w:rsidR="00D47C0B" w:rsidRPr="00427D3E" w:rsidRDefault="00D47C0B" w:rsidP="00DD1878">
            <w:pPr>
              <w:pStyle w:val="ListParagraph"/>
              <w:autoSpaceDE w:val="0"/>
              <w:autoSpaceDN w:val="0"/>
              <w:adjustRightInd w:val="0"/>
              <w:ind w:left="47"/>
              <w:jc w:val="both"/>
              <w:rPr>
                <w:sz w:val="22"/>
                <w:szCs w:val="22"/>
              </w:rPr>
            </w:pPr>
            <w:r w:rsidRPr="00427D3E">
              <w:rPr>
                <w:sz w:val="22"/>
                <w:szCs w:val="22"/>
              </w:rPr>
              <w:t>ИД-УК-11.3 Анализ и правильное применение правовых норм о противодействии коррупционному поведению обеспечивающих борьбу с коррупцией в различных областях жизнедеятельности;</w:t>
            </w:r>
          </w:p>
          <w:p w:rsidR="00D47C0B" w:rsidRPr="00427D3E" w:rsidRDefault="00D47C0B" w:rsidP="00DD1878">
            <w:pPr>
              <w:pStyle w:val="ListParagraph"/>
              <w:autoSpaceDE w:val="0"/>
              <w:autoSpaceDN w:val="0"/>
              <w:adjustRightInd w:val="0"/>
              <w:ind w:left="47"/>
              <w:jc w:val="both"/>
              <w:rPr>
                <w:sz w:val="22"/>
                <w:szCs w:val="22"/>
              </w:rPr>
            </w:pPr>
            <w:r w:rsidRPr="00427D3E">
              <w:rPr>
                <w:sz w:val="22"/>
                <w:szCs w:val="22"/>
              </w:rPr>
              <w:t>ИД-УК-11.4 Выбор правомерных форм взаимодействия с гражданами, структурами гражданского общества и органами государственной власти в типовых ситуациях;</w:t>
            </w:r>
          </w:p>
        </w:tc>
      </w:tr>
    </w:tbl>
    <w:p w:rsidR="00D47C0B" w:rsidRDefault="00D47C0B" w:rsidP="009A3C0B">
      <w:pPr>
        <w:pStyle w:val="Heading2"/>
        <w:keepNext w:val="0"/>
        <w:rPr>
          <w:rStyle w:val="Heading2Char"/>
          <w:sz w:val="26"/>
          <w:lang w:val="ru-RU"/>
        </w:rPr>
      </w:pPr>
      <w:bookmarkStart w:id="12" w:name="_Toc63853990"/>
      <w:r w:rsidRPr="00F26710">
        <w:rPr>
          <w:rStyle w:val="Heading2Char"/>
          <w:sz w:val="26"/>
          <w:lang w:val="ru-RU"/>
        </w:rPr>
        <w:t>Общепрофессиональные компетенции выпускников и индикаторы их достижения</w:t>
      </w:r>
      <w:bookmarkEnd w:id="12"/>
    </w:p>
    <w:p w:rsidR="00D47C0B" w:rsidRPr="00974B03" w:rsidRDefault="00D47C0B" w:rsidP="00974B03">
      <w:pPr>
        <w:ind w:firstLine="709"/>
        <w:jc w:val="both"/>
        <w:rPr>
          <w:sz w:val="24"/>
          <w:szCs w:val="24"/>
        </w:rPr>
      </w:pPr>
      <w:r w:rsidRPr="00974B03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государственной </w:t>
      </w:r>
      <w:r w:rsidRPr="00974B03">
        <w:rPr>
          <w:sz w:val="24"/>
          <w:szCs w:val="24"/>
        </w:rPr>
        <w:t>итоговой аттестации выпускники должны продемонстрировать владение следующими общепрофессиональными компетенциями, на основе которых были сформированы профессиональные компетенции:</w:t>
      </w:r>
    </w:p>
    <w:p w:rsidR="00D47C0B" w:rsidRPr="00974B03" w:rsidRDefault="00D47C0B" w:rsidP="00974B03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2693"/>
        <w:gridCol w:w="4394"/>
      </w:tblGrid>
      <w:tr w:rsidR="00D47C0B" w:rsidRPr="00C87D22" w:rsidTr="009B76B0">
        <w:trPr>
          <w:tblHeader/>
        </w:trPr>
        <w:tc>
          <w:tcPr>
            <w:tcW w:w="2694" w:type="dxa"/>
            <w:shd w:val="clear" w:color="auto" w:fill="DBE5F1"/>
          </w:tcPr>
          <w:p w:rsidR="00D47C0B" w:rsidRPr="00F26710" w:rsidRDefault="00D47C0B" w:rsidP="00D90A08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F26710">
              <w:rPr>
                <w:rFonts w:eastAsia="Times New Roman"/>
                <w:b/>
                <w:sz w:val="20"/>
                <w:szCs w:val="20"/>
                <w:lang w:eastAsia="en-US"/>
              </w:rPr>
              <w:t>Наименование категории (группы) общепрофессиональных компетенций*</w:t>
            </w:r>
          </w:p>
        </w:tc>
        <w:tc>
          <w:tcPr>
            <w:tcW w:w="2693" w:type="dxa"/>
            <w:shd w:val="clear" w:color="auto" w:fill="DBE5F1"/>
          </w:tcPr>
          <w:p w:rsidR="00D47C0B" w:rsidRPr="009A3C0B" w:rsidRDefault="00D47C0B" w:rsidP="009A3C0B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F26710">
              <w:rPr>
                <w:rFonts w:eastAsia="Times New Roman"/>
                <w:b/>
                <w:sz w:val="20"/>
                <w:szCs w:val="20"/>
                <w:lang w:eastAsia="en-US"/>
              </w:rPr>
              <w:t>Код и наименование общепрофессиональной компетенции</w:t>
            </w:r>
          </w:p>
        </w:tc>
        <w:tc>
          <w:tcPr>
            <w:tcW w:w="4394" w:type="dxa"/>
            <w:shd w:val="clear" w:color="auto" w:fill="DBE5F1"/>
          </w:tcPr>
          <w:p w:rsidR="00D47C0B" w:rsidRPr="00F26710" w:rsidRDefault="00D47C0B" w:rsidP="00D90A08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F26710">
              <w:rPr>
                <w:rFonts w:eastAsia="Times New Roman"/>
                <w:b/>
                <w:sz w:val="20"/>
                <w:szCs w:val="20"/>
                <w:lang w:eastAsia="en-US"/>
              </w:rPr>
              <w:t>Код и наименование индикатора достижения общепрофессиональной компетенции</w:t>
            </w:r>
          </w:p>
          <w:p w:rsidR="00D47C0B" w:rsidRPr="00F26710" w:rsidRDefault="00D47C0B" w:rsidP="00D90A08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F26710">
              <w:rPr>
                <w:rFonts w:eastAsia="Times New Roman"/>
                <w:b/>
                <w:sz w:val="20"/>
                <w:szCs w:val="20"/>
                <w:lang w:eastAsia="en-US"/>
              </w:rPr>
              <w:t>(ИД-ОПК)</w:t>
            </w:r>
          </w:p>
        </w:tc>
      </w:tr>
      <w:tr w:rsidR="00D47C0B" w:rsidRPr="00C87D22" w:rsidTr="009B76B0">
        <w:tc>
          <w:tcPr>
            <w:tcW w:w="2694" w:type="dxa"/>
          </w:tcPr>
          <w:p w:rsidR="00D47C0B" w:rsidRPr="000540B9" w:rsidRDefault="00D47C0B" w:rsidP="00DD1878">
            <w:pPr>
              <w:rPr>
                <w:b/>
                <w:sz w:val="24"/>
                <w:szCs w:val="24"/>
              </w:rPr>
            </w:pPr>
            <w:r>
              <w:t>Профессиональная ориентация</w:t>
            </w:r>
          </w:p>
        </w:tc>
        <w:tc>
          <w:tcPr>
            <w:tcW w:w="2693" w:type="dxa"/>
          </w:tcPr>
          <w:p w:rsidR="00D47C0B" w:rsidRDefault="00D47C0B" w:rsidP="00DD1878">
            <w:pPr>
              <w:jc w:val="both"/>
            </w:pPr>
            <w:r>
              <w:t>ОПК-1. Способен применять систему лингвистических знаний об основных фонетических, лексических, грамматических, словообразовательных явлениях, орфографии и пунктуации, о закономерностях функционирования изучаемого иностранного языка, его функциональных разновидностях</w:t>
            </w:r>
          </w:p>
          <w:p w:rsidR="00D47C0B" w:rsidRDefault="00D47C0B" w:rsidP="00DD1878">
            <w:pPr>
              <w:jc w:val="both"/>
            </w:pPr>
          </w:p>
          <w:p w:rsidR="00D47C0B" w:rsidRDefault="00D47C0B" w:rsidP="00DD1878">
            <w:pPr>
              <w:jc w:val="both"/>
            </w:pPr>
            <w:r>
              <w:t>ОПК-2. Способен применять в практической деятельности знание психолого-педагогических основ и методики обучения иностранным языкам и культурам</w:t>
            </w:r>
          </w:p>
          <w:p w:rsidR="00D47C0B" w:rsidRDefault="00D47C0B" w:rsidP="00DD1878">
            <w:pPr>
              <w:jc w:val="both"/>
            </w:pPr>
          </w:p>
          <w:p w:rsidR="00D47C0B" w:rsidRDefault="00D47C0B" w:rsidP="00DD1878">
            <w:pPr>
              <w:jc w:val="both"/>
            </w:pPr>
            <w:r>
              <w:t>ОПК-3. Способен порождать и понимать устные и письменные тексты на изучаемом иностранном языке применительно к основным функциональным стилям в официальной и неофициальной сферах общения</w:t>
            </w:r>
          </w:p>
          <w:p w:rsidR="00D47C0B" w:rsidRDefault="00D47C0B" w:rsidP="00DD1878">
            <w:pPr>
              <w:jc w:val="both"/>
            </w:pPr>
          </w:p>
          <w:p w:rsidR="00D47C0B" w:rsidRDefault="00D47C0B" w:rsidP="00DD1878">
            <w:pPr>
              <w:jc w:val="both"/>
            </w:pPr>
          </w:p>
          <w:p w:rsidR="00D47C0B" w:rsidRDefault="00D47C0B" w:rsidP="00DD1878">
            <w:pPr>
              <w:jc w:val="both"/>
            </w:pPr>
          </w:p>
          <w:p w:rsidR="00D47C0B" w:rsidRDefault="00D47C0B" w:rsidP="00DD1878">
            <w:pPr>
              <w:jc w:val="both"/>
            </w:pPr>
          </w:p>
          <w:p w:rsidR="00D47C0B" w:rsidRDefault="00D47C0B" w:rsidP="00DD1878">
            <w:pPr>
              <w:jc w:val="both"/>
            </w:pPr>
          </w:p>
          <w:p w:rsidR="00D47C0B" w:rsidRDefault="00D47C0B" w:rsidP="00DD1878">
            <w:pPr>
              <w:jc w:val="both"/>
            </w:pPr>
          </w:p>
          <w:p w:rsidR="00D47C0B" w:rsidRDefault="00D47C0B" w:rsidP="00DD1878">
            <w:pPr>
              <w:jc w:val="both"/>
            </w:pPr>
          </w:p>
          <w:p w:rsidR="00D47C0B" w:rsidRPr="00127AAD" w:rsidRDefault="00D47C0B" w:rsidP="00DD1878">
            <w:pPr>
              <w:jc w:val="both"/>
              <w:rPr>
                <w:rFonts w:eastAsia="Times New Roman"/>
              </w:rPr>
            </w:pPr>
            <w:r>
              <w:t>ОПК-4. Способен осуществлять межъязыковое и межкультурное взаимодействие в устной и письменной формах как в общей, так и профессиональной сферах общения</w:t>
            </w:r>
          </w:p>
        </w:tc>
        <w:tc>
          <w:tcPr>
            <w:tcW w:w="4394" w:type="dxa"/>
          </w:tcPr>
          <w:p w:rsidR="00D47C0B" w:rsidRDefault="00D47C0B" w:rsidP="00DD1878">
            <w:pPr>
              <w:rPr>
                <w:rFonts w:eastAsia="Times New Roman"/>
                <w:lang w:eastAsia="en-US"/>
              </w:rPr>
            </w:pPr>
            <w:r w:rsidRPr="00F35927">
              <w:rPr>
                <w:rFonts w:eastAsia="Times New Roman"/>
                <w:lang w:eastAsia="en-US"/>
              </w:rPr>
              <w:t>ИД-ОПК-</w:t>
            </w:r>
            <w:r>
              <w:rPr>
                <w:rFonts w:eastAsia="Times New Roman"/>
                <w:lang w:eastAsia="en-US"/>
              </w:rPr>
              <w:t>1</w:t>
            </w:r>
            <w:r w:rsidRPr="00F35927">
              <w:rPr>
                <w:rFonts w:eastAsia="Times New Roman"/>
                <w:lang w:eastAsia="en-US"/>
              </w:rPr>
              <w:t>.1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F35927">
              <w:rPr>
                <w:rFonts w:eastAsia="Times New Roman"/>
                <w:lang w:eastAsia="en-US"/>
              </w:rPr>
              <w:t>Анализ основных явлений и процессов,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F35927">
              <w:rPr>
                <w:rFonts w:eastAsia="Times New Roman"/>
                <w:lang w:eastAsia="en-US"/>
              </w:rPr>
              <w:t>отражающих функционирование языкового строя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F35927">
              <w:rPr>
                <w:rFonts w:eastAsia="Times New Roman"/>
                <w:lang w:eastAsia="en-US"/>
              </w:rPr>
              <w:t>изучаемого иностранного языка в синхронии и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F35927">
              <w:rPr>
                <w:rFonts w:eastAsia="Times New Roman"/>
                <w:lang w:eastAsia="en-US"/>
              </w:rPr>
              <w:t>диахронии</w:t>
            </w:r>
          </w:p>
          <w:p w:rsidR="00D47C0B" w:rsidRDefault="00D47C0B" w:rsidP="00DD1878">
            <w:pPr>
              <w:rPr>
                <w:rFonts w:eastAsia="Times New Roman"/>
                <w:lang w:eastAsia="en-US"/>
              </w:rPr>
            </w:pPr>
            <w:r w:rsidRPr="00F35927">
              <w:rPr>
                <w:rFonts w:eastAsia="Times New Roman"/>
                <w:lang w:eastAsia="en-US"/>
              </w:rPr>
              <w:t>ИД-ОПК-</w:t>
            </w:r>
            <w:r>
              <w:rPr>
                <w:rFonts w:eastAsia="Times New Roman"/>
                <w:lang w:eastAsia="en-US"/>
              </w:rPr>
              <w:t>1</w:t>
            </w:r>
            <w:r w:rsidRPr="00F35927">
              <w:rPr>
                <w:rFonts w:eastAsia="Times New Roman"/>
                <w:lang w:eastAsia="en-US"/>
              </w:rPr>
              <w:t>.</w:t>
            </w:r>
            <w:r>
              <w:rPr>
                <w:rFonts w:eastAsia="Times New Roman"/>
                <w:lang w:eastAsia="en-US"/>
              </w:rPr>
              <w:t xml:space="preserve">2 </w:t>
            </w:r>
            <w:r w:rsidRPr="00F35927">
              <w:rPr>
                <w:rFonts w:eastAsia="Times New Roman"/>
                <w:lang w:eastAsia="en-US"/>
              </w:rPr>
              <w:t>Интерпретация основных проявлений взаимосвязи языковых уровней и взаимоотношения подсистем языка</w:t>
            </w:r>
          </w:p>
          <w:p w:rsidR="00D47C0B" w:rsidRDefault="00D47C0B" w:rsidP="00DD1878">
            <w:pPr>
              <w:rPr>
                <w:rFonts w:eastAsia="Times New Roman"/>
                <w:lang w:eastAsia="en-US"/>
              </w:rPr>
            </w:pPr>
            <w:r w:rsidRPr="00F35927">
              <w:rPr>
                <w:rFonts w:eastAsia="Times New Roman"/>
                <w:lang w:eastAsia="en-US"/>
              </w:rPr>
              <w:t>ИД-ОПК-</w:t>
            </w:r>
            <w:r>
              <w:rPr>
                <w:rFonts w:eastAsia="Times New Roman"/>
                <w:lang w:eastAsia="en-US"/>
              </w:rPr>
              <w:t>1</w:t>
            </w:r>
            <w:r w:rsidRPr="00F35927">
              <w:rPr>
                <w:rFonts w:eastAsia="Times New Roman"/>
                <w:lang w:eastAsia="en-US"/>
              </w:rPr>
              <w:t>.</w:t>
            </w:r>
            <w:r>
              <w:rPr>
                <w:rFonts w:eastAsia="Times New Roman"/>
                <w:lang w:eastAsia="en-US"/>
              </w:rPr>
              <w:t xml:space="preserve">3 </w:t>
            </w:r>
            <w:r w:rsidRPr="00F35927">
              <w:rPr>
                <w:rFonts w:eastAsia="Times New Roman"/>
                <w:lang w:eastAsia="en-US"/>
              </w:rPr>
              <w:t>Применение фонетических, лексико-грамматических,  навыков в рамках различных речевых регистров, понимание и использование иностранного языка в аспекте его системности</w:t>
            </w:r>
          </w:p>
          <w:p w:rsidR="00D47C0B" w:rsidRDefault="00D47C0B" w:rsidP="00DD1878">
            <w:pPr>
              <w:rPr>
                <w:rFonts w:eastAsia="Times New Roman"/>
                <w:lang w:eastAsia="en-US"/>
              </w:rPr>
            </w:pPr>
          </w:p>
          <w:p w:rsidR="00D47C0B" w:rsidRDefault="00D47C0B" w:rsidP="00DD1878">
            <w:pPr>
              <w:rPr>
                <w:rFonts w:eastAsia="Times New Roman"/>
                <w:lang w:eastAsia="en-US"/>
              </w:rPr>
            </w:pPr>
          </w:p>
          <w:p w:rsidR="00D47C0B" w:rsidRDefault="00D47C0B" w:rsidP="00DD1878">
            <w:pPr>
              <w:rPr>
                <w:rFonts w:eastAsia="Times New Roman"/>
                <w:lang w:eastAsia="en-US"/>
              </w:rPr>
            </w:pPr>
          </w:p>
          <w:p w:rsidR="00D47C0B" w:rsidRDefault="00D47C0B" w:rsidP="00DD1878">
            <w:pPr>
              <w:rPr>
                <w:rFonts w:eastAsia="Times New Roman"/>
                <w:lang w:eastAsia="en-US"/>
              </w:rPr>
            </w:pPr>
          </w:p>
          <w:p w:rsidR="00D47C0B" w:rsidRDefault="00D47C0B" w:rsidP="00DD1878">
            <w:pPr>
              <w:rPr>
                <w:rFonts w:eastAsia="Times New Roman"/>
                <w:lang w:eastAsia="en-US"/>
              </w:rPr>
            </w:pPr>
          </w:p>
          <w:p w:rsidR="00D47C0B" w:rsidRDefault="00D47C0B" w:rsidP="00DD1878">
            <w:pPr>
              <w:rPr>
                <w:rFonts w:eastAsia="Times New Roman"/>
                <w:lang w:eastAsia="en-US"/>
              </w:rPr>
            </w:pPr>
            <w:r w:rsidRPr="00F35927">
              <w:rPr>
                <w:rFonts w:eastAsia="Times New Roman"/>
                <w:lang w:eastAsia="en-US"/>
              </w:rPr>
              <w:t>ИД-ОПК-</w:t>
            </w:r>
            <w:r>
              <w:rPr>
                <w:rFonts w:eastAsia="Times New Roman"/>
                <w:lang w:eastAsia="en-US"/>
              </w:rPr>
              <w:t>2</w:t>
            </w:r>
            <w:r w:rsidRPr="00F35927">
              <w:rPr>
                <w:rFonts w:eastAsia="Times New Roman"/>
                <w:lang w:eastAsia="en-US"/>
              </w:rPr>
              <w:t>.</w:t>
            </w:r>
            <w:r>
              <w:rPr>
                <w:rFonts w:eastAsia="Times New Roman"/>
                <w:lang w:eastAsia="en-US"/>
              </w:rPr>
              <w:t xml:space="preserve">1 </w:t>
            </w:r>
            <w:r w:rsidRPr="00F35927">
              <w:rPr>
                <w:rFonts w:eastAsia="Times New Roman"/>
                <w:lang w:eastAsia="en-US"/>
              </w:rPr>
              <w:t>Применение профессиональных приемов и методов  в учебной деятельности в сфере иностранных языков и культур</w:t>
            </w:r>
          </w:p>
          <w:p w:rsidR="00D47C0B" w:rsidRDefault="00D47C0B" w:rsidP="00DD1878">
            <w:pPr>
              <w:rPr>
                <w:rFonts w:eastAsia="Times New Roman"/>
                <w:lang w:eastAsia="en-US"/>
              </w:rPr>
            </w:pPr>
            <w:r w:rsidRPr="00F35927">
              <w:rPr>
                <w:rFonts w:eastAsia="Times New Roman"/>
                <w:lang w:eastAsia="en-US"/>
              </w:rPr>
              <w:t>ИД-ОПК-</w:t>
            </w:r>
            <w:r>
              <w:rPr>
                <w:rFonts w:eastAsia="Times New Roman"/>
                <w:lang w:eastAsia="en-US"/>
              </w:rPr>
              <w:t>2</w:t>
            </w:r>
            <w:r w:rsidRPr="00F35927">
              <w:rPr>
                <w:rFonts w:eastAsia="Times New Roman"/>
                <w:lang w:eastAsia="en-US"/>
              </w:rPr>
              <w:t>.</w:t>
            </w:r>
            <w:r>
              <w:rPr>
                <w:rFonts w:eastAsia="Times New Roman"/>
                <w:lang w:eastAsia="en-US"/>
              </w:rPr>
              <w:t xml:space="preserve">2 </w:t>
            </w:r>
            <w:r w:rsidRPr="00F35927">
              <w:rPr>
                <w:rFonts w:eastAsia="Times New Roman"/>
                <w:lang w:eastAsia="en-US"/>
              </w:rPr>
              <w:t>Выполнение психолого-педагогических установок в рамках образовательно</w:t>
            </w:r>
            <w:r>
              <w:rPr>
                <w:rFonts w:eastAsia="Times New Roman"/>
                <w:lang w:eastAsia="en-US"/>
              </w:rPr>
              <w:t>го</w:t>
            </w:r>
            <w:r w:rsidRPr="00F35927">
              <w:rPr>
                <w:rFonts w:eastAsia="Times New Roman"/>
                <w:lang w:eastAsia="en-US"/>
              </w:rPr>
              <w:t xml:space="preserve"> процесса</w:t>
            </w:r>
          </w:p>
          <w:p w:rsidR="00D47C0B" w:rsidRDefault="00D47C0B" w:rsidP="00DD1878">
            <w:pPr>
              <w:rPr>
                <w:rFonts w:eastAsia="Times New Roman"/>
                <w:lang w:eastAsia="en-US"/>
              </w:rPr>
            </w:pPr>
          </w:p>
          <w:p w:rsidR="00D47C0B" w:rsidRDefault="00D47C0B" w:rsidP="00DD1878">
            <w:pPr>
              <w:rPr>
                <w:rFonts w:eastAsia="Times New Roman"/>
                <w:lang w:eastAsia="en-US"/>
              </w:rPr>
            </w:pPr>
          </w:p>
          <w:p w:rsidR="00D47C0B" w:rsidRDefault="00D47C0B" w:rsidP="00DD1878">
            <w:pPr>
              <w:rPr>
                <w:rFonts w:eastAsia="Times New Roman"/>
                <w:lang w:eastAsia="en-US"/>
              </w:rPr>
            </w:pPr>
            <w:r w:rsidRPr="00F35927">
              <w:rPr>
                <w:rFonts w:eastAsia="Times New Roman"/>
                <w:lang w:eastAsia="en-US"/>
              </w:rPr>
              <w:t>ИД-ОПК-</w:t>
            </w:r>
            <w:r>
              <w:rPr>
                <w:rFonts w:eastAsia="Times New Roman"/>
                <w:lang w:eastAsia="en-US"/>
              </w:rPr>
              <w:t>3</w:t>
            </w:r>
            <w:r w:rsidRPr="00F35927">
              <w:rPr>
                <w:rFonts w:eastAsia="Times New Roman"/>
                <w:lang w:eastAsia="en-US"/>
              </w:rPr>
              <w:t>.</w:t>
            </w:r>
            <w:r>
              <w:rPr>
                <w:rFonts w:eastAsia="Times New Roman"/>
                <w:lang w:eastAsia="en-US"/>
              </w:rPr>
              <w:t xml:space="preserve">1 </w:t>
            </w:r>
            <w:r w:rsidRPr="00F35927">
              <w:rPr>
                <w:rFonts w:eastAsia="Times New Roman"/>
                <w:lang w:eastAsia="en-US"/>
              </w:rPr>
              <w:t>Построение речевого высказывания, содержащего оценочное суждение в соответствии с ситуацией общения</w:t>
            </w:r>
          </w:p>
          <w:p w:rsidR="00D47C0B" w:rsidRDefault="00D47C0B" w:rsidP="00DD1878">
            <w:pPr>
              <w:rPr>
                <w:rFonts w:eastAsia="Times New Roman"/>
                <w:lang w:eastAsia="en-US"/>
              </w:rPr>
            </w:pPr>
            <w:r w:rsidRPr="00F35927">
              <w:rPr>
                <w:rFonts w:eastAsia="Times New Roman"/>
                <w:lang w:eastAsia="en-US"/>
              </w:rPr>
              <w:t>ИД-ОПК-</w:t>
            </w:r>
            <w:r>
              <w:rPr>
                <w:rFonts w:eastAsia="Times New Roman"/>
                <w:lang w:eastAsia="en-US"/>
              </w:rPr>
              <w:t>3</w:t>
            </w:r>
            <w:r w:rsidRPr="00F35927">
              <w:rPr>
                <w:rFonts w:eastAsia="Times New Roman"/>
                <w:lang w:eastAsia="en-US"/>
              </w:rPr>
              <w:t>.</w:t>
            </w:r>
            <w:r>
              <w:rPr>
                <w:rFonts w:eastAsia="Times New Roman"/>
                <w:lang w:eastAsia="en-US"/>
              </w:rPr>
              <w:t xml:space="preserve">2 </w:t>
            </w:r>
            <w:r w:rsidRPr="00F35927">
              <w:rPr>
                <w:rFonts w:eastAsia="Times New Roman"/>
                <w:lang w:eastAsia="en-US"/>
              </w:rPr>
              <w:t>Выполнение  перевода текстов различной функциональной принадлежности с иностранного языка на русский, и с русского языка на иностранный</w:t>
            </w:r>
          </w:p>
          <w:p w:rsidR="00D47C0B" w:rsidRDefault="00D47C0B" w:rsidP="00DD1878">
            <w:pPr>
              <w:rPr>
                <w:rFonts w:eastAsia="Times New Roman"/>
                <w:lang w:eastAsia="en-US"/>
              </w:rPr>
            </w:pPr>
            <w:r w:rsidRPr="00F35927">
              <w:rPr>
                <w:rFonts w:eastAsia="Times New Roman"/>
                <w:lang w:eastAsia="en-US"/>
              </w:rPr>
              <w:t>ИД-ОПК-</w:t>
            </w:r>
            <w:r>
              <w:rPr>
                <w:rFonts w:eastAsia="Times New Roman"/>
                <w:lang w:eastAsia="en-US"/>
              </w:rPr>
              <w:t>3</w:t>
            </w:r>
            <w:r w:rsidRPr="00F35927">
              <w:rPr>
                <w:rFonts w:eastAsia="Times New Roman"/>
                <w:lang w:eastAsia="en-US"/>
              </w:rPr>
              <w:t>.</w:t>
            </w:r>
            <w:r>
              <w:rPr>
                <w:rFonts w:eastAsia="Times New Roman"/>
                <w:lang w:eastAsia="en-US"/>
              </w:rPr>
              <w:t xml:space="preserve">3 </w:t>
            </w:r>
            <w:r w:rsidRPr="00F35927">
              <w:rPr>
                <w:rFonts w:eastAsia="Times New Roman"/>
                <w:lang w:eastAsia="en-US"/>
              </w:rPr>
              <w:t>Выбор адекватных языковых средств и речевых стратегий для выражения мысли и построения высказывания в соответствии с коммуникативной задачей</w:t>
            </w:r>
          </w:p>
          <w:p w:rsidR="00D47C0B" w:rsidRDefault="00D47C0B" w:rsidP="00DD1878">
            <w:pPr>
              <w:rPr>
                <w:rFonts w:eastAsia="Times New Roman"/>
                <w:lang w:eastAsia="en-US"/>
              </w:rPr>
            </w:pPr>
            <w:r w:rsidRPr="00F35927">
              <w:rPr>
                <w:rFonts w:eastAsia="Times New Roman"/>
                <w:lang w:eastAsia="en-US"/>
              </w:rPr>
              <w:t>ИД-ОПК-</w:t>
            </w:r>
            <w:r>
              <w:rPr>
                <w:rFonts w:eastAsia="Times New Roman"/>
                <w:lang w:eastAsia="en-US"/>
              </w:rPr>
              <w:t>3</w:t>
            </w:r>
            <w:r w:rsidRPr="00F35927">
              <w:rPr>
                <w:rFonts w:eastAsia="Times New Roman"/>
                <w:lang w:eastAsia="en-US"/>
              </w:rPr>
              <w:t>.</w:t>
            </w:r>
            <w:r>
              <w:rPr>
                <w:rFonts w:eastAsia="Times New Roman"/>
                <w:lang w:eastAsia="en-US"/>
              </w:rPr>
              <w:t xml:space="preserve">4 </w:t>
            </w:r>
            <w:r w:rsidRPr="00F35927">
              <w:rPr>
                <w:rFonts w:eastAsia="Times New Roman"/>
                <w:lang w:eastAsia="en-US"/>
              </w:rPr>
              <w:t>Определение и интерпретация коммуникативной цели высказывания, выявление релевантной информации и понимание модальности высказывания с учетом ко</w:t>
            </w:r>
            <w:r>
              <w:rPr>
                <w:rFonts w:eastAsia="Times New Roman"/>
                <w:lang w:eastAsia="en-US"/>
              </w:rPr>
              <w:t>н</w:t>
            </w:r>
            <w:r w:rsidRPr="00F35927">
              <w:rPr>
                <w:rFonts w:eastAsia="Times New Roman"/>
                <w:lang w:eastAsia="en-US"/>
              </w:rPr>
              <w:t>текста</w:t>
            </w:r>
          </w:p>
          <w:p w:rsidR="00D47C0B" w:rsidRDefault="00D47C0B" w:rsidP="00DD1878">
            <w:pPr>
              <w:rPr>
                <w:rFonts w:eastAsia="Times New Roman"/>
                <w:lang w:eastAsia="en-US"/>
              </w:rPr>
            </w:pPr>
          </w:p>
          <w:p w:rsidR="00D47C0B" w:rsidRDefault="00D47C0B" w:rsidP="00DD1878">
            <w:pPr>
              <w:rPr>
                <w:rFonts w:eastAsia="Times New Roman"/>
                <w:lang w:eastAsia="en-US"/>
              </w:rPr>
            </w:pPr>
            <w:r w:rsidRPr="003E0559">
              <w:rPr>
                <w:rFonts w:eastAsia="Times New Roman"/>
                <w:lang w:eastAsia="en-US"/>
              </w:rPr>
              <w:t>ИД-ОПК-</w:t>
            </w:r>
            <w:r>
              <w:rPr>
                <w:rFonts w:eastAsia="Times New Roman"/>
                <w:lang w:eastAsia="en-US"/>
              </w:rPr>
              <w:t>4</w:t>
            </w:r>
            <w:r w:rsidRPr="003E0559">
              <w:rPr>
                <w:rFonts w:eastAsia="Times New Roman"/>
                <w:lang w:eastAsia="en-US"/>
              </w:rPr>
              <w:t xml:space="preserve">.1 </w:t>
            </w:r>
            <w:r w:rsidRPr="00F35927">
              <w:rPr>
                <w:rFonts w:eastAsia="Times New Roman"/>
                <w:lang w:eastAsia="en-US"/>
              </w:rPr>
              <w:t>Понимание основ теории коммуникации и специфики межкультурного коммуникативного акта и осознание особенностей речевого поведения в официальных и неофициальных ситуациях</w:t>
            </w:r>
          </w:p>
          <w:p w:rsidR="00D47C0B" w:rsidRDefault="00D47C0B" w:rsidP="00DD1878">
            <w:pPr>
              <w:rPr>
                <w:rFonts w:eastAsia="Times New Roman"/>
                <w:lang w:eastAsia="en-US"/>
              </w:rPr>
            </w:pPr>
            <w:r w:rsidRPr="003E0559">
              <w:rPr>
                <w:rFonts w:eastAsia="Times New Roman"/>
                <w:lang w:eastAsia="en-US"/>
              </w:rPr>
              <w:t>ИД-ОПК-</w:t>
            </w:r>
            <w:r>
              <w:rPr>
                <w:rFonts w:eastAsia="Times New Roman"/>
                <w:lang w:eastAsia="en-US"/>
              </w:rPr>
              <w:t>4</w:t>
            </w:r>
            <w:r w:rsidRPr="003E0559">
              <w:rPr>
                <w:rFonts w:eastAsia="Times New Roman"/>
                <w:lang w:eastAsia="en-US"/>
              </w:rPr>
              <w:t>.</w:t>
            </w:r>
            <w:r>
              <w:rPr>
                <w:rFonts w:eastAsia="Times New Roman"/>
                <w:lang w:eastAsia="en-US"/>
              </w:rPr>
              <w:t>2</w:t>
            </w:r>
            <w:r w:rsidRPr="003E0559">
              <w:rPr>
                <w:rFonts w:eastAsia="Times New Roman"/>
                <w:lang w:eastAsia="en-US"/>
              </w:rPr>
              <w:t xml:space="preserve"> </w:t>
            </w:r>
            <w:r w:rsidRPr="00F35927">
              <w:rPr>
                <w:rFonts w:eastAsia="Times New Roman"/>
                <w:lang w:eastAsia="en-US"/>
              </w:rPr>
              <w:t>Интерпретация   различных  видов коммуникативного поведения с пониманием особенностей вербального и невербального коммуникативного поведения в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F35927">
              <w:rPr>
                <w:rFonts w:eastAsia="Times New Roman"/>
                <w:lang w:eastAsia="en-US"/>
              </w:rPr>
              <w:t>разных культурах</w:t>
            </w:r>
          </w:p>
          <w:p w:rsidR="00D47C0B" w:rsidRPr="00F35927" w:rsidRDefault="00D47C0B" w:rsidP="00DD1878">
            <w:pPr>
              <w:rPr>
                <w:rFonts w:eastAsia="Times New Roman"/>
                <w:lang w:eastAsia="en-US"/>
              </w:rPr>
            </w:pPr>
            <w:r w:rsidRPr="003E0559">
              <w:rPr>
                <w:rFonts w:eastAsia="Times New Roman"/>
                <w:lang w:eastAsia="en-US"/>
              </w:rPr>
              <w:t>ИД-ОПК-</w:t>
            </w:r>
            <w:r>
              <w:rPr>
                <w:rFonts w:eastAsia="Times New Roman"/>
                <w:lang w:eastAsia="en-US"/>
              </w:rPr>
              <w:t>4</w:t>
            </w:r>
            <w:r w:rsidRPr="003E0559">
              <w:rPr>
                <w:rFonts w:eastAsia="Times New Roman"/>
                <w:lang w:eastAsia="en-US"/>
              </w:rPr>
              <w:t>.</w:t>
            </w:r>
            <w:r>
              <w:rPr>
                <w:rFonts w:eastAsia="Times New Roman"/>
                <w:lang w:eastAsia="en-US"/>
              </w:rPr>
              <w:t>3</w:t>
            </w:r>
            <w:r w:rsidRPr="003E0559">
              <w:rPr>
                <w:rFonts w:eastAsia="Times New Roman"/>
                <w:lang w:eastAsia="en-US"/>
              </w:rPr>
              <w:t xml:space="preserve"> </w:t>
            </w:r>
            <w:r w:rsidRPr="00F35927">
              <w:rPr>
                <w:rFonts w:eastAsia="Times New Roman"/>
                <w:lang w:eastAsia="en-US"/>
              </w:rPr>
              <w:t>Реализация  целей взаимодействия, демонстрация коммуникативной гибкости  и культурной грамотности</w:t>
            </w:r>
          </w:p>
        </w:tc>
      </w:tr>
      <w:tr w:rsidR="00D47C0B" w:rsidRPr="00C87D22" w:rsidTr="009B76B0">
        <w:trPr>
          <w:trHeight w:val="347"/>
        </w:trPr>
        <w:tc>
          <w:tcPr>
            <w:tcW w:w="2694" w:type="dxa"/>
          </w:tcPr>
          <w:p w:rsidR="00D47C0B" w:rsidRPr="00F85C3B" w:rsidRDefault="00D47C0B" w:rsidP="00DD1878">
            <w:pPr>
              <w:rPr>
                <w:b/>
              </w:rPr>
            </w:pPr>
            <w:r w:rsidRPr="00F85C3B">
              <w:t>Информационные технологии</w:t>
            </w:r>
          </w:p>
        </w:tc>
        <w:tc>
          <w:tcPr>
            <w:tcW w:w="2693" w:type="dxa"/>
          </w:tcPr>
          <w:p w:rsidR="00D47C0B" w:rsidRPr="000540B9" w:rsidRDefault="00D47C0B" w:rsidP="00DD1878">
            <w:pPr>
              <w:rPr>
                <w:b/>
                <w:sz w:val="24"/>
                <w:szCs w:val="24"/>
              </w:rPr>
            </w:pPr>
            <w:r>
              <w:t>ОПК-5. Способен работать с компьютером как средством получения, обработки и управления информацией для решения профессиональных задач</w:t>
            </w:r>
          </w:p>
          <w:p w:rsidR="00D47C0B" w:rsidRDefault="00D47C0B" w:rsidP="00DD1878"/>
          <w:p w:rsidR="00D47C0B" w:rsidRDefault="00D47C0B" w:rsidP="00DD1878"/>
          <w:p w:rsidR="00D47C0B" w:rsidRDefault="00D47C0B" w:rsidP="00DD1878"/>
          <w:p w:rsidR="00D47C0B" w:rsidRDefault="00D47C0B" w:rsidP="00DD1878"/>
          <w:p w:rsidR="00D47C0B" w:rsidRPr="000540B9" w:rsidRDefault="00D47C0B" w:rsidP="00DD1878">
            <w:pPr>
              <w:rPr>
                <w:b/>
                <w:sz w:val="24"/>
                <w:szCs w:val="24"/>
              </w:rPr>
            </w:pPr>
            <w:r>
              <w:t>ОПК-6.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394" w:type="dxa"/>
          </w:tcPr>
          <w:p w:rsidR="00D47C0B" w:rsidRPr="00427D3E" w:rsidRDefault="00D47C0B" w:rsidP="00DD1878">
            <w:pPr>
              <w:pStyle w:val="ListParagraph"/>
              <w:ind w:left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427D3E">
              <w:rPr>
                <w:rFonts w:eastAsia="Times New Roman"/>
                <w:sz w:val="22"/>
                <w:szCs w:val="22"/>
                <w:lang w:eastAsia="en-US"/>
              </w:rPr>
              <w:t>ИД-ОПК-5.1 Применение и адаптация электронных образовательных ресурсов, способствующих эффективности изучения преподаваемого  предмета</w:t>
            </w:r>
          </w:p>
          <w:p w:rsidR="00D47C0B" w:rsidRPr="00427D3E" w:rsidRDefault="00D47C0B" w:rsidP="00DD1878">
            <w:pPr>
              <w:pStyle w:val="ListParagraph"/>
              <w:ind w:left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427D3E">
              <w:rPr>
                <w:rFonts w:eastAsia="Times New Roman"/>
                <w:sz w:val="22"/>
                <w:szCs w:val="22"/>
                <w:lang w:eastAsia="en-US"/>
              </w:rPr>
              <w:t>ИД-ОПК-5.2 Интерпретация информативного поля: нахождение, оценка и использование информации из различных источников, необходимой для решения научных и профессиональных задач (в том числе на основе системного подхода)</w:t>
            </w:r>
          </w:p>
          <w:p w:rsidR="00D47C0B" w:rsidRPr="00427D3E" w:rsidRDefault="00D47C0B" w:rsidP="00DD1878">
            <w:pPr>
              <w:pStyle w:val="ListParagraph"/>
              <w:ind w:left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D47C0B" w:rsidRPr="00427D3E" w:rsidRDefault="00D47C0B" w:rsidP="00DD1878">
            <w:pPr>
              <w:pStyle w:val="ListParagraph"/>
              <w:ind w:left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427D3E">
              <w:rPr>
                <w:rFonts w:eastAsia="Times New Roman"/>
                <w:sz w:val="22"/>
                <w:szCs w:val="22"/>
                <w:lang w:eastAsia="en-US"/>
              </w:rPr>
              <w:t>ИД-ОПК-6.1 Использование современных информационных технологий для решения задач профессиональной деятельности</w:t>
            </w:r>
          </w:p>
          <w:p w:rsidR="00D47C0B" w:rsidRPr="00427D3E" w:rsidRDefault="00D47C0B" w:rsidP="00DD1878">
            <w:pPr>
              <w:pStyle w:val="ListParagraph"/>
              <w:ind w:left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427D3E">
              <w:rPr>
                <w:rFonts w:eastAsia="Times New Roman"/>
                <w:sz w:val="22"/>
                <w:szCs w:val="22"/>
                <w:lang w:eastAsia="en-US"/>
              </w:rPr>
              <w:t>ИД-ОПК-6.2 Понимание основ информатики и принципов работы современных информационных технологий</w:t>
            </w:r>
          </w:p>
        </w:tc>
      </w:tr>
    </w:tbl>
    <w:p w:rsidR="00D47C0B" w:rsidRPr="009A3C0B" w:rsidRDefault="00D47C0B" w:rsidP="00B114DA">
      <w:pPr>
        <w:pStyle w:val="ListParagraph"/>
        <w:numPr>
          <w:ilvl w:val="1"/>
          <w:numId w:val="16"/>
        </w:numPr>
        <w:contextualSpacing w:val="0"/>
        <w:jc w:val="both"/>
        <w:rPr>
          <w:b/>
          <w:vanish/>
          <w:sz w:val="24"/>
          <w:szCs w:val="24"/>
        </w:rPr>
      </w:pPr>
    </w:p>
    <w:p w:rsidR="00D47C0B" w:rsidRPr="009A3C0B" w:rsidRDefault="00D47C0B" w:rsidP="00B114DA">
      <w:pPr>
        <w:pStyle w:val="ListParagraph"/>
        <w:numPr>
          <w:ilvl w:val="1"/>
          <w:numId w:val="16"/>
        </w:numPr>
        <w:contextualSpacing w:val="0"/>
        <w:jc w:val="both"/>
        <w:rPr>
          <w:b/>
          <w:vanish/>
          <w:sz w:val="24"/>
          <w:szCs w:val="24"/>
        </w:rPr>
      </w:pPr>
    </w:p>
    <w:p w:rsidR="00D47C0B" w:rsidRDefault="00D47C0B" w:rsidP="009A3C0B">
      <w:pPr>
        <w:pStyle w:val="Heading2"/>
        <w:keepNext w:val="0"/>
        <w:rPr>
          <w:rStyle w:val="Heading2Char"/>
          <w:sz w:val="26"/>
          <w:lang w:val="ru-RU"/>
        </w:rPr>
      </w:pPr>
      <w:r>
        <w:rPr>
          <w:rStyle w:val="Heading2Char"/>
          <w:sz w:val="26"/>
          <w:lang w:val="ru-RU"/>
        </w:rPr>
        <w:t>П</w:t>
      </w:r>
      <w:r w:rsidRPr="00F26710">
        <w:rPr>
          <w:rStyle w:val="Heading2Char"/>
          <w:sz w:val="26"/>
          <w:lang w:val="ru-RU"/>
        </w:rPr>
        <w:t>рофессиональные компетенции выпускников и индикаторы их достижения</w:t>
      </w:r>
    </w:p>
    <w:p w:rsidR="00D47C0B" w:rsidRPr="00974B03" w:rsidRDefault="00D47C0B" w:rsidP="00974B0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На государственной итоговой аттестации</w:t>
      </w:r>
      <w:r w:rsidRPr="00974B03">
        <w:rPr>
          <w:sz w:val="24"/>
          <w:szCs w:val="24"/>
        </w:rPr>
        <w:t xml:space="preserve"> выпускники должны продемонстрировать</w:t>
      </w:r>
      <w:r>
        <w:rPr>
          <w:sz w:val="24"/>
          <w:szCs w:val="24"/>
        </w:rPr>
        <w:t xml:space="preserve"> </w:t>
      </w:r>
      <w:r w:rsidRPr="00974B03">
        <w:rPr>
          <w:sz w:val="24"/>
          <w:szCs w:val="24"/>
        </w:rPr>
        <w:t>владение следующими профессиональными компетенциями:</w:t>
      </w:r>
    </w:p>
    <w:p w:rsidR="00D47C0B" w:rsidRPr="00974B03" w:rsidRDefault="00D47C0B" w:rsidP="00974B03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2693"/>
        <w:gridCol w:w="4394"/>
      </w:tblGrid>
      <w:tr w:rsidR="00D47C0B" w:rsidRPr="00C87D22" w:rsidTr="004D59A3">
        <w:trPr>
          <w:tblHeader/>
        </w:trPr>
        <w:tc>
          <w:tcPr>
            <w:tcW w:w="2694" w:type="dxa"/>
            <w:shd w:val="clear" w:color="auto" w:fill="DBE5F1"/>
          </w:tcPr>
          <w:p w:rsidR="00D47C0B" w:rsidRPr="00F26710" w:rsidRDefault="00D47C0B" w:rsidP="008E7124">
            <w:pPr>
              <w:keepLines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9A3C0B">
              <w:rPr>
                <w:rFonts w:eastAsia="Times New Roman"/>
                <w:b/>
                <w:sz w:val="20"/>
                <w:szCs w:val="20"/>
                <w:lang w:eastAsia="en-US"/>
              </w:rPr>
              <w:t>Наименование профессиональных стандартов</w:t>
            </w:r>
          </w:p>
        </w:tc>
        <w:tc>
          <w:tcPr>
            <w:tcW w:w="2693" w:type="dxa"/>
            <w:shd w:val="clear" w:color="auto" w:fill="DBE5F1"/>
          </w:tcPr>
          <w:p w:rsidR="00D47C0B" w:rsidRPr="009A3C0B" w:rsidRDefault="00D47C0B" w:rsidP="008E7124">
            <w:pPr>
              <w:keepLines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Код и наименование п</w:t>
            </w:r>
            <w:r w:rsidRPr="00F26710">
              <w:rPr>
                <w:rFonts w:eastAsia="Times New Roman"/>
                <w:b/>
                <w:sz w:val="20"/>
                <w:szCs w:val="20"/>
                <w:lang w:eastAsia="en-US"/>
              </w:rPr>
              <w:t>рофессиональной компетенции</w:t>
            </w:r>
          </w:p>
        </w:tc>
        <w:tc>
          <w:tcPr>
            <w:tcW w:w="4394" w:type="dxa"/>
            <w:shd w:val="clear" w:color="auto" w:fill="DBE5F1"/>
          </w:tcPr>
          <w:p w:rsidR="00D47C0B" w:rsidRPr="00F26710" w:rsidRDefault="00D47C0B" w:rsidP="008E7124">
            <w:pPr>
              <w:keepLines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F26710">
              <w:rPr>
                <w:rFonts w:eastAsia="Times New Roman"/>
                <w:b/>
                <w:sz w:val="20"/>
                <w:szCs w:val="20"/>
                <w:lang w:eastAsia="en-US"/>
              </w:rPr>
              <w:t>Код и наимено</w:t>
            </w: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вание индикатора достижения </w:t>
            </w:r>
            <w:r w:rsidRPr="00F26710">
              <w:rPr>
                <w:rFonts w:eastAsia="Times New Roman"/>
                <w:b/>
                <w:sz w:val="20"/>
                <w:szCs w:val="20"/>
                <w:lang w:eastAsia="en-US"/>
              </w:rPr>
              <w:t>профессиональной компетенции</w:t>
            </w:r>
          </w:p>
          <w:p w:rsidR="00D47C0B" w:rsidRPr="00F26710" w:rsidRDefault="00D47C0B" w:rsidP="008E7124">
            <w:pPr>
              <w:keepLines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F26710">
              <w:rPr>
                <w:rFonts w:eastAsia="Times New Roman"/>
                <w:b/>
                <w:sz w:val="20"/>
                <w:szCs w:val="20"/>
                <w:lang w:eastAsia="en-US"/>
              </w:rPr>
              <w:t>(</w:t>
            </w: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ИД-</w:t>
            </w:r>
            <w:r w:rsidRPr="00F26710">
              <w:rPr>
                <w:rFonts w:eastAsia="Times New Roman"/>
                <w:b/>
                <w:sz w:val="20"/>
                <w:szCs w:val="20"/>
                <w:lang w:eastAsia="en-US"/>
              </w:rPr>
              <w:t>ПК)</w:t>
            </w:r>
          </w:p>
        </w:tc>
      </w:tr>
      <w:tr w:rsidR="00D47C0B" w:rsidRPr="00C87D22" w:rsidTr="004D59A3">
        <w:trPr>
          <w:trHeight w:val="283"/>
        </w:trPr>
        <w:tc>
          <w:tcPr>
            <w:tcW w:w="9781" w:type="dxa"/>
            <w:gridSpan w:val="3"/>
          </w:tcPr>
          <w:p w:rsidR="00D47C0B" w:rsidRPr="007B07CF" w:rsidRDefault="00D47C0B" w:rsidP="008E7124">
            <w:pPr>
              <w:keepLines/>
              <w:rPr>
                <w:rFonts w:eastAsia="Times New Roman"/>
                <w:i/>
                <w:lang w:eastAsia="en-US"/>
              </w:rPr>
            </w:pPr>
            <w:r w:rsidRPr="00F26710">
              <w:rPr>
                <w:rFonts w:eastAsia="Times New Roman"/>
                <w:b/>
                <w:bCs/>
                <w:lang w:eastAsia="en-US"/>
              </w:rPr>
              <w:t xml:space="preserve">Тип задач профессиональной деятельности: </w:t>
            </w:r>
            <w:r w:rsidRPr="00136419">
              <w:t>педагогический</w:t>
            </w:r>
          </w:p>
        </w:tc>
      </w:tr>
      <w:tr w:rsidR="00D47C0B" w:rsidRPr="00C87D22" w:rsidTr="00796C13">
        <w:trPr>
          <w:trHeight w:val="7736"/>
        </w:trPr>
        <w:tc>
          <w:tcPr>
            <w:tcW w:w="2694" w:type="dxa"/>
          </w:tcPr>
          <w:p w:rsidR="00D47C0B" w:rsidRPr="008E7124" w:rsidRDefault="00D47C0B" w:rsidP="008E7124">
            <w:pPr>
              <w:keepLines/>
              <w:rPr>
                <w:rFonts w:eastAsia="Times New Roman"/>
                <w:i/>
              </w:rPr>
            </w:pPr>
            <w:r w:rsidRPr="008E7124">
              <w:rPr>
                <w:rFonts w:eastAsia="Times New Roman"/>
              </w:rPr>
              <w:t>01.001</w:t>
            </w:r>
            <w:r w:rsidRPr="008E7124">
              <w:t xml:space="preserve"> </w:t>
            </w:r>
            <w:r w:rsidRPr="008E7124">
              <w:rPr>
                <w:rFonts w:eastAsia="Times New Roman"/>
                <w:iCs/>
              </w:rPr>
              <w:t>Педагог (педагогическая деятельность в сфере дошкольного, начального общего, основного общего, среднего общего образования)</w:t>
            </w:r>
          </w:p>
          <w:p w:rsidR="00D47C0B" w:rsidRPr="008E7124" w:rsidRDefault="00D47C0B" w:rsidP="008E7124">
            <w:pPr>
              <w:keepLines/>
              <w:rPr>
                <w:rFonts w:eastAsia="Times New Roman"/>
              </w:rPr>
            </w:pPr>
          </w:p>
          <w:p w:rsidR="00D47C0B" w:rsidRPr="008E7124" w:rsidRDefault="00D47C0B" w:rsidP="008E7124">
            <w:pPr>
              <w:keepLines/>
              <w:rPr>
                <w:rFonts w:eastAsia="Times New Roman"/>
              </w:rPr>
            </w:pPr>
            <w:r w:rsidRPr="008E7124">
              <w:rPr>
                <w:rFonts w:eastAsia="Times New Roman"/>
              </w:rPr>
              <w:t>01.003</w:t>
            </w:r>
          </w:p>
          <w:p w:rsidR="00D47C0B" w:rsidRPr="008E7124" w:rsidRDefault="00D47C0B" w:rsidP="008E7124">
            <w:pPr>
              <w:keepLines/>
              <w:rPr>
                <w:rFonts w:eastAsia="Times New Roman"/>
                <w:i/>
              </w:rPr>
            </w:pPr>
            <w:r w:rsidRPr="008E7124">
              <w:rPr>
                <w:rFonts w:eastAsia="Times New Roman"/>
              </w:rPr>
              <w:t>"Педагог дополнительного образования детей и взрослых"</w:t>
            </w:r>
            <w:r w:rsidRPr="008E7124">
              <w:rPr>
                <w:rFonts w:eastAsia="Times New Roman"/>
                <w:i/>
              </w:rPr>
              <w:t xml:space="preserve"> </w:t>
            </w:r>
          </w:p>
        </w:tc>
        <w:tc>
          <w:tcPr>
            <w:tcW w:w="2693" w:type="dxa"/>
          </w:tcPr>
          <w:p w:rsidR="00D47C0B" w:rsidRPr="008E7124" w:rsidRDefault="00D47C0B" w:rsidP="008E7124">
            <w:pPr>
              <w:keepLines/>
            </w:pPr>
            <w:r w:rsidRPr="008E7124">
              <w:t>ПК-3.Способен использовать достижения отечественного и зарубежного методического наследия, современных методических направлений и концепций обучения иностранным языкам для решения конкретных методических задач практического характера</w:t>
            </w:r>
          </w:p>
          <w:p w:rsidR="00D47C0B" w:rsidRPr="008E7124" w:rsidRDefault="00D47C0B" w:rsidP="008E7124">
            <w:pPr>
              <w:keepLines/>
            </w:pPr>
          </w:p>
          <w:p w:rsidR="00D47C0B" w:rsidRPr="008E7124" w:rsidRDefault="00D47C0B" w:rsidP="008E7124">
            <w:pPr>
              <w:keepLines/>
            </w:pPr>
            <w:r w:rsidRPr="008E7124">
              <w:t>ПК-4.Способен  воспринимать информацию любого формата и уровня, использовать релевантные языковые средства для решения профессиональных задач при моделировании разнообразных ситуаций общения</w:t>
            </w:r>
          </w:p>
          <w:p w:rsidR="00D47C0B" w:rsidRPr="008E7124" w:rsidRDefault="00D47C0B" w:rsidP="008E7124">
            <w:pPr>
              <w:keepLines/>
            </w:pPr>
          </w:p>
          <w:p w:rsidR="00D47C0B" w:rsidRPr="008E7124" w:rsidRDefault="00D47C0B" w:rsidP="008E7124">
            <w:pPr>
              <w:keepLines/>
            </w:pPr>
            <w:r w:rsidRPr="008E7124">
              <w:t>ПК-6.Способен распознавать, анализировать и использовать в процессе коммуникации специфические черты иноязычного социума в различных лингвокультурных проявлениях</w:t>
            </w:r>
          </w:p>
          <w:p w:rsidR="00D47C0B" w:rsidRPr="008E7124" w:rsidRDefault="00D47C0B" w:rsidP="008E7124">
            <w:pPr>
              <w:keepLines/>
              <w:rPr>
                <w:rFonts w:eastAsia="Times New Roman"/>
              </w:rPr>
            </w:pPr>
          </w:p>
        </w:tc>
        <w:tc>
          <w:tcPr>
            <w:tcW w:w="4394" w:type="dxa"/>
          </w:tcPr>
          <w:p w:rsidR="00D47C0B" w:rsidRPr="008E7124" w:rsidRDefault="00D47C0B" w:rsidP="008E7124">
            <w:pPr>
              <w:keepLines/>
              <w:rPr>
                <w:rFonts w:eastAsia="Times New Roman"/>
                <w:color w:val="000000"/>
              </w:rPr>
            </w:pPr>
            <w:r w:rsidRPr="008E7124">
              <w:rPr>
                <w:rFonts w:eastAsia="Times New Roman"/>
                <w:color w:val="000000"/>
              </w:rPr>
              <w:t>ИД-ПК-3.1 Применение принципов теории  обучения иностранным языкам, закономерностей становления способности к межкультурной коммуникации</w:t>
            </w:r>
          </w:p>
          <w:p w:rsidR="00D47C0B" w:rsidRPr="008E7124" w:rsidRDefault="00D47C0B" w:rsidP="008E7124">
            <w:pPr>
              <w:keepLines/>
              <w:rPr>
                <w:rFonts w:eastAsia="Times New Roman"/>
                <w:color w:val="000000"/>
              </w:rPr>
            </w:pPr>
            <w:r w:rsidRPr="008E7124">
              <w:rPr>
                <w:rFonts w:eastAsia="Times New Roman"/>
                <w:color w:val="000000"/>
              </w:rPr>
              <w:t xml:space="preserve">ИД-ПК-3.2 Выбор  дидактических материалов по иностранному языку для разработки учебных материалов по определенной теме   </w:t>
            </w:r>
          </w:p>
          <w:p w:rsidR="00D47C0B" w:rsidRPr="008E7124" w:rsidRDefault="00D47C0B" w:rsidP="008E7124">
            <w:pPr>
              <w:keepLines/>
              <w:autoSpaceDE w:val="0"/>
              <w:autoSpaceDN w:val="0"/>
              <w:adjustRightInd w:val="0"/>
              <w:ind w:left="-6"/>
              <w:rPr>
                <w:rFonts w:eastAsia="Times New Roman"/>
                <w:color w:val="000000"/>
              </w:rPr>
            </w:pPr>
            <w:r w:rsidRPr="008E7124">
              <w:rPr>
                <w:rFonts w:eastAsia="Times New Roman"/>
                <w:color w:val="000000"/>
              </w:rPr>
              <w:t>ИД-ПК-3.3 Выбор  дидактических материалов по иностранному языку для разработки учебных материалов по определенной теме</w:t>
            </w:r>
          </w:p>
          <w:p w:rsidR="00D47C0B" w:rsidRPr="008E7124" w:rsidRDefault="00D47C0B" w:rsidP="008E7124">
            <w:pPr>
              <w:keepLines/>
              <w:autoSpaceDE w:val="0"/>
              <w:autoSpaceDN w:val="0"/>
              <w:adjustRightInd w:val="0"/>
              <w:ind w:left="-6"/>
              <w:rPr>
                <w:i/>
                <w:lang w:eastAsia="en-US"/>
              </w:rPr>
            </w:pPr>
          </w:p>
          <w:p w:rsidR="00D47C0B" w:rsidRPr="008E7124" w:rsidRDefault="00D47C0B" w:rsidP="008E7124">
            <w:pPr>
              <w:keepLines/>
              <w:rPr>
                <w:rFonts w:eastAsia="Times New Roman"/>
                <w:color w:val="000000"/>
              </w:rPr>
            </w:pPr>
          </w:p>
          <w:p w:rsidR="00D47C0B" w:rsidRPr="008E7124" w:rsidRDefault="00D47C0B" w:rsidP="008E7124">
            <w:pPr>
              <w:keepLines/>
              <w:rPr>
                <w:rFonts w:eastAsia="Times New Roman"/>
                <w:color w:val="000000"/>
              </w:rPr>
            </w:pPr>
            <w:r w:rsidRPr="008E7124">
              <w:rPr>
                <w:rFonts w:eastAsia="Times New Roman"/>
                <w:color w:val="000000"/>
              </w:rPr>
              <w:t>ИД-ПК-4.1 Идентификация и систематизация  аудио или видеоматериала, интерпретация аудио-текста на различных языковых уровнях,  анализ информационного пространства с помощью всего спектра лингвистических средств.</w:t>
            </w:r>
          </w:p>
          <w:p w:rsidR="00D47C0B" w:rsidRPr="008E7124" w:rsidRDefault="00D47C0B" w:rsidP="008E7124">
            <w:pPr>
              <w:keepLines/>
              <w:rPr>
                <w:rFonts w:eastAsia="Times New Roman"/>
                <w:color w:val="000000"/>
              </w:rPr>
            </w:pPr>
            <w:r w:rsidRPr="008E7124">
              <w:rPr>
                <w:rFonts w:eastAsia="Times New Roman"/>
                <w:color w:val="000000"/>
              </w:rPr>
              <w:t>ИД-ПК-4.2 Применение релевантн</w:t>
            </w:r>
            <w:r w:rsidRPr="008E7124">
              <w:rPr>
                <w:rFonts w:eastAsia="Times New Roman"/>
              </w:rPr>
              <w:t>ых языковых средств</w:t>
            </w:r>
            <w:r w:rsidRPr="008E7124">
              <w:rPr>
                <w:rFonts w:eastAsia="Times New Roman"/>
                <w:color w:val="000000"/>
              </w:rPr>
              <w:t xml:space="preserve"> при погружении в иноязычный дискурс.</w:t>
            </w:r>
          </w:p>
          <w:p w:rsidR="00D47C0B" w:rsidRPr="008E7124" w:rsidRDefault="00D47C0B" w:rsidP="008E7124">
            <w:pPr>
              <w:keepLines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8E7124">
              <w:rPr>
                <w:rFonts w:eastAsia="Times New Roman"/>
                <w:color w:val="000000"/>
              </w:rPr>
              <w:t xml:space="preserve">ИД-ПК-4.3 Осуществление эффективного процесса передачи и обмена информацией с помощью </w:t>
            </w:r>
            <w:r w:rsidRPr="008E7124">
              <w:rPr>
                <w:rFonts w:eastAsia="Times New Roman"/>
              </w:rPr>
              <w:t>релевантных языковых средств</w:t>
            </w:r>
          </w:p>
          <w:p w:rsidR="00D47C0B" w:rsidRPr="008E7124" w:rsidRDefault="00D47C0B" w:rsidP="008E7124">
            <w:pPr>
              <w:keepLines/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D47C0B" w:rsidRPr="008E7124" w:rsidRDefault="00D47C0B" w:rsidP="008E7124">
            <w:pPr>
              <w:keepLines/>
              <w:rPr>
                <w:rFonts w:eastAsia="Times New Roman"/>
                <w:color w:val="000000"/>
              </w:rPr>
            </w:pPr>
            <w:r w:rsidRPr="008E7124">
              <w:rPr>
                <w:rFonts w:eastAsia="Times New Roman"/>
                <w:color w:val="000000"/>
              </w:rPr>
              <w:t>ИД-ПК-6.1 Анализ особенностей иноязычного социума; основных исторических этапов формирования стран изучаемого языка; их основных лингвокультурных характеристик; характерных черт политической, экономической,  образовательной и т.д. жизни.</w:t>
            </w:r>
          </w:p>
          <w:p w:rsidR="00D47C0B" w:rsidRPr="008E7124" w:rsidRDefault="00D47C0B" w:rsidP="008E7124">
            <w:pPr>
              <w:keepLines/>
              <w:autoSpaceDE w:val="0"/>
              <w:autoSpaceDN w:val="0"/>
              <w:adjustRightInd w:val="0"/>
              <w:rPr>
                <w:lang w:eastAsia="en-US"/>
              </w:rPr>
            </w:pPr>
            <w:r w:rsidRPr="008E7124">
              <w:rPr>
                <w:rFonts w:eastAsia="Times New Roman"/>
                <w:color w:val="000000"/>
              </w:rPr>
              <w:t>ИД-ПК-6.2 Понимание социо-культурных, историко-культурных, прагматико-семантических и</w:t>
            </w:r>
            <w:r w:rsidRPr="008E7124">
              <w:rPr>
                <w:rFonts w:eastAsia="Times New Roman"/>
                <w:color w:val="993300"/>
              </w:rPr>
              <w:t xml:space="preserve"> </w:t>
            </w:r>
            <w:r w:rsidRPr="008E7124">
              <w:rPr>
                <w:rFonts w:eastAsia="Times New Roman"/>
                <w:color w:val="000000"/>
              </w:rPr>
              <w:t>реалий стран изучаемого языка.</w:t>
            </w:r>
          </w:p>
        </w:tc>
      </w:tr>
      <w:tr w:rsidR="00D47C0B" w:rsidRPr="00C87D22" w:rsidTr="00DD1878">
        <w:trPr>
          <w:trHeight w:val="347"/>
        </w:trPr>
        <w:tc>
          <w:tcPr>
            <w:tcW w:w="9781" w:type="dxa"/>
            <w:gridSpan w:val="3"/>
          </w:tcPr>
          <w:p w:rsidR="00D47C0B" w:rsidRPr="008E7124" w:rsidRDefault="00D47C0B" w:rsidP="004D59A3">
            <w:pPr>
              <w:rPr>
                <w:rFonts w:eastAsia="Times New Roman"/>
                <w:i/>
                <w:lang w:eastAsia="en-US"/>
              </w:rPr>
            </w:pPr>
            <w:r w:rsidRPr="008E7124">
              <w:rPr>
                <w:rFonts w:eastAsia="Times New Roman"/>
                <w:b/>
                <w:bCs/>
                <w:lang w:eastAsia="en-US"/>
              </w:rPr>
              <w:t xml:space="preserve">Тип задач профессиональной деятельности: </w:t>
            </w:r>
            <w:r w:rsidRPr="008E7124">
              <w:rPr>
                <w:rFonts w:eastAsia="Times New Roman"/>
              </w:rPr>
              <w:t>научно-исследовательский</w:t>
            </w:r>
          </w:p>
        </w:tc>
      </w:tr>
      <w:tr w:rsidR="00D47C0B" w:rsidRPr="00C87D22" w:rsidTr="004D59A3">
        <w:trPr>
          <w:trHeight w:val="347"/>
        </w:trPr>
        <w:tc>
          <w:tcPr>
            <w:tcW w:w="2694" w:type="dxa"/>
          </w:tcPr>
          <w:p w:rsidR="00D47C0B" w:rsidRPr="008E7124" w:rsidRDefault="00D47C0B" w:rsidP="00796C13">
            <w:pPr>
              <w:rPr>
                <w:rFonts w:eastAsia="Times New Roman"/>
              </w:rPr>
            </w:pPr>
            <w:r w:rsidRPr="008E7124">
              <w:rPr>
                <w:rFonts w:eastAsia="Times New Roman"/>
              </w:rPr>
              <w:t>01.003</w:t>
            </w:r>
          </w:p>
          <w:p w:rsidR="00D47C0B" w:rsidRPr="008E7124" w:rsidRDefault="00D47C0B" w:rsidP="00796C13">
            <w:pPr>
              <w:rPr>
                <w:rFonts w:eastAsia="Times New Roman"/>
              </w:rPr>
            </w:pPr>
            <w:r w:rsidRPr="008E7124">
              <w:rPr>
                <w:rFonts w:eastAsia="Times New Roman"/>
              </w:rPr>
              <w:t>"Педагог дополнительного образования детей и взрослых"</w:t>
            </w:r>
          </w:p>
        </w:tc>
        <w:tc>
          <w:tcPr>
            <w:tcW w:w="2693" w:type="dxa"/>
          </w:tcPr>
          <w:p w:rsidR="00D47C0B" w:rsidRPr="008E7124" w:rsidRDefault="00D47C0B" w:rsidP="00DD1878">
            <w:pPr>
              <w:rPr>
                <w:rFonts w:eastAsia="Times New Roman"/>
              </w:rPr>
            </w:pPr>
            <w:r w:rsidRPr="008E7124">
              <w:t>ПК-1.</w:t>
            </w:r>
            <w:r w:rsidRPr="008E7124">
              <w:tab/>
              <w:t>Способен  ориентироваться в  предметной области, соотнести новую информацию с уже имеющейся, логично и последовательно представить результаты собственного исследования</w:t>
            </w:r>
          </w:p>
          <w:p w:rsidR="00D47C0B" w:rsidRPr="008E7124" w:rsidRDefault="00D47C0B" w:rsidP="00DD1878">
            <w:pPr>
              <w:rPr>
                <w:rFonts w:eastAsia="Times New Roman"/>
              </w:rPr>
            </w:pPr>
          </w:p>
          <w:p w:rsidR="00D47C0B" w:rsidRPr="008E7124" w:rsidRDefault="00D47C0B" w:rsidP="00DD1878">
            <w:pPr>
              <w:rPr>
                <w:rFonts w:eastAsia="Times New Roman"/>
              </w:rPr>
            </w:pPr>
          </w:p>
          <w:p w:rsidR="00D47C0B" w:rsidRPr="008E7124" w:rsidRDefault="00D47C0B" w:rsidP="00DD1878">
            <w:pPr>
              <w:rPr>
                <w:rFonts w:eastAsia="Times New Roman"/>
              </w:rPr>
            </w:pPr>
            <w:r w:rsidRPr="008E7124">
              <w:rPr>
                <w:rFonts w:eastAsia="Times New Roman"/>
              </w:rPr>
              <w:t>ПК-2. Способен  прослеживать  междисциплинарные связи изучаемых дисциплин, понимает их значение для будущей профессиональной деятельности</w:t>
            </w:r>
          </w:p>
          <w:p w:rsidR="00D47C0B" w:rsidRPr="008E7124" w:rsidRDefault="00D47C0B" w:rsidP="00DD1878">
            <w:pPr>
              <w:rPr>
                <w:rFonts w:eastAsia="Times New Roman"/>
              </w:rPr>
            </w:pPr>
          </w:p>
          <w:p w:rsidR="00D47C0B" w:rsidRPr="008E7124" w:rsidRDefault="00D47C0B" w:rsidP="00DD1878">
            <w:pPr>
              <w:rPr>
                <w:rFonts w:eastAsia="Times New Roman"/>
              </w:rPr>
            </w:pPr>
            <w:r w:rsidRPr="008E7124">
              <w:rPr>
                <w:rFonts w:eastAsia="Times New Roman"/>
              </w:rPr>
              <w:t>ПК-5. Способен использовать понятийный аппарат философии, теории языка и переводоведения, лингводидактики и лингвопрагматики для решения профессиональных задач</w:t>
            </w:r>
          </w:p>
          <w:p w:rsidR="00D47C0B" w:rsidRPr="008E7124" w:rsidRDefault="00D47C0B" w:rsidP="00DD1878">
            <w:pPr>
              <w:rPr>
                <w:rFonts w:eastAsia="Times New Roman"/>
              </w:rPr>
            </w:pPr>
          </w:p>
          <w:p w:rsidR="00D47C0B" w:rsidRPr="008E7124" w:rsidRDefault="00D47C0B" w:rsidP="00DD1878"/>
          <w:p w:rsidR="00D47C0B" w:rsidRPr="008E7124" w:rsidRDefault="00D47C0B" w:rsidP="00DD1878"/>
          <w:p w:rsidR="00D47C0B" w:rsidRPr="008E7124" w:rsidRDefault="00D47C0B" w:rsidP="00DD1878"/>
          <w:p w:rsidR="00D47C0B" w:rsidRPr="008E7124" w:rsidRDefault="00D47C0B" w:rsidP="00DD1878"/>
          <w:p w:rsidR="00D47C0B" w:rsidRPr="008E7124" w:rsidRDefault="00D47C0B" w:rsidP="00DD1878"/>
          <w:p w:rsidR="00D47C0B" w:rsidRPr="008E7124" w:rsidRDefault="00D47C0B" w:rsidP="00DD1878">
            <w:pPr>
              <w:rPr>
                <w:rFonts w:eastAsia="Times New Roman"/>
              </w:rPr>
            </w:pPr>
            <w:r w:rsidRPr="008E7124">
              <w:t>ПК-7.Способен различать особенности   официального, нейтрального и неофициального регистров общения</w:t>
            </w:r>
          </w:p>
        </w:tc>
        <w:tc>
          <w:tcPr>
            <w:tcW w:w="4394" w:type="dxa"/>
          </w:tcPr>
          <w:p w:rsidR="00D47C0B" w:rsidRPr="008E7124" w:rsidRDefault="00D47C0B" w:rsidP="00DD187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E7124">
              <w:rPr>
                <w:lang w:eastAsia="en-US"/>
              </w:rPr>
              <w:t>ИД-ПК-1.1</w:t>
            </w:r>
            <w:r w:rsidRPr="008E7124">
              <w:rPr>
                <w:lang w:eastAsia="en-US"/>
              </w:rPr>
              <w:tab/>
              <w:t>Изучение и интерпретация актуальной научной литературы,  анализ, обобщение информации, постановка целей и выбор путей их достижения, выбор технологий,  необходимых для решения исследовательских задач.</w:t>
            </w:r>
          </w:p>
          <w:p w:rsidR="00D47C0B" w:rsidRPr="008E7124" w:rsidRDefault="00D47C0B" w:rsidP="00DD1878">
            <w:pPr>
              <w:rPr>
                <w:rFonts w:eastAsia="Times New Roman"/>
                <w:color w:val="000000"/>
              </w:rPr>
            </w:pPr>
            <w:r w:rsidRPr="008E7124">
              <w:rPr>
                <w:lang w:eastAsia="en-US"/>
              </w:rPr>
              <w:t>ИД-ПК-1.2</w:t>
            </w:r>
            <w:r w:rsidRPr="008E7124">
              <w:rPr>
                <w:lang w:eastAsia="en-US"/>
              </w:rPr>
              <w:tab/>
              <w:t>Применение  общих и специальных методов исследования в собственной научно-исследовательской и профессиональной деятельности.</w:t>
            </w:r>
          </w:p>
          <w:p w:rsidR="00D47C0B" w:rsidRPr="008E7124" w:rsidRDefault="00D47C0B" w:rsidP="00DD1878">
            <w:pPr>
              <w:rPr>
                <w:rFonts w:eastAsia="Times New Roman"/>
                <w:color w:val="000000"/>
              </w:rPr>
            </w:pPr>
          </w:p>
          <w:p w:rsidR="00D47C0B" w:rsidRPr="008E7124" w:rsidRDefault="00D47C0B" w:rsidP="00DD1878">
            <w:pPr>
              <w:rPr>
                <w:rFonts w:eastAsia="Times New Roman"/>
                <w:color w:val="000000"/>
              </w:rPr>
            </w:pPr>
            <w:r w:rsidRPr="008E7124">
              <w:rPr>
                <w:rFonts w:eastAsia="Times New Roman"/>
                <w:color w:val="000000"/>
              </w:rPr>
              <w:t xml:space="preserve">ИД-ПК-2.1 Поиск и интерпретация междисциплинарных связей гуманитарного спектра; грамотное использование терминологии пограничных областей, тем и понятий.  </w:t>
            </w:r>
          </w:p>
          <w:p w:rsidR="00D47C0B" w:rsidRPr="008E7124" w:rsidRDefault="00D47C0B" w:rsidP="00DD1878">
            <w:pPr>
              <w:autoSpaceDE w:val="0"/>
              <w:autoSpaceDN w:val="0"/>
              <w:adjustRightInd w:val="0"/>
              <w:ind w:left="-6"/>
              <w:rPr>
                <w:rFonts w:eastAsia="Times New Roman"/>
                <w:color w:val="333333"/>
              </w:rPr>
            </w:pPr>
            <w:r w:rsidRPr="008E7124">
              <w:rPr>
                <w:rFonts w:eastAsia="Times New Roman"/>
                <w:color w:val="000000"/>
              </w:rPr>
              <w:t xml:space="preserve">ИД-ПК-2.2 </w:t>
            </w:r>
            <w:r w:rsidRPr="008E7124">
              <w:rPr>
                <w:rFonts w:eastAsia="Times New Roman"/>
                <w:color w:val="333333"/>
              </w:rPr>
              <w:t>Соотнесение теоретического знания с лингвопрагматикой</w:t>
            </w:r>
          </w:p>
          <w:p w:rsidR="00D47C0B" w:rsidRPr="008E7124" w:rsidRDefault="00D47C0B" w:rsidP="00DD1878">
            <w:pPr>
              <w:autoSpaceDE w:val="0"/>
              <w:autoSpaceDN w:val="0"/>
              <w:adjustRightInd w:val="0"/>
              <w:ind w:left="-6"/>
              <w:rPr>
                <w:i/>
                <w:lang w:eastAsia="en-US"/>
              </w:rPr>
            </w:pPr>
          </w:p>
          <w:p w:rsidR="00D47C0B" w:rsidRPr="008E7124" w:rsidRDefault="00D47C0B" w:rsidP="00DD1878">
            <w:pPr>
              <w:rPr>
                <w:rFonts w:eastAsia="Times New Roman"/>
                <w:color w:val="000000"/>
              </w:rPr>
            </w:pPr>
            <w:r w:rsidRPr="008E7124">
              <w:rPr>
                <w:rFonts w:eastAsia="Times New Roman"/>
              </w:rPr>
              <w:t xml:space="preserve">ИД-ПК-5.1 </w:t>
            </w:r>
            <w:r w:rsidRPr="008E7124">
              <w:rPr>
                <w:rFonts w:eastAsia="Times New Roman"/>
                <w:color w:val="000000"/>
              </w:rPr>
              <w:t>Понимание</w:t>
            </w:r>
            <w:r w:rsidRPr="008E7124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8E7124">
              <w:rPr>
                <w:rFonts w:eastAsia="Times New Roman"/>
                <w:color w:val="000000"/>
              </w:rPr>
              <w:t>лексико-грамматических и прагматических</w:t>
            </w:r>
            <w:r w:rsidRPr="008E7124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8E7124">
              <w:rPr>
                <w:rFonts w:eastAsia="Times New Roman"/>
                <w:color w:val="000000"/>
              </w:rPr>
              <w:t xml:space="preserve">особенностей языка; закономерностей формирования различных аспектов языка; классификаций языковых явлений и их особенностей, применение методов лингвистического анализа. </w:t>
            </w:r>
          </w:p>
          <w:p w:rsidR="00D47C0B" w:rsidRPr="008E7124" w:rsidRDefault="00D47C0B" w:rsidP="00DD1878">
            <w:pPr>
              <w:rPr>
                <w:rFonts w:eastAsia="Times New Roman"/>
                <w:color w:val="000000"/>
              </w:rPr>
            </w:pPr>
            <w:r w:rsidRPr="008E7124">
              <w:rPr>
                <w:rFonts w:eastAsia="Times New Roman"/>
                <w:color w:val="000000"/>
              </w:rPr>
              <w:t>ИД-ПК-5.2 Реализация навыков работы с разными языковыми уровнями; основными техниками анализа и интерпретации.</w:t>
            </w:r>
          </w:p>
          <w:p w:rsidR="00D47C0B" w:rsidRPr="008E7124" w:rsidRDefault="00D47C0B" w:rsidP="00DD1878">
            <w:pPr>
              <w:autoSpaceDE w:val="0"/>
              <w:autoSpaceDN w:val="0"/>
              <w:adjustRightInd w:val="0"/>
              <w:ind w:left="-6"/>
              <w:rPr>
                <w:rFonts w:eastAsia="Times New Roman"/>
                <w:color w:val="000000"/>
              </w:rPr>
            </w:pPr>
            <w:r w:rsidRPr="008E7124">
              <w:rPr>
                <w:rFonts w:eastAsia="Times New Roman"/>
                <w:color w:val="000000"/>
              </w:rPr>
              <w:t>ИД-ПК-5.3 Применение общих и специальных методов построения занятия по иностранному языку в соответствии с задачами конкретного учебного курса и условиями обучения</w:t>
            </w:r>
          </w:p>
          <w:p w:rsidR="00D47C0B" w:rsidRPr="008E7124" w:rsidRDefault="00D47C0B" w:rsidP="00DD1878">
            <w:pPr>
              <w:autoSpaceDE w:val="0"/>
              <w:autoSpaceDN w:val="0"/>
              <w:adjustRightInd w:val="0"/>
              <w:ind w:left="-6"/>
              <w:rPr>
                <w:rFonts w:eastAsia="Times New Roman"/>
                <w:color w:val="000000"/>
              </w:rPr>
            </w:pPr>
          </w:p>
          <w:p w:rsidR="00D47C0B" w:rsidRPr="008E7124" w:rsidRDefault="00D47C0B" w:rsidP="00DD1878">
            <w:pPr>
              <w:rPr>
                <w:rFonts w:eastAsia="Times New Roman"/>
                <w:color w:val="000000"/>
              </w:rPr>
            </w:pPr>
            <w:r w:rsidRPr="008E7124">
              <w:rPr>
                <w:rFonts w:eastAsia="Times New Roman"/>
                <w:color w:val="000000"/>
              </w:rPr>
              <w:t>ИД-ПК-7.1 Применение разнообразных языковых средств для выражения мысли  и построения высказывания в разных регистрах.</w:t>
            </w:r>
          </w:p>
          <w:p w:rsidR="00D47C0B" w:rsidRPr="008E7124" w:rsidRDefault="00D47C0B" w:rsidP="00DD1878">
            <w:pPr>
              <w:autoSpaceDE w:val="0"/>
              <w:autoSpaceDN w:val="0"/>
              <w:adjustRightInd w:val="0"/>
              <w:ind w:left="-6"/>
              <w:rPr>
                <w:rFonts w:eastAsia="Times New Roman"/>
                <w:color w:val="000000"/>
              </w:rPr>
            </w:pPr>
            <w:r w:rsidRPr="008E7124">
              <w:rPr>
                <w:rFonts w:eastAsia="Times New Roman"/>
                <w:color w:val="000000"/>
              </w:rPr>
              <w:t xml:space="preserve">ИД-ПК-7.2 </w:t>
            </w:r>
            <w:r w:rsidRPr="008E7124">
              <w:rPr>
                <w:rFonts w:eastAsia="Times New Roman"/>
                <w:color w:val="333333"/>
              </w:rPr>
              <w:t>Использование  этикетных формул в устной и письменной коммуникации</w:t>
            </w:r>
          </w:p>
        </w:tc>
      </w:tr>
    </w:tbl>
    <w:p w:rsidR="00D47C0B" w:rsidRDefault="00D47C0B" w:rsidP="000A7AA3">
      <w:pPr>
        <w:pStyle w:val="Heading1"/>
      </w:pPr>
      <w:r w:rsidRPr="00C21950">
        <w:t>ПОРЯДОК ПРОВЕДЕНИЯ ГОСУДАРСТВЕННОЙ ИТОГОВОЙ АТТЕСТАЦИИ</w:t>
      </w:r>
    </w:p>
    <w:p w:rsidR="00D47C0B" w:rsidRPr="00034759" w:rsidRDefault="00D47C0B" w:rsidP="007567A2">
      <w:pPr>
        <w:ind w:firstLine="709"/>
        <w:jc w:val="both"/>
        <w:rPr>
          <w:sz w:val="28"/>
          <w:szCs w:val="28"/>
        </w:rPr>
      </w:pPr>
      <w:r w:rsidRPr="00034759">
        <w:rPr>
          <w:sz w:val="24"/>
          <w:szCs w:val="24"/>
        </w:rPr>
        <w:t>Порядок проведения  ГИА регламентируется Положением о порядке проведения государственной итоговой аттестации выпускников, утвержденным приказом ректора.</w:t>
      </w:r>
      <w:r w:rsidRPr="00034759">
        <w:rPr>
          <w:sz w:val="28"/>
          <w:szCs w:val="28"/>
        </w:rPr>
        <w:t xml:space="preserve"> </w:t>
      </w:r>
    </w:p>
    <w:p w:rsidR="00D47C0B" w:rsidRPr="00034759" w:rsidRDefault="00D47C0B" w:rsidP="007567A2">
      <w:pPr>
        <w:ind w:firstLine="709"/>
        <w:jc w:val="both"/>
        <w:rPr>
          <w:sz w:val="24"/>
          <w:szCs w:val="24"/>
        </w:rPr>
      </w:pPr>
      <w:r w:rsidRPr="00034759">
        <w:rPr>
          <w:sz w:val="24"/>
          <w:szCs w:val="24"/>
        </w:rPr>
        <w:t xml:space="preserve">Для проведения ГИА в Университете создаются государственные экзаменационные комиссии (далее - ГЭК). </w:t>
      </w:r>
      <w:r w:rsidRPr="00034759">
        <w:rPr>
          <w:sz w:val="24"/>
          <w:szCs w:val="24"/>
        </w:rPr>
        <w:tab/>
      </w:r>
    </w:p>
    <w:p w:rsidR="00D47C0B" w:rsidRDefault="00D47C0B" w:rsidP="000A7AA3">
      <w:pPr>
        <w:ind w:firstLine="709"/>
        <w:jc w:val="both"/>
        <w:rPr>
          <w:sz w:val="24"/>
          <w:szCs w:val="24"/>
        </w:rPr>
      </w:pPr>
      <w:r w:rsidRPr="000537DB">
        <w:rPr>
          <w:sz w:val="24"/>
          <w:szCs w:val="24"/>
        </w:rPr>
        <w:t>В состав государственной экзаменационной комиссии входят председатель указанной комиссии и не менее 4 членов указанной комиссии. Члены государственной экзаменационной комиссии являю</w:t>
      </w:r>
      <w:r>
        <w:rPr>
          <w:sz w:val="24"/>
          <w:szCs w:val="24"/>
        </w:rPr>
        <w:t>тся ведущими специалистами - </w:t>
      </w:r>
      <w:r w:rsidRPr="000537DB">
        <w:rPr>
          <w:sz w:val="24"/>
          <w:szCs w:val="24"/>
        </w:rPr>
        <w:t>представителями работодателей или их объединений в соответствующей области профессиональной деятельности и (или) лицами, которые относятся к профессорско-преподавательскому составу данной организации (иных организаций) и (или) к научным работникам данной организации (иных организаций) и имеют ученое звание и (или) ученую степень. Доля лиц, яв</w:t>
      </w:r>
      <w:r>
        <w:rPr>
          <w:sz w:val="24"/>
          <w:szCs w:val="24"/>
        </w:rPr>
        <w:t>ляющихся ведущими специалистами - </w:t>
      </w:r>
      <w:r w:rsidRPr="000537DB">
        <w:rPr>
          <w:sz w:val="24"/>
          <w:szCs w:val="24"/>
        </w:rPr>
        <w:t>представителями работодателей или их объединений в соответствующей области профессиональной деятельности (включая председателя государственной экзаменационной комиссии), в общем числе лиц, входящих в состав государств</w:t>
      </w:r>
      <w:r>
        <w:rPr>
          <w:sz w:val="24"/>
          <w:szCs w:val="24"/>
        </w:rPr>
        <w:t xml:space="preserve">енной экзаменационной комиссии </w:t>
      </w:r>
      <w:r w:rsidRPr="00034759">
        <w:rPr>
          <w:sz w:val="24"/>
          <w:szCs w:val="24"/>
        </w:rPr>
        <w:t>составляет не менее 50 процентов.</w:t>
      </w:r>
    </w:p>
    <w:p w:rsidR="00D47C0B" w:rsidRPr="00DB7447" w:rsidRDefault="00D47C0B" w:rsidP="00EF4C49">
      <w:pPr>
        <w:pStyle w:val="Heading2"/>
      </w:pPr>
      <w:r w:rsidRPr="00DB7447">
        <w:t xml:space="preserve">Порядок апелляции </w:t>
      </w:r>
      <w:r>
        <w:t>по результатам</w:t>
      </w:r>
      <w:r w:rsidRPr="00DB7447">
        <w:t xml:space="preserve"> ГИА</w:t>
      </w:r>
      <w:r>
        <w:t xml:space="preserve"> </w:t>
      </w:r>
    </w:p>
    <w:p w:rsidR="00D47C0B" w:rsidRDefault="00D47C0B" w:rsidP="00B114DA">
      <w:pPr>
        <w:pStyle w:val="ListParagraph"/>
        <w:numPr>
          <w:ilvl w:val="3"/>
          <w:numId w:val="16"/>
        </w:numPr>
        <w:ind w:left="0"/>
        <w:jc w:val="both"/>
        <w:rPr>
          <w:sz w:val="24"/>
          <w:szCs w:val="24"/>
        </w:rPr>
      </w:pPr>
      <w:r w:rsidRPr="00487804">
        <w:rPr>
          <w:sz w:val="24"/>
          <w:szCs w:val="24"/>
        </w:rPr>
        <w:t xml:space="preserve">В состав апелляционной комиссии входят председатель указанной комиссии и не менее 3 членов указанной комиссии. Состав апелляционной комиссии формируется из числа лиц, относящихся к профессорско-преподавательскому составу </w:t>
      </w:r>
      <w:r>
        <w:rPr>
          <w:sz w:val="24"/>
          <w:szCs w:val="24"/>
        </w:rPr>
        <w:t>университета</w:t>
      </w:r>
      <w:r w:rsidRPr="00487804">
        <w:rPr>
          <w:sz w:val="24"/>
          <w:szCs w:val="24"/>
        </w:rPr>
        <w:t xml:space="preserve"> и не входящих в состав государственных экзаменационных комиссий.</w:t>
      </w:r>
    </w:p>
    <w:p w:rsidR="00D47C0B" w:rsidRPr="000E1765" w:rsidRDefault="00D47C0B" w:rsidP="00B114DA">
      <w:pPr>
        <w:pStyle w:val="ListParagraph"/>
        <w:numPr>
          <w:ilvl w:val="3"/>
          <w:numId w:val="16"/>
        </w:numPr>
        <w:ind w:left="0"/>
        <w:jc w:val="both"/>
        <w:rPr>
          <w:sz w:val="24"/>
          <w:szCs w:val="24"/>
        </w:rPr>
      </w:pPr>
      <w:r w:rsidRPr="000E1765">
        <w:rPr>
          <w:sz w:val="24"/>
          <w:szCs w:val="24"/>
        </w:rPr>
        <w:t>Апелляция на государственной итоговой аттестации регламентируется Положением о порядке проведения государственной итоговой аттестации выпускников утвержденным приказом ректора и размещенным на сайте Университета и в ЭОС.</w:t>
      </w:r>
    </w:p>
    <w:p w:rsidR="00D47C0B" w:rsidRPr="000A7AA3" w:rsidRDefault="00D47C0B" w:rsidP="00EF4C49">
      <w:pPr>
        <w:pStyle w:val="Heading1"/>
        <w:rPr>
          <w:rFonts w:eastAsia="MS Mincho"/>
        </w:rPr>
      </w:pPr>
      <w:r w:rsidRPr="002C4036">
        <w:rPr>
          <w:lang w:eastAsia="en-US"/>
        </w:rPr>
        <w:t>ГОСУДАРСТВЕННЫЙ ЭКЗАМЕН</w:t>
      </w:r>
      <w:r>
        <w:rPr>
          <w:lang w:eastAsia="en-US"/>
        </w:rPr>
        <w:t xml:space="preserve"> </w:t>
      </w:r>
    </w:p>
    <w:p w:rsidR="00D47C0B" w:rsidRDefault="00D47C0B" w:rsidP="00B114DA">
      <w:pPr>
        <w:pStyle w:val="BodyText"/>
        <w:numPr>
          <w:ilvl w:val="3"/>
          <w:numId w:val="16"/>
        </w:numPr>
        <w:ind w:left="0" w:firstLine="0"/>
      </w:pPr>
      <w:r w:rsidRPr="003442F4">
        <w:t xml:space="preserve">Государственный экзамен проводится </w:t>
      </w:r>
      <w:r w:rsidRPr="00796C13">
        <w:t>по нескольким дисциплинам</w:t>
      </w:r>
      <w:r w:rsidRPr="003442F4">
        <w:rPr>
          <w:i/>
        </w:rPr>
        <w:t xml:space="preserve"> </w:t>
      </w:r>
      <w:r w:rsidRPr="003442F4">
        <w:t>образовательной программы, результаты освоения которых имеют определяющее значение для профессион</w:t>
      </w:r>
      <w:r>
        <w:t>альной деятельности выпускников, охватывающий</w:t>
      </w:r>
      <w:r w:rsidRPr="00047EA7">
        <w:rPr>
          <w:spacing w:val="1"/>
        </w:rPr>
        <w:t xml:space="preserve"> </w:t>
      </w:r>
      <w:r>
        <w:t>широкий</w:t>
      </w:r>
      <w:r w:rsidRPr="00047EA7">
        <w:rPr>
          <w:spacing w:val="1"/>
        </w:rPr>
        <w:t xml:space="preserve"> </w:t>
      </w:r>
      <w:r>
        <w:t>спектр</w:t>
      </w:r>
      <w:r w:rsidRPr="00047EA7">
        <w:rPr>
          <w:spacing w:val="1"/>
        </w:rPr>
        <w:t xml:space="preserve"> </w:t>
      </w:r>
      <w:r>
        <w:t>теоретических,</w:t>
      </w:r>
      <w:r w:rsidRPr="00047EA7">
        <w:rPr>
          <w:spacing w:val="-1"/>
        </w:rPr>
        <w:t xml:space="preserve"> </w:t>
      </w:r>
      <w:r>
        <w:t>методических, практических</w:t>
      </w:r>
      <w:r w:rsidRPr="00047EA7">
        <w:rPr>
          <w:spacing w:val="1"/>
        </w:rPr>
        <w:t xml:space="preserve"> </w:t>
      </w:r>
      <w:r>
        <w:t>вопросов и заданий.</w:t>
      </w:r>
    </w:p>
    <w:p w:rsidR="00D47C0B" w:rsidRDefault="00D47C0B" w:rsidP="000A7AA3">
      <w:pPr>
        <w:pStyle w:val="Heading2"/>
      </w:pPr>
      <w:r>
        <w:t xml:space="preserve">Перечень </w:t>
      </w:r>
      <w:r w:rsidRPr="00796C13">
        <w:t>учебных дисциплин, выносимых</w:t>
      </w:r>
      <w:r>
        <w:t xml:space="preserve"> на государственный экзамен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8930"/>
      </w:tblGrid>
      <w:tr w:rsidR="00D47C0B" w:rsidRPr="00C87D22" w:rsidTr="00C87D22">
        <w:trPr>
          <w:trHeight w:val="283"/>
        </w:trPr>
        <w:tc>
          <w:tcPr>
            <w:tcW w:w="817" w:type="dxa"/>
            <w:shd w:val="clear" w:color="auto" w:fill="DBE5F1"/>
          </w:tcPr>
          <w:p w:rsidR="00D47C0B" w:rsidRPr="00C87D22" w:rsidRDefault="00D47C0B" w:rsidP="00B15644">
            <w:pPr>
              <w:rPr>
                <w:b/>
              </w:rPr>
            </w:pPr>
            <w:r w:rsidRPr="00C87D22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/>
            <w:vAlign w:val="center"/>
          </w:tcPr>
          <w:p w:rsidR="00D47C0B" w:rsidRPr="00796C13" w:rsidRDefault="00D47C0B" w:rsidP="00DE362B">
            <w:pPr>
              <w:rPr>
                <w:b/>
              </w:rPr>
            </w:pPr>
            <w:r w:rsidRPr="00796C13">
              <w:rPr>
                <w:b/>
              </w:rPr>
              <w:t>Наименование учебной дисциплины</w:t>
            </w:r>
          </w:p>
        </w:tc>
      </w:tr>
      <w:tr w:rsidR="00D47C0B" w:rsidRPr="00C87D22" w:rsidTr="00C87D22">
        <w:trPr>
          <w:trHeight w:val="283"/>
        </w:trPr>
        <w:tc>
          <w:tcPr>
            <w:tcW w:w="817" w:type="dxa"/>
          </w:tcPr>
          <w:p w:rsidR="00D47C0B" w:rsidRPr="00427D3E" w:rsidRDefault="00D47C0B" w:rsidP="00C87D22">
            <w:pPr>
              <w:pStyle w:val="ListParagraph"/>
              <w:numPr>
                <w:ilvl w:val="0"/>
                <w:numId w:val="36"/>
              </w:numPr>
              <w:ind w:left="113" w:firstLine="0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D47C0B" w:rsidRPr="00796C13" w:rsidRDefault="00D47C0B" w:rsidP="00C87D22">
            <w:pPr>
              <w:tabs>
                <w:tab w:val="left" w:pos="0"/>
              </w:tabs>
              <w:ind w:left="34"/>
            </w:pPr>
            <w:r w:rsidRPr="00796C13">
              <w:t>Методика преподавания иностранного языка</w:t>
            </w:r>
          </w:p>
        </w:tc>
      </w:tr>
      <w:tr w:rsidR="00D47C0B" w:rsidRPr="00C87D22" w:rsidTr="00C87D22">
        <w:trPr>
          <w:trHeight w:val="283"/>
        </w:trPr>
        <w:tc>
          <w:tcPr>
            <w:tcW w:w="817" w:type="dxa"/>
          </w:tcPr>
          <w:p w:rsidR="00D47C0B" w:rsidRPr="00427D3E" w:rsidRDefault="00D47C0B" w:rsidP="00C87D22">
            <w:pPr>
              <w:pStyle w:val="ListParagraph"/>
              <w:numPr>
                <w:ilvl w:val="0"/>
                <w:numId w:val="36"/>
              </w:numPr>
              <w:ind w:left="113" w:firstLine="0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D47C0B" w:rsidRPr="00796C13" w:rsidRDefault="00D47C0B" w:rsidP="00C87D22">
            <w:pPr>
              <w:tabs>
                <w:tab w:val="left" w:pos="0"/>
              </w:tabs>
              <w:ind w:left="34"/>
            </w:pPr>
            <w:r w:rsidRPr="00796C13">
              <w:t>Теоретическая фонетика первого иностранного языка (английский язык)</w:t>
            </w:r>
          </w:p>
        </w:tc>
      </w:tr>
      <w:tr w:rsidR="00D47C0B" w:rsidRPr="00C87D22" w:rsidTr="00C87D22">
        <w:trPr>
          <w:trHeight w:val="283"/>
        </w:trPr>
        <w:tc>
          <w:tcPr>
            <w:tcW w:w="817" w:type="dxa"/>
          </w:tcPr>
          <w:p w:rsidR="00D47C0B" w:rsidRPr="00427D3E" w:rsidRDefault="00D47C0B" w:rsidP="00C87D22">
            <w:pPr>
              <w:pStyle w:val="ListParagraph"/>
              <w:numPr>
                <w:ilvl w:val="0"/>
                <w:numId w:val="36"/>
              </w:numPr>
              <w:ind w:left="113" w:firstLine="0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D47C0B" w:rsidRPr="00796C13" w:rsidRDefault="00D47C0B" w:rsidP="00C87D22">
            <w:pPr>
              <w:tabs>
                <w:tab w:val="left" w:pos="0"/>
              </w:tabs>
              <w:ind w:left="34"/>
            </w:pPr>
            <w:r w:rsidRPr="00796C13">
              <w:t>Теоретическая грамматика первого иностранного языка (английский язык)</w:t>
            </w:r>
          </w:p>
        </w:tc>
      </w:tr>
      <w:tr w:rsidR="00D47C0B" w:rsidRPr="00C87D22" w:rsidTr="00C87D22">
        <w:trPr>
          <w:trHeight w:val="283"/>
        </w:trPr>
        <w:tc>
          <w:tcPr>
            <w:tcW w:w="817" w:type="dxa"/>
          </w:tcPr>
          <w:p w:rsidR="00D47C0B" w:rsidRPr="00427D3E" w:rsidRDefault="00D47C0B" w:rsidP="00C87D22">
            <w:pPr>
              <w:pStyle w:val="ListParagraph"/>
              <w:numPr>
                <w:ilvl w:val="0"/>
                <w:numId w:val="36"/>
              </w:numPr>
              <w:ind w:left="113" w:firstLine="0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D47C0B" w:rsidRPr="00796C13" w:rsidRDefault="00D47C0B" w:rsidP="00C87D22">
            <w:pPr>
              <w:tabs>
                <w:tab w:val="left" w:pos="0"/>
              </w:tabs>
              <w:ind w:left="34"/>
            </w:pPr>
            <w:r w:rsidRPr="00796C13">
              <w:t>Лексикология первого иностранного языка (английский язык)</w:t>
            </w:r>
          </w:p>
        </w:tc>
      </w:tr>
      <w:tr w:rsidR="00D47C0B" w:rsidRPr="00C87D22" w:rsidTr="00C87D22">
        <w:trPr>
          <w:trHeight w:val="283"/>
        </w:trPr>
        <w:tc>
          <w:tcPr>
            <w:tcW w:w="817" w:type="dxa"/>
          </w:tcPr>
          <w:p w:rsidR="00D47C0B" w:rsidRPr="00427D3E" w:rsidRDefault="00D47C0B" w:rsidP="00C87D22">
            <w:pPr>
              <w:pStyle w:val="ListParagraph"/>
              <w:numPr>
                <w:ilvl w:val="0"/>
                <w:numId w:val="36"/>
              </w:numPr>
              <w:ind w:left="113" w:firstLine="0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D47C0B" w:rsidRPr="00796C13" w:rsidRDefault="00D47C0B" w:rsidP="00C87D22">
            <w:pPr>
              <w:tabs>
                <w:tab w:val="left" w:pos="0"/>
              </w:tabs>
              <w:ind w:left="34"/>
            </w:pPr>
            <w:r w:rsidRPr="00796C13">
              <w:t>Стилистика первого иностранного языка (английский язык)</w:t>
            </w:r>
          </w:p>
        </w:tc>
      </w:tr>
    </w:tbl>
    <w:p w:rsidR="00D47C0B" w:rsidRPr="001F3264" w:rsidRDefault="00D47C0B" w:rsidP="00200960">
      <w:pPr>
        <w:pStyle w:val="Heading2"/>
      </w:pPr>
      <w:r>
        <w:t>Содержание программы государственного экзамена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3544"/>
        <w:gridCol w:w="6379"/>
      </w:tblGrid>
      <w:tr w:rsidR="00D47C0B" w:rsidRPr="00C87D22" w:rsidTr="00953AFD">
        <w:trPr>
          <w:trHeight w:val="283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D47C0B" w:rsidRPr="00C87D22" w:rsidRDefault="00D47C0B" w:rsidP="004C52BC">
            <w:pPr>
              <w:jc w:val="center"/>
              <w:rPr>
                <w:sz w:val="20"/>
                <w:szCs w:val="20"/>
              </w:rPr>
            </w:pPr>
            <w:r w:rsidRPr="00C87D22">
              <w:rPr>
                <w:b/>
                <w:bCs/>
                <w:sz w:val="20"/>
                <w:szCs w:val="20"/>
              </w:rPr>
              <w:t>Наименование учебной дисциплины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D47C0B" w:rsidRPr="00C87D22" w:rsidRDefault="00D47C0B" w:rsidP="004C5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87D22">
              <w:rPr>
                <w:b/>
                <w:bCs/>
                <w:sz w:val="20"/>
                <w:szCs w:val="20"/>
              </w:rPr>
              <w:t xml:space="preserve">Содержание </w:t>
            </w:r>
            <w:r w:rsidRPr="00C87D22">
              <w:rPr>
                <w:b/>
                <w:bCs/>
                <w:i/>
                <w:sz w:val="20"/>
                <w:szCs w:val="20"/>
              </w:rPr>
              <w:t>раздела/темы</w:t>
            </w:r>
          </w:p>
        </w:tc>
      </w:tr>
      <w:tr w:rsidR="00D47C0B" w:rsidRPr="00C87D22" w:rsidTr="00953AFD">
        <w:trPr>
          <w:trHeight w:val="283"/>
        </w:trPr>
        <w:tc>
          <w:tcPr>
            <w:tcW w:w="3544" w:type="dxa"/>
            <w:tcBorders>
              <w:top w:val="single" w:sz="8" w:space="0" w:color="000000"/>
            </w:tcBorders>
          </w:tcPr>
          <w:p w:rsidR="00D47C0B" w:rsidRPr="00796C13" w:rsidRDefault="00D47C0B" w:rsidP="004C52BC">
            <w:r w:rsidRPr="00796C13">
              <w:t>Методика преподавания иностранного языка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</w:tcBorders>
          </w:tcPr>
          <w:p w:rsidR="00D47C0B" w:rsidRPr="00427D3E" w:rsidRDefault="00D47C0B" w:rsidP="00AB0C34">
            <w:pPr>
              <w:pStyle w:val="ListParagraph"/>
              <w:tabs>
                <w:tab w:val="left" w:pos="259"/>
              </w:tabs>
              <w:ind w:left="502"/>
              <w:rPr>
                <w:sz w:val="22"/>
                <w:szCs w:val="22"/>
              </w:rPr>
            </w:pPr>
            <w:r w:rsidRPr="00427D3E">
              <w:rPr>
                <w:sz w:val="22"/>
                <w:szCs w:val="22"/>
              </w:rPr>
              <w:t xml:space="preserve">1 Обучение аудированию </w:t>
            </w:r>
          </w:p>
          <w:p w:rsidR="00D47C0B" w:rsidRPr="00427D3E" w:rsidRDefault="00D47C0B" w:rsidP="00AB0C34">
            <w:pPr>
              <w:pStyle w:val="ListParagraph"/>
              <w:tabs>
                <w:tab w:val="left" w:pos="259"/>
              </w:tabs>
              <w:ind w:left="502"/>
              <w:rPr>
                <w:sz w:val="22"/>
                <w:szCs w:val="22"/>
              </w:rPr>
            </w:pPr>
            <w:r w:rsidRPr="00427D3E">
              <w:rPr>
                <w:sz w:val="22"/>
                <w:szCs w:val="22"/>
              </w:rPr>
              <w:t xml:space="preserve">1.1. Общение как основа коммуникативного образования </w:t>
            </w:r>
          </w:p>
          <w:p w:rsidR="00D47C0B" w:rsidRPr="00427D3E" w:rsidRDefault="00D47C0B" w:rsidP="00AB0C34">
            <w:pPr>
              <w:pStyle w:val="ListParagraph"/>
              <w:tabs>
                <w:tab w:val="left" w:pos="259"/>
              </w:tabs>
              <w:ind w:left="502"/>
              <w:rPr>
                <w:sz w:val="22"/>
                <w:szCs w:val="22"/>
              </w:rPr>
            </w:pPr>
            <w:r w:rsidRPr="00427D3E">
              <w:rPr>
                <w:sz w:val="22"/>
                <w:szCs w:val="22"/>
              </w:rPr>
              <w:t xml:space="preserve">1.2. Психолого-физиологическая природа аудирования </w:t>
            </w:r>
          </w:p>
          <w:p w:rsidR="00D47C0B" w:rsidRPr="00427D3E" w:rsidRDefault="00D47C0B" w:rsidP="00AB0C34">
            <w:pPr>
              <w:pStyle w:val="ListParagraph"/>
              <w:tabs>
                <w:tab w:val="left" w:pos="259"/>
              </w:tabs>
              <w:ind w:left="502"/>
              <w:rPr>
                <w:sz w:val="22"/>
                <w:szCs w:val="22"/>
              </w:rPr>
            </w:pPr>
            <w:r w:rsidRPr="00427D3E">
              <w:rPr>
                <w:sz w:val="22"/>
                <w:szCs w:val="22"/>
              </w:rPr>
              <w:t xml:space="preserve">1.3. Аудирование как цель и средство обучения </w:t>
            </w:r>
          </w:p>
          <w:p w:rsidR="00D47C0B" w:rsidRPr="00427D3E" w:rsidRDefault="00D47C0B" w:rsidP="00AB0C34">
            <w:pPr>
              <w:pStyle w:val="ListParagraph"/>
              <w:tabs>
                <w:tab w:val="left" w:pos="259"/>
              </w:tabs>
              <w:ind w:left="502"/>
              <w:rPr>
                <w:sz w:val="22"/>
                <w:szCs w:val="22"/>
              </w:rPr>
            </w:pPr>
            <w:r w:rsidRPr="00427D3E">
              <w:rPr>
                <w:sz w:val="22"/>
                <w:szCs w:val="22"/>
              </w:rPr>
              <w:t xml:space="preserve">1.4. Цели и содержание обучения аудированию </w:t>
            </w:r>
          </w:p>
          <w:p w:rsidR="00D47C0B" w:rsidRPr="00427D3E" w:rsidRDefault="00D47C0B" w:rsidP="00AB0C34">
            <w:pPr>
              <w:pStyle w:val="ListParagraph"/>
              <w:tabs>
                <w:tab w:val="left" w:pos="259"/>
              </w:tabs>
              <w:ind w:left="502"/>
              <w:rPr>
                <w:sz w:val="22"/>
                <w:szCs w:val="22"/>
              </w:rPr>
            </w:pPr>
            <w:r w:rsidRPr="00427D3E">
              <w:rPr>
                <w:sz w:val="22"/>
                <w:szCs w:val="22"/>
              </w:rPr>
              <w:t xml:space="preserve">1.5. Технология обучения аудированию </w:t>
            </w:r>
          </w:p>
          <w:p w:rsidR="00D47C0B" w:rsidRPr="00427D3E" w:rsidRDefault="00D47C0B" w:rsidP="00AB0C34">
            <w:pPr>
              <w:pStyle w:val="ListParagraph"/>
              <w:tabs>
                <w:tab w:val="left" w:pos="259"/>
              </w:tabs>
              <w:ind w:left="502"/>
              <w:rPr>
                <w:sz w:val="22"/>
                <w:szCs w:val="22"/>
              </w:rPr>
            </w:pPr>
            <w:r w:rsidRPr="00427D3E">
              <w:rPr>
                <w:sz w:val="22"/>
                <w:szCs w:val="22"/>
              </w:rPr>
              <w:t xml:space="preserve">2 Обучение иноязычному говорению </w:t>
            </w:r>
          </w:p>
          <w:p w:rsidR="00D47C0B" w:rsidRPr="00427D3E" w:rsidRDefault="00D47C0B" w:rsidP="00AB0C34">
            <w:pPr>
              <w:pStyle w:val="ListParagraph"/>
              <w:tabs>
                <w:tab w:val="left" w:pos="259"/>
              </w:tabs>
              <w:ind w:left="502"/>
              <w:rPr>
                <w:sz w:val="22"/>
                <w:szCs w:val="22"/>
              </w:rPr>
            </w:pPr>
            <w:r w:rsidRPr="00427D3E">
              <w:rPr>
                <w:sz w:val="22"/>
                <w:szCs w:val="22"/>
              </w:rPr>
              <w:t xml:space="preserve">2.1. Характеристика говорения </w:t>
            </w:r>
          </w:p>
          <w:p w:rsidR="00D47C0B" w:rsidRPr="00427D3E" w:rsidRDefault="00D47C0B" w:rsidP="00AB0C34">
            <w:pPr>
              <w:pStyle w:val="ListParagraph"/>
              <w:tabs>
                <w:tab w:val="left" w:pos="259"/>
              </w:tabs>
              <w:ind w:left="502"/>
              <w:rPr>
                <w:sz w:val="22"/>
                <w:szCs w:val="22"/>
              </w:rPr>
            </w:pPr>
            <w:r w:rsidRPr="00427D3E">
              <w:rPr>
                <w:sz w:val="22"/>
                <w:szCs w:val="22"/>
              </w:rPr>
              <w:t xml:space="preserve">2.2. Содержание обучения говорению </w:t>
            </w:r>
          </w:p>
          <w:p w:rsidR="00D47C0B" w:rsidRPr="00427D3E" w:rsidRDefault="00D47C0B" w:rsidP="00AB0C34">
            <w:pPr>
              <w:pStyle w:val="ListParagraph"/>
              <w:tabs>
                <w:tab w:val="left" w:pos="259"/>
              </w:tabs>
              <w:ind w:left="502"/>
              <w:rPr>
                <w:sz w:val="22"/>
                <w:szCs w:val="22"/>
              </w:rPr>
            </w:pPr>
            <w:r w:rsidRPr="00427D3E">
              <w:rPr>
                <w:sz w:val="22"/>
                <w:szCs w:val="22"/>
              </w:rPr>
              <w:t xml:space="preserve">2.3. Технология обучения говорению </w:t>
            </w:r>
          </w:p>
          <w:p w:rsidR="00D47C0B" w:rsidRPr="00427D3E" w:rsidRDefault="00D47C0B" w:rsidP="00AB0C34">
            <w:pPr>
              <w:pStyle w:val="ListParagraph"/>
              <w:tabs>
                <w:tab w:val="left" w:pos="259"/>
              </w:tabs>
              <w:ind w:left="502"/>
              <w:rPr>
                <w:sz w:val="22"/>
                <w:szCs w:val="22"/>
              </w:rPr>
            </w:pPr>
            <w:r w:rsidRPr="00427D3E">
              <w:rPr>
                <w:sz w:val="22"/>
                <w:szCs w:val="22"/>
              </w:rPr>
              <w:t>3 Упражнения в обучении устному общению</w:t>
            </w:r>
          </w:p>
          <w:p w:rsidR="00D47C0B" w:rsidRPr="00796C13" w:rsidRDefault="00D47C0B" w:rsidP="00AB0C34">
            <w:pPr>
              <w:tabs>
                <w:tab w:val="left" w:pos="259"/>
              </w:tabs>
              <w:ind w:left="142"/>
            </w:pPr>
            <w:r w:rsidRPr="00796C13">
              <w:t xml:space="preserve">4. Обучение письму и письменной речи </w:t>
            </w:r>
          </w:p>
          <w:p w:rsidR="00D47C0B" w:rsidRPr="00427D3E" w:rsidRDefault="00D47C0B" w:rsidP="00AB0C34">
            <w:pPr>
              <w:pStyle w:val="ListParagraph"/>
              <w:tabs>
                <w:tab w:val="left" w:pos="259"/>
              </w:tabs>
              <w:ind w:left="502"/>
              <w:rPr>
                <w:sz w:val="22"/>
                <w:szCs w:val="22"/>
              </w:rPr>
            </w:pPr>
            <w:r w:rsidRPr="00427D3E">
              <w:rPr>
                <w:sz w:val="22"/>
                <w:szCs w:val="22"/>
              </w:rPr>
              <w:t>4.1. Значение письма и письменной речи при овладении</w:t>
            </w:r>
          </w:p>
          <w:p w:rsidR="00D47C0B" w:rsidRPr="00427D3E" w:rsidRDefault="00D47C0B" w:rsidP="00AB0C34">
            <w:pPr>
              <w:pStyle w:val="ListParagraph"/>
              <w:tabs>
                <w:tab w:val="left" w:pos="259"/>
              </w:tabs>
              <w:ind w:left="502"/>
              <w:rPr>
                <w:sz w:val="22"/>
                <w:szCs w:val="22"/>
              </w:rPr>
            </w:pPr>
            <w:r w:rsidRPr="00427D3E">
              <w:rPr>
                <w:sz w:val="22"/>
                <w:szCs w:val="22"/>
              </w:rPr>
              <w:t xml:space="preserve">устно-речевым общением на иностранном языке </w:t>
            </w:r>
          </w:p>
          <w:p w:rsidR="00D47C0B" w:rsidRPr="00427D3E" w:rsidRDefault="00D47C0B" w:rsidP="00AB0C34">
            <w:pPr>
              <w:pStyle w:val="ListParagraph"/>
              <w:tabs>
                <w:tab w:val="left" w:pos="259"/>
              </w:tabs>
              <w:ind w:left="502"/>
              <w:rPr>
                <w:sz w:val="22"/>
                <w:szCs w:val="22"/>
              </w:rPr>
            </w:pPr>
            <w:r w:rsidRPr="00427D3E">
              <w:rPr>
                <w:sz w:val="22"/>
                <w:szCs w:val="22"/>
              </w:rPr>
              <w:t xml:space="preserve">4.2. Характеристика письма и письменной речи </w:t>
            </w:r>
          </w:p>
          <w:p w:rsidR="00D47C0B" w:rsidRPr="00427D3E" w:rsidRDefault="00D47C0B" w:rsidP="00AB0C34">
            <w:pPr>
              <w:pStyle w:val="ListParagraph"/>
              <w:tabs>
                <w:tab w:val="left" w:pos="259"/>
              </w:tabs>
              <w:ind w:left="502"/>
              <w:rPr>
                <w:sz w:val="22"/>
                <w:szCs w:val="22"/>
              </w:rPr>
            </w:pPr>
            <w:r w:rsidRPr="00427D3E">
              <w:rPr>
                <w:sz w:val="22"/>
                <w:szCs w:val="22"/>
              </w:rPr>
              <w:t xml:space="preserve">4.3. Особенности обучения письму и письменной речи </w:t>
            </w:r>
          </w:p>
          <w:p w:rsidR="00D47C0B" w:rsidRPr="00427D3E" w:rsidRDefault="00D47C0B" w:rsidP="00AB0C34">
            <w:pPr>
              <w:pStyle w:val="ListParagraph"/>
              <w:tabs>
                <w:tab w:val="left" w:pos="259"/>
              </w:tabs>
              <w:ind w:left="502"/>
              <w:rPr>
                <w:sz w:val="22"/>
                <w:szCs w:val="22"/>
              </w:rPr>
            </w:pPr>
            <w:r w:rsidRPr="00427D3E">
              <w:rPr>
                <w:sz w:val="22"/>
                <w:szCs w:val="22"/>
              </w:rPr>
              <w:t xml:space="preserve">4.4. Упражнения в обучении письму и письменной речи </w:t>
            </w:r>
          </w:p>
          <w:p w:rsidR="00D47C0B" w:rsidRPr="00427D3E" w:rsidRDefault="00D47C0B" w:rsidP="00AB0C34">
            <w:pPr>
              <w:pStyle w:val="ListParagraph"/>
              <w:tabs>
                <w:tab w:val="left" w:pos="259"/>
              </w:tabs>
              <w:ind w:left="502"/>
              <w:rPr>
                <w:sz w:val="22"/>
                <w:szCs w:val="22"/>
              </w:rPr>
            </w:pPr>
            <w:r w:rsidRPr="00427D3E">
              <w:rPr>
                <w:sz w:val="22"/>
                <w:szCs w:val="22"/>
              </w:rPr>
              <w:t xml:space="preserve">5 Основные виды чтения. Обучение разным видам чтения </w:t>
            </w:r>
          </w:p>
          <w:p w:rsidR="00D47C0B" w:rsidRPr="00427D3E" w:rsidRDefault="00D47C0B" w:rsidP="00AB0C34">
            <w:pPr>
              <w:pStyle w:val="ListParagraph"/>
              <w:tabs>
                <w:tab w:val="left" w:pos="259"/>
              </w:tabs>
              <w:ind w:left="502"/>
              <w:rPr>
                <w:sz w:val="22"/>
                <w:szCs w:val="22"/>
              </w:rPr>
            </w:pPr>
            <w:r w:rsidRPr="00427D3E">
              <w:rPr>
                <w:sz w:val="22"/>
                <w:szCs w:val="22"/>
              </w:rPr>
              <w:t>5.1. Психологическая, лингвистическая, коммуникативная</w:t>
            </w:r>
          </w:p>
          <w:p w:rsidR="00D47C0B" w:rsidRPr="00427D3E" w:rsidRDefault="00D47C0B" w:rsidP="00AB0C34">
            <w:pPr>
              <w:pStyle w:val="ListParagraph"/>
              <w:tabs>
                <w:tab w:val="left" w:pos="259"/>
              </w:tabs>
              <w:ind w:left="502"/>
              <w:rPr>
                <w:sz w:val="22"/>
                <w:szCs w:val="22"/>
              </w:rPr>
            </w:pPr>
            <w:r w:rsidRPr="00427D3E">
              <w:rPr>
                <w:sz w:val="22"/>
                <w:szCs w:val="22"/>
              </w:rPr>
              <w:t xml:space="preserve">характеристика чтения </w:t>
            </w:r>
          </w:p>
          <w:p w:rsidR="00D47C0B" w:rsidRPr="00427D3E" w:rsidRDefault="00D47C0B" w:rsidP="00AB0C34">
            <w:pPr>
              <w:pStyle w:val="ListParagraph"/>
              <w:tabs>
                <w:tab w:val="left" w:pos="259"/>
              </w:tabs>
              <w:ind w:left="502"/>
              <w:rPr>
                <w:sz w:val="22"/>
                <w:szCs w:val="22"/>
              </w:rPr>
            </w:pPr>
            <w:r w:rsidRPr="00427D3E">
              <w:rPr>
                <w:sz w:val="22"/>
                <w:szCs w:val="22"/>
              </w:rPr>
              <w:t xml:space="preserve">5.2. Обучение технике чтения </w:t>
            </w:r>
          </w:p>
          <w:p w:rsidR="00D47C0B" w:rsidRPr="00427D3E" w:rsidRDefault="00D47C0B" w:rsidP="00AB0C34">
            <w:pPr>
              <w:pStyle w:val="ListParagraph"/>
              <w:tabs>
                <w:tab w:val="left" w:pos="259"/>
              </w:tabs>
              <w:ind w:left="502"/>
              <w:rPr>
                <w:sz w:val="22"/>
                <w:szCs w:val="22"/>
              </w:rPr>
            </w:pPr>
            <w:r w:rsidRPr="00427D3E">
              <w:rPr>
                <w:sz w:val="22"/>
                <w:szCs w:val="22"/>
              </w:rPr>
              <w:t xml:space="preserve">5.3. Проблема классификации видов чтения </w:t>
            </w:r>
          </w:p>
          <w:p w:rsidR="00D47C0B" w:rsidRPr="00427D3E" w:rsidRDefault="00D47C0B" w:rsidP="00AB0C34">
            <w:pPr>
              <w:pStyle w:val="ListParagraph"/>
              <w:tabs>
                <w:tab w:val="left" w:pos="259"/>
              </w:tabs>
              <w:ind w:left="502"/>
              <w:rPr>
                <w:sz w:val="22"/>
                <w:szCs w:val="22"/>
              </w:rPr>
            </w:pPr>
            <w:r w:rsidRPr="00427D3E">
              <w:rPr>
                <w:sz w:val="22"/>
                <w:szCs w:val="22"/>
              </w:rPr>
              <w:t xml:space="preserve">5.4 Обучение письму и письменной речи </w:t>
            </w:r>
          </w:p>
        </w:tc>
      </w:tr>
      <w:tr w:rsidR="00D47C0B" w:rsidRPr="00C87D22" w:rsidTr="00953AFD">
        <w:trPr>
          <w:trHeight w:val="283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C0B" w:rsidRPr="00445839" w:rsidRDefault="00D47C0B" w:rsidP="004C52BC">
            <w:r w:rsidRPr="00445839">
              <w:t>Теоретическая фонетика первого иностранного языка (английский язык)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7C0B" w:rsidRPr="00427D3E" w:rsidRDefault="00D47C0B" w:rsidP="0082352B">
            <w:pPr>
              <w:pStyle w:val="ListParagraph"/>
              <w:numPr>
                <w:ilvl w:val="0"/>
                <w:numId w:val="58"/>
              </w:numPr>
              <w:tabs>
                <w:tab w:val="left" w:pos="284"/>
              </w:tabs>
              <w:rPr>
                <w:sz w:val="22"/>
                <w:szCs w:val="22"/>
              </w:rPr>
            </w:pPr>
            <w:r w:rsidRPr="00427D3E">
              <w:rPr>
                <w:sz w:val="22"/>
                <w:szCs w:val="22"/>
              </w:rPr>
              <w:t>Слог и слогоделение. Ударение</w:t>
            </w:r>
          </w:p>
          <w:p w:rsidR="00D47C0B" w:rsidRPr="00427D3E" w:rsidRDefault="00D47C0B" w:rsidP="0082352B">
            <w:pPr>
              <w:pStyle w:val="ListParagraph"/>
              <w:numPr>
                <w:ilvl w:val="0"/>
                <w:numId w:val="58"/>
              </w:numPr>
              <w:tabs>
                <w:tab w:val="left" w:pos="284"/>
              </w:tabs>
              <w:rPr>
                <w:sz w:val="22"/>
                <w:szCs w:val="22"/>
              </w:rPr>
            </w:pPr>
            <w:r w:rsidRPr="00427D3E">
              <w:rPr>
                <w:sz w:val="22"/>
                <w:szCs w:val="22"/>
              </w:rPr>
              <w:t>Английская интонация</w:t>
            </w:r>
          </w:p>
          <w:p w:rsidR="00D47C0B" w:rsidRPr="00427D3E" w:rsidRDefault="00D47C0B" w:rsidP="0082352B">
            <w:pPr>
              <w:pStyle w:val="ListParagraph"/>
              <w:numPr>
                <w:ilvl w:val="0"/>
                <w:numId w:val="58"/>
              </w:numPr>
              <w:tabs>
                <w:tab w:val="left" w:pos="284"/>
              </w:tabs>
              <w:rPr>
                <w:sz w:val="22"/>
                <w:szCs w:val="22"/>
              </w:rPr>
            </w:pPr>
            <w:r w:rsidRPr="00427D3E">
              <w:rPr>
                <w:sz w:val="22"/>
                <w:szCs w:val="22"/>
              </w:rPr>
              <w:t>Особенности ритмической организации английской речи</w:t>
            </w:r>
          </w:p>
          <w:p w:rsidR="00D47C0B" w:rsidRPr="00427D3E" w:rsidRDefault="00D47C0B" w:rsidP="0082352B">
            <w:pPr>
              <w:pStyle w:val="ListParagraph"/>
              <w:numPr>
                <w:ilvl w:val="0"/>
                <w:numId w:val="58"/>
              </w:numPr>
              <w:tabs>
                <w:tab w:val="left" w:pos="284"/>
              </w:tabs>
              <w:rPr>
                <w:sz w:val="22"/>
                <w:szCs w:val="22"/>
              </w:rPr>
            </w:pPr>
            <w:r w:rsidRPr="00427D3E">
              <w:rPr>
                <w:sz w:val="22"/>
                <w:szCs w:val="22"/>
              </w:rPr>
              <w:t>Проблемы фоностилистики как особого раздела фонетики</w:t>
            </w:r>
          </w:p>
          <w:p w:rsidR="00D47C0B" w:rsidRPr="00427D3E" w:rsidRDefault="00D47C0B" w:rsidP="0082352B">
            <w:pPr>
              <w:pStyle w:val="ListParagraph"/>
              <w:numPr>
                <w:ilvl w:val="0"/>
                <w:numId w:val="58"/>
              </w:numPr>
              <w:tabs>
                <w:tab w:val="left" w:pos="284"/>
              </w:tabs>
              <w:rPr>
                <w:sz w:val="22"/>
                <w:szCs w:val="22"/>
              </w:rPr>
            </w:pPr>
            <w:r w:rsidRPr="00427D3E">
              <w:rPr>
                <w:sz w:val="22"/>
                <w:szCs w:val="22"/>
              </w:rPr>
              <w:t>Фоностилистическая вариативность на сверхсегментном уровне</w:t>
            </w:r>
          </w:p>
          <w:p w:rsidR="00D47C0B" w:rsidRPr="00427D3E" w:rsidRDefault="00D47C0B" w:rsidP="0082352B">
            <w:pPr>
              <w:pStyle w:val="ListParagraph"/>
              <w:numPr>
                <w:ilvl w:val="0"/>
                <w:numId w:val="58"/>
              </w:numPr>
              <w:tabs>
                <w:tab w:val="left" w:pos="284"/>
              </w:tabs>
              <w:rPr>
                <w:sz w:val="22"/>
                <w:szCs w:val="22"/>
              </w:rPr>
            </w:pPr>
            <w:r w:rsidRPr="00427D3E">
              <w:rPr>
                <w:sz w:val="22"/>
                <w:szCs w:val="22"/>
              </w:rPr>
              <w:t>Специфика спонтанной разговорной речи на фоностилистическом уровне</w:t>
            </w:r>
          </w:p>
          <w:p w:rsidR="00D47C0B" w:rsidRPr="00427D3E" w:rsidRDefault="00D47C0B" w:rsidP="0082352B">
            <w:pPr>
              <w:pStyle w:val="ListParagraph"/>
              <w:numPr>
                <w:ilvl w:val="0"/>
                <w:numId w:val="58"/>
              </w:numPr>
              <w:tabs>
                <w:tab w:val="left" w:pos="284"/>
              </w:tabs>
              <w:rPr>
                <w:sz w:val="22"/>
                <w:szCs w:val="22"/>
              </w:rPr>
            </w:pPr>
            <w:r w:rsidRPr="00427D3E">
              <w:rPr>
                <w:sz w:val="22"/>
                <w:szCs w:val="22"/>
              </w:rPr>
              <w:t>Произносительная норма и варианты произношения</w:t>
            </w:r>
          </w:p>
        </w:tc>
      </w:tr>
      <w:tr w:rsidR="00D47C0B" w:rsidRPr="00C87D22" w:rsidTr="00953AFD">
        <w:trPr>
          <w:trHeight w:val="269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C0B" w:rsidRPr="00796C13" w:rsidRDefault="00D47C0B" w:rsidP="004C52BC">
            <w:pPr>
              <w:rPr>
                <w:iCs/>
              </w:rPr>
            </w:pPr>
            <w:r w:rsidRPr="00796C13">
              <w:rPr>
                <w:iCs/>
              </w:rPr>
              <w:t>Теоретическая грамматика первого иностранного языка (английский язык)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7C0B" w:rsidRPr="00796C13" w:rsidRDefault="00D47C0B" w:rsidP="0082352B">
            <w:r w:rsidRPr="00796C13">
              <w:t>1. Структура слова</w:t>
            </w:r>
          </w:p>
          <w:p w:rsidR="00D47C0B" w:rsidRPr="00796C13" w:rsidRDefault="00D47C0B" w:rsidP="0082352B">
            <w:r w:rsidRPr="00796C13">
              <w:t>2. Деление слов на части речи</w:t>
            </w:r>
          </w:p>
          <w:p w:rsidR="00D47C0B" w:rsidRPr="00796C13" w:rsidRDefault="00D47C0B" w:rsidP="0082352B">
            <w:r w:rsidRPr="00796C13">
              <w:t>3. Существительное</w:t>
            </w:r>
          </w:p>
          <w:p w:rsidR="00D47C0B" w:rsidRPr="00796C13" w:rsidRDefault="00D47C0B" w:rsidP="0082352B">
            <w:r w:rsidRPr="00796C13">
              <w:t>4. Глагол</w:t>
            </w:r>
          </w:p>
          <w:p w:rsidR="00D47C0B" w:rsidRPr="00796C13" w:rsidRDefault="00D47C0B" w:rsidP="0082352B">
            <w:r w:rsidRPr="00796C13">
              <w:t>5. Прилагательное/ Наречие</w:t>
            </w:r>
          </w:p>
          <w:p w:rsidR="00D47C0B" w:rsidRPr="00796C13" w:rsidRDefault="00D47C0B" w:rsidP="0082352B">
            <w:r w:rsidRPr="00796C13">
              <w:t>6. Местоимение/ Числительное</w:t>
            </w:r>
          </w:p>
          <w:p w:rsidR="00D47C0B" w:rsidRPr="00796C13" w:rsidRDefault="00D47C0B" w:rsidP="0082352B">
            <w:r w:rsidRPr="00796C13">
              <w:t>7. Служебные части речи: предлоги, союзы, частицы и т.д.</w:t>
            </w:r>
          </w:p>
          <w:p w:rsidR="00D47C0B" w:rsidRPr="00796C13" w:rsidRDefault="00D47C0B" w:rsidP="0082352B">
            <w:r w:rsidRPr="00796C13">
              <w:t>8. Малый синтаксис: словосочетание</w:t>
            </w:r>
          </w:p>
          <w:p w:rsidR="00D47C0B" w:rsidRPr="00796C13" w:rsidRDefault="00D47C0B" w:rsidP="0082352B">
            <w:r w:rsidRPr="00796C13">
              <w:t>9. Большой синтаксис/ Предложение</w:t>
            </w:r>
          </w:p>
          <w:p w:rsidR="00D47C0B" w:rsidRPr="00796C13" w:rsidRDefault="00D47C0B" w:rsidP="0082352B">
            <w:r w:rsidRPr="00796C13">
              <w:t>10. Большой синтаксис/ Текст</w:t>
            </w:r>
          </w:p>
        </w:tc>
      </w:tr>
      <w:tr w:rsidR="00D47C0B" w:rsidRPr="00C87D22" w:rsidTr="00953AFD">
        <w:trPr>
          <w:trHeight w:val="269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C0B" w:rsidRPr="00796C13" w:rsidRDefault="00D47C0B" w:rsidP="004C52BC">
            <w:pPr>
              <w:rPr>
                <w:iCs/>
              </w:rPr>
            </w:pPr>
            <w:r w:rsidRPr="00796C13">
              <w:t>Лексикология первого иностранного языка (английский язык)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7C0B" w:rsidRPr="00796C13" w:rsidRDefault="00D47C0B" w:rsidP="00646798">
            <w:pPr>
              <w:tabs>
                <w:tab w:val="right" w:leader="underscore" w:pos="9639"/>
              </w:tabs>
              <w:suppressAutoHyphens/>
            </w:pPr>
            <w:r w:rsidRPr="00796C13">
              <w:t xml:space="preserve">1. </w:t>
            </w:r>
            <w:r w:rsidRPr="00796C13">
              <w:rPr>
                <w:spacing w:val="-3"/>
              </w:rPr>
              <w:t>Словообразование</w:t>
            </w:r>
          </w:p>
          <w:p w:rsidR="00D47C0B" w:rsidRPr="00796C13" w:rsidRDefault="00D47C0B" w:rsidP="00646798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  <w:r w:rsidRPr="00796C13">
              <w:t xml:space="preserve">2. </w:t>
            </w:r>
            <w:r w:rsidRPr="00796C13">
              <w:rPr>
                <w:spacing w:val="-4"/>
              </w:rPr>
              <w:t>Этимология</w:t>
            </w:r>
          </w:p>
          <w:p w:rsidR="00D47C0B" w:rsidRPr="00796C13" w:rsidRDefault="00D47C0B" w:rsidP="00646798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  <w:r w:rsidRPr="00796C13">
              <w:t xml:space="preserve">3. </w:t>
            </w:r>
            <w:r w:rsidRPr="00796C13">
              <w:rPr>
                <w:spacing w:val="-3"/>
              </w:rPr>
              <w:t>Семасиология</w:t>
            </w:r>
          </w:p>
          <w:p w:rsidR="00D47C0B" w:rsidRPr="00796C13" w:rsidRDefault="00D47C0B" w:rsidP="00646798">
            <w:pPr>
              <w:tabs>
                <w:tab w:val="right" w:leader="underscore" w:pos="9639"/>
              </w:tabs>
              <w:suppressAutoHyphens/>
            </w:pPr>
            <w:r w:rsidRPr="00796C13">
              <w:t>4. Словосочетание/фразеология</w:t>
            </w:r>
          </w:p>
          <w:p w:rsidR="00D47C0B" w:rsidRPr="00796C13" w:rsidRDefault="00D47C0B" w:rsidP="00646798">
            <w:pPr>
              <w:tabs>
                <w:tab w:val="right" w:leader="underscore" w:pos="9639"/>
              </w:tabs>
              <w:suppressAutoHyphens/>
            </w:pPr>
            <w:r w:rsidRPr="00796C13">
              <w:t>5. Функционально-стилистическая                дифференциация английской лексики</w:t>
            </w:r>
          </w:p>
          <w:p w:rsidR="00D47C0B" w:rsidRPr="00796C13" w:rsidRDefault="00D47C0B" w:rsidP="00646798">
            <w:pPr>
              <w:tabs>
                <w:tab w:val="right" w:leader="underscore" w:pos="9639"/>
              </w:tabs>
              <w:suppressAutoHyphens/>
            </w:pPr>
            <w:r w:rsidRPr="00796C13">
              <w:t>6. Диалекты английского языка</w:t>
            </w:r>
          </w:p>
          <w:p w:rsidR="00D47C0B" w:rsidRPr="00796C13" w:rsidRDefault="00D47C0B" w:rsidP="0082352B">
            <w:r w:rsidRPr="00796C13">
              <w:t>7. Региональные варианты английского языка</w:t>
            </w:r>
          </w:p>
        </w:tc>
      </w:tr>
      <w:tr w:rsidR="00D47C0B" w:rsidRPr="00C87D22" w:rsidTr="00953AFD">
        <w:trPr>
          <w:trHeight w:val="269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C0B" w:rsidRPr="00796C13" w:rsidRDefault="00D47C0B" w:rsidP="004C52BC">
            <w:pPr>
              <w:rPr>
                <w:iCs/>
              </w:rPr>
            </w:pPr>
            <w:r w:rsidRPr="00796C13">
              <w:rPr>
                <w:iCs/>
              </w:rPr>
              <w:t>Стилистика первого иностранного языка (английский язык)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7C0B" w:rsidRPr="00796C13" w:rsidRDefault="00D47C0B" w:rsidP="00953AFD">
            <w:r w:rsidRPr="00796C13">
              <w:t>1.Вариативность современного английского языка</w:t>
            </w:r>
          </w:p>
          <w:p w:rsidR="00D47C0B" w:rsidRPr="00796C13" w:rsidRDefault="00D47C0B" w:rsidP="00953AFD">
            <w:r w:rsidRPr="00796C13">
              <w:t>2.Фонетические и графические стилистические приемы</w:t>
            </w:r>
          </w:p>
          <w:p w:rsidR="00D47C0B" w:rsidRPr="00796C13" w:rsidRDefault="00D47C0B" w:rsidP="00953AFD">
            <w:r w:rsidRPr="00796C13">
              <w:t>3.Морфостилистика</w:t>
            </w:r>
          </w:p>
          <w:p w:rsidR="00D47C0B" w:rsidRPr="00796C13" w:rsidRDefault="00D47C0B" w:rsidP="00953AFD">
            <w:r w:rsidRPr="00796C13">
              <w:t>4.Лексические стилистические приемы</w:t>
            </w:r>
          </w:p>
          <w:p w:rsidR="00D47C0B" w:rsidRPr="00796C13" w:rsidRDefault="00D47C0B" w:rsidP="00953AFD">
            <w:r w:rsidRPr="00796C13">
              <w:t>5.Лексико-синтаксические и синтаксические приемы</w:t>
            </w:r>
          </w:p>
          <w:p w:rsidR="00D47C0B" w:rsidRPr="00796C13" w:rsidRDefault="00D47C0B" w:rsidP="00953AFD">
            <w:r w:rsidRPr="00796C13">
              <w:t>6.Функциональные стили и жанровые разновидности</w:t>
            </w:r>
          </w:p>
          <w:p w:rsidR="00D47C0B" w:rsidRPr="00796C13" w:rsidRDefault="00D47C0B" w:rsidP="00953AFD">
            <w:r w:rsidRPr="00796C13">
              <w:t>7.Методы стилистического анализа. Интерпретация текста</w:t>
            </w:r>
          </w:p>
          <w:p w:rsidR="00D47C0B" w:rsidRPr="00796C13" w:rsidRDefault="00D47C0B" w:rsidP="00953AFD">
            <w:r w:rsidRPr="00796C13">
              <w:t>8.Текст и его стилистический потенциал. Текст, интертекст, вертикальный контекст</w:t>
            </w:r>
          </w:p>
        </w:tc>
      </w:tr>
    </w:tbl>
    <w:p w:rsidR="00D47C0B" w:rsidRDefault="00D47C0B" w:rsidP="001F3264">
      <w:pPr>
        <w:rPr>
          <w:i/>
        </w:rPr>
      </w:pPr>
    </w:p>
    <w:p w:rsidR="00D47C0B" w:rsidRPr="00507080" w:rsidRDefault="00D47C0B" w:rsidP="000A7AA3">
      <w:pPr>
        <w:pStyle w:val="Heading2"/>
      </w:pPr>
      <w:r w:rsidRPr="00507080">
        <w:t xml:space="preserve">Порядок организации и проведения государственного экзамена </w:t>
      </w:r>
    </w:p>
    <w:p w:rsidR="00D47C0B" w:rsidRDefault="00D47C0B" w:rsidP="00507080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286161">
        <w:rPr>
          <w:sz w:val="24"/>
          <w:szCs w:val="24"/>
        </w:rPr>
        <w:t>Государственный экзамен проводится</w:t>
      </w:r>
      <w:r w:rsidRPr="00796C13">
        <w:rPr>
          <w:sz w:val="24"/>
          <w:szCs w:val="24"/>
        </w:rPr>
        <w:t>: устно</w:t>
      </w:r>
    </w:p>
    <w:p w:rsidR="00D47C0B" w:rsidRDefault="00D47C0B" w:rsidP="00507080">
      <w:pPr>
        <w:jc w:val="both"/>
        <w:rPr>
          <w:i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:rsidR="00D47C0B" w:rsidRPr="000D66B6" w:rsidRDefault="00D47C0B" w:rsidP="00507080">
      <w:pPr>
        <w:jc w:val="both"/>
        <w:rPr>
          <w:b/>
          <w:sz w:val="24"/>
          <w:szCs w:val="24"/>
        </w:rPr>
      </w:pPr>
      <w:r w:rsidRPr="00286161">
        <w:rPr>
          <w:sz w:val="24"/>
          <w:szCs w:val="24"/>
        </w:rPr>
        <w:tab/>
        <w:t xml:space="preserve">При проведении  </w:t>
      </w:r>
      <w:r w:rsidRPr="00286161">
        <w:rPr>
          <w:b/>
          <w:sz w:val="24"/>
          <w:szCs w:val="24"/>
        </w:rPr>
        <w:t>устного экзамена: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47C0B" w:rsidRPr="00286161" w:rsidRDefault="00D47C0B" w:rsidP="00B114DA">
      <w:pPr>
        <w:numPr>
          <w:ilvl w:val="0"/>
          <w:numId w:val="37"/>
        </w:numPr>
        <w:ind w:hanging="11"/>
        <w:jc w:val="both"/>
        <w:rPr>
          <w:i/>
        </w:rPr>
      </w:pPr>
      <w:r w:rsidRPr="00286161">
        <w:rPr>
          <w:sz w:val="24"/>
          <w:szCs w:val="24"/>
        </w:rPr>
        <w:t xml:space="preserve">время на подготовку первого отвечающего составляет, как правило, до 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60 </w:t>
      </w:r>
      <w:r w:rsidRPr="00286161">
        <w:rPr>
          <w:b/>
          <w:sz w:val="24"/>
          <w:szCs w:val="24"/>
        </w:rPr>
        <w:t>мину</w:t>
      </w:r>
      <w:r w:rsidRPr="00286161">
        <w:rPr>
          <w:sz w:val="24"/>
          <w:szCs w:val="24"/>
        </w:rPr>
        <w:t>т;</w:t>
      </w:r>
    </w:p>
    <w:p w:rsidR="00D47C0B" w:rsidRPr="00286161" w:rsidRDefault="00D47C0B" w:rsidP="00B114DA">
      <w:pPr>
        <w:numPr>
          <w:ilvl w:val="0"/>
          <w:numId w:val="37"/>
        </w:numPr>
        <w:ind w:hanging="11"/>
        <w:jc w:val="both"/>
        <w:rPr>
          <w:i/>
        </w:rPr>
      </w:pPr>
      <w:r w:rsidRPr="00286161">
        <w:rPr>
          <w:sz w:val="24"/>
          <w:szCs w:val="24"/>
        </w:rPr>
        <w:t xml:space="preserve">время ответа на вопросы билета – </w:t>
      </w:r>
      <w:r w:rsidRPr="00286161">
        <w:rPr>
          <w:b/>
          <w:sz w:val="24"/>
          <w:szCs w:val="24"/>
        </w:rPr>
        <w:t>до 20 минут</w:t>
      </w:r>
      <w:r w:rsidRPr="00286161">
        <w:rPr>
          <w:sz w:val="24"/>
          <w:szCs w:val="24"/>
        </w:rPr>
        <w:t>;</w:t>
      </w:r>
    </w:p>
    <w:p w:rsidR="00D47C0B" w:rsidRPr="00286161" w:rsidRDefault="00D47C0B" w:rsidP="00B114DA">
      <w:pPr>
        <w:numPr>
          <w:ilvl w:val="0"/>
          <w:numId w:val="37"/>
        </w:numPr>
        <w:ind w:hanging="11"/>
        <w:jc w:val="both"/>
        <w:rPr>
          <w:i/>
        </w:rPr>
      </w:pPr>
      <w:r w:rsidRPr="00286161">
        <w:rPr>
          <w:sz w:val="24"/>
          <w:szCs w:val="24"/>
        </w:rPr>
        <w:t xml:space="preserve">время ответа на дополнительные вопросы экзаменатора – </w:t>
      </w:r>
      <w:r w:rsidRPr="00286161">
        <w:rPr>
          <w:b/>
          <w:sz w:val="24"/>
          <w:szCs w:val="24"/>
        </w:rPr>
        <w:t>до 10 минут.</w:t>
      </w:r>
    </w:p>
    <w:p w:rsidR="00D47C0B" w:rsidRDefault="00D47C0B" w:rsidP="00B114DA">
      <w:pPr>
        <w:numPr>
          <w:ilvl w:val="0"/>
          <w:numId w:val="37"/>
        </w:numPr>
        <w:ind w:hanging="11"/>
        <w:jc w:val="both"/>
        <w:rPr>
          <w:b/>
          <w:bCs/>
          <w:sz w:val="24"/>
          <w:szCs w:val="24"/>
        </w:rPr>
      </w:pPr>
      <w:r w:rsidRPr="00286161">
        <w:rPr>
          <w:bCs/>
          <w:sz w:val="24"/>
          <w:szCs w:val="24"/>
        </w:rPr>
        <w:t xml:space="preserve">количество экзаменующихся, одновременно присутствующих в экзаменационной аудитории   - </w:t>
      </w:r>
      <w:r w:rsidRPr="00286161">
        <w:rPr>
          <w:b/>
          <w:bCs/>
          <w:sz w:val="24"/>
          <w:szCs w:val="24"/>
        </w:rPr>
        <w:t>не более 5 человек.</w:t>
      </w:r>
    </w:p>
    <w:p w:rsidR="00D47C0B" w:rsidRPr="00286161" w:rsidRDefault="00D47C0B" w:rsidP="00B114DA">
      <w:pPr>
        <w:numPr>
          <w:ilvl w:val="0"/>
          <w:numId w:val="37"/>
        </w:numPr>
        <w:ind w:hanging="11"/>
        <w:jc w:val="both"/>
        <w:rPr>
          <w:b/>
          <w:bCs/>
          <w:sz w:val="24"/>
          <w:szCs w:val="24"/>
        </w:rPr>
      </w:pPr>
    </w:p>
    <w:p w:rsidR="00D47C0B" w:rsidRDefault="00D47C0B" w:rsidP="00507080">
      <w:pPr>
        <w:jc w:val="both"/>
        <w:rPr>
          <w:bCs/>
          <w:sz w:val="24"/>
          <w:szCs w:val="24"/>
        </w:rPr>
      </w:pPr>
      <w:r w:rsidRPr="00286161">
        <w:rPr>
          <w:bCs/>
          <w:sz w:val="24"/>
          <w:szCs w:val="24"/>
        </w:rPr>
        <w:t xml:space="preserve">            Экзаменационный билет содержит </w:t>
      </w:r>
      <w:r>
        <w:rPr>
          <w:bCs/>
          <w:i/>
          <w:sz w:val="24"/>
          <w:szCs w:val="24"/>
        </w:rPr>
        <w:t xml:space="preserve">3 </w:t>
      </w:r>
      <w:r w:rsidRPr="00286161">
        <w:rPr>
          <w:bCs/>
          <w:sz w:val="24"/>
          <w:szCs w:val="24"/>
        </w:rPr>
        <w:t>вопроса:</w:t>
      </w:r>
    </w:p>
    <w:p w:rsidR="00D47C0B" w:rsidRDefault="00D47C0B" w:rsidP="00B114DA">
      <w:pPr>
        <w:pStyle w:val="ListParagraph"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70250B">
        <w:rPr>
          <w:bCs/>
          <w:sz w:val="24"/>
          <w:szCs w:val="24"/>
        </w:rPr>
        <w:t xml:space="preserve">из них </w:t>
      </w:r>
      <w:r>
        <w:rPr>
          <w:bCs/>
          <w:i/>
          <w:sz w:val="24"/>
          <w:szCs w:val="24"/>
        </w:rPr>
        <w:t>2</w:t>
      </w:r>
      <w:r w:rsidRPr="0070250B">
        <w:rPr>
          <w:bCs/>
          <w:sz w:val="24"/>
          <w:szCs w:val="24"/>
        </w:rPr>
        <w:t xml:space="preserve"> теоретически</w:t>
      </w:r>
      <w:r>
        <w:rPr>
          <w:bCs/>
          <w:sz w:val="24"/>
          <w:szCs w:val="24"/>
        </w:rPr>
        <w:t>х</w:t>
      </w:r>
      <w:r w:rsidRPr="0070250B">
        <w:rPr>
          <w:bCs/>
          <w:sz w:val="24"/>
          <w:szCs w:val="24"/>
        </w:rPr>
        <w:t xml:space="preserve"> </w:t>
      </w:r>
    </w:p>
    <w:p w:rsidR="00D47C0B" w:rsidRPr="00953AFD" w:rsidRDefault="00D47C0B" w:rsidP="00DD1878">
      <w:pPr>
        <w:pStyle w:val="ListParagraph"/>
        <w:numPr>
          <w:ilvl w:val="0"/>
          <w:numId w:val="38"/>
        </w:numPr>
        <w:ind w:left="1100" w:firstLine="1"/>
        <w:jc w:val="both"/>
        <w:rPr>
          <w:sz w:val="24"/>
          <w:szCs w:val="24"/>
        </w:rPr>
      </w:pPr>
      <w:r w:rsidRPr="00953AFD">
        <w:rPr>
          <w:bCs/>
          <w:i/>
          <w:sz w:val="24"/>
          <w:szCs w:val="24"/>
        </w:rPr>
        <w:t>1</w:t>
      </w:r>
      <w:r w:rsidRPr="00953AFD">
        <w:rPr>
          <w:bCs/>
          <w:sz w:val="24"/>
          <w:szCs w:val="24"/>
        </w:rPr>
        <w:t xml:space="preserve"> практический  </w:t>
      </w:r>
    </w:p>
    <w:p w:rsidR="00D47C0B" w:rsidRPr="00953AFD" w:rsidRDefault="00D47C0B" w:rsidP="00953AFD">
      <w:pPr>
        <w:jc w:val="both"/>
        <w:rPr>
          <w:sz w:val="24"/>
          <w:szCs w:val="24"/>
        </w:rPr>
      </w:pPr>
      <w:r w:rsidRPr="00953AFD">
        <w:rPr>
          <w:sz w:val="24"/>
          <w:szCs w:val="24"/>
        </w:rPr>
        <w:t>После ответа на вопросы  билета обучающемуся  члены ГЭК могут задавать дополнительные вопросы.</w:t>
      </w:r>
    </w:p>
    <w:p w:rsidR="00D47C0B" w:rsidRPr="00286161" w:rsidRDefault="00D47C0B" w:rsidP="00507080">
      <w:pPr>
        <w:jc w:val="both"/>
        <w:rPr>
          <w:sz w:val="24"/>
          <w:szCs w:val="24"/>
        </w:rPr>
      </w:pPr>
      <w:r w:rsidRPr="00286161">
        <w:rPr>
          <w:sz w:val="24"/>
          <w:szCs w:val="24"/>
        </w:rPr>
        <w:tab/>
        <w:t>Результаты устного экзамена объявляются в день его  проведения.</w:t>
      </w:r>
    </w:p>
    <w:p w:rsidR="00D47C0B" w:rsidRPr="00286161" w:rsidRDefault="00D47C0B" w:rsidP="00DD1878">
      <w:pPr>
        <w:ind w:firstLine="708"/>
        <w:jc w:val="both"/>
        <w:rPr>
          <w:sz w:val="24"/>
          <w:szCs w:val="24"/>
        </w:rPr>
      </w:pPr>
      <w:r w:rsidRPr="00286161">
        <w:tab/>
      </w:r>
      <w:bookmarkEnd w:id="10"/>
      <w:r w:rsidRPr="00286161">
        <w:rPr>
          <w:bCs/>
          <w:sz w:val="24"/>
          <w:szCs w:val="24"/>
        </w:rPr>
        <w:t>Во время  выполнения задания, изложенного в билете, экзаменующийся может покинуть экзаменационную аудиторию только в сопровождении одного из экзаменаторов.</w:t>
      </w:r>
    </w:p>
    <w:p w:rsidR="00D47C0B" w:rsidRPr="008F0D46" w:rsidRDefault="00D47C0B" w:rsidP="00DD1878">
      <w:pPr>
        <w:pStyle w:val="21"/>
        <w:tabs>
          <w:tab w:val="left" w:pos="708"/>
        </w:tabs>
        <w:spacing w:after="0" w:line="240" w:lineRule="auto"/>
        <w:ind w:firstLine="0"/>
        <w:jc w:val="both"/>
        <w:rPr>
          <w:rFonts w:ascii="Times New Roman" w:hAnsi="Times New Roman"/>
          <w:bCs/>
          <w:sz w:val="24"/>
          <w:szCs w:val="24"/>
        </w:rPr>
      </w:pPr>
      <w:r w:rsidRPr="00286161">
        <w:rPr>
          <w:bCs/>
          <w:sz w:val="24"/>
          <w:szCs w:val="24"/>
        </w:rPr>
        <w:tab/>
      </w:r>
      <w:r w:rsidRPr="008F0D46">
        <w:rPr>
          <w:rFonts w:ascii="Times New Roman" w:hAnsi="Times New Roman"/>
          <w:bCs/>
          <w:sz w:val="24"/>
          <w:szCs w:val="24"/>
        </w:rPr>
        <w:t>После окончания экзамена (в случае письменного экзамена – после проверки выполненных заданий, но не позже следующего дня после сдачи экзамена) каждый член комиссии подписывает экзаменационную ведомость государственной экзаменационной комиссии и зачетные книжки.</w:t>
      </w:r>
    </w:p>
    <w:p w:rsidR="00D47C0B" w:rsidRPr="008F0D46" w:rsidRDefault="00D47C0B" w:rsidP="00DD1878">
      <w:pPr>
        <w:ind w:firstLine="708"/>
        <w:jc w:val="both"/>
        <w:rPr>
          <w:sz w:val="24"/>
          <w:szCs w:val="24"/>
        </w:rPr>
      </w:pPr>
      <w:r w:rsidRPr="008F0D46">
        <w:rPr>
          <w:sz w:val="24"/>
          <w:szCs w:val="24"/>
        </w:rPr>
        <w:t>Результаты письменного экзамена объявляются не позже,  чем на следующий день после  проведения экзамена.</w:t>
      </w:r>
    </w:p>
    <w:p w:rsidR="00D47C0B" w:rsidRPr="008F0D46" w:rsidRDefault="00D47C0B" w:rsidP="00DD1878">
      <w:pPr>
        <w:pStyle w:val="21"/>
        <w:tabs>
          <w:tab w:val="left" w:pos="708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8F0D46">
        <w:rPr>
          <w:rFonts w:ascii="Times New Roman" w:hAnsi="Times New Roman"/>
          <w:sz w:val="24"/>
          <w:szCs w:val="24"/>
        </w:rPr>
        <w:tab/>
        <w:t xml:space="preserve">Использование обучающимся средств связи и иных электронных устройств, заранее подготовленных письменных материалов, консультирование с другими студентами во время государственного экзамена являются основанием для удаления студента с экзамена и выставления оценки «неудовлетворительно». </w:t>
      </w:r>
    </w:p>
    <w:p w:rsidR="00D47C0B" w:rsidRPr="008F0D46" w:rsidRDefault="00D47C0B" w:rsidP="00DD1878">
      <w:pPr>
        <w:pStyle w:val="21"/>
        <w:tabs>
          <w:tab w:val="left" w:pos="708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8F0D46">
        <w:rPr>
          <w:rFonts w:ascii="Times New Roman" w:hAnsi="Times New Roman"/>
          <w:sz w:val="24"/>
          <w:szCs w:val="24"/>
        </w:rPr>
        <w:tab/>
        <w:t>Присутствие посторонних лиц на государственных экзаменах допускается только с разрешения ректора (проректора) Университета (исключение составляют сопровождающие лиц с ограниченными возможностями здоровья).</w:t>
      </w:r>
    </w:p>
    <w:p w:rsidR="00D47C0B" w:rsidRPr="008F0D46" w:rsidRDefault="00D47C0B" w:rsidP="00DD1878">
      <w:pPr>
        <w:pStyle w:val="21"/>
        <w:tabs>
          <w:tab w:val="left" w:pos="708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8F0D46">
        <w:rPr>
          <w:rFonts w:ascii="Times New Roman" w:hAnsi="Times New Roman"/>
          <w:sz w:val="24"/>
          <w:szCs w:val="24"/>
        </w:rPr>
        <w:tab/>
        <w:t>Каждый обучающийся  имеет право ознакомиться с результатами оценки своей работы. Листы с ответами обучающихся на экзаменационные вопросы хранятся в течении одного года на выпускающей кафедре. Результаты проведения государственного  экзамена рассматриваются на заседании выпускающей кафедры.</w:t>
      </w:r>
    </w:p>
    <w:p w:rsidR="00D47C0B" w:rsidRDefault="00D47C0B" w:rsidP="00DD1878">
      <w:pPr>
        <w:pStyle w:val="21"/>
        <w:shd w:val="clear" w:color="auto" w:fill="auto"/>
        <w:tabs>
          <w:tab w:val="left" w:pos="708"/>
        </w:tabs>
        <w:spacing w:after="0" w:line="240" w:lineRule="auto"/>
        <w:ind w:firstLine="0"/>
        <w:jc w:val="both"/>
        <w:rPr>
          <w:b/>
          <w:sz w:val="24"/>
          <w:szCs w:val="24"/>
        </w:rPr>
      </w:pPr>
      <w:r w:rsidRPr="00286161">
        <w:rPr>
          <w:b/>
          <w:sz w:val="24"/>
          <w:szCs w:val="24"/>
        </w:rPr>
        <w:t xml:space="preserve">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6945"/>
      </w:tblGrid>
      <w:tr w:rsidR="00D47C0B" w:rsidRPr="00C87D22" w:rsidTr="00DD1878">
        <w:trPr>
          <w:trHeight w:val="493"/>
        </w:trPr>
        <w:tc>
          <w:tcPr>
            <w:tcW w:w="2694" w:type="dxa"/>
            <w:shd w:val="clear" w:color="auto" w:fill="DBE5F1"/>
            <w:vAlign w:val="center"/>
          </w:tcPr>
          <w:p w:rsidR="00D47C0B" w:rsidRPr="00427D3E" w:rsidRDefault="00D47C0B" w:rsidP="00DD1878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427D3E">
              <w:rPr>
                <w:b/>
                <w:sz w:val="22"/>
                <w:szCs w:val="22"/>
              </w:rPr>
              <w:t>Форма государственной итоговой аттестации</w:t>
            </w:r>
          </w:p>
        </w:tc>
        <w:tc>
          <w:tcPr>
            <w:tcW w:w="6945" w:type="dxa"/>
            <w:shd w:val="clear" w:color="auto" w:fill="DBE5F1"/>
            <w:vAlign w:val="center"/>
          </w:tcPr>
          <w:p w:rsidR="00D47C0B" w:rsidRPr="00427D3E" w:rsidRDefault="00D47C0B" w:rsidP="00DD1878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27D3E">
              <w:rPr>
                <w:b/>
                <w:bCs/>
                <w:sz w:val="22"/>
                <w:szCs w:val="22"/>
              </w:rPr>
              <w:t xml:space="preserve">Типовые контрольные задания </w:t>
            </w:r>
          </w:p>
          <w:p w:rsidR="00D47C0B" w:rsidRPr="00427D3E" w:rsidRDefault="00D47C0B" w:rsidP="00DD1878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27D3E">
              <w:rPr>
                <w:b/>
                <w:bCs/>
                <w:sz w:val="22"/>
                <w:szCs w:val="22"/>
              </w:rPr>
              <w:t>для проведения государственной итоговой аттестации:</w:t>
            </w:r>
          </w:p>
        </w:tc>
      </w:tr>
      <w:tr w:rsidR="00D47C0B" w:rsidRPr="00C87D22" w:rsidTr="00DD1878">
        <w:tc>
          <w:tcPr>
            <w:tcW w:w="2694" w:type="dxa"/>
          </w:tcPr>
          <w:p w:rsidR="00D47C0B" w:rsidRPr="00C87D22" w:rsidRDefault="00D47C0B" w:rsidP="00DD1878">
            <w:pPr>
              <w:rPr>
                <w:i/>
              </w:rPr>
            </w:pPr>
            <w:r w:rsidRPr="00C87D22">
              <w:rPr>
                <w:i/>
              </w:rPr>
              <w:t xml:space="preserve">Экзамен: </w:t>
            </w:r>
          </w:p>
          <w:p w:rsidR="00D47C0B" w:rsidRPr="00C87D22" w:rsidRDefault="00D47C0B" w:rsidP="00DD1878">
            <w:pPr>
              <w:rPr>
                <w:i/>
              </w:rPr>
            </w:pPr>
            <w:r w:rsidRPr="00C87D22">
              <w:rPr>
                <w:i/>
              </w:rPr>
              <w:t>в устной форме по билетам</w:t>
            </w:r>
          </w:p>
        </w:tc>
        <w:tc>
          <w:tcPr>
            <w:tcW w:w="6945" w:type="dxa"/>
          </w:tcPr>
          <w:p w:rsidR="00D47C0B" w:rsidRPr="00C87D22" w:rsidRDefault="00D47C0B" w:rsidP="00DD1878">
            <w:pPr>
              <w:jc w:val="both"/>
              <w:rPr>
                <w:i/>
              </w:rPr>
            </w:pPr>
            <w:r w:rsidRPr="00C87D22">
              <w:rPr>
                <w:i/>
              </w:rPr>
              <w:t xml:space="preserve">Билет 1 </w:t>
            </w:r>
          </w:p>
          <w:p w:rsidR="00D47C0B" w:rsidRPr="00427D3E" w:rsidRDefault="00D47C0B" w:rsidP="00DD1878">
            <w:pPr>
              <w:pStyle w:val="ListParagraph"/>
              <w:numPr>
                <w:ilvl w:val="0"/>
                <w:numId w:val="9"/>
              </w:numPr>
              <w:tabs>
                <w:tab w:val="left" w:pos="301"/>
              </w:tabs>
              <w:jc w:val="both"/>
              <w:rPr>
                <w:sz w:val="22"/>
                <w:szCs w:val="22"/>
              </w:rPr>
            </w:pPr>
            <w:r w:rsidRPr="00427D3E">
              <w:rPr>
                <w:sz w:val="22"/>
                <w:szCs w:val="22"/>
              </w:rPr>
              <w:t>Лингвостилистический анализ художественного текста</w:t>
            </w:r>
          </w:p>
          <w:p w:rsidR="00D47C0B" w:rsidRPr="004026B8" w:rsidRDefault="00D47C0B" w:rsidP="00DD1878">
            <w:pPr>
              <w:pStyle w:val="ListParagraph"/>
              <w:numPr>
                <w:ilvl w:val="0"/>
                <w:numId w:val="9"/>
              </w:numPr>
              <w:tabs>
                <w:tab w:val="left" w:pos="301"/>
              </w:tabs>
              <w:jc w:val="both"/>
              <w:rPr>
                <w:sz w:val="22"/>
                <w:szCs w:val="22"/>
                <w:lang w:val="en-US"/>
              </w:rPr>
            </w:pPr>
            <w:r w:rsidRPr="004026B8">
              <w:rPr>
                <w:sz w:val="22"/>
                <w:szCs w:val="22"/>
                <w:lang w:val="en-US"/>
              </w:rPr>
              <w:t>Modification of consonants in connected speech.</w:t>
            </w:r>
          </w:p>
          <w:p w:rsidR="00D47C0B" w:rsidRPr="004026B8" w:rsidRDefault="00D47C0B" w:rsidP="00DD1878">
            <w:pPr>
              <w:pStyle w:val="Subtitle"/>
              <w:numPr>
                <w:ilvl w:val="0"/>
                <w:numId w:val="9"/>
              </w:numPr>
              <w:tabs>
                <w:tab w:val="left" w:pos="426"/>
              </w:tabs>
              <w:suppressAutoHyphens/>
              <w:jc w:val="both"/>
              <w:rPr>
                <w:sz w:val="24"/>
              </w:rPr>
            </w:pPr>
            <w:r w:rsidRPr="004026B8">
              <w:rPr>
                <w:sz w:val="24"/>
              </w:rPr>
              <w:t>Формирование произносительных навыков при обучении иностранным языкам</w:t>
            </w:r>
          </w:p>
          <w:p w:rsidR="00D47C0B" w:rsidRPr="00427D3E" w:rsidRDefault="00D47C0B" w:rsidP="00DD1878">
            <w:pPr>
              <w:pStyle w:val="ListParagraph"/>
              <w:tabs>
                <w:tab w:val="left" w:pos="301"/>
              </w:tabs>
              <w:ind w:left="482"/>
              <w:jc w:val="both"/>
              <w:rPr>
                <w:i/>
                <w:sz w:val="22"/>
                <w:szCs w:val="22"/>
              </w:rPr>
            </w:pPr>
          </w:p>
          <w:p w:rsidR="00D47C0B" w:rsidRPr="00C87D22" w:rsidRDefault="00D47C0B" w:rsidP="00DD1878">
            <w:pPr>
              <w:jc w:val="both"/>
              <w:rPr>
                <w:i/>
              </w:rPr>
            </w:pPr>
            <w:r w:rsidRPr="00C87D22">
              <w:rPr>
                <w:i/>
              </w:rPr>
              <w:t>Билет 2</w:t>
            </w:r>
          </w:p>
          <w:p w:rsidR="00D47C0B" w:rsidRPr="00427D3E" w:rsidRDefault="00D47C0B" w:rsidP="00DD1878">
            <w:pPr>
              <w:pStyle w:val="ListParagraph"/>
              <w:numPr>
                <w:ilvl w:val="1"/>
                <w:numId w:val="9"/>
              </w:numPr>
              <w:tabs>
                <w:tab w:val="clear" w:pos="1440"/>
                <w:tab w:val="left" w:pos="301"/>
              </w:tabs>
              <w:ind w:left="498" w:firstLine="0"/>
              <w:jc w:val="both"/>
              <w:rPr>
                <w:sz w:val="22"/>
                <w:szCs w:val="22"/>
              </w:rPr>
            </w:pPr>
            <w:r w:rsidRPr="00427D3E">
              <w:rPr>
                <w:sz w:val="22"/>
                <w:szCs w:val="22"/>
              </w:rPr>
              <w:t>Лингвостилистический анализ художественного текста</w:t>
            </w:r>
          </w:p>
          <w:p w:rsidR="00D47C0B" w:rsidRPr="004026B8" w:rsidRDefault="00D47C0B" w:rsidP="00DD1878">
            <w:pPr>
              <w:pStyle w:val="ListParagraph"/>
              <w:tabs>
                <w:tab w:val="left" w:pos="301"/>
              </w:tabs>
              <w:ind w:left="482"/>
              <w:jc w:val="both"/>
              <w:rPr>
                <w:sz w:val="22"/>
                <w:szCs w:val="22"/>
                <w:lang w:val="en-US"/>
              </w:rPr>
            </w:pPr>
            <w:r w:rsidRPr="004026B8">
              <w:rPr>
                <w:sz w:val="22"/>
                <w:szCs w:val="22"/>
                <w:lang w:val="en-US"/>
              </w:rPr>
              <w:t>2.</w:t>
            </w:r>
            <w:r w:rsidRPr="00B05534">
              <w:rPr>
                <w:sz w:val="24"/>
                <w:szCs w:val="24"/>
                <w:lang w:val="en-US"/>
              </w:rPr>
              <w:t xml:space="preserve"> Loan words adaptation. Types of loan words</w:t>
            </w:r>
            <w:r w:rsidRPr="004026B8">
              <w:rPr>
                <w:sz w:val="22"/>
                <w:szCs w:val="22"/>
                <w:lang w:val="en-US"/>
              </w:rPr>
              <w:t>.</w:t>
            </w:r>
          </w:p>
          <w:p w:rsidR="00D47C0B" w:rsidRPr="00B05534" w:rsidRDefault="00D47C0B" w:rsidP="00DD1878">
            <w:pPr>
              <w:pStyle w:val="Subtitle"/>
              <w:tabs>
                <w:tab w:val="left" w:pos="426"/>
              </w:tabs>
              <w:suppressAutoHyphens/>
              <w:ind w:left="482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 w:rsidRPr="00B05534">
              <w:rPr>
                <w:sz w:val="24"/>
              </w:rPr>
              <w:t>Обучение аудированию как виду речевой деятельности</w:t>
            </w:r>
          </w:p>
          <w:p w:rsidR="00D47C0B" w:rsidRPr="00C87D22" w:rsidRDefault="00D47C0B" w:rsidP="00DD1878">
            <w:pPr>
              <w:jc w:val="both"/>
              <w:rPr>
                <w:i/>
              </w:rPr>
            </w:pPr>
          </w:p>
        </w:tc>
      </w:tr>
      <w:tr w:rsidR="00D47C0B" w:rsidRPr="00C87D22" w:rsidTr="00DD1878">
        <w:tc>
          <w:tcPr>
            <w:tcW w:w="2694" w:type="dxa"/>
          </w:tcPr>
          <w:p w:rsidR="00D47C0B" w:rsidRPr="004026B8" w:rsidRDefault="00D47C0B" w:rsidP="00DD1878">
            <w:pPr>
              <w:jc w:val="both"/>
            </w:pPr>
            <w:r w:rsidRPr="004026B8">
              <w:t>Экзамен:</w:t>
            </w:r>
          </w:p>
          <w:p w:rsidR="00D47C0B" w:rsidRPr="004026B8" w:rsidRDefault="00D47C0B" w:rsidP="00DD1878">
            <w:r w:rsidRPr="004026B8">
              <w:t>в письменной форме по билетам</w:t>
            </w:r>
          </w:p>
        </w:tc>
        <w:tc>
          <w:tcPr>
            <w:tcW w:w="6945" w:type="dxa"/>
          </w:tcPr>
          <w:p w:rsidR="00D47C0B" w:rsidRPr="00427D3E" w:rsidRDefault="00D47C0B" w:rsidP="00DD1878">
            <w:pPr>
              <w:pStyle w:val="ListParagraph"/>
              <w:tabs>
                <w:tab w:val="left" w:pos="301"/>
              </w:tabs>
              <w:ind w:left="0"/>
              <w:jc w:val="both"/>
              <w:rPr>
                <w:sz w:val="22"/>
                <w:szCs w:val="22"/>
              </w:rPr>
            </w:pPr>
            <w:r w:rsidRPr="00427D3E">
              <w:rPr>
                <w:sz w:val="22"/>
                <w:szCs w:val="22"/>
              </w:rPr>
              <w:t xml:space="preserve">Не предусмотрен </w:t>
            </w:r>
          </w:p>
        </w:tc>
      </w:tr>
    </w:tbl>
    <w:p w:rsidR="00D47C0B" w:rsidRDefault="00D47C0B" w:rsidP="00DD1878">
      <w:pPr>
        <w:pStyle w:val="21"/>
        <w:shd w:val="clear" w:color="auto" w:fill="auto"/>
        <w:tabs>
          <w:tab w:val="left" w:pos="708"/>
        </w:tabs>
        <w:spacing w:after="0" w:line="240" w:lineRule="auto"/>
        <w:ind w:firstLine="0"/>
        <w:jc w:val="both"/>
        <w:rPr>
          <w:b/>
          <w:sz w:val="24"/>
          <w:szCs w:val="24"/>
        </w:rPr>
      </w:pPr>
    </w:p>
    <w:p w:rsidR="00D47C0B" w:rsidRPr="00DE362B" w:rsidRDefault="00D47C0B" w:rsidP="00DD1878">
      <w:pPr>
        <w:pStyle w:val="21"/>
        <w:shd w:val="clear" w:color="auto" w:fill="auto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DE362B">
        <w:rPr>
          <w:rFonts w:ascii="Times New Roman" w:hAnsi="Times New Roman"/>
          <w:sz w:val="24"/>
          <w:szCs w:val="24"/>
        </w:rPr>
        <w:t>осударственны</w:t>
      </w:r>
      <w:r>
        <w:rPr>
          <w:rFonts w:ascii="Times New Roman" w:hAnsi="Times New Roman"/>
          <w:sz w:val="24"/>
          <w:szCs w:val="24"/>
        </w:rPr>
        <w:t>е</w:t>
      </w:r>
      <w:r w:rsidRPr="00DE362B">
        <w:rPr>
          <w:rFonts w:ascii="Times New Roman" w:hAnsi="Times New Roman"/>
          <w:sz w:val="24"/>
          <w:szCs w:val="24"/>
        </w:rPr>
        <w:t xml:space="preserve"> аттестационны</w:t>
      </w:r>
      <w:r>
        <w:rPr>
          <w:rFonts w:ascii="Times New Roman" w:hAnsi="Times New Roman"/>
          <w:sz w:val="24"/>
          <w:szCs w:val="24"/>
        </w:rPr>
        <w:t>е</w:t>
      </w:r>
      <w:r w:rsidRPr="00DE362B">
        <w:rPr>
          <w:rFonts w:ascii="Times New Roman" w:hAnsi="Times New Roman"/>
          <w:sz w:val="24"/>
          <w:szCs w:val="24"/>
        </w:rPr>
        <w:t xml:space="preserve"> испытани</w:t>
      </w:r>
      <w:r>
        <w:rPr>
          <w:rFonts w:ascii="Times New Roman" w:hAnsi="Times New Roman"/>
          <w:sz w:val="24"/>
          <w:szCs w:val="24"/>
        </w:rPr>
        <w:t>я – государственный экзамен –</w:t>
      </w:r>
      <w:r w:rsidRPr="00DE36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DE362B">
        <w:rPr>
          <w:rFonts w:ascii="Times New Roman" w:hAnsi="Times New Roman"/>
          <w:sz w:val="24"/>
          <w:szCs w:val="24"/>
        </w:rPr>
        <w:t>примен</w:t>
      </w:r>
      <w:r>
        <w:rPr>
          <w:rFonts w:ascii="Times New Roman" w:hAnsi="Times New Roman"/>
          <w:sz w:val="24"/>
          <w:szCs w:val="24"/>
        </w:rPr>
        <w:t>ением</w:t>
      </w:r>
      <w:r w:rsidRPr="00DE362B">
        <w:rPr>
          <w:rFonts w:ascii="Times New Roman" w:hAnsi="Times New Roman"/>
          <w:sz w:val="24"/>
          <w:szCs w:val="24"/>
        </w:rPr>
        <w:t xml:space="preserve"> электронно</w:t>
      </w:r>
      <w:r>
        <w:rPr>
          <w:rFonts w:ascii="Times New Roman" w:hAnsi="Times New Roman"/>
          <w:sz w:val="24"/>
          <w:szCs w:val="24"/>
        </w:rPr>
        <w:t>го</w:t>
      </w:r>
      <w:r w:rsidRPr="00DE362B">
        <w:rPr>
          <w:rFonts w:ascii="Times New Roman" w:hAnsi="Times New Roman"/>
          <w:sz w:val="24"/>
          <w:szCs w:val="24"/>
        </w:rPr>
        <w:t xml:space="preserve"> обучени</w:t>
      </w:r>
      <w:r>
        <w:rPr>
          <w:rFonts w:ascii="Times New Roman" w:hAnsi="Times New Roman"/>
          <w:sz w:val="24"/>
          <w:szCs w:val="24"/>
        </w:rPr>
        <w:t>я</w:t>
      </w:r>
      <w:r w:rsidRPr="00DE362B">
        <w:rPr>
          <w:rFonts w:ascii="Times New Roman" w:hAnsi="Times New Roman"/>
          <w:sz w:val="24"/>
          <w:szCs w:val="24"/>
        </w:rPr>
        <w:t>, дистанционны</w:t>
      </w:r>
      <w:r>
        <w:rPr>
          <w:rFonts w:ascii="Times New Roman" w:hAnsi="Times New Roman"/>
          <w:sz w:val="24"/>
          <w:szCs w:val="24"/>
        </w:rPr>
        <w:t>х</w:t>
      </w:r>
      <w:r w:rsidRPr="00DE362B">
        <w:rPr>
          <w:rFonts w:ascii="Times New Roman" w:hAnsi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/>
          <w:sz w:val="24"/>
          <w:szCs w:val="24"/>
        </w:rPr>
        <w:t>х</w:t>
      </w:r>
      <w:r w:rsidRPr="00DE362B">
        <w:rPr>
          <w:rFonts w:ascii="Times New Roman" w:hAnsi="Times New Roman"/>
          <w:sz w:val="24"/>
          <w:szCs w:val="24"/>
        </w:rPr>
        <w:t xml:space="preserve"> технологи</w:t>
      </w:r>
      <w:r>
        <w:rPr>
          <w:rFonts w:ascii="Times New Roman" w:hAnsi="Times New Roman"/>
          <w:sz w:val="24"/>
          <w:szCs w:val="24"/>
        </w:rPr>
        <w:t>й</w:t>
      </w:r>
      <w:r w:rsidRPr="00DE36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проводятся в соответствии с </w:t>
      </w:r>
      <w:r w:rsidRPr="00DE36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Регламентом проведения ГИА с применением ЭО и ДОТ, утвержденным в университете.</w:t>
      </w:r>
    </w:p>
    <w:p w:rsidR="00D47C0B" w:rsidRPr="002C4036" w:rsidRDefault="00D47C0B" w:rsidP="00DD1878">
      <w:pPr>
        <w:pStyle w:val="ListParagraph"/>
        <w:keepNext/>
        <w:numPr>
          <w:ilvl w:val="1"/>
          <w:numId w:val="40"/>
        </w:numPr>
        <w:spacing w:before="120" w:after="120"/>
        <w:contextualSpacing w:val="0"/>
        <w:outlineLvl w:val="1"/>
        <w:rPr>
          <w:rFonts w:eastAsia="Times New Roman" w:cs="Arial"/>
          <w:bCs/>
          <w:iCs/>
          <w:vanish/>
          <w:sz w:val="26"/>
          <w:szCs w:val="28"/>
        </w:rPr>
      </w:pPr>
    </w:p>
    <w:p w:rsidR="00D47C0B" w:rsidRPr="002C4036" w:rsidRDefault="00D47C0B" w:rsidP="00DD1878">
      <w:pPr>
        <w:pStyle w:val="ListParagraph"/>
        <w:keepNext/>
        <w:numPr>
          <w:ilvl w:val="1"/>
          <w:numId w:val="40"/>
        </w:numPr>
        <w:spacing w:before="120" w:after="120"/>
        <w:contextualSpacing w:val="0"/>
        <w:outlineLvl w:val="1"/>
        <w:rPr>
          <w:rFonts w:eastAsia="Times New Roman" w:cs="Arial"/>
          <w:bCs/>
          <w:iCs/>
          <w:vanish/>
          <w:sz w:val="26"/>
          <w:szCs w:val="28"/>
        </w:rPr>
      </w:pPr>
    </w:p>
    <w:p w:rsidR="00D47C0B" w:rsidRPr="002C4036" w:rsidRDefault="00D47C0B" w:rsidP="00DD1878">
      <w:pPr>
        <w:pStyle w:val="Heading1"/>
      </w:pPr>
      <w:r w:rsidRPr="002C4036">
        <w:rPr>
          <w:lang w:eastAsia="en-US"/>
        </w:rPr>
        <w:t>ВЫПУСКНАЯ КВАЛИФИКАЦИОННАЯ РАБОТА (ДАЛЕЕ ВКР)</w:t>
      </w:r>
    </w:p>
    <w:p w:rsidR="00D47C0B" w:rsidRDefault="00D47C0B" w:rsidP="00DD1878">
      <w:pPr>
        <w:pStyle w:val="Heading2"/>
      </w:pPr>
      <w:r w:rsidRPr="000A684D">
        <w:t xml:space="preserve"> Требования к выпускной квалификационной работе и порядок подготовки ее к  защите </w:t>
      </w:r>
    </w:p>
    <w:p w:rsidR="00D47C0B" w:rsidRPr="003F7940" w:rsidRDefault="00D47C0B" w:rsidP="00DD1878">
      <w:pPr>
        <w:pStyle w:val="ListParagraph"/>
        <w:widowControl w:val="0"/>
        <w:numPr>
          <w:ilvl w:val="3"/>
          <w:numId w:val="16"/>
        </w:numPr>
        <w:tabs>
          <w:tab w:val="left" w:pos="708"/>
        </w:tabs>
        <w:ind w:left="0"/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3F7940">
        <w:rPr>
          <w:rFonts w:eastAsia="Times New Roman"/>
          <w:sz w:val="24"/>
          <w:szCs w:val="24"/>
          <w:lang w:eastAsia="en-US"/>
        </w:rPr>
        <w:t xml:space="preserve">Темы ВКР  по образовательным программам бакалавриата и специалитета  утверждаются приказом ректора по представлению выпускающей кафедры. </w:t>
      </w:r>
    </w:p>
    <w:p w:rsidR="00D47C0B" w:rsidRDefault="00D47C0B" w:rsidP="00DD1878">
      <w:pPr>
        <w:pStyle w:val="ListParagraph"/>
        <w:widowControl w:val="0"/>
        <w:numPr>
          <w:ilvl w:val="3"/>
          <w:numId w:val="16"/>
        </w:numPr>
        <w:tabs>
          <w:tab w:val="left" w:pos="708"/>
        </w:tabs>
        <w:ind w:left="0"/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2C4036">
        <w:rPr>
          <w:rFonts w:eastAsia="Times New Roman"/>
          <w:sz w:val="24"/>
          <w:szCs w:val="24"/>
          <w:lang w:eastAsia="en-US"/>
        </w:rPr>
        <w:t>По</w:t>
      </w:r>
      <w:r w:rsidRPr="002C4036">
        <w:rPr>
          <w:rFonts w:eastAsia="Times New Roman"/>
          <w:color w:val="000000"/>
          <w:sz w:val="24"/>
          <w:szCs w:val="24"/>
        </w:rPr>
        <w:t xml:space="preserve"> письменному заявлению обучающегося (нескольких обучающихся, выполняющих выпускную квалификационную  работу совместно) на заседании кафедры может быть одобрена  тема ВКР, предложенная самим (самими) обучающимся (обучающимися).</w:t>
      </w:r>
    </w:p>
    <w:p w:rsidR="00D47C0B" w:rsidRPr="003F7940" w:rsidRDefault="00D47C0B" w:rsidP="00DD1878">
      <w:pPr>
        <w:pStyle w:val="ListParagraph"/>
        <w:widowControl w:val="0"/>
        <w:numPr>
          <w:ilvl w:val="3"/>
          <w:numId w:val="16"/>
        </w:numPr>
        <w:tabs>
          <w:tab w:val="left" w:pos="708"/>
        </w:tabs>
        <w:ind w:left="0"/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3F7940">
        <w:rPr>
          <w:rFonts w:eastAsia="Times New Roman"/>
          <w:sz w:val="24"/>
          <w:szCs w:val="24"/>
        </w:rPr>
        <w:t>Выполненные выпускные квалификационные работы проходят</w:t>
      </w:r>
      <w:r w:rsidRPr="003F7940">
        <w:rPr>
          <w:rFonts w:eastAsia="Times New Roman"/>
          <w:b/>
          <w:sz w:val="24"/>
          <w:szCs w:val="24"/>
        </w:rPr>
        <w:t xml:space="preserve"> </w:t>
      </w:r>
      <w:r w:rsidRPr="003F7940">
        <w:rPr>
          <w:rFonts w:eastAsia="Times New Roman"/>
          <w:sz w:val="24"/>
          <w:szCs w:val="24"/>
        </w:rPr>
        <w:t xml:space="preserve"> проверку с использованием системы «Антиплагиат» на наличие объема  заимствований и нормоконтроль, а также подлежат предварительному обсуждению (предварительной защите) на заседании выпускающей кафедры.</w:t>
      </w:r>
    </w:p>
    <w:p w:rsidR="00D47C0B" w:rsidRPr="003F7940" w:rsidRDefault="00D47C0B" w:rsidP="00DD1878">
      <w:pPr>
        <w:pStyle w:val="ListParagraph"/>
        <w:widowControl w:val="0"/>
        <w:numPr>
          <w:ilvl w:val="3"/>
          <w:numId w:val="16"/>
        </w:numPr>
        <w:tabs>
          <w:tab w:val="left" w:pos="708"/>
        </w:tabs>
        <w:ind w:left="0"/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3F7940">
        <w:rPr>
          <w:rFonts w:eastAsia="Times New Roman"/>
          <w:sz w:val="24"/>
          <w:szCs w:val="24"/>
        </w:rPr>
        <w:t>Структура и правила оформления ВКР представлены в «Рекомендациях  по оформлению ВКР».</w:t>
      </w:r>
    </w:p>
    <w:p w:rsidR="00D47C0B" w:rsidRPr="003F7940" w:rsidRDefault="00D47C0B" w:rsidP="00DD1878">
      <w:pPr>
        <w:pStyle w:val="ListParagraph"/>
        <w:widowControl w:val="0"/>
        <w:numPr>
          <w:ilvl w:val="3"/>
          <w:numId w:val="16"/>
        </w:numPr>
        <w:tabs>
          <w:tab w:val="left" w:pos="708"/>
        </w:tabs>
        <w:ind w:left="0"/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3F7940">
        <w:rPr>
          <w:rFonts w:eastAsia="Times New Roman"/>
          <w:sz w:val="24"/>
          <w:szCs w:val="24"/>
        </w:rPr>
        <w:t>Ответственность за содержание выпускной квалификационной работы, достоверность всех приведенных данных, оформление научного аппарата работы несет обучающийся – автор вып</w:t>
      </w:r>
      <w:r>
        <w:rPr>
          <w:rFonts w:eastAsia="Times New Roman"/>
          <w:sz w:val="24"/>
          <w:szCs w:val="24"/>
        </w:rPr>
        <w:t>ускной квалификационной работы.</w:t>
      </w:r>
    </w:p>
    <w:p w:rsidR="00D47C0B" w:rsidRPr="003F7940" w:rsidRDefault="00D47C0B" w:rsidP="00DD1878">
      <w:pPr>
        <w:pStyle w:val="ListParagraph"/>
        <w:widowControl w:val="0"/>
        <w:numPr>
          <w:ilvl w:val="3"/>
          <w:numId w:val="16"/>
        </w:numPr>
        <w:tabs>
          <w:tab w:val="left" w:pos="708"/>
        </w:tabs>
        <w:ind w:left="0"/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3F7940">
        <w:rPr>
          <w:rFonts w:eastAsia="Times New Roman"/>
          <w:sz w:val="24"/>
          <w:szCs w:val="24"/>
        </w:rPr>
        <w:t xml:space="preserve">В государственную экзаменационную комиссию обучающийся предоставляет ВКР на бумажном и электронном носителях, отзыв руководителя и рецензию (для специалитета) не позднее, чем </w:t>
      </w:r>
      <w:r w:rsidRPr="003F7940">
        <w:rPr>
          <w:rFonts w:eastAsia="Times New Roman"/>
          <w:b/>
          <w:sz w:val="24"/>
          <w:szCs w:val="24"/>
        </w:rPr>
        <w:t>за 2 календарных дня</w:t>
      </w:r>
      <w:r w:rsidRPr="003F7940">
        <w:rPr>
          <w:rFonts w:eastAsia="Times New Roman"/>
          <w:sz w:val="24"/>
          <w:szCs w:val="24"/>
        </w:rPr>
        <w:t xml:space="preserve">  до защиты.</w:t>
      </w:r>
    </w:p>
    <w:p w:rsidR="00D47C0B" w:rsidRPr="003F7940" w:rsidRDefault="00D47C0B" w:rsidP="00DD1878">
      <w:pPr>
        <w:pStyle w:val="ListParagraph"/>
        <w:widowControl w:val="0"/>
        <w:numPr>
          <w:ilvl w:val="3"/>
          <w:numId w:val="16"/>
        </w:numPr>
        <w:tabs>
          <w:tab w:val="left" w:pos="708"/>
        </w:tabs>
        <w:ind w:left="0"/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3F7940">
        <w:rPr>
          <w:rFonts w:eastAsia="Times New Roman"/>
          <w:sz w:val="24"/>
          <w:szCs w:val="24"/>
        </w:rPr>
        <w:t xml:space="preserve">Бумажная версия ВКР брошюруется; сброшюрованный экземпляр содержит </w:t>
      </w:r>
      <w:r w:rsidRPr="003F7940">
        <w:rPr>
          <w:rFonts w:eastAsia="Times New Roman"/>
          <w:i/>
          <w:sz w:val="24"/>
          <w:szCs w:val="24"/>
        </w:rPr>
        <w:t xml:space="preserve"> </w:t>
      </w:r>
      <w:r w:rsidRPr="003F7940">
        <w:rPr>
          <w:rFonts w:eastAsia="Times New Roman"/>
          <w:sz w:val="24"/>
          <w:szCs w:val="24"/>
        </w:rPr>
        <w:t>после титульного листа  2 (бакалавриат) чистых файла для  размещения в них отзыва руководителя, рецензии и отчета о проверке ВКР на объем заимствований.</w:t>
      </w:r>
    </w:p>
    <w:p w:rsidR="00D47C0B" w:rsidRPr="00716C5C" w:rsidRDefault="00D47C0B" w:rsidP="00DD1878">
      <w:pPr>
        <w:pStyle w:val="ListParagraph"/>
        <w:widowControl w:val="0"/>
        <w:numPr>
          <w:ilvl w:val="3"/>
          <w:numId w:val="16"/>
        </w:numPr>
        <w:tabs>
          <w:tab w:val="left" w:pos="708"/>
        </w:tabs>
        <w:ind w:left="0"/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3F7940">
        <w:rPr>
          <w:rFonts w:eastAsia="Times New Roman"/>
          <w:sz w:val="24"/>
          <w:szCs w:val="24"/>
        </w:rPr>
        <w:t>Электронная версия ВКР предоставляется в виде файлов</w:t>
      </w:r>
      <w:r w:rsidRPr="003F7940">
        <w:rPr>
          <w:rFonts w:eastAsia="Times New Roman"/>
          <w:b/>
          <w:sz w:val="24"/>
          <w:szCs w:val="24"/>
        </w:rPr>
        <w:t xml:space="preserve"> в формате -pdf, </w:t>
      </w:r>
      <w:r w:rsidRPr="003F7940">
        <w:rPr>
          <w:rFonts w:eastAsia="Times New Roman"/>
          <w:sz w:val="24"/>
          <w:szCs w:val="24"/>
        </w:rPr>
        <w:t>объемом</w:t>
      </w:r>
      <w:r w:rsidRPr="003F7940">
        <w:rPr>
          <w:rFonts w:eastAsia="Times New Roman"/>
          <w:b/>
          <w:sz w:val="24"/>
          <w:szCs w:val="24"/>
        </w:rPr>
        <w:t xml:space="preserve"> не более 20 Мб; </w:t>
      </w:r>
      <w:r w:rsidRPr="003F7940">
        <w:rPr>
          <w:rFonts w:eastAsia="Times New Roman"/>
          <w:sz w:val="24"/>
          <w:szCs w:val="24"/>
        </w:rPr>
        <w:t>файл объемом</w:t>
      </w:r>
      <w:r w:rsidRPr="003F7940">
        <w:rPr>
          <w:rFonts w:eastAsia="Times New Roman"/>
          <w:b/>
          <w:sz w:val="24"/>
          <w:szCs w:val="24"/>
        </w:rPr>
        <w:t xml:space="preserve"> более 20 Мб  подлежит архивации (</w:t>
      </w:r>
      <w:r w:rsidRPr="003F7940">
        <w:rPr>
          <w:rFonts w:eastAsia="Times New Roman"/>
          <w:sz w:val="24"/>
          <w:szCs w:val="24"/>
        </w:rPr>
        <w:t>заархивированный файл также</w:t>
      </w:r>
      <w:r w:rsidRPr="003F7940">
        <w:rPr>
          <w:rFonts w:eastAsia="Times New Roman"/>
          <w:b/>
          <w:sz w:val="24"/>
          <w:szCs w:val="24"/>
        </w:rPr>
        <w:t xml:space="preserve"> не превышает 20 Мб) </w:t>
      </w:r>
      <w:r w:rsidRPr="003F7940">
        <w:rPr>
          <w:rFonts w:eastAsia="Times New Roman"/>
          <w:sz w:val="24"/>
          <w:szCs w:val="24"/>
        </w:rPr>
        <w:t>для последующего размещения в электронно-библиотечной системе Университета.</w:t>
      </w:r>
    </w:p>
    <w:p w:rsidR="00D47C0B" w:rsidRPr="003F7940" w:rsidRDefault="00D47C0B" w:rsidP="00DD1878">
      <w:pPr>
        <w:pStyle w:val="ListParagraph"/>
        <w:widowControl w:val="0"/>
        <w:numPr>
          <w:ilvl w:val="3"/>
          <w:numId w:val="16"/>
        </w:numPr>
        <w:tabs>
          <w:tab w:val="left" w:pos="708"/>
        </w:tabs>
        <w:ind w:left="0"/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716C5C">
        <w:rPr>
          <w:rFonts w:eastAsia="Times New Roman"/>
          <w:color w:val="000000"/>
          <w:sz w:val="24"/>
          <w:szCs w:val="24"/>
        </w:rPr>
        <w:t xml:space="preserve">Государственные аттестационные испытания – </w:t>
      </w:r>
      <w:r>
        <w:rPr>
          <w:rFonts w:eastAsia="Times New Roman"/>
          <w:color w:val="000000"/>
          <w:sz w:val="24"/>
          <w:szCs w:val="24"/>
        </w:rPr>
        <w:t>защита выпускной квалификационной работы</w:t>
      </w:r>
      <w:r w:rsidRPr="00716C5C">
        <w:rPr>
          <w:rFonts w:eastAsia="Times New Roman"/>
          <w:color w:val="000000"/>
          <w:sz w:val="24"/>
          <w:szCs w:val="24"/>
        </w:rPr>
        <w:t xml:space="preserve"> – с применением электронного обучения, дистанционных образовательных технологий проводятся в соответствии с  Регламентом проведения ГИА с применением ЭО и ДОТ, утвержденным в университете.</w:t>
      </w:r>
    </w:p>
    <w:p w:rsidR="00D47C0B" w:rsidRDefault="00D47C0B" w:rsidP="00DD1878">
      <w:pPr>
        <w:pStyle w:val="Heading2"/>
      </w:pPr>
      <w:r w:rsidRPr="003F7940">
        <w:t>Примерная тематика выпускных квалификационных работ</w:t>
      </w:r>
    </w:p>
    <w:p w:rsidR="00D47C0B" w:rsidRDefault="00D47C0B" w:rsidP="00B15866">
      <w:pPr>
        <w:suppressAutoHyphens/>
        <w:jc w:val="both"/>
      </w:pPr>
      <w:r>
        <w:t>1. Методика преподавания английского языка на основе художественной литературы (художественного фильма).</w:t>
      </w:r>
    </w:p>
    <w:p w:rsidR="00D47C0B" w:rsidRDefault="00D47C0B" w:rsidP="00B15866">
      <w:pPr>
        <w:suppressAutoHyphens/>
        <w:jc w:val="both"/>
      </w:pPr>
      <w:r>
        <w:t>2. Влияние возрастных особенностей на изучение иностранных языков в школе</w:t>
      </w:r>
    </w:p>
    <w:p w:rsidR="00D47C0B" w:rsidRDefault="00D47C0B" w:rsidP="00B15866">
      <w:pPr>
        <w:suppressAutoHyphens/>
        <w:jc w:val="both"/>
      </w:pPr>
      <w:r>
        <w:t>3. Роль инновационных процессов в системе обучения иностранным языкам</w:t>
      </w:r>
    </w:p>
    <w:p w:rsidR="00D47C0B" w:rsidRDefault="00D47C0B" w:rsidP="00B15866">
      <w:pPr>
        <w:suppressAutoHyphens/>
        <w:jc w:val="both"/>
      </w:pPr>
      <w:r>
        <w:t>4. Средства контроля за сформированностью коммуникативной компетенции</w:t>
      </w:r>
    </w:p>
    <w:p w:rsidR="00D47C0B" w:rsidRDefault="00D47C0B" w:rsidP="00B15866">
      <w:pPr>
        <w:suppressAutoHyphens/>
        <w:jc w:val="both"/>
      </w:pPr>
      <w:r>
        <w:t>5. Задания творческого типа в обучении иностранному языку на начальном этапе</w:t>
      </w:r>
    </w:p>
    <w:p w:rsidR="00D47C0B" w:rsidRDefault="00D47C0B" w:rsidP="00B15866">
      <w:pPr>
        <w:suppressAutoHyphens/>
        <w:jc w:val="both"/>
      </w:pPr>
      <w:r>
        <w:t>6. Особенности современных методов формирования произносительных навыков в начальной школе</w:t>
      </w:r>
    </w:p>
    <w:p w:rsidR="00D47C0B" w:rsidRDefault="00D47C0B" w:rsidP="00B15866">
      <w:pPr>
        <w:suppressAutoHyphens/>
        <w:jc w:val="both"/>
      </w:pPr>
      <w:r>
        <w:t>7. Проблема кино-адаптации литературного произведения и использование ее в обучении иностранному языку</w:t>
      </w:r>
    </w:p>
    <w:p w:rsidR="00D47C0B" w:rsidRDefault="00D47C0B" w:rsidP="00B15866">
      <w:pPr>
        <w:suppressAutoHyphens/>
        <w:jc w:val="both"/>
      </w:pPr>
      <w:r>
        <w:t>8. Средства развития фонетических навыков на  начальном этапе обучения иностранному языку</w:t>
      </w:r>
    </w:p>
    <w:p w:rsidR="00D47C0B" w:rsidRDefault="00D47C0B" w:rsidP="00B15866">
      <w:pPr>
        <w:suppressAutoHyphens/>
        <w:jc w:val="both"/>
      </w:pPr>
      <w:r>
        <w:t>9. Мультимедийные технологии в обучении лексическим навыкам в начальной школе</w:t>
      </w:r>
    </w:p>
    <w:p w:rsidR="00D47C0B" w:rsidRDefault="00D47C0B" w:rsidP="00B15866">
      <w:pPr>
        <w:suppressAutoHyphens/>
        <w:jc w:val="both"/>
      </w:pPr>
      <w:r>
        <w:t>10. Фонетическая зарядка как способ формирования лингвистической компетенции</w:t>
      </w:r>
    </w:p>
    <w:p w:rsidR="00D47C0B" w:rsidRDefault="00D47C0B" w:rsidP="00B15866">
      <w:pPr>
        <w:suppressAutoHyphens/>
        <w:jc w:val="both"/>
      </w:pPr>
      <w:r>
        <w:t>11. Игровая методика на ранних этапах обучения иностранным языкам</w:t>
      </w:r>
    </w:p>
    <w:p w:rsidR="00D47C0B" w:rsidRDefault="00D47C0B" w:rsidP="00B15866">
      <w:pPr>
        <w:suppressAutoHyphens/>
        <w:jc w:val="both"/>
      </w:pPr>
      <w:r>
        <w:t>12.Семиотический аспект лингвокультуры как специфического текста.</w:t>
      </w:r>
    </w:p>
    <w:p w:rsidR="00D47C0B" w:rsidRDefault="00D47C0B" w:rsidP="00B15866">
      <w:pPr>
        <w:suppressAutoHyphens/>
        <w:jc w:val="both"/>
      </w:pPr>
      <w:r>
        <w:t>13. Когнитивная природа стереотипов в процессе аккультурации при межкультурной коммуникации.</w:t>
      </w:r>
    </w:p>
    <w:p w:rsidR="00D47C0B" w:rsidRDefault="00D47C0B" w:rsidP="00B15866">
      <w:pPr>
        <w:suppressAutoHyphens/>
        <w:jc w:val="both"/>
      </w:pPr>
      <w:r>
        <w:t>14. Грамматология (иероглифика, клинопись, руническое письмо и т.д.) в системе    лингвокультурологии.</w:t>
      </w:r>
    </w:p>
    <w:p w:rsidR="00D47C0B" w:rsidRDefault="00D47C0B" w:rsidP="00B15866">
      <w:pPr>
        <w:suppressAutoHyphens/>
        <w:jc w:val="both"/>
      </w:pPr>
      <w:r>
        <w:t>15. Синхнонно-диахронный анализ лексико-грамматических структур английского языка.</w:t>
      </w:r>
    </w:p>
    <w:p w:rsidR="00D47C0B" w:rsidRDefault="00D47C0B" w:rsidP="00B15866">
      <w:pPr>
        <w:suppressAutoHyphens/>
        <w:jc w:val="both"/>
      </w:pPr>
      <w:r>
        <w:t>16. Лингвокультурный аспект семантики образов (конкретного исторического периода).</w:t>
      </w:r>
    </w:p>
    <w:p w:rsidR="00D47C0B" w:rsidRDefault="00D47C0B" w:rsidP="00B15866">
      <w:pPr>
        <w:suppressAutoHyphens/>
        <w:jc w:val="both"/>
      </w:pPr>
      <w:r>
        <w:t>17. Формирование вторичной мифологической реальности в англоязычной художественной литературе.</w:t>
      </w:r>
    </w:p>
    <w:p w:rsidR="00D47C0B" w:rsidRDefault="00D47C0B" w:rsidP="00B15866">
      <w:pPr>
        <w:suppressAutoHyphens/>
        <w:jc w:val="both"/>
      </w:pPr>
      <w:r>
        <w:t>18. Лингвистическая парадигма геральдического знака.</w:t>
      </w:r>
    </w:p>
    <w:p w:rsidR="00D47C0B" w:rsidRDefault="00D47C0B" w:rsidP="00B15866">
      <w:pPr>
        <w:suppressAutoHyphens/>
        <w:jc w:val="both"/>
      </w:pPr>
      <w:r>
        <w:t>19. Компаративный анализ семантико-прагматического аспекта фразеологизмов (окказионализмов, архаизмов и т.д.) в английском и русском языках.</w:t>
      </w:r>
    </w:p>
    <w:p w:rsidR="00D47C0B" w:rsidRDefault="00D47C0B" w:rsidP="00B15866">
      <w:pPr>
        <w:suppressAutoHyphens/>
        <w:jc w:val="both"/>
      </w:pPr>
      <w:r>
        <w:t xml:space="preserve">20. Невербальная семиотика (кинесика, хронемика, проксемика и т.д.) как средство межкультурной коммуникации. </w:t>
      </w:r>
    </w:p>
    <w:p w:rsidR="00D47C0B" w:rsidRDefault="00D47C0B" w:rsidP="00B15866">
      <w:pPr>
        <w:suppressAutoHyphens/>
        <w:jc w:val="both"/>
      </w:pPr>
      <w:r>
        <w:t>21. Понятие «смешного» (безобразного и т.д.)в русской и английской лингвокультурах.</w:t>
      </w:r>
    </w:p>
    <w:p w:rsidR="00D47C0B" w:rsidRDefault="00D47C0B" w:rsidP="00B15866">
      <w:pPr>
        <w:suppressAutoHyphens/>
        <w:jc w:val="both"/>
      </w:pPr>
      <w:r>
        <w:t>22. Особенности семиотик Британских островов.</w:t>
      </w:r>
    </w:p>
    <w:p w:rsidR="00D47C0B" w:rsidRDefault="00D47C0B" w:rsidP="00B15866">
      <w:pPr>
        <w:suppressAutoHyphens/>
        <w:jc w:val="both"/>
      </w:pPr>
      <w:r>
        <w:t xml:space="preserve">23. Концепт «рождение» («свадьба», «дом», «коронация», «удача», «воля», «душа» и т.д.) в лингвокультурном пространстве России и Британии. </w:t>
      </w:r>
    </w:p>
    <w:p w:rsidR="00D47C0B" w:rsidRDefault="00D47C0B" w:rsidP="00B15866">
      <w:pPr>
        <w:suppressAutoHyphens/>
        <w:jc w:val="both"/>
      </w:pPr>
      <w:r>
        <w:t>24. Семантика мифологических образов в русской и английской лингвокультурах.</w:t>
      </w:r>
    </w:p>
    <w:p w:rsidR="00D47C0B" w:rsidRDefault="00D47C0B" w:rsidP="00B15866">
      <w:pPr>
        <w:suppressAutoHyphens/>
        <w:jc w:val="both"/>
      </w:pPr>
      <w:r>
        <w:t>25. Сравнительный синтагматический анализ словосочетаний в английском и русском языках..</w:t>
      </w:r>
    </w:p>
    <w:p w:rsidR="00D47C0B" w:rsidRDefault="00D47C0B" w:rsidP="00B15866">
      <w:pPr>
        <w:suppressAutoHyphens/>
        <w:jc w:val="both"/>
      </w:pPr>
      <w:r>
        <w:t>26.Проблема выделения собственно корневых  морфем в современном английском языке.</w:t>
      </w:r>
    </w:p>
    <w:p w:rsidR="00D47C0B" w:rsidRDefault="00D47C0B" w:rsidP="00B15866">
      <w:pPr>
        <w:suppressAutoHyphens/>
        <w:jc w:val="both"/>
      </w:pPr>
      <w:r>
        <w:t>27. Структурно-семантический анализ сложных слов в английском языке.</w:t>
      </w:r>
    </w:p>
    <w:p w:rsidR="00D47C0B" w:rsidRDefault="00D47C0B" w:rsidP="00B15866">
      <w:pPr>
        <w:suppressAutoHyphens/>
        <w:jc w:val="both"/>
      </w:pPr>
      <w:r>
        <w:t>28. Лексико-грамматические тенденции развития диалектов / вариантов английского языка.</w:t>
      </w:r>
    </w:p>
    <w:p w:rsidR="00D47C0B" w:rsidRDefault="00D47C0B" w:rsidP="00B15866">
      <w:pPr>
        <w:suppressAutoHyphens/>
        <w:jc w:val="both"/>
      </w:pPr>
      <w:r>
        <w:t>29. Прагматические импликации способов реализации категории времени в английском языке.</w:t>
      </w:r>
    </w:p>
    <w:p w:rsidR="00D47C0B" w:rsidRDefault="00D47C0B" w:rsidP="00B15866">
      <w:pPr>
        <w:suppressAutoHyphens/>
        <w:jc w:val="both"/>
      </w:pPr>
      <w:r>
        <w:t>30. Коммуникативная природа категории артикля в современном английском языке.</w:t>
      </w:r>
    </w:p>
    <w:p w:rsidR="00D47C0B" w:rsidRDefault="00D47C0B" w:rsidP="00B15866">
      <w:pPr>
        <w:suppressAutoHyphens/>
        <w:jc w:val="both"/>
      </w:pPr>
      <w:r>
        <w:t xml:space="preserve">31. Способы выражения отношения в английском языке.  </w:t>
      </w:r>
    </w:p>
    <w:p w:rsidR="00D47C0B" w:rsidRDefault="00D47C0B" w:rsidP="00B15866">
      <w:pPr>
        <w:suppressAutoHyphens/>
        <w:jc w:val="both"/>
      </w:pPr>
      <w:r>
        <w:t>32. Проблема омонимии и полисемии у значимых и функциональных частей речи.</w:t>
      </w:r>
    </w:p>
    <w:p w:rsidR="00D47C0B" w:rsidRDefault="00D47C0B" w:rsidP="00B15866">
      <w:pPr>
        <w:suppressAutoHyphens/>
        <w:jc w:val="both"/>
      </w:pPr>
      <w:r>
        <w:t xml:space="preserve">33. Понятие полуаффиксальных морфем в английском языке. </w:t>
      </w:r>
    </w:p>
    <w:p w:rsidR="00D47C0B" w:rsidRDefault="00D47C0B" w:rsidP="00B15866">
      <w:pPr>
        <w:suppressAutoHyphens/>
        <w:jc w:val="both"/>
      </w:pPr>
      <w:r>
        <w:t>34. Категориальный статус и функционально-семантические особенности частиц в современном английском языке.</w:t>
      </w:r>
    </w:p>
    <w:p w:rsidR="00D47C0B" w:rsidRDefault="00D47C0B" w:rsidP="00B15866">
      <w:pPr>
        <w:suppressAutoHyphens/>
        <w:jc w:val="both"/>
      </w:pPr>
      <w:r>
        <w:t>35. Структура именного словосочетания в русском и английском языках.</w:t>
      </w:r>
    </w:p>
    <w:p w:rsidR="00D47C0B" w:rsidRDefault="00D47C0B" w:rsidP="00B15866">
      <w:pPr>
        <w:suppressAutoHyphens/>
        <w:jc w:val="both"/>
      </w:pPr>
      <w:r>
        <w:t>36. Лексико-семантический и структурно-прагматический анализ фэнтези (сентиментального, готического романа и  т.д.).</w:t>
      </w:r>
    </w:p>
    <w:p w:rsidR="00D47C0B" w:rsidRDefault="00D47C0B" w:rsidP="00B15866">
      <w:pPr>
        <w:suppressAutoHyphens/>
        <w:jc w:val="both"/>
      </w:pPr>
      <w:r>
        <w:t>37. Использование маркированной лексики в художественной литературе (например, Дж.Р.Р. Толкиена «Сильмариллион»).</w:t>
      </w:r>
    </w:p>
    <w:p w:rsidR="00D47C0B" w:rsidRDefault="00D47C0B" w:rsidP="00B15866">
      <w:pPr>
        <w:suppressAutoHyphens/>
        <w:jc w:val="both"/>
      </w:pPr>
      <w:r>
        <w:t>38. Архетипичные образы в художественной литературе (например, Дж.Р.Р. Толкиена «Властелин колец»).</w:t>
      </w:r>
    </w:p>
    <w:p w:rsidR="00D47C0B" w:rsidRDefault="00D47C0B" w:rsidP="00B15866">
      <w:pPr>
        <w:suppressAutoHyphens/>
        <w:jc w:val="both"/>
      </w:pPr>
      <w:r>
        <w:t>39. Ошибки, связанные с интерференцией (на примере употребления английских предлогов русскоязычными говорящими).</w:t>
      </w:r>
    </w:p>
    <w:p w:rsidR="00D47C0B" w:rsidRDefault="00D47C0B" w:rsidP="00B15866">
      <w:pPr>
        <w:suppressAutoHyphens/>
        <w:jc w:val="both"/>
      </w:pPr>
      <w:r>
        <w:t>40. Лексико-семантическое поле цвета (синий, красный, белый и т.д.)  в английском и русском языках в психолингвистическом аспекте.</w:t>
      </w:r>
    </w:p>
    <w:p w:rsidR="00D47C0B" w:rsidRDefault="00D47C0B" w:rsidP="00B15866">
      <w:pPr>
        <w:suppressAutoHyphens/>
        <w:jc w:val="both"/>
      </w:pPr>
      <w:r>
        <w:t>41  Библейские  аллюзиии в романе  Джерома К. Джерома. Трое в лодке.</w:t>
      </w:r>
    </w:p>
    <w:p w:rsidR="00D47C0B" w:rsidRDefault="00D47C0B" w:rsidP="00B15866">
      <w:pPr>
        <w:suppressAutoHyphens/>
        <w:jc w:val="both"/>
      </w:pPr>
      <w:r>
        <w:t>42. Стилистических  особенности романа  Джерома К. Джерома Трое в лодке (С. Фитжеральда  Великий Гетсби).</w:t>
      </w:r>
    </w:p>
    <w:p w:rsidR="00D47C0B" w:rsidRDefault="00D47C0B" w:rsidP="00B15866">
      <w:pPr>
        <w:suppressAutoHyphens/>
        <w:jc w:val="both"/>
      </w:pPr>
      <w:r>
        <w:t>43.</w:t>
      </w:r>
      <w:r>
        <w:tab/>
        <w:t>Компаративный  анализ  стилистики  дискурса  романа С. Фотцжеральда Великий  Гэтсби  и  его экранной  версии.</w:t>
      </w:r>
    </w:p>
    <w:p w:rsidR="00D47C0B" w:rsidRDefault="00D47C0B" w:rsidP="00B15866">
      <w:pPr>
        <w:suppressAutoHyphens/>
        <w:jc w:val="both"/>
      </w:pPr>
      <w:r>
        <w:t>44.</w:t>
      </w:r>
      <w:r>
        <w:tab/>
        <w:t>Особенности образовательных стандартов российских  и европейский вузов.</w:t>
      </w:r>
    </w:p>
    <w:p w:rsidR="00D47C0B" w:rsidRDefault="00D47C0B" w:rsidP="00B15866">
      <w:pPr>
        <w:suppressAutoHyphens/>
        <w:jc w:val="both"/>
      </w:pPr>
      <w:r>
        <w:t>45.</w:t>
      </w:r>
      <w:r>
        <w:tab/>
        <w:t>Отражение христианской  ментальности  в  сценах  повседневной  жизни  в произведениях  испанской  литературы XVIII века.</w:t>
      </w:r>
    </w:p>
    <w:p w:rsidR="00D47C0B" w:rsidRDefault="00D47C0B" w:rsidP="00B15866">
      <w:pPr>
        <w:suppressAutoHyphens/>
        <w:jc w:val="both"/>
      </w:pPr>
      <w:r>
        <w:t>46.</w:t>
      </w:r>
      <w:r>
        <w:tab/>
        <w:t>Испания  и Россия сегодня. Проблемы межкультурного взаимодействия.</w:t>
      </w:r>
    </w:p>
    <w:p w:rsidR="00D47C0B" w:rsidRDefault="00D47C0B" w:rsidP="00B15866">
      <w:pPr>
        <w:suppressAutoHyphens/>
        <w:jc w:val="both"/>
      </w:pPr>
      <w:r>
        <w:t>47.</w:t>
      </w:r>
      <w:r>
        <w:tab/>
        <w:t>Индивидуальный  подход в  обучении иностранным  языкам.</w:t>
      </w:r>
    </w:p>
    <w:p w:rsidR="00D47C0B" w:rsidRDefault="00D47C0B" w:rsidP="00B15866">
      <w:pPr>
        <w:suppressAutoHyphens/>
        <w:jc w:val="both"/>
      </w:pPr>
      <w:r>
        <w:t>48.</w:t>
      </w:r>
      <w:r>
        <w:tab/>
        <w:t>Концепт «дом»  в  испанском и русском  этнокультурном  пространстве.</w:t>
      </w:r>
    </w:p>
    <w:p w:rsidR="00D47C0B" w:rsidRDefault="00D47C0B" w:rsidP="00B15866">
      <w:pPr>
        <w:suppressAutoHyphens/>
        <w:jc w:val="both"/>
      </w:pPr>
      <w:r>
        <w:t>49.</w:t>
      </w:r>
      <w:r>
        <w:tab/>
        <w:t xml:space="preserve"> Концепт «дом» в  английском и русском  этнокультурном пространстве.</w:t>
      </w:r>
    </w:p>
    <w:p w:rsidR="00D47C0B" w:rsidRDefault="00D47C0B" w:rsidP="00B15866">
      <w:pPr>
        <w:suppressAutoHyphens/>
        <w:jc w:val="both"/>
      </w:pPr>
      <w:r>
        <w:t>50.</w:t>
      </w:r>
      <w:r>
        <w:tab/>
        <w:t xml:space="preserve"> Мотивация  на  уроках  иностранного  языка</w:t>
      </w:r>
    </w:p>
    <w:p w:rsidR="00D47C0B" w:rsidRDefault="00D47C0B" w:rsidP="00B15866">
      <w:pPr>
        <w:suppressAutoHyphens/>
        <w:jc w:val="both"/>
      </w:pPr>
      <w:r>
        <w:t>51.</w:t>
      </w:r>
      <w:r>
        <w:tab/>
        <w:t xml:space="preserve"> Декоративные  элементы  и  метафоры  в произведениях О. Уайлда.</w:t>
      </w:r>
    </w:p>
    <w:p w:rsidR="00D47C0B" w:rsidRDefault="00D47C0B" w:rsidP="00B15866">
      <w:pPr>
        <w:suppressAutoHyphens/>
        <w:jc w:val="both"/>
      </w:pPr>
      <w:r>
        <w:t>52.</w:t>
      </w:r>
      <w:r>
        <w:tab/>
        <w:t>Учебный перевод в обучении иностранным языкам.</w:t>
      </w:r>
    </w:p>
    <w:p w:rsidR="00D47C0B" w:rsidRDefault="00D47C0B" w:rsidP="00B15866">
      <w:pPr>
        <w:suppressAutoHyphens/>
        <w:jc w:val="both"/>
      </w:pPr>
      <w:r>
        <w:t>53.</w:t>
      </w:r>
      <w:r>
        <w:tab/>
        <w:t>Роль текстов СМИ в формировании социокультурных компетенций.</w:t>
      </w:r>
    </w:p>
    <w:p w:rsidR="00D47C0B" w:rsidRDefault="00D47C0B" w:rsidP="00B15866">
      <w:pPr>
        <w:suppressAutoHyphens/>
        <w:jc w:val="both"/>
      </w:pPr>
      <w:r>
        <w:t>54.</w:t>
      </w:r>
      <w:r>
        <w:tab/>
        <w:t>Инокультурные термины в языке публицистики (на материале англоязычных СМИ).</w:t>
      </w:r>
    </w:p>
    <w:p w:rsidR="00D47C0B" w:rsidRDefault="00D47C0B" w:rsidP="00B15866">
      <w:pPr>
        <w:suppressAutoHyphens/>
        <w:jc w:val="both"/>
      </w:pPr>
      <w:r>
        <w:t>55.</w:t>
      </w:r>
      <w:r>
        <w:tab/>
        <w:t>Функционирование безэквивалентной лексики, отражающей реалии судебной системы Великобритании/США, в художественном тексте.</w:t>
      </w:r>
    </w:p>
    <w:p w:rsidR="00D47C0B" w:rsidRDefault="00D47C0B" w:rsidP="00B15866">
      <w:pPr>
        <w:suppressAutoHyphens/>
        <w:jc w:val="both"/>
      </w:pPr>
      <w:r>
        <w:t>56.</w:t>
      </w:r>
      <w:r>
        <w:tab/>
        <w:t>Спортивная фразеология в современном английском языке.</w:t>
      </w:r>
    </w:p>
    <w:p w:rsidR="00D47C0B" w:rsidRDefault="00D47C0B" w:rsidP="00B15866">
      <w:pPr>
        <w:suppressAutoHyphens/>
        <w:jc w:val="both"/>
      </w:pPr>
      <w:r>
        <w:t>57.</w:t>
      </w:r>
      <w:r>
        <w:tab/>
        <w:t>Спанглиш как социолингвистическое явление</w:t>
      </w:r>
    </w:p>
    <w:p w:rsidR="00D47C0B" w:rsidRDefault="00D47C0B" w:rsidP="00B15866">
      <w:pPr>
        <w:suppressAutoHyphens/>
        <w:jc w:val="both"/>
      </w:pPr>
      <w:r>
        <w:t>58.</w:t>
      </w:r>
      <w:r>
        <w:tab/>
        <w:t>Лингвистический анализ топонимов юга США</w:t>
      </w:r>
    </w:p>
    <w:p w:rsidR="00D47C0B" w:rsidRDefault="00D47C0B" w:rsidP="00B15866">
      <w:pPr>
        <w:suppressAutoHyphens/>
        <w:jc w:val="both"/>
      </w:pPr>
      <w:r>
        <w:t>59.</w:t>
      </w:r>
      <w:r>
        <w:tab/>
        <w:t>Метафора в экономическом тексте.</w:t>
      </w:r>
    </w:p>
    <w:p w:rsidR="00D47C0B" w:rsidRDefault="00D47C0B" w:rsidP="00B15866">
      <w:pPr>
        <w:suppressAutoHyphens/>
        <w:jc w:val="both"/>
      </w:pPr>
      <w:r>
        <w:t>60.</w:t>
      </w:r>
      <w:r>
        <w:tab/>
        <w:t>Лингвориторические особенности поэзии «битников».</w:t>
      </w:r>
    </w:p>
    <w:p w:rsidR="00D47C0B" w:rsidRDefault="00D47C0B" w:rsidP="00B15866">
      <w:pPr>
        <w:suppressAutoHyphens/>
        <w:jc w:val="both"/>
      </w:pPr>
      <w:r>
        <w:t>61.</w:t>
      </w:r>
      <w:r>
        <w:tab/>
        <w:t>Интертекстуальность в романе А.С.Байетт «Обладать»</w:t>
      </w:r>
    </w:p>
    <w:p w:rsidR="00D47C0B" w:rsidRDefault="00D47C0B" w:rsidP="00B15866">
      <w:pPr>
        <w:suppressAutoHyphens/>
        <w:jc w:val="both"/>
      </w:pPr>
      <w:r>
        <w:t>62.</w:t>
      </w:r>
      <w:r>
        <w:tab/>
        <w:t>Скандинавские мифы как прецедентный текст (на материале прозы Н.Геймана)</w:t>
      </w:r>
    </w:p>
    <w:p w:rsidR="00D47C0B" w:rsidRDefault="00D47C0B" w:rsidP="00B15866">
      <w:pPr>
        <w:suppressAutoHyphens/>
        <w:jc w:val="both"/>
      </w:pPr>
      <w:r>
        <w:t>63.</w:t>
      </w:r>
      <w:r>
        <w:tab/>
        <w:t>Лингвостилистические особенности англоязычного готического романа</w:t>
      </w:r>
    </w:p>
    <w:p w:rsidR="00D47C0B" w:rsidRDefault="00D47C0B" w:rsidP="00B15866">
      <w:pPr>
        <w:suppressAutoHyphens/>
        <w:jc w:val="both"/>
      </w:pPr>
      <w:r>
        <w:t>64.</w:t>
      </w:r>
      <w:r>
        <w:tab/>
        <w:t>Экспрессивный синтаксис и его реализация в художественном (публицистическом) тексте</w:t>
      </w:r>
    </w:p>
    <w:p w:rsidR="00D47C0B" w:rsidRDefault="00D47C0B" w:rsidP="00B15866">
      <w:pPr>
        <w:suppressAutoHyphens/>
        <w:jc w:val="both"/>
      </w:pPr>
      <w:r>
        <w:t>65.</w:t>
      </w:r>
      <w:r>
        <w:tab/>
        <w:t>Реагирующая реплика в повседневной коммуникации (на английском и испанском языках)</w:t>
      </w:r>
    </w:p>
    <w:p w:rsidR="00D47C0B" w:rsidRDefault="00D47C0B" w:rsidP="00B15866">
      <w:pPr>
        <w:suppressAutoHyphens/>
        <w:jc w:val="both"/>
      </w:pPr>
      <w:r>
        <w:t>66.</w:t>
      </w:r>
      <w:r>
        <w:tab/>
        <w:t>Коммуникативно-прагматические аспекты цитации в статьях СМИ.</w:t>
      </w:r>
    </w:p>
    <w:p w:rsidR="00D47C0B" w:rsidRDefault="00D47C0B" w:rsidP="00B15866">
      <w:pPr>
        <w:suppressAutoHyphens/>
        <w:jc w:val="both"/>
      </w:pPr>
      <w:r>
        <w:t>67.</w:t>
      </w:r>
      <w:r>
        <w:tab/>
        <w:t>Деловое письмо на английском и испанском языках: сравнительный анализ.</w:t>
      </w:r>
    </w:p>
    <w:p w:rsidR="00D47C0B" w:rsidRDefault="00D47C0B" w:rsidP="00DD1878">
      <w:pPr>
        <w:suppressAutoHyphens/>
      </w:pPr>
    </w:p>
    <w:p w:rsidR="00D47C0B" w:rsidRPr="00C544CD" w:rsidRDefault="00D47C0B" w:rsidP="00DD1878">
      <w:pPr>
        <w:suppressAutoHyphens/>
      </w:pPr>
    </w:p>
    <w:p w:rsidR="00D47C0B" w:rsidRPr="00A602CC" w:rsidRDefault="00D47C0B" w:rsidP="00DD1878">
      <w:pPr>
        <w:pStyle w:val="Heading2"/>
        <w:suppressAutoHyphens/>
        <w:rPr>
          <w:color w:val="000000"/>
        </w:rPr>
      </w:pPr>
      <w:r w:rsidRPr="00A602CC">
        <w:t>Порядок проведения защиты выпускной квалификационной работы</w:t>
      </w:r>
    </w:p>
    <w:p w:rsidR="00D47C0B" w:rsidRPr="00A602CC" w:rsidRDefault="00D47C0B" w:rsidP="00DD1878">
      <w:pPr>
        <w:pStyle w:val="ListParagraph"/>
        <w:widowControl w:val="0"/>
        <w:numPr>
          <w:ilvl w:val="3"/>
          <w:numId w:val="16"/>
        </w:numPr>
        <w:tabs>
          <w:tab w:val="left" w:pos="708"/>
        </w:tabs>
        <w:ind w:left="0"/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A602CC">
        <w:rPr>
          <w:rFonts w:eastAsia="Times New Roman"/>
        </w:rPr>
        <w:t xml:space="preserve"> </w:t>
      </w:r>
      <w:r w:rsidRPr="00A602CC">
        <w:rPr>
          <w:rFonts w:eastAsia="Times New Roman"/>
          <w:sz w:val="24"/>
          <w:szCs w:val="24"/>
        </w:rPr>
        <w:t>Защита выпускных квалификационных работ проводится  на открытом заседании ГЭК в следующем порядке:</w:t>
      </w:r>
    </w:p>
    <w:p w:rsidR="00D47C0B" w:rsidRPr="00A602CC" w:rsidRDefault="00D47C0B" w:rsidP="00DD1878">
      <w:pPr>
        <w:pStyle w:val="ListParagraph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A602CC">
        <w:rPr>
          <w:rFonts w:eastAsia="Times New Roman"/>
          <w:sz w:val="24"/>
          <w:szCs w:val="24"/>
        </w:rPr>
        <w:t>председатель ГЭК объявляет фамилию, имя, отчество обучающегося, результаты работы обучающегося за весь период обучения,  тему  его выпускной квалификационной работы, фамилию, имя, отчество руководителя;</w:t>
      </w:r>
    </w:p>
    <w:p w:rsidR="00D47C0B" w:rsidRPr="00A602CC" w:rsidRDefault="00D47C0B" w:rsidP="00DD1878">
      <w:pPr>
        <w:pStyle w:val="ListParagraph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A602CC">
        <w:rPr>
          <w:rFonts w:eastAsia="Times New Roman"/>
          <w:sz w:val="24"/>
          <w:szCs w:val="24"/>
        </w:rPr>
        <w:t>обучающийся докладывает о результатах выпускной квалификационной работы;</w:t>
      </w:r>
    </w:p>
    <w:p w:rsidR="00D47C0B" w:rsidRPr="00B15866" w:rsidRDefault="00D47C0B" w:rsidP="00DD1878">
      <w:pPr>
        <w:pStyle w:val="ListParagraph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A602CC">
        <w:rPr>
          <w:rFonts w:eastAsia="Times New Roman"/>
          <w:sz w:val="24"/>
          <w:szCs w:val="24"/>
        </w:rPr>
        <w:t xml:space="preserve">продолжительность выступления обучающегося  – </w:t>
      </w:r>
      <w:r w:rsidRPr="00A602CC">
        <w:rPr>
          <w:rFonts w:eastAsia="Times New Roman"/>
          <w:b/>
          <w:sz w:val="24"/>
          <w:szCs w:val="24"/>
        </w:rPr>
        <w:t>не более 15 минут;</w:t>
      </w:r>
    </w:p>
    <w:p w:rsidR="00D47C0B" w:rsidRPr="00A602CC" w:rsidRDefault="00D47C0B" w:rsidP="00DD1878">
      <w:pPr>
        <w:pStyle w:val="ListParagraph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A602CC">
        <w:rPr>
          <w:rFonts w:eastAsia="Times New Roman"/>
          <w:sz w:val="24"/>
          <w:szCs w:val="24"/>
        </w:rPr>
        <w:t>председатель ГЭК зачитывает отзыв руководителя студента</w:t>
      </w:r>
      <w:r>
        <w:rPr>
          <w:rFonts w:eastAsia="Times New Roman"/>
          <w:sz w:val="24"/>
          <w:szCs w:val="24"/>
        </w:rPr>
        <w:t>;</w:t>
      </w:r>
    </w:p>
    <w:p w:rsidR="00D47C0B" w:rsidRPr="00A602CC" w:rsidRDefault="00D47C0B" w:rsidP="00DD1878">
      <w:pPr>
        <w:pStyle w:val="ListParagraph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A602CC">
        <w:rPr>
          <w:rFonts w:eastAsia="Times New Roman"/>
          <w:sz w:val="24"/>
          <w:szCs w:val="24"/>
        </w:rPr>
        <w:t>члены ГЭК поочерёдно задают обучающемуся вопросы по теме выпускной квалификационной работы;</w:t>
      </w:r>
    </w:p>
    <w:p w:rsidR="00D47C0B" w:rsidRPr="00A602CC" w:rsidRDefault="00D47C0B" w:rsidP="00DD1878">
      <w:pPr>
        <w:pStyle w:val="ListParagraph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A602CC">
        <w:rPr>
          <w:rFonts w:eastAsia="Times New Roman"/>
          <w:sz w:val="24"/>
          <w:szCs w:val="24"/>
        </w:rPr>
        <w:t>обучающийся  отвечает на заданные вопросы</w:t>
      </w:r>
      <w:r>
        <w:rPr>
          <w:rFonts w:eastAsia="Times New Roman"/>
          <w:sz w:val="24"/>
          <w:szCs w:val="24"/>
        </w:rPr>
        <w:t>.</w:t>
      </w:r>
    </w:p>
    <w:p w:rsidR="00D47C0B" w:rsidRDefault="00D47C0B" w:rsidP="00DD1878">
      <w:pPr>
        <w:pStyle w:val="ListParagraph"/>
        <w:widowControl w:val="0"/>
        <w:numPr>
          <w:ilvl w:val="3"/>
          <w:numId w:val="16"/>
        </w:numPr>
        <w:tabs>
          <w:tab w:val="left" w:pos="708"/>
        </w:tabs>
        <w:ind w:left="0"/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5B76C9">
        <w:rPr>
          <w:rFonts w:eastAsia="Times New Roman"/>
          <w:spacing w:val="-2"/>
          <w:sz w:val="24"/>
          <w:szCs w:val="24"/>
          <w:lang w:eastAsia="en-US"/>
        </w:rPr>
        <w:t xml:space="preserve">Задача государственной итоговой аттестации: </w:t>
      </w:r>
      <w:r w:rsidRPr="005B76C9">
        <w:rPr>
          <w:rFonts w:eastAsia="Times New Roman"/>
          <w:sz w:val="24"/>
          <w:szCs w:val="24"/>
          <w:lang w:eastAsia="en-US"/>
        </w:rPr>
        <w:t>оценить способности и умения выпускников самостоятельно решать на современном уровне задачи своей профессиональной деятельности, опираясь на полученные знания, умения и сформированные навыки, профессионально излагать специальную информацию, научно аргументироват</w:t>
      </w:r>
      <w:r>
        <w:rPr>
          <w:rFonts w:eastAsia="Times New Roman"/>
          <w:sz w:val="24"/>
          <w:szCs w:val="24"/>
          <w:lang w:eastAsia="en-US"/>
        </w:rPr>
        <w:t>ь и защищать свою точку зрения.</w:t>
      </w:r>
    </w:p>
    <w:p w:rsidR="00D47C0B" w:rsidRPr="005B76C9" w:rsidRDefault="00D47C0B" w:rsidP="00DD1878">
      <w:pPr>
        <w:pStyle w:val="ListParagraph"/>
        <w:widowControl w:val="0"/>
        <w:numPr>
          <w:ilvl w:val="3"/>
          <w:numId w:val="16"/>
        </w:numPr>
        <w:tabs>
          <w:tab w:val="left" w:pos="708"/>
        </w:tabs>
        <w:ind w:left="0"/>
        <w:contextualSpacing w:val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sz w:val="24"/>
          <w:szCs w:val="24"/>
          <w:shd w:val="clear" w:color="auto" w:fill="FFFFFF"/>
        </w:rPr>
        <w:t>Результатом</w:t>
      </w:r>
      <w:r w:rsidRPr="005B76C9">
        <w:rPr>
          <w:rFonts w:eastAsia="Times New Roman"/>
          <w:sz w:val="24"/>
          <w:szCs w:val="24"/>
          <w:shd w:val="clear" w:color="auto" w:fill="FFFFFF"/>
        </w:rPr>
        <w:t xml:space="preserve"> государственной итоговой аттестации является установление соответствия уровня подготовленности обучающегося к решению профессиональных задач требованиям соответствующего федерального государственного образовательного стандарта.</w:t>
      </w:r>
    </w:p>
    <w:p w:rsidR="00D47C0B" w:rsidRPr="005B76C9" w:rsidRDefault="00D47C0B" w:rsidP="00DD1878">
      <w:pPr>
        <w:pStyle w:val="ListParagraph"/>
        <w:widowControl w:val="0"/>
        <w:numPr>
          <w:ilvl w:val="3"/>
          <w:numId w:val="16"/>
        </w:numPr>
        <w:tabs>
          <w:tab w:val="left" w:pos="708"/>
        </w:tabs>
        <w:ind w:left="0"/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5B76C9">
        <w:rPr>
          <w:rFonts w:eastAsia="Times New Roman"/>
          <w:sz w:val="24"/>
          <w:szCs w:val="24"/>
        </w:rPr>
        <w:t>Оценка выставляется с учетом теоретической и практической подготовки обучающегося, качества выполнения, оформления и защиты ВКР. Обобщенная оценка защиты выпускной квалификационной работы определяется с учетом отзыва научного руководителя, оценки рецензента и результатов проверки ВКР на наличие  заимствований.</w:t>
      </w:r>
    </w:p>
    <w:p w:rsidR="00D47C0B" w:rsidRDefault="00D47C0B" w:rsidP="00DD1878">
      <w:pPr>
        <w:pStyle w:val="ListParagraph"/>
        <w:widowControl w:val="0"/>
        <w:numPr>
          <w:ilvl w:val="3"/>
          <w:numId w:val="16"/>
        </w:numPr>
        <w:tabs>
          <w:tab w:val="left" w:pos="708"/>
        </w:tabs>
        <w:ind w:left="0"/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5B76C9">
        <w:rPr>
          <w:rFonts w:eastAsia="Times New Roman"/>
          <w:sz w:val="24"/>
          <w:szCs w:val="24"/>
        </w:rPr>
        <w:t xml:space="preserve">Заседание ГЭК по каждой защите ВКР  оформляется протоколом. В протокол вносятся все задаваемые вопросы, ответы, особое мнение комиссии. Протокол подписывается </w:t>
      </w:r>
      <w:r>
        <w:rPr>
          <w:rFonts w:eastAsia="Times New Roman"/>
          <w:sz w:val="24"/>
          <w:szCs w:val="24"/>
        </w:rPr>
        <w:t>председателем</w:t>
      </w:r>
      <w:r w:rsidRPr="005B76C9">
        <w:rPr>
          <w:rFonts w:eastAsia="Times New Roman"/>
          <w:sz w:val="24"/>
          <w:szCs w:val="24"/>
        </w:rPr>
        <w:t xml:space="preserve"> и секретарем ГЭК.</w:t>
      </w:r>
    </w:p>
    <w:p w:rsidR="00D47C0B" w:rsidRPr="005B76C9" w:rsidRDefault="00D47C0B" w:rsidP="00DD1878">
      <w:pPr>
        <w:pStyle w:val="ListParagraph"/>
        <w:widowControl w:val="0"/>
        <w:numPr>
          <w:ilvl w:val="3"/>
          <w:numId w:val="16"/>
        </w:numPr>
        <w:tabs>
          <w:tab w:val="left" w:pos="708"/>
        </w:tabs>
        <w:ind w:left="0"/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5B76C9">
        <w:rPr>
          <w:rFonts w:eastAsia="Times New Roman"/>
          <w:sz w:val="24"/>
          <w:szCs w:val="24"/>
        </w:rPr>
        <w:t>Успешное прохождение государственной итоговой аттестации является основанием для  выдачи  обучающемуся документа о высшем образовании и о  квалификации  образца, установленного Министерством образования и науки Российской Федерации.</w:t>
      </w:r>
    </w:p>
    <w:p w:rsidR="00D47C0B" w:rsidRPr="00FE7BA6" w:rsidRDefault="00D47C0B" w:rsidP="00DD1878">
      <w:pPr>
        <w:pStyle w:val="ListParagraph"/>
        <w:widowControl w:val="0"/>
        <w:numPr>
          <w:ilvl w:val="3"/>
          <w:numId w:val="16"/>
        </w:numPr>
        <w:tabs>
          <w:tab w:val="left" w:pos="708"/>
        </w:tabs>
        <w:ind w:left="0"/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5B76C9">
        <w:rPr>
          <w:rFonts w:eastAsia="Times New Roman"/>
          <w:sz w:val="24"/>
          <w:szCs w:val="24"/>
        </w:rPr>
        <w:t>По окончании заседания ГЭК, оформления протоколов, ведомостей  и зачетных книжек обучающимся объявляются результаты защиты ВКР.</w:t>
      </w:r>
    </w:p>
    <w:p w:rsidR="00D47C0B" w:rsidRPr="00FE7BA6" w:rsidRDefault="00D47C0B" w:rsidP="00DD1878">
      <w:pPr>
        <w:pStyle w:val="BodyText"/>
        <w:numPr>
          <w:ilvl w:val="3"/>
          <w:numId w:val="16"/>
        </w:numPr>
        <w:ind w:left="0" w:right="125" w:firstLine="0"/>
      </w:pPr>
      <w:r>
        <w:t>ГЭК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выпускные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(полностью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частично),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учебный процесс</w:t>
      </w:r>
      <w:r>
        <w:rPr>
          <w:spacing w:val="-1"/>
        </w:rPr>
        <w:t xml:space="preserve"> </w:t>
      </w:r>
      <w:r>
        <w:t>и т. д.</w:t>
      </w:r>
    </w:p>
    <w:p w:rsidR="00D47C0B" w:rsidRDefault="00D47C0B" w:rsidP="00DD1878">
      <w:pPr>
        <w:pStyle w:val="ListParagraph"/>
        <w:widowControl w:val="0"/>
        <w:numPr>
          <w:ilvl w:val="2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  <w:sectPr w:rsidR="00D47C0B" w:rsidSect="00ED4A1A">
          <w:headerReference w:type="default" r:id="rId11"/>
          <w:headerReference w:type="first" r:id="rId12"/>
          <w:pgSz w:w="11906" w:h="16838" w:code="9"/>
          <w:pgMar w:top="1134" w:right="567" w:bottom="1134" w:left="1701" w:header="680" w:footer="709" w:gutter="0"/>
          <w:pgNumType w:start="1"/>
          <w:cols w:space="708"/>
          <w:docGrid w:linePitch="360"/>
        </w:sectPr>
      </w:pPr>
    </w:p>
    <w:p w:rsidR="00D47C0B" w:rsidRPr="00FC0350" w:rsidRDefault="00D47C0B" w:rsidP="00DD1878">
      <w:pPr>
        <w:pStyle w:val="Heading1"/>
        <w:rPr>
          <w:color w:val="000000"/>
        </w:rPr>
      </w:pPr>
      <w:r>
        <w:rPr>
          <w:noProof/>
          <w:lang w:eastAsia="en-US"/>
        </w:rPr>
        <w:t>ПОКАЗАТЕЛИ</w:t>
      </w:r>
      <w:r w:rsidRPr="004F7D7B">
        <w:rPr>
          <w:noProof/>
          <w:lang w:eastAsia="en-US"/>
        </w:rPr>
        <w:t xml:space="preserve"> ОСВОЕНИЯ ОБРАЗОВАТЕЛЬНОЙ ПРОГРАММЫ</w:t>
      </w:r>
      <w:r>
        <w:rPr>
          <w:noProof/>
          <w:lang w:eastAsia="en-US"/>
        </w:rPr>
        <w:t xml:space="preserve"> НА ГИА</w:t>
      </w:r>
      <w:r>
        <w:rPr>
          <w:noProof/>
          <w:lang w:eastAsia="en-US"/>
        </w:rPr>
        <w:tab/>
      </w:r>
      <w:r w:rsidRPr="004F7D7B">
        <w:rPr>
          <w:noProof/>
          <w:lang w:eastAsia="en-US"/>
        </w:rPr>
        <w:t xml:space="preserve">, </w:t>
      </w:r>
      <w:r w:rsidRPr="004F7D7B">
        <w:rPr>
          <w:color w:val="000000"/>
        </w:rPr>
        <w:t xml:space="preserve">КРИТЕРИИ </w:t>
      </w:r>
      <w:r w:rsidRPr="004F7D7B">
        <w:t xml:space="preserve">ОЦЕНКИ УРОВНЯ СФОРМИРОВАННОСТИ КОМПЕТЕНЦИЙ, </w:t>
      </w:r>
      <w:r w:rsidRPr="004F7D7B">
        <w:rPr>
          <w:noProof/>
          <w:lang w:eastAsia="en-US"/>
        </w:rPr>
        <w:t>СИСТЕМА И ШКАЛА ОЦЕНИВАНИЯ</w:t>
      </w:r>
    </w:p>
    <w:p w:rsidR="00D47C0B" w:rsidRPr="00FC0350" w:rsidRDefault="00D47C0B" w:rsidP="00DD1878">
      <w:pPr>
        <w:pStyle w:val="ListParagraph"/>
        <w:widowControl w:val="0"/>
        <w:numPr>
          <w:ilvl w:val="3"/>
          <w:numId w:val="43"/>
        </w:numPr>
        <w:tabs>
          <w:tab w:val="left" w:pos="708"/>
        </w:tabs>
        <w:ind w:left="0"/>
        <w:contextualSpacing w:val="0"/>
        <w:jc w:val="both"/>
        <w:rPr>
          <w:rFonts w:eastAsia="Times New Roman"/>
          <w:color w:val="000000"/>
          <w:sz w:val="24"/>
          <w:szCs w:val="24"/>
        </w:rPr>
      </w:pPr>
      <w:r>
        <w:rPr>
          <w:sz w:val="24"/>
          <w:szCs w:val="24"/>
        </w:rPr>
        <w:t>На государственной итоговой аттестации выпускник должен продемонстрировать:</w:t>
      </w:r>
    </w:p>
    <w:p w:rsidR="00D47C0B" w:rsidRPr="006A64BA" w:rsidRDefault="00D47C0B" w:rsidP="00DD1878">
      <w:pPr>
        <w:pStyle w:val="ListParagraph"/>
        <w:widowControl w:val="0"/>
        <w:numPr>
          <w:ilvl w:val="2"/>
          <w:numId w:val="43"/>
        </w:numPr>
        <w:tabs>
          <w:tab w:val="left" w:pos="708"/>
        </w:tabs>
        <w:jc w:val="both"/>
        <w:rPr>
          <w:sz w:val="24"/>
          <w:szCs w:val="24"/>
        </w:rPr>
      </w:pPr>
      <w:r w:rsidRPr="00FC0350">
        <w:rPr>
          <w:sz w:val="24"/>
          <w:szCs w:val="24"/>
        </w:rPr>
        <w:t xml:space="preserve">уровень готовности к осуществлению основных видов профессиональной деятельности </w:t>
      </w:r>
      <w:r w:rsidRPr="006A64B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A64BA">
        <w:rPr>
          <w:sz w:val="24"/>
          <w:szCs w:val="24"/>
        </w:rPr>
        <w:t>соответствии с областями и сферами профессиональной деятельности, заявленными в ОПОП;</w:t>
      </w:r>
    </w:p>
    <w:p w:rsidR="00D47C0B" w:rsidRPr="00FC0350" w:rsidRDefault="00D47C0B" w:rsidP="00DD1878">
      <w:pPr>
        <w:pStyle w:val="ListParagraph"/>
        <w:widowControl w:val="0"/>
        <w:numPr>
          <w:ilvl w:val="2"/>
          <w:numId w:val="43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FC0350">
        <w:rPr>
          <w:sz w:val="24"/>
          <w:szCs w:val="24"/>
        </w:rPr>
        <w:t>уровень освоения материала, предусмотренного программами учебных дисциплин</w:t>
      </w:r>
      <w:r>
        <w:rPr>
          <w:sz w:val="24"/>
          <w:szCs w:val="24"/>
        </w:rPr>
        <w:t xml:space="preserve">, практик </w:t>
      </w:r>
      <w:r w:rsidRPr="00FC0350">
        <w:rPr>
          <w:sz w:val="24"/>
          <w:szCs w:val="24"/>
        </w:rPr>
        <w:t xml:space="preserve">образовательной программы; </w:t>
      </w:r>
    </w:p>
    <w:p w:rsidR="00D47C0B" w:rsidRPr="00FC0350" w:rsidRDefault="00D47C0B" w:rsidP="00DD1878">
      <w:pPr>
        <w:pStyle w:val="ListParagraph"/>
        <w:widowControl w:val="0"/>
        <w:numPr>
          <w:ilvl w:val="2"/>
          <w:numId w:val="43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FC0350">
        <w:rPr>
          <w:sz w:val="24"/>
          <w:szCs w:val="24"/>
        </w:rPr>
        <w:t>уровень знаний и умений, позволяющий решать типовые и нестандартные задачи профессиональной деятельности, а также способности презентовать освоенные трудовые действия;</w:t>
      </w:r>
    </w:p>
    <w:p w:rsidR="00D47C0B" w:rsidRPr="006A64BA" w:rsidRDefault="00D47C0B" w:rsidP="00DD1878">
      <w:pPr>
        <w:pStyle w:val="ListParagraph"/>
        <w:widowControl w:val="0"/>
        <w:numPr>
          <w:ilvl w:val="2"/>
          <w:numId w:val="43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FC0350">
        <w:rPr>
          <w:sz w:val="24"/>
          <w:szCs w:val="24"/>
        </w:rPr>
        <w:t>уровень информационной и коммуникативной культуры.</w:t>
      </w:r>
    </w:p>
    <w:p w:rsidR="00D47C0B" w:rsidRDefault="00D47C0B" w:rsidP="00DD1878">
      <w:pPr>
        <w:pStyle w:val="Heading2"/>
        <w:rPr>
          <w:color w:val="000000"/>
        </w:rPr>
      </w:pPr>
      <w:r w:rsidRPr="00D4068F">
        <w:t xml:space="preserve">Соотнесение результатов освоения образовательной программы с уровнями </w:t>
      </w:r>
      <w:r w:rsidRPr="00D4068F">
        <w:rPr>
          <w:color w:val="000000"/>
        </w:rPr>
        <w:t>сформированности компетенций.</w:t>
      </w:r>
    </w:p>
    <w:tbl>
      <w:tblPr>
        <w:tblW w:w="1573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1"/>
        <w:gridCol w:w="2552"/>
        <w:gridCol w:w="2870"/>
        <w:gridCol w:w="2871"/>
        <w:gridCol w:w="2870"/>
        <w:gridCol w:w="2871"/>
      </w:tblGrid>
      <w:tr w:rsidR="00D47C0B" w:rsidRPr="00C87D22" w:rsidTr="00DD1878">
        <w:trPr>
          <w:trHeight w:val="283"/>
        </w:trPr>
        <w:tc>
          <w:tcPr>
            <w:tcW w:w="1701" w:type="dxa"/>
            <w:vMerge w:val="restart"/>
            <w:shd w:val="clear" w:color="auto" w:fill="DBE5F1"/>
          </w:tcPr>
          <w:p w:rsidR="00D47C0B" w:rsidRPr="00C87D22" w:rsidRDefault="00D47C0B" w:rsidP="00DD1878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C87D22">
              <w:rPr>
                <w:b/>
                <w:sz w:val="20"/>
                <w:szCs w:val="20"/>
                <w:lang w:val="ru-RU"/>
              </w:rPr>
              <w:t>Перечень</w:t>
            </w:r>
          </w:p>
          <w:p w:rsidR="00D47C0B" w:rsidRPr="00C87D22" w:rsidRDefault="00D47C0B" w:rsidP="00DD1878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C87D22">
              <w:rPr>
                <w:b/>
                <w:sz w:val="20"/>
                <w:szCs w:val="20"/>
                <w:lang w:val="ru-RU"/>
              </w:rPr>
              <w:t>компетенций</w:t>
            </w:r>
          </w:p>
        </w:tc>
        <w:tc>
          <w:tcPr>
            <w:tcW w:w="2552" w:type="dxa"/>
            <w:vMerge w:val="restart"/>
            <w:shd w:val="clear" w:color="auto" w:fill="DBE5F1"/>
          </w:tcPr>
          <w:p w:rsidR="00D47C0B" w:rsidRPr="00C87D22" w:rsidRDefault="00D47C0B" w:rsidP="00DD1878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C87D22">
              <w:rPr>
                <w:b/>
                <w:sz w:val="20"/>
                <w:szCs w:val="20"/>
                <w:lang w:val="ru-RU"/>
              </w:rPr>
              <w:t>Показатели уровня сформированности компетенций</w:t>
            </w:r>
          </w:p>
        </w:tc>
        <w:tc>
          <w:tcPr>
            <w:tcW w:w="11482" w:type="dxa"/>
            <w:gridSpan w:val="4"/>
            <w:shd w:val="clear" w:color="auto" w:fill="DBE5F1"/>
          </w:tcPr>
          <w:p w:rsidR="00D47C0B" w:rsidRPr="00C87D22" w:rsidRDefault="00D47C0B" w:rsidP="00DD1878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C87D22">
              <w:rPr>
                <w:b/>
                <w:sz w:val="20"/>
                <w:szCs w:val="20"/>
                <w:lang w:val="ru-RU"/>
              </w:rPr>
              <w:t>Критерии уровня сформированности компетенций</w:t>
            </w:r>
          </w:p>
          <w:p w:rsidR="00D47C0B" w:rsidRPr="00C87D22" w:rsidRDefault="00D47C0B" w:rsidP="00DD1878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C87D22">
              <w:rPr>
                <w:b/>
                <w:sz w:val="20"/>
                <w:szCs w:val="20"/>
                <w:lang w:val="ru-RU"/>
              </w:rPr>
              <w:t>Уровни</w:t>
            </w:r>
            <w:r w:rsidRPr="00C87D22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C87D22">
              <w:rPr>
                <w:b/>
                <w:sz w:val="20"/>
                <w:szCs w:val="20"/>
                <w:lang w:val="ru-RU"/>
              </w:rPr>
              <w:t>освоения компетенций</w:t>
            </w:r>
          </w:p>
        </w:tc>
      </w:tr>
      <w:tr w:rsidR="00D47C0B" w:rsidRPr="00C87D22" w:rsidTr="00DD1878">
        <w:trPr>
          <w:trHeight w:val="283"/>
        </w:trPr>
        <w:tc>
          <w:tcPr>
            <w:tcW w:w="1701" w:type="dxa"/>
            <w:vMerge/>
            <w:tcBorders>
              <w:top w:val="nil"/>
            </w:tcBorders>
            <w:shd w:val="clear" w:color="auto" w:fill="DBE5F1"/>
          </w:tcPr>
          <w:p w:rsidR="00D47C0B" w:rsidRPr="00C87D22" w:rsidRDefault="00D47C0B" w:rsidP="00DD1878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DBE5F1"/>
          </w:tcPr>
          <w:p w:rsidR="00D47C0B" w:rsidRPr="00C87D22" w:rsidRDefault="00D47C0B" w:rsidP="00DD1878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DBE5F1"/>
          </w:tcPr>
          <w:p w:rsidR="00D47C0B" w:rsidRPr="00C87D22" w:rsidRDefault="00D47C0B" w:rsidP="00DD1878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C87D22">
              <w:rPr>
                <w:b/>
                <w:sz w:val="20"/>
                <w:szCs w:val="20"/>
                <w:lang w:val="ru-RU"/>
              </w:rPr>
              <w:t xml:space="preserve">высокий </w:t>
            </w:r>
          </w:p>
        </w:tc>
        <w:tc>
          <w:tcPr>
            <w:tcW w:w="2871" w:type="dxa"/>
            <w:shd w:val="clear" w:color="auto" w:fill="DBE5F1"/>
          </w:tcPr>
          <w:p w:rsidR="00D47C0B" w:rsidRPr="00C87D22" w:rsidRDefault="00D47C0B" w:rsidP="00DD1878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C87D22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C87D22">
              <w:rPr>
                <w:b/>
                <w:sz w:val="20"/>
                <w:szCs w:val="20"/>
                <w:lang w:val="ru-RU"/>
              </w:rPr>
              <w:t xml:space="preserve">повышенный </w:t>
            </w:r>
          </w:p>
        </w:tc>
        <w:tc>
          <w:tcPr>
            <w:tcW w:w="2870" w:type="dxa"/>
            <w:shd w:val="clear" w:color="auto" w:fill="DBE5F1"/>
          </w:tcPr>
          <w:p w:rsidR="00D47C0B" w:rsidRPr="00C87D22" w:rsidRDefault="00D47C0B" w:rsidP="00DD1878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C87D22">
              <w:rPr>
                <w:b/>
                <w:sz w:val="20"/>
                <w:szCs w:val="20"/>
                <w:lang w:val="ru-RU"/>
              </w:rPr>
              <w:t>базовый</w:t>
            </w:r>
          </w:p>
        </w:tc>
        <w:tc>
          <w:tcPr>
            <w:tcW w:w="2871" w:type="dxa"/>
            <w:shd w:val="clear" w:color="auto" w:fill="DBE5F1"/>
          </w:tcPr>
          <w:p w:rsidR="00D47C0B" w:rsidRPr="00C87D22" w:rsidRDefault="00D47C0B" w:rsidP="00DD1878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C87D22">
              <w:rPr>
                <w:b/>
                <w:sz w:val="20"/>
                <w:szCs w:val="20"/>
                <w:lang w:val="ru-RU"/>
              </w:rPr>
              <w:t>низкий</w:t>
            </w:r>
          </w:p>
        </w:tc>
      </w:tr>
      <w:tr w:rsidR="00D47C0B" w:rsidRPr="00C87D22" w:rsidTr="00DD1878">
        <w:trPr>
          <w:trHeight w:val="283"/>
        </w:trPr>
        <w:tc>
          <w:tcPr>
            <w:tcW w:w="1701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7C0B" w:rsidRPr="00C87D22" w:rsidRDefault="00D47C0B" w:rsidP="00DD1878">
            <w:pPr>
              <w:pStyle w:val="TableParagraph"/>
              <w:ind w:firstLine="84"/>
              <w:rPr>
                <w:i/>
                <w:spacing w:val="-1"/>
                <w:lang w:val="ru-RU"/>
              </w:rPr>
            </w:pPr>
            <w:r w:rsidRPr="00C87D22">
              <w:rPr>
                <w:i/>
                <w:lang w:val="ru-RU"/>
              </w:rPr>
              <w:t>УК-</w:t>
            </w:r>
            <w:r>
              <w:rPr>
                <w:i/>
                <w:lang w:val="ru-RU"/>
              </w:rPr>
              <w:t>1</w:t>
            </w:r>
            <w:r w:rsidRPr="00C87D22">
              <w:rPr>
                <w:i/>
                <w:lang w:val="ru-RU"/>
              </w:rPr>
              <w:t>;</w:t>
            </w:r>
            <w:r w:rsidRPr="00C87D22">
              <w:rPr>
                <w:i/>
                <w:spacing w:val="-1"/>
                <w:lang w:val="ru-RU"/>
              </w:rPr>
              <w:t xml:space="preserve"> </w:t>
            </w:r>
          </w:p>
          <w:p w:rsidR="00D47C0B" w:rsidRPr="00C87D22" w:rsidRDefault="00D47C0B" w:rsidP="00DD1878">
            <w:pPr>
              <w:pStyle w:val="TableParagraph"/>
              <w:ind w:firstLine="84"/>
              <w:rPr>
                <w:i/>
                <w:spacing w:val="-3"/>
                <w:lang w:val="ru-RU"/>
              </w:rPr>
            </w:pPr>
            <w:r w:rsidRPr="00C87D22">
              <w:rPr>
                <w:i/>
                <w:lang w:val="ru-RU"/>
              </w:rPr>
              <w:t>ОПК-1;</w:t>
            </w:r>
            <w:r w:rsidRPr="00C87D22">
              <w:rPr>
                <w:i/>
                <w:spacing w:val="-3"/>
                <w:lang w:val="ru-RU"/>
              </w:rPr>
              <w:t xml:space="preserve"> </w:t>
            </w:r>
          </w:p>
          <w:p w:rsidR="00D47C0B" w:rsidRPr="00C87D22" w:rsidRDefault="00D47C0B" w:rsidP="00DD1878">
            <w:pPr>
              <w:pStyle w:val="TableParagraph"/>
              <w:ind w:firstLine="84"/>
              <w:rPr>
                <w:i/>
                <w:lang w:val="ru-RU"/>
              </w:rPr>
            </w:pPr>
            <w:r w:rsidRPr="00C87D22">
              <w:rPr>
                <w:i/>
                <w:lang w:val="ru-RU"/>
              </w:rPr>
              <w:t>ОПК-2;</w:t>
            </w:r>
          </w:p>
          <w:p w:rsidR="00D47C0B" w:rsidRPr="00C87D22" w:rsidRDefault="00D47C0B" w:rsidP="00DD1878">
            <w:pPr>
              <w:pStyle w:val="TableParagraph"/>
              <w:ind w:firstLine="84"/>
              <w:rPr>
                <w:i/>
                <w:lang w:val="ru-RU"/>
              </w:rPr>
            </w:pPr>
            <w:r w:rsidRPr="00C87D22">
              <w:rPr>
                <w:i/>
                <w:lang w:val="ru-RU"/>
              </w:rPr>
              <w:t>ОПК-3;</w:t>
            </w:r>
          </w:p>
          <w:p w:rsidR="00D47C0B" w:rsidRPr="00C87D22" w:rsidRDefault="00D47C0B" w:rsidP="00DD1878">
            <w:pPr>
              <w:pStyle w:val="TableParagraph"/>
              <w:ind w:firstLine="84"/>
              <w:rPr>
                <w:i/>
                <w:lang w:val="ru-RU"/>
              </w:rPr>
            </w:pPr>
            <w:r w:rsidRPr="00C87D22">
              <w:rPr>
                <w:i/>
                <w:lang w:val="ru-RU"/>
              </w:rPr>
              <w:t>ОПК-4;</w:t>
            </w:r>
          </w:p>
          <w:p w:rsidR="00D47C0B" w:rsidRPr="00C87D22" w:rsidRDefault="00D47C0B" w:rsidP="00DD1878">
            <w:pPr>
              <w:pStyle w:val="TableParagraph"/>
              <w:ind w:firstLine="84"/>
              <w:rPr>
                <w:i/>
                <w:lang w:val="ru-RU"/>
              </w:rPr>
            </w:pPr>
            <w:r w:rsidRPr="00C87D22">
              <w:rPr>
                <w:i/>
                <w:lang w:val="ru-RU"/>
              </w:rPr>
              <w:t>ОПК-5;</w:t>
            </w:r>
          </w:p>
          <w:p w:rsidR="00D47C0B" w:rsidRPr="00C87D22" w:rsidRDefault="00D47C0B" w:rsidP="00DD1878">
            <w:pPr>
              <w:pStyle w:val="TableParagraph"/>
              <w:ind w:firstLine="84"/>
              <w:rPr>
                <w:i/>
                <w:lang w:val="ru-RU"/>
              </w:rPr>
            </w:pPr>
            <w:r w:rsidRPr="00C87D22">
              <w:rPr>
                <w:i/>
                <w:lang w:val="ru-RU"/>
              </w:rPr>
              <w:t>ОПК-6;</w:t>
            </w:r>
          </w:p>
          <w:p w:rsidR="00D47C0B" w:rsidRPr="00C87D22" w:rsidRDefault="00D47C0B" w:rsidP="00DD1878">
            <w:pPr>
              <w:pStyle w:val="TableParagraph"/>
              <w:ind w:firstLine="84"/>
              <w:rPr>
                <w:i/>
                <w:spacing w:val="-2"/>
                <w:lang w:val="ru-RU"/>
              </w:rPr>
            </w:pPr>
            <w:r w:rsidRPr="00C87D22">
              <w:rPr>
                <w:i/>
                <w:lang w:val="ru-RU"/>
              </w:rPr>
              <w:t>ПК-1;</w:t>
            </w:r>
            <w:r w:rsidRPr="00C87D22">
              <w:rPr>
                <w:i/>
                <w:spacing w:val="-2"/>
                <w:lang w:val="ru-RU"/>
              </w:rPr>
              <w:t xml:space="preserve"> </w:t>
            </w:r>
          </w:p>
          <w:p w:rsidR="00D47C0B" w:rsidRPr="00C87D22" w:rsidRDefault="00D47C0B" w:rsidP="00DD1878">
            <w:pPr>
              <w:pStyle w:val="TableParagraph"/>
              <w:ind w:firstLine="84"/>
              <w:rPr>
                <w:i/>
                <w:spacing w:val="-1"/>
                <w:lang w:val="ru-RU"/>
              </w:rPr>
            </w:pPr>
            <w:r w:rsidRPr="00C87D22">
              <w:rPr>
                <w:i/>
                <w:lang w:val="ru-RU"/>
              </w:rPr>
              <w:t>ПК-2;</w:t>
            </w:r>
            <w:r w:rsidRPr="00C87D22">
              <w:rPr>
                <w:i/>
                <w:spacing w:val="-1"/>
                <w:lang w:val="ru-RU"/>
              </w:rPr>
              <w:t xml:space="preserve"> </w:t>
            </w:r>
          </w:p>
          <w:p w:rsidR="00D47C0B" w:rsidRPr="00C87D22" w:rsidRDefault="00D47C0B" w:rsidP="00DD1878">
            <w:pPr>
              <w:pStyle w:val="TableParagraph"/>
              <w:ind w:firstLine="84"/>
              <w:rPr>
                <w:i/>
                <w:spacing w:val="-1"/>
                <w:lang w:val="ru-RU"/>
              </w:rPr>
            </w:pPr>
            <w:r w:rsidRPr="00C87D22">
              <w:rPr>
                <w:i/>
                <w:lang w:val="ru-RU"/>
              </w:rPr>
              <w:t>ПК-3;</w:t>
            </w:r>
            <w:r w:rsidRPr="00C87D22">
              <w:rPr>
                <w:i/>
                <w:spacing w:val="-1"/>
                <w:lang w:val="ru-RU"/>
              </w:rPr>
              <w:t xml:space="preserve"> </w:t>
            </w:r>
          </w:p>
          <w:p w:rsidR="00D47C0B" w:rsidRPr="00C87D22" w:rsidRDefault="00D47C0B" w:rsidP="00DD1878">
            <w:pPr>
              <w:pStyle w:val="TableParagraph"/>
              <w:ind w:firstLine="84"/>
              <w:rPr>
                <w:i/>
                <w:spacing w:val="-1"/>
                <w:lang w:val="ru-RU"/>
              </w:rPr>
            </w:pPr>
            <w:r w:rsidRPr="00C87D22">
              <w:rPr>
                <w:i/>
                <w:lang w:val="ru-RU"/>
              </w:rPr>
              <w:t>ПК-4;</w:t>
            </w:r>
            <w:r w:rsidRPr="00C87D22">
              <w:rPr>
                <w:i/>
                <w:spacing w:val="-1"/>
                <w:lang w:val="ru-RU"/>
              </w:rPr>
              <w:t xml:space="preserve"> </w:t>
            </w:r>
          </w:p>
          <w:p w:rsidR="00D47C0B" w:rsidRPr="00C87D22" w:rsidRDefault="00D47C0B" w:rsidP="00DD1878">
            <w:pPr>
              <w:pStyle w:val="TableParagraph"/>
              <w:ind w:firstLine="84"/>
              <w:rPr>
                <w:i/>
                <w:lang w:val="ru-RU"/>
              </w:rPr>
            </w:pPr>
            <w:r w:rsidRPr="00C87D22">
              <w:rPr>
                <w:i/>
                <w:lang w:val="ru-RU"/>
              </w:rPr>
              <w:t>ПК-5;</w:t>
            </w:r>
          </w:p>
          <w:p w:rsidR="00D47C0B" w:rsidRPr="00C87D22" w:rsidRDefault="00D47C0B" w:rsidP="00DD1878">
            <w:pPr>
              <w:pStyle w:val="TableParagraph"/>
              <w:ind w:firstLine="84"/>
              <w:rPr>
                <w:i/>
                <w:spacing w:val="-2"/>
                <w:lang w:val="ru-RU"/>
              </w:rPr>
            </w:pPr>
            <w:r w:rsidRPr="00C87D22">
              <w:rPr>
                <w:i/>
                <w:lang w:val="ru-RU"/>
              </w:rPr>
              <w:t>ПК-6;</w:t>
            </w:r>
            <w:r w:rsidRPr="00C87D22">
              <w:rPr>
                <w:i/>
                <w:spacing w:val="-2"/>
                <w:lang w:val="ru-RU"/>
              </w:rPr>
              <w:t xml:space="preserve"> </w:t>
            </w:r>
          </w:p>
          <w:p w:rsidR="00D47C0B" w:rsidRPr="00C87D22" w:rsidRDefault="00D47C0B" w:rsidP="00DD1878">
            <w:pPr>
              <w:pStyle w:val="TableParagraph"/>
              <w:ind w:firstLine="84"/>
              <w:rPr>
                <w:i/>
                <w:spacing w:val="-1"/>
                <w:lang w:val="ru-RU"/>
              </w:rPr>
            </w:pPr>
            <w:r w:rsidRPr="00C87D22">
              <w:rPr>
                <w:i/>
                <w:lang w:val="ru-RU"/>
              </w:rPr>
              <w:t>ПК-7;</w:t>
            </w:r>
            <w:r w:rsidRPr="00C87D22">
              <w:rPr>
                <w:i/>
                <w:spacing w:val="-1"/>
                <w:lang w:val="ru-RU"/>
              </w:rPr>
              <w:t xml:space="preserve"> </w:t>
            </w:r>
          </w:p>
          <w:p w:rsidR="00D47C0B" w:rsidRPr="00C87D22" w:rsidRDefault="00D47C0B" w:rsidP="00DD1878">
            <w:pPr>
              <w:pStyle w:val="TableParagraph"/>
              <w:ind w:firstLine="84"/>
              <w:rPr>
                <w:lang w:val="ru-RU"/>
              </w:rPr>
            </w:pPr>
            <w:r w:rsidRPr="00C87D22">
              <w:rPr>
                <w:i/>
                <w:lang w:val="ru-RU"/>
              </w:rPr>
              <w:t>ПК-</w:t>
            </w:r>
            <w:r w:rsidRPr="008E7124">
              <w:rPr>
                <w:i/>
                <w:lang w:val="ru-RU"/>
              </w:rPr>
              <w:t>8</w:t>
            </w: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7C0B" w:rsidRPr="00C87D22" w:rsidRDefault="00D47C0B" w:rsidP="00DD1878">
            <w:pPr>
              <w:pStyle w:val="TableParagraph"/>
              <w:rPr>
                <w:lang w:val="ru-RU"/>
              </w:rPr>
            </w:pPr>
            <w:r w:rsidRPr="00C87D22">
              <w:rPr>
                <w:lang w:val="ru-RU"/>
              </w:rPr>
              <w:t>Готовность</w:t>
            </w:r>
            <w:r w:rsidRPr="00C87D22">
              <w:rPr>
                <w:spacing w:val="-1"/>
                <w:lang w:val="ru-RU"/>
              </w:rPr>
              <w:t xml:space="preserve"> </w:t>
            </w:r>
            <w:r w:rsidRPr="00C87D22">
              <w:rPr>
                <w:lang w:val="ru-RU"/>
              </w:rPr>
              <w:t>к</w:t>
            </w:r>
          </w:p>
          <w:p w:rsidR="00D47C0B" w:rsidRPr="00C87D22" w:rsidRDefault="00D47C0B" w:rsidP="00DD1878">
            <w:pPr>
              <w:pStyle w:val="TableParagraph"/>
              <w:rPr>
                <w:lang w:val="ru-RU"/>
              </w:rPr>
            </w:pPr>
            <w:r w:rsidRPr="00C87D22">
              <w:rPr>
                <w:lang w:val="ru-RU"/>
              </w:rPr>
              <w:t>осуществлению</w:t>
            </w:r>
          </w:p>
          <w:p w:rsidR="00D47C0B" w:rsidRPr="00C87D22" w:rsidRDefault="00D47C0B" w:rsidP="00DD1878">
            <w:pPr>
              <w:pStyle w:val="TableParagraph"/>
              <w:rPr>
                <w:lang w:val="ru-RU"/>
              </w:rPr>
            </w:pPr>
            <w:r w:rsidRPr="00C87D22">
              <w:rPr>
                <w:lang w:val="ru-RU"/>
              </w:rPr>
              <w:t>основных</w:t>
            </w:r>
            <w:r w:rsidRPr="00C87D22">
              <w:rPr>
                <w:spacing w:val="-1"/>
                <w:lang w:val="ru-RU"/>
              </w:rPr>
              <w:t xml:space="preserve"> </w:t>
            </w:r>
            <w:r w:rsidRPr="00C87D22">
              <w:rPr>
                <w:lang w:val="ru-RU"/>
              </w:rPr>
              <w:t>видов</w:t>
            </w:r>
          </w:p>
          <w:p w:rsidR="00D47C0B" w:rsidRPr="00C87D22" w:rsidRDefault="00D47C0B" w:rsidP="00DD1878">
            <w:pPr>
              <w:pStyle w:val="TableParagraph"/>
              <w:rPr>
                <w:lang w:val="ru-RU"/>
              </w:rPr>
            </w:pPr>
            <w:r w:rsidRPr="00C87D22">
              <w:rPr>
                <w:lang w:val="ru-RU"/>
              </w:rPr>
              <w:t>профессиональной</w:t>
            </w:r>
          </w:p>
          <w:p w:rsidR="00D47C0B" w:rsidRPr="00C87D22" w:rsidRDefault="00D47C0B" w:rsidP="00DD1878">
            <w:pPr>
              <w:pStyle w:val="TableParagraph"/>
              <w:rPr>
                <w:lang w:val="ru-RU"/>
              </w:rPr>
            </w:pPr>
            <w:r w:rsidRPr="00C87D22">
              <w:rPr>
                <w:lang w:val="ru-RU"/>
              </w:rPr>
              <w:t>деятельности в</w:t>
            </w:r>
          </w:p>
          <w:p w:rsidR="00D47C0B" w:rsidRPr="00C87D22" w:rsidRDefault="00D47C0B" w:rsidP="00DD1878">
            <w:pPr>
              <w:pStyle w:val="TableParagraph"/>
              <w:rPr>
                <w:lang w:val="ru-RU"/>
              </w:rPr>
            </w:pPr>
            <w:r w:rsidRPr="00C87D22">
              <w:rPr>
                <w:lang w:val="ru-RU"/>
              </w:rPr>
              <w:t>соответствии</w:t>
            </w:r>
            <w:r w:rsidRPr="00C87D22">
              <w:rPr>
                <w:spacing w:val="-1"/>
                <w:lang w:val="ru-RU"/>
              </w:rPr>
              <w:t xml:space="preserve"> </w:t>
            </w:r>
            <w:r w:rsidRPr="00C87D22">
              <w:rPr>
                <w:lang w:val="ru-RU"/>
              </w:rPr>
              <w:t>с областями и сферами профессиональной деятельности, заявленными в ОПОП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7C0B" w:rsidRPr="00C87D22" w:rsidRDefault="00D47C0B" w:rsidP="00DD1878">
            <w:pPr>
              <w:widowControl w:val="0"/>
              <w:autoSpaceDE w:val="0"/>
              <w:autoSpaceDN w:val="0"/>
              <w:rPr>
                <w:iCs/>
              </w:rPr>
            </w:pPr>
            <w:r w:rsidRPr="00C87D22">
              <w:rPr>
                <w:iCs/>
              </w:rPr>
              <w:t xml:space="preserve"> Демонстрирует</w:t>
            </w:r>
          </w:p>
          <w:p w:rsidR="00D47C0B" w:rsidRPr="00C87D22" w:rsidRDefault="00D47C0B" w:rsidP="00DD1878">
            <w:pPr>
              <w:widowControl w:val="0"/>
              <w:autoSpaceDE w:val="0"/>
              <w:autoSpaceDN w:val="0"/>
              <w:rPr>
                <w:iCs/>
              </w:rPr>
            </w:pPr>
            <w:r w:rsidRPr="00C87D22">
              <w:rPr>
                <w:iCs/>
              </w:rPr>
              <w:t>готовность к</w:t>
            </w:r>
          </w:p>
          <w:p w:rsidR="00D47C0B" w:rsidRPr="00C87D22" w:rsidRDefault="00D47C0B" w:rsidP="00DD1878">
            <w:pPr>
              <w:widowControl w:val="0"/>
              <w:autoSpaceDE w:val="0"/>
              <w:autoSpaceDN w:val="0"/>
              <w:rPr>
                <w:iCs/>
              </w:rPr>
            </w:pPr>
            <w:r w:rsidRPr="00C87D22">
              <w:rPr>
                <w:iCs/>
              </w:rPr>
              <w:t>осуществлению</w:t>
            </w:r>
          </w:p>
          <w:p w:rsidR="00D47C0B" w:rsidRPr="00C87D22" w:rsidRDefault="00D47C0B" w:rsidP="00DD1878">
            <w:pPr>
              <w:widowControl w:val="0"/>
              <w:autoSpaceDE w:val="0"/>
              <w:autoSpaceDN w:val="0"/>
              <w:rPr>
                <w:iCs/>
              </w:rPr>
            </w:pPr>
            <w:r w:rsidRPr="00C87D22">
              <w:rPr>
                <w:iCs/>
              </w:rPr>
              <w:t>профессиональной</w:t>
            </w:r>
          </w:p>
          <w:p w:rsidR="00D47C0B" w:rsidRPr="00C87D22" w:rsidRDefault="00D47C0B" w:rsidP="00DD1878">
            <w:pPr>
              <w:widowControl w:val="0"/>
              <w:autoSpaceDE w:val="0"/>
              <w:autoSpaceDN w:val="0"/>
              <w:rPr>
                <w:iCs/>
              </w:rPr>
            </w:pPr>
            <w:r w:rsidRPr="00C87D22">
              <w:rPr>
                <w:iCs/>
              </w:rPr>
              <w:t>деятельности,</w:t>
            </w:r>
          </w:p>
          <w:p w:rsidR="00D47C0B" w:rsidRPr="00C87D22" w:rsidRDefault="00D47C0B" w:rsidP="00DD1878">
            <w:pPr>
              <w:widowControl w:val="0"/>
              <w:autoSpaceDE w:val="0"/>
              <w:autoSpaceDN w:val="0"/>
              <w:rPr>
                <w:iCs/>
              </w:rPr>
            </w:pPr>
            <w:r w:rsidRPr="00C87D22">
              <w:rPr>
                <w:iCs/>
              </w:rPr>
              <w:t>использует</w:t>
            </w:r>
          </w:p>
          <w:p w:rsidR="00D47C0B" w:rsidRPr="00C87D22" w:rsidRDefault="00D47C0B" w:rsidP="00DD1878">
            <w:pPr>
              <w:widowControl w:val="0"/>
              <w:autoSpaceDE w:val="0"/>
              <w:autoSpaceDN w:val="0"/>
              <w:rPr>
                <w:iCs/>
              </w:rPr>
            </w:pPr>
            <w:r w:rsidRPr="00C87D22">
              <w:rPr>
                <w:iCs/>
              </w:rPr>
              <w:t>профессиональную</w:t>
            </w:r>
          </w:p>
          <w:p w:rsidR="00D47C0B" w:rsidRPr="00C87D22" w:rsidRDefault="00D47C0B" w:rsidP="00DD1878">
            <w:pPr>
              <w:widowControl w:val="0"/>
              <w:autoSpaceDE w:val="0"/>
              <w:autoSpaceDN w:val="0"/>
              <w:rPr>
                <w:iCs/>
              </w:rPr>
            </w:pPr>
            <w:r w:rsidRPr="00C87D22">
              <w:rPr>
                <w:iCs/>
              </w:rPr>
              <w:t>терминологию</w:t>
            </w:r>
          </w:p>
          <w:p w:rsidR="00D47C0B" w:rsidRPr="00C87D22" w:rsidRDefault="00D47C0B" w:rsidP="00DD1878">
            <w:pPr>
              <w:widowControl w:val="0"/>
              <w:autoSpaceDE w:val="0"/>
              <w:autoSpaceDN w:val="0"/>
              <w:rPr>
                <w:iCs/>
              </w:rPr>
            </w:pPr>
            <w:r w:rsidRPr="00C87D22">
              <w:rPr>
                <w:iCs/>
              </w:rPr>
              <w:t>грамотно, не</w:t>
            </w:r>
          </w:p>
          <w:p w:rsidR="00D47C0B" w:rsidRPr="00C87D22" w:rsidRDefault="00D47C0B" w:rsidP="00DD1878">
            <w:pPr>
              <w:widowControl w:val="0"/>
              <w:autoSpaceDE w:val="0"/>
              <w:autoSpaceDN w:val="0"/>
              <w:rPr>
                <w:iCs/>
              </w:rPr>
            </w:pPr>
            <w:r w:rsidRPr="00C87D22">
              <w:rPr>
                <w:iCs/>
              </w:rPr>
              <w:t>испытывает затруднений при решении</w:t>
            </w:r>
          </w:p>
          <w:p w:rsidR="00D47C0B" w:rsidRPr="00C87D22" w:rsidRDefault="00D47C0B" w:rsidP="00DD1878">
            <w:pPr>
              <w:widowControl w:val="0"/>
              <w:autoSpaceDE w:val="0"/>
              <w:autoSpaceDN w:val="0"/>
              <w:rPr>
                <w:i/>
              </w:rPr>
            </w:pPr>
            <w:r w:rsidRPr="00C87D22">
              <w:rPr>
                <w:iCs/>
              </w:rPr>
              <w:t>профессиональных             задач.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7C0B" w:rsidRPr="00C87D22" w:rsidRDefault="00D47C0B" w:rsidP="00DD1878">
            <w:pPr>
              <w:widowControl w:val="0"/>
              <w:autoSpaceDE w:val="0"/>
              <w:autoSpaceDN w:val="0"/>
              <w:rPr>
                <w:iCs/>
              </w:rPr>
            </w:pPr>
            <w:r w:rsidRPr="00C87D22">
              <w:rPr>
                <w:iCs/>
              </w:rPr>
              <w:t>Демонстрирует</w:t>
            </w:r>
          </w:p>
          <w:p w:rsidR="00D47C0B" w:rsidRPr="00C87D22" w:rsidRDefault="00D47C0B" w:rsidP="00DD1878">
            <w:pPr>
              <w:widowControl w:val="0"/>
              <w:autoSpaceDE w:val="0"/>
              <w:autoSpaceDN w:val="0"/>
              <w:rPr>
                <w:iCs/>
              </w:rPr>
            </w:pPr>
            <w:r w:rsidRPr="00C87D22">
              <w:rPr>
                <w:iCs/>
              </w:rPr>
              <w:t>готовность к</w:t>
            </w:r>
          </w:p>
          <w:p w:rsidR="00D47C0B" w:rsidRPr="00C87D22" w:rsidRDefault="00D47C0B" w:rsidP="00DD1878">
            <w:pPr>
              <w:widowControl w:val="0"/>
              <w:autoSpaceDE w:val="0"/>
              <w:autoSpaceDN w:val="0"/>
              <w:rPr>
                <w:iCs/>
              </w:rPr>
            </w:pPr>
            <w:r w:rsidRPr="00C87D22">
              <w:rPr>
                <w:iCs/>
              </w:rPr>
              <w:t>осуществлению</w:t>
            </w:r>
          </w:p>
          <w:p w:rsidR="00D47C0B" w:rsidRPr="00C87D22" w:rsidRDefault="00D47C0B" w:rsidP="00DD1878">
            <w:pPr>
              <w:widowControl w:val="0"/>
              <w:autoSpaceDE w:val="0"/>
              <w:autoSpaceDN w:val="0"/>
              <w:rPr>
                <w:iCs/>
              </w:rPr>
            </w:pPr>
            <w:r w:rsidRPr="00C87D22">
              <w:rPr>
                <w:iCs/>
              </w:rPr>
              <w:t>профессиональной</w:t>
            </w:r>
          </w:p>
          <w:p w:rsidR="00D47C0B" w:rsidRPr="00C87D22" w:rsidRDefault="00D47C0B" w:rsidP="00DD1878">
            <w:pPr>
              <w:widowControl w:val="0"/>
              <w:autoSpaceDE w:val="0"/>
              <w:autoSpaceDN w:val="0"/>
              <w:rPr>
                <w:iCs/>
              </w:rPr>
            </w:pPr>
            <w:r w:rsidRPr="00C87D22">
              <w:rPr>
                <w:iCs/>
              </w:rPr>
              <w:t>деятельности,</w:t>
            </w:r>
          </w:p>
          <w:p w:rsidR="00D47C0B" w:rsidRPr="00C87D22" w:rsidRDefault="00D47C0B" w:rsidP="00DD1878">
            <w:pPr>
              <w:widowControl w:val="0"/>
              <w:autoSpaceDE w:val="0"/>
              <w:autoSpaceDN w:val="0"/>
              <w:rPr>
                <w:iCs/>
              </w:rPr>
            </w:pPr>
            <w:r w:rsidRPr="00C87D22">
              <w:rPr>
                <w:iCs/>
              </w:rPr>
              <w:t>использует</w:t>
            </w:r>
          </w:p>
          <w:p w:rsidR="00D47C0B" w:rsidRPr="00C87D22" w:rsidRDefault="00D47C0B" w:rsidP="00DD1878">
            <w:pPr>
              <w:widowControl w:val="0"/>
              <w:autoSpaceDE w:val="0"/>
              <w:autoSpaceDN w:val="0"/>
              <w:rPr>
                <w:iCs/>
              </w:rPr>
            </w:pPr>
            <w:r w:rsidRPr="00C87D22">
              <w:rPr>
                <w:iCs/>
              </w:rPr>
              <w:t>профессиональную</w:t>
            </w:r>
          </w:p>
          <w:p w:rsidR="00D47C0B" w:rsidRPr="00C87D22" w:rsidRDefault="00D47C0B" w:rsidP="00DD1878">
            <w:pPr>
              <w:widowControl w:val="0"/>
              <w:autoSpaceDE w:val="0"/>
              <w:autoSpaceDN w:val="0"/>
              <w:rPr>
                <w:iCs/>
              </w:rPr>
            </w:pPr>
            <w:r w:rsidRPr="00C87D22">
              <w:rPr>
                <w:iCs/>
              </w:rPr>
              <w:t>терминологию,</w:t>
            </w:r>
          </w:p>
          <w:p w:rsidR="00D47C0B" w:rsidRPr="00C87D22" w:rsidRDefault="00D47C0B" w:rsidP="00DD1878">
            <w:pPr>
              <w:widowControl w:val="0"/>
              <w:autoSpaceDE w:val="0"/>
              <w:autoSpaceDN w:val="0"/>
              <w:rPr>
                <w:iCs/>
              </w:rPr>
            </w:pPr>
            <w:r w:rsidRPr="00C87D22">
              <w:rPr>
                <w:iCs/>
              </w:rPr>
              <w:t>испытывает</w:t>
            </w:r>
          </w:p>
          <w:p w:rsidR="00D47C0B" w:rsidRPr="00C87D22" w:rsidRDefault="00D47C0B" w:rsidP="00DD1878">
            <w:pPr>
              <w:widowControl w:val="0"/>
              <w:autoSpaceDE w:val="0"/>
              <w:autoSpaceDN w:val="0"/>
              <w:rPr>
                <w:iCs/>
              </w:rPr>
            </w:pPr>
            <w:r w:rsidRPr="00C87D22">
              <w:rPr>
                <w:iCs/>
              </w:rPr>
              <w:t>незначительные</w:t>
            </w:r>
          </w:p>
          <w:p w:rsidR="00D47C0B" w:rsidRPr="00C87D22" w:rsidRDefault="00D47C0B" w:rsidP="00DD1878">
            <w:pPr>
              <w:widowControl w:val="0"/>
              <w:autoSpaceDE w:val="0"/>
              <w:autoSpaceDN w:val="0"/>
              <w:rPr>
                <w:iCs/>
              </w:rPr>
            </w:pPr>
            <w:r w:rsidRPr="00C87D22">
              <w:rPr>
                <w:iCs/>
              </w:rPr>
              <w:t>затруднения при решении</w:t>
            </w:r>
          </w:p>
          <w:p w:rsidR="00D47C0B" w:rsidRPr="00C87D22" w:rsidRDefault="00D47C0B" w:rsidP="00DD1878">
            <w:pPr>
              <w:widowControl w:val="0"/>
              <w:autoSpaceDE w:val="0"/>
              <w:autoSpaceDN w:val="0"/>
              <w:rPr>
                <w:iCs/>
              </w:rPr>
            </w:pPr>
            <w:r w:rsidRPr="00C87D22">
              <w:rPr>
                <w:iCs/>
              </w:rPr>
              <w:t>профессиональных задач, которые легко</w:t>
            </w:r>
          </w:p>
          <w:p w:rsidR="00D47C0B" w:rsidRPr="00C87D22" w:rsidRDefault="00D47C0B" w:rsidP="00DD1878">
            <w:pPr>
              <w:widowControl w:val="0"/>
              <w:autoSpaceDE w:val="0"/>
              <w:autoSpaceDN w:val="0"/>
              <w:rPr>
                <w:iCs/>
              </w:rPr>
            </w:pPr>
            <w:r w:rsidRPr="00C87D22">
              <w:rPr>
                <w:iCs/>
              </w:rPr>
              <w:t>исправляет.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7C0B" w:rsidRPr="00C87D22" w:rsidRDefault="00D47C0B" w:rsidP="00DD1878">
            <w:pPr>
              <w:widowControl w:val="0"/>
              <w:autoSpaceDE w:val="0"/>
              <w:autoSpaceDN w:val="0"/>
              <w:rPr>
                <w:iCs/>
              </w:rPr>
            </w:pPr>
            <w:r w:rsidRPr="00C87D22">
              <w:rPr>
                <w:iCs/>
              </w:rPr>
              <w:t>В основном демонстрирует готовность к осуществлению профессиональной деятельности, профессиональную терминологию использует мало, испытывает затруднения при решении профессиональных задач, которые не всегда</w:t>
            </w:r>
          </w:p>
          <w:p w:rsidR="00D47C0B" w:rsidRPr="00C87D22" w:rsidRDefault="00D47C0B" w:rsidP="00DD1878">
            <w:pPr>
              <w:widowControl w:val="0"/>
              <w:autoSpaceDE w:val="0"/>
              <w:autoSpaceDN w:val="0"/>
              <w:rPr>
                <w:iCs/>
              </w:rPr>
            </w:pPr>
            <w:r w:rsidRPr="00C87D22">
              <w:rPr>
                <w:iCs/>
              </w:rPr>
              <w:t>самостоятельно исправляет.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7C0B" w:rsidRPr="00C87D22" w:rsidRDefault="00D47C0B" w:rsidP="00DD1878">
            <w:pPr>
              <w:widowControl w:val="0"/>
              <w:autoSpaceDE w:val="0"/>
              <w:autoSpaceDN w:val="0"/>
              <w:rPr>
                <w:iCs/>
              </w:rPr>
            </w:pPr>
            <w:r w:rsidRPr="00C87D22">
              <w:rPr>
                <w:iCs/>
              </w:rPr>
              <w:t>Почти не демонстрирует</w:t>
            </w:r>
          </w:p>
          <w:p w:rsidR="00D47C0B" w:rsidRPr="00C87D22" w:rsidRDefault="00D47C0B" w:rsidP="00DD1878">
            <w:pPr>
              <w:widowControl w:val="0"/>
              <w:autoSpaceDE w:val="0"/>
              <w:autoSpaceDN w:val="0"/>
              <w:rPr>
                <w:iCs/>
              </w:rPr>
            </w:pPr>
            <w:r w:rsidRPr="00C87D22">
              <w:rPr>
                <w:iCs/>
              </w:rPr>
              <w:t>готовность к</w:t>
            </w:r>
          </w:p>
          <w:p w:rsidR="00D47C0B" w:rsidRPr="00C87D22" w:rsidRDefault="00D47C0B" w:rsidP="00DD1878">
            <w:pPr>
              <w:widowControl w:val="0"/>
              <w:autoSpaceDE w:val="0"/>
              <w:autoSpaceDN w:val="0"/>
              <w:rPr>
                <w:iCs/>
              </w:rPr>
            </w:pPr>
            <w:r w:rsidRPr="00C87D22">
              <w:rPr>
                <w:iCs/>
              </w:rPr>
              <w:t>осуществлению</w:t>
            </w:r>
          </w:p>
          <w:p w:rsidR="00D47C0B" w:rsidRPr="00C87D22" w:rsidRDefault="00D47C0B" w:rsidP="00DD1878">
            <w:pPr>
              <w:widowControl w:val="0"/>
              <w:autoSpaceDE w:val="0"/>
              <w:autoSpaceDN w:val="0"/>
              <w:rPr>
                <w:iCs/>
              </w:rPr>
            </w:pPr>
            <w:r w:rsidRPr="00C87D22">
              <w:rPr>
                <w:iCs/>
              </w:rPr>
              <w:t>профессиональной</w:t>
            </w:r>
          </w:p>
          <w:p w:rsidR="00D47C0B" w:rsidRPr="00C87D22" w:rsidRDefault="00D47C0B" w:rsidP="00DD1878">
            <w:pPr>
              <w:widowControl w:val="0"/>
              <w:autoSpaceDE w:val="0"/>
              <w:autoSpaceDN w:val="0"/>
              <w:rPr>
                <w:iCs/>
              </w:rPr>
            </w:pPr>
            <w:r w:rsidRPr="00C87D22">
              <w:rPr>
                <w:iCs/>
              </w:rPr>
              <w:t>деятельности, не</w:t>
            </w:r>
          </w:p>
          <w:p w:rsidR="00D47C0B" w:rsidRPr="00C87D22" w:rsidRDefault="00D47C0B" w:rsidP="00DD1878">
            <w:pPr>
              <w:widowControl w:val="0"/>
              <w:autoSpaceDE w:val="0"/>
              <w:autoSpaceDN w:val="0"/>
              <w:rPr>
                <w:iCs/>
              </w:rPr>
            </w:pPr>
            <w:r w:rsidRPr="00C87D22">
              <w:rPr>
                <w:iCs/>
              </w:rPr>
              <w:t>использует</w:t>
            </w:r>
          </w:p>
          <w:p w:rsidR="00D47C0B" w:rsidRPr="00C87D22" w:rsidRDefault="00D47C0B" w:rsidP="00DD1878">
            <w:pPr>
              <w:widowControl w:val="0"/>
              <w:autoSpaceDE w:val="0"/>
              <w:autoSpaceDN w:val="0"/>
              <w:rPr>
                <w:iCs/>
              </w:rPr>
            </w:pPr>
            <w:r w:rsidRPr="00C87D22">
              <w:rPr>
                <w:iCs/>
              </w:rPr>
              <w:t>профессиональную</w:t>
            </w:r>
          </w:p>
          <w:p w:rsidR="00D47C0B" w:rsidRPr="00C87D22" w:rsidRDefault="00D47C0B" w:rsidP="00DD1878">
            <w:pPr>
              <w:widowControl w:val="0"/>
              <w:autoSpaceDE w:val="0"/>
              <w:autoSpaceDN w:val="0"/>
              <w:rPr>
                <w:iCs/>
              </w:rPr>
            </w:pPr>
            <w:r w:rsidRPr="00C87D22">
              <w:rPr>
                <w:iCs/>
              </w:rPr>
              <w:t>терминологию или</w:t>
            </w:r>
          </w:p>
          <w:p w:rsidR="00D47C0B" w:rsidRPr="00C87D22" w:rsidRDefault="00D47C0B" w:rsidP="00DD1878">
            <w:pPr>
              <w:widowControl w:val="0"/>
              <w:autoSpaceDE w:val="0"/>
              <w:autoSpaceDN w:val="0"/>
              <w:rPr>
                <w:iCs/>
              </w:rPr>
            </w:pPr>
            <w:r w:rsidRPr="00C87D22">
              <w:rPr>
                <w:iCs/>
              </w:rPr>
              <w:t>использует ее неграмотно,</w:t>
            </w:r>
          </w:p>
          <w:p w:rsidR="00D47C0B" w:rsidRPr="00C87D22" w:rsidRDefault="00D47C0B" w:rsidP="00DD1878">
            <w:pPr>
              <w:widowControl w:val="0"/>
              <w:autoSpaceDE w:val="0"/>
              <w:autoSpaceDN w:val="0"/>
              <w:rPr>
                <w:iCs/>
              </w:rPr>
            </w:pPr>
            <w:r w:rsidRPr="00C87D22">
              <w:rPr>
                <w:iCs/>
              </w:rPr>
              <w:t>испытывает затруднения</w:t>
            </w:r>
          </w:p>
          <w:p w:rsidR="00D47C0B" w:rsidRPr="00C87D22" w:rsidRDefault="00D47C0B" w:rsidP="00DD1878">
            <w:pPr>
              <w:widowControl w:val="0"/>
              <w:autoSpaceDE w:val="0"/>
              <w:autoSpaceDN w:val="0"/>
              <w:rPr>
                <w:iCs/>
              </w:rPr>
            </w:pPr>
            <w:r w:rsidRPr="00C87D22">
              <w:rPr>
                <w:iCs/>
              </w:rPr>
              <w:t>при решении профессиональных задач, которые не исправляет даже после дополнительных вопросов.</w:t>
            </w:r>
          </w:p>
        </w:tc>
      </w:tr>
      <w:tr w:rsidR="00D47C0B" w:rsidRPr="00C87D22" w:rsidTr="00DD1878">
        <w:trPr>
          <w:trHeight w:val="283"/>
        </w:trPr>
        <w:tc>
          <w:tcPr>
            <w:tcW w:w="1701" w:type="dxa"/>
            <w:vMerge/>
          </w:tcPr>
          <w:p w:rsidR="00D47C0B" w:rsidRPr="00C87D22" w:rsidRDefault="00D47C0B" w:rsidP="00DD1878">
            <w:pPr>
              <w:pStyle w:val="TableParagraph"/>
              <w:ind w:hanging="569"/>
              <w:rPr>
                <w:lang w:val="ru-RU"/>
              </w:rPr>
            </w:pP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7C0B" w:rsidRPr="00C87D22" w:rsidRDefault="00D47C0B" w:rsidP="00DD1878">
            <w:pPr>
              <w:pStyle w:val="TableParagraph"/>
              <w:rPr>
                <w:lang w:val="ru-RU"/>
              </w:rPr>
            </w:pPr>
            <w:r w:rsidRPr="00C87D22">
              <w:rPr>
                <w:lang w:val="ru-RU"/>
              </w:rPr>
              <w:t>Освоение</w:t>
            </w:r>
            <w:r w:rsidRPr="00C87D22">
              <w:rPr>
                <w:spacing w:val="1"/>
                <w:lang w:val="ru-RU"/>
              </w:rPr>
              <w:t xml:space="preserve"> </w:t>
            </w:r>
            <w:r w:rsidRPr="00C87D22">
              <w:rPr>
                <w:lang w:val="ru-RU"/>
              </w:rPr>
              <w:t>выпускником</w:t>
            </w:r>
            <w:r w:rsidRPr="00C87D22">
              <w:rPr>
                <w:spacing w:val="1"/>
                <w:lang w:val="ru-RU"/>
              </w:rPr>
              <w:t xml:space="preserve"> </w:t>
            </w:r>
            <w:r w:rsidRPr="00C87D22">
              <w:rPr>
                <w:lang w:val="ru-RU"/>
              </w:rPr>
              <w:t>материала,</w:t>
            </w:r>
            <w:r w:rsidRPr="00C87D22">
              <w:rPr>
                <w:spacing w:val="1"/>
                <w:lang w:val="ru-RU"/>
              </w:rPr>
              <w:t xml:space="preserve"> </w:t>
            </w:r>
            <w:r w:rsidRPr="00C87D22">
              <w:rPr>
                <w:lang w:val="ru-RU"/>
              </w:rPr>
              <w:t>предусмотренного</w:t>
            </w:r>
            <w:r w:rsidRPr="00C87D22">
              <w:rPr>
                <w:spacing w:val="-58"/>
                <w:lang w:val="ru-RU"/>
              </w:rPr>
              <w:t xml:space="preserve"> </w:t>
            </w:r>
            <w:r w:rsidRPr="00C87D22">
              <w:rPr>
                <w:lang w:val="ru-RU"/>
              </w:rPr>
              <w:t>рабочими</w:t>
            </w:r>
            <w:r w:rsidRPr="00C87D22">
              <w:rPr>
                <w:spacing w:val="1"/>
                <w:lang w:val="ru-RU"/>
              </w:rPr>
              <w:t xml:space="preserve"> </w:t>
            </w:r>
            <w:r w:rsidRPr="00C87D22">
              <w:rPr>
                <w:lang w:val="ru-RU"/>
              </w:rPr>
              <w:t>программами</w:t>
            </w:r>
          </w:p>
          <w:p w:rsidR="00D47C0B" w:rsidRPr="00C87D22" w:rsidRDefault="00D47C0B" w:rsidP="00DD1878">
            <w:pPr>
              <w:pStyle w:val="TableParagraph"/>
              <w:rPr>
                <w:lang w:val="ru-RU"/>
              </w:rPr>
            </w:pPr>
            <w:r w:rsidRPr="00C87D22">
              <w:rPr>
                <w:lang w:val="ru-RU"/>
              </w:rPr>
              <w:t>дисциплин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7C0B" w:rsidRPr="0061144A" w:rsidRDefault="00D47C0B" w:rsidP="00DD1878">
            <w:pPr>
              <w:widowControl w:val="0"/>
              <w:autoSpaceDE w:val="0"/>
              <w:autoSpaceDN w:val="0"/>
            </w:pPr>
            <w:r w:rsidRPr="0061144A">
              <w:t>Представляет системный анализ всех сторон исследуемой проблемы, используя знания и умения, полученные из разных дисциплин.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7C0B" w:rsidRPr="00C87D22" w:rsidRDefault="00D47C0B" w:rsidP="00DD1878">
            <w:pPr>
              <w:widowControl w:val="0"/>
              <w:autoSpaceDE w:val="0"/>
              <w:autoSpaceDN w:val="0"/>
              <w:rPr>
                <w:iCs/>
              </w:rPr>
            </w:pPr>
            <w:r w:rsidRPr="00C87D22">
              <w:rPr>
                <w:iCs/>
              </w:rPr>
              <w:t>Представляет анализ разных сторон исследуемой проблемы, но недостаточно системно использует материал, предусмотренный рабочими программами изученных дисциплин.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7C0B" w:rsidRPr="00C87D22" w:rsidRDefault="00D47C0B" w:rsidP="00DD1878">
            <w:pPr>
              <w:widowControl w:val="0"/>
              <w:autoSpaceDE w:val="0"/>
              <w:autoSpaceDN w:val="0"/>
              <w:rPr>
                <w:iCs/>
              </w:rPr>
            </w:pPr>
            <w:r w:rsidRPr="00C87D22">
              <w:rPr>
                <w:iCs/>
              </w:rPr>
              <w:t>Представляет анализ некоторых сторон исследуемой проблемы, недостаточно системно использует материал, предусмотренный  рабочими программами изученных дисциплин.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7C0B" w:rsidRPr="00C87D22" w:rsidRDefault="00D47C0B" w:rsidP="00DD1878">
            <w:pPr>
              <w:widowControl w:val="0"/>
              <w:autoSpaceDE w:val="0"/>
              <w:autoSpaceDN w:val="0"/>
              <w:rPr>
                <w:iCs/>
              </w:rPr>
            </w:pPr>
            <w:r w:rsidRPr="00C87D22">
              <w:rPr>
                <w:iCs/>
              </w:rPr>
              <w:t>Представляет анализ исследуемой проблемы бессистемно, на основе отрывочных знаний некоторых дисциплин.</w:t>
            </w:r>
          </w:p>
        </w:tc>
      </w:tr>
      <w:tr w:rsidR="00D47C0B" w:rsidRPr="00C87D22" w:rsidTr="00DD1878">
        <w:trPr>
          <w:trHeight w:val="283"/>
        </w:trPr>
        <w:tc>
          <w:tcPr>
            <w:tcW w:w="1701" w:type="dxa"/>
            <w:vMerge/>
          </w:tcPr>
          <w:p w:rsidR="00D47C0B" w:rsidRPr="00C87D22" w:rsidRDefault="00D47C0B" w:rsidP="00DD1878">
            <w:pPr>
              <w:pStyle w:val="TableParagraph"/>
              <w:ind w:hanging="569"/>
              <w:rPr>
                <w:lang w:val="ru-RU"/>
              </w:rPr>
            </w:pP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7C0B" w:rsidRPr="00C87D22" w:rsidRDefault="00D47C0B" w:rsidP="00DD1878">
            <w:pPr>
              <w:pStyle w:val="TableParagraph"/>
              <w:rPr>
                <w:lang w:val="ru-RU"/>
              </w:rPr>
            </w:pPr>
            <w:r w:rsidRPr="00C87D22">
              <w:rPr>
                <w:lang w:val="ru-RU"/>
              </w:rPr>
              <w:t>Знания и умения,</w:t>
            </w:r>
            <w:r w:rsidRPr="00C87D22">
              <w:rPr>
                <w:spacing w:val="1"/>
                <w:lang w:val="ru-RU"/>
              </w:rPr>
              <w:t xml:space="preserve"> </w:t>
            </w:r>
            <w:r w:rsidRPr="00C87D22">
              <w:rPr>
                <w:lang w:val="ru-RU"/>
              </w:rPr>
              <w:t>позволяющие</w:t>
            </w:r>
            <w:r w:rsidRPr="00C87D22">
              <w:rPr>
                <w:spacing w:val="1"/>
                <w:lang w:val="ru-RU"/>
              </w:rPr>
              <w:t xml:space="preserve"> </w:t>
            </w:r>
            <w:r w:rsidRPr="00C87D22">
              <w:rPr>
                <w:lang w:val="ru-RU"/>
              </w:rPr>
              <w:t>решать типовые</w:t>
            </w:r>
            <w:r w:rsidRPr="00C87D22">
              <w:rPr>
                <w:spacing w:val="1"/>
                <w:lang w:val="ru-RU"/>
              </w:rPr>
              <w:t xml:space="preserve"> </w:t>
            </w:r>
            <w:r w:rsidRPr="00C87D22">
              <w:rPr>
                <w:lang w:val="ru-RU"/>
              </w:rPr>
              <w:t>задачи</w:t>
            </w:r>
            <w:r w:rsidRPr="00C87D22">
              <w:rPr>
                <w:spacing w:val="1"/>
                <w:lang w:val="ru-RU"/>
              </w:rPr>
              <w:t xml:space="preserve"> </w:t>
            </w:r>
            <w:r w:rsidRPr="00C87D22">
              <w:rPr>
                <w:spacing w:val="-1"/>
                <w:lang w:val="ru-RU"/>
              </w:rPr>
              <w:t>профессиональной</w:t>
            </w:r>
            <w:r w:rsidRPr="00C87D22">
              <w:rPr>
                <w:spacing w:val="-57"/>
                <w:lang w:val="ru-RU"/>
              </w:rPr>
              <w:t xml:space="preserve"> </w:t>
            </w:r>
            <w:r w:rsidRPr="00C87D22">
              <w:rPr>
                <w:lang w:val="ru-RU"/>
              </w:rPr>
              <w:t>деятельности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7C0B" w:rsidRPr="0061144A" w:rsidRDefault="00D47C0B" w:rsidP="00DD1878">
            <w:pPr>
              <w:widowControl w:val="0"/>
              <w:autoSpaceDE w:val="0"/>
              <w:autoSpaceDN w:val="0"/>
            </w:pPr>
            <w:r w:rsidRPr="0061144A">
              <w:t>Предлагает и полностью обосновывает творческое решение задач профессиональной деятельности.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7C0B" w:rsidRPr="00C87D22" w:rsidRDefault="00D47C0B" w:rsidP="00DD1878">
            <w:pPr>
              <w:widowControl w:val="0"/>
              <w:autoSpaceDE w:val="0"/>
              <w:autoSpaceDN w:val="0"/>
              <w:rPr>
                <w:iCs/>
              </w:rPr>
            </w:pPr>
            <w:r w:rsidRPr="00C87D22">
              <w:rPr>
                <w:iCs/>
              </w:rPr>
              <w:t>Предлагает и полностью обосновывает традиционное решение задач профессиональной деятельности.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7C0B" w:rsidRPr="00C87D22" w:rsidRDefault="00D47C0B" w:rsidP="00DD1878">
            <w:pPr>
              <w:widowControl w:val="0"/>
              <w:autoSpaceDE w:val="0"/>
              <w:autoSpaceDN w:val="0"/>
              <w:rPr>
                <w:iCs/>
              </w:rPr>
            </w:pPr>
            <w:r w:rsidRPr="00C87D22">
              <w:rPr>
                <w:iCs/>
              </w:rPr>
              <w:t>Предлагает традиционное решение задач профессиональной деятельности, но обосновывает его не в полной мере.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7C0B" w:rsidRPr="00C87D22" w:rsidRDefault="00D47C0B" w:rsidP="00DD1878">
            <w:pPr>
              <w:widowControl w:val="0"/>
              <w:autoSpaceDE w:val="0"/>
              <w:autoSpaceDN w:val="0"/>
              <w:rPr>
                <w:iCs/>
              </w:rPr>
            </w:pPr>
            <w:r w:rsidRPr="00C87D22">
              <w:rPr>
                <w:iCs/>
              </w:rPr>
              <w:t>Не предлагает решения исследуемой проблемы / задачи профессиональной деятельности, или предлагает, но никак его не обосновывает.</w:t>
            </w:r>
          </w:p>
        </w:tc>
      </w:tr>
      <w:tr w:rsidR="00D47C0B" w:rsidRPr="00C87D22" w:rsidTr="00DD1878">
        <w:trPr>
          <w:trHeight w:val="283"/>
        </w:trPr>
        <w:tc>
          <w:tcPr>
            <w:tcW w:w="1701" w:type="dxa"/>
            <w:vMerge/>
          </w:tcPr>
          <w:p w:rsidR="00D47C0B" w:rsidRPr="00C87D22" w:rsidRDefault="00D47C0B" w:rsidP="00DD1878">
            <w:pPr>
              <w:pStyle w:val="TableParagraph"/>
              <w:ind w:hanging="569"/>
              <w:rPr>
                <w:lang w:val="ru-RU"/>
              </w:rPr>
            </w:pP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7C0B" w:rsidRPr="00C87D22" w:rsidRDefault="00D47C0B" w:rsidP="00DD1878">
            <w:pPr>
              <w:pStyle w:val="TableParagraph"/>
              <w:rPr>
                <w:lang w:val="ru-RU"/>
              </w:rPr>
            </w:pPr>
            <w:r w:rsidRPr="00C87D22">
              <w:rPr>
                <w:lang w:val="ru-RU"/>
              </w:rPr>
              <w:t>Информационная и коммуникативная культура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7C0B" w:rsidRPr="0061144A" w:rsidRDefault="00D47C0B" w:rsidP="00DD1878">
            <w:pPr>
              <w:widowControl w:val="0"/>
              <w:autoSpaceDE w:val="0"/>
              <w:autoSpaceDN w:val="0"/>
            </w:pPr>
            <w:r w:rsidRPr="0061144A">
              <w:t>Ответы являются четкими, полными, логичными.</w:t>
            </w:r>
          </w:p>
          <w:p w:rsidR="00D47C0B" w:rsidRPr="0061144A" w:rsidRDefault="00D47C0B" w:rsidP="00DD1878">
            <w:pPr>
              <w:widowControl w:val="0"/>
              <w:autoSpaceDE w:val="0"/>
              <w:autoSpaceDN w:val="0"/>
            </w:pPr>
            <w:r w:rsidRPr="0061144A">
              <w:t>Выпускник легко приводит примеры из практики (опыта).</w:t>
            </w:r>
          </w:p>
          <w:p w:rsidR="00D47C0B" w:rsidRPr="0061144A" w:rsidRDefault="00D47C0B" w:rsidP="00DD1878">
            <w:pPr>
              <w:widowControl w:val="0"/>
              <w:autoSpaceDE w:val="0"/>
              <w:autoSpaceDN w:val="0"/>
            </w:pPr>
            <w:r w:rsidRPr="0061144A">
              <w:rPr>
                <w:rFonts w:eastAsia="Times New Roman"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  <w:r w:rsidRPr="0061144A">
              <w:t xml:space="preserve"> вопросы членов ГЭК.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7C0B" w:rsidRPr="00C87D22" w:rsidRDefault="00D47C0B" w:rsidP="00DD1878">
            <w:pPr>
              <w:widowControl w:val="0"/>
              <w:autoSpaceDE w:val="0"/>
              <w:autoSpaceDN w:val="0"/>
              <w:rPr>
                <w:iCs/>
              </w:rPr>
            </w:pPr>
            <w:r w:rsidRPr="00C87D22">
              <w:rPr>
                <w:iCs/>
              </w:rPr>
              <w:t>Ответы являются четкими, в целом логичными, но</w:t>
            </w:r>
          </w:p>
          <w:p w:rsidR="00D47C0B" w:rsidRPr="00C87D22" w:rsidRDefault="00D47C0B" w:rsidP="00DD1878">
            <w:pPr>
              <w:widowControl w:val="0"/>
              <w:autoSpaceDE w:val="0"/>
              <w:autoSpaceDN w:val="0"/>
              <w:rPr>
                <w:iCs/>
              </w:rPr>
            </w:pPr>
            <w:r w:rsidRPr="00C87D22">
              <w:rPr>
                <w:iCs/>
              </w:rPr>
              <w:t>недостаточно полными. Выпускник не приводит примеры из практики (опыта).</w:t>
            </w:r>
          </w:p>
          <w:p w:rsidR="00D47C0B" w:rsidRPr="00C87D22" w:rsidRDefault="00D47C0B" w:rsidP="00DD1878">
            <w:pPr>
              <w:widowControl w:val="0"/>
              <w:autoSpaceDE w:val="0"/>
              <w:autoSpaceDN w:val="0"/>
              <w:rPr>
                <w:iCs/>
              </w:rPr>
            </w:pPr>
            <w:r w:rsidRPr="00C87D22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 В том числе, на дополнительные вопросы членов ГЭК.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7C0B" w:rsidRPr="00C87D22" w:rsidRDefault="00D47C0B" w:rsidP="00DD1878">
            <w:pPr>
              <w:widowControl w:val="0"/>
              <w:autoSpaceDE w:val="0"/>
              <w:autoSpaceDN w:val="0"/>
              <w:rPr>
                <w:iCs/>
              </w:rPr>
            </w:pPr>
            <w:r w:rsidRPr="00C87D22">
              <w:rPr>
                <w:iCs/>
              </w:rPr>
              <w:t>Ответы являются</w:t>
            </w:r>
          </w:p>
          <w:p w:rsidR="00D47C0B" w:rsidRPr="00C87D22" w:rsidRDefault="00D47C0B" w:rsidP="00DD1878">
            <w:pPr>
              <w:widowControl w:val="0"/>
              <w:autoSpaceDE w:val="0"/>
              <w:autoSpaceDN w:val="0"/>
              <w:rPr>
                <w:iCs/>
              </w:rPr>
            </w:pPr>
            <w:r w:rsidRPr="00C87D22">
              <w:rPr>
                <w:iCs/>
              </w:rPr>
              <w:t>недостаточно четкими, не всегда логичными,</w:t>
            </w:r>
          </w:p>
          <w:p w:rsidR="00D47C0B" w:rsidRPr="00C87D22" w:rsidRDefault="00D47C0B" w:rsidP="00DD1878">
            <w:pPr>
              <w:widowControl w:val="0"/>
              <w:autoSpaceDE w:val="0"/>
              <w:autoSpaceDN w:val="0"/>
              <w:rPr>
                <w:iCs/>
              </w:rPr>
            </w:pPr>
            <w:r w:rsidRPr="00C87D22">
              <w:rPr>
                <w:iCs/>
              </w:rPr>
              <w:t xml:space="preserve">недостаточно полными. Выпускник затрудняется привести примеры из практики (опыта), но способен это сделать с помощью наводящих вопросов. </w:t>
            </w:r>
          </w:p>
          <w:p w:rsidR="00D47C0B" w:rsidRPr="00C87D22" w:rsidRDefault="00D47C0B" w:rsidP="00DD1878">
            <w:pPr>
              <w:widowControl w:val="0"/>
              <w:autoSpaceDE w:val="0"/>
              <w:autoSpaceDN w:val="0"/>
              <w:rPr>
                <w:iCs/>
              </w:rPr>
            </w:pPr>
            <w:r w:rsidRPr="00C87D22">
              <w:rPr>
                <w:iCs/>
              </w:rPr>
              <w:t xml:space="preserve">Ответы на вопросы членов ГЭК </w:t>
            </w:r>
            <w:r w:rsidRPr="00C87D22">
              <w:rPr>
                <w:iCs/>
                <w:sz w:val="21"/>
                <w:szCs w:val="21"/>
              </w:rPr>
              <w:t>отражают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7C0B" w:rsidRPr="00C87D22" w:rsidRDefault="00D47C0B" w:rsidP="00DD1878">
            <w:pPr>
              <w:widowControl w:val="0"/>
              <w:autoSpaceDE w:val="0"/>
              <w:autoSpaceDN w:val="0"/>
              <w:rPr>
                <w:iCs/>
              </w:rPr>
            </w:pPr>
            <w:r w:rsidRPr="00C87D22">
              <w:rPr>
                <w:iCs/>
              </w:rPr>
              <w:t>Ответы является нечеткими, нелогичными, недостаточно полными или неполными. Выпускник в большинстве случаев не способен привести примеры из практики (опыта), даже если ему задают наводящие вопросы.</w:t>
            </w:r>
          </w:p>
          <w:p w:rsidR="00D47C0B" w:rsidRPr="00C87D22" w:rsidRDefault="00D47C0B" w:rsidP="00DD1878">
            <w:pPr>
              <w:widowControl w:val="0"/>
              <w:autoSpaceDE w:val="0"/>
              <w:autoSpaceDN w:val="0"/>
              <w:rPr>
                <w:iCs/>
              </w:rPr>
            </w:pPr>
            <w:r w:rsidRPr="00C87D22">
              <w:rPr>
                <w:iCs/>
              </w:rPr>
              <w:t xml:space="preserve">Ответы на вопросы в большинстве случаев </w:t>
            </w:r>
            <w:r w:rsidRPr="00C87D22">
              <w:rPr>
                <w:iCs/>
                <w:sz w:val="21"/>
                <w:szCs w:val="21"/>
              </w:rPr>
              <w:t>отражают отсутствие знаний на базовом уровне теоретического и практического материала</w:t>
            </w:r>
            <w:r w:rsidRPr="00C87D22">
              <w:rPr>
                <w:iCs/>
              </w:rPr>
              <w:t xml:space="preserve">. </w:t>
            </w:r>
          </w:p>
        </w:tc>
      </w:tr>
    </w:tbl>
    <w:p w:rsidR="00D47C0B" w:rsidRPr="007541B0" w:rsidRDefault="00D47C0B" w:rsidP="00DD1878">
      <w:pPr>
        <w:pStyle w:val="Heading1"/>
        <w:rPr>
          <w:color w:val="000000"/>
          <w:szCs w:val="24"/>
        </w:rPr>
      </w:pPr>
      <w:r w:rsidRPr="0013491C">
        <w:t>КРИТЕРИИ, ШКАЛЫ ОЦЕНИВАНИЯ ГОСУДАРСТВЕННОЙ ИТОГОВОЙ АТТЕСТАЦИИ</w:t>
      </w:r>
    </w:p>
    <w:p w:rsidR="00D47C0B" w:rsidRPr="004C52BC" w:rsidRDefault="00D47C0B" w:rsidP="00DD1878">
      <w:pPr>
        <w:pStyle w:val="Heading2"/>
      </w:pPr>
      <w:r>
        <w:t xml:space="preserve">Показатели, критерии оценивания государственного </w:t>
      </w:r>
      <w:r w:rsidRPr="00B15866">
        <w:t>экзамена (устный)</w:t>
      </w:r>
    </w:p>
    <w:tbl>
      <w:tblPr>
        <w:tblW w:w="1573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41"/>
        <w:gridCol w:w="1268"/>
        <w:gridCol w:w="2604"/>
        <w:gridCol w:w="2605"/>
        <w:gridCol w:w="2605"/>
        <w:gridCol w:w="2712"/>
      </w:tblGrid>
      <w:tr w:rsidR="00D47C0B" w:rsidRPr="00C87D22" w:rsidTr="008E7124">
        <w:trPr>
          <w:trHeight w:val="283"/>
        </w:trPr>
        <w:tc>
          <w:tcPr>
            <w:tcW w:w="3941" w:type="dxa"/>
            <w:vMerge w:val="restart"/>
            <w:shd w:val="clear" w:color="auto" w:fill="DBE5F1"/>
            <w:vAlign w:val="center"/>
          </w:tcPr>
          <w:p w:rsidR="00D47C0B" w:rsidRPr="00C87D22" w:rsidRDefault="00D47C0B" w:rsidP="00DD1878">
            <w:pPr>
              <w:pStyle w:val="TableParagraph"/>
              <w:spacing w:line="275" w:lineRule="exact"/>
              <w:ind w:left="107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87D22">
              <w:rPr>
                <w:b/>
                <w:i/>
                <w:sz w:val="20"/>
                <w:szCs w:val="20"/>
                <w:lang w:val="ru-RU"/>
              </w:rPr>
              <w:t>Показатели оценивания государственного экзамена</w:t>
            </w:r>
          </w:p>
        </w:tc>
        <w:tc>
          <w:tcPr>
            <w:tcW w:w="1268" w:type="dxa"/>
            <w:vMerge w:val="restart"/>
            <w:shd w:val="clear" w:color="auto" w:fill="DBE5F1"/>
          </w:tcPr>
          <w:p w:rsidR="00D47C0B" w:rsidRPr="00C87D22" w:rsidRDefault="00D47C0B" w:rsidP="00DD1878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C87D22">
              <w:rPr>
                <w:b/>
                <w:sz w:val="20"/>
                <w:szCs w:val="20"/>
                <w:lang w:val="ru-RU"/>
              </w:rPr>
              <w:t>Шкала оценивания</w:t>
            </w:r>
          </w:p>
          <w:p w:rsidR="00D47C0B" w:rsidRPr="00C87D22" w:rsidRDefault="00D47C0B" w:rsidP="00DD1878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C87D22">
              <w:rPr>
                <w:b/>
                <w:sz w:val="20"/>
                <w:szCs w:val="20"/>
                <w:lang w:val="ru-RU"/>
              </w:rPr>
              <w:t>в баллах</w:t>
            </w:r>
          </w:p>
        </w:tc>
        <w:tc>
          <w:tcPr>
            <w:tcW w:w="10526" w:type="dxa"/>
            <w:gridSpan w:val="4"/>
            <w:shd w:val="clear" w:color="auto" w:fill="DBE5F1"/>
          </w:tcPr>
          <w:p w:rsidR="00D47C0B" w:rsidRPr="00C87D22" w:rsidRDefault="00D47C0B" w:rsidP="00DD1878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  <w:r w:rsidRPr="00C87D22">
              <w:rPr>
                <w:b/>
                <w:sz w:val="20"/>
                <w:szCs w:val="20"/>
                <w:lang w:val="ru-RU"/>
              </w:rPr>
              <w:t>Критерии оценивания государственного экзамена</w:t>
            </w:r>
          </w:p>
        </w:tc>
      </w:tr>
      <w:tr w:rsidR="00D47C0B" w:rsidRPr="00C87D22" w:rsidTr="008E7124">
        <w:trPr>
          <w:trHeight w:val="283"/>
        </w:trPr>
        <w:tc>
          <w:tcPr>
            <w:tcW w:w="3941" w:type="dxa"/>
            <w:vMerge/>
            <w:shd w:val="clear" w:color="auto" w:fill="DBE5F1"/>
            <w:vAlign w:val="center"/>
          </w:tcPr>
          <w:p w:rsidR="00D47C0B" w:rsidRPr="00C87D22" w:rsidRDefault="00D47C0B" w:rsidP="00DD1878">
            <w:pPr>
              <w:pStyle w:val="TableParagraph"/>
              <w:spacing w:line="275" w:lineRule="exact"/>
              <w:ind w:left="107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68" w:type="dxa"/>
            <w:vMerge/>
            <w:shd w:val="clear" w:color="auto" w:fill="DBE5F1"/>
          </w:tcPr>
          <w:p w:rsidR="00D47C0B" w:rsidRPr="00C87D22" w:rsidRDefault="00D47C0B" w:rsidP="00DD1878">
            <w:pPr>
              <w:pStyle w:val="TableParagraph"/>
              <w:ind w:left="143" w:right="133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604" w:type="dxa"/>
            <w:shd w:val="clear" w:color="auto" w:fill="DBE5F1"/>
          </w:tcPr>
          <w:p w:rsidR="00D47C0B" w:rsidRPr="00C87D22" w:rsidRDefault="00D47C0B" w:rsidP="00DD1878">
            <w:pPr>
              <w:pStyle w:val="TableParagraph"/>
              <w:ind w:left="143" w:right="133"/>
              <w:jc w:val="center"/>
              <w:rPr>
                <w:b/>
                <w:sz w:val="20"/>
                <w:szCs w:val="20"/>
                <w:lang w:val="ru-RU"/>
              </w:rPr>
            </w:pPr>
            <w:r w:rsidRPr="00C87D22">
              <w:rPr>
                <w:b/>
                <w:sz w:val="20"/>
                <w:szCs w:val="20"/>
                <w:lang w:val="ru-RU"/>
              </w:rPr>
              <w:t xml:space="preserve">высокий </w:t>
            </w:r>
          </w:p>
        </w:tc>
        <w:tc>
          <w:tcPr>
            <w:tcW w:w="2605" w:type="dxa"/>
            <w:shd w:val="clear" w:color="auto" w:fill="DBE5F1"/>
          </w:tcPr>
          <w:p w:rsidR="00D47C0B" w:rsidRPr="00C87D22" w:rsidRDefault="00D47C0B" w:rsidP="00DD1878">
            <w:pPr>
              <w:pStyle w:val="TableParagraph"/>
              <w:ind w:left="333" w:right="244" w:hanging="60"/>
              <w:jc w:val="center"/>
              <w:rPr>
                <w:b/>
                <w:spacing w:val="-57"/>
                <w:sz w:val="20"/>
                <w:szCs w:val="20"/>
              </w:rPr>
            </w:pPr>
            <w:r w:rsidRPr="00C87D22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C87D22">
              <w:rPr>
                <w:b/>
                <w:sz w:val="20"/>
                <w:szCs w:val="20"/>
                <w:lang w:val="ru-RU"/>
              </w:rPr>
              <w:t xml:space="preserve">повышенный </w:t>
            </w:r>
          </w:p>
        </w:tc>
        <w:tc>
          <w:tcPr>
            <w:tcW w:w="2605" w:type="dxa"/>
            <w:shd w:val="clear" w:color="auto" w:fill="DBE5F1"/>
          </w:tcPr>
          <w:p w:rsidR="00D47C0B" w:rsidRPr="00C87D22" w:rsidRDefault="00D47C0B" w:rsidP="00DD1878">
            <w:pPr>
              <w:pStyle w:val="TableParagraph"/>
              <w:ind w:left="475" w:right="458" w:firstLine="448"/>
              <w:jc w:val="center"/>
              <w:rPr>
                <w:b/>
                <w:sz w:val="20"/>
                <w:szCs w:val="20"/>
                <w:lang w:val="ru-RU"/>
              </w:rPr>
            </w:pPr>
            <w:r w:rsidRPr="00C87D22">
              <w:rPr>
                <w:b/>
                <w:sz w:val="20"/>
                <w:szCs w:val="20"/>
                <w:lang w:val="ru-RU"/>
              </w:rPr>
              <w:t>базовый</w:t>
            </w:r>
          </w:p>
        </w:tc>
        <w:tc>
          <w:tcPr>
            <w:tcW w:w="2712" w:type="dxa"/>
            <w:shd w:val="clear" w:color="auto" w:fill="DBE5F1"/>
          </w:tcPr>
          <w:p w:rsidR="00D47C0B" w:rsidRPr="00C87D22" w:rsidRDefault="00D47C0B" w:rsidP="00DD1878">
            <w:pPr>
              <w:pStyle w:val="TableParagraph"/>
              <w:ind w:left="231" w:right="220" w:firstLine="1"/>
              <w:jc w:val="center"/>
              <w:rPr>
                <w:b/>
                <w:sz w:val="20"/>
                <w:szCs w:val="20"/>
                <w:lang w:val="ru-RU"/>
              </w:rPr>
            </w:pPr>
            <w:r w:rsidRPr="00C87D22">
              <w:rPr>
                <w:b/>
                <w:sz w:val="20"/>
                <w:szCs w:val="20"/>
                <w:lang w:val="ru-RU"/>
              </w:rPr>
              <w:t>низкий</w:t>
            </w:r>
          </w:p>
        </w:tc>
      </w:tr>
      <w:tr w:rsidR="00D47C0B" w:rsidRPr="00C87D22" w:rsidTr="008E7124">
        <w:trPr>
          <w:trHeight w:val="283"/>
        </w:trPr>
        <w:tc>
          <w:tcPr>
            <w:tcW w:w="394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C0B" w:rsidRPr="00B15866" w:rsidRDefault="00D47C0B" w:rsidP="00DD1878">
            <w:pPr>
              <w:pStyle w:val="TableParagraph"/>
              <w:spacing w:before="1"/>
              <w:rPr>
                <w:lang w:val="ru-RU"/>
              </w:rPr>
            </w:pPr>
            <w:r w:rsidRPr="00B15866">
              <w:rPr>
                <w:lang w:val="ru-RU"/>
              </w:rPr>
              <w:t>Уровень</w:t>
            </w:r>
            <w:r w:rsidRPr="00B15866">
              <w:rPr>
                <w:spacing w:val="-2"/>
                <w:lang w:val="ru-RU"/>
              </w:rPr>
              <w:t xml:space="preserve"> </w:t>
            </w:r>
            <w:r w:rsidRPr="00B15866">
              <w:rPr>
                <w:lang w:val="ru-RU"/>
              </w:rPr>
              <w:t>усвоения студентом теоретических</w:t>
            </w:r>
            <w:r>
              <w:rPr>
                <w:lang w:val="ru-RU"/>
              </w:rPr>
              <w:t xml:space="preserve"> </w:t>
            </w:r>
            <w:r w:rsidRPr="00B15866">
              <w:rPr>
                <w:spacing w:val="-58"/>
                <w:lang w:val="ru-RU"/>
              </w:rPr>
              <w:t xml:space="preserve"> </w:t>
            </w:r>
            <w:r>
              <w:rPr>
                <w:spacing w:val="-58"/>
                <w:lang w:val="ru-RU"/>
              </w:rPr>
              <w:t xml:space="preserve"> </w:t>
            </w:r>
            <w:r w:rsidRPr="00B15866">
              <w:rPr>
                <w:lang w:val="ru-RU"/>
              </w:rPr>
              <w:t>знаний</w:t>
            </w:r>
          </w:p>
        </w:tc>
        <w:tc>
          <w:tcPr>
            <w:tcW w:w="126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C0B" w:rsidRPr="00B15866" w:rsidRDefault="00D47C0B" w:rsidP="00DD1878">
            <w:pPr>
              <w:pStyle w:val="TableParagraph"/>
              <w:ind w:left="107"/>
              <w:jc w:val="center"/>
              <w:rPr>
                <w:lang w:val="ru-RU"/>
              </w:rPr>
            </w:pPr>
            <w:r w:rsidRPr="00B15866">
              <w:t>0-20</w:t>
            </w:r>
          </w:p>
        </w:tc>
        <w:tc>
          <w:tcPr>
            <w:tcW w:w="26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C0B" w:rsidRPr="00B15866" w:rsidRDefault="00D47C0B" w:rsidP="00DD1878">
            <w:pPr>
              <w:pStyle w:val="TableParagraph"/>
              <w:ind w:left="107"/>
              <w:rPr>
                <w:lang w:val="ru-RU"/>
              </w:rPr>
            </w:pPr>
            <w:r w:rsidRPr="00B15866">
              <w:rPr>
                <w:lang w:val="ru-RU"/>
              </w:rPr>
              <w:t>Владение ме</w:t>
            </w:r>
            <w:r>
              <w:rPr>
                <w:lang w:val="ru-RU"/>
              </w:rPr>
              <w:t>т</w:t>
            </w:r>
            <w:r w:rsidRPr="00B15866">
              <w:rPr>
                <w:lang w:val="ru-RU"/>
              </w:rPr>
              <w:t xml:space="preserve">одами  лингвистического анализа; </w:t>
            </w:r>
            <w:r>
              <w:rPr>
                <w:lang w:val="ru-RU"/>
              </w:rPr>
              <w:t>способность</w:t>
            </w:r>
            <w:r w:rsidRPr="00B15866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интерпретировать</w:t>
            </w:r>
            <w:r w:rsidRPr="00B15866">
              <w:rPr>
                <w:lang w:val="ru-RU"/>
              </w:rPr>
              <w:t xml:space="preserve"> закономерности формирования различных аспектов языка</w:t>
            </w:r>
          </w:p>
        </w:tc>
        <w:tc>
          <w:tcPr>
            <w:tcW w:w="260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C0B" w:rsidRPr="00B15866" w:rsidRDefault="00D47C0B" w:rsidP="00DD1878">
            <w:pPr>
              <w:pStyle w:val="TableParagraph"/>
              <w:ind w:left="107"/>
              <w:rPr>
                <w:lang w:val="ru-RU"/>
              </w:rPr>
            </w:pPr>
            <w:r w:rsidRPr="00B15866">
              <w:rPr>
                <w:lang w:val="ru-RU"/>
              </w:rPr>
              <w:t>Владение  главными ме</w:t>
            </w:r>
            <w:r>
              <w:rPr>
                <w:lang w:val="ru-RU"/>
              </w:rPr>
              <w:t>т</w:t>
            </w:r>
            <w:r w:rsidRPr="00B15866">
              <w:rPr>
                <w:lang w:val="ru-RU"/>
              </w:rPr>
              <w:t xml:space="preserve">одами  лингвистического анализа; </w:t>
            </w:r>
            <w:r>
              <w:rPr>
                <w:lang w:val="ru-RU"/>
              </w:rPr>
              <w:t xml:space="preserve">способность </w:t>
            </w:r>
            <w:r w:rsidRPr="00B15866">
              <w:rPr>
                <w:lang w:val="ru-RU"/>
              </w:rPr>
              <w:t>перечислить основные закономерности формирования различных аспектов языка</w:t>
            </w:r>
          </w:p>
        </w:tc>
        <w:tc>
          <w:tcPr>
            <w:tcW w:w="260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C0B" w:rsidRPr="00B15866" w:rsidRDefault="00D47C0B" w:rsidP="00DD1878">
            <w:pPr>
              <w:pStyle w:val="TableParagraph"/>
              <w:ind w:left="108"/>
              <w:rPr>
                <w:lang w:val="ru-RU"/>
              </w:rPr>
            </w:pPr>
            <w:r>
              <w:rPr>
                <w:lang w:val="ru-RU"/>
              </w:rPr>
              <w:t>Слабое в</w:t>
            </w:r>
            <w:r w:rsidRPr="00B15866">
              <w:rPr>
                <w:lang w:val="ru-RU"/>
              </w:rPr>
              <w:t>ладение  главными ме</w:t>
            </w:r>
            <w:r>
              <w:rPr>
                <w:lang w:val="ru-RU"/>
              </w:rPr>
              <w:t>т</w:t>
            </w:r>
            <w:r w:rsidRPr="00B15866">
              <w:rPr>
                <w:lang w:val="ru-RU"/>
              </w:rPr>
              <w:t xml:space="preserve">одами  лингвистического анализа; </w:t>
            </w:r>
            <w:r>
              <w:rPr>
                <w:lang w:val="ru-RU"/>
              </w:rPr>
              <w:t xml:space="preserve">слабая способность </w:t>
            </w:r>
            <w:r w:rsidRPr="00B15866">
              <w:rPr>
                <w:lang w:val="ru-RU"/>
              </w:rPr>
              <w:t>перечислить основные закономерности формирования различных аспектов языка</w:t>
            </w:r>
          </w:p>
        </w:tc>
        <w:tc>
          <w:tcPr>
            <w:tcW w:w="27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C0B" w:rsidRPr="00B15866" w:rsidRDefault="00D47C0B" w:rsidP="00DD187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Отсутствие в</w:t>
            </w:r>
            <w:r w:rsidRPr="00B15866">
              <w:rPr>
                <w:lang w:val="ru-RU"/>
              </w:rPr>
              <w:t>ладени</w:t>
            </w:r>
            <w:r>
              <w:rPr>
                <w:lang w:val="ru-RU"/>
              </w:rPr>
              <w:t>я</w:t>
            </w:r>
            <w:r w:rsidRPr="00B15866">
              <w:rPr>
                <w:lang w:val="ru-RU"/>
              </w:rPr>
              <w:t xml:space="preserve">  главными ме</w:t>
            </w:r>
            <w:r>
              <w:rPr>
                <w:lang w:val="ru-RU"/>
              </w:rPr>
              <w:t>т</w:t>
            </w:r>
            <w:r w:rsidRPr="00B15866">
              <w:rPr>
                <w:lang w:val="ru-RU"/>
              </w:rPr>
              <w:t xml:space="preserve">одами  лингвистического анализа; </w:t>
            </w:r>
            <w:r>
              <w:rPr>
                <w:lang w:val="ru-RU"/>
              </w:rPr>
              <w:t>способности</w:t>
            </w:r>
            <w:r w:rsidRPr="00B15866">
              <w:rPr>
                <w:lang w:val="ru-RU"/>
              </w:rPr>
              <w:t xml:space="preserve"> перечислить основные закономерности формирования различных аспектов языка</w:t>
            </w:r>
          </w:p>
        </w:tc>
      </w:tr>
      <w:tr w:rsidR="00D47C0B" w:rsidRPr="00C87D22" w:rsidTr="008E7124">
        <w:trPr>
          <w:trHeight w:val="283"/>
        </w:trPr>
        <w:tc>
          <w:tcPr>
            <w:tcW w:w="394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C0B" w:rsidRPr="00B15866" w:rsidRDefault="00D47C0B" w:rsidP="00DD1878">
            <w:pPr>
              <w:pStyle w:val="TableParagraph"/>
              <w:ind w:right="191"/>
              <w:rPr>
                <w:lang w:val="ru-RU"/>
              </w:rPr>
            </w:pPr>
            <w:r w:rsidRPr="00B15866">
              <w:rPr>
                <w:lang w:val="ru-RU"/>
              </w:rPr>
              <w:t>Умение использовать</w:t>
            </w:r>
            <w:r w:rsidRPr="00B15866">
              <w:rPr>
                <w:spacing w:val="1"/>
                <w:lang w:val="ru-RU"/>
              </w:rPr>
              <w:t xml:space="preserve"> </w:t>
            </w:r>
            <w:r w:rsidRPr="00B15866">
              <w:rPr>
                <w:lang w:val="ru-RU"/>
              </w:rPr>
              <w:t>теоретические знания для</w:t>
            </w:r>
            <w:r>
              <w:rPr>
                <w:lang w:val="ru-RU"/>
              </w:rPr>
              <w:t xml:space="preserve"> </w:t>
            </w:r>
            <w:r w:rsidRPr="00B15866">
              <w:rPr>
                <w:spacing w:val="-57"/>
                <w:lang w:val="ru-RU"/>
              </w:rPr>
              <w:t xml:space="preserve"> </w:t>
            </w:r>
            <w:r>
              <w:rPr>
                <w:spacing w:val="-57"/>
                <w:lang w:val="ru-RU"/>
              </w:rPr>
              <w:t xml:space="preserve">   </w:t>
            </w:r>
            <w:r w:rsidRPr="00B15866">
              <w:rPr>
                <w:lang w:val="ru-RU"/>
              </w:rPr>
              <w:t>решения</w:t>
            </w:r>
            <w:r w:rsidRPr="00B15866">
              <w:rPr>
                <w:spacing w:val="1"/>
                <w:lang w:val="ru-RU"/>
              </w:rPr>
              <w:t xml:space="preserve"> </w:t>
            </w:r>
            <w:r w:rsidRPr="00B15866">
              <w:rPr>
                <w:lang w:val="ru-RU"/>
              </w:rPr>
              <w:t>профессиональных</w:t>
            </w:r>
            <w:r w:rsidRPr="00B15866">
              <w:rPr>
                <w:spacing w:val="-4"/>
                <w:lang w:val="ru-RU"/>
              </w:rPr>
              <w:t xml:space="preserve"> </w:t>
            </w:r>
            <w:r w:rsidRPr="00B15866">
              <w:rPr>
                <w:lang w:val="ru-RU"/>
              </w:rPr>
              <w:t>задач</w:t>
            </w:r>
          </w:p>
        </w:tc>
        <w:tc>
          <w:tcPr>
            <w:tcW w:w="126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C0B" w:rsidRPr="00B15866" w:rsidRDefault="00D47C0B" w:rsidP="00DD1878">
            <w:pPr>
              <w:pStyle w:val="TableParagraph"/>
              <w:ind w:left="107" w:right="135"/>
              <w:jc w:val="center"/>
              <w:rPr>
                <w:lang w:val="ru-RU"/>
              </w:rPr>
            </w:pPr>
            <w:r w:rsidRPr="00B15866">
              <w:t xml:space="preserve">0 - </w:t>
            </w:r>
            <w:r w:rsidRPr="00B15866">
              <w:rPr>
                <w:lang w:val="ru-RU"/>
              </w:rPr>
              <w:t>20</w:t>
            </w:r>
          </w:p>
        </w:tc>
        <w:tc>
          <w:tcPr>
            <w:tcW w:w="26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C0B" w:rsidRPr="00B15866" w:rsidRDefault="00D47C0B" w:rsidP="00DD1878">
            <w:pPr>
              <w:pStyle w:val="TableParagraph"/>
              <w:ind w:left="107" w:right="135"/>
              <w:rPr>
                <w:lang w:val="ru-RU"/>
              </w:rPr>
            </w:pPr>
            <w:r w:rsidRPr="00B15866">
              <w:rPr>
                <w:lang w:val="ru-RU"/>
              </w:rPr>
              <w:t>Владение теоретическими знаниями</w:t>
            </w:r>
            <w:r>
              <w:rPr>
                <w:lang w:val="ru-RU"/>
              </w:rPr>
              <w:t>, глубокое понимание научных концепций</w:t>
            </w:r>
            <w:r w:rsidRPr="00B15866">
              <w:rPr>
                <w:lang w:val="ru-RU"/>
              </w:rPr>
              <w:t xml:space="preserve"> и возможность использовать их для решения профессиональных задач </w:t>
            </w:r>
          </w:p>
        </w:tc>
        <w:tc>
          <w:tcPr>
            <w:tcW w:w="260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C0B" w:rsidRPr="00B15866" w:rsidRDefault="00D47C0B" w:rsidP="00DD1878">
            <w:pPr>
              <w:pStyle w:val="TableParagraph"/>
              <w:ind w:left="107" w:right="144"/>
              <w:rPr>
                <w:lang w:val="ru-RU"/>
              </w:rPr>
            </w:pPr>
            <w:r w:rsidRPr="00B15866">
              <w:rPr>
                <w:lang w:val="ru-RU"/>
              </w:rPr>
              <w:t>Владение теоретическими знаниями и возможность использовать их для решения профессиональных задач</w:t>
            </w:r>
          </w:p>
        </w:tc>
        <w:tc>
          <w:tcPr>
            <w:tcW w:w="260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C0B" w:rsidRPr="00B15866" w:rsidRDefault="00D47C0B" w:rsidP="00DD1878">
            <w:pPr>
              <w:pStyle w:val="TableParagraph"/>
              <w:ind w:left="108" w:right="152"/>
              <w:rPr>
                <w:lang w:val="ru-RU"/>
              </w:rPr>
            </w:pPr>
            <w:r>
              <w:rPr>
                <w:lang w:val="ru-RU"/>
              </w:rPr>
              <w:t>Слабое в</w:t>
            </w:r>
            <w:r w:rsidRPr="00B15866">
              <w:rPr>
                <w:lang w:val="ru-RU"/>
              </w:rPr>
              <w:t xml:space="preserve">ладение теоретическими знаниями и </w:t>
            </w:r>
            <w:r>
              <w:rPr>
                <w:lang w:val="ru-RU"/>
              </w:rPr>
              <w:t xml:space="preserve">недостаточная </w:t>
            </w:r>
            <w:r w:rsidRPr="00B15866">
              <w:rPr>
                <w:lang w:val="ru-RU"/>
              </w:rPr>
              <w:t>возможность использовать их для решения профессиональных задач</w:t>
            </w:r>
          </w:p>
        </w:tc>
        <w:tc>
          <w:tcPr>
            <w:tcW w:w="27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C0B" w:rsidRPr="00B15866" w:rsidRDefault="00D47C0B" w:rsidP="00DD1878">
            <w:pPr>
              <w:pStyle w:val="TableParagraph"/>
              <w:ind w:left="109" w:right="154"/>
              <w:rPr>
                <w:lang w:val="ru-RU"/>
              </w:rPr>
            </w:pPr>
            <w:r>
              <w:rPr>
                <w:lang w:val="ru-RU"/>
              </w:rPr>
              <w:t>Отсутствие в</w:t>
            </w:r>
            <w:r w:rsidRPr="00B15866">
              <w:rPr>
                <w:lang w:val="ru-RU"/>
              </w:rPr>
              <w:t>ладени</w:t>
            </w:r>
            <w:r>
              <w:rPr>
                <w:lang w:val="ru-RU"/>
              </w:rPr>
              <w:t>я</w:t>
            </w:r>
            <w:r w:rsidRPr="00B15866">
              <w:rPr>
                <w:lang w:val="ru-RU"/>
              </w:rPr>
              <w:t xml:space="preserve"> теоретическими знаниями и возможност</w:t>
            </w:r>
            <w:r>
              <w:rPr>
                <w:lang w:val="ru-RU"/>
              </w:rPr>
              <w:t>и</w:t>
            </w:r>
            <w:r w:rsidRPr="00B15866">
              <w:rPr>
                <w:lang w:val="ru-RU"/>
              </w:rPr>
              <w:t xml:space="preserve"> использовать их для решения профессиональных задач</w:t>
            </w:r>
          </w:p>
        </w:tc>
      </w:tr>
      <w:tr w:rsidR="00D47C0B" w:rsidRPr="00C87D22" w:rsidTr="008E7124">
        <w:trPr>
          <w:trHeight w:val="283"/>
        </w:trPr>
        <w:tc>
          <w:tcPr>
            <w:tcW w:w="394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C0B" w:rsidRPr="00B15866" w:rsidRDefault="00D47C0B" w:rsidP="00DD1878">
            <w:pPr>
              <w:pStyle w:val="TableParagraph"/>
              <w:ind w:right="109"/>
              <w:rPr>
                <w:lang w:val="ru-RU"/>
              </w:rPr>
            </w:pPr>
            <w:r w:rsidRPr="00B15866">
              <w:rPr>
                <w:lang w:val="ru-RU"/>
              </w:rPr>
              <w:t>Степень владения профессиональной терминологией</w:t>
            </w:r>
          </w:p>
          <w:p w:rsidR="00D47C0B" w:rsidRPr="00B15866" w:rsidRDefault="00D47C0B" w:rsidP="00DD1878">
            <w:pPr>
              <w:pStyle w:val="TableParagraph"/>
              <w:ind w:left="107" w:right="109"/>
              <w:rPr>
                <w:lang w:val="ru-RU"/>
              </w:rPr>
            </w:pPr>
          </w:p>
        </w:tc>
        <w:tc>
          <w:tcPr>
            <w:tcW w:w="126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C0B" w:rsidRPr="00B15866" w:rsidRDefault="00D47C0B" w:rsidP="00DD1878">
            <w:pPr>
              <w:pStyle w:val="TableParagraph"/>
              <w:ind w:left="107" w:right="81"/>
              <w:jc w:val="center"/>
              <w:rPr>
                <w:lang w:val="ru-RU"/>
              </w:rPr>
            </w:pPr>
            <w:r w:rsidRPr="00B15866">
              <w:t>0-1</w:t>
            </w:r>
            <w:r w:rsidRPr="00B15866">
              <w:rPr>
                <w:lang w:val="ru-RU"/>
              </w:rPr>
              <w:t>5</w:t>
            </w:r>
          </w:p>
        </w:tc>
        <w:tc>
          <w:tcPr>
            <w:tcW w:w="26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C0B" w:rsidRPr="00B15866" w:rsidRDefault="00D47C0B" w:rsidP="00DD1878">
            <w:pPr>
              <w:pStyle w:val="TableParagraph"/>
              <w:ind w:left="107" w:right="81"/>
              <w:rPr>
                <w:lang w:val="ru-RU"/>
              </w:rPr>
            </w:pPr>
            <w:r>
              <w:rPr>
                <w:lang w:val="ru-RU"/>
              </w:rPr>
              <w:t>Свободное в</w:t>
            </w:r>
            <w:r w:rsidRPr="00B15866">
              <w:rPr>
                <w:lang w:val="ru-RU"/>
              </w:rPr>
              <w:t>ладение</w:t>
            </w:r>
            <w:r w:rsidRPr="00B15866">
              <w:rPr>
                <w:spacing w:val="1"/>
                <w:lang w:val="ru-RU"/>
              </w:rPr>
              <w:t xml:space="preserve"> </w:t>
            </w:r>
            <w:r w:rsidRPr="00B15866">
              <w:rPr>
                <w:lang w:val="ru-RU"/>
              </w:rPr>
              <w:t>профессиональной</w:t>
            </w:r>
            <w:r w:rsidRPr="00B15866">
              <w:rPr>
                <w:spacing w:val="1"/>
                <w:lang w:val="ru-RU"/>
              </w:rPr>
              <w:t xml:space="preserve"> </w:t>
            </w:r>
            <w:r w:rsidRPr="00B15866">
              <w:rPr>
                <w:lang w:val="ru-RU"/>
              </w:rPr>
              <w:t>терминологией,</w:t>
            </w:r>
            <w:r w:rsidRPr="00B15866">
              <w:rPr>
                <w:spacing w:val="-57"/>
                <w:lang w:val="ru-RU"/>
              </w:rPr>
              <w:t xml:space="preserve"> </w:t>
            </w:r>
            <w:r w:rsidRPr="00B15866">
              <w:rPr>
                <w:lang w:val="ru-RU"/>
              </w:rPr>
              <w:t>выпускник не испытывает</w:t>
            </w:r>
            <w:r w:rsidRPr="00B15866">
              <w:rPr>
                <w:spacing w:val="1"/>
                <w:lang w:val="ru-RU"/>
              </w:rPr>
              <w:t xml:space="preserve"> </w:t>
            </w:r>
            <w:r w:rsidRPr="00B15866">
              <w:rPr>
                <w:lang w:val="ru-RU"/>
              </w:rPr>
              <w:t>затруднений</w:t>
            </w:r>
            <w:r w:rsidRPr="00B15866">
              <w:rPr>
                <w:spacing w:val="14"/>
                <w:lang w:val="ru-RU"/>
              </w:rPr>
              <w:t xml:space="preserve"> </w:t>
            </w:r>
            <w:r w:rsidRPr="00B15866">
              <w:rPr>
                <w:lang w:val="ru-RU"/>
              </w:rPr>
              <w:t>с</w:t>
            </w:r>
            <w:r w:rsidRPr="00B15866">
              <w:rPr>
                <w:spacing w:val="14"/>
                <w:lang w:val="ru-RU"/>
              </w:rPr>
              <w:t xml:space="preserve"> </w:t>
            </w:r>
            <w:r w:rsidRPr="00B15866">
              <w:rPr>
                <w:lang w:val="ru-RU"/>
              </w:rPr>
              <w:t>ответом</w:t>
            </w:r>
            <w:r w:rsidRPr="00B15866">
              <w:rPr>
                <w:spacing w:val="1"/>
                <w:lang w:val="ru-RU"/>
              </w:rPr>
              <w:t xml:space="preserve"> </w:t>
            </w:r>
            <w:r w:rsidRPr="00B15866">
              <w:rPr>
                <w:lang w:val="ru-RU"/>
              </w:rPr>
              <w:t>при</w:t>
            </w:r>
            <w:r w:rsidRPr="00B15866">
              <w:rPr>
                <w:spacing w:val="-1"/>
                <w:lang w:val="ru-RU"/>
              </w:rPr>
              <w:t xml:space="preserve"> </w:t>
            </w:r>
            <w:r w:rsidRPr="00B15866">
              <w:rPr>
                <w:lang w:val="ru-RU"/>
              </w:rPr>
              <w:t xml:space="preserve">видоизменении задания </w:t>
            </w:r>
          </w:p>
        </w:tc>
        <w:tc>
          <w:tcPr>
            <w:tcW w:w="260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C0B" w:rsidRPr="00B15866" w:rsidRDefault="00D47C0B" w:rsidP="00DD1878">
            <w:pPr>
              <w:pStyle w:val="TableParagraph"/>
              <w:ind w:left="107" w:right="102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B15866">
              <w:rPr>
                <w:lang w:val="ru-RU"/>
              </w:rPr>
              <w:t>ладение</w:t>
            </w:r>
            <w:r w:rsidRPr="00B15866">
              <w:rPr>
                <w:spacing w:val="1"/>
                <w:lang w:val="ru-RU"/>
              </w:rPr>
              <w:t xml:space="preserve"> </w:t>
            </w:r>
            <w:r w:rsidRPr="00B15866">
              <w:rPr>
                <w:lang w:val="ru-RU"/>
              </w:rPr>
              <w:t>профессиональной</w:t>
            </w:r>
            <w:r w:rsidRPr="00B15866">
              <w:rPr>
                <w:spacing w:val="1"/>
                <w:lang w:val="ru-RU"/>
              </w:rPr>
              <w:t xml:space="preserve"> </w:t>
            </w:r>
            <w:r w:rsidRPr="00B15866">
              <w:rPr>
                <w:lang w:val="ru-RU"/>
              </w:rPr>
              <w:t>терминологией,</w:t>
            </w:r>
            <w:r w:rsidRPr="00B15866">
              <w:rPr>
                <w:spacing w:val="-57"/>
                <w:lang w:val="ru-RU"/>
              </w:rPr>
              <w:t xml:space="preserve"> </w:t>
            </w:r>
            <w:r w:rsidRPr="00B15866">
              <w:rPr>
                <w:lang w:val="ru-RU"/>
              </w:rPr>
              <w:t>выпускник не испытывает</w:t>
            </w:r>
            <w:r w:rsidRPr="00B15866">
              <w:rPr>
                <w:spacing w:val="1"/>
                <w:lang w:val="ru-RU"/>
              </w:rPr>
              <w:t xml:space="preserve"> </w:t>
            </w:r>
            <w:r w:rsidRPr="00B15866">
              <w:rPr>
                <w:lang w:val="ru-RU"/>
              </w:rPr>
              <w:t>затруднений</w:t>
            </w:r>
            <w:r w:rsidRPr="00B15866">
              <w:rPr>
                <w:spacing w:val="14"/>
                <w:lang w:val="ru-RU"/>
              </w:rPr>
              <w:t xml:space="preserve"> </w:t>
            </w:r>
            <w:r w:rsidRPr="00B15866">
              <w:rPr>
                <w:lang w:val="ru-RU"/>
              </w:rPr>
              <w:t>с</w:t>
            </w:r>
            <w:r w:rsidRPr="00B15866">
              <w:rPr>
                <w:spacing w:val="14"/>
                <w:lang w:val="ru-RU"/>
              </w:rPr>
              <w:t xml:space="preserve"> </w:t>
            </w:r>
            <w:r w:rsidRPr="00B15866">
              <w:rPr>
                <w:lang w:val="ru-RU"/>
              </w:rPr>
              <w:t>ответом</w:t>
            </w:r>
            <w:r w:rsidRPr="00B15866">
              <w:rPr>
                <w:spacing w:val="1"/>
                <w:lang w:val="ru-RU"/>
              </w:rPr>
              <w:t xml:space="preserve"> </w:t>
            </w:r>
            <w:r w:rsidRPr="00B15866">
              <w:rPr>
                <w:lang w:val="ru-RU"/>
              </w:rPr>
              <w:t>при</w:t>
            </w:r>
            <w:r w:rsidRPr="00B15866">
              <w:rPr>
                <w:spacing w:val="-1"/>
                <w:lang w:val="ru-RU"/>
              </w:rPr>
              <w:t xml:space="preserve"> </w:t>
            </w:r>
            <w:r w:rsidRPr="00B15866">
              <w:rPr>
                <w:lang w:val="ru-RU"/>
              </w:rPr>
              <w:t>видоизменении задания</w:t>
            </w:r>
          </w:p>
        </w:tc>
        <w:tc>
          <w:tcPr>
            <w:tcW w:w="260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C0B" w:rsidRPr="00B15866" w:rsidRDefault="00D47C0B" w:rsidP="00DD1878">
            <w:pPr>
              <w:pStyle w:val="TableParagraph"/>
              <w:ind w:left="108" w:right="393"/>
              <w:rPr>
                <w:lang w:val="ru-RU"/>
              </w:rPr>
            </w:pPr>
            <w:r>
              <w:rPr>
                <w:lang w:val="ru-RU"/>
              </w:rPr>
              <w:t>Слабое в</w:t>
            </w:r>
            <w:r w:rsidRPr="00B15866">
              <w:rPr>
                <w:lang w:val="ru-RU"/>
              </w:rPr>
              <w:t>ладение</w:t>
            </w:r>
            <w:r w:rsidRPr="00B15866">
              <w:rPr>
                <w:spacing w:val="1"/>
                <w:lang w:val="ru-RU"/>
              </w:rPr>
              <w:t xml:space="preserve"> </w:t>
            </w:r>
            <w:r w:rsidRPr="00B15866">
              <w:rPr>
                <w:lang w:val="ru-RU"/>
              </w:rPr>
              <w:t>профессиональной</w:t>
            </w:r>
            <w:r w:rsidRPr="00B15866">
              <w:rPr>
                <w:spacing w:val="1"/>
                <w:lang w:val="ru-RU"/>
              </w:rPr>
              <w:t xml:space="preserve"> </w:t>
            </w:r>
            <w:r w:rsidRPr="00B15866">
              <w:rPr>
                <w:lang w:val="ru-RU"/>
              </w:rPr>
              <w:t>терминологией,</w:t>
            </w:r>
            <w:r w:rsidRPr="00B15866">
              <w:rPr>
                <w:spacing w:val="-57"/>
                <w:lang w:val="ru-RU"/>
              </w:rPr>
              <w:t xml:space="preserve"> </w:t>
            </w:r>
            <w:r w:rsidRPr="00B15866">
              <w:rPr>
                <w:lang w:val="ru-RU"/>
              </w:rPr>
              <w:t>выпускник испытывает</w:t>
            </w:r>
            <w:r w:rsidRPr="00B15866">
              <w:rPr>
                <w:spacing w:val="1"/>
                <w:lang w:val="ru-RU"/>
              </w:rPr>
              <w:t xml:space="preserve"> </w:t>
            </w:r>
            <w:r w:rsidRPr="00B15866">
              <w:rPr>
                <w:lang w:val="ru-RU"/>
              </w:rPr>
              <w:t>затруднени</w:t>
            </w:r>
            <w:r>
              <w:rPr>
                <w:lang w:val="ru-RU"/>
              </w:rPr>
              <w:t>я</w:t>
            </w:r>
            <w:r w:rsidRPr="00B15866">
              <w:rPr>
                <w:spacing w:val="14"/>
                <w:lang w:val="ru-RU"/>
              </w:rPr>
              <w:t xml:space="preserve"> </w:t>
            </w:r>
            <w:r w:rsidRPr="00B15866">
              <w:rPr>
                <w:lang w:val="ru-RU"/>
              </w:rPr>
              <w:t>с</w:t>
            </w:r>
            <w:r w:rsidRPr="00B15866">
              <w:rPr>
                <w:spacing w:val="14"/>
                <w:lang w:val="ru-RU"/>
              </w:rPr>
              <w:t xml:space="preserve"> </w:t>
            </w:r>
            <w:r w:rsidRPr="00B15866">
              <w:rPr>
                <w:lang w:val="ru-RU"/>
              </w:rPr>
              <w:t>ответом</w:t>
            </w:r>
            <w:r w:rsidRPr="00B15866">
              <w:rPr>
                <w:spacing w:val="1"/>
                <w:lang w:val="ru-RU"/>
              </w:rPr>
              <w:t xml:space="preserve"> </w:t>
            </w:r>
            <w:r w:rsidRPr="00B15866">
              <w:rPr>
                <w:lang w:val="ru-RU"/>
              </w:rPr>
              <w:t>при</w:t>
            </w:r>
            <w:r w:rsidRPr="00B15866">
              <w:rPr>
                <w:spacing w:val="-1"/>
                <w:lang w:val="ru-RU"/>
              </w:rPr>
              <w:t xml:space="preserve"> </w:t>
            </w:r>
            <w:r w:rsidRPr="00B15866">
              <w:rPr>
                <w:lang w:val="ru-RU"/>
              </w:rPr>
              <w:t>видоизменении задания</w:t>
            </w:r>
          </w:p>
        </w:tc>
        <w:tc>
          <w:tcPr>
            <w:tcW w:w="27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C0B" w:rsidRPr="00B15866" w:rsidRDefault="00D47C0B" w:rsidP="00DD1878">
            <w:pPr>
              <w:widowControl w:val="0"/>
              <w:autoSpaceDE w:val="0"/>
              <w:autoSpaceDN w:val="0"/>
            </w:pPr>
            <w:r>
              <w:t>Отсутствие в</w:t>
            </w:r>
            <w:r w:rsidRPr="00B15866">
              <w:t>ладени</w:t>
            </w:r>
            <w:r>
              <w:t>я</w:t>
            </w:r>
            <w:r w:rsidRPr="00B15866">
              <w:rPr>
                <w:spacing w:val="1"/>
              </w:rPr>
              <w:t xml:space="preserve"> </w:t>
            </w:r>
            <w:r w:rsidRPr="00B15866">
              <w:t>профессиональной</w:t>
            </w:r>
            <w:r w:rsidRPr="00B15866">
              <w:rPr>
                <w:spacing w:val="1"/>
              </w:rPr>
              <w:t xml:space="preserve"> </w:t>
            </w:r>
            <w:r w:rsidRPr="00B15866">
              <w:t>терминологией,</w:t>
            </w:r>
            <w:r w:rsidRPr="00B15866">
              <w:rPr>
                <w:spacing w:val="-57"/>
              </w:rPr>
              <w:t xml:space="preserve"> </w:t>
            </w:r>
            <w:r w:rsidRPr="00B15866">
              <w:t>выпускник испытывает</w:t>
            </w:r>
            <w:r w:rsidRPr="00B15866">
              <w:rPr>
                <w:spacing w:val="1"/>
              </w:rPr>
              <w:t xml:space="preserve"> </w:t>
            </w:r>
            <w:r w:rsidRPr="00B15866">
              <w:t>затруднени</w:t>
            </w:r>
            <w:r>
              <w:t>я</w:t>
            </w:r>
            <w:r w:rsidRPr="00B15866">
              <w:rPr>
                <w:spacing w:val="14"/>
              </w:rPr>
              <w:t xml:space="preserve"> </w:t>
            </w:r>
            <w:r w:rsidRPr="00B15866">
              <w:t>с</w:t>
            </w:r>
            <w:r w:rsidRPr="00B15866">
              <w:rPr>
                <w:spacing w:val="14"/>
              </w:rPr>
              <w:t xml:space="preserve"> </w:t>
            </w:r>
            <w:r w:rsidRPr="00B15866">
              <w:t>ответом</w:t>
            </w:r>
            <w:r w:rsidRPr="00B15866">
              <w:rPr>
                <w:spacing w:val="1"/>
              </w:rPr>
              <w:t xml:space="preserve"> </w:t>
            </w:r>
            <w:r w:rsidRPr="00B15866">
              <w:t>при</w:t>
            </w:r>
            <w:r w:rsidRPr="00B15866">
              <w:rPr>
                <w:spacing w:val="-1"/>
              </w:rPr>
              <w:t xml:space="preserve"> </w:t>
            </w:r>
            <w:r w:rsidRPr="00B15866">
              <w:t>видоизменении задания</w:t>
            </w:r>
          </w:p>
        </w:tc>
      </w:tr>
      <w:tr w:rsidR="00D47C0B" w:rsidRPr="00C87D22" w:rsidTr="008E7124">
        <w:trPr>
          <w:trHeight w:val="283"/>
        </w:trPr>
        <w:tc>
          <w:tcPr>
            <w:tcW w:w="394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C0B" w:rsidRPr="00B15866" w:rsidRDefault="00D47C0B" w:rsidP="00DD1878">
            <w:pPr>
              <w:pStyle w:val="TableParagraph"/>
              <w:ind w:right="192"/>
              <w:rPr>
                <w:lang w:val="ru-RU"/>
              </w:rPr>
            </w:pPr>
            <w:r w:rsidRPr="00B15866">
              <w:rPr>
                <w:lang w:val="ru-RU"/>
              </w:rPr>
              <w:t>Логичность, обоснованность, четкость ответов</w:t>
            </w:r>
          </w:p>
        </w:tc>
        <w:tc>
          <w:tcPr>
            <w:tcW w:w="126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C0B" w:rsidRPr="00B15866" w:rsidRDefault="00D47C0B" w:rsidP="00DD1878">
            <w:pPr>
              <w:pStyle w:val="TableParagraph"/>
              <w:ind w:left="109" w:right="212"/>
              <w:jc w:val="center"/>
              <w:rPr>
                <w:lang w:val="ru-RU"/>
              </w:rPr>
            </w:pPr>
            <w:r w:rsidRPr="00B15866">
              <w:t>0- 15</w:t>
            </w:r>
          </w:p>
        </w:tc>
        <w:tc>
          <w:tcPr>
            <w:tcW w:w="26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C0B" w:rsidRPr="00B15866" w:rsidRDefault="00D47C0B" w:rsidP="00DD1878">
            <w:pPr>
              <w:pStyle w:val="TableParagraph"/>
              <w:ind w:left="109" w:right="212"/>
              <w:rPr>
                <w:lang w:val="ru-RU"/>
              </w:rPr>
            </w:pPr>
            <w:r w:rsidRPr="00B15866">
              <w:rPr>
                <w:lang w:val="ru-RU"/>
              </w:rPr>
              <w:t>Выпускник исчерпывающе,</w:t>
            </w:r>
            <w:r w:rsidRPr="00B15866">
              <w:rPr>
                <w:spacing w:val="1"/>
                <w:lang w:val="ru-RU"/>
              </w:rPr>
              <w:t xml:space="preserve"> </w:t>
            </w:r>
            <w:r w:rsidRPr="00B15866">
              <w:rPr>
                <w:lang w:val="ru-RU"/>
              </w:rPr>
              <w:t>последовательно,</w:t>
            </w:r>
            <w:r w:rsidRPr="00B15866">
              <w:rPr>
                <w:spacing w:val="1"/>
                <w:lang w:val="ru-RU"/>
              </w:rPr>
              <w:t xml:space="preserve"> </w:t>
            </w:r>
            <w:r w:rsidRPr="00B15866">
              <w:rPr>
                <w:lang w:val="ru-RU"/>
              </w:rPr>
              <w:t xml:space="preserve">обоснованно и </w:t>
            </w:r>
            <w:r>
              <w:rPr>
                <w:lang w:val="ru-RU"/>
              </w:rPr>
              <w:t xml:space="preserve">логически стройно </w:t>
            </w:r>
            <w:r w:rsidRPr="00B15866">
              <w:rPr>
                <w:lang w:val="ru-RU"/>
              </w:rPr>
              <w:t>излагает</w:t>
            </w:r>
            <w:r w:rsidRPr="00B15866">
              <w:rPr>
                <w:spacing w:val="-2"/>
                <w:lang w:val="ru-RU"/>
              </w:rPr>
              <w:t xml:space="preserve"> </w:t>
            </w:r>
            <w:r w:rsidRPr="00B15866">
              <w:rPr>
                <w:lang w:val="ru-RU"/>
              </w:rPr>
              <w:t>ответ,</w:t>
            </w:r>
          </w:p>
          <w:p w:rsidR="00D47C0B" w:rsidRPr="00B15866" w:rsidRDefault="00D47C0B" w:rsidP="00DD1878">
            <w:pPr>
              <w:pStyle w:val="TableParagraph"/>
              <w:ind w:left="107" w:right="159"/>
              <w:rPr>
                <w:lang w:val="ru-RU"/>
              </w:rPr>
            </w:pPr>
            <w:r w:rsidRPr="00B15866">
              <w:rPr>
                <w:lang w:val="ru-RU"/>
              </w:rPr>
              <w:t>без ошибок; ответ не</w:t>
            </w:r>
            <w:r w:rsidRPr="00B15866">
              <w:rPr>
                <w:spacing w:val="1"/>
                <w:lang w:val="ru-RU"/>
              </w:rPr>
              <w:t xml:space="preserve"> </w:t>
            </w:r>
            <w:r w:rsidRPr="00B15866">
              <w:rPr>
                <w:lang w:val="ru-RU"/>
              </w:rPr>
              <w:t>требует</w:t>
            </w:r>
            <w:r w:rsidRPr="00B15866">
              <w:rPr>
                <w:spacing w:val="-14"/>
                <w:lang w:val="ru-RU"/>
              </w:rPr>
              <w:t xml:space="preserve"> </w:t>
            </w:r>
            <w:r w:rsidRPr="00B15866">
              <w:rPr>
                <w:lang w:val="ru-RU"/>
              </w:rPr>
              <w:t>дополнительных</w:t>
            </w:r>
            <w:r w:rsidRPr="00B15866">
              <w:rPr>
                <w:spacing w:val="-57"/>
                <w:lang w:val="ru-RU"/>
              </w:rPr>
              <w:t xml:space="preserve"> </w:t>
            </w:r>
            <w:r w:rsidRPr="00B15866">
              <w:rPr>
                <w:lang w:val="ru-RU"/>
              </w:rPr>
              <w:t>вопросов</w:t>
            </w:r>
          </w:p>
        </w:tc>
        <w:tc>
          <w:tcPr>
            <w:tcW w:w="260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C0B" w:rsidRPr="00B15866" w:rsidRDefault="00D47C0B" w:rsidP="00D87C2B">
            <w:pPr>
              <w:pStyle w:val="TableParagraph"/>
              <w:ind w:left="109" w:right="212"/>
              <w:rPr>
                <w:lang w:val="ru-RU"/>
              </w:rPr>
            </w:pPr>
            <w:r w:rsidRPr="00B15866">
              <w:rPr>
                <w:lang w:val="ru-RU"/>
              </w:rPr>
              <w:t>Выпускник последовательно,</w:t>
            </w:r>
            <w:r w:rsidRPr="00B15866">
              <w:rPr>
                <w:spacing w:val="1"/>
                <w:lang w:val="ru-RU"/>
              </w:rPr>
              <w:t xml:space="preserve"> </w:t>
            </w:r>
            <w:r w:rsidRPr="00B15866">
              <w:rPr>
                <w:lang w:val="ru-RU"/>
              </w:rPr>
              <w:t xml:space="preserve">обоснованно и </w:t>
            </w:r>
            <w:r>
              <w:rPr>
                <w:lang w:val="ru-RU"/>
              </w:rPr>
              <w:t>логически стройно</w:t>
            </w:r>
            <w:r w:rsidRPr="00B15866">
              <w:rPr>
                <w:spacing w:val="-2"/>
                <w:lang w:val="ru-RU"/>
              </w:rPr>
              <w:t xml:space="preserve"> </w:t>
            </w:r>
            <w:r w:rsidRPr="00B15866">
              <w:rPr>
                <w:lang w:val="ru-RU"/>
              </w:rPr>
              <w:t>излагает</w:t>
            </w:r>
            <w:r w:rsidRPr="00B15866">
              <w:rPr>
                <w:spacing w:val="-2"/>
                <w:lang w:val="ru-RU"/>
              </w:rPr>
              <w:t xml:space="preserve"> </w:t>
            </w:r>
            <w:r w:rsidRPr="00B15866">
              <w:rPr>
                <w:lang w:val="ru-RU"/>
              </w:rPr>
              <w:t>ответ,</w:t>
            </w:r>
          </w:p>
          <w:p w:rsidR="00D47C0B" w:rsidRPr="00B15866" w:rsidRDefault="00D47C0B" w:rsidP="00D87C2B">
            <w:pPr>
              <w:pStyle w:val="TableParagraph"/>
              <w:ind w:left="107" w:right="177"/>
              <w:rPr>
                <w:lang w:val="ru-RU"/>
              </w:rPr>
            </w:pPr>
            <w:r w:rsidRPr="00B15866">
              <w:rPr>
                <w:lang w:val="ru-RU"/>
              </w:rPr>
              <w:t xml:space="preserve">без </w:t>
            </w:r>
            <w:r>
              <w:rPr>
                <w:lang w:val="ru-RU"/>
              </w:rPr>
              <w:t xml:space="preserve">серьезных </w:t>
            </w:r>
            <w:r w:rsidRPr="00B15866">
              <w:rPr>
                <w:lang w:val="ru-RU"/>
              </w:rPr>
              <w:t>ошибок; ответ не</w:t>
            </w:r>
            <w:r w:rsidRPr="00B15866">
              <w:rPr>
                <w:spacing w:val="1"/>
                <w:lang w:val="ru-RU"/>
              </w:rPr>
              <w:t xml:space="preserve"> </w:t>
            </w:r>
            <w:r w:rsidRPr="00B15866">
              <w:rPr>
                <w:lang w:val="ru-RU"/>
              </w:rPr>
              <w:t>требует</w:t>
            </w:r>
            <w:r w:rsidRPr="00B15866">
              <w:rPr>
                <w:spacing w:val="-14"/>
                <w:lang w:val="ru-RU"/>
              </w:rPr>
              <w:t xml:space="preserve"> </w:t>
            </w:r>
            <w:r w:rsidRPr="00B15866">
              <w:rPr>
                <w:lang w:val="ru-RU"/>
              </w:rPr>
              <w:t>дополнительных</w:t>
            </w:r>
            <w:r w:rsidRPr="00B15866">
              <w:rPr>
                <w:spacing w:val="-57"/>
                <w:lang w:val="ru-RU"/>
              </w:rPr>
              <w:t xml:space="preserve"> </w:t>
            </w:r>
            <w:r w:rsidRPr="00B15866">
              <w:rPr>
                <w:lang w:val="ru-RU"/>
              </w:rPr>
              <w:t>вопросов</w:t>
            </w:r>
          </w:p>
        </w:tc>
        <w:tc>
          <w:tcPr>
            <w:tcW w:w="260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C0B" w:rsidRPr="00B15866" w:rsidRDefault="00D47C0B" w:rsidP="00D87C2B">
            <w:pPr>
              <w:pStyle w:val="TableParagraph"/>
              <w:ind w:left="109" w:right="212"/>
              <w:rPr>
                <w:lang w:val="ru-RU"/>
              </w:rPr>
            </w:pPr>
            <w:r w:rsidRPr="00B15866">
              <w:rPr>
                <w:lang w:val="ru-RU"/>
              </w:rPr>
              <w:t xml:space="preserve">Выпускник </w:t>
            </w:r>
            <w:r>
              <w:rPr>
                <w:lang w:val="ru-RU"/>
              </w:rPr>
              <w:t xml:space="preserve">не </w:t>
            </w:r>
            <w:r w:rsidRPr="00B15866">
              <w:rPr>
                <w:lang w:val="ru-RU"/>
              </w:rPr>
              <w:t>последовательно,</w:t>
            </w:r>
            <w:r w:rsidRPr="00B15866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не достаточно логически стройно</w:t>
            </w:r>
            <w:r w:rsidRPr="00B15866">
              <w:rPr>
                <w:lang w:val="ru-RU"/>
              </w:rPr>
              <w:t xml:space="preserve"> излагает</w:t>
            </w:r>
            <w:r w:rsidRPr="00B15866">
              <w:rPr>
                <w:spacing w:val="-2"/>
                <w:lang w:val="ru-RU"/>
              </w:rPr>
              <w:t xml:space="preserve"> </w:t>
            </w:r>
            <w:r w:rsidRPr="00B15866">
              <w:rPr>
                <w:lang w:val="ru-RU"/>
              </w:rPr>
              <w:t>ответ,</w:t>
            </w:r>
          </w:p>
          <w:p w:rsidR="00D47C0B" w:rsidRPr="00B15866" w:rsidRDefault="00D47C0B" w:rsidP="00D87C2B">
            <w:pPr>
              <w:pStyle w:val="TableParagraph"/>
              <w:ind w:left="108" w:right="254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15866">
              <w:rPr>
                <w:lang w:val="ru-RU"/>
              </w:rPr>
              <w:t xml:space="preserve"> ошиб</w:t>
            </w:r>
            <w:r>
              <w:rPr>
                <w:lang w:val="ru-RU"/>
              </w:rPr>
              <w:t>ками</w:t>
            </w:r>
            <w:r w:rsidRPr="00B15866">
              <w:rPr>
                <w:lang w:val="ru-RU"/>
              </w:rPr>
              <w:t>; ответ требует</w:t>
            </w:r>
            <w:r w:rsidRPr="00B15866">
              <w:rPr>
                <w:spacing w:val="-14"/>
                <w:lang w:val="ru-RU"/>
              </w:rPr>
              <w:t xml:space="preserve"> </w:t>
            </w:r>
            <w:r w:rsidRPr="00B15866">
              <w:rPr>
                <w:lang w:val="ru-RU"/>
              </w:rPr>
              <w:t>дополнительных</w:t>
            </w:r>
            <w:r w:rsidRPr="00B15866">
              <w:rPr>
                <w:spacing w:val="-57"/>
                <w:lang w:val="ru-RU"/>
              </w:rPr>
              <w:t xml:space="preserve"> </w:t>
            </w:r>
            <w:r w:rsidRPr="00B15866">
              <w:rPr>
                <w:lang w:val="ru-RU"/>
              </w:rPr>
              <w:t>вопросов</w:t>
            </w:r>
          </w:p>
        </w:tc>
        <w:tc>
          <w:tcPr>
            <w:tcW w:w="27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C0B" w:rsidRPr="00B15866" w:rsidRDefault="00D47C0B" w:rsidP="00DD1878">
            <w:pPr>
              <w:pStyle w:val="TableParagraph"/>
              <w:ind w:left="109" w:right="212"/>
              <w:rPr>
                <w:lang w:val="ru-RU"/>
              </w:rPr>
            </w:pPr>
            <w:r w:rsidRPr="00B15866">
              <w:rPr>
                <w:lang w:val="ru-RU"/>
              </w:rPr>
              <w:t>Выпускник не знает</w:t>
            </w:r>
            <w:r w:rsidRPr="00B15866">
              <w:rPr>
                <w:spacing w:val="1"/>
                <w:lang w:val="ru-RU"/>
              </w:rPr>
              <w:t xml:space="preserve"> </w:t>
            </w:r>
            <w:r w:rsidRPr="00B15866">
              <w:rPr>
                <w:lang w:val="ru-RU"/>
              </w:rPr>
              <w:t>значительной части</w:t>
            </w:r>
            <w:r w:rsidRPr="00B15866">
              <w:rPr>
                <w:spacing w:val="1"/>
                <w:lang w:val="ru-RU"/>
              </w:rPr>
              <w:t xml:space="preserve"> </w:t>
            </w:r>
            <w:r w:rsidRPr="00B15866">
              <w:rPr>
                <w:lang w:val="ru-RU"/>
              </w:rPr>
              <w:t>программного материала,</w:t>
            </w:r>
            <w:r w:rsidRPr="00B15866">
              <w:rPr>
                <w:spacing w:val="-57"/>
                <w:lang w:val="ru-RU"/>
              </w:rPr>
              <w:t xml:space="preserve"> </w:t>
            </w:r>
            <w:r>
              <w:rPr>
                <w:spacing w:val="-57"/>
                <w:lang w:val="ru-RU"/>
              </w:rPr>
              <w:t xml:space="preserve"> </w:t>
            </w:r>
            <w:r w:rsidRPr="00B15866">
              <w:rPr>
                <w:lang w:val="ru-RU"/>
              </w:rPr>
              <w:t>допускает существенные</w:t>
            </w:r>
            <w:r w:rsidRPr="00B15866">
              <w:rPr>
                <w:spacing w:val="1"/>
                <w:lang w:val="ru-RU"/>
              </w:rPr>
              <w:t xml:space="preserve"> </w:t>
            </w:r>
            <w:r w:rsidRPr="00B15866">
              <w:rPr>
                <w:lang w:val="ru-RU"/>
              </w:rPr>
              <w:t>грубые</w:t>
            </w:r>
            <w:r w:rsidRPr="00B15866">
              <w:rPr>
                <w:spacing w:val="-9"/>
                <w:lang w:val="ru-RU"/>
              </w:rPr>
              <w:t xml:space="preserve"> </w:t>
            </w:r>
            <w:r w:rsidRPr="00B15866">
              <w:rPr>
                <w:lang w:val="ru-RU"/>
              </w:rPr>
              <w:t>ошибки;</w:t>
            </w:r>
            <w:r w:rsidRPr="00B15866">
              <w:rPr>
                <w:spacing w:val="-8"/>
                <w:lang w:val="ru-RU"/>
              </w:rPr>
              <w:t xml:space="preserve"> </w:t>
            </w:r>
            <w:r w:rsidRPr="00B15866">
              <w:rPr>
                <w:lang w:val="ru-RU"/>
              </w:rPr>
              <w:t>основное</w:t>
            </w:r>
            <w:r w:rsidRPr="00B15866">
              <w:rPr>
                <w:spacing w:val="-57"/>
                <w:lang w:val="ru-RU"/>
              </w:rPr>
              <w:t xml:space="preserve"> </w:t>
            </w:r>
            <w:r w:rsidRPr="00B15866">
              <w:rPr>
                <w:lang w:val="ru-RU"/>
              </w:rPr>
              <w:t>содержание материала не</w:t>
            </w:r>
            <w:r w:rsidRPr="00B15866">
              <w:rPr>
                <w:spacing w:val="-57"/>
                <w:lang w:val="ru-RU"/>
              </w:rPr>
              <w:t xml:space="preserve"> </w:t>
            </w:r>
            <w:r w:rsidRPr="00B15866">
              <w:rPr>
                <w:lang w:val="ru-RU"/>
              </w:rPr>
              <w:t xml:space="preserve">раскрыто </w:t>
            </w:r>
          </w:p>
        </w:tc>
      </w:tr>
      <w:tr w:rsidR="00D47C0B" w:rsidRPr="00C87D22" w:rsidTr="008E7124">
        <w:trPr>
          <w:trHeight w:val="283"/>
        </w:trPr>
        <w:tc>
          <w:tcPr>
            <w:tcW w:w="394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C0B" w:rsidRPr="00B15866" w:rsidRDefault="00D47C0B" w:rsidP="00DD1878">
            <w:pPr>
              <w:pStyle w:val="TableParagraph"/>
              <w:ind w:right="425"/>
              <w:rPr>
                <w:lang w:val="ru-RU"/>
              </w:rPr>
            </w:pPr>
            <w:r w:rsidRPr="00B15866">
              <w:rPr>
                <w:lang w:val="ru-RU"/>
              </w:rPr>
              <w:t>Ориентирование в</w:t>
            </w:r>
            <w:r w:rsidRPr="00B15866">
              <w:rPr>
                <w:spacing w:val="1"/>
                <w:lang w:val="ru-RU"/>
              </w:rPr>
              <w:t xml:space="preserve"> </w:t>
            </w:r>
            <w:r w:rsidRPr="00B15866">
              <w:rPr>
                <w:lang w:val="ru-RU"/>
              </w:rPr>
              <w:t>научной и специальной</w:t>
            </w:r>
            <w:r>
              <w:rPr>
                <w:lang w:val="ru-RU"/>
              </w:rPr>
              <w:t xml:space="preserve"> </w:t>
            </w:r>
            <w:r>
              <w:rPr>
                <w:spacing w:val="-58"/>
                <w:lang w:val="ru-RU"/>
              </w:rPr>
              <w:t xml:space="preserve">       </w:t>
            </w:r>
            <w:r w:rsidRPr="00B15866">
              <w:rPr>
                <w:lang w:val="ru-RU"/>
              </w:rPr>
              <w:t>литературе</w:t>
            </w:r>
          </w:p>
        </w:tc>
        <w:tc>
          <w:tcPr>
            <w:tcW w:w="126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C0B" w:rsidRPr="00B15866" w:rsidRDefault="00D47C0B" w:rsidP="00DD1878">
            <w:pPr>
              <w:pStyle w:val="TableParagraph"/>
              <w:ind w:left="107" w:right="167"/>
              <w:jc w:val="center"/>
              <w:rPr>
                <w:lang w:val="ru-RU"/>
              </w:rPr>
            </w:pPr>
            <w:r w:rsidRPr="00B15866">
              <w:t>0-</w:t>
            </w:r>
            <w:r w:rsidRPr="00B15866">
              <w:rPr>
                <w:lang w:val="ru-RU"/>
              </w:rPr>
              <w:t>1</w:t>
            </w:r>
            <w:r w:rsidRPr="00B15866">
              <w:t>5</w:t>
            </w:r>
          </w:p>
        </w:tc>
        <w:tc>
          <w:tcPr>
            <w:tcW w:w="26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C0B" w:rsidRPr="00B15866" w:rsidRDefault="00D47C0B" w:rsidP="00DD1878">
            <w:pPr>
              <w:pStyle w:val="TableParagraph"/>
              <w:ind w:left="107" w:right="167"/>
              <w:jc w:val="both"/>
              <w:rPr>
                <w:lang w:val="ru-RU"/>
              </w:rPr>
            </w:pPr>
            <w:r w:rsidRPr="00B15866">
              <w:rPr>
                <w:lang w:val="ru-RU"/>
              </w:rPr>
              <w:t>Владе</w:t>
            </w:r>
            <w:r>
              <w:rPr>
                <w:lang w:val="ru-RU"/>
              </w:rPr>
              <w:t>н</w:t>
            </w:r>
            <w:r w:rsidRPr="00B15866">
              <w:rPr>
                <w:lang w:val="ru-RU"/>
              </w:rPr>
              <w:t>ие  навыком систематизировать характеристики различных лингвистических уровней; оц</w:t>
            </w:r>
            <w:r>
              <w:rPr>
                <w:lang w:val="ru-RU"/>
              </w:rPr>
              <w:t xml:space="preserve">енить техники анализа </w:t>
            </w:r>
          </w:p>
        </w:tc>
        <w:tc>
          <w:tcPr>
            <w:tcW w:w="260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C0B" w:rsidRPr="00B15866" w:rsidRDefault="00D47C0B" w:rsidP="00DD1878">
            <w:pPr>
              <w:pStyle w:val="TableParagraph"/>
              <w:ind w:left="107" w:right="597"/>
              <w:rPr>
                <w:lang w:val="ru-RU"/>
              </w:rPr>
            </w:pPr>
            <w:r w:rsidRPr="00B15866">
              <w:rPr>
                <w:lang w:val="ru-RU"/>
              </w:rPr>
              <w:t>Владе</w:t>
            </w:r>
            <w:r>
              <w:rPr>
                <w:lang w:val="ru-RU"/>
              </w:rPr>
              <w:t>н</w:t>
            </w:r>
            <w:r w:rsidRPr="00B15866">
              <w:rPr>
                <w:lang w:val="ru-RU"/>
              </w:rPr>
              <w:t>ие  навыком систематизировать характеристики лингвистических уровней; оц</w:t>
            </w:r>
            <w:r>
              <w:rPr>
                <w:lang w:val="ru-RU"/>
              </w:rPr>
              <w:t>енить основные техники анализа</w:t>
            </w:r>
          </w:p>
        </w:tc>
        <w:tc>
          <w:tcPr>
            <w:tcW w:w="260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C0B" w:rsidRPr="00B15866" w:rsidRDefault="00D47C0B" w:rsidP="00DD1878">
            <w:pPr>
              <w:pStyle w:val="TableParagraph"/>
              <w:ind w:left="108" w:right="135"/>
              <w:rPr>
                <w:lang w:val="ru-RU"/>
              </w:rPr>
            </w:pPr>
            <w:r>
              <w:rPr>
                <w:lang w:val="ru-RU"/>
              </w:rPr>
              <w:t>Слабое в</w:t>
            </w:r>
            <w:r w:rsidRPr="00B15866">
              <w:rPr>
                <w:lang w:val="ru-RU"/>
              </w:rPr>
              <w:t>ладе</w:t>
            </w:r>
            <w:r>
              <w:rPr>
                <w:lang w:val="ru-RU"/>
              </w:rPr>
              <w:t>н</w:t>
            </w:r>
            <w:r w:rsidRPr="00B15866">
              <w:rPr>
                <w:lang w:val="ru-RU"/>
              </w:rPr>
              <w:t>ие  навыком систематизировать характеристики различных лингвистических уровней</w:t>
            </w:r>
            <w:r>
              <w:rPr>
                <w:lang w:val="ru-RU"/>
              </w:rPr>
              <w:t>,</w:t>
            </w:r>
            <w:r w:rsidRPr="00B15866">
              <w:rPr>
                <w:lang w:val="ru-RU"/>
              </w:rPr>
              <w:t xml:space="preserve"> оц</w:t>
            </w:r>
            <w:r>
              <w:rPr>
                <w:lang w:val="ru-RU"/>
              </w:rPr>
              <w:t>енить основные техники анализа</w:t>
            </w:r>
          </w:p>
        </w:tc>
        <w:tc>
          <w:tcPr>
            <w:tcW w:w="27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C0B" w:rsidRPr="00B15866" w:rsidRDefault="00D47C0B" w:rsidP="00DD1878">
            <w:pPr>
              <w:pStyle w:val="TableParagraph"/>
              <w:ind w:left="109" w:right="14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Отсутствие </w:t>
            </w:r>
            <w:r w:rsidRPr="00B15866">
              <w:rPr>
                <w:lang w:val="ru-RU"/>
              </w:rPr>
              <w:t>навык</w:t>
            </w:r>
            <w:r>
              <w:rPr>
                <w:lang w:val="ru-RU"/>
              </w:rPr>
              <w:t>а</w:t>
            </w:r>
            <w:r w:rsidRPr="00B15866">
              <w:rPr>
                <w:lang w:val="ru-RU"/>
              </w:rPr>
              <w:t xml:space="preserve"> систематизировать характеристики различных лингвистических уровней</w:t>
            </w:r>
            <w:r>
              <w:rPr>
                <w:lang w:val="ru-RU"/>
              </w:rPr>
              <w:t>,</w:t>
            </w:r>
            <w:r w:rsidRPr="00B15866">
              <w:rPr>
                <w:lang w:val="ru-RU"/>
              </w:rPr>
              <w:t xml:space="preserve"> оц</w:t>
            </w:r>
            <w:r>
              <w:rPr>
                <w:lang w:val="ru-RU"/>
              </w:rPr>
              <w:t>енить основные техники анализа</w:t>
            </w:r>
          </w:p>
        </w:tc>
      </w:tr>
      <w:tr w:rsidR="00D47C0B" w:rsidRPr="00C87D22" w:rsidTr="008E7124">
        <w:trPr>
          <w:trHeight w:val="283"/>
        </w:trPr>
        <w:tc>
          <w:tcPr>
            <w:tcW w:w="394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C0B" w:rsidRPr="00B15866" w:rsidRDefault="00D47C0B" w:rsidP="00DD1878">
            <w:pPr>
              <w:pStyle w:val="TableParagraph"/>
              <w:rPr>
                <w:lang w:val="ru-RU"/>
              </w:rPr>
            </w:pPr>
            <w:r w:rsidRPr="00B15866">
              <w:rPr>
                <w:lang w:val="ru-RU"/>
              </w:rPr>
              <w:t>Культура речи</w:t>
            </w:r>
          </w:p>
        </w:tc>
        <w:tc>
          <w:tcPr>
            <w:tcW w:w="126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C0B" w:rsidRPr="00B15866" w:rsidRDefault="00D47C0B" w:rsidP="00DD1878">
            <w:pPr>
              <w:pStyle w:val="TableParagraph"/>
              <w:ind w:left="107" w:right="309"/>
              <w:jc w:val="center"/>
              <w:rPr>
                <w:lang w:val="ru-RU"/>
              </w:rPr>
            </w:pPr>
            <w:r w:rsidRPr="00B15866">
              <w:t>0-</w:t>
            </w:r>
            <w:r w:rsidRPr="00B15866">
              <w:rPr>
                <w:lang w:val="ru-RU"/>
              </w:rPr>
              <w:t>1</w:t>
            </w:r>
            <w:r w:rsidRPr="00B15866">
              <w:t>5</w:t>
            </w:r>
          </w:p>
        </w:tc>
        <w:tc>
          <w:tcPr>
            <w:tcW w:w="26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C0B" w:rsidRPr="00B15866" w:rsidRDefault="00D47C0B" w:rsidP="00DD1878">
            <w:pPr>
              <w:pStyle w:val="TableParagraph"/>
              <w:ind w:left="107" w:right="309"/>
              <w:rPr>
                <w:lang w:val="ru-RU"/>
              </w:rPr>
            </w:pPr>
            <w:r>
              <w:rPr>
                <w:lang w:val="ru-RU"/>
              </w:rPr>
              <w:t>Свободное в</w:t>
            </w:r>
            <w:r w:rsidRPr="00B15866">
              <w:rPr>
                <w:lang w:val="ru-RU"/>
              </w:rPr>
              <w:t xml:space="preserve">ладение навыками грамматически </w:t>
            </w:r>
            <w:r>
              <w:rPr>
                <w:lang w:val="ru-RU"/>
              </w:rPr>
              <w:t xml:space="preserve"> лексически  и стилистически </w:t>
            </w:r>
            <w:r w:rsidRPr="00B15866">
              <w:rPr>
                <w:lang w:val="ru-RU"/>
              </w:rPr>
              <w:t xml:space="preserve">правильной неподготовленной монологической речи; диалогической речью: беседа, дискуссия в ситуациях официального общения </w:t>
            </w:r>
          </w:p>
        </w:tc>
        <w:tc>
          <w:tcPr>
            <w:tcW w:w="260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C0B" w:rsidRPr="00B15866" w:rsidRDefault="00D47C0B" w:rsidP="00DD1878">
            <w:pPr>
              <w:pStyle w:val="TableParagraph"/>
              <w:ind w:left="107" w:right="337"/>
              <w:rPr>
                <w:lang w:val="ru-RU"/>
              </w:rPr>
            </w:pPr>
            <w:r w:rsidRPr="00B15866">
              <w:rPr>
                <w:lang w:val="ru-RU"/>
              </w:rPr>
              <w:t xml:space="preserve">Владение навыками грамматически </w:t>
            </w:r>
            <w:r>
              <w:rPr>
                <w:lang w:val="ru-RU"/>
              </w:rPr>
              <w:t xml:space="preserve"> лексически  и стилистически </w:t>
            </w:r>
            <w:r w:rsidRPr="00B15866">
              <w:rPr>
                <w:lang w:val="ru-RU"/>
              </w:rPr>
              <w:t>правильной неподготовленной монологической речи; диалогической речью: беседа, дискуссия в ситуациях официального общения</w:t>
            </w:r>
          </w:p>
        </w:tc>
        <w:tc>
          <w:tcPr>
            <w:tcW w:w="260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C0B" w:rsidRPr="00310B6D" w:rsidRDefault="00D47C0B" w:rsidP="00DD1878">
            <w:pPr>
              <w:pStyle w:val="TableParagraph"/>
              <w:ind w:left="108"/>
              <w:rPr>
                <w:lang w:val="ru-RU"/>
              </w:rPr>
            </w:pPr>
            <w:r>
              <w:rPr>
                <w:lang w:val="ru-RU"/>
              </w:rPr>
              <w:t>Слабое в</w:t>
            </w:r>
            <w:r w:rsidRPr="00B15866">
              <w:rPr>
                <w:lang w:val="ru-RU"/>
              </w:rPr>
              <w:t xml:space="preserve">ладение навыками грамматически </w:t>
            </w:r>
            <w:r>
              <w:rPr>
                <w:lang w:val="ru-RU"/>
              </w:rPr>
              <w:t xml:space="preserve"> лексически  и стилистически </w:t>
            </w:r>
            <w:r w:rsidRPr="00B15866">
              <w:rPr>
                <w:lang w:val="ru-RU"/>
              </w:rPr>
              <w:t>правильной неподготовленной монологической речи; диалогической речью: беседа, дискуссия в ситуациях официального общения</w:t>
            </w:r>
          </w:p>
        </w:tc>
        <w:tc>
          <w:tcPr>
            <w:tcW w:w="27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C0B" w:rsidRPr="00B15866" w:rsidRDefault="00D47C0B" w:rsidP="00DD1878">
            <w:pPr>
              <w:pStyle w:val="TableParagraph"/>
              <w:ind w:left="109" w:right="154"/>
              <w:rPr>
                <w:lang w:val="ru-RU"/>
              </w:rPr>
            </w:pPr>
            <w:r>
              <w:rPr>
                <w:lang w:val="ru-RU"/>
              </w:rPr>
              <w:t>Отсутствие в</w:t>
            </w:r>
            <w:r w:rsidRPr="00B15866">
              <w:rPr>
                <w:lang w:val="ru-RU"/>
              </w:rPr>
              <w:t>ладени</w:t>
            </w:r>
            <w:r>
              <w:rPr>
                <w:lang w:val="ru-RU"/>
              </w:rPr>
              <w:t>я</w:t>
            </w:r>
            <w:r w:rsidRPr="00B15866">
              <w:rPr>
                <w:lang w:val="ru-RU"/>
              </w:rPr>
              <w:t xml:space="preserve"> навыками грамматически </w:t>
            </w:r>
            <w:r>
              <w:rPr>
                <w:lang w:val="ru-RU"/>
              </w:rPr>
              <w:t xml:space="preserve"> лексически  и стилистически </w:t>
            </w:r>
            <w:r w:rsidRPr="00B15866">
              <w:rPr>
                <w:lang w:val="ru-RU"/>
              </w:rPr>
              <w:t>правильной неподготовленной монологической речи; диалогической речью: беседа, дискуссия в ситуациях официального общения</w:t>
            </w:r>
          </w:p>
        </w:tc>
      </w:tr>
      <w:tr w:rsidR="00D47C0B" w:rsidRPr="00C87D22" w:rsidTr="008E7124">
        <w:trPr>
          <w:trHeight w:val="283"/>
        </w:trPr>
        <w:tc>
          <w:tcPr>
            <w:tcW w:w="39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D47C0B" w:rsidRPr="00C87D22" w:rsidRDefault="00D47C0B" w:rsidP="00DD1878">
            <w:pPr>
              <w:pStyle w:val="TableParagraph"/>
              <w:jc w:val="right"/>
              <w:rPr>
                <w:i/>
              </w:rPr>
            </w:pPr>
            <w:r w:rsidRPr="00C87D22">
              <w:rPr>
                <w:b/>
                <w:lang w:val="ru-RU"/>
              </w:rPr>
              <w:t>ИТОГО:</w:t>
            </w:r>
          </w:p>
        </w:tc>
        <w:tc>
          <w:tcPr>
            <w:tcW w:w="126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C0B" w:rsidRPr="00C87D22" w:rsidRDefault="00D47C0B" w:rsidP="00DD1878">
            <w:pPr>
              <w:pStyle w:val="TableParagraph"/>
              <w:ind w:left="107" w:right="309"/>
              <w:jc w:val="center"/>
              <w:rPr>
                <w:i/>
              </w:rPr>
            </w:pPr>
            <w:r w:rsidRPr="00C87D22">
              <w:rPr>
                <w:b/>
                <w:noProof/>
                <w:lang w:val="ru-RU" w:eastAsia="ru-RU"/>
              </w:rPr>
              <w:t>100</w:t>
            </w:r>
          </w:p>
        </w:tc>
        <w:tc>
          <w:tcPr>
            <w:tcW w:w="26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C0B" w:rsidRPr="00C87D22" w:rsidRDefault="00D47C0B" w:rsidP="00DD1878">
            <w:pPr>
              <w:pStyle w:val="TableParagraph"/>
              <w:ind w:left="107" w:right="309"/>
              <w:rPr>
                <w:i/>
                <w:lang w:val="ru-RU"/>
              </w:rPr>
            </w:pPr>
          </w:p>
        </w:tc>
        <w:tc>
          <w:tcPr>
            <w:tcW w:w="260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C0B" w:rsidRPr="00C87D22" w:rsidRDefault="00D47C0B" w:rsidP="00DD1878">
            <w:pPr>
              <w:pStyle w:val="TableParagraph"/>
              <w:ind w:left="107" w:right="337"/>
              <w:rPr>
                <w:i/>
                <w:lang w:val="ru-RU"/>
              </w:rPr>
            </w:pPr>
          </w:p>
        </w:tc>
        <w:tc>
          <w:tcPr>
            <w:tcW w:w="260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C0B" w:rsidRPr="00C87D22" w:rsidRDefault="00D47C0B" w:rsidP="00DD1878">
            <w:pPr>
              <w:pStyle w:val="TableParagraph"/>
              <w:ind w:left="108"/>
              <w:rPr>
                <w:i/>
              </w:rPr>
            </w:pPr>
          </w:p>
        </w:tc>
        <w:tc>
          <w:tcPr>
            <w:tcW w:w="27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C0B" w:rsidRPr="00C87D22" w:rsidRDefault="00D47C0B" w:rsidP="00DD1878">
            <w:pPr>
              <w:pStyle w:val="TableParagraph"/>
              <w:ind w:left="109" w:right="154"/>
              <w:rPr>
                <w:i/>
                <w:lang w:val="ru-RU"/>
              </w:rPr>
            </w:pPr>
          </w:p>
        </w:tc>
      </w:tr>
    </w:tbl>
    <w:p w:rsidR="00D47C0B" w:rsidRDefault="00D47C0B" w:rsidP="00DD1878">
      <w:pPr>
        <w:pStyle w:val="Heading2"/>
      </w:pPr>
      <w:r>
        <w:t>Показатели, критерии оценивания выпускной квалификационной работы</w:t>
      </w:r>
    </w:p>
    <w:tbl>
      <w:tblPr>
        <w:tblW w:w="1573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69"/>
        <w:gridCol w:w="1276"/>
        <w:gridCol w:w="2622"/>
        <w:gridCol w:w="2623"/>
        <w:gridCol w:w="2622"/>
        <w:gridCol w:w="2623"/>
      </w:tblGrid>
      <w:tr w:rsidR="00D47C0B" w:rsidRPr="00C87D22" w:rsidTr="00DD1878">
        <w:trPr>
          <w:trHeight w:val="283"/>
        </w:trPr>
        <w:tc>
          <w:tcPr>
            <w:tcW w:w="3969" w:type="dxa"/>
            <w:vMerge w:val="restart"/>
            <w:shd w:val="clear" w:color="auto" w:fill="DBE5F1"/>
            <w:vAlign w:val="center"/>
          </w:tcPr>
          <w:p w:rsidR="00D47C0B" w:rsidRPr="00C87D22" w:rsidRDefault="00D47C0B" w:rsidP="00DD1878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C87D22">
              <w:rPr>
                <w:b/>
              </w:rPr>
              <w:t>Показатели</w:t>
            </w:r>
            <w:r w:rsidRPr="00C87D22">
              <w:rPr>
                <w:b/>
                <w:lang w:val="en-US"/>
              </w:rPr>
              <w:t xml:space="preserve"> </w:t>
            </w:r>
            <w:r w:rsidRPr="00C87D22">
              <w:rPr>
                <w:b/>
              </w:rPr>
              <w:t>уровня</w:t>
            </w:r>
            <w:r w:rsidRPr="00C87D22">
              <w:rPr>
                <w:b/>
                <w:lang w:val="en-US"/>
              </w:rPr>
              <w:t xml:space="preserve"> </w:t>
            </w:r>
            <w:r w:rsidRPr="00C87D22">
              <w:rPr>
                <w:b/>
              </w:rPr>
              <w:t>сформированности</w:t>
            </w:r>
          </w:p>
          <w:p w:rsidR="00D47C0B" w:rsidRPr="00C87D22" w:rsidRDefault="00D47C0B" w:rsidP="00DD1878">
            <w:pPr>
              <w:pStyle w:val="TableParagraph"/>
              <w:tabs>
                <w:tab w:val="left" w:pos="3828"/>
              </w:tabs>
              <w:ind w:left="141" w:right="141"/>
              <w:jc w:val="center"/>
              <w:rPr>
                <w:b/>
                <w:sz w:val="24"/>
                <w:lang w:val="ru-RU"/>
              </w:rPr>
            </w:pPr>
            <w:r w:rsidRPr="00C87D22">
              <w:rPr>
                <w:b/>
                <w:lang w:val="ru-RU"/>
              </w:rPr>
              <w:t>компетенций</w:t>
            </w:r>
          </w:p>
        </w:tc>
        <w:tc>
          <w:tcPr>
            <w:tcW w:w="1276" w:type="dxa"/>
            <w:vMerge w:val="restart"/>
            <w:shd w:val="clear" w:color="auto" w:fill="DBE5F1"/>
            <w:vAlign w:val="center"/>
          </w:tcPr>
          <w:p w:rsidR="00D47C0B" w:rsidRPr="00C87D22" w:rsidRDefault="00D47C0B" w:rsidP="00DD1878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C87D22">
              <w:rPr>
                <w:b/>
                <w:sz w:val="20"/>
                <w:szCs w:val="20"/>
                <w:lang w:val="ru-RU"/>
              </w:rPr>
              <w:t>Шкала оценивания</w:t>
            </w:r>
          </w:p>
          <w:p w:rsidR="00D47C0B" w:rsidRPr="00C87D22" w:rsidRDefault="00D47C0B" w:rsidP="00DD1878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C87D22">
              <w:rPr>
                <w:b/>
                <w:sz w:val="20"/>
                <w:szCs w:val="20"/>
                <w:lang w:val="ru-RU"/>
              </w:rPr>
              <w:t>в баллах</w:t>
            </w:r>
          </w:p>
        </w:tc>
        <w:tc>
          <w:tcPr>
            <w:tcW w:w="10490" w:type="dxa"/>
            <w:gridSpan w:val="4"/>
            <w:shd w:val="clear" w:color="auto" w:fill="DBE5F1"/>
            <w:vAlign w:val="center"/>
          </w:tcPr>
          <w:p w:rsidR="00D47C0B" w:rsidRPr="00C87D22" w:rsidRDefault="00D47C0B" w:rsidP="00DD1878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C87D22">
              <w:rPr>
                <w:b/>
                <w:sz w:val="20"/>
                <w:szCs w:val="20"/>
                <w:lang w:val="ru-RU"/>
              </w:rPr>
              <w:t>Критерии уровня сформированности компетенций</w:t>
            </w:r>
          </w:p>
          <w:p w:rsidR="00D47C0B" w:rsidRPr="00C87D22" w:rsidRDefault="00D47C0B" w:rsidP="00DD1878">
            <w:pPr>
              <w:pStyle w:val="TableParagraph"/>
              <w:ind w:left="456" w:right="450" w:hanging="2"/>
              <w:jc w:val="center"/>
              <w:rPr>
                <w:b/>
                <w:sz w:val="24"/>
                <w:lang w:val="ru-RU"/>
              </w:rPr>
            </w:pPr>
            <w:r w:rsidRPr="00C87D22">
              <w:rPr>
                <w:b/>
                <w:sz w:val="20"/>
                <w:szCs w:val="20"/>
                <w:lang w:val="ru-RU"/>
              </w:rPr>
              <w:t>Уровни</w:t>
            </w:r>
            <w:r w:rsidRPr="00C87D22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C87D22">
              <w:rPr>
                <w:b/>
                <w:sz w:val="20"/>
                <w:szCs w:val="20"/>
                <w:lang w:val="ru-RU"/>
              </w:rPr>
              <w:t>освоения компетенций</w:t>
            </w:r>
          </w:p>
        </w:tc>
      </w:tr>
      <w:tr w:rsidR="00D47C0B" w:rsidRPr="00C87D22" w:rsidTr="00DD1878">
        <w:trPr>
          <w:trHeight w:val="283"/>
        </w:trPr>
        <w:tc>
          <w:tcPr>
            <w:tcW w:w="3969" w:type="dxa"/>
            <w:vMerge/>
            <w:shd w:val="clear" w:color="auto" w:fill="DBE5F1"/>
            <w:vAlign w:val="center"/>
          </w:tcPr>
          <w:p w:rsidR="00D47C0B" w:rsidRPr="00C87D22" w:rsidRDefault="00D47C0B" w:rsidP="00DD1878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DBE5F1"/>
          </w:tcPr>
          <w:p w:rsidR="00D47C0B" w:rsidRPr="00C87D22" w:rsidRDefault="00D47C0B" w:rsidP="00DD1878">
            <w:pPr>
              <w:pStyle w:val="TableParagraph"/>
              <w:ind w:left="234" w:right="225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622" w:type="dxa"/>
            <w:shd w:val="clear" w:color="auto" w:fill="DBE5F1"/>
            <w:vAlign w:val="center"/>
          </w:tcPr>
          <w:p w:rsidR="00D47C0B" w:rsidRPr="00C87D22" w:rsidRDefault="00D47C0B" w:rsidP="00DD1878">
            <w:pPr>
              <w:pStyle w:val="TableParagraph"/>
              <w:ind w:left="234" w:right="225"/>
              <w:jc w:val="center"/>
              <w:rPr>
                <w:b/>
                <w:sz w:val="24"/>
                <w:lang w:val="ru-RU"/>
              </w:rPr>
            </w:pPr>
            <w:r w:rsidRPr="00C87D22">
              <w:rPr>
                <w:b/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2623" w:type="dxa"/>
            <w:shd w:val="clear" w:color="auto" w:fill="DBE5F1"/>
            <w:vAlign w:val="center"/>
          </w:tcPr>
          <w:p w:rsidR="00D47C0B" w:rsidRPr="00C87D22" w:rsidRDefault="00D47C0B" w:rsidP="00DD1878">
            <w:pPr>
              <w:pStyle w:val="TableParagraph"/>
              <w:ind w:left="267" w:right="186" w:hanging="60"/>
              <w:jc w:val="center"/>
              <w:rPr>
                <w:b/>
                <w:sz w:val="24"/>
                <w:lang w:val="ru-RU"/>
              </w:rPr>
            </w:pPr>
            <w:r w:rsidRPr="00C87D22">
              <w:rPr>
                <w:b/>
                <w:sz w:val="20"/>
                <w:szCs w:val="20"/>
                <w:lang w:val="ru-RU"/>
              </w:rPr>
              <w:t>повышенный</w:t>
            </w:r>
          </w:p>
        </w:tc>
        <w:tc>
          <w:tcPr>
            <w:tcW w:w="2622" w:type="dxa"/>
            <w:shd w:val="clear" w:color="auto" w:fill="DBE5F1"/>
            <w:vAlign w:val="center"/>
          </w:tcPr>
          <w:p w:rsidR="00D47C0B" w:rsidRPr="00C87D22" w:rsidRDefault="00D47C0B" w:rsidP="00DD1878">
            <w:pPr>
              <w:pStyle w:val="TableParagraph"/>
              <w:ind w:left="483" w:right="471" w:firstLine="448"/>
              <w:jc w:val="center"/>
              <w:rPr>
                <w:b/>
                <w:sz w:val="24"/>
                <w:lang w:val="ru-RU"/>
              </w:rPr>
            </w:pPr>
            <w:r w:rsidRPr="00C87D22">
              <w:rPr>
                <w:b/>
                <w:sz w:val="20"/>
                <w:szCs w:val="20"/>
                <w:lang w:val="ru-RU"/>
              </w:rPr>
              <w:t>базовый</w:t>
            </w:r>
          </w:p>
        </w:tc>
        <w:tc>
          <w:tcPr>
            <w:tcW w:w="2623" w:type="dxa"/>
            <w:shd w:val="clear" w:color="auto" w:fill="DBE5F1"/>
            <w:vAlign w:val="center"/>
          </w:tcPr>
          <w:p w:rsidR="00D47C0B" w:rsidRPr="00C87D22" w:rsidRDefault="00D47C0B" w:rsidP="00DD1878">
            <w:pPr>
              <w:pStyle w:val="TableParagraph"/>
              <w:ind w:left="456" w:right="450" w:hanging="2"/>
              <w:jc w:val="center"/>
              <w:rPr>
                <w:b/>
                <w:sz w:val="24"/>
                <w:lang w:val="ru-RU"/>
              </w:rPr>
            </w:pPr>
            <w:r w:rsidRPr="00C87D22">
              <w:rPr>
                <w:b/>
                <w:sz w:val="20"/>
                <w:szCs w:val="20"/>
                <w:lang w:val="ru-RU"/>
              </w:rPr>
              <w:t>низкий</w:t>
            </w:r>
          </w:p>
        </w:tc>
      </w:tr>
      <w:tr w:rsidR="00D47C0B" w:rsidRPr="00C87D22" w:rsidTr="00DD1878">
        <w:trPr>
          <w:trHeight w:val="283"/>
        </w:trPr>
        <w:tc>
          <w:tcPr>
            <w:tcW w:w="3969" w:type="dxa"/>
          </w:tcPr>
          <w:p w:rsidR="00D47C0B" w:rsidRPr="00B15866" w:rsidRDefault="00D47C0B" w:rsidP="00112731">
            <w:pPr>
              <w:suppressAutoHyphens/>
              <w:jc w:val="both"/>
            </w:pPr>
            <w:r w:rsidRPr="00B15866">
              <w:t xml:space="preserve">Актуальность темы исследования </w:t>
            </w:r>
          </w:p>
        </w:tc>
        <w:tc>
          <w:tcPr>
            <w:tcW w:w="1276" w:type="dxa"/>
          </w:tcPr>
          <w:p w:rsidR="00D47C0B" w:rsidRPr="00B15866" w:rsidRDefault="00D47C0B" w:rsidP="00112731">
            <w:pPr>
              <w:suppressAutoHyphens/>
              <w:jc w:val="center"/>
            </w:pPr>
            <w:r w:rsidRPr="00B15866">
              <w:t>0-5</w:t>
            </w:r>
          </w:p>
        </w:tc>
        <w:tc>
          <w:tcPr>
            <w:tcW w:w="2622" w:type="dxa"/>
          </w:tcPr>
          <w:p w:rsidR="00D47C0B" w:rsidRPr="00C87D22" w:rsidRDefault="00D47C0B" w:rsidP="00DD1878">
            <w:pPr>
              <w:spacing w:line="256" w:lineRule="exact"/>
              <w:ind w:left="107"/>
              <w:rPr>
                <w:rStyle w:val="Bodytext4"/>
                <w:sz w:val="24"/>
              </w:rPr>
            </w:pPr>
            <w:r>
              <w:rPr>
                <w:rStyle w:val="Bodytext4"/>
                <w:sz w:val="24"/>
              </w:rPr>
              <w:t>Тема актуальна и востребована</w:t>
            </w:r>
          </w:p>
        </w:tc>
        <w:tc>
          <w:tcPr>
            <w:tcW w:w="2623" w:type="dxa"/>
          </w:tcPr>
          <w:p w:rsidR="00D47C0B" w:rsidRPr="00C87D22" w:rsidRDefault="00D47C0B" w:rsidP="00DD1878">
            <w:pPr>
              <w:spacing w:line="252" w:lineRule="exact"/>
              <w:ind w:left="104"/>
              <w:rPr>
                <w:rStyle w:val="Bodytext4"/>
                <w:sz w:val="24"/>
              </w:rPr>
            </w:pPr>
            <w:r>
              <w:rPr>
                <w:rStyle w:val="Bodytext4"/>
                <w:sz w:val="24"/>
              </w:rPr>
              <w:t>Тема актуальна</w:t>
            </w:r>
          </w:p>
        </w:tc>
        <w:tc>
          <w:tcPr>
            <w:tcW w:w="2622" w:type="dxa"/>
          </w:tcPr>
          <w:p w:rsidR="00D47C0B" w:rsidRPr="00C87D22" w:rsidRDefault="00D47C0B" w:rsidP="00DD1878">
            <w:pPr>
              <w:spacing w:line="256" w:lineRule="exact"/>
              <w:ind w:left="106"/>
              <w:rPr>
                <w:rStyle w:val="Bodytext4"/>
                <w:sz w:val="24"/>
              </w:rPr>
            </w:pPr>
            <w:r>
              <w:rPr>
                <w:rStyle w:val="Bodytext4"/>
                <w:sz w:val="24"/>
              </w:rPr>
              <w:t>Тема может быть востребована в определенных условиях</w:t>
            </w:r>
          </w:p>
        </w:tc>
        <w:tc>
          <w:tcPr>
            <w:tcW w:w="2623" w:type="dxa"/>
          </w:tcPr>
          <w:p w:rsidR="00D47C0B" w:rsidRPr="00C87D22" w:rsidRDefault="00D47C0B" w:rsidP="00DD1878">
            <w:pPr>
              <w:spacing w:line="256" w:lineRule="exact"/>
              <w:ind w:left="106"/>
              <w:rPr>
                <w:rStyle w:val="Bodytext4"/>
                <w:sz w:val="24"/>
              </w:rPr>
            </w:pPr>
            <w:r>
              <w:rPr>
                <w:rStyle w:val="Bodytext4"/>
                <w:sz w:val="24"/>
              </w:rPr>
              <w:t>Тема не является актуальной</w:t>
            </w:r>
          </w:p>
        </w:tc>
      </w:tr>
      <w:tr w:rsidR="00D47C0B" w:rsidRPr="00C87D22" w:rsidTr="00DD1878">
        <w:trPr>
          <w:trHeight w:val="283"/>
        </w:trPr>
        <w:tc>
          <w:tcPr>
            <w:tcW w:w="3969" w:type="dxa"/>
          </w:tcPr>
          <w:p w:rsidR="00D47C0B" w:rsidRPr="00B15866" w:rsidRDefault="00D47C0B" w:rsidP="00112731">
            <w:pPr>
              <w:suppressAutoHyphens/>
              <w:jc w:val="both"/>
            </w:pPr>
            <w:r w:rsidRPr="00B15866">
              <w:t>Научно-практическая новизна исследования</w:t>
            </w:r>
          </w:p>
        </w:tc>
        <w:tc>
          <w:tcPr>
            <w:tcW w:w="1276" w:type="dxa"/>
          </w:tcPr>
          <w:p w:rsidR="00D47C0B" w:rsidRPr="00B15866" w:rsidRDefault="00D47C0B" w:rsidP="00112731">
            <w:pPr>
              <w:suppressAutoHyphens/>
              <w:jc w:val="center"/>
            </w:pPr>
            <w:r w:rsidRPr="00B15866">
              <w:t>0 -5</w:t>
            </w:r>
          </w:p>
        </w:tc>
        <w:tc>
          <w:tcPr>
            <w:tcW w:w="2622" w:type="dxa"/>
          </w:tcPr>
          <w:p w:rsidR="00D47C0B" w:rsidRPr="00C87D22" w:rsidRDefault="00D47C0B" w:rsidP="00DD1878">
            <w:pPr>
              <w:spacing w:line="256" w:lineRule="exact"/>
              <w:ind w:left="107"/>
              <w:rPr>
                <w:rStyle w:val="Bodytext4"/>
                <w:sz w:val="24"/>
              </w:rPr>
            </w:pPr>
            <w:r>
              <w:rPr>
                <w:rStyle w:val="Bodytext4"/>
                <w:sz w:val="24"/>
              </w:rPr>
              <w:t>Исследование обладает явным инновационным аспектом в интерпретации идей и концепций в научной сфере,  выводах по научно-практической части</w:t>
            </w:r>
          </w:p>
        </w:tc>
        <w:tc>
          <w:tcPr>
            <w:tcW w:w="2623" w:type="dxa"/>
          </w:tcPr>
          <w:p w:rsidR="00D47C0B" w:rsidRPr="00C87D22" w:rsidRDefault="00D47C0B" w:rsidP="00DD1878">
            <w:pPr>
              <w:spacing w:line="252" w:lineRule="exact"/>
              <w:ind w:left="104"/>
              <w:rPr>
                <w:rStyle w:val="Bodytext4"/>
                <w:sz w:val="24"/>
              </w:rPr>
            </w:pPr>
            <w:r>
              <w:rPr>
                <w:rStyle w:val="Bodytext4"/>
                <w:sz w:val="24"/>
              </w:rPr>
              <w:t>Исследование демонстрирует интерпретацию идей, концепций, выводов уже существующих исследований</w:t>
            </w:r>
          </w:p>
        </w:tc>
        <w:tc>
          <w:tcPr>
            <w:tcW w:w="2622" w:type="dxa"/>
          </w:tcPr>
          <w:p w:rsidR="00D47C0B" w:rsidRPr="00C87D22" w:rsidRDefault="00D47C0B" w:rsidP="00DD1878">
            <w:pPr>
              <w:spacing w:line="256" w:lineRule="exact"/>
              <w:ind w:left="106"/>
              <w:rPr>
                <w:rStyle w:val="Bodytext4"/>
                <w:sz w:val="24"/>
              </w:rPr>
            </w:pPr>
            <w:r>
              <w:rPr>
                <w:rStyle w:val="Bodytext4"/>
                <w:sz w:val="24"/>
              </w:rPr>
              <w:t>Работа не демонстрирует принципиально новых идей, концепций, выводов, по большей части строится на уже существующих исследованиях</w:t>
            </w:r>
          </w:p>
        </w:tc>
        <w:tc>
          <w:tcPr>
            <w:tcW w:w="2623" w:type="dxa"/>
          </w:tcPr>
          <w:p w:rsidR="00D47C0B" w:rsidRPr="00C87D22" w:rsidRDefault="00D47C0B" w:rsidP="00DD1878">
            <w:pPr>
              <w:spacing w:line="256" w:lineRule="exact"/>
              <w:ind w:left="106"/>
              <w:rPr>
                <w:rStyle w:val="Bodytext4"/>
                <w:sz w:val="24"/>
              </w:rPr>
            </w:pPr>
            <w:r>
              <w:rPr>
                <w:rStyle w:val="Bodytext4"/>
                <w:sz w:val="24"/>
              </w:rPr>
              <w:t>Работа не демонстрирует новых идей, концепций, выводов, полностью строится на уже существующих исследованиях</w:t>
            </w:r>
          </w:p>
        </w:tc>
      </w:tr>
      <w:tr w:rsidR="00D47C0B" w:rsidRPr="00C87D22" w:rsidTr="00DD1878">
        <w:trPr>
          <w:trHeight w:val="283"/>
        </w:trPr>
        <w:tc>
          <w:tcPr>
            <w:tcW w:w="3969" w:type="dxa"/>
          </w:tcPr>
          <w:p w:rsidR="00D47C0B" w:rsidRPr="00B15866" w:rsidRDefault="00D47C0B" w:rsidP="00112731">
            <w:pPr>
              <w:suppressAutoHyphens/>
              <w:jc w:val="both"/>
            </w:pPr>
            <w:r w:rsidRPr="00B15866">
              <w:t xml:space="preserve">Полнота использования научной и справочной литературы </w:t>
            </w:r>
          </w:p>
        </w:tc>
        <w:tc>
          <w:tcPr>
            <w:tcW w:w="1276" w:type="dxa"/>
          </w:tcPr>
          <w:p w:rsidR="00D47C0B" w:rsidRPr="00B15866" w:rsidRDefault="00D47C0B" w:rsidP="00112731">
            <w:pPr>
              <w:suppressAutoHyphens/>
              <w:jc w:val="center"/>
            </w:pPr>
            <w:r w:rsidRPr="00B15866">
              <w:t xml:space="preserve">0 -5 </w:t>
            </w:r>
          </w:p>
        </w:tc>
        <w:tc>
          <w:tcPr>
            <w:tcW w:w="2622" w:type="dxa"/>
          </w:tcPr>
          <w:p w:rsidR="00D47C0B" w:rsidRPr="00C87D22" w:rsidRDefault="00D47C0B" w:rsidP="00DD1878">
            <w:pPr>
              <w:spacing w:line="256" w:lineRule="exact"/>
              <w:ind w:left="107"/>
              <w:rPr>
                <w:rStyle w:val="Bodytext4"/>
                <w:sz w:val="24"/>
              </w:rPr>
            </w:pPr>
            <w:r>
              <w:rPr>
                <w:rStyle w:val="Bodytext4"/>
                <w:sz w:val="24"/>
              </w:rPr>
              <w:t>В работе представлены основные концепции, признанные научным сообществом по конкретной тематике, что отражено в списке литературы</w:t>
            </w:r>
          </w:p>
        </w:tc>
        <w:tc>
          <w:tcPr>
            <w:tcW w:w="2623" w:type="dxa"/>
          </w:tcPr>
          <w:p w:rsidR="00D47C0B" w:rsidRPr="00C87D22" w:rsidRDefault="00D47C0B" w:rsidP="00DD1878">
            <w:pPr>
              <w:spacing w:line="252" w:lineRule="exact"/>
              <w:ind w:left="104"/>
              <w:rPr>
                <w:rStyle w:val="Bodytext4"/>
                <w:sz w:val="24"/>
              </w:rPr>
            </w:pPr>
            <w:r>
              <w:rPr>
                <w:rStyle w:val="Bodytext4"/>
                <w:sz w:val="24"/>
              </w:rPr>
              <w:t>В работе представлены отдельные концепции, признанные научным сообществом по конкретной тематике, что отражено в списке литературы</w:t>
            </w:r>
          </w:p>
        </w:tc>
        <w:tc>
          <w:tcPr>
            <w:tcW w:w="2622" w:type="dxa"/>
          </w:tcPr>
          <w:p w:rsidR="00D47C0B" w:rsidRPr="00C87D22" w:rsidRDefault="00D47C0B" w:rsidP="00DD1878">
            <w:pPr>
              <w:spacing w:line="256" w:lineRule="exact"/>
              <w:ind w:left="106"/>
              <w:rPr>
                <w:rStyle w:val="Bodytext4"/>
                <w:sz w:val="24"/>
              </w:rPr>
            </w:pPr>
            <w:r>
              <w:rPr>
                <w:rStyle w:val="Bodytext4"/>
                <w:sz w:val="24"/>
              </w:rPr>
              <w:t>В работе представлены некоторые концепции, признанные научным сообществом по конкретной тематике, что частично отражено в списке литературы</w:t>
            </w:r>
          </w:p>
        </w:tc>
        <w:tc>
          <w:tcPr>
            <w:tcW w:w="2623" w:type="dxa"/>
          </w:tcPr>
          <w:p w:rsidR="00D47C0B" w:rsidRPr="00C87D22" w:rsidRDefault="00D47C0B" w:rsidP="00DD1878">
            <w:pPr>
              <w:spacing w:line="256" w:lineRule="exact"/>
              <w:ind w:left="106"/>
              <w:rPr>
                <w:rStyle w:val="Bodytext4"/>
                <w:sz w:val="24"/>
              </w:rPr>
            </w:pPr>
            <w:r>
              <w:rPr>
                <w:rStyle w:val="Bodytext4"/>
                <w:sz w:val="24"/>
              </w:rPr>
              <w:t>В работе представлены  концепции, не признанные научным сообществом по конкретной тематике, в списке литературы не отображены базовые работы по конкретной тематике</w:t>
            </w:r>
          </w:p>
        </w:tc>
      </w:tr>
      <w:tr w:rsidR="00D47C0B" w:rsidRPr="00C87D22" w:rsidTr="00DD1878">
        <w:trPr>
          <w:trHeight w:val="283"/>
        </w:trPr>
        <w:tc>
          <w:tcPr>
            <w:tcW w:w="3969" w:type="dxa"/>
          </w:tcPr>
          <w:p w:rsidR="00D47C0B" w:rsidRPr="00B15866" w:rsidRDefault="00D47C0B" w:rsidP="00112731">
            <w:pPr>
              <w:suppressAutoHyphens/>
              <w:jc w:val="both"/>
            </w:pPr>
            <w:r w:rsidRPr="00B15866">
              <w:t>Степень логической структурированности работы, взаимосвязь ее частей</w:t>
            </w:r>
          </w:p>
        </w:tc>
        <w:tc>
          <w:tcPr>
            <w:tcW w:w="1276" w:type="dxa"/>
          </w:tcPr>
          <w:p w:rsidR="00D47C0B" w:rsidRPr="00B15866" w:rsidRDefault="00D47C0B" w:rsidP="00112731">
            <w:pPr>
              <w:suppressAutoHyphens/>
              <w:jc w:val="center"/>
            </w:pPr>
            <w:r w:rsidRPr="00B15866">
              <w:t>0-15</w:t>
            </w:r>
          </w:p>
        </w:tc>
        <w:tc>
          <w:tcPr>
            <w:tcW w:w="2622" w:type="dxa"/>
          </w:tcPr>
          <w:p w:rsidR="00D47C0B" w:rsidRPr="00445839" w:rsidRDefault="00D47C0B" w:rsidP="008D6C45">
            <w:pPr>
              <w:pStyle w:val="TableParagraph"/>
              <w:tabs>
                <w:tab w:val="left" w:pos="317"/>
              </w:tabs>
              <w:rPr>
                <w:rStyle w:val="Bodytext4"/>
                <w:sz w:val="24"/>
                <w:lang w:val="ru-RU"/>
              </w:rPr>
            </w:pPr>
            <w:r>
              <w:rPr>
                <w:rStyle w:val="Bodytext4"/>
                <w:sz w:val="24"/>
                <w:lang w:val="ru-RU"/>
              </w:rPr>
              <w:t>Текст полностью отображает ясную для понимания систему, представленную четкой структурой, где части вытекают друг из друга, заголовки соответствуют содержанию, параграфы четко встроены в главы, оформление работы полностью соответствует требованиям</w:t>
            </w:r>
          </w:p>
        </w:tc>
        <w:tc>
          <w:tcPr>
            <w:tcW w:w="2623" w:type="dxa"/>
          </w:tcPr>
          <w:p w:rsidR="00D47C0B" w:rsidRPr="00C87D22" w:rsidRDefault="00D47C0B" w:rsidP="00DD1878">
            <w:pPr>
              <w:spacing w:line="252" w:lineRule="exact"/>
              <w:ind w:left="104"/>
              <w:rPr>
                <w:rStyle w:val="Bodytext4"/>
                <w:sz w:val="24"/>
              </w:rPr>
            </w:pPr>
            <w:r>
              <w:rPr>
                <w:rStyle w:val="Bodytext4"/>
                <w:sz w:val="24"/>
              </w:rPr>
              <w:t>Текст отображает ясную для понимания систему, представленную структурой, где части вытекают друг из друга, заголовки соответствуют содержанию, параграфы встроены в главы, оформление работы полностью соответствует требованиям</w:t>
            </w:r>
          </w:p>
        </w:tc>
        <w:tc>
          <w:tcPr>
            <w:tcW w:w="2622" w:type="dxa"/>
          </w:tcPr>
          <w:p w:rsidR="00D47C0B" w:rsidRPr="00C87D22" w:rsidRDefault="00D47C0B" w:rsidP="00DD1878">
            <w:pPr>
              <w:spacing w:line="256" w:lineRule="exact"/>
              <w:ind w:left="106"/>
              <w:rPr>
                <w:rStyle w:val="Bodytext4"/>
                <w:sz w:val="24"/>
              </w:rPr>
            </w:pPr>
            <w:r>
              <w:rPr>
                <w:rStyle w:val="Bodytext4"/>
                <w:sz w:val="24"/>
              </w:rPr>
              <w:t>Текст представлен достаточно четкой структурой, заголовки соответствуют содержанию, оформление работы соответствует требованиям</w:t>
            </w:r>
          </w:p>
        </w:tc>
        <w:tc>
          <w:tcPr>
            <w:tcW w:w="2623" w:type="dxa"/>
          </w:tcPr>
          <w:p w:rsidR="00D47C0B" w:rsidRPr="00C87D22" w:rsidRDefault="00D47C0B" w:rsidP="00DD1878">
            <w:pPr>
              <w:spacing w:line="256" w:lineRule="exact"/>
              <w:ind w:left="106"/>
              <w:rPr>
                <w:rStyle w:val="Bodytext4"/>
                <w:sz w:val="24"/>
              </w:rPr>
            </w:pPr>
            <w:r>
              <w:rPr>
                <w:rStyle w:val="Bodytext4"/>
                <w:sz w:val="24"/>
              </w:rPr>
              <w:t>Текст не отображает ясную для понимания систему, не представленную четкой структурой, где части вытекают друг из друга, заголовки соответствуют содержанию, оформление работы не соответствует требованиям</w:t>
            </w:r>
          </w:p>
        </w:tc>
      </w:tr>
      <w:tr w:rsidR="00D47C0B" w:rsidRPr="00C87D22" w:rsidTr="00DD1878">
        <w:trPr>
          <w:trHeight w:val="283"/>
        </w:trPr>
        <w:tc>
          <w:tcPr>
            <w:tcW w:w="3969" w:type="dxa"/>
          </w:tcPr>
          <w:p w:rsidR="00D47C0B" w:rsidRPr="00B15866" w:rsidRDefault="00D47C0B" w:rsidP="00112731">
            <w:pPr>
              <w:suppressAutoHyphens/>
              <w:jc w:val="both"/>
            </w:pPr>
            <w:r w:rsidRPr="00B15866">
              <w:t>Соответствие  требованиям проверки на предмет добросовестного/ недобросовестного заимствования</w:t>
            </w:r>
          </w:p>
        </w:tc>
        <w:tc>
          <w:tcPr>
            <w:tcW w:w="1276" w:type="dxa"/>
          </w:tcPr>
          <w:p w:rsidR="00D47C0B" w:rsidRPr="00B15866" w:rsidRDefault="00D47C0B" w:rsidP="00112731">
            <w:pPr>
              <w:suppressAutoHyphens/>
              <w:jc w:val="center"/>
            </w:pPr>
            <w:r w:rsidRPr="00B15866">
              <w:t>0-10</w:t>
            </w:r>
          </w:p>
        </w:tc>
        <w:tc>
          <w:tcPr>
            <w:tcW w:w="2622" w:type="dxa"/>
          </w:tcPr>
          <w:p w:rsidR="00D47C0B" w:rsidRPr="00C87D22" w:rsidRDefault="00D47C0B" w:rsidP="00DD1878">
            <w:pPr>
              <w:spacing w:line="256" w:lineRule="exact"/>
              <w:ind w:left="107"/>
              <w:rPr>
                <w:rStyle w:val="Bodytext4"/>
                <w:sz w:val="24"/>
              </w:rPr>
            </w:pPr>
            <w:r>
              <w:rPr>
                <w:rStyle w:val="Bodytext4"/>
                <w:sz w:val="24"/>
              </w:rPr>
              <w:t>Работа представляет собой оригинальный текст с грамотными вкраплениями цитат  из источников, отраженных в ссылках и списке литературы</w:t>
            </w:r>
          </w:p>
        </w:tc>
        <w:tc>
          <w:tcPr>
            <w:tcW w:w="2623" w:type="dxa"/>
          </w:tcPr>
          <w:p w:rsidR="00D47C0B" w:rsidRPr="00C87D22" w:rsidRDefault="00D47C0B" w:rsidP="00DD1878">
            <w:pPr>
              <w:spacing w:line="252" w:lineRule="exact"/>
              <w:ind w:left="104"/>
              <w:rPr>
                <w:rStyle w:val="Bodytext4"/>
                <w:sz w:val="24"/>
              </w:rPr>
            </w:pPr>
            <w:r>
              <w:rPr>
                <w:rStyle w:val="Bodytext4"/>
                <w:sz w:val="24"/>
              </w:rPr>
              <w:t>Работа представляет собой грамотно переработанные тексты с вкраплениями цитат  из источников, отраженных в ссылках и списке литературы</w:t>
            </w:r>
          </w:p>
        </w:tc>
        <w:tc>
          <w:tcPr>
            <w:tcW w:w="2622" w:type="dxa"/>
          </w:tcPr>
          <w:p w:rsidR="00D47C0B" w:rsidRPr="00C87D22" w:rsidRDefault="00D47C0B" w:rsidP="00DD1878">
            <w:pPr>
              <w:spacing w:line="256" w:lineRule="exact"/>
              <w:ind w:left="106"/>
              <w:rPr>
                <w:rStyle w:val="Bodytext4"/>
                <w:sz w:val="24"/>
              </w:rPr>
            </w:pPr>
            <w:r>
              <w:rPr>
                <w:rStyle w:val="Bodytext4"/>
                <w:sz w:val="24"/>
              </w:rPr>
              <w:t>Работа представляет собой переработанные тексты с вкраплениями цитат  из источников, частично отраженных в ссылках и списке литературы</w:t>
            </w:r>
          </w:p>
        </w:tc>
        <w:tc>
          <w:tcPr>
            <w:tcW w:w="2623" w:type="dxa"/>
          </w:tcPr>
          <w:p w:rsidR="00D47C0B" w:rsidRPr="00C87D22" w:rsidRDefault="00D47C0B" w:rsidP="00DD1878">
            <w:pPr>
              <w:spacing w:line="256" w:lineRule="exact"/>
              <w:ind w:left="106"/>
              <w:rPr>
                <w:rStyle w:val="Bodytext4"/>
                <w:sz w:val="24"/>
              </w:rPr>
            </w:pPr>
            <w:r>
              <w:rPr>
                <w:rStyle w:val="Bodytext4"/>
                <w:sz w:val="24"/>
              </w:rPr>
              <w:t xml:space="preserve">Работа представляет собой неоригинальный текст </w:t>
            </w:r>
          </w:p>
        </w:tc>
      </w:tr>
      <w:tr w:rsidR="00D47C0B" w:rsidRPr="00C87D22" w:rsidTr="00DD1878">
        <w:trPr>
          <w:trHeight w:val="283"/>
        </w:trPr>
        <w:tc>
          <w:tcPr>
            <w:tcW w:w="3969" w:type="dxa"/>
          </w:tcPr>
          <w:p w:rsidR="00D47C0B" w:rsidRPr="00B15866" w:rsidRDefault="00D47C0B" w:rsidP="00112731">
            <w:pPr>
              <w:suppressAutoHyphens/>
              <w:jc w:val="both"/>
            </w:pPr>
            <w:r w:rsidRPr="00B15866">
              <w:t>Фундаментальность текста</w:t>
            </w:r>
          </w:p>
        </w:tc>
        <w:tc>
          <w:tcPr>
            <w:tcW w:w="1276" w:type="dxa"/>
          </w:tcPr>
          <w:p w:rsidR="00D47C0B" w:rsidRPr="00B15866" w:rsidRDefault="00D47C0B" w:rsidP="00112731">
            <w:pPr>
              <w:suppressAutoHyphens/>
              <w:jc w:val="center"/>
            </w:pPr>
            <w:r w:rsidRPr="00B15866">
              <w:t>0- 20</w:t>
            </w:r>
          </w:p>
        </w:tc>
        <w:tc>
          <w:tcPr>
            <w:tcW w:w="2622" w:type="dxa"/>
          </w:tcPr>
          <w:p w:rsidR="00D47C0B" w:rsidRPr="00C87D22" w:rsidRDefault="00D47C0B" w:rsidP="00DD1878">
            <w:pPr>
              <w:spacing w:line="256" w:lineRule="exact"/>
              <w:ind w:left="107"/>
              <w:rPr>
                <w:rStyle w:val="Bodytext4"/>
                <w:sz w:val="24"/>
              </w:rPr>
            </w:pPr>
            <w:r>
              <w:rPr>
                <w:rStyle w:val="Bodytext4"/>
                <w:sz w:val="24"/>
              </w:rPr>
              <w:t xml:space="preserve">Текст представляет собой самостоятельное исследование, четко структурированное, выстроенное на основе серьезных научных исследований, подкрепленное глубокой проработкой практического материала, отражающее серьёзный подход и понимание заявленной тематики  </w:t>
            </w:r>
          </w:p>
        </w:tc>
        <w:tc>
          <w:tcPr>
            <w:tcW w:w="2623" w:type="dxa"/>
          </w:tcPr>
          <w:p w:rsidR="00D47C0B" w:rsidRPr="00C87D22" w:rsidRDefault="00D47C0B" w:rsidP="00DD1878">
            <w:pPr>
              <w:spacing w:line="252" w:lineRule="exact"/>
              <w:ind w:left="104"/>
              <w:rPr>
                <w:rStyle w:val="Bodytext4"/>
                <w:sz w:val="24"/>
              </w:rPr>
            </w:pPr>
            <w:r>
              <w:rPr>
                <w:rStyle w:val="Bodytext4"/>
                <w:sz w:val="24"/>
              </w:rPr>
              <w:t>Текст представляет собой самостоятельное исследование, структурированное, выстроенное на основе серьезных научных исследований, подкрепленное проработкой практического материала, отражающее понимание заявленной тематики</w:t>
            </w:r>
          </w:p>
        </w:tc>
        <w:tc>
          <w:tcPr>
            <w:tcW w:w="2622" w:type="dxa"/>
          </w:tcPr>
          <w:p w:rsidR="00D47C0B" w:rsidRPr="00C87D22" w:rsidRDefault="00D47C0B" w:rsidP="00DD1878">
            <w:pPr>
              <w:spacing w:line="256" w:lineRule="exact"/>
              <w:ind w:left="106"/>
              <w:rPr>
                <w:rStyle w:val="Bodytext4"/>
                <w:sz w:val="24"/>
              </w:rPr>
            </w:pPr>
            <w:r>
              <w:rPr>
                <w:rStyle w:val="Bodytext4"/>
                <w:sz w:val="24"/>
              </w:rPr>
              <w:t>Текст представляет собой частично самостоятельное исследование, выстроенное на основе серьезных научных исследований, подкрепленное не которой проработкой практического материала</w:t>
            </w:r>
          </w:p>
        </w:tc>
        <w:tc>
          <w:tcPr>
            <w:tcW w:w="2623" w:type="dxa"/>
          </w:tcPr>
          <w:p w:rsidR="00D47C0B" w:rsidRPr="00C87D22" w:rsidRDefault="00D47C0B" w:rsidP="00DD1878">
            <w:pPr>
              <w:spacing w:line="256" w:lineRule="exact"/>
              <w:ind w:left="106"/>
              <w:rPr>
                <w:rStyle w:val="Bodytext4"/>
                <w:sz w:val="24"/>
              </w:rPr>
            </w:pPr>
            <w:r>
              <w:rPr>
                <w:rStyle w:val="Bodytext4"/>
                <w:sz w:val="24"/>
              </w:rPr>
              <w:t>Текст представляет собой несамостоятельное исследование, неструктурированное, не подкрепленное проработкой практического материала</w:t>
            </w:r>
          </w:p>
        </w:tc>
      </w:tr>
      <w:tr w:rsidR="00D47C0B" w:rsidRPr="00C87D22" w:rsidTr="00DD1878">
        <w:trPr>
          <w:trHeight w:val="283"/>
        </w:trPr>
        <w:tc>
          <w:tcPr>
            <w:tcW w:w="3969" w:type="dxa"/>
          </w:tcPr>
          <w:p w:rsidR="00D47C0B" w:rsidRPr="00750BA4" w:rsidRDefault="00D47C0B" w:rsidP="0011273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50BA4">
              <w:rPr>
                <w:rFonts w:ascii="Times New Roman" w:hAnsi="Times New Roman" w:cs="Times New Roman"/>
                <w:sz w:val="22"/>
                <w:szCs w:val="22"/>
              </w:rPr>
              <w:t>Обоснованность выводов, сделанных в работе</w:t>
            </w:r>
          </w:p>
        </w:tc>
        <w:tc>
          <w:tcPr>
            <w:tcW w:w="1276" w:type="dxa"/>
          </w:tcPr>
          <w:p w:rsidR="00D47C0B" w:rsidRPr="00B15866" w:rsidRDefault="00D47C0B" w:rsidP="00112731">
            <w:pPr>
              <w:suppressAutoHyphens/>
              <w:jc w:val="center"/>
            </w:pPr>
            <w:r w:rsidRPr="00B15866">
              <w:t>0-20</w:t>
            </w:r>
          </w:p>
        </w:tc>
        <w:tc>
          <w:tcPr>
            <w:tcW w:w="2622" w:type="dxa"/>
          </w:tcPr>
          <w:p w:rsidR="00D47C0B" w:rsidRPr="00C87D22" w:rsidRDefault="00D47C0B" w:rsidP="00DD1878">
            <w:pPr>
              <w:spacing w:line="256" w:lineRule="exact"/>
              <w:ind w:left="107"/>
              <w:rPr>
                <w:rStyle w:val="Bodytext4"/>
                <w:sz w:val="24"/>
              </w:rPr>
            </w:pPr>
            <w:r>
              <w:rPr>
                <w:rStyle w:val="Bodytext4"/>
                <w:sz w:val="24"/>
              </w:rPr>
              <w:t>Выводы логично вытекают из представленного материала, основаны на тщательно проработанной теоретической базе, подкреплены релевантным практическим материалом</w:t>
            </w:r>
          </w:p>
        </w:tc>
        <w:tc>
          <w:tcPr>
            <w:tcW w:w="2623" w:type="dxa"/>
          </w:tcPr>
          <w:p w:rsidR="00D47C0B" w:rsidRPr="00C87D22" w:rsidRDefault="00D47C0B" w:rsidP="00DD1878">
            <w:pPr>
              <w:spacing w:line="252" w:lineRule="exact"/>
              <w:ind w:left="104"/>
              <w:rPr>
                <w:rStyle w:val="Bodytext4"/>
                <w:sz w:val="24"/>
              </w:rPr>
            </w:pPr>
            <w:r>
              <w:rPr>
                <w:rStyle w:val="Bodytext4"/>
                <w:sz w:val="24"/>
              </w:rPr>
              <w:t>Выводы вытекают из представленного материала, основаны на проработанной теоретической базе, подкреплены релевантным практическим материалом</w:t>
            </w:r>
          </w:p>
        </w:tc>
        <w:tc>
          <w:tcPr>
            <w:tcW w:w="2622" w:type="dxa"/>
          </w:tcPr>
          <w:p w:rsidR="00D47C0B" w:rsidRPr="00C87D22" w:rsidRDefault="00D47C0B" w:rsidP="00DD1878">
            <w:pPr>
              <w:spacing w:line="256" w:lineRule="exact"/>
              <w:ind w:left="106"/>
              <w:rPr>
                <w:rStyle w:val="Bodytext4"/>
                <w:sz w:val="24"/>
              </w:rPr>
            </w:pPr>
            <w:r>
              <w:rPr>
                <w:rStyle w:val="Bodytext4"/>
                <w:sz w:val="24"/>
              </w:rPr>
              <w:t>Выводы слабо соответствуют представленному материалу, основаны на не достаточно проработанной теоретической базе, подкреплены практическим материалом</w:t>
            </w:r>
          </w:p>
        </w:tc>
        <w:tc>
          <w:tcPr>
            <w:tcW w:w="2623" w:type="dxa"/>
          </w:tcPr>
          <w:p w:rsidR="00D47C0B" w:rsidRPr="00C87D22" w:rsidRDefault="00D47C0B" w:rsidP="00DD1878">
            <w:pPr>
              <w:spacing w:line="256" w:lineRule="exact"/>
              <w:ind w:left="106"/>
              <w:rPr>
                <w:rStyle w:val="Bodytext4"/>
                <w:sz w:val="24"/>
              </w:rPr>
            </w:pPr>
            <w:r>
              <w:rPr>
                <w:rStyle w:val="Bodytext4"/>
                <w:sz w:val="24"/>
              </w:rPr>
              <w:t>Выводы не соответствуют представленному материалу, основаны на недостаточно проработанной теоретической базе, не подкреплены релевантным практическим материалом</w:t>
            </w:r>
          </w:p>
        </w:tc>
      </w:tr>
      <w:tr w:rsidR="00D47C0B" w:rsidRPr="00C87D22" w:rsidTr="00DD1878">
        <w:trPr>
          <w:trHeight w:val="283"/>
        </w:trPr>
        <w:tc>
          <w:tcPr>
            <w:tcW w:w="3969" w:type="dxa"/>
          </w:tcPr>
          <w:p w:rsidR="00D47C0B" w:rsidRPr="00B15866" w:rsidRDefault="00D47C0B" w:rsidP="00112731">
            <w:pPr>
              <w:suppressAutoHyphens/>
              <w:jc w:val="both"/>
            </w:pPr>
            <w:r w:rsidRPr="00B15866">
              <w:t>Качество доклада (структурированность, полнота раскрытия решенных задач для достижения поставленной цели, аргументированность выводов)</w:t>
            </w:r>
          </w:p>
        </w:tc>
        <w:tc>
          <w:tcPr>
            <w:tcW w:w="1276" w:type="dxa"/>
          </w:tcPr>
          <w:p w:rsidR="00D47C0B" w:rsidRPr="00B15866" w:rsidRDefault="00D47C0B" w:rsidP="00112731">
            <w:pPr>
              <w:suppressAutoHyphens/>
              <w:jc w:val="center"/>
            </w:pPr>
            <w:r w:rsidRPr="00B15866">
              <w:t>0- 5</w:t>
            </w:r>
          </w:p>
        </w:tc>
        <w:tc>
          <w:tcPr>
            <w:tcW w:w="2622" w:type="dxa"/>
          </w:tcPr>
          <w:p w:rsidR="00D47C0B" w:rsidRPr="00315D1D" w:rsidRDefault="00D47C0B" w:rsidP="00315D1D">
            <w:pPr>
              <w:pStyle w:val="TableParagraph"/>
              <w:tabs>
                <w:tab w:val="left" w:pos="52"/>
              </w:tabs>
              <w:ind w:left="162"/>
              <w:rPr>
                <w:rStyle w:val="Bodytext4"/>
                <w:sz w:val="22"/>
                <w:lang w:val="ru-RU"/>
              </w:rPr>
            </w:pPr>
            <w:r w:rsidRPr="00315D1D">
              <w:rPr>
                <w:lang w:val="ru-RU"/>
              </w:rPr>
              <w:t>Освещены все вопросы исследования, доклад имеет четкую логичную легко воспринимаемую структуру, подкреплен релевантным иллюстративным материалом (примерами, статистическими расчетами, компаративными таблицами т.д)</w:t>
            </w:r>
            <w:r>
              <w:rPr>
                <w:lang w:val="ru-RU"/>
              </w:rPr>
              <w:t>, выводы логично вытекают из изложенного материала</w:t>
            </w:r>
          </w:p>
        </w:tc>
        <w:tc>
          <w:tcPr>
            <w:tcW w:w="2623" w:type="dxa"/>
          </w:tcPr>
          <w:p w:rsidR="00D47C0B" w:rsidRPr="00C87D22" w:rsidRDefault="00D47C0B" w:rsidP="00DD1878">
            <w:pPr>
              <w:spacing w:line="252" w:lineRule="exact"/>
              <w:ind w:left="104"/>
              <w:rPr>
                <w:rStyle w:val="Bodytext4"/>
                <w:sz w:val="24"/>
              </w:rPr>
            </w:pPr>
            <w:r w:rsidRPr="00315D1D">
              <w:t xml:space="preserve">Освещены </w:t>
            </w:r>
            <w:r>
              <w:t>основные</w:t>
            </w:r>
            <w:r w:rsidRPr="00315D1D">
              <w:t xml:space="preserve"> вопросы исследования, доклад имеет четкую логичную структуру, подкреплен релевантным иллюстративным материалом (примерами, статистическими расчетами, компаративными таблицами т.д)</w:t>
            </w:r>
            <w:r>
              <w:t>, выводы вытекают из изложенного материала</w:t>
            </w:r>
          </w:p>
        </w:tc>
        <w:tc>
          <w:tcPr>
            <w:tcW w:w="2622" w:type="dxa"/>
          </w:tcPr>
          <w:p w:rsidR="00D47C0B" w:rsidRPr="00C87D22" w:rsidRDefault="00D47C0B" w:rsidP="00DD1878">
            <w:pPr>
              <w:spacing w:line="256" w:lineRule="exact"/>
              <w:ind w:left="106"/>
              <w:rPr>
                <w:rStyle w:val="Bodytext4"/>
                <w:sz w:val="24"/>
              </w:rPr>
            </w:pPr>
            <w:r w:rsidRPr="00315D1D">
              <w:t xml:space="preserve">Освещены </w:t>
            </w:r>
            <w:r>
              <w:t>некоторые</w:t>
            </w:r>
            <w:r w:rsidRPr="00315D1D">
              <w:t xml:space="preserve"> вопросы исследования, доклад имеет </w:t>
            </w:r>
            <w:r>
              <w:t xml:space="preserve">не очень </w:t>
            </w:r>
            <w:r w:rsidRPr="00315D1D">
              <w:t xml:space="preserve">четкую структуру, </w:t>
            </w:r>
            <w:r>
              <w:t xml:space="preserve">не </w:t>
            </w:r>
            <w:r w:rsidRPr="00315D1D">
              <w:t>подкреплен релевантным иллюстративным материалом (примерами, статистическими расчетами, компаративными таблицами т.д)</w:t>
            </w:r>
            <w:r>
              <w:t>, выводы не четко  соотносятся с изложенным материалом</w:t>
            </w:r>
          </w:p>
        </w:tc>
        <w:tc>
          <w:tcPr>
            <w:tcW w:w="2623" w:type="dxa"/>
          </w:tcPr>
          <w:p w:rsidR="00D47C0B" w:rsidRPr="00C87D22" w:rsidRDefault="00D47C0B" w:rsidP="00DD1878">
            <w:pPr>
              <w:spacing w:line="256" w:lineRule="exact"/>
              <w:ind w:left="106"/>
              <w:rPr>
                <w:rStyle w:val="Bodytext4"/>
                <w:sz w:val="24"/>
              </w:rPr>
            </w:pPr>
            <w:r w:rsidRPr="00315D1D">
              <w:t xml:space="preserve">Освещены </w:t>
            </w:r>
            <w:r>
              <w:t>некоторые</w:t>
            </w:r>
            <w:r w:rsidRPr="00315D1D">
              <w:t xml:space="preserve"> вопросы исследования, доклад </w:t>
            </w:r>
            <w:r>
              <w:t xml:space="preserve">не </w:t>
            </w:r>
            <w:r w:rsidRPr="00315D1D">
              <w:t xml:space="preserve">имеет четкую структуру, </w:t>
            </w:r>
            <w:r>
              <w:t xml:space="preserve">не </w:t>
            </w:r>
            <w:r w:rsidRPr="00315D1D">
              <w:t>подкреплен релевантным иллюстративным материалом (примерами, статистическими расчетами, компаративными таблицами т.д)</w:t>
            </w:r>
            <w:r>
              <w:t>, выводы не вытекают из изложенного материала</w:t>
            </w:r>
          </w:p>
        </w:tc>
      </w:tr>
      <w:tr w:rsidR="00D47C0B" w:rsidRPr="00C87D22" w:rsidTr="00DD1878">
        <w:trPr>
          <w:trHeight w:val="283"/>
        </w:trPr>
        <w:tc>
          <w:tcPr>
            <w:tcW w:w="3969" w:type="dxa"/>
          </w:tcPr>
          <w:p w:rsidR="00D47C0B" w:rsidRPr="00750BA4" w:rsidRDefault="00D47C0B" w:rsidP="003E1FE1">
            <w:pPr>
              <w:suppressAutoHyphens/>
              <w:jc w:val="both"/>
            </w:pPr>
            <w:r w:rsidRPr="00750BA4">
              <w:t>Ответы на вопросы комиссии (полнота, глубина, оригинальность мышления)</w:t>
            </w:r>
          </w:p>
        </w:tc>
        <w:tc>
          <w:tcPr>
            <w:tcW w:w="1276" w:type="dxa"/>
          </w:tcPr>
          <w:p w:rsidR="00D47C0B" w:rsidRPr="00750BA4" w:rsidRDefault="00D47C0B" w:rsidP="003E1FE1">
            <w:pPr>
              <w:suppressAutoHyphens/>
              <w:jc w:val="center"/>
            </w:pPr>
            <w:r w:rsidRPr="00750BA4">
              <w:t>0-15</w:t>
            </w:r>
          </w:p>
        </w:tc>
        <w:tc>
          <w:tcPr>
            <w:tcW w:w="2622" w:type="dxa"/>
          </w:tcPr>
          <w:p w:rsidR="00D47C0B" w:rsidRPr="00C87D22" w:rsidRDefault="00D47C0B" w:rsidP="00DD1878">
            <w:pPr>
              <w:spacing w:line="256" w:lineRule="exact"/>
              <w:ind w:left="107"/>
              <w:rPr>
                <w:rStyle w:val="Bodytext4"/>
                <w:sz w:val="24"/>
              </w:rPr>
            </w:pPr>
            <w:r>
              <w:rPr>
                <w:rStyle w:val="Bodytext4"/>
                <w:sz w:val="24"/>
              </w:rPr>
              <w:t>Ответы демонстрируют полноценное владение темой, в том числе специальной терминологией, способность аргументировано отстаивать точку зрения, оригинальность мышления</w:t>
            </w:r>
          </w:p>
        </w:tc>
        <w:tc>
          <w:tcPr>
            <w:tcW w:w="2623" w:type="dxa"/>
          </w:tcPr>
          <w:p w:rsidR="00D47C0B" w:rsidRPr="00C87D22" w:rsidRDefault="00D47C0B" w:rsidP="00DD1878">
            <w:pPr>
              <w:spacing w:line="252" w:lineRule="exact"/>
              <w:ind w:left="104"/>
              <w:rPr>
                <w:rStyle w:val="Bodytext4"/>
                <w:sz w:val="24"/>
              </w:rPr>
            </w:pPr>
            <w:r>
              <w:rPr>
                <w:rStyle w:val="Bodytext4"/>
                <w:sz w:val="24"/>
              </w:rPr>
              <w:t>Ответы демонстрируют владение темой, в том числе специальной терминологией, способность достаточно аргументировано отстаивать точку зрения</w:t>
            </w:r>
          </w:p>
        </w:tc>
        <w:tc>
          <w:tcPr>
            <w:tcW w:w="2622" w:type="dxa"/>
          </w:tcPr>
          <w:p w:rsidR="00D47C0B" w:rsidRPr="00C87D22" w:rsidRDefault="00D47C0B" w:rsidP="00DD1878">
            <w:pPr>
              <w:spacing w:line="256" w:lineRule="exact"/>
              <w:ind w:left="106"/>
              <w:rPr>
                <w:rStyle w:val="Bodytext4"/>
                <w:sz w:val="24"/>
              </w:rPr>
            </w:pPr>
            <w:r>
              <w:rPr>
                <w:rStyle w:val="Bodytext4"/>
                <w:sz w:val="24"/>
              </w:rPr>
              <w:t>Ответы демонстрируют слабое владение темой, в том числе специальной терминологией, способность аргументировано отстаивать точку зрения</w:t>
            </w:r>
          </w:p>
        </w:tc>
        <w:tc>
          <w:tcPr>
            <w:tcW w:w="2623" w:type="dxa"/>
          </w:tcPr>
          <w:p w:rsidR="00D47C0B" w:rsidRPr="00C87D22" w:rsidRDefault="00D47C0B" w:rsidP="00DD1878">
            <w:pPr>
              <w:spacing w:line="256" w:lineRule="exact"/>
              <w:ind w:left="106"/>
              <w:rPr>
                <w:rStyle w:val="Bodytext4"/>
                <w:sz w:val="24"/>
              </w:rPr>
            </w:pPr>
            <w:r>
              <w:rPr>
                <w:rStyle w:val="Bodytext4"/>
                <w:sz w:val="24"/>
              </w:rPr>
              <w:t>Ответы демонстрируют слабое владение темой, в том числе специальной терминологией, неспособность аргументировано отстаивать точку зрения</w:t>
            </w:r>
          </w:p>
        </w:tc>
      </w:tr>
      <w:tr w:rsidR="00D47C0B" w:rsidRPr="00C87D22" w:rsidTr="00DD1878">
        <w:trPr>
          <w:trHeight w:val="283"/>
        </w:trPr>
        <w:tc>
          <w:tcPr>
            <w:tcW w:w="3969" w:type="dxa"/>
            <w:vAlign w:val="bottom"/>
          </w:tcPr>
          <w:p w:rsidR="00D47C0B" w:rsidRPr="00C87D22" w:rsidRDefault="00D47C0B" w:rsidP="00DD1878">
            <w:pPr>
              <w:pStyle w:val="TableParagraph"/>
              <w:spacing w:line="256" w:lineRule="exact"/>
              <w:ind w:left="107"/>
              <w:jc w:val="right"/>
              <w:rPr>
                <w:b/>
                <w:lang w:val="ru-RU"/>
              </w:rPr>
            </w:pPr>
            <w:r w:rsidRPr="00C87D22">
              <w:rPr>
                <w:b/>
                <w:lang w:val="ru-RU"/>
              </w:rPr>
              <w:t>ИТОГО:</w:t>
            </w:r>
          </w:p>
        </w:tc>
        <w:tc>
          <w:tcPr>
            <w:tcW w:w="1276" w:type="dxa"/>
          </w:tcPr>
          <w:p w:rsidR="00D47C0B" w:rsidRPr="00C87D22" w:rsidRDefault="00D47C0B" w:rsidP="00DD1878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C87D22">
              <w:rPr>
                <w:b/>
                <w:noProof/>
                <w:lang w:val="ru-RU" w:eastAsia="ru-RU"/>
              </w:rPr>
              <w:t>100</w:t>
            </w:r>
          </w:p>
        </w:tc>
        <w:tc>
          <w:tcPr>
            <w:tcW w:w="2622" w:type="dxa"/>
          </w:tcPr>
          <w:p w:rsidR="00D47C0B" w:rsidRPr="00C87D22" w:rsidRDefault="00D47C0B" w:rsidP="00DD187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623" w:type="dxa"/>
          </w:tcPr>
          <w:p w:rsidR="00D47C0B" w:rsidRPr="00C87D22" w:rsidRDefault="00D47C0B" w:rsidP="00DD1878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</w:p>
        </w:tc>
        <w:tc>
          <w:tcPr>
            <w:tcW w:w="2622" w:type="dxa"/>
          </w:tcPr>
          <w:p w:rsidR="00D47C0B" w:rsidRPr="00C87D22" w:rsidRDefault="00D47C0B" w:rsidP="00DD1878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2623" w:type="dxa"/>
          </w:tcPr>
          <w:p w:rsidR="00D47C0B" w:rsidRPr="00C87D22" w:rsidRDefault="00D47C0B" w:rsidP="00DD1878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</w:tr>
      <w:tr w:rsidR="00D47C0B" w:rsidRPr="00C87D22" w:rsidTr="00DD1878">
        <w:trPr>
          <w:trHeight w:val="283"/>
        </w:trPr>
        <w:tc>
          <w:tcPr>
            <w:tcW w:w="3969" w:type="dxa"/>
          </w:tcPr>
          <w:p w:rsidR="00D47C0B" w:rsidRPr="00C87D22" w:rsidRDefault="00D47C0B" w:rsidP="00DD1878">
            <w:pPr>
              <w:pStyle w:val="TableParagraph"/>
              <w:spacing w:line="256" w:lineRule="exact"/>
              <w:ind w:left="107"/>
              <w:rPr>
                <w:i/>
                <w:lang w:val="ru-RU"/>
              </w:rPr>
            </w:pPr>
          </w:p>
        </w:tc>
        <w:tc>
          <w:tcPr>
            <w:tcW w:w="1276" w:type="dxa"/>
          </w:tcPr>
          <w:p w:rsidR="00D47C0B" w:rsidRPr="00C87D22" w:rsidRDefault="00D47C0B" w:rsidP="00DD187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622" w:type="dxa"/>
          </w:tcPr>
          <w:p w:rsidR="00D47C0B" w:rsidRPr="00C87D22" w:rsidRDefault="00D47C0B" w:rsidP="00DD187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623" w:type="dxa"/>
          </w:tcPr>
          <w:p w:rsidR="00D47C0B" w:rsidRPr="00C87D22" w:rsidRDefault="00D47C0B" w:rsidP="00DD1878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</w:p>
        </w:tc>
        <w:tc>
          <w:tcPr>
            <w:tcW w:w="2622" w:type="dxa"/>
          </w:tcPr>
          <w:p w:rsidR="00D47C0B" w:rsidRPr="00C87D22" w:rsidRDefault="00D47C0B" w:rsidP="00DD1878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2623" w:type="dxa"/>
          </w:tcPr>
          <w:p w:rsidR="00D47C0B" w:rsidRPr="00C87D22" w:rsidRDefault="00D47C0B" w:rsidP="00DD1878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</w:tr>
    </w:tbl>
    <w:p w:rsidR="00D47C0B" w:rsidRDefault="00D47C0B" w:rsidP="00DD1878">
      <w:pPr>
        <w:pStyle w:val="ListParagraph"/>
        <w:numPr>
          <w:ilvl w:val="1"/>
          <w:numId w:val="43"/>
        </w:numPr>
        <w:suppressAutoHyphens/>
        <w:jc w:val="both"/>
        <w:rPr>
          <w:sz w:val="24"/>
          <w:szCs w:val="24"/>
        </w:rPr>
        <w:sectPr w:rsidR="00D47C0B" w:rsidSect="00753E2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D47C0B" w:rsidRPr="0035107C" w:rsidRDefault="00D47C0B" w:rsidP="00DD1878">
      <w:pPr>
        <w:pStyle w:val="Heading2"/>
        <w:rPr>
          <w:sz w:val="22"/>
          <w:szCs w:val="22"/>
        </w:rPr>
      </w:pPr>
      <w:r w:rsidRPr="003F15E4">
        <w:t xml:space="preserve">Шкала соотнесения количества баллов, качественных характеристик и оценок результатов сформированности компетенций, проверяемых на </w:t>
      </w:r>
      <w:r>
        <w:t>государственном экзамене</w:t>
      </w:r>
    </w:p>
    <w:p w:rsidR="00D47C0B" w:rsidRPr="000E023F" w:rsidRDefault="00D47C0B" w:rsidP="00DD1878">
      <w:pPr>
        <w:pStyle w:val="ListParagraph"/>
        <w:numPr>
          <w:ilvl w:val="3"/>
          <w:numId w:val="44"/>
        </w:numPr>
        <w:spacing w:before="120" w:after="120"/>
        <w:ind w:left="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4"/>
        <w:gridCol w:w="6425"/>
      </w:tblGrid>
      <w:tr w:rsidR="00D47C0B" w:rsidRPr="00C87D22" w:rsidTr="00DD1878">
        <w:trPr>
          <w:trHeight w:val="283"/>
        </w:trPr>
        <w:tc>
          <w:tcPr>
            <w:tcW w:w="1667" w:type="pct"/>
            <w:vMerge w:val="restart"/>
            <w:shd w:val="clear" w:color="auto" w:fill="DBE5F1"/>
          </w:tcPr>
          <w:p w:rsidR="00D47C0B" w:rsidRPr="00C87D22" w:rsidRDefault="00D47C0B" w:rsidP="00DD1878">
            <w:pPr>
              <w:jc w:val="center"/>
              <w:rPr>
                <w:b/>
                <w:iCs/>
              </w:rPr>
            </w:pPr>
            <w:r w:rsidRPr="00C87D22">
              <w:rPr>
                <w:b/>
                <w:iCs/>
              </w:rPr>
              <w:t>100-балльная система</w:t>
            </w:r>
          </w:p>
        </w:tc>
        <w:tc>
          <w:tcPr>
            <w:tcW w:w="3333" w:type="pct"/>
            <w:shd w:val="clear" w:color="auto" w:fill="DBE5F1"/>
            <w:vAlign w:val="center"/>
          </w:tcPr>
          <w:p w:rsidR="00D47C0B" w:rsidRPr="00C87D22" w:rsidRDefault="00D47C0B" w:rsidP="00DD1878">
            <w:pPr>
              <w:jc w:val="center"/>
              <w:rPr>
                <w:b/>
                <w:iCs/>
              </w:rPr>
            </w:pPr>
            <w:r w:rsidRPr="00C87D22">
              <w:rPr>
                <w:b/>
                <w:bCs/>
                <w:iCs/>
              </w:rPr>
              <w:t>пятибалльная система</w:t>
            </w:r>
          </w:p>
        </w:tc>
      </w:tr>
      <w:tr w:rsidR="00D47C0B" w:rsidRPr="00C87D22" w:rsidTr="00DD1878">
        <w:trPr>
          <w:trHeight w:val="283"/>
        </w:trPr>
        <w:tc>
          <w:tcPr>
            <w:tcW w:w="1667" w:type="pct"/>
            <w:vMerge/>
            <w:shd w:val="clear" w:color="auto" w:fill="DBE5F1"/>
            <w:vAlign w:val="center"/>
          </w:tcPr>
          <w:p w:rsidR="00D47C0B" w:rsidRPr="00C87D22" w:rsidRDefault="00D47C0B" w:rsidP="00DD1878">
            <w:pPr>
              <w:jc w:val="center"/>
              <w:rPr>
                <w:b/>
                <w:iCs/>
              </w:rPr>
            </w:pPr>
          </w:p>
        </w:tc>
        <w:tc>
          <w:tcPr>
            <w:tcW w:w="3333" w:type="pct"/>
            <w:shd w:val="clear" w:color="auto" w:fill="DBE5F1"/>
            <w:vAlign w:val="center"/>
          </w:tcPr>
          <w:p w:rsidR="00D47C0B" w:rsidRPr="00C87D22" w:rsidRDefault="00D47C0B" w:rsidP="00DD1878">
            <w:pPr>
              <w:jc w:val="center"/>
              <w:rPr>
                <w:b/>
                <w:bCs/>
                <w:iCs/>
              </w:rPr>
            </w:pPr>
            <w:r w:rsidRPr="00C87D22">
              <w:rPr>
                <w:b/>
                <w:bCs/>
                <w:iCs/>
              </w:rPr>
              <w:t>экзамен</w:t>
            </w:r>
          </w:p>
        </w:tc>
      </w:tr>
      <w:tr w:rsidR="00D47C0B" w:rsidRPr="00C87D22" w:rsidTr="00DD1878">
        <w:trPr>
          <w:trHeight w:val="283"/>
        </w:trPr>
        <w:tc>
          <w:tcPr>
            <w:tcW w:w="1667" w:type="pct"/>
            <w:vAlign w:val="center"/>
          </w:tcPr>
          <w:p w:rsidR="00D47C0B" w:rsidRPr="00C87D22" w:rsidRDefault="00D47C0B" w:rsidP="00DD1878">
            <w:pPr>
              <w:jc w:val="center"/>
              <w:rPr>
                <w:iCs/>
              </w:rPr>
            </w:pPr>
            <w:r w:rsidRPr="00C87D22">
              <w:rPr>
                <w:iCs/>
              </w:rPr>
              <w:t xml:space="preserve">85 – 100 </w:t>
            </w:r>
            <w:r w:rsidRPr="00C87D22">
              <w:t>баллов</w:t>
            </w:r>
          </w:p>
        </w:tc>
        <w:tc>
          <w:tcPr>
            <w:tcW w:w="3333" w:type="pct"/>
            <w:vAlign w:val="center"/>
          </w:tcPr>
          <w:p w:rsidR="00D47C0B" w:rsidRPr="00C87D22" w:rsidRDefault="00D47C0B" w:rsidP="00DD1878">
            <w:pPr>
              <w:rPr>
                <w:iCs/>
              </w:rPr>
            </w:pPr>
            <w:r w:rsidRPr="00C87D22">
              <w:rPr>
                <w:iCs/>
              </w:rPr>
              <w:t>отлично</w:t>
            </w:r>
          </w:p>
        </w:tc>
      </w:tr>
      <w:tr w:rsidR="00D47C0B" w:rsidRPr="00C87D22" w:rsidTr="00DD1878">
        <w:trPr>
          <w:trHeight w:val="283"/>
        </w:trPr>
        <w:tc>
          <w:tcPr>
            <w:tcW w:w="1667" w:type="pct"/>
            <w:vAlign w:val="center"/>
          </w:tcPr>
          <w:p w:rsidR="00D47C0B" w:rsidRPr="00C87D22" w:rsidRDefault="00D47C0B" w:rsidP="00DD1878">
            <w:pPr>
              <w:jc w:val="center"/>
              <w:rPr>
                <w:iCs/>
              </w:rPr>
            </w:pPr>
            <w:r w:rsidRPr="00C87D22">
              <w:rPr>
                <w:iCs/>
              </w:rPr>
              <w:t xml:space="preserve">65 – </w:t>
            </w:r>
            <w:r w:rsidRPr="00C87D22">
              <w:rPr>
                <w:iCs/>
                <w:lang w:val="en-US"/>
              </w:rPr>
              <w:t>8</w:t>
            </w:r>
            <w:r w:rsidRPr="00C87D22">
              <w:rPr>
                <w:iCs/>
              </w:rPr>
              <w:t xml:space="preserve">4 </w:t>
            </w:r>
            <w:r w:rsidRPr="00C87D22">
              <w:t>баллов</w:t>
            </w:r>
          </w:p>
        </w:tc>
        <w:tc>
          <w:tcPr>
            <w:tcW w:w="3333" w:type="pct"/>
            <w:vAlign w:val="center"/>
          </w:tcPr>
          <w:p w:rsidR="00D47C0B" w:rsidRPr="00C87D22" w:rsidRDefault="00D47C0B" w:rsidP="00DD1878">
            <w:pPr>
              <w:rPr>
                <w:iCs/>
              </w:rPr>
            </w:pPr>
            <w:r w:rsidRPr="00C87D22">
              <w:rPr>
                <w:iCs/>
              </w:rPr>
              <w:t>хорошо</w:t>
            </w:r>
          </w:p>
        </w:tc>
      </w:tr>
      <w:tr w:rsidR="00D47C0B" w:rsidRPr="00C87D22" w:rsidTr="00DD1878">
        <w:trPr>
          <w:trHeight w:val="283"/>
        </w:trPr>
        <w:tc>
          <w:tcPr>
            <w:tcW w:w="1667" w:type="pct"/>
            <w:vAlign w:val="center"/>
          </w:tcPr>
          <w:p w:rsidR="00D47C0B" w:rsidRPr="00C87D22" w:rsidRDefault="00D47C0B" w:rsidP="00DD1878">
            <w:pPr>
              <w:jc w:val="center"/>
            </w:pPr>
            <w:r w:rsidRPr="00C87D22">
              <w:rPr>
                <w:iCs/>
              </w:rPr>
              <w:t xml:space="preserve">41 </w:t>
            </w:r>
            <w:r w:rsidRPr="00C87D22">
              <w:rPr>
                <w:iCs/>
                <w:lang w:val="en-US"/>
              </w:rPr>
              <w:t>–</w:t>
            </w:r>
            <w:r w:rsidRPr="00C87D22">
              <w:rPr>
                <w:iCs/>
              </w:rPr>
              <w:t xml:space="preserve"> </w:t>
            </w:r>
            <w:r w:rsidRPr="00C87D22">
              <w:rPr>
                <w:iCs/>
                <w:lang w:val="en-US"/>
              </w:rPr>
              <w:t>6</w:t>
            </w:r>
            <w:r w:rsidRPr="00C87D22">
              <w:rPr>
                <w:iCs/>
              </w:rPr>
              <w:t>4</w:t>
            </w:r>
            <w:r w:rsidRPr="00C87D22">
              <w:t xml:space="preserve"> баллов</w:t>
            </w:r>
          </w:p>
        </w:tc>
        <w:tc>
          <w:tcPr>
            <w:tcW w:w="3333" w:type="pct"/>
            <w:vAlign w:val="center"/>
          </w:tcPr>
          <w:p w:rsidR="00D47C0B" w:rsidRPr="00C87D22" w:rsidRDefault="00D47C0B" w:rsidP="00DD1878">
            <w:pPr>
              <w:rPr>
                <w:iCs/>
              </w:rPr>
            </w:pPr>
            <w:r w:rsidRPr="00C87D22">
              <w:rPr>
                <w:iCs/>
              </w:rPr>
              <w:t>удовлетворительно</w:t>
            </w:r>
          </w:p>
        </w:tc>
      </w:tr>
      <w:tr w:rsidR="00D47C0B" w:rsidRPr="00C87D22" w:rsidTr="00DD1878">
        <w:trPr>
          <w:trHeight w:val="283"/>
        </w:trPr>
        <w:tc>
          <w:tcPr>
            <w:tcW w:w="1667" w:type="pct"/>
            <w:vAlign w:val="center"/>
          </w:tcPr>
          <w:p w:rsidR="00D47C0B" w:rsidRPr="00C87D22" w:rsidRDefault="00D47C0B" w:rsidP="00DD1878">
            <w:pPr>
              <w:jc w:val="center"/>
              <w:rPr>
                <w:iCs/>
              </w:rPr>
            </w:pPr>
            <w:r w:rsidRPr="00C87D22">
              <w:rPr>
                <w:iCs/>
              </w:rPr>
              <w:t xml:space="preserve">0 – 40 </w:t>
            </w:r>
            <w:r w:rsidRPr="00C87D22">
              <w:t>баллов</w:t>
            </w:r>
          </w:p>
        </w:tc>
        <w:tc>
          <w:tcPr>
            <w:tcW w:w="3333" w:type="pct"/>
            <w:vAlign w:val="center"/>
          </w:tcPr>
          <w:p w:rsidR="00D47C0B" w:rsidRPr="00C87D22" w:rsidRDefault="00D47C0B" w:rsidP="00DD1878">
            <w:pPr>
              <w:rPr>
                <w:iCs/>
              </w:rPr>
            </w:pPr>
            <w:r w:rsidRPr="00C87D22">
              <w:rPr>
                <w:iCs/>
              </w:rPr>
              <w:t>неудовлетворительно</w:t>
            </w:r>
          </w:p>
        </w:tc>
      </w:tr>
    </w:tbl>
    <w:p w:rsidR="00D47C0B" w:rsidRPr="003F15E4" w:rsidRDefault="00D47C0B" w:rsidP="00DD1878">
      <w:pPr>
        <w:pStyle w:val="Heading2"/>
      </w:pPr>
      <w:r w:rsidRPr="003F15E4">
        <w:t>Шкала соотнесения количества баллов, качественных характеристик и оценок результатов сформированности компетенций, проверяемых на защите ВКР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4"/>
        <w:gridCol w:w="6425"/>
      </w:tblGrid>
      <w:tr w:rsidR="00D47C0B" w:rsidRPr="00C87D22" w:rsidTr="00DD1878">
        <w:trPr>
          <w:trHeight w:val="283"/>
        </w:trPr>
        <w:tc>
          <w:tcPr>
            <w:tcW w:w="1667" w:type="pct"/>
            <w:vMerge w:val="restart"/>
            <w:shd w:val="clear" w:color="auto" w:fill="DBE5F1"/>
          </w:tcPr>
          <w:p w:rsidR="00D47C0B" w:rsidRPr="00C87D22" w:rsidRDefault="00D47C0B" w:rsidP="00DD1878">
            <w:pPr>
              <w:jc w:val="center"/>
              <w:rPr>
                <w:b/>
                <w:iCs/>
              </w:rPr>
            </w:pPr>
            <w:r w:rsidRPr="00C87D22">
              <w:rPr>
                <w:b/>
                <w:iCs/>
              </w:rPr>
              <w:t>100-балльная система</w:t>
            </w:r>
          </w:p>
        </w:tc>
        <w:tc>
          <w:tcPr>
            <w:tcW w:w="3333" w:type="pct"/>
            <w:shd w:val="clear" w:color="auto" w:fill="DBE5F1"/>
            <w:vAlign w:val="center"/>
          </w:tcPr>
          <w:p w:rsidR="00D47C0B" w:rsidRPr="00C87D22" w:rsidRDefault="00D47C0B" w:rsidP="00DD1878">
            <w:pPr>
              <w:jc w:val="center"/>
              <w:rPr>
                <w:b/>
                <w:iCs/>
              </w:rPr>
            </w:pPr>
            <w:r w:rsidRPr="00C87D22">
              <w:rPr>
                <w:b/>
                <w:bCs/>
                <w:iCs/>
              </w:rPr>
              <w:t>пятибалльная система</w:t>
            </w:r>
          </w:p>
        </w:tc>
      </w:tr>
      <w:tr w:rsidR="00D47C0B" w:rsidRPr="00C87D22" w:rsidTr="00DD1878">
        <w:trPr>
          <w:trHeight w:val="283"/>
        </w:trPr>
        <w:tc>
          <w:tcPr>
            <w:tcW w:w="1667" w:type="pct"/>
            <w:vMerge/>
            <w:shd w:val="clear" w:color="auto" w:fill="DBE5F1"/>
            <w:vAlign w:val="center"/>
          </w:tcPr>
          <w:p w:rsidR="00D47C0B" w:rsidRPr="00C87D22" w:rsidRDefault="00D47C0B" w:rsidP="00DD1878">
            <w:pPr>
              <w:jc w:val="center"/>
              <w:rPr>
                <w:b/>
                <w:iCs/>
              </w:rPr>
            </w:pPr>
          </w:p>
        </w:tc>
        <w:tc>
          <w:tcPr>
            <w:tcW w:w="3333" w:type="pct"/>
            <w:shd w:val="clear" w:color="auto" w:fill="DBE5F1"/>
            <w:vAlign w:val="center"/>
          </w:tcPr>
          <w:p w:rsidR="00D47C0B" w:rsidRPr="00C87D22" w:rsidRDefault="00D47C0B" w:rsidP="00DD1878">
            <w:pPr>
              <w:jc w:val="center"/>
              <w:rPr>
                <w:b/>
                <w:bCs/>
                <w:iCs/>
              </w:rPr>
            </w:pPr>
            <w:r w:rsidRPr="00C87D22">
              <w:rPr>
                <w:b/>
                <w:bCs/>
                <w:iCs/>
              </w:rPr>
              <w:t>защита ВКР</w:t>
            </w:r>
          </w:p>
        </w:tc>
      </w:tr>
      <w:tr w:rsidR="00D47C0B" w:rsidRPr="00C87D22" w:rsidTr="00DD1878">
        <w:trPr>
          <w:trHeight w:val="283"/>
        </w:trPr>
        <w:tc>
          <w:tcPr>
            <w:tcW w:w="1667" w:type="pct"/>
            <w:vAlign w:val="center"/>
          </w:tcPr>
          <w:p w:rsidR="00D47C0B" w:rsidRPr="00C87D22" w:rsidRDefault="00D47C0B" w:rsidP="00DD1878">
            <w:pPr>
              <w:jc w:val="center"/>
              <w:rPr>
                <w:iCs/>
              </w:rPr>
            </w:pPr>
            <w:r w:rsidRPr="00C87D22">
              <w:rPr>
                <w:iCs/>
              </w:rPr>
              <w:t xml:space="preserve">85 – 100 </w:t>
            </w:r>
            <w:r w:rsidRPr="00C87D22">
              <w:t>баллов</w:t>
            </w:r>
          </w:p>
        </w:tc>
        <w:tc>
          <w:tcPr>
            <w:tcW w:w="3333" w:type="pct"/>
            <w:vAlign w:val="center"/>
          </w:tcPr>
          <w:p w:rsidR="00D47C0B" w:rsidRPr="00C87D22" w:rsidRDefault="00D47C0B" w:rsidP="00DD1878">
            <w:pPr>
              <w:rPr>
                <w:iCs/>
              </w:rPr>
            </w:pPr>
            <w:r w:rsidRPr="00C87D22">
              <w:rPr>
                <w:iCs/>
              </w:rPr>
              <w:t>отлично</w:t>
            </w:r>
          </w:p>
        </w:tc>
      </w:tr>
      <w:tr w:rsidR="00D47C0B" w:rsidRPr="00C87D22" w:rsidTr="00DD1878">
        <w:trPr>
          <w:trHeight w:val="283"/>
        </w:trPr>
        <w:tc>
          <w:tcPr>
            <w:tcW w:w="1667" w:type="pct"/>
            <w:vAlign w:val="center"/>
          </w:tcPr>
          <w:p w:rsidR="00D47C0B" w:rsidRPr="00C87D22" w:rsidRDefault="00D47C0B" w:rsidP="00DD1878">
            <w:pPr>
              <w:jc w:val="center"/>
              <w:rPr>
                <w:iCs/>
              </w:rPr>
            </w:pPr>
            <w:r w:rsidRPr="00C87D22">
              <w:rPr>
                <w:iCs/>
              </w:rPr>
              <w:t xml:space="preserve">65 – </w:t>
            </w:r>
            <w:r w:rsidRPr="00C87D22">
              <w:rPr>
                <w:iCs/>
                <w:lang w:val="en-US"/>
              </w:rPr>
              <w:t>8</w:t>
            </w:r>
            <w:r w:rsidRPr="00C87D22">
              <w:rPr>
                <w:iCs/>
              </w:rPr>
              <w:t xml:space="preserve">4 </w:t>
            </w:r>
            <w:r w:rsidRPr="00C87D22">
              <w:t>баллов</w:t>
            </w:r>
          </w:p>
        </w:tc>
        <w:tc>
          <w:tcPr>
            <w:tcW w:w="3333" w:type="pct"/>
            <w:vAlign w:val="center"/>
          </w:tcPr>
          <w:p w:rsidR="00D47C0B" w:rsidRPr="00C87D22" w:rsidRDefault="00D47C0B" w:rsidP="00DD1878">
            <w:pPr>
              <w:rPr>
                <w:iCs/>
              </w:rPr>
            </w:pPr>
            <w:r w:rsidRPr="00C87D22">
              <w:rPr>
                <w:iCs/>
              </w:rPr>
              <w:t>хорошо</w:t>
            </w:r>
          </w:p>
        </w:tc>
      </w:tr>
      <w:tr w:rsidR="00D47C0B" w:rsidRPr="00C87D22" w:rsidTr="00DD1878">
        <w:trPr>
          <w:trHeight w:val="283"/>
        </w:trPr>
        <w:tc>
          <w:tcPr>
            <w:tcW w:w="1667" w:type="pct"/>
            <w:vAlign w:val="center"/>
          </w:tcPr>
          <w:p w:rsidR="00D47C0B" w:rsidRPr="00C87D22" w:rsidRDefault="00D47C0B" w:rsidP="00DD1878">
            <w:pPr>
              <w:jc w:val="center"/>
            </w:pPr>
            <w:r w:rsidRPr="00C87D22">
              <w:rPr>
                <w:iCs/>
              </w:rPr>
              <w:t xml:space="preserve">41 </w:t>
            </w:r>
            <w:r w:rsidRPr="00C87D22">
              <w:rPr>
                <w:iCs/>
                <w:lang w:val="en-US"/>
              </w:rPr>
              <w:t>–</w:t>
            </w:r>
            <w:r w:rsidRPr="00C87D22">
              <w:rPr>
                <w:iCs/>
              </w:rPr>
              <w:t xml:space="preserve"> </w:t>
            </w:r>
            <w:r w:rsidRPr="00C87D22">
              <w:rPr>
                <w:iCs/>
                <w:lang w:val="en-US"/>
              </w:rPr>
              <w:t>6</w:t>
            </w:r>
            <w:r w:rsidRPr="00C87D22">
              <w:rPr>
                <w:iCs/>
              </w:rPr>
              <w:t>4</w:t>
            </w:r>
            <w:r w:rsidRPr="00C87D22">
              <w:t xml:space="preserve"> баллов</w:t>
            </w:r>
          </w:p>
        </w:tc>
        <w:tc>
          <w:tcPr>
            <w:tcW w:w="3333" w:type="pct"/>
            <w:vAlign w:val="center"/>
          </w:tcPr>
          <w:p w:rsidR="00D47C0B" w:rsidRPr="00C87D22" w:rsidRDefault="00D47C0B" w:rsidP="00DD1878">
            <w:pPr>
              <w:rPr>
                <w:iCs/>
              </w:rPr>
            </w:pPr>
            <w:r w:rsidRPr="00C87D22">
              <w:rPr>
                <w:iCs/>
              </w:rPr>
              <w:t>удовлетворительно</w:t>
            </w:r>
          </w:p>
        </w:tc>
      </w:tr>
      <w:tr w:rsidR="00D47C0B" w:rsidRPr="00C87D22" w:rsidTr="00DD1878">
        <w:trPr>
          <w:trHeight w:val="283"/>
        </w:trPr>
        <w:tc>
          <w:tcPr>
            <w:tcW w:w="1667" w:type="pct"/>
            <w:vAlign w:val="center"/>
          </w:tcPr>
          <w:p w:rsidR="00D47C0B" w:rsidRPr="00C87D22" w:rsidRDefault="00D47C0B" w:rsidP="00DD1878">
            <w:pPr>
              <w:jc w:val="center"/>
              <w:rPr>
                <w:iCs/>
              </w:rPr>
            </w:pPr>
            <w:r w:rsidRPr="00C87D22">
              <w:rPr>
                <w:iCs/>
              </w:rPr>
              <w:t xml:space="preserve">0 – 40 </w:t>
            </w:r>
            <w:r w:rsidRPr="00C87D22">
              <w:t>баллов</w:t>
            </w:r>
          </w:p>
        </w:tc>
        <w:tc>
          <w:tcPr>
            <w:tcW w:w="3333" w:type="pct"/>
            <w:vAlign w:val="center"/>
          </w:tcPr>
          <w:p w:rsidR="00D47C0B" w:rsidRPr="00C87D22" w:rsidRDefault="00D47C0B" w:rsidP="00DD1878">
            <w:pPr>
              <w:rPr>
                <w:iCs/>
              </w:rPr>
            </w:pPr>
            <w:r w:rsidRPr="00C87D22">
              <w:rPr>
                <w:iCs/>
              </w:rPr>
              <w:t>неудовлетворительно</w:t>
            </w:r>
          </w:p>
        </w:tc>
      </w:tr>
    </w:tbl>
    <w:p w:rsidR="00D47C0B" w:rsidRPr="00FE6CB8" w:rsidRDefault="00D47C0B" w:rsidP="00DD1878">
      <w:pPr>
        <w:pStyle w:val="Heading1"/>
        <w:rPr>
          <w:color w:val="000000"/>
          <w:szCs w:val="24"/>
        </w:rPr>
      </w:pPr>
      <w:r w:rsidRPr="00006674">
        <w:t>О</w:t>
      </w:r>
      <w:r>
        <w:t>РГАНИЗАЦИЯ</w:t>
      </w:r>
      <w:r w:rsidRPr="00006674">
        <w:t xml:space="preserve"> </w:t>
      </w:r>
      <w:r>
        <w:t xml:space="preserve">ГОСУДАРСТВЕННОЙ ИТОГОВОЙ АТТЕСТАЦИИ </w:t>
      </w:r>
      <w:r w:rsidRPr="00006674">
        <w:t>ДЛЯ ЛИЦ С ОГРАНИЧЕННЫМИ ВОЗМОЖНОСТЯМИ ЗДОРОВЬЯ</w:t>
      </w:r>
    </w:p>
    <w:p w:rsidR="00D47C0B" w:rsidRPr="00EB331A" w:rsidRDefault="00D47C0B" w:rsidP="00DD18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выпускников</w:t>
      </w:r>
      <w:r w:rsidRPr="00EB331A">
        <w:rPr>
          <w:sz w:val="24"/>
          <w:szCs w:val="24"/>
        </w:rPr>
        <w:t xml:space="preserve"> из числа </w:t>
      </w:r>
      <w:r>
        <w:rPr>
          <w:sz w:val="24"/>
          <w:szCs w:val="24"/>
        </w:rPr>
        <w:t xml:space="preserve">лиц с ограниченными возможностями здоровья </w:t>
      </w:r>
      <w:r w:rsidRPr="00EB331A">
        <w:rPr>
          <w:sz w:val="24"/>
          <w:szCs w:val="24"/>
        </w:rPr>
        <w:t>государственная итоговая аттестация проводится с учетом особенностей их психофизического развития, их индивидуальных возможностей и состояния здоровья (далее - индивидуальные особенности).</w:t>
      </w:r>
    </w:p>
    <w:p w:rsidR="00D47C0B" w:rsidRPr="00EB331A" w:rsidRDefault="00D47C0B" w:rsidP="00DD18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Выпускник</w:t>
      </w:r>
      <w:r w:rsidRPr="00EB331A">
        <w:rPr>
          <w:sz w:val="24"/>
          <w:szCs w:val="24"/>
        </w:rPr>
        <w:t xml:space="preserve"> из числа </w:t>
      </w:r>
      <w:r>
        <w:rPr>
          <w:sz w:val="24"/>
          <w:szCs w:val="24"/>
        </w:rPr>
        <w:t>лиц с ограниченными возможностями здоровья</w:t>
      </w:r>
      <w:r w:rsidRPr="00EB331A">
        <w:rPr>
          <w:sz w:val="24"/>
          <w:szCs w:val="24"/>
        </w:rPr>
        <w:t xml:space="preserve"> не позднее</w:t>
      </w:r>
      <w:r>
        <w:rPr>
          <w:sz w:val="24"/>
          <w:szCs w:val="24"/>
        </w:rPr>
        <w:t>, чем за 3 </w:t>
      </w:r>
      <w:r w:rsidRPr="00EB331A">
        <w:rPr>
          <w:sz w:val="24"/>
          <w:szCs w:val="24"/>
        </w:rPr>
        <w:t xml:space="preserve">месяца до начала проведения ГИА подает в </w:t>
      </w:r>
      <w:r>
        <w:rPr>
          <w:sz w:val="24"/>
          <w:szCs w:val="24"/>
        </w:rPr>
        <w:t>деканат</w:t>
      </w:r>
      <w:r w:rsidRPr="00EB331A">
        <w:rPr>
          <w:sz w:val="24"/>
          <w:szCs w:val="24"/>
        </w:rPr>
        <w:t xml:space="preserve"> письменное заявление о необходимости создания для него специальных условий при проведении государственных аттестационных испытаний с указанием индивидуальных особенностей. К заявлению прилагаются документы, подтверждающие наличие у студента индивидуальных особенностей (при отсутствии указанных докум</w:t>
      </w:r>
      <w:r>
        <w:rPr>
          <w:sz w:val="24"/>
          <w:szCs w:val="24"/>
        </w:rPr>
        <w:t>ентов в личном деле студентов).</w:t>
      </w:r>
    </w:p>
    <w:p w:rsidR="00D47C0B" w:rsidRPr="00EB331A" w:rsidRDefault="00D47C0B" w:rsidP="00DD1878">
      <w:pPr>
        <w:ind w:firstLine="709"/>
        <w:jc w:val="both"/>
        <w:rPr>
          <w:sz w:val="24"/>
          <w:szCs w:val="24"/>
        </w:rPr>
      </w:pPr>
      <w:r w:rsidRPr="00EB331A">
        <w:rPr>
          <w:sz w:val="24"/>
          <w:szCs w:val="24"/>
        </w:rPr>
        <w:t xml:space="preserve">В заявлении </w:t>
      </w:r>
      <w:r>
        <w:rPr>
          <w:sz w:val="24"/>
          <w:szCs w:val="24"/>
        </w:rPr>
        <w:t>выпускник</w:t>
      </w:r>
      <w:r w:rsidRPr="00EB331A">
        <w:rPr>
          <w:sz w:val="24"/>
          <w:szCs w:val="24"/>
        </w:rPr>
        <w:t xml:space="preserve"> указывает на необходимость (при наличии):</w:t>
      </w:r>
    </w:p>
    <w:p w:rsidR="00D47C0B" w:rsidRPr="00725634" w:rsidRDefault="00D47C0B" w:rsidP="00DD1878">
      <w:pPr>
        <w:pStyle w:val="ListParagraph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725634">
        <w:rPr>
          <w:sz w:val="24"/>
          <w:szCs w:val="24"/>
        </w:rPr>
        <w:t>присутствия ассистента на государственном аттестационном испытании,</w:t>
      </w:r>
    </w:p>
    <w:p w:rsidR="00D47C0B" w:rsidRPr="00725634" w:rsidRDefault="00D47C0B" w:rsidP="00DD1878">
      <w:pPr>
        <w:pStyle w:val="ListParagraph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725634">
        <w:rPr>
          <w:sz w:val="24"/>
          <w:szCs w:val="24"/>
        </w:rPr>
        <w:t>необходимость увеличения продолжительности сдачи государственного аттестационного испытания по отношению к установленной продолжительности (для каждого государственного аттестационного испытания).</w:t>
      </w:r>
    </w:p>
    <w:p w:rsidR="00D47C0B" w:rsidRPr="00AF0CEE" w:rsidRDefault="00D47C0B" w:rsidP="00DD1878">
      <w:pPr>
        <w:pStyle w:val="Heading1"/>
        <w:numPr>
          <w:ilvl w:val="0"/>
          <w:numId w:val="40"/>
        </w:numPr>
      </w:pPr>
      <w:r w:rsidRPr="00BC2BA8">
        <w:t>МАТЕРИАЛЬНО-ТЕХНИЧЕСКОЕ</w:t>
      </w:r>
      <w:r>
        <w:t xml:space="preserve"> ОБЕСПЕЧЕНИЕ ДЛЯ ПРОВЕДЕНИЯ ГИА С ИСПОЛЬЗОВАНИЕМ ЭО И ДОТ</w:t>
      </w:r>
    </w:p>
    <w:p w:rsidR="00D47C0B" w:rsidRPr="00E7127C" w:rsidRDefault="00D47C0B" w:rsidP="00DD1878">
      <w:pPr>
        <w:pStyle w:val="ListParagraph"/>
        <w:numPr>
          <w:ilvl w:val="3"/>
          <w:numId w:val="12"/>
        </w:numPr>
        <w:spacing w:before="120" w:after="120"/>
        <w:ind w:left="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подготовки к ГИА </w:t>
      </w:r>
      <w:r w:rsidRPr="008A5202">
        <w:rPr>
          <w:iCs/>
          <w:sz w:val="24"/>
          <w:szCs w:val="24"/>
        </w:rPr>
        <w:t>и проведения ГИА</w:t>
      </w:r>
      <w:r>
        <w:rPr>
          <w:iCs/>
          <w:sz w:val="24"/>
          <w:szCs w:val="24"/>
        </w:rPr>
        <w:t xml:space="preserve"> с использованием электронного обучения и дистанционных образовательных технологий.</w:t>
      </w:r>
    </w:p>
    <w:p w:rsidR="00D47C0B" w:rsidRPr="00566E12" w:rsidRDefault="00D47C0B" w:rsidP="00DD1878">
      <w:pPr>
        <w:pStyle w:val="ListParagraph"/>
        <w:numPr>
          <w:ilvl w:val="3"/>
          <w:numId w:val="12"/>
        </w:numPr>
        <w:spacing w:before="120" w:after="120"/>
        <w:ind w:left="0"/>
        <w:jc w:val="both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6"/>
        <w:gridCol w:w="2551"/>
        <w:gridCol w:w="4501"/>
      </w:tblGrid>
      <w:tr w:rsidR="00D47C0B" w:rsidRPr="00C87D22" w:rsidTr="00DD1878">
        <w:trPr>
          <w:trHeight w:val="340"/>
        </w:trPr>
        <w:tc>
          <w:tcPr>
            <w:tcW w:w="2836" w:type="dxa"/>
            <w:shd w:val="clear" w:color="auto" w:fill="DBE5F1"/>
            <w:vAlign w:val="center"/>
          </w:tcPr>
          <w:p w:rsidR="00D47C0B" w:rsidRPr="00427D3E" w:rsidRDefault="00D47C0B" w:rsidP="00DD1878">
            <w:pPr>
              <w:pStyle w:val="ListParagraph"/>
              <w:ind w:left="0"/>
              <w:jc w:val="center"/>
              <w:rPr>
                <w:b/>
                <w:iCs/>
              </w:rPr>
            </w:pPr>
            <w:r w:rsidRPr="00427D3E">
              <w:rPr>
                <w:b/>
                <w:iCs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/>
          </w:tcPr>
          <w:p w:rsidR="00D47C0B" w:rsidRPr="00427D3E" w:rsidRDefault="00D47C0B" w:rsidP="00DD1878">
            <w:pPr>
              <w:pStyle w:val="ListParagraph"/>
              <w:ind w:left="0"/>
              <w:jc w:val="center"/>
              <w:rPr>
                <w:b/>
                <w:iCs/>
              </w:rPr>
            </w:pPr>
            <w:r w:rsidRPr="00427D3E">
              <w:rPr>
                <w:b/>
                <w:iCs/>
              </w:rPr>
              <w:t>Параметры</w:t>
            </w:r>
          </w:p>
        </w:tc>
        <w:tc>
          <w:tcPr>
            <w:tcW w:w="4501" w:type="dxa"/>
            <w:shd w:val="clear" w:color="auto" w:fill="DBE5F1"/>
          </w:tcPr>
          <w:p w:rsidR="00D47C0B" w:rsidRPr="00427D3E" w:rsidRDefault="00D47C0B" w:rsidP="00DD1878">
            <w:pPr>
              <w:pStyle w:val="ListParagraph"/>
              <w:ind w:left="0"/>
              <w:jc w:val="center"/>
              <w:rPr>
                <w:b/>
                <w:iCs/>
              </w:rPr>
            </w:pPr>
            <w:r w:rsidRPr="00427D3E">
              <w:rPr>
                <w:b/>
                <w:iCs/>
              </w:rPr>
              <w:t>Технические требования</w:t>
            </w:r>
          </w:p>
        </w:tc>
      </w:tr>
      <w:tr w:rsidR="00D47C0B" w:rsidRPr="00C87D22" w:rsidTr="00DD1878">
        <w:tc>
          <w:tcPr>
            <w:tcW w:w="2836" w:type="dxa"/>
            <w:vMerge w:val="restart"/>
          </w:tcPr>
          <w:p w:rsidR="00D47C0B" w:rsidRPr="00427D3E" w:rsidRDefault="00D47C0B" w:rsidP="00DD1878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427D3E">
              <w:rPr>
                <w:iCs/>
                <w:sz w:val="22"/>
                <w:szCs w:val="22"/>
              </w:rPr>
              <w:t>Персональный компьютер/ ноутбук/планшет,</w:t>
            </w:r>
          </w:p>
          <w:p w:rsidR="00D47C0B" w:rsidRPr="00427D3E" w:rsidRDefault="00D47C0B" w:rsidP="00DD1878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427D3E">
              <w:rPr>
                <w:iCs/>
                <w:sz w:val="22"/>
                <w:szCs w:val="22"/>
              </w:rPr>
              <w:t>камера,</w:t>
            </w:r>
          </w:p>
          <w:p w:rsidR="00D47C0B" w:rsidRPr="00427D3E" w:rsidRDefault="00D47C0B" w:rsidP="00DD1878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427D3E">
              <w:rPr>
                <w:iCs/>
                <w:sz w:val="22"/>
                <w:szCs w:val="22"/>
              </w:rPr>
              <w:t xml:space="preserve">микрофон, </w:t>
            </w:r>
          </w:p>
          <w:p w:rsidR="00D47C0B" w:rsidRPr="00427D3E" w:rsidRDefault="00D47C0B" w:rsidP="00DD1878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427D3E">
              <w:rPr>
                <w:iCs/>
                <w:sz w:val="22"/>
                <w:szCs w:val="22"/>
              </w:rPr>
              <w:t xml:space="preserve">динамики, </w:t>
            </w:r>
          </w:p>
          <w:p w:rsidR="00D47C0B" w:rsidRPr="00427D3E" w:rsidRDefault="00D47C0B" w:rsidP="00DD1878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427D3E">
              <w:rPr>
                <w:iCs/>
                <w:sz w:val="22"/>
                <w:szCs w:val="22"/>
              </w:rPr>
              <w:t>доступ в сеть Интернет</w:t>
            </w:r>
          </w:p>
        </w:tc>
        <w:tc>
          <w:tcPr>
            <w:tcW w:w="2551" w:type="dxa"/>
          </w:tcPr>
          <w:p w:rsidR="00D47C0B" w:rsidRPr="00427D3E" w:rsidRDefault="00D47C0B" w:rsidP="00DD1878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427D3E">
              <w:rPr>
                <w:iCs/>
                <w:sz w:val="22"/>
                <w:szCs w:val="22"/>
              </w:rPr>
              <w:t>Веб-браузер</w:t>
            </w:r>
          </w:p>
        </w:tc>
        <w:tc>
          <w:tcPr>
            <w:tcW w:w="4501" w:type="dxa"/>
          </w:tcPr>
          <w:p w:rsidR="00D47C0B" w:rsidRPr="00427D3E" w:rsidRDefault="00D47C0B" w:rsidP="00DD1878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427D3E">
              <w:rPr>
                <w:iCs/>
                <w:sz w:val="22"/>
                <w:szCs w:val="22"/>
              </w:rPr>
              <w:t xml:space="preserve">Версия программного обеспечения не ниже: </w:t>
            </w:r>
            <w:r w:rsidRPr="00C87D22">
              <w:rPr>
                <w:iCs/>
                <w:sz w:val="22"/>
                <w:szCs w:val="22"/>
                <w:lang w:val="en-US"/>
              </w:rPr>
              <w:t>Chrome</w:t>
            </w:r>
            <w:r w:rsidRPr="00427D3E">
              <w:rPr>
                <w:iCs/>
                <w:sz w:val="22"/>
                <w:szCs w:val="22"/>
              </w:rPr>
              <w:t xml:space="preserve"> 72, </w:t>
            </w:r>
            <w:r w:rsidRPr="00C87D22">
              <w:rPr>
                <w:iCs/>
                <w:sz w:val="22"/>
                <w:szCs w:val="22"/>
                <w:lang w:val="en-US"/>
              </w:rPr>
              <w:t>Opera</w:t>
            </w:r>
            <w:r w:rsidRPr="00427D3E">
              <w:rPr>
                <w:iCs/>
                <w:sz w:val="22"/>
                <w:szCs w:val="22"/>
              </w:rPr>
              <w:t xml:space="preserve"> 59, </w:t>
            </w:r>
            <w:r w:rsidRPr="00C87D22">
              <w:rPr>
                <w:iCs/>
                <w:sz w:val="22"/>
                <w:szCs w:val="22"/>
                <w:lang w:val="en-US"/>
              </w:rPr>
              <w:t>Firefox</w:t>
            </w:r>
            <w:r w:rsidRPr="00427D3E">
              <w:rPr>
                <w:iCs/>
                <w:sz w:val="22"/>
                <w:szCs w:val="22"/>
              </w:rPr>
              <w:t xml:space="preserve"> 66, </w:t>
            </w:r>
            <w:r w:rsidRPr="00C87D22">
              <w:rPr>
                <w:iCs/>
                <w:sz w:val="22"/>
                <w:szCs w:val="22"/>
                <w:lang w:val="en-US"/>
              </w:rPr>
              <w:t>Edge</w:t>
            </w:r>
            <w:r w:rsidRPr="00427D3E">
              <w:rPr>
                <w:iCs/>
                <w:sz w:val="22"/>
                <w:szCs w:val="22"/>
              </w:rPr>
              <w:t xml:space="preserve"> 79, Яндекс.Браузер 19.3</w:t>
            </w:r>
          </w:p>
        </w:tc>
      </w:tr>
      <w:tr w:rsidR="00D47C0B" w:rsidRPr="00C87D22" w:rsidTr="00DD1878">
        <w:tc>
          <w:tcPr>
            <w:tcW w:w="2836" w:type="dxa"/>
            <w:vMerge/>
          </w:tcPr>
          <w:p w:rsidR="00D47C0B" w:rsidRPr="00427D3E" w:rsidRDefault="00D47C0B" w:rsidP="00DD1878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D47C0B" w:rsidRPr="00427D3E" w:rsidRDefault="00D47C0B" w:rsidP="00DD1878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427D3E">
              <w:rPr>
                <w:iCs/>
                <w:sz w:val="22"/>
                <w:szCs w:val="22"/>
              </w:rPr>
              <w:t>Операционная система</w:t>
            </w:r>
          </w:p>
        </w:tc>
        <w:tc>
          <w:tcPr>
            <w:tcW w:w="4501" w:type="dxa"/>
          </w:tcPr>
          <w:p w:rsidR="00D47C0B" w:rsidRPr="00427D3E" w:rsidRDefault="00D47C0B" w:rsidP="00DD1878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427D3E">
              <w:rPr>
                <w:iCs/>
                <w:sz w:val="22"/>
                <w:szCs w:val="22"/>
              </w:rPr>
              <w:t xml:space="preserve">Версия программного обеспечения не ниже: </w:t>
            </w:r>
            <w:r w:rsidRPr="00C87D22">
              <w:rPr>
                <w:iCs/>
                <w:sz w:val="22"/>
                <w:szCs w:val="22"/>
                <w:lang w:val="en-US"/>
              </w:rPr>
              <w:t>Windows</w:t>
            </w:r>
            <w:r w:rsidRPr="00427D3E">
              <w:rPr>
                <w:iCs/>
                <w:sz w:val="22"/>
                <w:szCs w:val="22"/>
              </w:rPr>
              <w:t xml:space="preserve"> 7, </w:t>
            </w:r>
            <w:r w:rsidRPr="00C87D22">
              <w:rPr>
                <w:iCs/>
                <w:sz w:val="22"/>
                <w:szCs w:val="22"/>
                <w:lang w:val="en-US"/>
              </w:rPr>
              <w:t>macOS</w:t>
            </w:r>
            <w:r w:rsidRPr="00427D3E">
              <w:rPr>
                <w:iCs/>
                <w:sz w:val="22"/>
                <w:szCs w:val="22"/>
              </w:rPr>
              <w:t xml:space="preserve"> 10.12 «</w:t>
            </w:r>
            <w:r w:rsidRPr="00C87D22">
              <w:rPr>
                <w:iCs/>
                <w:sz w:val="22"/>
                <w:szCs w:val="22"/>
                <w:lang w:val="en-US"/>
              </w:rPr>
              <w:t>Sierra</w:t>
            </w:r>
            <w:r w:rsidRPr="00427D3E">
              <w:rPr>
                <w:iCs/>
                <w:sz w:val="22"/>
                <w:szCs w:val="22"/>
              </w:rPr>
              <w:t xml:space="preserve">», </w:t>
            </w:r>
            <w:r w:rsidRPr="00C87D22">
              <w:rPr>
                <w:iCs/>
                <w:sz w:val="22"/>
                <w:szCs w:val="22"/>
                <w:lang w:val="en-US"/>
              </w:rPr>
              <w:t>Linux</w:t>
            </w:r>
          </w:p>
        </w:tc>
      </w:tr>
      <w:tr w:rsidR="00D47C0B" w:rsidRPr="00C87D22" w:rsidTr="00DD1878">
        <w:tc>
          <w:tcPr>
            <w:tcW w:w="2836" w:type="dxa"/>
            <w:vMerge/>
          </w:tcPr>
          <w:p w:rsidR="00D47C0B" w:rsidRPr="00427D3E" w:rsidRDefault="00D47C0B" w:rsidP="00DD1878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D47C0B" w:rsidRPr="00427D3E" w:rsidRDefault="00D47C0B" w:rsidP="00DD1878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427D3E">
              <w:rPr>
                <w:iCs/>
                <w:sz w:val="22"/>
                <w:szCs w:val="22"/>
              </w:rPr>
              <w:t>Веб-камера</w:t>
            </w:r>
          </w:p>
        </w:tc>
        <w:tc>
          <w:tcPr>
            <w:tcW w:w="4501" w:type="dxa"/>
          </w:tcPr>
          <w:p w:rsidR="00D47C0B" w:rsidRPr="00427D3E" w:rsidRDefault="00D47C0B" w:rsidP="00DD1878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427D3E">
              <w:rPr>
                <w:iCs/>
                <w:sz w:val="22"/>
                <w:szCs w:val="22"/>
              </w:rPr>
              <w:t>640х480, 15 кадров/с</w:t>
            </w:r>
          </w:p>
        </w:tc>
      </w:tr>
      <w:tr w:rsidR="00D47C0B" w:rsidRPr="00C87D22" w:rsidTr="00DD1878">
        <w:tc>
          <w:tcPr>
            <w:tcW w:w="2836" w:type="dxa"/>
            <w:vMerge/>
          </w:tcPr>
          <w:p w:rsidR="00D47C0B" w:rsidRPr="00427D3E" w:rsidRDefault="00D47C0B" w:rsidP="00DD1878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D47C0B" w:rsidRPr="00427D3E" w:rsidRDefault="00D47C0B" w:rsidP="00DD1878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427D3E">
              <w:rPr>
                <w:iCs/>
                <w:sz w:val="22"/>
                <w:szCs w:val="22"/>
              </w:rPr>
              <w:t>Микрофон</w:t>
            </w:r>
          </w:p>
        </w:tc>
        <w:tc>
          <w:tcPr>
            <w:tcW w:w="4501" w:type="dxa"/>
          </w:tcPr>
          <w:p w:rsidR="00D47C0B" w:rsidRPr="00427D3E" w:rsidRDefault="00D47C0B" w:rsidP="00DD1878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427D3E">
              <w:rPr>
                <w:iCs/>
                <w:sz w:val="22"/>
                <w:szCs w:val="22"/>
              </w:rPr>
              <w:t>любой</w:t>
            </w:r>
          </w:p>
        </w:tc>
      </w:tr>
      <w:tr w:rsidR="00D47C0B" w:rsidRPr="00C87D22" w:rsidTr="00DD1878">
        <w:tc>
          <w:tcPr>
            <w:tcW w:w="2836" w:type="dxa"/>
            <w:vMerge/>
          </w:tcPr>
          <w:p w:rsidR="00D47C0B" w:rsidRPr="00427D3E" w:rsidRDefault="00D47C0B" w:rsidP="00DD1878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D47C0B" w:rsidRPr="00427D3E" w:rsidRDefault="00D47C0B" w:rsidP="00DD1878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427D3E">
              <w:rPr>
                <w:iCs/>
                <w:sz w:val="22"/>
                <w:szCs w:val="22"/>
              </w:rPr>
              <w:t>Динамики (колонки или наушники)</w:t>
            </w:r>
          </w:p>
        </w:tc>
        <w:tc>
          <w:tcPr>
            <w:tcW w:w="4501" w:type="dxa"/>
          </w:tcPr>
          <w:p w:rsidR="00D47C0B" w:rsidRPr="00427D3E" w:rsidRDefault="00D47C0B" w:rsidP="00DD1878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427D3E">
              <w:rPr>
                <w:iCs/>
                <w:sz w:val="22"/>
                <w:szCs w:val="22"/>
              </w:rPr>
              <w:t>любые</w:t>
            </w:r>
          </w:p>
        </w:tc>
      </w:tr>
      <w:tr w:rsidR="00D47C0B" w:rsidRPr="00C87D22" w:rsidTr="00DD1878">
        <w:tc>
          <w:tcPr>
            <w:tcW w:w="2836" w:type="dxa"/>
            <w:vMerge/>
          </w:tcPr>
          <w:p w:rsidR="00D47C0B" w:rsidRPr="00427D3E" w:rsidRDefault="00D47C0B" w:rsidP="00DD1878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D47C0B" w:rsidRPr="00427D3E" w:rsidRDefault="00D47C0B" w:rsidP="00DD1878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427D3E">
              <w:rPr>
                <w:iCs/>
                <w:sz w:val="22"/>
                <w:szCs w:val="22"/>
              </w:rPr>
              <w:t>Сеть (интернет)</w:t>
            </w:r>
          </w:p>
        </w:tc>
        <w:tc>
          <w:tcPr>
            <w:tcW w:w="4501" w:type="dxa"/>
          </w:tcPr>
          <w:p w:rsidR="00D47C0B" w:rsidRPr="00427D3E" w:rsidRDefault="00D47C0B" w:rsidP="00DD1878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427D3E">
              <w:rPr>
                <w:iCs/>
                <w:sz w:val="22"/>
                <w:szCs w:val="22"/>
              </w:rPr>
              <w:t>Постоянная скорость не менее 192 кБит/с</w:t>
            </w:r>
          </w:p>
        </w:tc>
      </w:tr>
    </w:tbl>
    <w:p w:rsidR="00D47C0B" w:rsidRDefault="00D47C0B" w:rsidP="00DD1878">
      <w:pPr>
        <w:pStyle w:val="ListParagraph"/>
        <w:rPr>
          <w:iCs/>
          <w:sz w:val="24"/>
          <w:szCs w:val="24"/>
        </w:rPr>
      </w:pPr>
    </w:p>
    <w:p w:rsidR="00D47C0B" w:rsidRPr="004C3286" w:rsidRDefault="00D47C0B" w:rsidP="00DD1878">
      <w:pPr>
        <w:pStyle w:val="ListParagraph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осуществляется с использованием элементов электронной информационно-образовательной среды университета.</w:t>
      </w:r>
    </w:p>
    <w:p w:rsidR="00D47C0B" w:rsidRPr="00497306" w:rsidRDefault="00D47C0B" w:rsidP="00DD1878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D47C0B" w:rsidRDefault="00D47C0B" w:rsidP="00DD1878">
      <w:pPr>
        <w:pStyle w:val="ListParagraph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D47C0B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47C0B" w:rsidRDefault="00D47C0B" w:rsidP="00DD1878">
      <w:pPr>
        <w:pStyle w:val="Heading1"/>
        <w:numPr>
          <w:ilvl w:val="0"/>
          <w:numId w:val="40"/>
        </w:numPr>
      </w:pPr>
      <w:r w:rsidRPr="00566E12">
        <w:t>УЧ</w:t>
      </w:r>
      <w:r w:rsidRPr="007C43D0">
        <w:t xml:space="preserve"> </w:t>
      </w:r>
      <w:r>
        <w:t xml:space="preserve">ЕБНО-МЕТОДИЧЕСКОЕ И ИНФОРМАЦИОННОЕ ОБЕСПЕЧЕНИЕ </w:t>
      </w:r>
    </w:p>
    <w:p w:rsidR="00D47C0B" w:rsidRPr="00566E12" w:rsidRDefault="00D47C0B" w:rsidP="00DD1878">
      <w:pPr>
        <w:pStyle w:val="Heading1"/>
        <w:numPr>
          <w:ilvl w:val="0"/>
          <w:numId w:val="0"/>
        </w:numPr>
        <w:ind w:left="710"/>
      </w:pPr>
    </w:p>
    <w:tbl>
      <w:tblPr>
        <w:tblW w:w="14873" w:type="dxa"/>
        <w:tblInd w:w="-5" w:type="dxa"/>
        <w:tblLayout w:type="fixed"/>
        <w:tblLook w:val="0000"/>
      </w:tblPr>
      <w:tblGrid>
        <w:gridCol w:w="531"/>
        <w:gridCol w:w="1862"/>
        <w:gridCol w:w="2818"/>
        <w:gridCol w:w="1772"/>
        <w:gridCol w:w="2278"/>
        <w:gridCol w:w="1026"/>
        <w:gridCol w:w="2885"/>
        <w:gridCol w:w="56"/>
        <w:gridCol w:w="1624"/>
        <w:gridCol w:w="21"/>
      </w:tblGrid>
      <w:tr w:rsidR="00D47C0B" w:rsidRPr="00C87D22" w:rsidTr="00DD1878">
        <w:trPr>
          <w:gridAfter w:val="1"/>
          <w:wAfter w:w="21" w:type="dxa"/>
          <w:trHeight w:val="73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7C0B" w:rsidRPr="007C43D0" w:rsidRDefault="00D47C0B" w:rsidP="00DD1878">
            <w:pPr>
              <w:jc w:val="center"/>
              <w:rPr>
                <w:rFonts w:eastAsia="Times New Roman"/>
                <w:b/>
                <w:bCs/>
              </w:rPr>
            </w:pPr>
            <w:r w:rsidRPr="007C43D0">
              <w:rPr>
                <w:rFonts w:eastAsia="Times New Roman"/>
                <w:b/>
              </w:rPr>
              <w:t>№ п/п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7C0B" w:rsidRPr="007C43D0" w:rsidRDefault="00D47C0B" w:rsidP="00DD1878">
            <w:pPr>
              <w:jc w:val="center"/>
              <w:rPr>
                <w:rFonts w:eastAsia="Times New Roman"/>
                <w:b/>
                <w:bCs/>
              </w:rPr>
            </w:pPr>
            <w:r w:rsidRPr="007C43D0">
              <w:rPr>
                <w:rFonts w:eastAsia="Times New Roman"/>
                <w:b/>
                <w:bCs/>
              </w:rPr>
              <w:t>Автор(ы)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7C0B" w:rsidRPr="007C43D0" w:rsidRDefault="00D47C0B" w:rsidP="00DD1878">
            <w:pPr>
              <w:jc w:val="center"/>
              <w:rPr>
                <w:rFonts w:eastAsia="Times New Roman"/>
                <w:b/>
                <w:bCs/>
              </w:rPr>
            </w:pPr>
            <w:r w:rsidRPr="007C43D0">
              <w:rPr>
                <w:rFonts w:eastAsia="Times New Roman"/>
                <w:b/>
                <w:bCs/>
              </w:rPr>
              <w:t>Наименование издания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7C0B" w:rsidRPr="007C43D0" w:rsidRDefault="00D47C0B" w:rsidP="00DD1878">
            <w:pPr>
              <w:rPr>
                <w:rFonts w:eastAsia="Times New Roman"/>
                <w:b/>
                <w:bCs/>
              </w:rPr>
            </w:pPr>
            <w:r w:rsidRPr="007C43D0">
              <w:rPr>
                <w:rFonts w:eastAsia="Times New Roman"/>
                <w:b/>
                <w:bCs/>
              </w:rPr>
              <w:t>Вид издания (учебник, УП, МП и др.)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7C0B" w:rsidRPr="007C43D0" w:rsidRDefault="00D47C0B" w:rsidP="00DD1878">
            <w:pPr>
              <w:jc w:val="center"/>
              <w:rPr>
                <w:rFonts w:eastAsia="Times New Roman"/>
                <w:b/>
                <w:bCs/>
              </w:rPr>
            </w:pPr>
            <w:r w:rsidRPr="007C43D0">
              <w:rPr>
                <w:rFonts w:eastAsia="Times New Roman"/>
                <w:b/>
                <w:bCs/>
              </w:rPr>
              <w:t>Издательство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7C0B" w:rsidRPr="007C43D0" w:rsidRDefault="00D47C0B" w:rsidP="00DD1878">
            <w:pPr>
              <w:jc w:val="center"/>
              <w:rPr>
                <w:rFonts w:eastAsia="Times New Roman"/>
                <w:b/>
                <w:bCs/>
              </w:rPr>
            </w:pPr>
            <w:r w:rsidRPr="007C43D0">
              <w:rPr>
                <w:rFonts w:eastAsia="Times New Roman"/>
                <w:b/>
                <w:bCs/>
              </w:rPr>
              <w:t>Год</w:t>
            </w:r>
          </w:p>
          <w:p w:rsidR="00D47C0B" w:rsidRPr="007C43D0" w:rsidRDefault="00D47C0B" w:rsidP="00DD1878">
            <w:pPr>
              <w:jc w:val="center"/>
              <w:rPr>
                <w:rFonts w:eastAsia="Times New Roman"/>
                <w:b/>
                <w:bCs/>
              </w:rPr>
            </w:pPr>
            <w:r w:rsidRPr="007C43D0">
              <w:rPr>
                <w:rFonts w:eastAsia="Times New Roman"/>
                <w:b/>
                <w:bCs/>
              </w:rPr>
              <w:t xml:space="preserve"> издания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7C0B" w:rsidRPr="007C43D0" w:rsidRDefault="00D47C0B" w:rsidP="00DD1878">
            <w:pPr>
              <w:jc w:val="center"/>
              <w:rPr>
                <w:rFonts w:eastAsia="Times New Roman"/>
                <w:b/>
                <w:bCs/>
              </w:rPr>
            </w:pPr>
            <w:r w:rsidRPr="007C43D0">
              <w:rPr>
                <w:rFonts w:eastAsia="Times New Roman"/>
                <w:b/>
                <w:bCs/>
              </w:rPr>
              <w:t xml:space="preserve">Адрес сайта ЭБС </w:t>
            </w:r>
          </w:p>
          <w:p w:rsidR="00D47C0B" w:rsidRPr="007C43D0" w:rsidRDefault="00D47C0B" w:rsidP="00DD1878">
            <w:pPr>
              <w:jc w:val="center"/>
              <w:rPr>
                <w:rFonts w:eastAsia="Times New Roman"/>
                <w:b/>
                <w:bCs/>
              </w:rPr>
            </w:pPr>
            <w:r w:rsidRPr="007C43D0">
              <w:rPr>
                <w:rFonts w:eastAsia="Times New Roman"/>
                <w:b/>
                <w:bCs/>
              </w:rPr>
              <w:t xml:space="preserve">или электронного ресурса                          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0B" w:rsidRPr="007C43D0" w:rsidRDefault="00D47C0B" w:rsidP="00DD1878">
            <w:pPr>
              <w:jc w:val="center"/>
              <w:rPr>
                <w:rFonts w:eastAsia="Times New Roman"/>
                <w:b/>
              </w:rPr>
            </w:pPr>
            <w:r w:rsidRPr="007C43D0">
              <w:rPr>
                <w:rFonts w:eastAsia="Times New Roman"/>
                <w:b/>
                <w:bCs/>
              </w:rPr>
              <w:t>Количество экземпляров в библиотеке Университета, экз.</w:t>
            </w:r>
          </w:p>
        </w:tc>
      </w:tr>
      <w:tr w:rsidR="00D47C0B" w:rsidRPr="00C87D22" w:rsidTr="00DD1878">
        <w:trPr>
          <w:gridAfter w:val="1"/>
          <w:wAfter w:w="21" w:type="dxa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7C0B" w:rsidRPr="007C43D0" w:rsidRDefault="00D47C0B" w:rsidP="00DD187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C43D0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7C0B" w:rsidRPr="007C43D0" w:rsidRDefault="00D47C0B" w:rsidP="00DD187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C43D0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7C0B" w:rsidRPr="007C43D0" w:rsidRDefault="00D47C0B" w:rsidP="00DD187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C43D0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7C0B" w:rsidRPr="007C43D0" w:rsidRDefault="00D47C0B" w:rsidP="00DD187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C43D0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7C0B" w:rsidRPr="007C43D0" w:rsidRDefault="00D47C0B" w:rsidP="00DD187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C43D0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7C0B" w:rsidRPr="007C43D0" w:rsidRDefault="00D47C0B" w:rsidP="00DD187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C43D0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7C0B" w:rsidRPr="007C43D0" w:rsidRDefault="00D47C0B" w:rsidP="00DD1878">
            <w:pPr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  <w:r w:rsidRPr="007C43D0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0B" w:rsidRPr="007C43D0" w:rsidRDefault="00D47C0B" w:rsidP="00DD187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C43D0">
              <w:rPr>
                <w:rFonts w:eastAsia="Times New Roman"/>
                <w:sz w:val="18"/>
                <w:szCs w:val="18"/>
              </w:rPr>
              <w:t>8</w:t>
            </w:r>
          </w:p>
        </w:tc>
      </w:tr>
      <w:tr w:rsidR="00D47C0B" w:rsidRPr="00C87D22" w:rsidTr="00DD1878">
        <w:trPr>
          <w:gridAfter w:val="1"/>
          <w:wAfter w:w="21" w:type="dxa"/>
        </w:trPr>
        <w:tc>
          <w:tcPr>
            <w:tcW w:w="148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0B" w:rsidRPr="007C43D0" w:rsidRDefault="00D47C0B" w:rsidP="00DD1878">
            <w:pPr>
              <w:rPr>
                <w:rFonts w:eastAsia="Times New Roman"/>
                <w:highlight w:val="green"/>
              </w:rPr>
            </w:pPr>
            <w:r w:rsidRPr="007C43D0">
              <w:rPr>
                <w:rFonts w:eastAsia="Times New Roman"/>
                <w:b/>
                <w:bCs/>
              </w:rPr>
              <w:t>5.1  Методические материалы</w:t>
            </w:r>
            <w:r w:rsidRPr="007C43D0">
              <w:rPr>
                <w:rFonts w:eastAsia="Times New Roman"/>
                <w:b/>
              </w:rPr>
              <w:t xml:space="preserve">  (указания, рекомендации  по  подготовке  к ГИА  авторов РГУ им. А. Н. Косыгина)</w:t>
            </w:r>
          </w:p>
        </w:tc>
      </w:tr>
      <w:tr w:rsidR="00D47C0B" w:rsidRPr="00C87D22" w:rsidTr="00DD1878">
        <w:trPr>
          <w:gridAfter w:val="1"/>
          <w:wAfter w:w="21" w:type="dxa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7C0B" w:rsidRPr="007C43D0" w:rsidRDefault="00D47C0B" w:rsidP="00DD1878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7C43D0">
              <w:rPr>
                <w:rFonts w:eastAsia="Times New Roman"/>
                <w:i/>
                <w:sz w:val="20"/>
                <w:szCs w:val="20"/>
              </w:rPr>
              <w:t>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7C0B" w:rsidRPr="007C43D0" w:rsidRDefault="00D47C0B" w:rsidP="00DD1878">
            <w:pPr>
              <w:suppressAutoHyphens/>
              <w:spacing w:line="100" w:lineRule="atLeast"/>
              <w:ind w:firstLine="25"/>
              <w:rPr>
                <w:rFonts w:eastAsia="Times New Roman"/>
                <w:sz w:val="20"/>
                <w:szCs w:val="20"/>
                <w:lang w:eastAsia="ar-SA"/>
              </w:rPr>
            </w:pPr>
            <w:r w:rsidRPr="007C43D0">
              <w:rPr>
                <w:rFonts w:eastAsia="Times New Roman"/>
                <w:sz w:val="20"/>
                <w:szCs w:val="20"/>
                <w:lang w:eastAsia="ar-SA"/>
              </w:rPr>
              <w:t>Ковтун Л.В.., Глухарева Е.А., Киселева Е.В.., Дворниченко Е.В.,Пищулина И.А.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7C0B" w:rsidRPr="007C43D0" w:rsidRDefault="00D47C0B" w:rsidP="00DD1878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7C43D0">
              <w:rPr>
                <w:rFonts w:eastAsia="Times New Roman"/>
                <w:sz w:val="20"/>
                <w:szCs w:val="20"/>
                <w:lang w:eastAsia="ar-SA"/>
              </w:rPr>
              <w:t>Сборник учебно-методических комплексов дисциплин. Выпуск 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7C0B" w:rsidRPr="007C43D0" w:rsidRDefault="00D47C0B" w:rsidP="00DD1878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C43D0">
              <w:rPr>
                <w:rFonts w:eastAsia="Times New Roman"/>
                <w:sz w:val="20"/>
                <w:szCs w:val="20"/>
                <w:lang w:eastAsia="ar-SA"/>
              </w:rPr>
              <w:t>УМКД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7C0B" w:rsidRPr="007C43D0" w:rsidRDefault="00D47C0B" w:rsidP="00DD1878">
            <w:pPr>
              <w:suppressAutoHyphens/>
              <w:spacing w:line="100" w:lineRule="atLeast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7C43D0">
              <w:rPr>
                <w:rFonts w:eastAsia="Times New Roman"/>
                <w:sz w:val="20"/>
                <w:szCs w:val="20"/>
                <w:lang w:eastAsia="ar-SA"/>
              </w:rPr>
              <w:t>М.:ГАСК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7C0B" w:rsidRPr="007C43D0" w:rsidRDefault="00D47C0B" w:rsidP="00DD1878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C43D0">
              <w:rPr>
                <w:rFonts w:eastAsia="Times New Roman"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7C0B" w:rsidRPr="007C43D0" w:rsidRDefault="00D47C0B" w:rsidP="00DD1878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0B" w:rsidRPr="007C43D0" w:rsidRDefault="00D47C0B" w:rsidP="00DD1878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C43D0">
              <w:rPr>
                <w:rFonts w:eastAsia="Times New Roman"/>
                <w:sz w:val="20"/>
                <w:szCs w:val="20"/>
                <w:lang w:eastAsia="ar-SA"/>
              </w:rPr>
              <w:t>25</w:t>
            </w:r>
          </w:p>
        </w:tc>
      </w:tr>
      <w:tr w:rsidR="00D47C0B" w:rsidRPr="00C87D22" w:rsidTr="00DD1878">
        <w:trPr>
          <w:gridAfter w:val="1"/>
          <w:wAfter w:w="21" w:type="dxa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7C0B" w:rsidRPr="007C43D0" w:rsidRDefault="00D47C0B" w:rsidP="00DD1878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7C43D0">
              <w:rPr>
                <w:rFonts w:eastAsia="Times New Roman"/>
                <w:i/>
                <w:sz w:val="20"/>
                <w:szCs w:val="20"/>
              </w:rPr>
              <w:t>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7C0B" w:rsidRPr="007C43D0" w:rsidRDefault="00D47C0B" w:rsidP="00DD1878">
            <w:pPr>
              <w:suppressAutoHyphens/>
              <w:spacing w:line="100" w:lineRule="atLeast"/>
              <w:ind w:firstLine="25"/>
              <w:rPr>
                <w:rFonts w:eastAsia="Times New Roman"/>
                <w:sz w:val="20"/>
                <w:szCs w:val="20"/>
                <w:lang w:eastAsia="ar-SA"/>
              </w:rPr>
            </w:pPr>
            <w:r w:rsidRPr="007C43D0">
              <w:rPr>
                <w:rFonts w:eastAsia="Times New Roman"/>
                <w:sz w:val="20"/>
                <w:szCs w:val="20"/>
                <w:lang w:eastAsia="ar-SA"/>
              </w:rPr>
              <w:t>Орлова О.В., Гурьянова Е.Г., Артюхина М.Г., Склизкова Е.В.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7C0B" w:rsidRPr="007C43D0" w:rsidRDefault="00D47C0B" w:rsidP="00DD1878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7C43D0">
              <w:rPr>
                <w:rFonts w:eastAsia="Times New Roman"/>
                <w:sz w:val="20"/>
                <w:szCs w:val="20"/>
                <w:lang w:eastAsia="ar-SA"/>
              </w:rPr>
              <w:t>Сборник учебно-методических комплексов дисциплин. Выпуск 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7C0B" w:rsidRPr="007C43D0" w:rsidRDefault="00D47C0B" w:rsidP="00DD1878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C43D0">
              <w:rPr>
                <w:rFonts w:eastAsia="Times New Roman"/>
                <w:sz w:val="20"/>
                <w:szCs w:val="20"/>
                <w:lang w:eastAsia="ar-SA"/>
              </w:rPr>
              <w:t>УМКД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7C0B" w:rsidRPr="007C43D0" w:rsidRDefault="00D47C0B" w:rsidP="00DD1878">
            <w:pPr>
              <w:suppressAutoHyphens/>
              <w:spacing w:line="100" w:lineRule="atLeast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7C43D0">
              <w:rPr>
                <w:rFonts w:eastAsia="Times New Roman"/>
                <w:sz w:val="20"/>
                <w:szCs w:val="20"/>
                <w:lang w:eastAsia="ar-SA"/>
              </w:rPr>
              <w:t>М.:ГАСК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7C0B" w:rsidRPr="007C43D0" w:rsidRDefault="00D47C0B" w:rsidP="00DD1878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C43D0">
              <w:rPr>
                <w:rFonts w:eastAsia="Times New Roman"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7C0B" w:rsidRPr="007C43D0" w:rsidRDefault="00D47C0B" w:rsidP="00DD1878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0B" w:rsidRPr="007C43D0" w:rsidRDefault="00D47C0B" w:rsidP="00DD1878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C43D0">
              <w:rPr>
                <w:rFonts w:eastAsia="Times New Roman"/>
                <w:sz w:val="20"/>
                <w:szCs w:val="20"/>
                <w:lang w:eastAsia="ar-SA"/>
              </w:rPr>
              <w:t>23</w:t>
            </w:r>
          </w:p>
        </w:tc>
      </w:tr>
      <w:tr w:rsidR="00D47C0B" w:rsidRPr="00C87D22" w:rsidTr="00DD1878">
        <w:tblPrEx>
          <w:tblLook w:val="00A0"/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47C0B" w:rsidRPr="007C43D0" w:rsidRDefault="00D47C0B" w:rsidP="00DD1878">
            <w:pPr>
              <w:suppressAutoHyphens/>
              <w:spacing w:line="100" w:lineRule="atLeast"/>
              <w:jc w:val="center"/>
              <w:rPr>
                <w:rFonts w:eastAsia="Times New Roman"/>
                <w:i/>
                <w:sz w:val="20"/>
                <w:szCs w:val="20"/>
                <w:highlight w:val="green"/>
                <w:lang w:eastAsia="ar-SA"/>
              </w:rPr>
            </w:pPr>
            <w:r w:rsidRPr="007C43D0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Pr="007C43D0">
              <w:rPr>
                <w:rFonts w:eastAsia="Times New Roman"/>
                <w:i/>
                <w:sz w:val="20"/>
                <w:szCs w:val="20"/>
              </w:rPr>
              <w:t>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47C0B" w:rsidRPr="007C43D0" w:rsidRDefault="00D47C0B" w:rsidP="00DD1878">
            <w:pPr>
              <w:suppressAutoHyphens/>
              <w:spacing w:line="100" w:lineRule="atLeast"/>
              <w:ind w:firstLine="25"/>
              <w:rPr>
                <w:rFonts w:eastAsia="Times New Roman"/>
                <w:sz w:val="20"/>
                <w:szCs w:val="20"/>
                <w:lang w:eastAsia="ar-SA"/>
              </w:rPr>
            </w:pPr>
            <w:r w:rsidRPr="007C43D0">
              <w:rPr>
                <w:rFonts w:eastAsia="Times New Roman"/>
                <w:sz w:val="20"/>
                <w:szCs w:val="20"/>
              </w:rPr>
              <w:t>Склизкова Е.В.,  Дворниченко Е.В., Пак Е.С., Имашева О.А.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47C0B" w:rsidRPr="007C43D0" w:rsidRDefault="00D47C0B" w:rsidP="00DD1878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7C43D0">
              <w:rPr>
                <w:rFonts w:eastAsia="Times New Roman"/>
                <w:sz w:val="20"/>
                <w:szCs w:val="20"/>
              </w:rPr>
              <w:t>Лингвистика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47C0B" w:rsidRPr="007C43D0" w:rsidRDefault="00D47C0B" w:rsidP="00DD1878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C43D0">
              <w:rPr>
                <w:rFonts w:eastAsia="Times New Roman"/>
                <w:sz w:val="20"/>
                <w:szCs w:val="20"/>
              </w:rPr>
              <w:t>Методические указания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47C0B" w:rsidRPr="007C43D0" w:rsidRDefault="00D47C0B" w:rsidP="00DD187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43D0">
              <w:rPr>
                <w:rFonts w:eastAsia="Times New Roman"/>
                <w:sz w:val="20"/>
                <w:szCs w:val="20"/>
              </w:rPr>
              <w:t xml:space="preserve">Утверждено на заседании кафедры №2 от 27 сентября 2017 г. </w:t>
            </w:r>
          </w:p>
          <w:p w:rsidR="00D47C0B" w:rsidRPr="007C43D0" w:rsidRDefault="00D47C0B" w:rsidP="00DD1878">
            <w:pPr>
              <w:suppressAutoHyphens/>
              <w:spacing w:line="100" w:lineRule="atLeast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47C0B" w:rsidRPr="007C43D0" w:rsidRDefault="00D47C0B" w:rsidP="00DD1878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C43D0">
              <w:rPr>
                <w:rFonts w:eastAsia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47C0B" w:rsidRPr="007C43D0" w:rsidRDefault="00D47C0B" w:rsidP="00DD1878">
            <w:pPr>
              <w:suppressAutoHyphens/>
              <w:spacing w:line="100" w:lineRule="atLeast"/>
              <w:jc w:val="center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 w:rsidRPr="007C43D0">
              <w:rPr>
                <w:rFonts w:eastAsia="Times New Roman"/>
                <w:i/>
                <w:sz w:val="20"/>
                <w:szCs w:val="20"/>
                <w:lang w:eastAsia="ar-SA"/>
              </w:rPr>
              <w:t>ЭИОС</w:t>
            </w:r>
          </w:p>
          <w:p w:rsidR="00D47C0B" w:rsidRPr="007C43D0" w:rsidRDefault="00D47C0B" w:rsidP="00DD1878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C0B" w:rsidRPr="007C43D0" w:rsidRDefault="00D47C0B" w:rsidP="00DD1878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:rsidR="00D47C0B" w:rsidRPr="00145166" w:rsidRDefault="00D47C0B" w:rsidP="00DD1878">
      <w:pPr>
        <w:pStyle w:val="ListParagraph"/>
        <w:numPr>
          <w:ilvl w:val="3"/>
          <w:numId w:val="12"/>
        </w:numPr>
        <w:spacing w:before="120" w:after="120"/>
        <w:ind w:left="0"/>
        <w:jc w:val="both"/>
        <w:rPr>
          <w:sz w:val="24"/>
          <w:szCs w:val="24"/>
        </w:rPr>
      </w:pPr>
    </w:p>
    <w:p w:rsidR="00D47C0B" w:rsidRDefault="00D47C0B" w:rsidP="00DD1878">
      <w:pPr>
        <w:pStyle w:val="ListParagraph"/>
        <w:numPr>
          <w:ilvl w:val="3"/>
          <w:numId w:val="12"/>
        </w:numPr>
        <w:spacing w:before="120" w:after="120"/>
        <w:ind w:left="0"/>
        <w:jc w:val="both"/>
        <w:rPr>
          <w:i/>
          <w:sz w:val="24"/>
          <w:szCs w:val="24"/>
          <w:lang w:eastAsia="ar-SA"/>
        </w:rPr>
        <w:sectPr w:rsidR="00D47C0B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47C0B" w:rsidRPr="00145166" w:rsidRDefault="00D47C0B" w:rsidP="00DD1878">
      <w:pPr>
        <w:pStyle w:val="Heading1"/>
        <w:numPr>
          <w:ilvl w:val="0"/>
          <w:numId w:val="40"/>
        </w:numPr>
        <w:rPr>
          <w:rFonts w:eastAsia="MS Mincho"/>
        </w:rPr>
      </w:pPr>
      <w:r w:rsidRPr="00145166">
        <w:t xml:space="preserve">ИНФОРМАЦИОННОЕ ОБЕСПЕЧЕНИЕ </w:t>
      </w:r>
    </w:p>
    <w:p w:rsidR="00D47C0B" w:rsidRPr="00145166" w:rsidRDefault="00D47C0B" w:rsidP="00DD1878">
      <w:pPr>
        <w:pStyle w:val="Heading2"/>
        <w:numPr>
          <w:ilvl w:val="1"/>
          <w:numId w:val="40"/>
        </w:numPr>
        <w:rPr>
          <w:rFonts w:eastAsia="MS Mincho"/>
        </w:rPr>
      </w:pPr>
      <w:r w:rsidRPr="00145166">
        <w:t xml:space="preserve">Ресурсы электронной библиотеки, </w:t>
      </w:r>
      <w:r w:rsidRPr="00145166">
        <w:rPr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8930"/>
      </w:tblGrid>
      <w:tr w:rsidR="00D47C0B" w:rsidRPr="00C87D22" w:rsidTr="00DD1878">
        <w:trPr>
          <w:trHeight w:val="356"/>
          <w:tblHeader/>
        </w:trPr>
        <w:tc>
          <w:tcPr>
            <w:tcW w:w="851" w:type="dxa"/>
            <w:shd w:val="clear" w:color="auto" w:fill="DBE5F1"/>
          </w:tcPr>
          <w:p w:rsidR="00D47C0B" w:rsidRPr="00C87D22" w:rsidRDefault="00D47C0B" w:rsidP="00DD1878">
            <w:pPr>
              <w:jc w:val="center"/>
              <w:rPr>
                <w:b/>
                <w:sz w:val="24"/>
                <w:szCs w:val="24"/>
              </w:rPr>
            </w:pPr>
            <w:r w:rsidRPr="00C87D22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8930" w:type="dxa"/>
            <w:shd w:val="clear" w:color="auto" w:fill="DBE5F1"/>
          </w:tcPr>
          <w:p w:rsidR="00D47C0B" w:rsidRPr="00C87D22" w:rsidRDefault="00D47C0B" w:rsidP="00DD1878">
            <w:pPr>
              <w:rPr>
                <w:b/>
                <w:sz w:val="24"/>
                <w:szCs w:val="24"/>
              </w:rPr>
            </w:pPr>
            <w:r w:rsidRPr="00C87D22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D47C0B" w:rsidRPr="00C87D22" w:rsidTr="00DD1878">
        <w:trPr>
          <w:trHeight w:val="340"/>
        </w:trPr>
        <w:tc>
          <w:tcPr>
            <w:tcW w:w="851" w:type="dxa"/>
          </w:tcPr>
          <w:p w:rsidR="00D47C0B" w:rsidRPr="00427D3E" w:rsidRDefault="00D47C0B" w:rsidP="00DD1878">
            <w:pPr>
              <w:pStyle w:val="ListParagraph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7C0B" w:rsidRPr="00F35A98" w:rsidRDefault="00D47C0B" w:rsidP="00DD1878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35A98">
              <w:rPr>
                <w:rFonts w:cs="Times New Roman"/>
                <w:b w:val="0"/>
                <w:i/>
              </w:rPr>
              <w:t xml:space="preserve">ЭБС «Лань» </w:t>
            </w:r>
            <w:hyperlink r:id="rId19" w:history="1">
              <w:r w:rsidRPr="00C87D22">
                <w:rPr>
                  <w:rStyle w:val="Hyperlink"/>
                  <w:b w:val="0"/>
                  <w:i/>
                </w:rPr>
                <w:t>http://</w:t>
              </w:r>
              <w:r w:rsidRPr="00C87D22">
                <w:rPr>
                  <w:rStyle w:val="Hyperlink"/>
                  <w:b w:val="0"/>
                  <w:i/>
                  <w:lang w:val="en-US"/>
                </w:rPr>
                <w:t>www</w:t>
              </w:r>
              <w:r w:rsidRPr="00C87D22">
                <w:rPr>
                  <w:rStyle w:val="Hyperlink"/>
                  <w:b w:val="0"/>
                  <w:i/>
                </w:rPr>
                <w:t>.</w:t>
              </w:r>
              <w:r w:rsidRPr="00C87D22">
                <w:rPr>
                  <w:rStyle w:val="Hyperlink"/>
                  <w:b w:val="0"/>
                  <w:i/>
                  <w:lang w:val="en-US"/>
                </w:rPr>
                <w:t>e</w:t>
              </w:r>
              <w:r w:rsidRPr="00C87D22">
                <w:rPr>
                  <w:rStyle w:val="Hyperlink"/>
                  <w:b w:val="0"/>
                  <w:i/>
                </w:rPr>
                <w:t>.</w:t>
              </w:r>
              <w:r w:rsidRPr="00C87D22">
                <w:rPr>
                  <w:rStyle w:val="Hyperlink"/>
                  <w:b w:val="0"/>
                  <w:i/>
                  <w:lang w:val="en-US"/>
                </w:rPr>
                <w:t>lanbook</w:t>
              </w:r>
              <w:r w:rsidRPr="00C87D22">
                <w:rPr>
                  <w:rStyle w:val="Hyperlink"/>
                  <w:b w:val="0"/>
                  <w:i/>
                </w:rPr>
                <w:t>.</w:t>
              </w:r>
              <w:r w:rsidRPr="00C87D22">
                <w:rPr>
                  <w:rStyle w:val="Hyperlink"/>
                  <w:b w:val="0"/>
                  <w:i/>
                  <w:lang w:val="en-US"/>
                </w:rPr>
                <w:t>com</w:t>
              </w:r>
              <w:r w:rsidRPr="00C87D22">
                <w:rPr>
                  <w:rStyle w:val="Hyperlink"/>
                  <w:b w:val="0"/>
                  <w:i/>
                </w:rPr>
                <w:t>/</w:t>
              </w:r>
            </w:hyperlink>
          </w:p>
        </w:tc>
      </w:tr>
      <w:tr w:rsidR="00D47C0B" w:rsidRPr="00C87D22" w:rsidTr="00DD1878">
        <w:trPr>
          <w:trHeight w:val="340"/>
        </w:trPr>
        <w:tc>
          <w:tcPr>
            <w:tcW w:w="851" w:type="dxa"/>
          </w:tcPr>
          <w:p w:rsidR="00D47C0B" w:rsidRPr="00427D3E" w:rsidRDefault="00D47C0B" w:rsidP="00DD1878">
            <w:pPr>
              <w:pStyle w:val="ListParagraph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7C0B" w:rsidRPr="00C87D22" w:rsidRDefault="00D47C0B" w:rsidP="00DD1878">
            <w:pPr>
              <w:ind w:left="34"/>
              <w:rPr>
                <w:i/>
                <w:sz w:val="24"/>
                <w:szCs w:val="24"/>
              </w:rPr>
            </w:pPr>
            <w:r w:rsidRPr="00C87D22">
              <w:rPr>
                <w:i/>
                <w:sz w:val="24"/>
                <w:szCs w:val="24"/>
              </w:rPr>
              <w:t>«</w:t>
            </w:r>
            <w:r w:rsidRPr="00C87D22">
              <w:rPr>
                <w:i/>
                <w:sz w:val="24"/>
                <w:szCs w:val="24"/>
                <w:lang w:val="en-US"/>
              </w:rPr>
              <w:t>Znanium</w:t>
            </w:r>
            <w:r w:rsidRPr="00C87D22">
              <w:rPr>
                <w:i/>
                <w:sz w:val="24"/>
                <w:szCs w:val="24"/>
              </w:rPr>
              <w:t>.</w:t>
            </w:r>
            <w:r w:rsidRPr="00C87D22">
              <w:rPr>
                <w:i/>
                <w:sz w:val="24"/>
                <w:szCs w:val="24"/>
                <w:lang w:val="en-US"/>
              </w:rPr>
              <w:t>com</w:t>
            </w:r>
            <w:r w:rsidRPr="00C87D22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:rsidR="00D47C0B" w:rsidRPr="00F35A98" w:rsidRDefault="00D47C0B" w:rsidP="00DD1878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0" w:history="1">
              <w:r w:rsidRPr="00C87D22">
                <w:rPr>
                  <w:rStyle w:val="Hyperlink"/>
                  <w:b w:val="0"/>
                  <w:i/>
                  <w:lang w:val="en-US"/>
                </w:rPr>
                <w:t>http</w:t>
              </w:r>
              <w:r w:rsidRPr="00C87D22">
                <w:rPr>
                  <w:rStyle w:val="Hyperlink"/>
                  <w:b w:val="0"/>
                  <w:i/>
                </w:rPr>
                <w:t>://</w:t>
              </w:r>
              <w:r w:rsidRPr="00C87D22">
                <w:rPr>
                  <w:rStyle w:val="Hyperlink"/>
                  <w:b w:val="0"/>
                  <w:i/>
                  <w:lang w:val="en-US"/>
                </w:rPr>
                <w:t>znanium</w:t>
              </w:r>
              <w:r w:rsidRPr="00C87D22">
                <w:rPr>
                  <w:rStyle w:val="Hyperlink"/>
                  <w:b w:val="0"/>
                  <w:i/>
                </w:rPr>
                <w:t>.</w:t>
              </w:r>
              <w:r w:rsidRPr="00C87D22">
                <w:rPr>
                  <w:rStyle w:val="Hyperlink"/>
                  <w:b w:val="0"/>
                  <w:i/>
                  <w:lang w:val="en-US"/>
                </w:rPr>
                <w:t>com</w:t>
              </w:r>
              <w:r w:rsidRPr="00C87D22">
                <w:rPr>
                  <w:rStyle w:val="Hyperlink"/>
                  <w:b w:val="0"/>
                  <w:i/>
                </w:rPr>
                <w:t>/</w:t>
              </w:r>
            </w:hyperlink>
            <w:r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D47C0B" w:rsidRPr="00C87D22" w:rsidTr="00DD1878">
        <w:trPr>
          <w:trHeight w:val="340"/>
        </w:trPr>
        <w:tc>
          <w:tcPr>
            <w:tcW w:w="851" w:type="dxa"/>
          </w:tcPr>
          <w:p w:rsidR="00D47C0B" w:rsidRPr="00427D3E" w:rsidRDefault="00D47C0B" w:rsidP="00DD1878">
            <w:pPr>
              <w:pStyle w:val="ListParagraph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7C0B" w:rsidRPr="00C87D22" w:rsidRDefault="00D47C0B" w:rsidP="00DD1878">
            <w:pPr>
              <w:ind w:left="34"/>
              <w:rPr>
                <w:i/>
                <w:sz w:val="24"/>
                <w:szCs w:val="24"/>
              </w:rPr>
            </w:pPr>
            <w:r w:rsidRPr="00C87D22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C87D22">
              <w:rPr>
                <w:i/>
                <w:sz w:val="24"/>
                <w:szCs w:val="24"/>
                <w:lang w:val="en-US"/>
              </w:rPr>
              <w:t>Znanium</w:t>
            </w:r>
            <w:r w:rsidRPr="00C87D22">
              <w:rPr>
                <w:i/>
                <w:sz w:val="24"/>
                <w:szCs w:val="24"/>
              </w:rPr>
              <w:t>.</w:t>
            </w:r>
            <w:r w:rsidRPr="00C87D22">
              <w:rPr>
                <w:i/>
                <w:sz w:val="24"/>
                <w:szCs w:val="24"/>
                <w:lang w:val="en-US"/>
              </w:rPr>
              <w:t>com</w:t>
            </w:r>
            <w:r w:rsidRPr="00C87D22">
              <w:rPr>
                <w:i/>
                <w:sz w:val="24"/>
                <w:szCs w:val="24"/>
              </w:rPr>
              <w:t xml:space="preserve">» </w:t>
            </w:r>
            <w:hyperlink r:id="rId21" w:history="1">
              <w:r w:rsidRPr="00C87D22">
                <w:rPr>
                  <w:rStyle w:val="Hyperlink"/>
                  <w:i/>
                  <w:sz w:val="24"/>
                  <w:szCs w:val="24"/>
                  <w:lang w:val="en-US"/>
                </w:rPr>
                <w:t>http</w:t>
              </w:r>
              <w:r w:rsidRPr="00C87D22">
                <w:rPr>
                  <w:rStyle w:val="Hyperlink"/>
                  <w:i/>
                  <w:sz w:val="24"/>
                  <w:szCs w:val="24"/>
                </w:rPr>
                <w:t>://</w:t>
              </w:r>
              <w:r w:rsidRPr="00C87D22">
                <w:rPr>
                  <w:rStyle w:val="Hyperlink"/>
                  <w:i/>
                  <w:sz w:val="24"/>
                  <w:szCs w:val="24"/>
                  <w:lang w:val="en-US"/>
                </w:rPr>
                <w:t>znanium</w:t>
              </w:r>
              <w:r w:rsidRPr="00C87D22">
                <w:rPr>
                  <w:rStyle w:val="Hyperlink"/>
                  <w:i/>
                  <w:sz w:val="24"/>
                  <w:szCs w:val="24"/>
                </w:rPr>
                <w:t>.</w:t>
              </w:r>
              <w:r w:rsidRPr="00C87D22">
                <w:rPr>
                  <w:rStyle w:val="Hyperlink"/>
                  <w:i/>
                  <w:sz w:val="24"/>
                  <w:szCs w:val="24"/>
                  <w:lang w:val="en-US"/>
                </w:rPr>
                <w:t>com</w:t>
              </w:r>
              <w:r w:rsidRPr="00C87D22">
                <w:rPr>
                  <w:rStyle w:val="Hyperlink"/>
                  <w:i/>
                  <w:sz w:val="24"/>
                  <w:szCs w:val="24"/>
                </w:rPr>
                <w:t>/</w:t>
              </w:r>
            </w:hyperlink>
          </w:p>
        </w:tc>
      </w:tr>
      <w:tr w:rsidR="00D47C0B" w:rsidRPr="00C87D22" w:rsidTr="00DD1878">
        <w:trPr>
          <w:trHeight w:val="340"/>
        </w:trPr>
        <w:tc>
          <w:tcPr>
            <w:tcW w:w="851" w:type="dxa"/>
          </w:tcPr>
          <w:p w:rsidR="00D47C0B" w:rsidRPr="00427D3E" w:rsidRDefault="00D47C0B" w:rsidP="00DD1878">
            <w:pPr>
              <w:pStyle w:val="ListParagraph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7C0B" w:rsidRPr="00C87D22" w:rsidRDefault="00D47C0B" w:rsidP="00DD1878">
            <w:pPr>
              <w:ind w:left="34"/>
              <w:jc w:val="both"/>
              <w:rPr>
                <w:sz w:val="24"/>
                <w:szCs w:val="24"/>
              </w:rPr>
            </w:pPr>
            <w:r w:rsidRPr="00C87D22">
              <w:rPr>
                <w:sz w:val="24"/>
                <w:szCs w:val="24"/>
              </w:rPr>
              <w:t>…</w:t>
            </w:r>
          </w:p>
        </w:tc>
      </w:tr>
    </w:tbl>
    <w:p w:rsidR="00D47C0B" w:rsidRPr="002243A9" w:rsidRDefault="00D47C0B" w:rsidP="00DD1878">
      <w:pPr>
        <w:pStyle w:val="Heading2"/>
        <w:numPr>
          <w:ilvl w:val="1"/>
          <w:numId w:val="40"/>
        </w:numPr>
      </w:pPr>
      <w:r w:rsidRPr="002243A9">
        <w:t xml:space="preserve">Перечень лицензионного программного обеспечения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4953"/>
        <w:gridCol w:w="3977"/>
      </w:tblGrid>
      <w:tr w:rsidR="00D47C0B" w:rsidRPr="00C87D22" w:rsidTr="00DD1878">
        <w:trPr>
          <w:tblHeader/>
        </w:trPr>
        <w:tc>
          <w:tcPr>
            <w:tcW w:w="851" w:type="dxa"/>
            <w:shd w:val="clear" w:color="auto" w:fill="DBE5F1"/>
          </w:tcPr>
          <w:p w:rsidR="00D47C0B" w:rsidRPr="00C87D22" w:rsidRDefault="00D47C0B" w:rsidP="00DD1878">
            <w:pPr>
              <w:jc w:val="both"/>
              <w:rPr>
                <w:b/>
                <w:sz w:val="24"/>
                <w:szCs w:val="24"/>
              </w:rPr>
            </w:pPr>
            <w:r w:rsidRPr="00C87D22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4953" w:type="dxa"/>
            <w:shd w:val="clear" w:color="auto" w:fill="DBE5F1"/>
          </w:tcPr>
          <w:p w:rsidR="00D47C0B" w:rsidRPr="00C87D22" w:rsidRDefault="00D47C0B" w:rsidP="00DD1878">
            <w:pPr>
              <w:rPr>
                <w:b/>
                <w:sz w:val="24"/>
                <w:szCs w:val="24"/>
              </w:rPr>
            </w:pPr>
            <w:r w:rsidRPr="00C87D22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/>
          </w:tcPr>
          <w:p w:rsidR="00D47C0B" w:rsidRPr="00C87D22" w:rsidRDefault="00D47C0B" w:rsidP="00DD1878">
            <w:pPr>
              <w:rPr>
                <w:b/>
                <w:sz w:val="24"/>
                <w:szCs w:val="24"/>
                <w:lang w:val="en-US"/>
              </w:rPr>
            </w:pPr>
            <w:r w:rsidRPr="00C87D22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D47C0B" w:rsidRPr="00C87D22" w:rsidTr="00DD1878">
        <w:tc>
          <w:tcPr>
            <w:tcW w:w="851" w:type="dxa"/>
          </w:tcPr>
          <w:p w:rsidR="00D47C0B" w:rsidRPr="00427D3E" w:rsidRDefault="00D47C0B" w:rsidP="00DD1878">
            <w:pPr>
              <w:pStyle w:val="ListParagraph"/>
              <w:numPr>
                <w:ilvl w:val="0"/>
                <w:numId w:val="7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:rsidR="00D47C0B" w:rsidRPr="0021251B" w:rsidRDefault="00D47C0B" w:rsidP="00DD1878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1251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Windows 10 Pro, MS Office 2019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:rsidR="00D47C0B" w:rsidRPr="00C87D22" w:rsidRDefault="00D47C0B" w:rsidP="00DD1878">
            <w:pPr>
              <w:rPr>
                <w:i/>
                <w:sz w:val="24"/>
                <w:szCs w:val="24"/>
                <w:lang w:val="en-US"/>
              </w:rPr>
            </w:pPr>
            <w:r w:rsidRPr="00C87D22">
              <w:rPr>
                <w:i/>
                <w:sz w:val="24"/>
                <w:szCs w:val="24"/>
              </w:rPr>
              <w:t>контракт</w:t>
            </w:r>
            <w:r w:rsidRPr="00C87D22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C87D22">
              <w:rPr>
                <w:i/>
                <w:sz w:val="24"/>
                <w:szCs w:val="24"/>
              </w:rPr>
              <w:t>ЭА</w:t>
            </w:r>
            <w:r w:rsidRPr="00C87D22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C87D22">
              <w:rPr>
                <w:i/>
                <w:sz w:val="24"/>
                <w:szCs w:val="24"/>
              </w:rPr>
              <w:t>от</w:t>
            </w:r>
            <w:r w:rsidRPr="00C87D22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D47C0B" w:rsidRPr="00C87D22" w:rsidTr="00DD1878">
        <w:tc>
          <w:tcPr>
            <w:tcW w:w="851" w:type="dxa"/>
          </w:tcPr>
          <w:p w:rsidR="00D47C0B" w:rsidRPr="00427D3E" w:rsidRDefault="00D47C0B" w:rsidP="00DD1878">
            <w:pPr>
              <w:pStyle w:val="ListParagraph"/>
              <w:numPr>
                <w:ilvl w:val="0"/>
                <w:numId w:val="7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D47C0B" w:rsidRPr="0021251B" w:rsidRDefault="00D47C0B" w:rsidP="00DD1878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1251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CorelDRAW Graphics Suite 2018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:rsidR="00D47C0B" w:rsidRPr="00C87D22" w:rsidRDefault="00D47C0B" w:rsidP="00DD1878">
            <w:pPr>
              <w:rPr>
                <w:i/>
                <w:sz w:val="24"/>
                <w:szCs w:val="24"/>
                <w:lang w:val="en-US"/>
              </w:rPr>
            </w:pPr>
            <w:r w:rsidRPr="00C87D22">
              <w:rPr>
                <w:i/>
                <w:sz w:val="24"/>
                <w:szCs w:val="24"/>
              </w:rPr>
              <w:t>контракт</w:t>
            </w:r>
            <w:r w:rsidRPr="00C87D22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C87D22">
              <w:rPr>
                <w:i/>
                <w:sz w:val="24"/>
                <w:szCs w:val="24"/>
              </w:rPr>
              <w:t>ЭА</w:t>
            </w:r>
            <w:r w:rsidRPr="00C87D22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C87D22">
              <w:rPr>
                <w:i/>
                <w:sz w:val="24"/>
                <w:szCs w:val="24"/>
              </w:rPr>
              <w:t>от</w:t>
            </w:r>
            <w:r w:rsidRPr="00C87D22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D47C0B" w:rsidRPr="00C87D22" w:rsidTr="00DD1878">
        <w:tc>
          <w:tcPr>
            <w:tcW w:w="851" w:type="dxa"/>
          </w:tcPr>
          <w:p w:rsidR="00D47C0B" w:rsidRPr="00427D3E" w:rsidRDefault="00D47C0B" w:rsidP="00DD1878">
            <w:pPr>
              <w:pStyle w:val="ListParagraph"/>
              <w:numPr>
                <w:ilvl w:val="0"/>
                <w:numId w:val="7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D47C0B" w:rsidRPr="00C87D22" w:rsidRDefault="00D47C0B" w:rsidP="00DD1878">
            <w:pPr>
              <w:jc w:val="both"/>
              <w:rPr>
                <w:i/>
                <w:color w:val="000000"/>
                <w:sz w:val="24"/>
                <w:szCs w:val="24"/>
                <w:lang w:val="en-US"/>
              </w:rPr>
            </w:pPr>
            <w:r w:rsidRPr="00C87D22">
              <w:rPr>
                <w:i/>
                <w:color w:val="000000"/>
                <w:sz w:val="24"/>
                <w:szCs w:val="24"/>
                <w:lang w:val="en-US"/>
              </w:rPr>
              <w:t xml:space="preserve">Adobe Creative Cloud 2018 all Apps (Photoshop, Lightroom, Illustrator, InDesign, XD, Premiere Pro, Acrobat Pro, Lightroom Classic, Bridge, Spark, Media Encoder, InCopy, Story Plus, Muse </w:t>
            </w:r>
            <w:r w:rsidRPr="00C87D22">
              <w:rPr>
                <w:i/>
                <w:color w:val="000000"/>
                <w:sz w:val="24"/>
                <w:szCs w:val="24"/>
              </w:rPr>
              <w:t>и</w:t>
            </w:r>
            <w:r w:rsidRPr="00C87D22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C87D22">
              <w:rPr>
                <w:i/>
                <w:color w:val="000000"/>
                <w:sz w:val="24"/>
                <w:szCs w:val="24"/>
              </w:rPr>
              <w:t>др</w:t>
            </w:r>
            <w:r w:rsidRPr="00C87D22">
              <w:rPr>
                <w:i/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3977" w:type="dxa"/>
          </w:tcPr>
          <w:p w:rsidR="00D47C0B" w:rsidRPr="00C87D22" w:rsidRDefault="00D47C0B" w:rsidP="00DD1878">
            <w:pPr>
              <w:rPr>
                <w:i/>
                <w:sz w:val="24"/>
                <w:szCs w:val="24"/>
                <w:lang w:val="en-US"/>
              </w:rPr>
            </w:pPr>
            <w:r w:rsidRPr="00C87D22">
              <w:rPr>
                <w:i/>
                <w:sz w:val="24"/>
                <w:szCs w:val="24"/>
              </w:rPr>
              <w:t>контракт</w:t>
            </w:r>
            <w:r w:rsidRPr="00C87D22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C87D22">
              <w:rPr>
                <w:i/>
                <w:sz w:val="24"/>
                <w:szCs w:val="24"/>
              </w:rPr>
              <w:t>ЭА</w:t>
            </w:r>
            <w:r w:rsidRPr="00C87D22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C87D22">
              <w:rPr>
                <w:i/>
                <w:sz w:val="24"/>
                <w:szCs w:val="24"/>
              </w:rPr>
              <w:t>от</w:t>
            </w:r>
            <w:r w:rsidRPr="00C87D22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D47C0B" w:rsidRPr="005D249D" w:rsidRDefault="00D47C0B" w:rsidP="00DD1878">
      <w:pPr>
        <w:spacing w:before="120" w:after="120"/>
        <w:ind w:left="709"/>
        <w:jc w:val="both"/>
        <w:rPr>
          <w:sz w:val="24"/>
          <w:szCs w:val="24"/>
        </w:rPr>
        <w:sectPr w:rsidR="00D47C0B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47C0B" w:rsidRPr="004925D7" w:rsidRDefault="00D47C0B" w:rsidP="00DD1878">
      <w:pPr>
        <w:pStyle w:val="Heading3"/>
      </w:pPr>
      <w:bookmarkStart w:id="13" w:name="_Toc62039712"/>
      <w:r w:rsidRPr="004925D7">
        <w:t>ЛИСТ УЧЕТА ОБНОВЛЕНИЙ ПРОГРАММЫ</w:t>
      </w:r>
      <w:bookmarkEnd w:id="13"/>
      <w:r w:rsidRPr="004925D7">
        <w:t xml:space="preserve"> </w:t>
      </w:r>
      <w:r>
        <w:t>ГОСУДАРСТВЕННОЙ ИТОГОВОЙ АТТЕСТАЦИИ</w:t>
      </w:r>
    </w:p>
    <w:p w:rsidR="00D47C0B" w:rsidRPr="00F26710" w:rsidRDefault="00D47C0B" w:rsidP="00DD1878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>
        <w:rPr>
          <w:rFonts w:eastAsia="Times New Roman"/>
          <w:sz w:val="24"/>
          <w:szCs w:val="24"/>
        </w:rPr>
        <w:t xml:space="preserve">ГИА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кафедры:</w:t>
      </w:r>
    </w:p>
    <w:p w:rsidR="00D47C0B" w:rsidRPr="00F26710" w:rsidRDefault="00D47C0B" w:rsidP="00DD1878">
      <w:pPr>
        <w:jc w:val="center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559"/>
        <w:gridCol w:w="5387"/>
        <w:gridCol w:w="1984"/>
      </w:tblGrid>
      <w:tr w:rsidR="00D47C0B" w:rsidRPr="00C87D22" w:rsidTr="00DD1878">
        <w:tc>
          <w:tcPr>
            <w:tcW w:w="817" w:type="dxa"/>
            <w:shd w:val="clear" w:color="auto" w:fill="DBE5F1"/>
            <w:vAlign w:val="center"/>
          </w:tcPr>
          <w:p w:rsidR="00D47C0B" w:rsidRPr="00C87D22" w:rsidRDefault="00D47C0B" w:rsidP="00DD1878">
            <w:pPr>
              <w:jc w:val="center"/>
              <w:rPr>
                <w:rFonts w:eastAsia="Times New Roman"/>
                <w:b/>
              </w:rPr>
            </w:pPr>
            <w:r w:rsidRPr="00C87D2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D47C0B" w:rsidRPr="00C87D22" w:rsidRDefault="00D47C0B" w:rsidP="00DD1878">
            <w:pPr>
              <w:jc w:val="center"/>
              <w:rPr>
                <w:rFonts w:eastAsia="Times New Roman"/>
                <w:b/>
              </w:rPr>
            </w:pPr>
            <w:r w:rsidRPr="00C87D22">
              <w:rPr>
                <w:rFonts w:eastAsia="Times New Roman"/>
                <w:b/>
              </w:rPr>
              <w:t>год обновления программы ГИА</w:t>
            </w:r>
          </w:p>
        </w:tc>
        <w:tc>
          <w:tcPr>
            <w:tcW w:w="5387" w:type="dxa"/>
            <w:shd w:val="clear" w:color="auto" w:fill="DBE5F1"/>
            <w:vAlign w:val="center"/>
          </w:tcPr>
          <w:p w:rsidR="00D47C0B" w:rsidRPr="00C87D22" w:rsidRDefault="00D47C0B" w:rsidP="00DD1878">
            <w:pPr>
              <w:jc w:val="center"/>
              <w:rPr>
                <w:rFonts w:eastAsia="Times New Roman"/>
                <w:b/>
              </w:rPr>
            </w:pPr>
            <w:r w:rsidRPr="00C87D22">
              <w:rPr>
                <w:rFonts w:eastAsia="Times New Roman"/>
                <w:b/>
              </w:rPr>
              <w:t>характер изменений/обновлений</w:t>
            </w:r>
          </w:p>
          <w:p w:rsidR="00D47C0B" w:rsidRPr="00C87D22" w:rsidRDefault="00D47C0B" w:rsidP="00DD1878">
            <w:pPr>
              <w:jc w:val="center"/>
              <w:rPr>
                <w:rFonts w:eastAsia="Times New Roman"/>
                <w:b/>
              </w:rPr>
            </w:pPr>
            <w:r w:rsidRPr="00C87D22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  <w:vAlign w:val="center"/>
          </w:tcPr>
          <w:p w:rsidR="00D47C0B" w:rsidRPr="00C87D22" w:rsidRDefault="00D47C0B" w:rsidP="00DD1878">
            <w:pPr>
              <w:jc w:val="center"/>
              <w:rPr>
                <w:rFonts w:eastAsia="Times New Roman"/>
                <w:b/>
              </w:rPr>
            </w:pPr>
            <w:r w:rsidRPr="00C87D22">
              <w:rPr>
                <w:rFonts w:eastAsia="Times New Roman"/>
                <w:b/>
              </w:rPr>
              <w:t>номер протокола и дата заседания</w:t>
            </w:r>
          </w:p>
          <w:p w:rsidR="00D47C0B" w:rsidRPr="00C87D22" w:rsidRDefault="00D47C0B" w:rsidP="00DD1878">
            <w:pPr>
              <w:jc w:val="center"/>
              <w:rPr>
                <w:rFonts w:eastAsia="Times New Roman"/>
                <w:b/>
              </w:rPr>
            </w:pPr>
            <w:r w:rsidRPr="00C87D22">
              <w:rPr>
                <w:rFonts w:eastAsia="Times New Roman"/>
                <w:b/>
              </w:rPr>
              <w:t>кафедры</w:t>
            </w:r>
          </w:p>
        </w:tc>
      </w:tr>
      <w:tr w:rsidR="00D47C0B" w:rsidRPr="00C87D22" w:rsidTr="00DD1878">
        <w:tc>
          <w:tcPr>
            <w:tcW w:w="817" w:type="dxa"/>
          </w:tcPr>
          <w:p w:rsidR="00D47C0B" w:rsidRPr="00C87D22" w:rsidRDefault="00D47C0B" w:rsidP="00DD18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7C0B" w:rsidRPr="00C87D22" w:rsidRDefault="00D47C0B" w:rsidP="00DD18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7C0B" w:rsidRPr="00C87D22" w:rsidRDefault="00D47C0B" w:rsidP="00DD18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7C0B" w:rsidRPr="00C87D22" w:rsidRDefault="00D47C0B" w:rsidP="00DD18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47C0B" w:rsidRPr="00C87D22" w:rsidTr="00DD1878">
        <w:tc>
          <w:tcPr>
            <w:tcW w:w="817" w:type="dxa"/>
          </w:tcPr>
          <w:p w:rsidR="00D47C0B" w:rsidRPr="00C87D22" w:rsidRDefault="00D47C0B" w:rsidP="00DD18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7C0B" w:rsidRPr="00C87D22" w:rsidRDefault="00D47C0B" w:rsidP="00DD18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7C0B" w:rsidRPr="00C87D22" w:rsidRDefault="00D47C0B" w:rsidP="00DD18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7C0B" w:rsidRPr="00C87D22" w:rsidRDefault="00D47C0B" w:rsidP="00DD18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47C0B" w:rsidRPr="00C87D22" w:rsidTr="00DD1878">
        <w:tc>
          <w:tcPr>
            <w:tcW w:w="817" w:type="dxa"/>
          </w:tcPr>
          <w:p w:rsidR="00D47C0B" w:rsidRPr="00C87D22" w:rsidRDefault="00D47C0B" w:rsidP="00DD18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7C0B" w:rsidRPr="00C87D22" w:rsidRDefault="00D47C0B" w:rsidP="00DD18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7C0B" w:rsidRPr="00C87D22" w:rsidRDefault="00D47C0B" w:rsidP="00DD18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7C0B" w:rsidRPr="00C87D22" w:rsidRDefault="00D47C0B" w:rsidP="00DD18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47C0B" w:rsidRPr="00C87D22" w:rsidTr="00DD1878">
        <w:tc>
          <w:tcPr>
            <w:tcW w:w="817" w:type="dxa"/>
          </w:tcPr>
          <w:p w:rsidR="00D47C0B" w:rsidRPr="00C87D22" w:rsidRDefault="00D47C0B" w:rsidP="00DD18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7C0B" w:rsidRPr="00C87D22" w:rsidRDefault="00D47C0B" w:rsidP="00DD18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7C0B" w:rsidRPr="00C87D22" w:rsidRDefault="00D47C0B" w:rsidP="00DD18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7C0B" w:rsidRPr="00C87D22" w:rsidRDefault="00D47C0B" w:rsidP="00DD18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47C0B" w:rsidRPr="00C87D22" w:rsidTr="00DD1878">
        <w:tc>
          <w:tcPr>
            <w:tcW w:w="817" w:type="dxa"/>
          </w:tcPr>
          <w:p w:rsidR="00D47C0B" w:rsidRPr="00C87D22" w:rsidRDefault="00D47C0B" w:rsidP="00DD18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7C0B" w:rsidRPr="00C87D22" w:rsidRDefault="00D47C0B" w:rsidP="00DD18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7C0B" w:rsidRPr="00C87D22" w:rsidRDefault="00D47C0B" w:rsidP="00DD18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7C0B" w:rsidRPr="00C87D22" w:rsidRDefault="00D47C0B" w:rsidP="00DD18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D47C0B" w:rsidRPr="008F1F3D" w:rsidRDefault="00D47C0B" w:rsidP="00DD1878"/>
    <w:p w:rsidR="00D47C0B" w:rsidRDefault="00D47C0B" w:rsidP="00DD1878">
      <w:pPr>
        <w:sectPr w:rsidR="00D47C0B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47C0B" w:rsidRPr="009F4910" w:rsidRDefault="00D47C0B" w:rsidP="00DD1878">
      <w:pPr>
        <w:pStyle w:val="Heading4"/>
        <w:ind w:left="5670" w:firstLine="0"/>
        <w:jc w:val="center"/>
        <w:rPr>
          <w:i/>
        </w:rPr>
      </w:pPr>
      <w:r w:rsidRPr="009F4910">
        <w:t>Приложение 1</w:t>
      </w:r>
    </w:p>
    <w:p w:rsidR="00D47C0B" w:rsidRPr="00DE69B0" w:rsidRDefault="00D47C0B" w:rsidP="00DD1878">
      <w:pPr>
        <w:ind w:left="5670"/>
        <w:jc w:val="center"/>
        <w:rPr>
          <w:sz w:val="24"/>
          <w:szCs w:val="24"/>
        </w:rPr>
      </w:pPr>
      <w:r w:rsidRPr="00DE69B0">
        <w:rPr>
          <w:sz w:val="24"/>
          <w:szCs w:val="24"/>
        </w:rPr>
        <w:t xml:space="preserve">к </w:t>
      </w:r>
      <w:r>
        <w:rPr>
          <w:sz w:val="24"/>
          <w:szCs w:val="24"/>
        </w:rPr>
        <w:t>программе государственной итоговой аттестации</w:t>
      </w:r>
      <w:r w:rsidRPr="00DE69B0">
        <w:rPr>
          <w:sz w:val="24"/>
          <w:szCs w:val="24"/>
        </w:rPr>
        <w:t xml:space="preserve"> </w:t>
      </w:r>
    </w:p>
    <w:p w:rsidR="00D47C0B" w:rsidRPr="00F52453" w:rsidRDefault="00D47C0B" w:rsidP="00DD1878">
      <w:pPr>
        <w:ind w:left="5670"/>
        <w:jc w:val="center"/>
        <w:rPr>
          <w:i/>
          <w:sz w:val="24"/>
          <w:szCs w:val="24"/>
        </w:rPr>
      </w:pPr>
      <w:r w:rsidRPr="00F52453">
        <w:rPr>
          <w:i/>
          <w:sz w:val="24"/>
          <w:szCs w:val="24"/>
        </w:rPr>
        <w:t>по направлению подготовки</w:t>
      </w:r>
    </w:p>
    <w:p w:rsidR="00D47C0B" w:rsidRPr="007C43D0" w:rsidRDefault="00D47C0B" w:rsidP="00DD1878">
      <w:pPr>
        <w:ind w:left="5670"/>
        <w:jc w:val="center"/>
        <w:rPr>
          <w:i/>
          <w:sz w:val="24"/>
          <w:szCs w:val="24"/>
        </w:rPr>
      </w:pPr>
      <w:r w:rsidRPr="007C43D0">
        <w:rPr>
          <w:i/>
          <w:sz w:val="24"/>
          <w:szCs w:val="24"/>
        </w:rPr>
        <w:t>45.03.02</w:t>
      </w:r>
      <w:r w:rsidRPr="007C43D0">
        <w:rPr>
          <w:i/>
          <w:sz w:val="24"/>
          <w:szCs w:val="24"/>
        </w:rPr>
        <w:tab/>
        <w:t>Лингвистика</w:t>
      </w:r>
    </w:p>
    <w:p w:rsidR="00D47C0B" w:rsidRPr="00F41F7B" w:rsidRDefault="00D47C0B" w:rsidP="00DD1878">
      <w:pPr>
        <w:ind w:left="5670"/>
        <w:jc w:val="center"/>
        <w:rPr>
          <w:i/>
          <w:sz w:val="24"/>
          <w:szCs w:val="24"/>
        </w:rPr>
      </w:pPr>
      <w:r w:rsidRPr="007C43D0">
        <w:rPr>
          <w:i/>
          <w:sz w:val="24"/>
          <w:szCs w:val="24"/>
        </w:rPr>
        <w:t>Теория и методика преподавания иностранных языков и культур</w:t>
      </w:r>
    </w:p>
    <w:p w:rsidR="00D47C0B" w:rsidRDefault="00D47C0B" w:rsidP="00DD1878">
      <w:pPr>
        <w:rPr>
          <w:sz w:val="24"/>
          <w:szCs w:val="24"/>
        </w:rPr>
      </w:pPr>
    </w:p>
    <w:p w:rsidR="00D47C0B" w:rsidRDefault="00D47C0B" w:rsidP="00DD1878">
      <w:pPr>
        <w:pStyle w:val="Heading4"/>
      </w:pPr>
      <w:r>
        <w:t>Примерный п</w:t>
      </w:r>
      <w:r w:rsidRPr="00AC1A57">
        <w:t xml:space="preserve">еречень </w:t>
      </w:r>
      <w:r w:rsidRPr="00DB5CB1">
        <w:t>вопросов</w:t>
      </w:r>
      <w:r>
        <w:t xml:space="preserve"> </w:t>
      </w:r>
      <w:r w:rsidRPr="00AC1A57">
        <w:t>государственн</w:t>
      </w:r>
      <w:r>
        <w:t>ого</w:t>
      </w:r>
      <w:r w:rsidRPr="00AC1A57">
        <w:t xml:space="preserve"> экзамен</w:t>
      </w:r>
      <w:r>
        <w:t>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5386"/>
        <w:gridCol w:w="1134"/>
      </w:tblGrid>
      <w:tr w:rsidR="00D47C0B" w:rsidRPr="00C87D22" w:rsidTr="00DD1878">
        <w:tc>
          <w:tcPr>
            <w:tcW w:w="3227" w:type="dxa"/>
            <w:shd w:val="clear" w:color="auto" w:fill="DBE5F1"/>
            <w:vAlign w:val="center"/>
          </w:tcPr>
          <w:p w:rsidR="00D47C0B" w:rsidRPr="00C87D22" w:rsidRDefault="00D47C0B" w:rsidP="00DD1878">
            <w:pPr>
              <w:rPr>
                <w:b/>
                <w:i/>
              </w:rPr>
            </w:pPr>
            <w:r w:rsidRPr="00C87D22">
              <w:rPr>
                <w:b/>
                <w:i/>
              </w:rPr>
              <w:t>наименование учебной дисциплины</w:t>
            </w:r>
          </w:p>
        </w:tc>
        <w:tc>
          <w:tcPr>
            <w:tcW w:w="5386" w:type="dxa"/>
            <w:shd w:val="clear" w:color="auto" w:fill="DBE5F1"/>
            <w:vAlign w:val="center"/>
          </w:tcPr>
          <w:p w:rsidR="00D47C0B" w:rsidRPr="00C87D22" w:rsidRDefault="00D47C0B" w:rsidP="00DD1878">
            <w:pPr>
              <w:rPr>
                <w:b/>
              </w:rPr>
            </w:pPr>
            <w:r w:rsidRPr="00C87D22">
              <w:rPr>
                <w:b/>
              </w:rPr>
              <w:t>перечень теоретических вопросов</w:t>
            </w:r>
          </w:p>
        </w:tc>
        <w:tc>
          <w:tcPr>
            <w:tcW w:w="1134" w:type="dxa"/>
            <w:shd w:val="clear" w:color="auto" w:fill="DBE5F1"/>
          </w:tcPr>
          <w:p w:rsidR="00D47C0B" w:rsidRPr="00C87D22" w:rsidRDefault="00D47C0B" w:rsidP="00DD1878">
            <w:pPr>
              <w:jc w:val="center"/>
              <w:rPr>
                <w:b/>
              </w:rPr>
            </w:pPr>
            <w:r w:rsidRPr="00C87D22">
              <w:rPr>
                <w:b/>
              </w:rPr>
              <w:t>задание билета</w:t>
            </w:r>
          </w:p>
        </w:tc>
      </w:tr>
      <w:tr w:rsidR="00D47C0B" w:rsidRPr="00C87D22" w:rsidTr="00DD1878">
        <w:tc>
          <w:tcPr>
            <w:tcW w:w="3227" w:type="dxa"/>
          </w:tcPr>
          <w:p w:rsidR="00D47C0B" w:rsidRPr="00C87D22" w:rsidRDefault="00D47C0B" w:rsidP="00DD1878">
            <w:pPr>
              <w:rPr>
                <w:iCs/>
                <w:sz w:val="24"/>
                <w:szCs w:val="24"/>
              </w:rPr>
            </w:pPr>
            <w:r w:rsidRPr="00C87D22">
              <w:rPr>
                <w:iCs/>
              </w:rPr>
              <w:t xml:space="preserve">Теоретическая фонетика первого иностранного языка (английский язык </w:t>
            </w:r>
          </w:p>
        </w:tc>
        <w:tc>
          <w:tcPr>
            <w:tcW w:w="5386" w:type="dxa"/>
          </w:tcPr>
          <w:p w:rsidR="00D47C0B" w:rsidRPr="00DD1878" w:rsidRDefault="00D47C0B" w:rsidP="00DD1878">
            <w:pPr>
              <w:pStyle w:val="ListParagraph"/>
              <w:tabs>
                <w:tab w:val="left" w:pos="183"/>
              </w:tabs>
              <w:ind w:left="73"/>
              <w:rPr>
                <w:sz w:val="22"/>
                <w:szCs w:val="22"/>
                <w:lang w:val="en-US"/>
              </w:rPr>
            </w:pPr>
            <w:r w:rsidRPr="00DD1878">
              <w:rPr>
                <w:sz w:val="22"/>
                <w:szCs w:val="22"/>
                <w:lang w:val="en-US"/>
              </w:rPr>
              <w:t>1. Phonems and allomorphs.</w:t>
            </w:r>
          </w:p>
          <w:p w:rsidR="00D47C0B" w:rsidRPr="00DD1878" w:rsidRDefault="00D47C0B" w:rsidP="00DD1878">
            <w:pPr>
              <w:pStyle w:val="ListParagraph"/>
              <w:tabs>
                <w:tab w:val="left" w:pos="183"/>
              </w:tabs>
              <w:ind w:left="73"/>
              <w:rPr>
                <w:sz w:val="22"/>
                <w:szCs w:val="22"/>
                <w:lang w:val="en-US"/>
              </w:rPr>
            </w:pPr>
            <w:r w:rsidRPr="00DD1878">
              <w:rPr>
                <w:sz w:val="22"/>
                <w:szCs w:val="22"/>
                <w:lang w:val="en-US"/>
              </w:rPr>
              <w:t>2. Classification of consonants.</w:t>
            </w:r>
          </w:p>
          <w:p w:rsidR="00D47C0B" w:rsidRPr="008B3DD9" w:rsidRDefault="00D47C0B" w:rsidP="00DD1878">
            <w:pPr>
              <w:pStyle w:val="ListParagraph"/>
              <w:tabs>
                <w:tab w:val="left" w:pos="183"/>
              </w:tabs>
              <w:ind w:left="73"/>
              <w:rPr>
                <w:sz w:val="22"/>
                <w:szCs w:val="22"/>
                <w:lang w:val="en-US"/>
              </w:rPr>
            </w:pPr>
            <w:r w:rsidRPr="008B3DD9">
              <w:rPr>
                <w:sz w:val="22"/>
                <w:szCs w:val="22"/>
                <w:lang w:val="en-US"/>
              </w:rPr>
              <w:t>3. Modification of consonants in connected speech.</w:t>
            </w:r>
          </w:p>
          <w:p w:rsidR="00D47C0B" w:rsidRPr="00DD1878" w:rsidRDefault="00D47C0B" w:rsidP="00DD1878">
            <w:pPr>
              <w:pStyle w:val="ListParagraph"/>
              <w:tabs>
                <w:tab w:val="left" w:pos="183"/>
              </w:tabs>
              <w:ind w:left="73"/>
              <w:rPr>
                <w:sz w:val="22"/>
                <w:szCs w:val="22"/>
                <w:lang w:val="en-US"/>
              </w:rPr>
            </w:pPr>
            <w:r w:rsidRPr="00DD1878">
              <w:rPr>
                <w:sz w:val="22"/>
                <w:szCs w:val="22"/>
                <w:lang w:val="en-US"/>
              </w:rPr>
              <w:t>4. Classification of vowels.</w:t>
            </w:r>
          </w:p>
          <w:p w:rsidR="00D47C0B" w:rsidRPr="00DD1878" w:rsidRDefault="00D47C0B" w:rsidP="00DD1878">
            <w:pPr>
              <w:pStyle w:val="ListParagraph"/>
              <w:tabs>
                <w:tab w:val="left" w:pos="183"/>
              </w:tabs>
              <w:ind w:left="73"/>
              <w:rPr>
                <w:sz w:val="22"/>
                <w:szCs w:val="22"/>
                <w:lang w:val="en-US"/>
              </w:rPr>
            </w:pPr>
            <w:r w:rsidRPr="00DD1878">
              <w:rPr>
                <w:sz w:val="22"/>
                <w:szCs w:val="22"/>
                <w:lang w:val="en-US"/>
              </w:rPr>
              <w:t>5. Monophthongs, diphthongs, and diphthongoids.</w:t>
            </w:r>
          </w:p>
          <w:p w:rsidR="00D47C0B" w:rsidRPr="008B3DD9" w:rsidRDefault="00D47C0B" w:rsidP="00DD1878">
            <w:pPr>
              <w:pStyle w:val="ListParagraph"/>
              <w:tabs>
                <w:tab w:val="left" w:pos="183"/>
              </w:tabs>
              <w:ind w:left="73"/>
              <w:rPr>
                <w:sz w:val="22"/>
                <w:szCs w:val="22"/>
                <w:lang w:val="en-US"/>
              </w:rPr>
            </w:pPr>
            <w:r w:rsidRPr="008B3DD9">
              <w:rPr>
                <w:sz w:val="22"/>
                <w:szCs w:val="22"/>
                <w:lang w:val="en-US"/>
              </w:rPr>
              <w:t>6. Modification of vowels in connected speech.</w:t>
            </w:r>
          </w:p>
          <w:p w:rsidR="00D47C0B" w:rsidRPr="00DD1878" w:rsidRDefault="00D47C0B" w:rsidP="00DD1878">
            <w:pPr>
              <w:pStyle w:val="ListParagraph"/>
              <w:tabs>
                <w:tab w:val="left" w:pos="183"/>
              </w:tabs>
              <w:ind w:left="73"/>
              <w:rPr>
                <w:sz w:val="22"/>
                <w:szCs w:val="22"/>
                <w:lang w:val="en-US"/>
              </w:rPr>
            </w:pPr>
            <w:r w:rsidRPr="00DD1878">
              <w:rPr>
                <w:sz w:val="22"/>
                <w:szCs w:val="22"/>
                <w:lang w:val="en-US"/>
              </w:rPr>
              <w:t>7. Reduction of  vowels.</w:t>
            </w:r>
          </w:p>
          <w:p w:rsidR="00D47C0B" w:rsidRPr="00DD1878" w:rsidRDefault="00D47C0B" w:rsidP="00DD1878">
            <w:pPr>
              <w:pStyle w:val="ListParagraph"/>
              <w:tabs>
                <w:tab w:val="left" w:pos="183"/>
              </w:tabs>
              <w:ind w:left="73"/>
              <w:rPr>
                <w:sz w:val="22"/>
                <w:szCs w:val="22"/>
                <w:lang w:val="en-US"/>
              </w:rPr>
            </w:pPr>
            <w:r w:rsidRPr="00DD1878">
              <w:rPr>
                <w:sz w:val="22"/>
                <w:szCs w:val="22"/>
                <w:lang w:val="en-US"/>
              </w:rPr>
              <w:t>8. Sound alterations.</w:t>
            </w:r>
          </w:p>
          <w:p w:rsidR="00D47C0B" w:rsidRPr="008B3DD9" w:rsidRDefault="00D47C0B" w:rsidP="00DD1878">
            <w:pPr>
              <w:pStyle w:val="ListParagraph"/>
              <w:tabs>
                <w:tab w:val="left" w:pos="183"/>
              </w:tabs>
              <w:ind w:left="73"/>
              <w:rPr>
                <w:sz w:val="22"/>
                <w:szCs w:val="22"/>
                <w:lang w:val="en-US"/>
              </w:rPr>
            </w:pPr>
            <w:r w:rsidRPr="008B3DD9">
              <w:rPr>
                <w:sz w:val="22"/>
                <w:szCs w:val="22"/>
                <w:lang w:val="en-US"/>
              </w:rPr>
              <w:t>9. Structure and function of intonation.</w:t>
            </w:r>
          </w:p>
          <w:p w:rsidR="00D47C0B" w:rsidRPr="00DD1878" w:rsidRDefault="00D47C0B" w:rsidP="00DD1878">
            <w:pPr>
              <w:pStyle w:val="ListParagraph"/>
              <w:tabs>
                <w:tab w:val="left" w:pos="183"/>
              </w:tabs>
              <w:ind w:left="73"/>
              <w:rPr>
                <w:sz w:val="22"/>
                <w:szCs w:val="22"/>
                <w:lang w:val="en-US"/>
              </w:rPr>
            </w:pPr>
            <w:r w:rsidRPr="00DD1878">
              <w:rPr>
                <w:sz w:val="22"/>
                <w:szCs w:val="22"/>
                <w:lang w:val="en-US"/>
              </w:rPr>
              <w:t>10. Nuclear tones.</w:t>
            </w:r>
          </w:p>
          <w:p w:rsidR="00D47C0B" w:rsidRPr="00DD1878" w:rsidRDefault="00D47C0B" w:rsidP="00DD1878">
            <w:pPr>
              <w:pStyle w:val="ListParagraph"/>
              <w:tabs>
                <w:tab w:val="left" w:pos="183"/>
              </w:tabs>
              <w:ind w:left="73"/>
              <w:rPr>
                <w:sz w:val="22"/>
                <w:szCs w:val="22"/>
                <w:lang w:val="en-US"/>
              </w:rPr>
            </w:pPr>
            <w:r w:rsidRPr="00DD1878">
              <w:rPr>
                <w:sz w:val="22"/>
                <w:szCs w:val="22"/>
                <w:lang w:val="en-US"/>
              </w:rPr>
              <w:t>11. Rhythm.</w:t>
            </w:r>
          </w:p>
          <w:p w:rsidR="00D47C0B" w:rsidRPr="00DD1878" w:rsidRDefault="00D47C0B" w:rsidP="00DD1878">
            <w:pPr>
              <w:pStyle w:val="ListParagraph"/>
              <w:tabs>
                <w:tab w:val="left" w:pos="183"/>
              </w:tabs>
              <w:ind w:left="73"/>
              <w:rPr>
                <w:sz w:val="22"/>
                <w:szCs w:val="22"/>
                <w:lang w:val="en-US"/>
              </w:rPr>
            </w:pPr>
            <w:r w:rsidRPr="00DD1878">
              <w:rPr>
                <w:sz w:val="22"/>
                <w:szCs w:val="22"/>
                <w:lang w:val="en-US"/>
              </w:rPr>
              <w:t>12. Intonational styles.</w:t>
            </w:r>
          </w:p>
          <w:p w:rsidR="00D47C0B" w:rsidRPr="00DD1878" w:rsidRDefault="00D47C0B" w:rsidP="00DD1878">
            <w:pPr>
              <w:pStyle w:val="ListParagraph"/>
              <w:tabs>
                <w:tab w:val="left" w:pos="183"/>
              </w:tabs>
              <w:ind w:left="73"/>
              <w:rPr>
                <w:sz w:val="22"/>
                <w:szCs w:val="22"/>
                <w:lang w:val="en-US"/>
              </w:rPr>
            </w:pPr>
            <w:r w:rsidRPr="00DD1878">
              <w:rPr>
                <w:sz w:val="22"/>
                <w:szCs w:val="22"/>
                <w:lang w:val="en-US"/>
              </w:rPr>
              <w:t>13. Assimilation.</w:t>
            </w:r>
          </w:p>
          <w:p w:rsidR="00D47C0B" w:rsidRPr="00DD1878" w:rsidRDefault="00D47C0B" w:rsidP="00DD1878">
            <w:pPr>
              <w:pStyle w:val="ListParagraph"/>
              <w:tabs>
                <w:tab w:val="left" w:pos="183"/>
              </w:tabs>
              <w:ind w:left="73"/>
              <w:rPr>
                <w:sz w:val="22"/>
                <w:szCs w:val="22"/>
                <w:lang w:val="en-US"/>
              </w:rPr>
            </w:pPr>
            <w:r w:rsidRPr="00DD1878">
              <w:rPr>
                <w:sz w:val="22"/>
                <w:szCs w:val="22"/>
                <w:lang w:val="en-US"/>
              </w:rPr>
              <w:t>14. Accentual structure of words.</w:t>
            </w:r>
          </w:p>
          <w:p w:rsidR="00D47C0B" w:rsidRPr="00DD1878" w:rsidRDefault="00D47C0B" w:rsidP="00DD1878">
            <w:pPr>
              <w:pStyle w:val="ListParagraph"/>
              <w:tabs>
                <w:tab w:val="left" w:pos="183"/>
              </w:tabs>
              <w:ind w:left="73"/>
              <w:rPr>
                <w:sz w:val="22"/>
                <w:szCs w:val="22"/>
                <w:lang w:val="en-US"/>
              </w:rPr>
            </w:pPr>
            <w:r w:rsidRPr="00DD1878">
              <w:rPr>
                <w:sz w:val="22"/>
                <w:szCs w:val="22"/>
                <w:lang w:val="en-US"/>
              </w:rPr>
              <w:t>15. Syllable formation and division.</w:t>
            </w:r>
          </w:p>
          <w:p w:rsidR="00D47C0B" w:rsidRPr="00DD1878" w:rsidRDefault="00D47C0B" w:rsidP="00DD1878">
            <w:pPr>
              <w:pStyle w:val="ListParagraph"/>
              <w:tabs>
                <w:tab w:val="left" w:pos="183"/>
              </w:tabs>
              <w:ind w:left="73"/>
              <w:rPr>
                <w:sz w:val="22"/>
                <w:szCs w:val="22"/>
                <w:lang w:val="en-US"/>
              </w:rPr>
            </w:pPr>
            <w:r w:rsidRPr="00DD1878">
              <w:rPr>
                <w:sz w:val="22"/>
                <w:szCs w:val="22"/>
                <w:lang w:val="en-US"/>
              </w:rPr>
              <w:t>16. Welsh English.</w:t>
            </w:r>
          </w:p>
          <w:p w:rsidR="00D47C0B" w:rsidRPr="00DD1878" w:rsidRDefault="00D47C0B" w:rsidP="00DD1878">
            <w:pPr>
              <w:pStyle w:val="ListParagraph"/>
              <w:tabs>
                <w:tab w:val="left" w:pos="183"/>
              </w:tabs>
              <w:ind w:left="73"/>
              <w:rPr>
                <w:sz w:val="22"/>
                <w:szCs w:val="22"/>
                <w:lang w:val="en-US"/>
              </w:rPr>
            </w:pPr>
            <w:r w:rsidRPr="00DD1878">
              <w:rPr>
                <w:sz w:val="22"/>
                <w:szCs w:val="22"/>
                <w:lang w:val="en-US"/>
              </w:rPr>
              <w:t>17. Scottish English.</w:t>
            </w:r>
          </w:p>
          <w:p w:rsidR="00D47C0B" w:rsidRPr="00DD1878" w:rsidRDefault="00D47C0B" w:rsidP="00DD1878">
            <w:pPr>
              <w:pStyle w:val="ListParagraph"/>
              <w:tabs>
                <w:tab w:val="left" w:pos="183"/>
              </w:tabs>
              <w:ind w:left="73"/>
              <w:rPr>
                <w:sz w:val="22"/>
                <w:szCs w:val="22"/>
                <w:lang w:val="en-US"/>
              </w:rPr>
            </w:pPr>
            <w:r w:rsidRPr="00DD1878">
              <w:rPr>
                <w:sz w:val="22"/>
                <w:szCs w:val="22"/>
                <w:lang w:val="en-US"/>
              </w:rPr>
              <w:t>18. Northern Ireland English.</w:t>
            </w:r>
          </w:p>
          <w:p w:rsidR="00D47C0B" w:rsidRPr="00427D3E" w:rsidRDefault="00D47C0B" w:rsidP="00DD1878">
            <w:pPr>
              <w:pStyle w:val="ListParagraph"/>
              <w:tabs>
                <w:tab w:val="left" w:pos="183"/>
              </w:tabs>
              <w:ind w:left="73"/>
              <w:rPr>
                <w:sz w:val="22"/>
                <w:szCs w:val="22"/>
              </w:rPr>
            </w:pPr>
            <w:r w:rsidRPr="00427D3E">
              <w:rPr>
                <w:sz w:val="22"/>
                <w:szCs w:val="22"/>
              </w:rPr>
              <w:t>19. American English.</w:t>
            </w:r>
          </w:p>
          <w:p w:rsidR="00D47C0B" w:rsidRPr="00C87D22" w:rsidRDefault="00D47C0B" w:rsidP="00DD1878">
            <w:pPr>
              <w:tabs>
                <w:tab w:val="left" w:pos="183"/>
              </w:tabs>
              <w:ind w:left="73"/>
              <w:rPr>
                <w:sz w:val="24"/>
                <w:szCs w:val="24"/>
              </w:rPr>
            </w:pPr>
            <w:r w:rsidRPr="008B3DD9">
              <w:t>20. Recieved pronunciation.</w:t>
            </w:r>
          </w:p>
        </w:tc>
        <w:tc>
          <w:tcPr>
            <w:tcW w:w="1134" w:type="dxa"/>
          </w:tcPr>
          <w:p w:rsidR="00D47C0B" w:rsidRPr="00C87D22" w:rsidRDefault="00D47C0B" w:rsidP="00DD1878">
            <w:pPr>
              <w:tabs>
                <w:tab w:val="left" w:pos="335"/>
              </w:tabs>
              <w:ind w:left="360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D47C0B" w:rsidRPr="00C87D22" w:rsidTr="00DD1878">
        <w:tc>
          <w:tcPr>
            <w:tcW w:w="3227" w:type="dxa"/>
          </w:tcPr>
          <w:p w:rsidR="00D47C0B" w:rsidRPr="00427D3E" w:rsidRDefault="00D47C0B" w:rsidP="00DD1878">
            <w:pPr>
              <w:pStyle w:val="ListParagraph"/>
              <w:tabs>
                <w:tab w:val="left" w:pos="335"/>
              </w:tabs>
              <w:rPr>
                <w:sz w:val="24"/>
                <w:szCs w:val="24"/>
              </w:rPr>
            </w:pPr>
            <w:r w:rsidRPr="00427D3E">
              <w:rPr>
                <w:sz w:val="24"/>
                <w:szCs w:val="24"/>
              </w:rPr>
              <w:t>Лексикология первого иностранного языка (английский язык)</w:t>
            </w:r>
          </w:p>
          <w:p w:rsidR="00D47C0B" w:rsidRPr="00C87D22" w:rsidRDefault="00D47C0B" w:rsidP="00DD1878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D47C0B" w:rsidRPr="00C87D22" w:rsidRDefault="00D47C0B" w:rsidP="00DD1878">
            <w:pPr>
              <w:pStyle w:val="ListParagraph"/>
              <w:tabs>
                <w:tab w:val="left" w:pos="335"/>
              </w:tabs>
              <w:ind w:left="73"/>
              <w:rPr>
                <w:sz w:val="24"/>
                <w:szCs w:val="24"/>
                <w:lang w:val="en-US"/>
              </w:rPr>
            </w:pPr>
            <w:r w:rsidRPr="00C87D22">
              <w:rPr>
                <w:sz w:val="24"/>
                <w:szCs w:val="24"/>
                <w:lang w:val="en-US"/>
              </w:rPr>
              <w:t>1. Lexicology as a branch of linguistics.</w:t>
            </w:r>
          </w:p>
          <w:p w:rsidR="00D47C0B" w:rsidRPr="00C87D22" w:rsidRDefault="00D47C0B" w:rsidP="00DD1878">
            <w:pPr>
              <w:pStyle w:val="ListParagraph"/>
              <w:tabs>
                <w:tab w:val="left" w:pos="335"/>
              </w:tabs>
              <w:ind w:left="73"/>
              <w:rPr>
                <w:sz w:val="24"/>
                <w:szCs w:val="24"/>
                <w:lang w:val="en-US"/>
              </w:rPr>
            </w:pPr>
            <w:r w:rsidRPr="00C87D22">
              <w:rPr>
                <w:sz w:val="24"/>
                <w:szCs w:val="24"/>
                <w:lang w:val="en-US"/>
              </w:rPr>
              <w:t>2. Word as the main lexicological unit.</w:t>
            </w:r>
          </w:p>
          <w:p w:rsidR="00D47C0B" w:rsidRPr="00C87D22" w:rsidRDefault="00D47C0B" w:rsidP="00DD1878">
            <w:pPr>
              <w:pStyle w:val="ListParagraph"/>
              <w:tabs>
                <w:tab w:val="left" w:pos="335"/>
              </w:tabs>
              <w:ind w:left="73"/>
              <w:rPr>
                <w:sz w:val="24"/>
                <w:szCs w:val="24"/>
                <w:lang w:val="en-US"/>
              </w:rPr>
            </w:pPr>
            <w:r w:rsidRPr="00C87D22">
              <w:rPr>
                <w:sz w:val="24"/>
                <w:szCs w:val="24"/>
                <w:lang w:val="en-US"/>
              </w:rPr>
              <w:t>3. Word structure.</w:t>
            </w:r>
          </w:p>
          <w:p w:rsidR="00D47C0B" w:rsidRPr="00C87D22" w:rsidRDefault="00D47C0B" w:rsidP="00DD1878">
            <w:pPr>
              <w:pStyle w:val="ListParagraph"/>
              <w:tabs>
                <w:tab w:val="left" w:pos="335"/>
              </w:tabs>
              <w:ind w:left="73"/>
              <w:rPr>
                <w:sz w:val="24"/>
                <w:szCs w:val="24"/>
                <w:lang w:val="en-US"/>
              </w:rPr>
            </w:pPr>
            <w:r w:rsidRPr="00C87D22">
              <w:rPr>
                <w:sz w:val="24"/>
                <w:szCs w:val="24"/>
                <w:lang w:val="en-US"/>
              </w:rPr>
              <w:t>4. Affixation and conversion as  types of word-building.</w:t>
            </w:r>
          </w:p>
          <w:p w:rsidR="00D47C0B" w:rsidRPr="00C87D22" w:rsidRDefault="00D47C0B" w:rsidP="00DD1878">
            <w:pPr>
              <w:pStyle w:val="ListParagraph"/>
              <w:tabs>
                <w:tab w:val="left" w:pos="335"/>
              </w:tabs>
              <w:ind w:left="73"/>
              <w:rPr>
                <w:sz w:val="24"/>
                <w:szCs w:val="24"/>
                <w:lang w:val="en-US"/>
              </w:rPr>
            </w:pPr>
            <w:r w:rsidRPr="00C87D22">
              <w:rPr>
                <w:sz w:val="24"/>
                <w:szCs w:val="24"/>
                <w:lang w:val="en-US"/>
              </w:rPr>
              <w:t>5. Shortening  and composition as  types of word-building.</w:t>
            </w:r>
          </w:p>
          <w:p w:rsidR="00D47C0B" w:rsidRPr="00C87D22" w:rsidRDefault="00D47C0B" w:rsidP="00DD1878">
            <w:pPr>
              <w:pStyle w:val="ListParagraph"/>
              <w:tabs>
                <w:tab w:val="left" w:pos="335"/>
              </w:tabs>
              <w:ind w:left="73"/>
              <w:rPr>
                <w:sz w:val="24"/>
                <w:szCs w:val="24"/>
                <w:lang w:val="en-US"/>
              </w:rPr>
            </w:pPr>
            <w:r w:rsidRPr="00C87D22">
              <w:rPr>
                <w:sz w:val="24"/>
                <w:szCs w:val="24"/>
                <w:lang w:val="en-US"/>
              </w:rPr>
              <w:t>6. Minor types of word building.</w:t>
            </w:r>
          </w:p>
          <w:p w:rsidR="00D47C0B" w:rsidRPr="00C87D22" w:rsidRDefault="00D47C0B" w:rsidP="00DD1878">
            <w:pPr>
              <w:pStyle w:val="ListParagraph"/>
              <w:tabs>
                <w:tab w:val="left" w:pos="335"/>
              </w:tabs>
              <w:ind w:left="73"/>
              <w:rPr>
                <w:sz w:val="24"/>
                <w:szCs w:val="24"/>
                <w:lang w:val="en-US"/>
              </w:rPr>
            </w:pPr>
            <w:r w:rsidRPr="00C87D22">
              <w:rPr>
                <w:sz w:val="24"/>
                <w:szCs w:val="24"/>
                <w:lang w:val="en-US"/>
              </w:rPr>
              <w:t>7. Etymological analysis of the E. word-stock.</w:t>
            </w:r>
          </w:p>
          <w:p w:rsidR="00D47C0B" w:rsidRPr="00C87D22" w:rsidRDefault="00D47C0B" w:rsidP="00DD1878">
            <w:pPr>
              <w:pStyle w:val="ListParagraph"/>
              <w:tabs>
                <w:tab w:val="left" w:pos="335"/>
              </w:tabs>
              <w:ind w:left="73"/>
              <w:rPr>
                <w:sz w:val="24"/>
                <w:szCs w:val="24"/>
                <w:lang w:val="en-US"/>
              </w:rPr>
            </w:pPr>
            <w:r w:rsidRPr="00C87D22">
              <w:rPr>
                <w:sz w:val="24"/>
                <w:szCs w:val="24"/>
                <w:lang w:val="en-US"/>
              </w:rPr>
              <w:t>8. Loan words adaptation. Types of loan words.</w:t>
            </w:r>
          </w:p>
          <w:p w:rsidR="00D47C0B" w:rsidRPr="00C87D22" w:rsidRDefault="00D47C0B" w:rsidP="00DD1878">
            <w:pPr>
              <w:pStyle w:val="ListParagraph"/>
              <w:tabs>
                <w:tab w:val="left" w:pos="335"/>
              </w:tabs>
              <w:ind w:left="73"/>
              <w:rPr>
                <w:sz w:val="24"/>
                <w:szCs w:val="24"/>
                <w:lang w:val="en-US"/>
              </w:rPr>
            </w:pPr>
            <w:r w:rsidRPr="00C87D22">
              <w:rPr>
                <w:sz w:val="24"/>
                <w:szCs w:val="24"/>
                <w:lang w:val="en-US"/>
              </w:rPr>
              <w:t>9. Functional styles. Colloquial  and formal words.</w:t>
            </w:r>
          </w:p>
          <w:p w:rsidR="00D47C0B" w:rsidRPr="00C87D22" w:rsidRDefault="00D47C0B" w:rsidP="00DD1878">
            <w:pPr>
              <w:pStyle w:val="ListParagraph"/>
              <w:tabs>
                <w:tab w:val="left" w:pos="335"/>
              </w:tabs>
              <w:ind w:left="73"/>
              <w:rPr>
                <w:sz w:val="24"/>
                <w:szCs w:val="24"/>
                <w:lang w:val="en-US"/>
              </w:rPr>
            </w:pPr>
            <w:r w:rsidRPr="00C87D22">
              <w:rPr>
                <w:sz w:val="24"/>
                <w:szCs w:val="24"/>
                <w:lang w:val="en-US"/>
              </w:rPr>
              <w:t>10. Functional styles: historisms, neologisms, and poetic words.</w:t>
            </w:r>
          </w:p>
          <w:p w:rsidR="00D47C0B" w:rsidRPr="00C87D22" w:rsidRDefault="00D47C0B" w:rsidP="00DD1878">
            <w:pPr>
              <w:pStyle w:val="ListParagraph"/>
              <w:tabs>
                <w:tab w:val="left" w:pos="335"/>
              </w:tabs>
              <w:ind w:left="73"/>
              <w:rPr>
                <w:sz w:val="24"/>
                <w:szCs w:val="24"/>
                <w:lang w:val="en-US"/>
              </w:rPr>
            </w:pPr>
            <w:r w:rsidRPr="00C87D22">
              <w:rPr>
                <w:sz w:val="24"/>
                <w:szCs w:val="24"/>
                <w:lang w:val="en-US"/>
              </w:rPr>
              <w:t>11. Meaning  as linguistic notion. Meaning change</w:t>
            </w:r>
          </w:p>
          <w:p w:rsidR="00D47C0B" w:rsidRPr="00C87D22" w:rsidRDefault="00D47C0B" w:rsidP="00DD1878">
            <w:pPr>
              <w:pStyle w:val="ListParagraph"/>
              <w:tabs>
                <w:tab w:val="left" w:pos="335"/>
              </w:tabs>
              <w:ind w:left="73"/>
              <w:rPr>
                <w:sz w:val="24"/>
                <w:szCs w:val="24"/>
                <w:lang w:val="en-US"/>
              </w:rPr>
            </w:pPr>
            <w:r w:rsidRPr="00C87D22">
              <w:rPr>
                <w:sz w:val="24"/>
                <w:szCs w:val="24"/>
                <w:lang w:val="en-US"/>
              </w:rPr>
              <w:t>12. Phraseology as a branch of linguistics.</w:t>
            </w:r>
          </w:p>
          <w:p w:rsidR="00D47C0B" w:rsidRPr="00C87D22" w:rsidRDefault="00D47C0B" w:rsidP="00DD1878">
            <w:pPr>
              <w:pStyle w:val="ListParagraph"/>
              <w:tabs>
                <w:tab w:val="left" w:pos="335"/>
              </w:tabs>
              <w:ind w:left="73"/>
              <w:rPr>
                <w:sz w:val="24"/>
                <w:szCs w:val="24"/>
                <w:lang w:val="en-US"/>
              </w:rPr>
            </w:pPr>
            <w:r w:rsidRPr="00C87D22">
              <w:rPr>
                <w:sz w:val="24"/>
                <w:szCs w:val="24"/>
                <w:lang w:val="en-US"/>
              </w:rPr>
              <w:t>13. Regional varieties of English.</w:t>
            </w:r>
          </w:p>
          <w:p w:rsidR="00D47C0B" w:rsidRPr="00C87D22" w:rsidRDefault="00D47C0B" w:rsidP="00DD1878">
            <w:pPr>
              <w:pStyle w:val="ListParagraph"/>
              <w:tabs>
                <w:tab w:val="left" w:pos="335"/>
              </w:tabs>
              <w:ind w:left="73"/>
              <w:rPr>
                <w:sz w:val="24"/>
                <w:szCs w:val="24"/>
                <w:lang w:val="en-US"/>
              </w:rPr>
            </w:pPr>
            <w:r w:rsidRPr="00C87D22">
              <w:rPr>
                <w:sz w:val="24"/>
                <w:szCs w:val="24"/>
                <w:lang w:val="en-US"/>
              </w:rPr>
              <w:t>14. English dialects.</w:t>
            </w:r>
          </w:p>
          <w:p w:rsidR="00D47C0B" w:rsidRPr="00C87D22" w:rsidRDefault="00D47C0B" w:rsidP="00DD1878">
            <w:pPr>
              <w:pStyle w:val="ListParagraph"/>
              <w:tabs>
                <w:tab w:val="left" w:pos="335"/>
              </w:tabs>
              <w:ind w:left="73"/>
              <w:rPr>
                <w:sz w:val="24"/>
                <w:szCs w:val="24"/>
                <w:lang w:val="en-US"/>
              </w:rPr>
            </w:pPr>
            <w:r w:rsidRPr="00C87D22">
              <w:rPr>
                <w:sz w:val="24"/>
                <w:szCs w:val="24"/>
                <w:lang w:val="en-US"/>
              </w:rPr>
              <w:t>15. Homonyms and polysemy.</w:t>
            </w:r>
          </w:p>
          <w:p w:rsidR="00D47C0B" w:rsidRPr="00C87D22" w:rsidRDefault="00D47C0B" w:rsidP="00DD1878">
            <w:pPr>
              <w:pStyle w:val="ListParagraph"/>
              <w:tabs>
                <w:tab w:val="left" w:pos="335"/>
              </w:tabs>
              <w:ind w:left="73"/>
              <w:rPr>
                <w:sz w:val="24"/>
                <w:szCs w:val="24"/>
                <w:lang w:val="en-US"/>
              </w:rPr>
            </w:pPr>
            <w:r w:rsidRPr="00C87D22">
              <w:rPr>
                <w:sz w:val="24"/>
                <w:szCs w:val="24"/>
                <w:lang w:val="en-US"/>
              </w:rPr>
              <w:t>16. Synonyms in the English language.</w:t>
            </w:r>
          </w:p>
          <w:p w:rsidR="00D47C0B" w:rsidRPr="00427D3E" w:rsidRDefault="00D47C0B" w:rsidP="00DD1878">
            <w:pPr>
              <w:pStyle w:val="ListParagraph"/>
              <w:tabs>
                <w:tab w:val="left" w:pos="335"/>
              </w:tabs>
              <w:ind w:left="73"/>
              <w:rPr>
                <w:sz w:val="24"/>
                <w:szCs w:val="24"/>
              </w:rPr>
            </w:pPr>
            <w:r w:rsidRPr="00427D3E">
              <w:rPr>
                <w:sz w:val="24"/>
                <w:szCs w:val="24"/>
              </w:rPr>
              <w:t>17. Euphemisms. Antonyms.</w:t>
            </w:r>
          </w:p>
          <w:p w:rsidR="00D47C0B" w:rsidRPr="00427D3E" w:rsidRDefault="00D47C0B" w:rsidP="00DD1878">
            <w:pPr>
              <w:pStyle w:val="ListParagraph"/>
              <w:tabs>
                <w:tab w:val="left" w:pos="33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7C0B" w:rsidRPr="00C87D22" w:rsidRDefault="00D47C0B" w:rsidP="00DD1878">
            <w:pPr>
              <w:tabs>
                <w:tab w:val="left" w:pos="335"/>
              </w:tabs>
              <w:ind w:left="360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D47C0B" w:rsidRPr="00C87D22" w:rsidTr="00DD1878">
        <w:tc>
          <w:tcPr>
            <w:tcW w:w="3227" w:type="dxa"/>
          </w:tcPr>
          <w:p w:rsidR="00D47C0B" w:rsidRPr="00C87D22" w:rsidRDefault="00D47C0B" w:rsidP="00DD1878">
            <w:pPr>
              <w:rPr>
                <w:sz w:val="24"/>
                <w:szCs w:val="24"/>
              </w:rPr>
            </w:pPr>
            <w:r w:rsidRPr="00C87D22">
              <w:rPr>
                <w:sz w:val="24"/>
                <w:szCs w:val="24"/>
              </w:rPr>
              <w:t>Теоретическая грамматика первого иностранного языка (английский язык)</w:t>
            </w:r>
          </w:p>
          <w:p w:rsidR="00D47C0B" w:rsidRPr="00C87D22" w:rsidRDefault="00D47C0B" w:rsidP="00DD1878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D47C0B" w:rsidRPr="00C87D22" w:rsidRDefault="00D47C0B" w:rsidP="00DD1878">
            <w:pPr>
              <w:rPr>
                <w:sz w:val="24"/>
                <w:szCs w:val="24"/>
                <w:lang w:val="en-US"/>
              </w:rPr>
            </w:pPr>
            <w:r w:rsidRPr="00C87D22">
              <w:rPr>
                <w:sz w:val="24"/>
                <w:szCs w:val="24"/>
                <w:lang w:val="en-US"/>
              </w:rPr>
              <w:t>1. Morphemic structure of word.</w:t>
            </w:r>
          </w:p>
          <w:p w:rsidR="00D47C0B" w:rsidRPr="00C87D22" w:rsidRDefault="00D47C0B" w:rsidP="00DD1878">
            <w:pPr>
              <w:rPr>
                <w:sz w:val="24"/>
                <w:szCs w:val="24"/>
                <w:lang w:val="en-US"/>
              </w:rPr>
            </w:pPr>
            <w:r w:rsidRPr="00C87D22">
              <w:rPr>
                <w:sz w:val="24"/>
                <w:szCs w:val="24"/>
                <w:lang w:val="en-US"/>
              </w:rPr>
              <w:t>2.   The distributional analysis.</w:t>
            </w:r>
          </w:p>
          <w:p w:rsidR="00D47C0B" w:rsidRPr="00C87D22" w:rsidRDefault="00D47C0B" w:rsidP="00DD1878">
            <w:pPr>
              <w:rPr>
                <w:sz w:val="24"/>
                <w:szCs w:val="24"/>
                <w:lang w:val="en-US"/>
              </w:rPr>
            </w:pPr>
            <w:r w:rsidRPr="00C87D22">
              <w:rPr>
                <w:sz w:val="24"/>
                <w:szCs w:val="24"/>
                <w:lang w:val="en-US"/>
              </w:rPr>
              <w:t>3.   The theory of oppositions.</w:t>
            </w:r>
          </w:p>
          <w:p w:rsidR="00D47C0B" w:rsidRPr="00C87D22" w:rsidRDefault="00D47C0B" w:rsidP="00DD1878">
            <w:pPr>
              <w:rPr>
                <w:sz w:val="24"/>
                <w:szCs w:val="24"/>
                <w:lang w:val="en-US"/>
              </w:rPr>
            </w:pPr>
            <w:r w:rsidRPr="00C87D22">
              <w:rPr>
                <w:sz w:val="24"/>
                <w:szCs w:val="24"/>
                <w:lang w:val="en-US"/>
              </w:rPr>
              <w:t>4.   The theory of parts of speech: notional and functional words.</w:t>
            </w:r>
          </w:p>
          <w:p w:rsidR="00D47C0B" w:rsidRPr="00C87D22" w:rsidRDefault="00D47C0B" w:rsidP="00DD1878">
            <w:pPr>
              <w:rPr>
                <w:sz w:val="24"/>
                <w:szCs w:val="24"/>
                <w:lang w:val="en-US"/>
              </w:rPr>
            </w:pPr>
            <w:r w:rsidRPr="00C87D22">
              <w:rPr>
                <w:sz w:val="24"/>
                <w:szCs w:val="24"/>
                <w:lang w:val="en-US"/>
              </w:rPr>
              <w:t>5.   The noun as a part of speech.</w:t>
            </w:r>
          </w:p>
          <w:p w:rsidR="00D47C0B" w:rsidRPr="00C87D22" w:rsidRDefault="00D47C0B" w:rsidP="00DD1878">
            <w:pPr>
              <w:rPr>
                <w:sz w:val="24"/>
                <w:szCs w:val="24"/>
                <w:lang w:val="en-US"/>
              </w:rPr>
            </w:pPr>
            <w:r w:rsidRPr="00C87D22">
              <w:rPr>
                <w:sz w:val="24"/>
                <w:szCs w:val="24"/>
                <w:lang w:val="en-US"/>
              </w:rPr>
              <w:t>6.   The category of number (noun).</w:t>
            </w:r>
          </w:p>
          <w:p w:rsidR="00D47C0B" w:rsidRPr="00C87D22" w:rsidRDefault="00D47C0B" w:rsidP="00DD1878">
            <w:pPr>
              <w:rPr>
                <w:sz w:val="24"/>
                <w:szCs w:val="24"/>
                <w:lang w:val="en-US"/>
              </w:rPr>
            </w:pPr>
            <w:r w:rsidRPr="00C87D22">
              <w:rPr>
                <w:sz w:val="24"/>
                <w:szCs w:val="24"/>
                <w:lang w:val="en-US"/>
              </w:rPr>
              <w:t>7.   Gender system of noun.</w:t>
            </w:r>
          </w:p>
          <w:p w:rsidR="00D47C0B" w:rsidRPr="00C87D22" w:rsidRDefault="00D47C0B" w:rsidP="00DD1878">
            <w:pPr>
              <w:rPr>
                <w:sz w:val="24"/>
                <w:szCs w:val="24"/>
                <w:lang w:val="en-US"/>
              </w:rPr>
            </w:pPr>
            <w:r w:rsidRPr="00C87D22">
              <w:rPr>
                <w:sz w:val="24"/>
                <w:szCs w:val="24"/>
                <w:lang w:val="en-US"/>
              </w:rPr>
              <w:t>8.   Cases of noun in the system of the English language.</w:t>
            </w:r>
          </w:p>
          <w:p w:rsidR="00D47C0B" w:rsidRPr="00C87D22" w:rsidRDefault="00D47C0B" w:rsidP="00DD1878">
            <w:pPr>
              <w:rPr>
                <w:sz w:val="24"/>
                <w:szCs w:val="24"/>
                <w:lang w:val="en-US"/>
              </w:rPr>
            </w:pPr>
            <w:r w:rsidRPr="00C87D22">
              <w:rPr>
                <w:sz w:val="24"/>
                <w:szCs w:val="24"/>
                <w:lang w:val="en-US"/>
              </w:rPr>
              <w:t>9.   The articles.</w:t>
            </w:r>
          </w:p>
          <w:p w:rsidR="00D47C0B" w:rsidRPr="00C87D22" w:rsidRDefault="00D47C0B" w:rsidP="00DD1878">
            <w:pPr>
              <w:rPr>
                <w:sz w:val="24"/>
                <w:szCs w:val="24"/>
                <w:lang w:val="en-US"/>
              </w:rPr>
            </w:pPr>
            <w:r w:rsidRPr="00C87D22">
              <w:rPr>
                <w:sz w:val="24"/>
                <w:szCs w:val="24"/>
                <w:lang w:val="en-US"/>
              </w:rPr>
              <w:t>10. The English verbs.</w:t>
            </w:r>
          </w:p>
          <w:p w:rsidR="00D47C0B" w:rsidRPr="00C87D22" w:rsidRDefault="00D47C0B" w:rsidP="00DD1878">
            <w:pPr>
              <w:rPr>
                <w:sz w:val="24"/>
                <w:szCs w:val="24"/>
                <w:lang w:val="en-US"/>
              </w:rPr>
            </w:pPr>
            <w:r w:rsidRPr="00C87D22">
              <w:rPr>
                <w:sz w:val="24"/>
                <w:szCs w:val="24"/>
                <w:lang w:val="en-US"/>
              </w:rPr>
              <w:t>11. The categories of person and number of verbs.</w:t>
            </w:r>
          </w:p>
          <w:p w:rsidR="00D47C0B" w:rsidRPr="00C87D22" w:rsidRDefault="00D47C0B" w:rsidP="00DD1878">
            <w:pPr>
              <w:rPr>
                <w:sz w:val="24"/>
                <w:szCs w:val="24"/>
                <w:lang w:val="en-US"/>
              </w:rPr>
            </w:pPr>
            <w:r w:rsidRPr="00C87D22">
              <w:rPr>
                <w:sz w:val="24"/>
                <w:szCs w:val="24"/>
                <w:lang w:val="en-US"/>
              </w:rPr>
              <w:t>12. The categories of tense and aspect in Modern English theory.</w:t>
            </w:r>
          </w:p>
          <w:p w:rsidR="00D47C0B" w:rsidRPr="00C87D22" w:rsidRDefault="00D47C0B" w:rsidP="00DD1878">
            <w:pPr>
              <w:rPr>
                <w:sz w:val="24"/>
                <w:szCs w:val="24"/>
                <w:lang w:val="en-US"/>
              </w:rPr>
            </w:pPr>
            <w:r w:rsidRPr="00C87D22">
              <w:rPr>
                <w:sz w:val="24"/>
                <w:szCs w:val="24"/>
                <w:lang w:val="en-US"/>
              </w:rPr>
              <w:t>13. Voices of English verb.</w:t>
            </w:r>
          </w:p>
          <w:p w:rsidR="00D47C0B" w:rsidRPr="00C87D22" w:rsidRDefault="00D47C0B" w:rsidP="00DD1878">
            <w:pPr>
              <w:rPr>
                <w:sz w:val="24"/>
                <w:szCs w:val="24"/>
                <w:lang w:val="en-US"/>
              </w:rPr>
            </w:pPr>
            <w:r w:rsidRPr="00C87D22">
              <w:rPr>
                <w:sz w:val="24"/>
                <w:szCs w:val="24"/>
                <w:lang w:val="en-US"/>
              </w:rPr>
              <w:t>14. The system of mood-forms.</w:t>
            </w:r>
          </w:p>
          <w:p w:rsidR="00D47C0B" w:rsidRPr="00C87D22" w:rsidRDefault="00D47C0B" w:rsidP="00DD1878">
            <w:pPr>
              <w:rPr>
                <w:sz w:val="24"/>
                <w:szCs w:val="24"/>
                <w:lang w:val="en-US"/>
              </w:rPr>
            </w:pPr>
            <w:r w:rsidRPr="00C87D22">
              <w:rPr>
                <w:sz w:val="24"/>
                <w:szCs w:val="24"/>
                <w:lang w:val="en-US"/>
              </w:rPr>
              <w:t>15. Non-finite verbs. The infinitive. The gerund.</w:t>
            </w:r>
          </w:p>
          <w:p w:rsidR="00D47C0B" w:rsidRPr="00C87D22" w:rsidRDefault="00D47C0B" w:rsidP="00DD1878">
            <w:pPr>
              <w:rPr>
                <w:sz w:val="24"/>
                <w:szCs w:val="24"/>
                <w:lang w:val="en-US"/>
              </w:rPr>
            </w:pPr>
            <w:r w:rsidRPr="00C87D22">
              <w:rPr>
                <w:sz w:val="24"/>
                <w:szCs w:val="24"/>
                <w:lang w:val="en-US"/>
              </w:rPr>
              <w:t>16. Non-finite verbs. The participles.</w:t>
            </w:r>
          </w:p>
          <w:p w:rsidR="00D47C0B" w:rsidRPr="00C87D22" w:rsidRDefault="00D47C0B" w:rsidP="00DD1878">
            <w:pPr>
              <w:rPr>
                <w:sz w:val="24"/>
                <w:szCs w:val="24"/>
                <w:lang w:val="en-US"/>
              </w:rPr>
            </w:pPr>
            <w:r w:rsidRPr="00C87D22">
              <w:rPr>
                <w:sz w:val="24"/>
                <w:szCs w:val="24"/>
                <w:lang w:val="en-US"/>
              </w:rPr>
              <w:t>17. The adverb as a part of speech.</w:t>
            </w:r>
          </w:p>
          <w:p w:rsidR="00D47C0B" w:rsidRPr="00C87D22" w:rsidRDefault="00D47C0B" w:rsidP="00DD1878">
            <w:pPr>
              <w:rPr>
                <w:sz w:val="24"/>
                <w:szCs w:val="24"/>
                <w:lang w:val="en-US"/>
              </w:rPr>
            </w:pPr>
            <w:r w:rsidRPr="00C87D22">
              <w:rPr>
                <w:sz w:val="24"/>
                <w:szCs w:val="24"/>
                <w:lang w:val="en-US"/>
              </w:rPr>
              <w:t>18. Adjective as an object of grammar.</w:t>
            </w:r>
          </w:p>
          <w:p w:rsidR="00D47C0B" w:rsidRPr="00C87D22" w:rsidRDefault="00D47C0B" w:rsidP="00DD1878">
            <w:pPr>
              <w:rPr>
                <w:sz w:val="24"/>
                <w:szCs w:val="24"/>
                <w:lang w:val="en-US"/>
              </w:rPr>
            </w:pPr>
            <w:r w:rsidRPr="00C87D22">
              <w:rPr>
                <w:sz w:val="24"/>
                <w:szCs w:val="24"/>
                <w:lang w:val="en-US"/>
              </w:rPr>
              <w:t>19. Pronoun. Numeral.</w:t>
            </w:r>
          </w:p>
          <w:p w:rsidR="00D47C0B" w:rsidRPr="00C87D22" w:rsidRDefault="00D47C0B" w:rsidP="00DD1878">
            <w:pPr>
              <w:rPr>
                <w:sz w:val="24"/>
                <w:szCs w:val="24"/>
                <w:lang w:val="en-US"/>
              </w:rPr>
            </w:pPr>
            <w:r w:rsidRPr="00C87D22">
              <w:rPr>
                <w:sz w:val="24"/>
                <w:szCs w:val="24"/>
                <w:lang w:val="en-US"/>
              </w:rPr>
              <w:t>20.Functional words.</w:t>
            </w:r>
          </w:p>
          <w:p w:rsidR="00D47C0B" w:rsidRPr="00C87D22" w:rsidRDefault="00D47C0B" w:rsidP="00DD1878">
            <w:pPr>
              <w:rPr>
                <w:sz w:val="24"/>
                <w:szCs w:val="24"/>
                <w:lang w:val="en-US"/>
              </w:rPr>
            </w:pPr>
            <w:r w:rsidRPr="00C87D22">
              <w:rPr>
                <w:sz w:val="24"/>
                <w:szCs w:val="24"/>
                <w:lang w:val="en-US"/>
              </w:rPr>
              <w:t>21. Phrases.</w:t>
            </w:r>
          </w:p>
          <w:p w:rsidR="00D47C0B" w:rsidRPr="00C87D22" w:rsidRDefault="00D47C0B" w:rsidP="00DD1878">
            <w:pPr>
              <w:rPr>
                <w:sz w:val="24"/>
                <w:szCs w:val="24"/>
              </w:rPr>
            </w:pPr>
            <w:r w:rsidRPr="00C87D22">
              <w:rPr>
                <w:sz w:val="24"/>
                <w:szCs w:val="24"/>
              </w:rPr>
              <w:t>22. Sentences.</w:t>
            </w:r>
          </w:p>
        </w:tc>
        <w:tc>
          <w:tcPr>
            <w:tcW w:w="1134" w:type="dxa"/>
          </w:tcPr>
          <w:p w:rsidR="00D47C0B" w:rsidRPr="00C87D22" w:rsidRDefault="00D47C0B" w:rsidP="00DD1878">
            <w:pPr>
              <w:tabs>
                <w:tab w:val="left" w:pos="335"/>
              </w:tabs>
              <w:ind w:left="360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D47C0B" w:rsidRPr="00C87D22" w:rsidTr="00DD1878">
        <w:tc>
          <w:tcPr>
            <w:tcW w:w="3227" w:type="dxa"/>
          </w:tcPr>
          <w:p w:rsidR="00D47C0B" w:rsidRPr="00C87D22" w:rsidRDefault="00D47C0B" w:rsidP="00DD1878">
            <w:pPr>
              <w:tabs>
                <w:tab w:val="left" w:pos="335"/>
              </w:tabs>
              <w:rPr>
                <w:iCs/>
              </w:rPr>
            </w:pPr>
            <w:r w:rsidRPr="00C87D22">
              <w:rPr>
                <w:i/>
              </w:rPr>
              <w:t xml:space="preserve"> </w:t>
            </w:r>
            <w:r w:rsidRPr="00C87D22">
              <w:rPr>
                <w:iCs/>
              </w:rPr>
              <w:t>Методика преподавания иностранного языка</w:t>
            </w:r>
          </w:p>
          <w:p w:rsidR="00D47C0B" w:rsidRPr="00C87D22" w:rsidRDefault="00D47C0B" w:rsidP="00DD1878">
            <w:pPr>
              <w:rPr>
                <w:i/>
              </w:rPr>
            </w:pPr>
          </w:p>
        </w:tc>
        <w:tc>
          <w:tcPr>
            <w:tcW w:w="5386" w:type="dxa"/>
          </w:tcPr>
          <w:p w:rsidR="00D47C0B" w:rsidRPr="00C87D22" w:rsidRDefault="00D47C0B" w:rsidP="00DD1878">
            <w:pPr>
              <w:tabs>
                <w:tab w:val="left" w:pos="335"/>
              </w:tabs>
              <w:rPr>
                <w:iCs/>
              </w:rPr>
            </w:pPr>
            <w:r w:rsidRPr="00C87D22">
              <w:rPr>
                <w:iCs/>
              </w:rPr>
              <w:t>1.</w:t>
            </w:r>
            <w:r w:rsidRPr="00C87D22">
              <w:rPr>
                <w:iCs/>
              </w:rPr>
              <w:tab/>
              <w:t>Методика как теория обучения иностранным языкам</w:t>
            </w:r>
          </w:p>
          <w:p w:rsidR="00D47C0B" w:rsidRPr="00C87D22" w:rsidRDefault="00D47C0B" w:rsidP="00DD1878">
            <w:pPr>
              <w:tabs>
                <w:tab w:val="left" w:pos="335"/>
              </w:tabs>
              <w:rPr>
                <w:iCs/>
              </w:rPr>
            </w:pPr>
            <w:r w:rsidRPr="00C87D22">
              <w:rPr>
                <w:iCs/>
              </w:rPr>
              <w:t>2.</w:t>
            </w:r>
            <w:r w:rsidRPr="00C87D22">
              <w:rPr>
                <w:iCs/>
              </w:rPr>
              <w:tab/>
              <w:t>Прямые методы обучения иностранным языкам</w:t>
            </w:r>
          </w:p>
          <w:p w:rsidR="00D47C0B" w:rsidRPr="00C87D22" w:rsidRDefault="00D47C0B" w:rsidP="00DD1878">
            <w:pPr>
              <w:tabs>
                <w:tab w:val="left" w:pos="335"/>
              </w:tabs>
              <w:rPr>
                <w:iCs/>
              </w:rPr>
            </w:pPr>
            <w:r w:rsidRPr="00C87D22">
              <w:rPr>
                <w:iCs/>
              </w:rPr>
              <w:t>3.</w:t>
            </w:r>
            <w:r w:rsidRPr="00C87D22">
              <w:rPr>
                <w:iCs/>
              </w:rPr>
              <w:tab/>
              <w:t>Сознательные методы обучения иностранным языкам</w:t>
            </w:r>
          </w:p>
          <w:p w:rsidR="00D47C0B" w:rsidRPr="00C87D22" w:rsidRDefault="00D47C0B" w:rsidP="00DD1878">
            <w:pPr>
              <w:tabs>
                <w:tab w:val="left" w:pos="335"/>
              </w:tabs>
              <w:rPr>
                <w:iCs/>
              </w:rPr>
            </w:pPr>
            <w:r w:rsidRPr="00C87D22">
              <w:rPr>
                <w:iCs/>
              </w:rPr>
              <w:t>4.</w:t>
            </w:r>
            <w:r w:rsidRPr="00C87D22">
              <w:rPr>
                <w:iCs/>
              </w:rPr>
              <w:tab/>
              <w:t>Комбинированные методы обучения иностранным языкам</w:t>
            </w:r>
          </w:p>
          <w:p w:rsidR="00D47C0B" w:rsidRPr="00C87D22" w:rsidRDefault="00D47C0B" w:rsidP="00DD1878">
            <w:pPr>
              <w:tabs>
                <w:tab w:val="left" w:pos="335"/>
              </w:tabs>
              <w:rPr>
                <w:iCs/>
              </w:rPr>
            </w:pPr>
            <w:r w:rsidRPr="00C87D22">
              <w:rPr>
                <w:iCs/>
              </w:rPr>
              <w:t>5.</w:t>
            </w:r>
            <w:r w:rsidRPr="00C87D22">
              <w:rPr>
                <w:iCs/>
              </w:rPr>
              <w:tab/>
              <w:t>Интенсивные методы обучения иностранным языкам</w:t>
            </w:r>
          </w:p>
          <w:p w:rsidR="00D47C0B" w:rsidRPr="00C87D22" w:rsidRDefault="00D47C0B" w:rsidP="00DD1878">
            <w:pPr>
              <w:tabs>
                <w:tab w:val="left" w:pos="335"/>
              </w:tabs>
              <w:rPr>
                <w:iCs/>
              </w:rPr>
            </w:pPr>
            <w:r w:rsidRPr="00C87D22">
              <w:rPr>
                <w:iCs/>
              </w:rPr>
              <w:t>6.</w:t>
            </w:r>
            <w:r w:rsidRPr="00C87D22">
              <w:rPr>
                <w:iCs/>
              </w:rPr>
              <w:tab/>
              <w:t>Дидактические принципы обучения иностранным языкам</w:t>
            </w:r>
          </w:p>
          <w:p w:rsidR="00D47C0B" w:rsidRPr="00C87D22" w:rsidRDefault="00D47C0B" w:rsidP="00DD1878">
            <w:pPr>
              <w:tabs>
                <w:tab w:val="left" w:pos="335"/>
              </w:tabs>
              <w:rPr>
                <w:iCs/>
              </w:rPr>
            </w:pPr>
            <w:r w:rsidRPr="00C87D22">
              <w:rPr>
                <w:iCs/>
              </w:rPr>
              <w:t>7.</w:t>
            </w:r>
            <w:r w:rsidRPr="00C87D22">
              <w:rPr>
                <w:iCs/>
              </w:rPr>
              <w:tab/>
              <w:t>Общие и частные методические принципы обучения иностранным языкам</w:t>
            </w:r>
          </w:p>
          <w:p w:rsidR="00D47C0B" w:rsidRPr="00C87D22" w:rsidRDefault="00D47C0B" w:rsidP="00DD1878">
            <w:pPr>
              <w:tabs>
                <w:tab w:val="left" w:pos="335"/>
              </w:tabs>
              <w:rPr>
                <w:iCs/>
              </w:rPr>
            </w:pPr>
            <w:r w:rsidRPr="00C87D22">
              <w:rPr>
                <w:iCs/>
              </w:rPr>
              <w:t>8.</w:t>
            </w:r>
            <w:r w:rsidRPr="00C87D22">
              <w:rPr>
                <w:iCs/>
              </w:rPr>
              <w:tab/>
              <w:t>Цели обучения иностранным языкам как основополагающая методическая категория</w:t>
            </w:r>
          </w:p>
          <w:p w:rsidR="00D47C0B" w:rsidRPr="00C87D22" w:rsidRDefault="00D47C0B" w:rsidP="00DD1878">
            <w:pPr>
              <w:tabs>
                <w:tab w:val="left" w:pos="335"/>
              </w:tabs>
              <w:rPr>
                <w:iCs/>
              </w:rPr>
            </w:pPr>
            <w:r w:rsidRPr="00C87D22">
              <w:rPr>
                <w:iCs/>
              </w:rPr>
              <w:t>9.</w:t>
            </w:r>
            <w:r w:rsidRPr="00C87D22">
              <w:rPr>
                <w:iCs/>
              </w:rPr>
              <w:tab/>
              <w:t>Знания, умения и навыки как компоненты содержания обучения иностранным языкам</w:t>
            </w:r>
          </w:p>
          <w:p w:rsidR="00D47C0B" w:rsidRPr="00C87D22" w:rsidRDefault="00D47C0B" w:rsidP="00DD1878">
            <w:pPr>
              <w:tabs>
                <w:tab w:val="left" w:pos="335"/>
              </w:tabs>
              <w:rPr>
                <w:iCs/>
              </w:rPr>
            </w:pPr>
            <w:r w:rsidRPr="00C87D22">
              <w:rPr>
                <w:iCs/>
              </w:rPr>
              <w:t>10.</w:t>
            </w:r>
            <w:r w:rsidRPr="00C87D22">
              <w:rPr>
                <w:iCs/>
              </w:rPr>
              <w:tab/>
              <w:t>Средства обучения иностранным языкам</w:t>
            </w:r>
          </w:p>
          <w:p w:rsidR="00D47C0B" w:rsidRPr="00C87D22" w:rsidRDefault="00D47C0B" w:rsidP="00DD1878">
            <w:pPr>
              <w:tabs>
                <w:tab w:val="left" w:pos="335"/>
              </w:tabs>
              <w:rPr>
                <w:iCs/>
              </w:rPr>
            </w:pPr>
            <w:r w:rsidRPr="00C87D22">
              <w:rPr>
                <w:iCs/>
              </w:rPr>
              <w:t>11.</w:t>
            </w:r>
            <w:r w:rsidRPr="00C87D22">
              <w:rPr>
                <w:iCs/>
              </w:rPr>
              <w:tab/>
              <w:t>Формирование произносительных навыков при обучении иностранным языкам</w:t>
            </w:r>
          </w:p>
          <w:p w:rsidR="00D47C0B" w:rsidRPr="00C87D22" w:rsidRDefault="00D47C0B" w:rsidP="00DD1878">
            <w:pPr>
              <w:tabs>
                <w:tab w:val="left" w:pos="335"/>
              </w:tabs>
              <w:rPr>
                <w:iCs/>
              </w:rPr>
            </w:pPr>
            <w:r w:rsidRPr="00C87D22">
              <w:rPr>
                <w:iCs/>
              </w:rPr>
              <w:t>12.</w:t>
            </w:r>
            <w:r w:rsidRPr="00C87D22">
              <w:rPr>
                <w:iCs/>
              </w:rPr>
              <w:tab/>
              <w:t>Формирование лексических навыков при обучении иностранным языкам</w:t>
            </w:r>
          </w:p>
          <w:p w:rsidR="00D47C0B" w:rsidRPr="00C87D22" w:rsidRDefault="00D47C0B" w:rsidP="00DD1878">
            <w:pPr>
              <w:tabs>
                <w:tab w:val="left" w:pos="335"/>
              </w:tabs>
              <w:rPr>
                <w:iCs/>
              </w:rPr>
            </w:pPr>
            <w:r w:rsidRPr="00C87D22">
              <w:rPr>
                <w:iCs/>
              </w:rPr>
              <w:t>13.</w:t>
            </w:r>
            <w:r w:rsidRPr="00C87D22">
              <w:rPr>
                <w:iCs/>
              </w:rPr>
              <w:tab/>
              <w:t>Формирование грамматических навыков при обучении иностранным языкам</w:t>
            </w:r>
          </w:p>
          <w:p w:rsidR="00D47C0B" w:rsidRPr="00C87D22" w:rsidRDefault="00D47C0B" w:rsidP="00DD1878">
            <w:pPr>
              <w:tabs>
                <w:tab w:val="left" w:pos="335"/>
              </w:tabs>
              <w:rPr>
                <w:iCs/>
              </w:rPr>
            </w:pPr>
            <w:r w:rsidRPr="00C87D22">
              <w:rPr>
                <w:iCs/>
              </w:rPr>
              <w:t>14.</w:t>
            </w:r>
            <w:r w:rsidRPr="00C87D22">
              <w:rPr>
                <w:iCs/>
              </w:rPr>
              <w:tab/>
              <w:t>Обучение аудированию как виду речевой деятельности</w:t>
            </w:r>
          </w:p>
          <w:p w:rsidR="00D47C0B" w:rsidRPr="00C87D22" w:rsidRDefault="00D47C0B" w:rsidP="00DD1878">
            <w:pPr>
              <w:tabs>
                <w:tab w:val="left" w:pos="335"/>
              </w:tabs>
              <w:rPr>
                <w:iCs/>
              </w:rPr>
            </w:pPr>
            <w:r w:rsidRPr="00C87D22">
              <w:rPr>
                <w:iCs/>
              </w:rPr>
              <w:t>15.</w:t>
            </w:r>
            <w:r w:rsidRPr="00C87D22">
              <w:rPr>
                <w:iCs/>
              </w:rPr>
              <w:tab/>
              <w:t>Обучение говорению как виду речевой деятельности</w:t>
            </w:r>
          </w:p>
          <w:p w:rsidR="00D47C0B" w:rsidRPr="00C87D22" w:rsidRDefault="00D47C0B" w:rsidP="00DD1878">
            <w:pPr>
              <w:tabs>
                <w:tab w:val="left" w:pos="335"/>
              </w:tabs>
              <w:rPr>
                <w:iCs/>
              </w:rPr>
            </w:pPr>
            <w:r w:rsidRPr="00C87D22">
              <w:rPr>
                <w:iCs/>
              </w:rPr>
              <w:t>16.</w:t>
            </w:r>
            <w:r w:rsidRPr="00C87D22">
              <w:rPr>
                <w:iCs/>
              </w:rPr>
              <w:tab/>
              <w:t>Обучение чтению как виду речевой деятельности</w:t>
            </w:r>
          </w:p>
          <w:p w:rsidR="00D47C0B" w:rsidRPr="00C87D22" w:rsidRDefault="00D47C0B" w:rsidP="00DD1878">
            <w:pPr>
              <w:tabs>
                <w:tab w:val="left" w:pos="335"/>
              </w:tabs>
              <w:rPr>
                <w:iCs/>
              </w:rPr>
            </w:pPr>
            <w:r w:rsidRPr="00C87D22">
              <w:rPr>
                <w:iCs/>
              </w:rPr>
              <w:t>17.</w:t>
            </w:r>
            <w:r w:rsidRPr="00C87D22">
              <w:rPr>
                <w:iCs/>
              </w:rPr>
              <w:tab/>
              <w:t>Обучение письму как виду речевой деятельности</w:t>
            </w:r>
          </w:p>
          <w:p w:rsidR="00D47C0B" w:rsidRPr="00C87D22" w:rsidRDefault="00D47C0B" w:rsidP="00DD1878">
            <w:pPr>
              <w:tabs>
                <w:tab w:val="left" w:pos="335"/>
              </w:tabs>
              <w:rPr>
                <w:iCs/>
              </w:rPr>
            </w:pPr>
            <w:r w:rsidRPr="00C87D22">
              <w:rPr>
                <w:iCs/>
              </w:rPr>
              <w:t>18.</w:t>
            </w:r>
            <w:r w:rsidRPr="00C87D22">
              <w:rPr>
                <w:iCs/>
              </w:rPr>
              <w:tab/>
              <w:t>Контроль в обучении иностранным языкам</w:t>
            </w:r>
          </w:p>
          <w:p w:rsidR="00D47C0B" w:rsidRPr="00C87D22" w:rsidRDefault="00D47C0B" w:rsidP="00DD1878">
            <w:pPr>
              <w:tabs>
                <w:tab w:val="left" w:pos="335"/>
              </w:tabs>
              <w:rPr>
                <w:iCs/>
              </w:rPr>
            </w:pPr>
            <w:r w:rsidRPr="00C87D22">
              <w:rPr>
                <w:iCs/>
              </w:rPr>
              <w:t>19.</w:t>
            </w:r>
            <w:r w:rsidRPr="00C87D22">
              <w:rPr>
                <w:iCs/>
              </w:rPr>
              <w:tab/>
              <w:t>Социокультурные умения при обучении иностранным языкам</w:t>
            </w:r>
          </w:p>
          <w:p w:rsidR="00D47C0B" w:rsidRPr="00C87D22" w:rsidRDefault="00D47C0B" w:rsidP="00DD1878">
            <w:pPr>
              <w:tabs>
                <w:tab w:val="left" w:pos="335"/>
              </w:tabs>
              <w:rPr>
                <w:i/>
              </w:rPr>
            </w:pPr>
            <w:r w:rsidRPr="00C87D22">
              <w:rPr>
                <w:iCs/>
              </w:rPr>
              <w:t>20.</w:t>
            </w:r>
            <w:r w:rsidRPr="00C87D22">
              <w:rPr>
                <w:iCs/>
              </w:rPr>
              <w:tab/>
              <w:t>Мотивация и ее роль при обучении иностранным языкам</w:t>
            </w:r>
          </w:p>
        </w:tc>
        <w:tc>
          <w:tcPr>
            <w:tcW w:w="1134" w:type="dxa"/>
          </w:tcPr>
          <w:p w:rsidR="00D47C0B" w:rsidRPr="00C87D22" w:rsidRDefault="00D47C0B" w:rsidP="00DD1878">
            <w:pPr>
              <w:tabs>
                <w:tab w:val="left" w:pos="335"/>
              </w:tabs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D47C0B" w:rsidRPr="00C87D22" w:rsidTr="00DD1878">
        <w:tc>
          <w:tcPr>
            <w:tcW w:w="3227" w:type="dxa"/>
          </w:tcPr>
          <w:p w:rsidR="00D47C0B" w:rsidRPr="00C87D22" w:rsidRDefault="00D47C0B" w:rsidP="00DD1878">
            <w:pPr>
              <w:rPr>
                <w:i/>
              </w:rPr>
            </w:pPr>
          </w:p>
        </w:tc>
        <w:tc>
          <w:tcPr>
            <w:tcW w:w="5386" w:type="dxa"/>
          </w:tcPr>
          <w:p w:rsidR="00D47C0B" w:rsidRPr="00C87D22" w:rsidRDefault="00D47C0B" w:rsidP="00DD1878">
            <w:pPr>
              <w:tabs>
                <w:tab w:val="left" w:pos="335"/>
              </w:tabs>
              <w:rPr>
                <w:i/>
              </w:rPr>
            </w:pPr>
            <w:r w:rsidRPr="00C87D22">
              <w:rPr>
                <w:b/>
              </w:rPr>
              <w:t>перечень практических заданий</w:t>
            </w:r>
          </w:p>
        </w:tc>
        <w:tc>
          <w:tcPr>
            <w:tcW w:w="1134" w:type="dxa"/>
          </w:tcPr>
          <w:p w:rsidR="00D47C0B" w:rsidRPr="00C87D22" w:rsidRDefault="00D47C0B" w:rsidP="00DD1878">
            <w:pPr>
              <w:tabs>
                <w:tab w:val="left" w:pos="335"/>
              </w:tabs>
              <w:rPr>
                <w:b/>
              </w:rPr>
            </w:pPr>
          </w:p>
        </w:tc>
      </w:tr>
      <w:tr w:rsidR="00D47C0B" w:rsidRPr="00C87D22" w:rsidTr="00DD1878">
        <w:tc>
          <w:tcPr>
            <w:tcW w:w="3227" w:type="dxa"/>
          </w:tcPr>
          <w:p w:rsidR="00D47C0B" w:rsidRPr="008B3DD9" w:rsidRDefault="00D47C0B" w:rsidP="00DD1878">
            <w:r w:rsidRPr="008B3DD9">
              <w:t xml:space="preserve">Лингвостилистический анализ текста  </w:t>
            </w:r>
          </w:p>
        </w:tc>
        <w:tc>
          <w:tcPr>
            <w:tcW w:w="5386" w:type="dxa"/>
          </w:tcPr>
          <w:p w:rsidR="00D47C0B" w:rsidRPr="00427D3E" w:rsidRDefault="00D47C0B" w:rsidP="00DD1878">
            <w:pPr>
              <w:pStyle w:val="ListParagraph"/>
              <w:tabs>
                <w:tab w:val="left" w:pos="335"/>
              </w:tabs>
              <w:ind w:left="360"/>
              <w:rPr>
                <w:sz w:val="22"/>
                <w:szCs w:val="22"/>
              </w:rPr>
            </w:pPr>
            <w:r w:rsidRPr="00427D3E">
              <w:rPr>
                <w:sz w:val="22"/>
                <w:szCs w:val="22"/>
              </w:rPr>
              <w:t xml:space="preserve">Художественный текст на английском языке </w:t>
            </w:r>
          </w:p>
        </w:tc>
        <w:tc>
          <w:tcPr>
            <w:tcW w:w="1134" w:type="dxa"/>
          </w:tcPr>
          <w:p w:rsidR="00D47C0B" w:rsidRPr="00C87D22" w:rsidRDefault="00D47C0B" w:rsidP="00DD1878">
            <w:pPr>
              <w:tabs>
                <w:tab w:val="left" w:pos="335"/>
              </w:tabs>
              <w:ind w:left="360"/>
              <w:rPr>
                <w:i/>
              </w:rPr>
            </w:pPr>
            <w:r w:rsidRPr="00C87D22">
              <w:rPr>
                <w:i/>
              </w:rPr>
              <w:t>1</w:t>
            </w:r>
          </w:p>
        </w:tc>
      </w:tr>
    </w:tbl>
    <w:p w:rsidR="00D47C0B" w:rsidRDefault="00D47C0B" w:rsidP="00DD1878">
      <w:pPr>
        <w:pStyle w:val="Heading4"/>
      </w:pPr>
      <w:r w:rsidRPr="00DB5CB1">
        <w:t>Структура</w:t>
      </w:r>
      <w:r>
        <w:t xml:space="preserve"> экзаменационного билета</w:t>
      </w:r>
    </w:p>
    <w:p w:rsidR="00D47C0B" w:rsidRPr="008B3DD9" w:rsidRDefault="00D47C0B" w:rsidP="00DD1878">
      <w:pPr>
        <w:ind w:firstLine="709"/>
        <w:jc w:val="both"/>
        <w:rPr>
          <w:sz w:val="24"/>
          <w:szCs w:val="24"/>
        </w:rPr>
      </w:pPr>
      <w:r w:rsidRPr="008B3DD9">
        <w:rPr>
          <w:sz w:val="24"/>
          <w:szCs w:val="24"/>
        </w:rPr>
        <w:t xml:space="preserve">Государственный экзамен является устным испытанием и предполагает ответ на </w:t>
      </w:r>
      <w:r>
        <w:rPr>
          <w:sz w:val="24"/>
          <w:szCs w:val="24"/>
        </w:rPr>
        <w:t>три</w:t>
      </w:r>
      <w:r w:rsidRPr="008B3DD9">
        <w:rPr>
          <w:sz w:val="24"/>
          <w:szCs w:val="24"/>
        </w:rPr>
        <w:t xml:space="preserve"> задания экзаменационного билета: </w:t>
      </w:r>
    </w:p>
    <w:p w:rsidR="00D47C0B" w:rsidRPr="008B3DD9" w:rsidRDefault="00D47C0B" w:rsidP="00DD1878">
      <w:pPr>
        <w:ind w:firstLine="709"/>
        <w:jc w:val="both"/>
        <w:rPr>
          <w:sz w:val="24"/>
          <w:szCs w:val="24"/>
        </w:rPr>
      </w:pPr>
      <w:r w:rsidRPr="008B3DD9">
        <w:rPr>
          <w:sz w:val="24"/>
          <w:szCs w:val="24"/>
        </w:rPr>
        <w:t xml:space="preserve">Задание 1. </w:t>
      </w:r>
    </w:p>
    <w:p w:rsidR="00D47C0B" w:rsidRPr="008B3DD9" w:rsidRDefault="00D47C0B" w:rsidP="00DD1878">
      <w:pPr>
        <w:jc w:val="both"/>
        <w:rPr>
          <w:sz w:val="24"/>
          <w:szCs w:val="24"/>
        </w:rPr>
      </w:pPr>
      <w:r w:rsidRPr="008B3DD9">
        <w:rPr>
          <w:sz w:val="24"/>
          <w:szCs w:val="24"/>
        </w:rPr>
        <w:t xml:space="preserve">Задание включает в себя текст для лингвостилистического анализа  </w:t>
      </w:r>
    </w:p>
    <w:p w:rsidR="00D47C0B" w:rsidRPr="008B3DD9" w:rsidRDefault="00D47C0B" w:rsidP="00DD1878">
      <w:pPr>
        <w:ind w:firstLine="709"/>
        <w:jc w:val="both"/>
        <w:rPr>
          <w:sz w:val="24"/>
          <w:szCs w:val="24"/>
        </w:rPr>
      </w:pPr>
      <w:r w:rsidRPr="008B3DD9">
        <w:rPr>
          <w:sz w:val="24"/>
          <w:szCs w:val="24"/>
        </w:rPr>
        <w:t xml:space="preserve">Задание 2. </w:t>
      </w:r>
    </w:p>
    <w:p w:rsidR="00D47C0B" w:rsidRDefault="00D47C0B" w:rsidP="00DD1878">
      <w:pPr>
        <w:jc w:val="both"/>
        <w:rPr>
          <w:sz w:val="24"/>
          <w:szCs w:val="24"/>
        </w:rPr>
      </w:pPr>
      <w:r w:rsidRPr="00EE17CC">
        <w:rPr>
          <w:sz w:val="24"/>
          <w:szCs w:val="24"/>
        </w:rPr>
        <w:t xml:space="preserve">Вопрос по теории языка, </w:t>
      </w:r>
      <w:r>
        <w:rPr>
          <w:sz w:val="24"/>
          <w:szCs w:val="24"/>
        </w:rPr>
        <w:t>т.е. либо</w:t>
      </w:r>
      <w:r w:rsidRPr="00EE17CC">
        <w:rPr>
          <w:sz w:val="24"/>
          <w:szCs w:val="24"/>
        </w:rPr>
        <w:t xml:space="preserve"> Теоретическ</w:t>
      </w:r>
      <w:r>
        <w:rPr>
          <w:sz w:val="24"/>
          <w:szCs w:val="24"/>
        </w:rPr>
        <w:t>ой</w:t>
      </w:r>
      <w:r w:rsidRPr="00EE17CC">
        <w:rPr>
          <w:sz w:val="24"/>
          <w:szCs w:val="24"/>
        </w:rPr>
        <w:t xml:space="preserve"> фонетик</w:t>
      </w:r>
      <w:r>
        <w:rPr>
          <w:sz w:val="24"/>
          <w:szCs w:val="24"/>
        </w:rPr>
        <w:t>е</w:t>
      </w:r>
      <w:r w:rsidRPr="00EE17CC">
        <w:rPr>
          <w:sz w:val="24"/>
          <w:szCs w:val="24"/>
        </w:rPr>
        <w:t xml:space="preserve"> первого иностранного языка (английский язык), </w:t>
      </w:r>
      <w:r>
        <w:rPr>
          <w:sz w:val="24"/>
          <w:szCs w:val="24"/>
        </w:rPr>
        <w:t xml:space="preserve">либо </w:t>
      </w:r>
      <w:r w:rsidRPr="00EE17CC">
        <w:rPr>
          <w:sz w:val="24"/>
          <w:szCs w:val="24"/>
        </w:rPr>
        <w:t>Лексикологи</w:t>
      </w:r>
      <w:r>
        <w:rPr>
          <w:sz w:val="24"/>
          <w:szCs w:val="24"/>
        </w:rPr>
        <w:t>и</w:t>
      </w:r>
      <w:r w:rsidRPr="00EE17CC">
        <w:rPr>
          <w:sz w:val="24"/>
          <w:szCs w:val="24"/>
        </w:rPr>
        <w:t xml:space="preserve"> первого иностранного языка (английский язык), </w:t>
      </w:r>
      <w:r>
        <w:rPr>
          <w:sz w:val="24"/>
          <w:szCs w:val="24"/>
        </w:rPr>
        <w:t xml:space="preserve">либо </w:t>
      </w:r>
      <w:r w:rsidRPr="00EE17CC">
        <w:rPr>
          <w:sz w:val="24"/>
          <w:szCs w:val="24"/>
        </w:rPr>
        <w:t>Теоретическ</w:t>
      </w:r>
      <w:r>
        <w:rPr>
          <w:sz w:val="24"/>
          <w:szCs w:val="24"/>
        </w:rPr>
        <w:t>ой</w:t>
      </w:r>
      <w:r w:rsidRPr="00EE17CC">
        <w:rPr>
          <w:sz w:val="24"/>
          <w:szCs w:val="24"/>
        </w:rPr>
        <w:t xml:space="preserve"> грамматик</w:t>
      </w:r>
      <w:r>
        <w:rPr>
          <w:sz w:val="24"/>
          <w:szCs w:val="24"/>
        </w:rPr>
        <w:t>е</w:t>
      </w:r>
      <w:r w:rsidRPr="00EE17CC">
        <w:rPr>
          <w:sz w:val="24"/>
          <w:szCs w:val="24"/>
        </w:rPr>
        <w:t xml:space="preserve"> первого иностранного языка (английский язык)</w:t>
      </w:r>
      <w:r>
        <w:rPr>
          <w:sz w:val="24"/>
          <w:szCs w:val="24"/>
        </w:rPr>
        <w:t>, путем случайного выбора студентом билета во время экзамена.</w:t>
      </w:r>
    </w:p>
    <w:p w:rsidR="00D47C0B" w:rsidRPr="008B3DD9" w:rsidRDefault="00D47C0B" w:rsidP="00DD1878">
      <w:pPr>
        <w:ind w:firstLine="709"/>
        <w:jc w:val="both"/>
        <w:rPr>
          <w:sz w:val="24"/>
          <w:szCs w:val="24"/>
        </w:rPr>
      </w:pPr>
      <w:r w:rsidRPr="008B3DD9">
        <w:rPr>
          <w:sz w:val="24"/>
          <w:szCs w:val="24"/>
        </w:rPr>
        <w:t xml:space="preserve">Задание </w:t>
      </w:r>
      <w:r>
        <w:rPr>
          <w:sz w:val="24"/>
          <w:szCs w:val="24"/>
        </w:rPr>
        <w:t>3</w:t>
      </w:r>
      <w:r w:rsidRPr="008B3DD9">
        <w:rPr>
          <w:sz w:val="24"/>
          <w:szCs w:val="24"/>
        </w:rPr>
        <w:t xml:space="preserve">. </w:t>
      </w:r>
    </w:p>
    <w:p w:rsidR="00D47C0B" w:rsidRPr="00EE17CC" w:rsidRDefault="00D47C0B" w:rsidP="00DD1878">
      <w:pPr>
        <w:jc w:val="both"/>
        <w:rPr>
          <w:sz w:val="24"/>
          <w:szCs w:val="24"/>
        </w:rPr>
      </w:pPr>
      <w:r w:rsidRPr="00EE17CC">
        <w:rPr>
          <w:sz w:val="24"/>
          <w:szCs w:val="24"/>
        </w:rPr>
        <w:t>Вопрос по Методике преподавания иностранного языка</w:t>
      </w:r>
    </w:p>
    <w:p w:rsidR="00D47C0B" w:rsidRPr="008B3DD9" w:rsidRDefault="00D47C0B" w:rsidP="00DD1878">
      <w:pPr>
        <w:ind w:firstLine="709"/>
        <w:jc w:val="both"/>
        <w:rPr>
          <w:sz w:val="24"/>
          <w:szCs w:val="24"/>
        </w:rPr>
      </w:pPr>
      <w:r w:rsidRPr="008B3DD9">
        <w:rPr>
          <w:sz w:val="24"/>
          <w:szCs w:val="24"/>
        </w:rPr>
        <w:t xml:space="preserve">Общее количество вопросов в задании </w:t>
      </w:r>
      <w:r>
        <w:rPr>
          <w:sz w:val="24"/>
          <w:szCs w:val="24"/>
        </w:rPr>
        <w:t>1</w:t>
      </w:r>
      <w:r w:rsidRPr="008B3DD9">
        <w:rPr>
          <w:sz w:val="24"/>
          <w:szCs w:val="24"/>
        </w:rPr>
        <w:t>.</w:t>
      </w:r>
    </w:p>
    <w:p w:rsidR="00D47C0B" w:rsidRPr="008B3DD9" w:rsidRDefault="00D47C0B" w:rsidP="00DD1878">
      <w:pPr>
        <w:ind w:firstLine="709"/>
        <w:jc w:val="both"/>
        <w:rPr>
          <w:sz w:val="24"/>
          <w:szCs w:val="24"/>
        </w:rPr>
      </w:pPr>
      <w:r w:rsidRPr="008B3DD9">
        <w:rPr>
          <w:sz w:val="24"/>
          <w:szCs w:val="24"/>
        </w:rPr>
        <w:t xml:space="preserve">Общее количество вопросов 79 (количество комплектов определяется с учетом численности обучающихся, допущенных к ГИА). </w:t>
      </w:r>
    </w:p>
    <w:p w:rsidR="00D47C0B" w:rsidRPr="008B3DD9" w:rsidRDefault="00D47C0B" w:rsidP="00DD1878">
      <w:pPr>
        <w:ind w:firstLine="709"/>
        <w:jc w:val="both"/>
        <w:rPr>
          <w:sz w:val="24"/>
          <w:szCs w:val="24"/>
        </w:rPr>
      </w:pPr>
      <w:bookmarkStart w:id="14" w:name="_GoBack"/>
      <w:bookmarkEnd w:id="14"/>
    </w:p>
    <w:p w:rsidR="00D47C0B" w:rsidRPr="00272D54" w:rsidRDefault="00D47C0B" w:rsidP="00DD1878">
      <w:pPr>
        <w:jc w:val="both"/>
      </w:pPr>
    </w:p>
    <w:sectPr w:rsidR="00D47C0B" w:rsidRPr="00272D54" w:rsidSect="00DD187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134" w:right="567" w:bottom="1134" w:left="1701" w:header="680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C0B" w:rsidRDefault="00D47C0B" w:rsidP="005E3840">
      <w:r>
        <w:separator/>
      </w:r>
    </w:p>
  </w:endnote>
  <w:endnote w:type="continuationSeparator" w:id="0">
    <w:p w:rsidR="00D47C0B" w:rsidRDefault="00D47C0B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C0B" w:rsidRPr="00284EE1" w:rsidRDefault="00D47C0B" w:rsidP="00284EE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C0B" w:rsidRPr="00CB0A4D" w:rsidRDefault="00D47C0B" w:rsidP="00CB0A4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C0B" w:rsidRDefault="00D47C0B" w:rsidP="00282D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7C0B" w:rsidRDefault="00D47C0B" w:rsidP="00282D88">
    <w:pPr>
      <w:pStyle w:val="Footer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C0B" w:rsidRDefault="00D47C0B">
    <w:pPr>
      <w:pStyle w:val="Footer"/>
      <w:jc w:val="righ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C0B" w:rsidRDefault="00D47C0B">
    <w:pPr>
      <w:pStyle w:val="Footer"/>
      <w:jc w:val="righ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C0B" w:rsidRDefault="00D47C0B" w:rsidP="00282D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7C0B" w:rsidRDefault="00D47C0B" w:rsidP="00282D88">
    <w:pPr>
      <w:pStyle w:val="Footer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C0B" w:rsidRDefault="00D47C0B">
    <w:pPr>
      <w:pStyle w:val="Footer"/>
      <w:jc w:val="right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C0B" w:rsidRDefault="00D47C0B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C0B" w:rsidRDefault="00D47C0B" w:rsidP="005E3840">
      <w:r>
        <w:separator/>
      </w:r>
    </w:p>
  </w:footnote>
  <w:footnote w:type="continuationSeparator" w:id="0">
    <w:p w:rsidR="00D47C0B" w:rsidRDefault="00D47C0B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C0B" w:rsidRDefault="00D47C0B" w:rsidP="00284EE1">
    <w:pPr>
      <w:pStyle w:val="Header"/>
      <w:jc w:val="center"/>
    </w:pPr>
    <w:fldSimple w:instr="PAGE   \* MERGEFORMAT">
      <w:r>
        <w:rPr>
          <w:noProof/>
        </w:rPr>
        <w:t>16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C0B" w:rsidRDefault="00D47C0B" w:rsidP="00284EE1">
    <w:pPr>
      <w:pStyle w:val="Header"/>
      <w:jc w:val="center"/>
    </w:pPr>
    <w:fldSimple w:instr="PAGE   \* MERGEFORMAT">
      <w:r>
        <w:rPr>
          <w:noProof/>
        </w:rPr>
        <w:t>1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C0B" w:rsidRDefault="00D47C0B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C0B" w:rsidRDefault="00D47C0B">
    <w:pPr>
      <w:pStyle w:val="Header"/>
      <w:jc w:val="center"/>
    </w:pPr>
    <w:fldSimple w:instr="PAGE   \* MERGEFORMAT">
      <w:r>
        <w:rPr>
          <w:noProof/>
        </w:rPr>
        <w:t>19</w:t>
      </w:r>
    </w:fldSimple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C0B" w:rsidRDefault="00D47C0B">
    <w:pPr>
      <w:pStyle w:val="Header"/>
      <w:jc w:val="center"/>
    </w:pPr>
    <w:fldSimple w:instr="PAGE   \* MERGEFORMAT">
      <w:r>
        <w:rPr>
          <w:noProof/>
        </w:rPr>
        <w:t>17</w:t>
      </w:r>
    </w:fldSimple>
  </w:p>
  <w:p w:rsidR="00D47C0B" w:rsidRDefault="00D47C0B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C0B" w:rsidRDefault="00D47C0B">
    <w:pPr>
      <w:pStyle w:val="Head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C0B" w:rsidRDefault="00D47C0B">
    <w:pPr>
      <w:pStyle w:val="Header"/>
      <w:jc w:val="center"/>
    </w:pPr>
    <w:fldSimple w:instr="PAGE   \* MERGEFORMAT">
      <w:r>
        <w:rPr>
          <w:noProof/>
        </w:rPr>
        <w:t>3</w:t>
      </w:r>
    </w:fldSimple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C0B" w:rsidRDefault="00D47C0B">
    <w:pPr>
      <w:pStyle w:val="Header"/>
      <w:jc w:val="center"/>
    </w:pPr>
    <w:fldSimple w:instr="PAGE   \* MERGEFORMAT">
      <w:r>
        <w:rPr>
          <w:noProof/>
        </w:rPr>
        <w:t>28</w:t>
      </w:r>
    </w:fldSimple>
  </w:p>
  <w:p w:rsidR="00D47C0B" w:rsidRDefault="00D47C0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517A34B6"/>
    <w:lvl w:ilvl="0">
      <w:start w:val="1"/>
      <w:numFmt w:val="decimal"/>
      <w:pStyle w:val="Heading1"/>
      <w:lvlText w:val="%1."/>
      <w:lvlJc w:val="left"/>
      <w:pPr>
        <w:ind w:left="71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pStyle w:val="Heading2"/>
      <w:lvlText w:val="%1.%2."/>
      <w:lvlJc w:val="left"/>
      <w:pPr>
        <w:ind w:left="709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054717A6"/>
    <w:multiLevelType w:val="hybridMultilevel"/>
    <w:tmpl w:val="E1AC1B54"/>
    <w:lvl w:ilvl="0" w:tplc="B08EC142">
      <w:start w:val="1"/>
      <w:numFmt w:val="decimal"/>
      <w:lvlText w:val="ИД-УК-8.%1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F768DF"/>
    <w:multiLevelType w:val="hybridMultilevel"/>
    <w:tmpl w:val="A4EEB80A"/>
    <w:lvl w:ilvl="0" w:tplc="70D299E0">
      <w:start w:val="1"/>
      <w:numFmt w:val="decimal"/>
      <w:lvlText w:val="ИД-ПК-1.%1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BodyText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 w:hint="default"/>
      </w:rPr>
    </w:lvl>
  </w:abstractNum>
  <w:abstractNum w:abstractNumId="8">
    <w:nsid w:val="0D2F6CFD"/>
    <w:multiLevelType w:val="hybridMultilevel"/>
    <w:tmpl w:val="F08E3C66"/>
    <w:lvl w:ilvl="0" w:tplc="7A28AD34">
      <w:start w:val="1"/>
      <w:numFmt w:val="decimal"/>
      <w:lvlText w:val="ИД-УК-11.%1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E475A02"/>
    <w:multiLevelType w:val="hybridMultilevel"/>
    <w:tmpl w:val="7C9833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1094A97"/>
    <w:multiLevelType w:val="hybridMultilevel"/>
    <w:tmpl w:val="EF5C23A4"/>
    <w:lvl w:ilvl="0" w:tplc="D03E623E">
      <w:start w:val="1"/>
      <w:numFmt w:val="decimal"/>
      <w:lvlText w:val="ИД-УК-8.%1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273768E"/>
    <w:multiLevelType w:val="hybridMultilevel"/>
    <w:tmpl w:val="EBE0AB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4065D02"/>
    <w:multiLevelType w:val="hybridMultilevel"/>
    <w:tmpl w:val="C0F054DE"/>
    <w:lvl w:ilvl="0" w:tplc="208E4B78">
      <w:start w:val="1"/>
      <w:numFmt w:val="decimal"/>
      <w:lvlText w:val="ИД-ОПК-1.%1"/>
      <w:lvlJc w:val="left"/>
      <w:pPr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176F45B3"/>
    <w:multiLevelType w:val="hybridMultilevel"/>
    <w:tmpl w:val="BE9CFF98"/>
    <w:lvl w:ilvl="0" w:tplc="0E6A3F46">
      <w:start w:val="1"/>
      <w:numFmt w:val="decimal"/>
      <w:lvlText w:val="ИД-ОПК-2.%1"/>
      <w:lvlJc w:val="left"/>
      <w:pPr>
        <w:ind w:left="113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  <w:rPr>
        <w:rFonts w:cs="Times New Roman"/>
      </w:rPr>
    </w:lvl>
  </w:abstractNum>
  <w:abstractNum w:abstractNumId="14">
    <w:nsid w:val="19260F62"/>
    <w:multiLevelType w:val="hybridMultilevel"/>
    <w:tmpl w:val="7C9833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988210F"/>
    <w:multiLevelType w:val="hybridMultilevel"/>
    <w:tmpl w:val="EEEC6D88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A613ADC"/>
    <w:multiLevelType w:val="hybridMultilevel"/>
    <w:tmpl w:val="55A280E6"/>
    <w:lvl w:ilvl="0" w:tplc="041E6DF2">
      <w:start w:val="1"/>
      <w:numFmt w:val="decimal"/>
      <w:lvlText w:val="ИД-ПК-5.%1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F972B78"/>
    <w:multiLevelType w:val="hybridMultilevel"/>
    <w:tmpl w:val="5D6451BC"/>
    <w:lvl w:ilvl="0" w:tplc="96023F50">
      <w:start w:val="1"/>
      <w:numFmt w:val="decimal"/>
      <w:lvlText w:val="ИД-УК-7.%1"/>
      <w:lvlJc w:val="left"/>
      <w:pPr>
        <w:ind w:left="1080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FDB3F71"/>
    <w:multiLevelType w:val="hybridMultilevel"/>
    <w:tmpl w:val="D6007572"/>
    <w:lvl w:ilvl="0" w:tplc="3DEE43BC">
      <w:start w:val="1"/>
      <w:numFmt w:val="decimal"/>
      <w:lvlText w:val="%1."/>
      <w:lvlJc w:val="left"/>
      <w:pPr>
        <w:ind w:left="1429" w:hanging="720"/>
      </w:pPr>
      <w:rPr>
        <w:rFonts w:cs="Times New Roman"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212E1F2E"/>
    <w:multiLevelType w:val="hybridMultilevel"/>
    <w:tmpl w:val="C824BF6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7547475"/>
    <w:multiLevelType w:val="hybridMultilevel"/>
    <w:tmpl w:val="DA6CD90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A235F5"/>
    <w:multiLevelType w:val="multilevel"/>
    <w:tmpl w:val="4B2E9C3C"/>
    <w:lvl w:ilvl="0">
      <w:start w:val="7"/>
      <w:numFmt w:val="decimal"/>
      <w:lvlText w:val="%1."/>
      <w:lvlJc w:val="left"/>
      <w:pPr>
        <w:ind w:left="71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>
    <w:nsid w:val="2CF2015C"/>
    <w:multiLevelType w:val="hybridMultilevel"/>
    <w:tmpl w:val="8C52AFCE"/>
    <w:lvl w:ilvl="0" w:tplc="FE48CE8E">
      <w:start w:val="1"/>
      <w:numFmt w:val="decimal"/>
      <w:lvlText w:val="%1."/>
      <w:lvlJc w:val="left"/>
      <w:pPr>
        <w:ind w:left="434" w:hanging="18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</w:rPr>
    </w:lvl>
    <w:lvl w:ilvl="1" w:tplc="EF485490">
      <w:numFmt w:val="bullet"/>
      <w:lvlText w:val="•"/>
      <w:lvlJc w:val="left"/>
      <w:pPr>
        <w:ind w:left="253" w:hanging="286"/>
      </w:pPr>
      <w:rPr>
        <w:rFonts w:hint="default"/>
        <w:w w:val="100"/>
        <w:sz w:val="24"/>
      </w:rPr>
    </w:lvl>
    <w:lvl w:ilvl="2" w:tplc="B4024D54">
      <w:numFmt w:val="bullet"/>
      <w:lvlText w:val="•"/>
      <w:lvlJc w:val="left"/>
      <w:pPr>
        <w:ind w:left="1598" w:hanging="286"/>
      </w:pPr>
      <w:rPr>
        <w:rFonts w:hint="default"/>
      </w:rPr>
    </w:lvl>
    <w:lvl w:ilvl="3" w:tplc="0A50F29C">
      <w:numFmt w:val="bullet"/>
      <w:lvlText w:val="•"/>
      <w:lvlJc w:val="left"/>
      <w:pPr>
        <w:ind w:left="2757" w:hanging="286"/>
      </w:pPr>
      <w:rPr>
        <w:rFonts w:hint="default"/>
      </w:rPr>
    </w:lvl>
    <w:lvl w:ilvl="4" w:tplc="08D64E94">
      <w:numFmt w:val="bullet"/>
      <w:lvlText w:val="•"/>
      <w:lvlJc w:val="left"/>
      <w:pPr>
        <w:ind w:left="3916" w:hanging="286"/>
      </w:pPr>
      <w:rPr>
        <w:rFonts w:hint="default"/>
      </w:rPr>
    </w:lvl>
    <w:lvl w:ilvl="5" w:tplc="18CA3FE8">
      <w:numFmt w:val="bullet"/>
      <w:lvlText w:val="•"/>
      <w:lvlJc w:val="left"/>
      <w:pPr>
        <w:ind w:left="5075" w:hanging="286"/>
      </w:pPr>
      <w:rPr>
        <w:rFonts w:hint="default"/>
      </w:rPr>
    </w:lvl>
    <w:lvl w:ilvl="6" w:tplc="1FC4EE50">
      <w:numFmt w:val="bullet"/>
      <w:lvlText w:val="•"/>
      <w:lvlJc w:val="left"/>
      <w:pPr>
        <w:ind w:left="6233" w:hanging="286"/>
      </w:pPr>
      <w:rPr>
        <w:rFonts w:hint="default"/>
      </w:rPr>
    </w:lvl>
    <w:lvl w:ilvl="7" w:tplc="19367318">
      <w:numFmt w:val="bullet"/>
      <w:lvlText w:val="•"/>
      <w:lvlJc w:val="left"/>
      <w:pPr>
        <w:ind w:left="7392" w:hanging="286"/>
      </w:pPr>
      <w:rPr>
        <w:rFonts w:hint="default"/>
      </w:rPr>
    </w:lvl>
    <w:lvl w:ilvl="8" w:tplc="DA72E798">
      <w:numFmt w:val="bullet"/>
      <w:lvlText w:val="•"/>
      <w:lvlJc w:val="left"/>
      <w:pPr>
        <w:ind w:left="8551" w:hanging="286"/>
      </w:pPr>
      <w:rPr>
        <w:rFonts w:hint="default"/>
      </w:rPr>
    </w:lvl>
  </w:abstractNum>
  <w:abstractNum w:abstractNumId="25">
    <w:nsid w:val="3253620F"/>
    <w:multiLevelType w:val="hybridMultilevel"/>
    <w:tmpl w:val="EBE0AB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46F5461"/>
    <w:multiLevelType w:val="hybridMultilevel"/>
    <w:tmpl w:val="E1A652D2"/>
    <w:lvl w:ilvl="0" w:tplc="05E8F7EC">
      <w:start w:val="1"/>
      <w:numFmt w:val="decimal"/>
      <w:lvlText w:val="ИД-ПК-3.%1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47E7D47"/>
    <w:multiLevelType w:val="multilevel"/>
    <w:tmpl w:val="71E4BDB0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>
    <w:nsid w:val="35EF5A81"/>
    <w:multiLevelType w:val="hybridMultilevel"/>
    <w:tmpl w:val="7C9833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C6D7214"/>
    <w:multiLevelType w:val="hybridMultilevel"/>
    <w:tmpl w:val="F7307B0E"/>
    <w:lvl w:ilvl="0" w:tplc="9FC6D55E">
      <w:start w:val="1"/>
      <w:numFmt w:val="decimal"/>
      <w:lvlText w:val="ИД-УК-9.%1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CB53427"/>
    <w:multiLevelType w:val="hybridMultilevel"/>
    <w:tmpl w:val="162E5EF0"/>
    <w:lvl w:ilvl="0" w:tplc="08A28B80">
      <w:start w:val="1"/>
      <w:numFmt w:val="decimal"/>
      <w:lvlText w:val="ИД-УК-5.%1"/>
      <w:lvlJc w:val="left"/>
      <w:pPr>
        <w:ind w:left="1080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33">
    <w:nsid w:val="4119162C"/>
    <w:multiLevelType w:val="hybridMultilevel"/>
    <w:tmpl w:val="10226828"/>
    <w:lvl w:ilvl="0" w:tplc="1A766D64">
      <w:start w:val="1"/>
      <w:numFmt w:val="decimal"/>
      <w:lvlText w:val="ИД-ПК-2.%1"/>
      <w:lvlJc w:val="left"/>
      <w:pPr>
        <w:ind w:left="84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  <w:rPr>
        <w:rFonts w:cs="Times New Roman"/>
      </w:rPr>
    </w:lvl>
  </w:abstractNum>
  <w:abstractNum w:abstractNumId="3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2E17CCE"/>
    <w:multiLevelType w:val="hybridMultilevel"/>
    <w:tmpl w:val="1AC09A0A"/>
    <w:lvl w:ilvl="0" w:tplc="0419000F">
      <w:start w:val="1"/>
      <w:numFmt w:val="decimal"/>
      <w:lvlText w:val="%1."/>
      <w:lvlJc w:val="left"/>
      <w:pPr>
        <w:ind w:left="842" w:hanging="360"/>
      </w:pPr>
      <w:rPr>
        <w:rFonts w:cs="Times New Roman"/>
      </w:rPr>
    </w:lvl>
    <w:lvl w:ilvl="1" w:tplc="FE4C4D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8552D69"/>
    <w:multiLevelType w:val="hybridMultilevel"/>
    <w:tmpl w:val="A5BA4CD6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48594DD3"/>
    <w:multiLevelType w:val="hybridMultilevel"/>
    <w:tmpl w:val="A5C64E52"/>
    <w:lvl w:ilvl="0" w:tplc="AB8EFE34">
      <w:start w:val="1"/>
      <w:numFmt w:val="decimal"/>
      <w:lvlText w:val="ИД-УК-2.%1"/>
      <w:lvlJc w:val="left"/>
      <w:pPr>
        <w:ind w:left="108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9CB28C2"/>
    <w:multiLevelType w:val="hybridMultilevel"/>
    <w:tmpl w:val="F4A86BC4"/>
    <w:lvl w:ilvl="0" w:tplc="4BB2555A">
      <w:start w:val="1"/>
      <w:numFmt w:val="decimal"/>
      <w:lvlText w:val="ИД-ПК-4.%1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4CCD2BCD"/>
    <w:multiLevelType w:val="hybridMultilevel"/>
    <w:tmpl w:val="5380D744"/>
    <w:lvl w:ilvl="0" w:tplc="DFE6FFEE">
      <w:start w:val="1"/>
      <w:numFmt w:val="decimal"/>
      <w:lvlText w:val="ИД-УК-10.%1"/>
      <w:lvlJc w:val="left"/>
      <w:pPr>
        <w:ind w:left="754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1922462"/>
    <w:multiLevelType w:val="hybridMultilevel"/>
    <w:tmpl w:val="E0140E04"/>
    <w:lvl w:ilvl="0" w:tplc="3DEE43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19B7581"/>
    <w:multiLevelType w:val="hybridMultilevel"/>
    <w:tmpl w:val="6BBC9BD4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574A086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8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5ADC03B7"/>
    <w:multiLevelType w:val="hybridMultilevel"/>
    <w:tmpl w:val="D6007572"/>
    <w:lvl w:ilvl="0" w:tplc="3DEE43BC">
      <w:start w:val="1"/>
      <w:numFmt w:val="decimal"/>
      <w:lvlText w:val="%1."/>
      <w:lvlJc w:val="left"/>
      <w:pPr>
        <w:ind w:left="1429" w:hanging="720"/>
      </w:pPr>
      <w:rPr>
        <w:rFonts w:cs="Times New Roman"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5">
    <w:nsid w:val="5F16299D"/>
    <w:multiLevelType w:val="hybridMultilevel"/>
    <w:tmpl w:val="400EDD4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2AD5F7D"/>
    <w:multiLevelType w:val="hybridMultilevel"/>
    <w:tmpl w:val="EE107C7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3EA48B8"/>
    <w:multiLevelType w:val="hybridMultilevel"/>
    <w:tmpl w:val="11F64990"/>
    <w:lvl w:ilvl="0" w:tplc="3DEE43B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0000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8">
    <w:nsid w:val="6517726D"/>
    <w:multiLevelType w:val="hybridMultilevel"/>
    <w:tmpl w:val="3162FEC8"/>
    <w:lvl w:ilvl="0" w:tplc="FE48CE8E">
      <w:start w:val="1"/>
      <w:numFmt w:val="decimal"/>
      <w:lvlText w:val="%1."/>
      <w:lvlJc w:val="left"/>
      <w:pPr>
        <w:ind w:left="434" w:hanging="18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</w:rPr>
    </w:lvl>
    <w:lvl w:ilvl="1" w:tplc="C4FA2228">
      <w:numFmt w:val="bullet"/>
      <w:lvlText w:val=""/>
      <w:lvlJc w:val="left"/>
      <w:pPr>
        <w:ind w:left="253" w:hanging="286"/>
      </w:pPr>
      <w:rPr>
        <w:rFonts w:ascii="Symbol" w:eastAsia="Times New Roman" w:hAnsi="Symbol" w:hint="default"/>
        <w:w w:val="100"/>
        <w:sz w:val="24"/>
      </w:rPr>
    </w:lvl>
    <w:lvl w:ilvl="2" w:tplc="B4024D54">
      <w:numFmt w:val="bullet"/>
      <w:lvlText w:val="•"/>
      <w:lvlJc w:val="left"/>
      <w:pPr>
        <w:ind w:left="1598" w:hanging="286"/>
      </w:pPr>
      <w:rPr>
        <w:rFonts w:hint="default"/>
      </w:rPr>
    </w:lvl>
    <w:lvl w:ilvl="3" w:tplc="0A50F29C">
      <w:numFmt w:val="bullet"/>
      <w:lvlText w:val="•"/>
      <w:lvlJc w:val="left"/>
      <w:pPr>
        <w:ind w:left="2757" w:hanging="286"/>
      </w:pPr>
      <w:rPr>
        <w:rFonts w:hint="default"/>
      </w:rPr>
    </w:lvl>
    <w:lvl w:ilvl="4" w:tplc="08D64E94">
      <w:numFmt w:val="bullet"/>
      <w:lvlText w:val="•"/>
      <w:lvlJc w:val="left"/>
      <w:pPr>
        <w:ind w:left="3916" w:hanging="286"/>
      </w:pPr>
      <w:rPr>
        <w:rFonts w:hint="default"/>
      </w:rPr>
    </w:lvl>
    <w:lvl w:ilvl="5" w:tplc="18CA3FE8">
      <w:numFmt w:val="bullet"/>
      <w:lvlText w:val="•"/>
      <w:lvlJc w:val="left"/>
      <w:pPr>
        <w:ind w:left="5075" w:hanging="286"/>
      </w:pPr>
      <w:rPr>
        <w:rFonts w:hint="default"/>
      </w:rPr>
    </w:lvl>
    <w:lvl w:ilvl="6" w:tplc="1FC4EE50">
      <w:numFmt w:val="bullet"/>
      <w:lvlText w:val="•"/>
      <w:lvlJc w:val="left"/>
      <w:pPr>
        <w:ind w:left="6233" w:hanging="286"/>
      </w:pPr>
      <w:rPr>
        <w:rFonts w:hint="default"/>
      </w:rPr>
    </w:lvl>
    <w:lvl w:ilvl="7" w:tplc="19367318">
      <w:numFmt w:val="bullet"/>
      <w:lvlText w:val="•"/>
      <w:lvlJc w:val="left"/>
      <w:pPr>
        <w:ind w:left="7392" w:hanging="286"/>
      </w:pPr>
      <w:rPr>
        <w:rFonts w:hint="default"/>
      </w:rPr>
    </w:lvl>
    <w:lvl w:ilvl="8" w:tplc="DA72E798">
      <w:numFmt w:val="bullet"/>
      <w:lvlText w:val="•"/>
      <w:lvlJc w:val="left"/>
      <w:pPr>
        <w:ind w:left="8551" w:hanging="286"/>
      </w:pPr>
      <w:rPr>
        <w:rFonts w:hint="default"/>
      </w:rPr>
    </w:lvl>
  </w:abstractNum>
  <w:abstractNum w:abstractNumId="49">
    <w:nsid w:val="6A297E53"/>
    <w:multiLevelType w:val="hybridMultilevel"/>
    <w:tmpl w:val="025866C4"/>
    <w:lvl w:ilvl="0" w:tplc="750010E2">
      <w:start w:val="1"/>
      <w:numFmt w:val="decimal"/>
      <w:lvlText w:val="ИД-УК-4.%1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6D8147B6"/>
    <w:multiLevelType w:val="hybridMultilevel"/>
    <w:tmpl w:val="C5340B54"/>
    <w:lvl w:ilvl="0" w:tplc="04190001">
      <w:start w:val="1"/>
      <w:numFmt w:val="decimal"/>
      <w:pStyle w:val="BlockText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51">
    <w:nsid w:val="708C0781"/>
    <w:multiLevelType w:val="hybridMultilevel"/>
    <w:tmpl w:val="D6007572"/>
    <w:lvl w:ilvl="0" w:tplc="3DEE43BC">
      <w:start w:val="1"/>
      <w:numFmt w:val="decimal"/>
      <w:lvlText w:val="%1."/>
      <w:lvlJc w:val="left"/>
      <w:pPr>
        <w:ind w:left="1429" w:hanging="720"/>
      </w:pPr>
      <w:rPr>
        <w:rFonts w:cs="Times New Roman"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2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3">
    <w:nsid w:val="74CF7AC3"/>
    <w:multiLevelType w:val="hybridMultilevel"/>
    <w:tmpl w:val="52887DBC"/>
    <w:lvl w:ilvl="0" w:tplc="A1F238BE">
      <w:start w:val="1"/>
      <w:numFmt w:val="decimal"/>
      <w:lvlText w:val="ИД-УК-1.%1"/>
      <w:lvlJc w:val="left"/>
      <w:pPr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4">
    <w:nsid w:val="7AB37C06"/>
    <w:multiLevelType w:val="hybridMultilevel"/>
    <w:tmpl w:val="9EC43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ADD3150"/>
    <w:multiLevelType w:val="hybridMultilevel"/>
    <w:tmpl w:val="7C9833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7D237423"/>
    <w:multiLevelType w:val="hybridMultilevel"/>
    <w:tmpl w:val="897CFDE4"/>
    <w:lvl w:ilvl="0" w:tplc="255695DC">
      <w:start w:val="1"/>
      <w:numFmt w:val="decimal"/>
      <w:lvlText w:val="ИД-УК-6.%1"/>
      <w:lvlJc w:val="left"/>
      <w:pPr>
        <w:ind w:left="1080" w:hanging="360"/>
      </w:pPr>
      <w:rPr>
        <w:rFonts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7DB42406"/>
    <w:multiLevelType w:val="hybridMultilevel"/>
    <w:tmpl w:val="79B47E9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7EAC5F3F"/>
    <w:multiLevelType w:val="hybridMultilevel"/>
    <w:tmpl w:val="001A401E"/>
    <w:lvl w:ilvl="0" w:tplc="3DEE43BC">
      <w:start w:val="1"/>
      <w:numFmt w:val="decimal"/>
      <w:lvlText w:val="%1."/>
      <w:lvlJc w:val="left"/>
      <w:pPr>
        <w:ind w:left="1429" w:hanging="720"/>
      </w:pPr>
      <w:rPr>
        <w:rFonts w:cs="Times New Roman"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0">
    <w:nsid w:val="7F46754C"/>
    <w:multiLevelType w:val="multilevel"/>
    <w:tmpl w:val="4B2E9C3C"/>
    <w:lvl w:ilvl="0">
      <w:start w:val="7"/>
      <w:numFmt w:val="decimal"/>
      <w:lvlText w:val="%1."/>
      <w:lvlJc w:val="left"/>
      <w:pPr>
        <w:ind w:left="71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1"/>
  </w:num>
  <w:num w:numId="4">
    <w:abstractNumId w:val="2"/>
  </w:num>
  <w:num w:numId="5">
    <w:abstractNumId w:val="7"/>
  </w:num>
  <w:num w:numId="6">
    <w:abstractNumId w:val="58"/>
  </w:num>
  <w:num w:numId="7">
    <w:abstractNumId w:val="20"/>
  </w:num>
  <w:num w:numId="8">
    <w:abstractNumId w:val="32"/>
  </w:num>
  <w:num w:numId="9">
    <w:abstractNumId w:val="35"/>
  </w:num>
  <w:num w:numId="10">
    <w:abstractNumId w:val="6"/>
  </w:num>
  <w:num w:numId="11">
    <w:abstractNumId w:val="42"/>
  </w:num>
  <w:num w:numId="12">
    <w:abstractNumId w:val="52"/>
  </w:num>
  <w:num w:numId="13">
    <w:abstractNumId w:val="48"/>
  </w:num>
  <w:num w:numId="14">
    <w:abstractNumId w:val="41"/>
  </w:num>
  <w:num w:numId="15">
    <w:abstractNumId w:val="24"/>
  </w:num>
  <w:num w:numId="16">
    <w:abstractNumId w:val="27"/>
    <w:lvlOverride w:ilvl="0">
      <w:lvl w:ilvl="0">
        <w:start w:val="1"/>
        <w:numFmt w:val="decimal"/>
        <w:lvlText w:val="%1."/>
        <w:lvlJc w:val="left"/>
        <w:pPr>
          <w:ind w:left="710"/>
        </w:pPr>
        <w:rPr>
          <w:rFonts w:cs="Times New Roman"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/>
        </w:pPr>
        <w:rPr>
          <w:rFonts w:cs="Times New Roman"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418" w:hanging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cs="Times New Roman"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17">
    <w:abstractNumId w:val="53"/>
  </w:num>
  <w:num w:numId="18">
    <w:abstractNumId w:val="37"/>
  </w:num>
  <w:num w:numId="19">
    <w:abstractNumId w:val="21"/>
  </w:num>
  <w:num w:numId="20">
    <w:abstractNumId w:val="49"/>
  </w:num>
  <w:num w:numId="21">
    <w:abstractNumId w:val="30"/>
  </w:num>
  <w:num w:numId="22">
    <w:abstractNumId w:val="56"/>
  </w:num>
  <w:num w:numId="23">
    <w:abstractNumId w:val="17"/>
  </w:num>
  <w:num w:numId="24">
    <w:abstractNumId w:val="3"/>
  </w:num>
  <w:num w:numId="25">
    <w:abstractNumId w:val="39"/>
  </w:num>
  <w:num w:numId="26">
    <w:abstractNumId w:val="29"/>
  </w:num>
  <w:num w:numId="27">
    <w:abstractNumId w:val="8"/>
  </w:num>
  <w:num w:numId="28">
    <w:abstractNumId w:val="12"/>
  </w:num>
  <w:num w:numId="29">
    <w:abstractNumId w:val="13"/>
  </w:num>
  <w:num w:numId="30">
    <w:abstractNumId w:val="10"/>
  </w:num>
  <w:num w:numId="31">
    <w:abstractNumId w:val="4"/>
  </w:num>
  <w:num w:numId="32">
    <w:abstractNumId w:val="33"/>
  </w:num>
  <w:num w:numId="33">
    <w:abstractNumId w:val="26"/>
  </w:num>
  <w:num w:numId="34">
    <w:abstractNumId w:val="38"/>
  </w:num>
  <w:num w:numId="35">
    <w:abstractNumId w:val="16"/>
  </w:num>
  <w:num w:numId="36">
    <w:abstractNumId w:val="54"/>
  </w:num>
  <w:num w:numId="37">
    <w:abstractNumId w:val="46"/>
  </w:num>
  <w:num w:numId="38">
    <w:abstractNumId w:val="15"/>
  </w:num>
  <w:num w:numId="39">
    <w:abstractNumId w:val="22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</w:num>
  <w:num w:numId="42">
    <w:abstractNumId w:val="57"/>
  </w:num>
  <w:num w:numId="43">
    <w:abstractNumId w:val="23"/>
  </w:num>
  <w:num w:numId="44">
    <w:abstractNumId w:val="60"/>
  </w:num>
  <w:num w:numId="45">
    <w:abstractNumId w:val="36"/>
  </w:num>
  <w:num w:numId="46">
    <w:abstractNumId w:val="11"/>
  </w:num>
  <w:num w:numId="47">
    <w:abstractNumId w:val="25"/>
  </w:num>
  <w:num w:numId="48">
    <w:abstractNumId w:val="28"/>
  </w:num>
  <w:num w:numId="49">
    <w:abstractNumId w:val="55"/>
  </w:num>
  <w:num w:numId="50">
    <w:abstractNumId w:val="9"/>
  </w:num>
  <w:num w:numId="51">
    <w:abstractNumId w:val="14"/>
  </w:num>
  <w:num w:numId="52">
    <w:abstractNumId w:val="19"/>
  </w:num>
  <w:num w:numId="53">
    <w:abstractNumId w:val="18"/>
  </w:num>
  <w:num w:numId="54">
    <w:abstractNumId w:val="59"/>
  </w:num>
  <w:num w:numId="55">
    <w:abstractNumId w:val="44"/>
  </w:num>
  <w:num w:numId="56">
    <w:abstractNumId w:val="51"/>
  </w:num>
  <w:num w:numId="57">
    <w:abstractNumId w:val="47"/>
  </w:num>
  <w:num w:numId="58">
    <w:abstractNumId w:val="40"/>
  </w:num>
  <w:num w:numId="59">
    <w:abstractNumId w:val="43"/>
  </w:num>
  <w:num w:numId="60">
    <w:abstractNumId w:val="34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E0D"/>
    <w:rsid w:val="000009DE"/>
    <w:rsid w:val="000011D5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07D89"/>
    <w:rsid w:val="000119FD"/>
    <w:rsid w:val="00011D36"/>
    <w:rsid w:val="00011EF8"/>
    <w:rsid w:val="00012017"/>
    <w:rsid w:val="00012C1A"/>
    <w:rsid w:val="0001303E"/>
    <w:rsid w:val="00014159"/>
    <w:rsid w:val="0001456F"/>
    <w:rsid w:val="000162B5"/>
    <w:rsid w:val="0001696C"/>
    <w:rsid w:val="000170AF"/>
    <w:rsid w:val="000201F8"/>
    <w:rsid w:val="000213CE"/>
    <w:rsid w:val="00021C27"/>
    <w:rsid w:val="00022A39"/>
    <w:rsid w:val="0002356E"/>
    <w:rsid w:val="0002394C"/>
    <w:rsid w:val="00024672"/>
    <w:rsid w:val="00024920"/>
    <w:rsid w:val="000270DB"/>
    <w:rsid w:val="00031E62"/>
    <w:rsid w:val="00034759"/>
    <w:rsid w:val="00034904"/>
    <w:rsid w:val="000350F8"/>
    <w:rsid w:val="0003559F"/>
    <w:rsid w:val="000364EF"/>
    <w:rsid w:val="00036B4A"/>
    <w:rsid w:val="00036DDC"/>
    <w:rsid w:val="00040D4B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668E"/>
    <w:rsid w:val="000474AB"/>
    <w:rsid w:val="000474B4"/>
    <w:rsid w:val="00047EA7"/>
    <w:rsid w:val="0005086D"/>
    <w:rsid w:val="000510FA"/>
    <w:rsid w:val="000537DB"/>
    <w:rsid w:val="000540B9"/>
    <w:rsid w:val="00055695"/>
    <w:rsid w:val="00056E26"/>
    <w:rsid w:val="00057DB4"/>
    <w:rsid w:val="00061080"/>
    <w:rsid w:val="00062012"/>
    <w:rsid w:val="000622D1"/>
    <w:rsid w:val="000629BB"/>
    <w:rsid w:val="00062F10"/>
    <w:rsid w:val="0006316B"/>
    <w:rsid w:val="00066BC0"/>
    <w:rsid w:val="000672C2"/>
    <w:rsid w:val="00070E0F"/>
    <w:rsid w:val="00071837"/>
    <w:rsid w:val="00073075"/>
    <w:rsid w:val="0007360D"/>
    <w:rsid w:val="000745DA"/>
    <w:rsid w:val="00074F49"/>
    <w:rsid w:val="00075FC3"/>
    <w:rsid w:val="000761FC"/>
    <w:rsid w:val="00081DDC"/>
    <w:rsid w:val="0008272B"/>
    <w:rsid w:val="00082E77"/>
    <w:rsid w:val="00082FAB"/>
    <w:rsid w:val="00083EF6"/>
    <w:rsid w:val="00084C39"/>
    <w:rsid w:val="00085651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B38"/>
    <w:rsid w:val="000A3D94"/>
    <w:rsid w:val="000A478B"/>
    <w:rsid w:val="000A4A98"/>
    <w:rsid w:val="000A5199"/>
    <w:rsid w:val="000A5D70"/>
    <w:rsid w:val="000A6720"/>
    <w:rsid w:val="000A684D"/>
    <w:rsid w:val="000A6BFB"/>
    <w:rsid w:val="000A6EDF"/>
    <w:rsid w:val="000A7AA3"/>
    <w:rsid w:val="000B05FD"/>
    <w:rsid w:val="000B0690"/>
    <w:rsid w:val="000B2412"/>
    <w:rsid w:val="000B2675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F39"/>
    <w:rsid w:val="000D16CD"/>
    <w:rsid w:val="000D1BD2"/>
    <w:rsid w:val="000D1D72"/>
    <w:rsid w:val="000D2070"/>
    <w:rsid w:val="000D434A"/>
    <w:rsid w:val="000D66B6"/>
    <w:rsid w:val="000D6FD5"/>
    <w:rsid w:val="000D7E69"/>
    <w:rsid w:val="000E023F"/>
    <w:rsid w:val="000E103B"/>
    <w:rsid w:val="000E1765"/>
    <w:rsid w:val="000E4102"/>
    <w:rsid w:val="000E4F4E"/>
    <w:rsid w:val="000E5549"/>
    <w:rsid w:val="000E5EF5"/>
    <w:rsid w:val="000E76CB"/>
    <w:rsid w:val="000F0047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44F"/>
    <w:rsid w:val="00103BEB"/>
    <w:rsid w:val="00103EC2"/>
    <w:rsid w:val="00111C37"/>
    <w:rsid w:val="00111C6E"/>
    <w:rsid w:val="00112668"/>
    <w:rsid w:val="00112731"/>
    <w:rsid w:val="00112A1E"/>
    <w:rsid w:val="00114450"/>
    <w:rsid w:val="00115123"/>
    <w:rsid w:val="00116168"/>
    <w:rsid w:val="00116850"/>
    <w:rsid w:val="00116E23"/>
    <w:rsid w:val="00117284"/>
    <w:rsid w:val="00117B28"/>
    <w:rsid w:val="0012098B"/>
    <w:rsid w:val="00120C25"/>
    <w:rsid w:val="00121879"/>
    <w:rsid w:val="00123E7C"/>
    <w:rsid w:val="001254EE"/>
    <w:rsid w:val="00127577"/>
    <w:rsid w:val="00127AAD"/>
    <w:rsid w:val="00127B2B"/>
    <w:rsid w:val="001302A7"/>
    <w:rsid w:val="00130419"/>
    <w:rsid w:val="00132838"/>
    <w:rsid w:val="00132A76"/>
    <w:rsid w:val="00132E54"/>
    <w:rsid w:val="001338ED"/>
    <w:rsid w:val="0013491C"/>
    <w:rsid w:val="00134A2D"/>
    <w:rsid w:val="00134C3D"/>
    <w:rsid w:val="00136419"/>
    <w:rsid w:val="0013688A"/>
    <w:rsid w:val="001368C6"/>
    <w:rsid w:val="001419B6"/>
    <w:rsid w:val="00142462"/>
    <w:rsid w:val="00145166"/>
    <w:rsid w:val="00147367"/>
    <w:rsid w:val="001479F8"/>
    <w:rsid w:val="00153223"/>
    <w:rsid w:val="001540AD"/>
    <w:rsid w:val="00154655"/>
    <w:rsid w:val="00155233"/>
    <w:rsid w:val="001556D0"/>
    <w:rsid w:val="0015677D"/>
    <w:rsid w:val="0015779F"/>
    <w:rsid w:val="00157932"/>
    <w:rsid w:val="00160D57"/>
    <w:rsid w:val="00160ECB"/>
    <w:rsid w:val="0016181F"/>
    <w:rsid w:val="001632F9"/>
    <w:rsid w:val="00164381"/>
    <w:rsid w:val="001646A9"/>
    <w:rsid w:val="00167CC8"/>
    <w:rsid w:val="00170411"/>
    <w:rsid w:val="0017354A"/>
    <w:rsid w:val="00173A5B"/>
    <w:rsid w:val="00174CDF"/>
    <w:rsid w:val="00175B38"/>
    <w:rsid w:val="0017646F"/>
    <w:rsid w:val="00177ADB"/>
    <w:rsid w:val="001801ED"/>
    <w:rsid w:val="0018060A"/>
    <w:rsid w:val="001811F4"/>
    <w:rsid w:val="0018236D"/>
    <w:rsid w:val="00182B1D"/>
    <w:rsid w:val="001830FE"/>
    <w:rsid w:val="00183976"/>
    <w:rsid w:val="001842B9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09E9"/>
    <w:rsid w:val="001A2BE5"/>
    <w:rsid w:val="001A31E8"/>
    <w:rsid w:val="001A4376"/>
    <w:rsid w:val="001A5461"/>
    <w:rsid w:val="001A60D0"/>
    <w:rsid w:val="001A6736"/>
    <w:rsid w:val="001A68D1"/>
    <w:rsid w:val="001A6E12"/>
    <w:rsid w:val="001B179C"/>
    <w:rsid w:val="001B1AFE"/>
    <w:rsid w:val="001B35E1"/>
    <w:rsid w:val="001B5028"/>
    <w:rsid w:val="001B66C2"/>
    <w:rsid w:val="001B7083"/>
    <w:rsid w:val="001B737D"/>
    <w:rsid w:val="001C0088"/>
    <w:rsid w:val="001C0802"/>
    <w:rsid w:val="001C14F4"/>
    <w:rsid w:val="001C1B2E"/>
    <w:rsid w:val="001C1CBB"/>
    <w:rsid w:val="001C4044"/>
    <w:rsid w:val="001C451F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E6F95"/>
    <w:rsid w:val="001F086F"/>
    <w:rsid w:val="001F2850"/>
    <w:rsid w:val="001F3264"/>
    <w:rsid w:val="001F41C5"/>
    <w:rsid w:val="001F5596"/>
    <w:rsid w:val="001F7024"/>
    <w:rsid w:val="00200960"/>
    <w:rsid w:val="00200CDE"/>
    <w:rsid w:val="002040F6"/>
    <w:rsid w:val="002048AD"/>
    <w:rsid w:val="00204910"/>
    <w:rsid w:val="00204FF9"/>
    <w:rsid w:val="002053FB"/>
    <w:rsid w:val="00206C25"/>
    <w:rsid w:val="00206C3D"/>
    <w:rsid w:val="0021001E"/>
    <w:rsid w:val="002115F5"/>
    <w:rsid w:val="00211944"/>
    <w:rsid w:val="0021251B"/>
    <w:rsid w:val="0021441B"/>
    <w:rsid w:val="002166FF"/>
    <w:rsid w:val="0021730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355"/>
    <w:rsid w:val="002310C0"/>
    <w:rsid w:val="00232212"/>
    <w:rsid w:val="00234D61"/>
    <w:rsid w:val="00235EE1"/>
    <w:rsid w:val="002370CE"/>
    <w:rsid w:val="00240437"/>
    <w:rsid w:val="00240F54"/>
    <w:rsid w:val="00243BFC"/>
    <w:rsid w:val="00243F80"/>
    <w:rsid w:val="002451C0"/>
    <w:rsid w:val="00251F7A"/>
    <w:rsid w:val="002534B3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2D54"/>
    <w:rsid w:val="00273CA3"/>
    <w:rsid w:val="002740F7"/>
    <w:rsid w:val="00276389"/>
    <w:rsid w:val="00276670"/>
    <w:rsid w:val="002811EB"/>
    <w:rsid w:val="00282D88"/>
    <w:rsid w:val="00284A73"/>
    <w:rsid w:val="00284A7E"/>
    <w:rsid w:val="00284EE1"/>
    <w:rsid w:val="00286161"/>
    <w:rsid w:val="00287B9D"/>
    <w:rsid w:val="0029022B"/>
    <w:rsid w:val="002915C6"/>
    <w:rsid w:val="00291E8B"/>
    <w:rsid w:val="00293136"/>
    <w:rsid w:val="00296AB1"/>
    <w:rsid w:val="002A0632"/>
    <w:rsid w:val="002A115C"/>
    <w:rsid w:val="002A159D"/>
    <w:rsid w:val="002A2399"/>
    <w:rsid w:val="002A584B"/>
    <w:rsid w:val="002A6988"/>
    <w:rsid w:val="002B0C84"/>
    <w:rsid w:val="002B0EEB"/>
    <w:rsid w:val="002B1B01"/>
    <w:rsid w:val="002B2B84"/>
    <w:rsid w:val="002B2FC0"/>
    <w:rsid w:val="002B3749"/>
    <w:rsid w:val="002B4FE5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036"/>
    <w:rsid w:val="002C41C7"/>
    <w:rsid w:val="002C420F"/>
    <w:rsid w:val="002C421E"/>
    <w:rsid w:val="002C5F0F"/>
    <w:rsid w:val="002C6384"/>
    <w:rsid w:val="002C6916"/>
    <w:rsid w:val="002C7EBD"/>
    <w:rsid w:val="002D00FD"/>
    <w:rsid w:val="002D1213"/>
    <w:rsid w:val="002D1A4A"/>
    <w:rsid w:val="002D1D13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6C0"/>
    <w:rsid w:val="002E29B1"/>
    <w:rsid w:val="002E2C08"/>
    <w:rsid w:val="002E424A"/>
    <w:rsid w:val="002E59BB"/>
    <w:rsid w:val="002E5DF5"/>
    <w:rsid w:val="002E61FA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283"/>
    <w:rsid w:val="002F5B47"/>
    <w:rsid w:val="002F6E44"/>
    <w:rsid w:val="00302918"/>
    <w:rsid w:val="00302A7B"/>
    <w:rsid w:val="00302D5A"/>
    <w:rsid w:val="0030358A"/>
    <w:rsid w:val="003038D0"/>
    <w:rsid w:val="00304EA9"/>
    <w:rsid w:val="00306399"/>
    <w:rsid w:val="00306939"/>
    <w:rsid w:val="003069D4"/>
    <w:rsid w:val="00306A32"/>
    <w:rsid w:val="00306D9F"/>
    <w:rsid w:val="00307D4A"/>
    <w:rsid w:val="00307E89"/>
    <w:rsid w:val="00310B6D"/>
    <w:rsid w:val="0031146E"/>
    <w:rsid w:val="0031220B"/>
    <w:rsid w:val="0031337A"/>
    <w:rsid w:val="00313E6A"/>
    <w:rsid w:val="00314454"/>
    <w:rsid w:val="00314897"/>
    <w:rsid w:val="00315307"/>
    <w:rsid w:val="00315D1D"/>
    <w:rsid w:val="00316D63"/>
    <w:rsid w:val="00317F4B"/>
    <w:rsid w:val="00320172"/>
    <w:rsid w:val="00320CE7"/>
    <w:rsid w:val="003270E2"/>
    <w:rsid w:val="0033082A"/>
    <w:rsid w:val="00331985"/>
    <w:rsid w:val="003325B5"/>
    <w:rsid w:val="0033435A"/>
    <w:rsid w:val="00334899"/>
    <w:rsid w:val="00336448"/>
    <w:rsid w:val="003379B3"/>
    <w:rsid w:val="003427CB"/>
    <w:rsid w:val="00342AAE"/>
    <w:rsid w:val="00343089"/>
    <w:rsid w:val="003442F4"/>
    <w:rsid w:val="00345CDD"/>
    <w:rsid w:val="00346E25"/>
    <w:rsid w:val="00347E17"/>
    <w:rsid w:val="0035068F"/>
    <w:rsid w:val="00350CEB"/>
    <w:rsid w:val="0035107C"/>
    <w:rsid w:val="00351AE6"/>
    <w:rsid w:val="00352FE2"/>
    <w:rsid w:val="00352FE9"/>
    <w:rsid w:val="00353330"/>
    <w:rsid w:val="003538F3"/>
    <w:rsid w:val="003541F8"/>
    <w:rsid w:val="00354828"/>
    <w:rsid w:val="003549CD"/>
    <w:rsid w:val="003551B6"/>
    <w:rsid w:val="0035698C"/>
    <w:rsid w:val="00356E7D"/>
    <w:rsid w:val="003574F7"/>
    <w:rsid w:val="0036136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1ED1"/>
    <w:rsid w:val="00373024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87B7A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52E4"/>
    <w:rsid w:val="003A68B5"/>
    <w:rsid w:val="003A790D"/>
    <w:rsid w:val="003B272A"/>
    <w:rsid w:val="003B4DCC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68F"/>
    <w:rsid w:val="003C57C1"/>
    <w:rsid w:val="003C6072"/>
    <w:rsid w:val="003C6CFC"/>
    <w:rsid w:val="003C79B5"/>
    <w:rsid w:val="003D0C3A"/>
    <w:rsid w:val="003D10C2"/>
    <w:rsid w:val="003D11CE"/>
    <w:rsid w:val="003D298F"/>
    <w:rsid w:val="003D38A8"/>
    <w:rsid w:val="003D4C5C"/>
    <w:rsid w:val="003D5F48"/>
    <w:rsid w:val="003D6E77"/>
    <w:rsid w:val="003D6F18"/>
    <w:rsid w:val="003D771D"/>
    <w:rsid w:val="003E0559"/>
    <w:rsid w:val="003E0956"/>
    <w:rsid w:val="003E1C35"/>
    <w:rsid w:val="003E1FE1"/>
    <w:rsid w:val="003E4AAD"/>
    <w:rsid w:val="003E5002"/>
    <w:rsid w:val="003E5262"/>
    <w:rsid w:val="003E5A41"/>
    <w:rsid w:val="003E5BE2"/>
    <w:rsid w:val="003E6754"/>
    <w:rsid w:val="003E759E"/>
    <w:rsid w:val="003E76D4"/>
    <w:rsid w:val="003F0EFB"/>
    <w:rsid w:val="003F15E4"/>
    <w:rsid w:val="003F1654"/>
    <w:rsid w:val="003F2246"/>
    <w:rsid w:val="003F2AB4"/>
    <w:rsid w:val="003F2E06"/>
    <w:rsid w:val="003F37A8"/>
    <w:rsid w:val="003F468B"/>
    <w:rsid w:val="003F57B2"/>
    <w:rsid w:val="003F6E57"/>
    <w:rsid w:val="003F7770"/>
    <w:rsid w:val="003F7940"/>
    <w:rsid w:val="003F7B76"/>
    <w:rsid w:val="0040027E"/>
    <w:rsid w:val="004021B6"/>
    <w:rsid w:val="004026B8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1B0F"/>
    <w:rsid w:val="00411FDC"/>
    <w:rsid w:val="00412E43"/>
    <w:rsid w:val="0041349B"/>
    <w:rsid w:val="00417163"/>
    <w:rsid w:val="00417274"/>
    <w:rsid w:val="0041782C"/>
    <w:rsid w:val="004178BC"/>
    <w:rsid w:val="004206BD"/>
    <w:rsid w:val="00421B5F"/>
    <w:rsid w:val="0042287B"/>
    <w:rsid w:val="00422A7E"/>
    <w:rsid w:val="0042319C"/>
    <w:rsid w:val="00423395"/>
    <w:rsid w:val="0042345A"/>
    <w:rsid w:val="004239DF"/>
    <w:rsid w:val="0042533B"/>
    <w:rsid w:val="004274DC"/>
    <w:rsid w:val="00427D3E"/>
    <w:rsid w:val="004306CD"/>
    <w:rsid w:val="0043086E"/>
    <w:rsid w:val="004325B6"/>
    <w:rsid w:val="0043299F"/>
    <w:rsid w:val="00433569"/>
    <w:rsid w:val="00435C89"/>
    <w:rsid w:val="00435F4B"/>
    <w:rsid w:val="00440FD6"/>
    <w:rsid w:val="004429B5"/>
    <w:rsid w:val="00442A51"/>
    <w:rsid w:val="00442B02"/>
    <w:rsid w:val="00443558"/>
    <w:rsid w:val="00443DE3"/>
    <w:rsid w:val="00445839"/>
    <w:rsid w:val="00446766"/>
    <w:rsid w:val="00446CF8"/>
    <w:rsid w:val="00447A9F"/>
    <w:rsid w:val="00450044"/>
    <w:rsid w:val="0045027F"/>
    <w:rsid w:val="00452EC0"/>
    <w:rsid w:val="00453D8F"/>
    <w:rsid w:val="00453DD7"/>
    <w:rsid w:val="00453FDA"/>
    <w:rsid w:val="00454986"/>
    <w:rsid w:val="0045635D"/>
    <w:rsid w:val="004568C1"/>
    <w:rsid w:val="004574F0"/>
    <w:rsid w:val="00460137"/>
    <w:rsid w:val="0046093D"/>
    <w:rsid w:val="00462ECA"/>
    <w:rsid w:val="0046779E"/>
    <w:rsid w:val="0047081A"/>
    <w:rsid w:val="00472575"/>
    <w:rsid w:val="00472EF9"/>
    <w:rsid w:val="00474605"/>
    <w:rsid w:val="00475F88"/>
    <w:rsid w:val="00482000"/>
    <w:rsid w:val="00482483"/>
    <w:rsid w:val="00483338"/>
    <w:rsid w:val="004856A7"/>
    <w:rsid w:val="00487804"/>
    <w:rsid w:val="004925D7"/>
    <w:rsid w:val="004927C8"/>
    <w:rsid w:val="00494E1D"/>
    <w:rsid w:val="00494E33"/>
    <w:rsid w:val="00495850"/>
    <w:rsid w:val="00495E9B"/>
    <w:rsid w:val="00496934"/>
    <w:rsid w:val="00496CB5"/>
    <w:rsid w:val="0049710A"/>
    <w:rsid w:val="00497306"/>
    <w:rsid w:val="004A0B0D"/>
    <w:rsid w:val="004A14B5"/>
    <w:rsid w:val="004A2281"/>
    <w:rsid w:val="004A2798"/>
    <w:rsid w:val="004A2DB0"/>
    <w:rsid w:val="004A3244"/>
    <w:rsid w:val="004A37B2"/>
    <w:rsid w:val="004A3C6C"/>
    <w:rsid w:val="004A3C7A"/>
    <w:rsid w:val="004A407D"/>
    <w:rsid w:val="004A40F7"/>
    <w:rsid w:val="004A4140"/>
    <w:rsid w:val="004A5EB9"/>
    <w:rsid w:val="004A62CB"/>
    <w:rsid w:val="004A6C16"/>
    <w:rsid w:val="004A6FB8"/>
    <w:rsid w:val="004A71F6"/>
    <w:rsid w:val="004A721A"/>
    <w:rsid w:val="004A7606"/>
    <w:rsid w:val="004A7C24"/>
    <w:rsid w:val="004A7EE7"/>
    <w:rsid w:val="004B0940"/>
    <w:rsid w:val="004B1307"/>
    <w:rsid w:val="004B3EAF"/>
    <w:rsid w:val="004B6308"/>
    <w:rsid w:val="004C0FA5"/>
    <w:rsid w:val="004C3286"/>
    <w:rsid w:val="004C4C4C"/>
    <w:rsid w:val="004C4FEF"/>
    <w:rsid w:val="004C52BC"/>
    <w:rsid w:val="004C5EB4"/>
    <w:rsid w:val="004C608D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59A3"/>
    <w:rsid w:val="004D65A5"/>
    <w:rsid w:val="004D710F"/>
    <w:rsid w:val="004E056C"/>
    <w:rsid w:val="004E1809"/>
    <w:rsid w:val="004E24D8"/>
    <w:rsid w:val="004E2BBD"/>
    <w:rsid w:val="004E3544"/>
    <w:rsid w:val="004E4C46"/>
    <w:rsid w:val="004E66E8"/>
    <w:rsid w:val="004E79ED"/>
    <w:rsid w:val="004F071B"/>
    <w:rsid w:val="004F2BBE"/>
    <w:rsid w:val="004F4CDA"/>
    <w:rsid w:val="004F6115"/>
    <w:rsid w:val="004F741E"/>
    <w:rsid w:val="004F7C95"/>
    <w:rsid w:val="004F7D7B"/>
    <w:rsid w:val="0050091C"/>
    <w:rsid w:val="00500CE5"/>
    <w:rsid w:val="0050312E"/>
    <w:rsid w:val="00503703"/>
    <w:rsid w:val="00504BB8"/>
    <w:rsid w:val="00504C46"/>
    <w:rsid w:val="00507080"/>
    <w:rsid w:val="005101E4"/>
    <w:rsid w:val="005106A0"/>
    <w:rsid w:val="00511694"/>
    <w:rsid w:val="00511A65"/>
    <w:rsid w:val="005133A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08C"/>
    <w:rsid w:val="00521B01"/>
    <w:rsid w:val="00522B22"/>
    <w:rsid w:val="00523621"/>
    <w:rsid w:val="00523DB8"/>
    <w:rsid w:val="005265DB"/>
    <w:rsid w:val="005272FD"/>
    <w:rsid w:val="00527EFC"/>
    <w:rsid w:val="00530EC4"/>
    <w:rsid w:val="00531ED5"/>
    <w:rsid w:val="00532A00"/>
    <w:rsid w:val="005331A4"/>
    <w:rsid w:val="005338F1"/>
    <w:rsid w:val="00534135"/>
    <w:rsid w:val="0053462B"/>
    <w:rsid w:val="005365C8"/>
    <w:rsid w:val="00537358"/>
    <w:rsid w:val="00540114"/>
    <w:rsid w:val="005401CA"/>
    <w:rsid w:val="00541618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1F3"/>
    <w:rsid w:val="00551C8B"/>
    <w:rsid w:val="00552246"/>
    <w:rsid w:val="005532CD"/>
    <w:rsid w:val="00553344"/>
    <w:rsid w:val="00554526"/>
    <w:rsid w:val="00554FD4"/>
    <w:rsid w:val="00555627"/>
    <w:rsid w:val="005558F8"/>
    <w:rsid w:val="00556244"/>
    <w:rsid w:val="005566D1"/>
    <w:rsid w:val="00560461"/>
    <w:rsid w:val="00561171"/>
    <w:rsid w:val="0056180C"/>
    <w:rsid w:val="0056260E"/>
    <w:rsid w:val="00563BAD"/>
    <w:rsid w:val="00564072"/>
    <w:rsid w:val="005651E1"/>
    <w:rsid w:val="00565919"/>
    <w:rsid w:val="00565D23"/>
    <w:rsid w:val="00565D47"/>
    <w:rsid w:val="00566B2B"/>
    <w:rsid w:val="00566BD8"/>
    <w:rsid w:val="00566E12"/>
    <w:rsid w:val="005704BD"/>
    <w:rsid w:val="00574A34"/>
    <w:rsid w:val="00576D4D"/>
    <w:rsid w:val="00576E78"/>
    <w:rsid w:val="005773B9"/>
    <w:rsid w:val="005776C0"/>
    <w:rsid w:val="00580243"/>
    <w:rsid w:val="00580E26"/>
    <w:rsid w:val="00580E46"/>
    <w:rsid w:val="005814C4"/>
    <w:rsid w:val="00581794"/>
    <w:rsid w:val="00583448"/>
    <w:rsid w:val="00583742"/>
    <w:rsid w:val="005839FF"/>
    <w:rsid w:val="005842EC"/>
    <w:rsid w:val="00584C19"/>
    <w:rsid w:val="00584DA7"/>
    <w:rsid w:val="0058634C"/>
    <w:rsid w:val="00587E26"/>
    <w:rsid w:val="005902D1"/>
    <w:rsid w:val="00590E81"/>
    <w:rsid w:val="00590F4D"/>
    <w:rsid w:val="00590FE2"/>
    <w:rsid w:val="00590FE8"/>
    <w:rsid w:val="00591461"/>
    <w:rsid w:val="005925C4"/>
    <w:rsid w:val="005933F3"/>
    <w:rsid w:val="00594C42"/>
    <w:rsid w:val="005956A5"/>
    <w:rsid w:val="005958FC"/>
    <w:rsid w:val="005A00E8"/>
    <w:rsid w:val="005A03BA"/>
    <w:rsid w:val="005A0955"/>
    <w:rsid w:val="005A24DB"/>
    <w:rsid w:val="005A55E1"/>
    <w:rsid w:val="005A69A7"/>
    <w:rsid w:val="005A74B0"/>
    <w:rsid w:val="005A76B8"/>
    <w:rsid w:val="005B1EAF"/>
    <w:rsid w:val="005B225F"/>
    <w:rsid w:val="005B2647"/>
    <w:rsid w:val="005B28B5"/>
    <w:rsid w:val="005B28C1"/>
    <w:rsid w:val="005B30A4"/>
    <w:rsid w:val="005B32EE"/>
    <w:rsid w:val="005B51AB"/>
    <w:rsid w:val="005B605D"/>
    <w:rsid w:val="005B62F5"/>
    <w:rsid w:val="005B6317"/>
    <w:rsid w:val="005B76C9"/>
    <w:rsid w:val="005B7F45"/>
    <w:rsid w:val="005C16A0"/>
    <w:rsid w:val="005C17FD"/>
    <w:rsid w:val="005C2175"/>
    <w:rsid w:val="005C5BE0"/>
    <w:rsid w:val="005C6508"/>
    <w:rsid w:val="005D064D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0A55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426D"/>
    <w:rsid w:val="00605902"/>
    <w:rsid w:val="00606D64"/>
    <w:rsid w:val="0060726C"/>
    <w:rsid w:val="00607A09"/>
    <w:rsid w:val="00610631"/>
    <w:rsid w:val="00610FEC"/>
    <w:rsid w:val="006113AA"/>
    <w:rsid w:val="0061144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3E0C"/>
    <w:rsid w:val="006246DD"/>
    <w:rsid w:val="0062503B"/>
    <w:rsid w:val="006252E4"/>
    <w:rsid w:val="00625686"/>
    <w:rsid w:val="00625988"/>
    <w:rsid w:val="006259AB"/>
    <w:rsid w:val="0062611C"/>
    <w:rsid w:val="0062615B"/>
    <w:rsid w:val="0062710D"/>
    <w:rsid w:val="006274BB"/>
    <w:rsid w:val="00627D51"/>
    <w:rsid w:val="00627D5D"/>
    <w:rsid w:val="00630F78"/>
    <w:rsid w:val="006329CE"/>
    <w:rsid w:val="00633506"/>
    <w:rsid w:val="006335DB"/>
    <w:rsid w:val="00633757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5560"/>
    <w:rsid w:val="00646798"/>
    <w:rsid w:val="006470FB"/>
    <w:rsid w:val="00655A44"/>
    <w:rsid w:val="00655AD3"/>
    <w:rsid w:val="00656329"/>
    <w:rsid w:val="0066105B"/>
    <w:rsid w:val="00662B1B"/>
    <w:rsid w:val="00662D30"/>
    <w:rsid w:val="00663C53"/>
    <w:rsid w:val="0066571C"/>
    <w:rsid w:val="00665AFE"/>
    <w:rsid w:val="00665E2F"/>
    <w:rsid w:val="00670C49"/>
    <w:rsid w:val="0067232E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4BA"/>
    <w:rsid w:val="006A68A5"/>
    <w:rsid w:val="006B18C2"/>
    <w:rsid w:val="006B31F2"/>
    <w:rsid w:val="006B3A08"/>
    <w:rsid w:val="006B727B"/>
    <w:rsid w:val="006C1320"/>
    <w:rsid w:val="006C4EB4"/>
    <w:rsid w:val="006C5336"/>
    <w:rsid w:val="006C6DF4"/>
    <w:rsid w:val="006C7E94"/>
    <w:rsid w:val="006D0117"/>
    <w:rsid w:val="006D510F"/>
    <w:rsid w:val="006D5181"/>
    <w:rsid w:val="006D599C"/>
    <w:rsid w:val="006D6D6D"/>
    <w:rsid w:val="006D79CC"/>
    <w:rsid w:val="006E12B6"/>
    <w:rsid w:val="006E19B3"/>
    <w:rsid w:val="006E1DCA"/>
    <w:rsid w:val="006E200E"/>
    <w:rsid w:val="006E2272"/>
    <w:rsid w:val="006E2714"/>
    <w:rsid w:val="006E2914"/>
    <w:rsid w:val="006E3301"/>
    <w:rsid w:val="006E3624"/>
    <w:rsid w:val="006E36D2"/>
    <w:rsid w:val="006E53A5"/>
    <w:rsid w:val="006E5EA3"/>
    <w:rsid w:val="006F1115"/>
    <w:rsid w:val="006F1ABB"/>
    <w:rsid w:val="006F2644"/>
    <w:rsid w:val="006F347B"/>
    <w:rsid w:val="006F542E"/>
    <w:rsid w:val="006F566D"/>
    <w:rsid w:val="00700848"/>
    <w:rsid w:val="0070250B"/>
    <w:rsid w:val="00702CA9"/>
    <w:rsid w:val="00705C8F"/>
    <w:rsid w:val="00706C17"/>
    <w:rsid w:val="00706E49"/>
    <w:rsid w:val="007104E4"/>
    <w:rsid w:val="00712F76"/>
    <w:rsid w:val="00712F7F"/>
    <w:rsid w:val="007133F2"/>
    <w:rsid w:val="0071459A"/>
    <w:rsid w:val="00716C5C"/>
    <w:rsid w:val="00716C87"/>
    <w:rsid w:val="007170C6"/>
    <w:rsid w:val="007174F7"/>
    <w:rsid w:val="007179AF"/>
    <w:rsid w:val="00717C44"/>
    <w:rsid w:val="00717DB3"/>
    <w:rsid w:val="00721AD5"/>
    <w:rsid w:val="00721E06"/>
    <w:rsid w:val="0072378C"/>
    <w:rsid w:val="00724E04"/>
    <w:rsid w:val="007250B8"/>
    <w:rsid w:val="00725634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811"/>
    <w:rsid w:val="0074381D"/>
    <w:rsid w:val="0074391A"/>
    <w:rsid w:val="00743CDC"/>
    <w:rsid w:val="00744628"/>
    <w:rsid w:val="0074477B"/>
    <w:rsid w:val="0074515F"/>
    <w:rsid w:val="00746B30"/>
    <w:rsid w:val="00746CA7"/>
    <w:rsid w:val="007476A8"/>
    <w:rsid w:val="007477BC"/>
    <w:rsid w:val="00747EB9"/>
    <w:rsid w:val="00750BA4"/>
    <w:rsid w:val="00751505"/>
    <w:rsid w:val="00751DBD"/>
    <w:rsid w:val="00752C34"/>
    <w:rsid w:val="00753E29"/>
    <w:rsid w:val="007541B0"/>
    <w:rsid w:val="007567A2"/>
    <w:rsid w:val="00756F94"/>
    <w:rsid w:val="0075790B"/>
    <w:rsid w:val="00757B2E"/>
    <w:rsid w:val="00760054"/>
    <w:rsid w:val="00760AA3"/>
    <w:rsid w:val="00760B8D"/>
    <w:rsid w:val="00762EAC"/>
    <w:rsid w:val="00763B96"/>
    <w:rsid w:val="0076490A"/>
    <w:rsid w:val="00764BAB"/>
    <w:rsid w:val="00765483"/>
    <w:rsid w:val="00765B5C"/>
    <w:rsid w:val="00766734"/>
    <w:rsid w:val="007668D0"/>
    <w:rsid w:val="00766CB1"/>
    <w:rsid w:val="00770199"/>
    <w:rsid w:val="007709AB"/>
    <w:rsid w:val="007719BD"/>
    <w:rsid w:val="007723C1"/>
    <w:rsid w:val="007726C4"/>
    <w:rsid w:val="00772D8C"/>
    <w:rsid w:val="007737EB"/>
    <w:rsid w:val="00773D66"/>
    <w:rsid w:val="007769AC"/>
    <w:rsid w:val="007805C8"/>
    <w:rsid w:val="007814D9"/>
    <w:rsid w:val="00782681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6C13"/>
    <w:rsid w:val="00797304"/>
    <w:rsid w:val="00797466"/>
    <w:rsid w:val="00797768"/>
    <w:rsid w:val="00797F00"/>
    <w:rsid w:val="007A21B3"/>
    <w:rsid w:val="007A22B5"/>
    <w:rsid w:val="007A2F0E"/>
    <w:rsid w:val="007A30C9"/>
    <w:rsid w:val="007A3C5A"/>
    <w:rsid w:val="007A460D"/>
    <w:rsid w:val="007A5AAB"/>
    <w:rsid w:val="007A7E97"/>
    <w:rsid w:val="007B04FD"/>
    <w:rsid w:val="007B07CF"/>
    <w:rsid w:val="007B0DAB"/>
    <w:rsid w:val="007B10F7"/>
    <w:rsid w:val="007B17AA"/>
    <w:rsid w:val="007B1E0B"/>
    <w:rsid w:val="007B2677"/>
    <w:rsid w:val="007B2711"/>
    <w:rsid w:val="007B2EAC"/>
    <w:rsid w:val="007B37B3"/>
    <w:rsid w:val="007B449A"/>
    <w:rsid w:val="007C0926"/>
    <w:rsid w:val="007C1324"/>
    <w:rsid w:val="007C2334"/>
    <w:rsid w:val="007C297E"/>
    <w:rsid w:val="007C3227"/>
    <w:rsid w:val="007C43D0"/>
    <w:rsid w:val="007D2876"/>
    <w:rsid w:val="007D3EB7"/>
    <w:rsid w:val="007D4E23"/>
    <w:rsid w:val="007D6C0D"/>
    <w:rsid w:val="007E0B73"/>
    <w:rsid w:val="007E16F3"/>
    <w:rsid w:val="007E18CB"/>
    <w:rsid w:val="007E1DAD"/>
    <w:rsid w:val="007E3823"/>
    <w:rsid w:val="007F005C"/>
    <w:rsid w:val="007F03CE"/>
    <w:rsid w:val="007F17E2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6CAC"/>
    <w:rsid w:val="00802128"/>
    <w:rsid w:val="00802AD9"/>
    <w:rsid w:val="00803CF1"/>
    <w:rsid w:val="00806A1F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14A"/>
    <w:rsid w:val="008173E3"/>
    <w:rsid w:val="00817ACD"/>
    <w:rsid w:val="00821987"/>
    <w:rsid w:val="0082314D"/>
    <w:rsid w:val="0082352B"/>
    <w:rsid w:val="00824CEC"/>
    <w:rsid w:val="00825F23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8F9"/>
    <w:rsid w:val="00843D70"/>
    <w:rsid w:val="00844574"/>
    <w:rsid w:val="00844D5A"/>
    <w:rsid w:val="00845325"/>
    <w:rsid w:val="00845AC7"/>
    <w:rsid w:val="00846B51"/>
    <w:rsid w:val="00846F34"/>
    <w:rsid w:val="0084702C"/>
    <w:rsid w:val="008606A6"/>
    <w:rsid w:val="00861BB0"/>
    <w:rsid w:val="00861C5B"/>
    <w:rsid w:val="00861D0D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1A66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3D4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0F0E"/>
    <w:rsid w:val="008A23FA"/>
    <w:rsid w:val="008A2EDF"/>
    <w:rsid w:val="008A3CD9"/>
    <w:rsid w:val="008A3FEA"/>
    <w:rsid w:val="008A5202"/>
    <w:rsid w:val="008A7321"/>
    <w:rsid w:val="008B0B5A"/>
    <w:rsid w:val="008B1483"/>
    <w:rsid w:val="008B3178"/>
    <w:rsid w:val="008B3D5B"/>
    <w:rsid w:val="008B3DD9"/>
    <w:rsid w:val="008B3F7B"/>
    <w:rsid w:val="008B5818"/>
    <w:rsid w:val="008B5954"/>
    <w:rsid w:val="008B76B2"/>
    <w:rsid w:val="008C01B4"/>
    <w:rsid w:val="008C4839"/>
    <w:rsid w:val="008C52CF"/>
    <w:rsid w:val="008C5595"/>
    <w:rsid w:val="008C580E"/>
    <w:rsid w:val="008C7BA1"/>
    <w:rsid w:val="008D0628"/>
    <w:rsid w:val="008D1FEE"/>
    <w:rsid w:val="008D25AB"/>
    <w:rsid w:val="008D3C36"/>
    <w:rsid w:val="008D6C45"/>
    <w:rsid w:val="008D75A2"/>
    <w:rsid w:val="008D7F54"/>
    <w:rsid w:val="008E0752"/>
    <w:rsid w:val="008E0F9E"/>
    <w:rsid w:val="008E16C7"/>
    <w:rsid w:val="008E3833"/>
    <w:rsid w:val="008E454D"/>
    <w:rsid w:val="008E4CE4"/>
    <w:rsid w:val="008E7124"/>
    <w:rsid w:val="008F08F9"/>
    <w:rsid w:val="008F0D46"/>
    <w:rsid w:val="008F1F3D"/>
    <w:rsid w:val="008F20D0"/>
    <w:rsid w:val="008F3EA0"/>
    <w:rsid w:val="008F4259"/>
    <w:rsid w:val="008F4FEC"/>
    <w:rsid w:val="008F506D"/>
    <w:rsid w:val="008F58C3"/>
    <w:rsid w:val="008F667D"/>
    <w:rsid w:val="008F6748"/>
    <w:rsid w:val="008F6B46"/>
    <w:rsid w:val="008F7643"/>
    <w:rsid w:val="00900D1F"/>
    <w:rsid w:val="00900F1C"/>
    <w:rsid w:val="00901646"/>
    <w:rsid w:val="0090205F"/>
    <w:rsid w:val="00902DBC"/>
    <w:rsid w:val="00903668"/>
    <w:rsid w:val="0090375A"/>
    <w:rsid w:val="00905BB9"/>
    <w:rsid w:val="009105BD"/>
    <w:rsid w:val="00912DBB"/>
    <w:rsid w:val="009132ED"/>
    <w:rsid w:val="009135DE"/>
    <w:rsid w:val="00914704"/>
    <w:rsid w:val="0091471A"/>
    <w:rsid w:val="00915719"/>
    <w:rsid w:val="00915E22"/>
    <w:rsid w:val="009168B4"/>
    <w:rsid w:val="00917475"/>
    <w:rsid w:val="00921E85"/>
    <w:rsid w:val="009225B7"/>
    <w:rsid w:val="00922F69"/>
    <w:rsid w:val="009261E0"/>
    <w:rsid w:val="00926699"/>
    <w:rsid w:val="00926FEB"/>
    <w:rsid w:val="00927A30"/>
    <w:rsid w:val="00927F2A"/>
    <w:rsid w:val="009318A6"/>
    <w:rsid w:val="0093339D"/>
    <w:rsid w:val="009333CF"/>
    <w:rsid w:val="009340BB"/>
    <w:rsid w:val="00934457"/>
    <w:rsid w:val="0093458D"/>
    <w:rsid w:val="00935A26"/>
    <w:rsid w:val="00936AAE"/>
    <w:rsid w:val="00936DAF"/>
    <w:rsid w:val="00937C75"/>
    <w:rsid w:val="00943DBF"/>
    <w:rsid w:val="00944B73"/>
    <w:rsid w:val="00944E0B"/>
    <w:rsid w:val="00946040"/>
    <w:rsid w:val="00951BB4"/>
    <w:rsid w:val="00951D57"/>
    <w:rsid w:val="00951FC5"/>
    <w:rsid w:val="0095251C"/>
    <w:rsid w:val="009527A3"/>
    <w:rsid w:val="00952B0B"/>
    <w:rsid w:val="009532C9"/>
    <w:rsid w:val="00953AFD"/>
    <w:rsid w:val="0095478D"/>
    <w:rsid w:val="00955562"/>
    <w:rsid w:val="00955CAD"/>
    <w:rsid w:val="00955F11"/>
    <w:rsid w:val="00955F4D"/>
    <w:rsid w:val="009569E4"/>
    <w:rsid w:val="009600EE"/>
    <w:rsid w:val="00960934"/>
    <w:rsid w:val="00960F4A"/>
    <w:rsid w:val="00961201"/>
    <w:rsid w:val="0096261F"/>
    <w:rsid w:val="00963DA6"/>
    <w:rsid w:val="009644FD"/>
    <w:rsid w:val="0096635C"/>
    <w:rsid w:val="009664F2"/>
    <w:rsid w:val="009679B6"/>
    <w:rsid w:val="00970085"/>
    <w:rsid w:val="00971DDB"/>
    <w:rsid w:val="0097277E"/>
    <w:rsid w:val="009729C6"/>
    <w:rsid w:val="00972BD9"/>
    <w:rsid w:val="00972F63"/>
    <w:rsid w:val="0097360E"/>
    <w:rsid w:val="00973760"/>
    <w:rsid w:val="00974162"/>
    <w:rsid w:val="00974B03"/>
    <w:rsid w:val="00977BAE"/>
    <w:rsid w:val="00977EA0"/>
    <w:rsid w:val="00977F13"/>
    <w:rsid w:val="00982D5A"/>
    <w:rsid w:val="00983413"/>
    <w:rsid w:val="009834DC"/>
    <w:rsid w:val="009842B3"/>
    <w:rsid w:val="00987351"/>
    <w:rsid w:val="00987F65"/>
    <w:rsid w:val="00990474"/>
    <w:rsid w:val="00990910"/>
    <w:rsid w:val="009917D4"/>
    <w:rsid w:val="009924B7"/>
    <w:rsid w:val="00992E3D"/>
    <w:rsid w:val="00993FE6"/>
    <w:rsid w:val="00995135"/>
    <w:rsid w:val="009A0113"/>
    <w:rsid w:val="009A10E5"/>
    <w:rsid w:val="009A16C5"/>
    <w:rsid w:val="009A3C0B"/>
    <w:rsid w:val="009A51EF"/>
    <w:rsid w:val="009A6735"/>
    <w:rsid w:val="009A6F14"/>
    <w:rsid w:val="009B00D8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6B0"/>
    <w:rsid w:val="009B7CCD"/>
    <w:rsid w:val="009C1833"/>
    <w:rsid w:val="009C4994"/>
    <w:rsid w:val="009C658D"/>
    <w:rsid w:val="009C78FC"/>
    <w:rsid w:val="009C7C64"/>
    <w:rsid w:val="009D0FBD"/>
    <w:rsid w:val="009D24B0"/>
    <w:rsid w:val="009D4AC2"/>
    <w:rsid w:val="009D52CB"/>
    <w:rsid w:val="009D5862"/>
    <w:rsid w:val="009D5B25"/>
    <w:rsid w:val="009E1F66"/>
    <w:rsid w:val="009E6491"/>
    <w:rsid w:val="009E66A6"/>
    <w:rsid w:val="009E7014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910"/>
    <w:rsid w:val="00A011D3"/>
    <w:rsid w:val="00A01B79"/>
    <w:rsid w:val="00A02057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5D86"/>
    <w:rsid w:val="00A16A9B"/>
    <w:rsid w:val="00A20C63"/>
    <w:rsid w:val="00A20F54"/>
    <w:rsid w:val="00A2221F"/>
    <w:rsid w:val="00A22B38"/>
    <w:rsid w:val="00A23AF1"/>
    <w:rsid w:val="00A26482"/>
    <w:rsid w:val="00A27B71"/>
    <w:rsid w:val="00A30442"/>
    <w:rsid w:val="00A30D4B"/>
    <w:rsid w:val="00A31010"/>
    <w:rsid w:val="00A32201"/>
    <w:rsid w:val="00A32511"/>
    <w:rsid w:val="00A346B3"/>
    <w:rsid w:val="00A36AD7"/>
    <w:rsid w:val="00A40825"/>
    <w:rsid w:val="00A409C9"/>
    <w:rsid w:val="00A41647"/>
    <w:rsid w:val="00A4412F"/>
    <w:rsid w:val="00A44190"/>
    <w:rsid w:val="00A44B61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022F"/>
    <w:rsid w:val="00A602CC"/>
    <w:rsid w:val="00A61F9A"/>
    <w:rsid w:val="00A653FF"/>
    <w:rsid w:val="00A67D6A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3D37"/>
    <w:rsid w:val="00A96462"/>
    <w:rsid w:val="00A965FE"/>
    <w:rsid w:val="00A969D8"/>
    <w:rsid w:val="00AA01DF"/>
    <w:rsid w:val="00AA120E"/>
    <w:rsid w:val="00AA2137"/>
    <w:rsid w:val="00AA3802"/>
    <w:rsid w:val="00AA4A17"/>
    <w:rsid w:val="00AA5AA2"/>
    <w:rsid w:val="00AA5DA9"/>
    <w:rsid w:val="00AA6FCF"/>
    <w:rsid w:val="00AA78AC"/>
    <w:rsid w:val="00AA7CB0"/>
    <w:rsid w:val="00AB01B9"/>
    <w:rsid w:val="00AB03E0"/>
    <w:rsid w:val="00AB06E5"/>
    <w:rsid w:val="00AB0C34"/>
    <w:rsid w:val="00AB5719"/>
    <w:rsid w:val="00AB5FD8"/>
    <w:rsid w:val="00AB6157"/>
    <w:rsid w:val="00AC0A0B"/>
    <w:rsid w:val="00AC0F5F"/>
    <w:rsid w:val="00AC1452"/>
    <w:rsid w:val="00AC1A57"/>
    <w:rsid w:val="00AC3042"/>
    <w:rsid w:val="00AC3324"/>
    <w:rsid w:val="00AC36C6"/>
    <w:rsid w:val="00AC4C96"/>
    <w:rsid w:val="00AC4E73"/>
    <w:rsid w:val="00AC5614"/>
    <w:rsid w:val="00AC5A72"/>
    <w:rsid w:val="00AC5B22"/>
    <w:rsid w:val="00AC719B"/>
    <w:rsid w:val="00AD13C7"/>
    <w:rsid w:val="00AD2610"/>
    <w:rsid w:val="00AD3C5E"/>
    <w:rsid w:val="00AD48A8"/>
    <w:rsid w:val="00AD4C1D"/>
    <w:rsid w:val="00AD5B2B"/>
    <w:rsid w:val="00AD63B9"/>
    <w:rsid w:val="00AD769F"/>
    <w:rsid w:val="00AD7AA6"/>
    <w:rsid w:val="00AE0CF0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237"/>
    <w:rsid w:val="00AF4200"/>
    <w:rsid w:val="00AF515F"/>
    <w:rsid w:val="00AF6522"/>
    <w:rsid w:val="00AF6563"/>
    <w:rsid w:val="00AF6BCA"/>
    <w:rsid w:val="00AF7553"/>
    <w:rsid w:val="00B0029D"/>
    <w:rsid w:val="00B00330"/>
    <w:rsid w:val="00B02376"/>
    <w:rsid w:val="00B03972"/>
    <w:rsid w:val="00B0418F"/>
    <w:rsid w:val="00B049D7"/>
    <w:rsid w:val="00B04A5D"/>
    <w:rsid w:val="00B05534"/>
    <w:rsid w:val="00B058CA"/>
    <w:rsid w:val="00B05D59"/>
    <w:rsid w:val="00B05F4A"/>
    <w:rsid w:val="00B07324"/>
    <w:rsid w:val="00B077C5"/>
    <w:rsid w:val="00B07EE7"/>
    <w:rsid w:val="00B07F0B"/>
    <w:rsid w:val="00B07F7C"/>
    <w:rsid w:val="00B11349"/>
    <w:rsid w:val="00B114DA"/>
    <w:rsid w:val="00B1187A"/>
    <w:rsid w:val="00B1206A"/>
    <w:rsid w:val="00B13B24"/>
    <w:rsid w:val="00B13FE3"/>
    <w:rsid w:val="00B15644"/>
    <w:rsid w:val="00B15866"/>
    <w:rsid w:val="00B15DEA"/>
    <w:rsid w:val="00B16665"/>
    <w:rsid w:val="00B16CF8"/>
    <w:rsid w:val="00B17397"/>
    <w:rsid w:val="00B17428"/>
    <w:rsid w:val="00B233A6"/>
    <w:rsid w:val="00B2527E"/>
    <w:rsid w:val="00B258B7"/>
    <w:rsid w:val="00B25E39"/>
    <w:rsid w:val="00B266A8"/>
    <w:rsid w:val="00B30B37"/>
    <w:rsid w:val="00B30E57"/>
    <w:rsid w:val="00B30EE8"/>
    <w:rsid w:val="00B320DB"/>
    <w:rsid w:val="00B3255D"/>
    <w:rsid w:val="00B32F1A"/>
    <w:rsid w:val="00B33875"/>
    <w:rsid w:val="00B3400A"/>
    <w:rsid w:val="00B349F6"/>
    <w:rsid w:val="00B352C7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70B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4CA4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26E5"/>
    <w:rsid w:val="00B838D8"/>
    <w:rsid w:val="00B83EC9"/>
    <w:rsid w:val="00B8404E"/>
    <w:rsid w:val="00B84604"/>
    <w:rsid w:val="00B846D2"/>
    <w:rsid w:val="00B8502B"/>
    <w:rsid w:val="00B86649"/>
    <w:rsid w:val="00B86817"/>
    <w:rsid w:val="00B878F8"/>
    <w:rsid w:val="00B87A8D"/>
    <w:rsid w:val="00B95704"/>
    <w:rsid w:val="00B95C14"/>
    <w:rsid w:val="00B96945"/>
    <w:rsid w:val="00BA0010"/>
    <w:rsid w:val="00BA087B"/>
    <w:rsid w:val="00BA1520"/>
    <w:rsid w:val="00BA1941"/>
    <w:rsid w:val="00BA2129"/>
    <w:rsid w:val="00BA2B03"/>
    <w:rsid w:val="00BA33EE"/>
    <w:rsid w:val="00BA65B3"/>
    <w:rsid w:val="00BA74EF"/>
    <w:rsid w:val="00BB07B6"/>
    <w:rsid w:val="00BB099C"/>
    <w:rsid w:val="00BB0F37"/>
    <w:rsid w:val="00BB254D"/>
    <w:rsid w:val="00BB2F13"/>
    <w:rsid w:val="00BB420C"/>
    <w:rsid w:val="00BB59E0"/>
    <w:rsid w:val="00BB7C78"/>
    <w:rsid w:val="00BC03E9"/>
    <w:rsid w:val="00BC21B1"/>
    <w:rsid w:val="00BC2BA8"/>
    <w:rsid w:val="00BC564D"/>
    <w:rsid w:val="00BC57DD"/>
    <w:rsid w:val="00BC7160"/>
    <w:rsid w:val="00BC754B"/>
    <w:rsid w:val="00BD235F"/>
    <w:rsid w:val="00BD2F50"/>
    <w:rsid w:val="00BD3194"/>
    <w:rsid w:val="00BD3D48"/>
    <w:rsid w:val="00BD44B1"/>
    <w:rsid w:val="00BD5ED3"/>
    <w:rsid w:val="00BD6768"/>
    <w:rsid w:val="00BE0A7C"/>
    <w:rsid w:val="00BE1781"/>
    <w:rsid w:val="00BE2F0A"/>
    <w:rsid w:val="00BE3C73"/>
    <w:rsid w:val="00BE429B"/>
    <w:rsid w:val="00BE43DE"/>
    <w:rsid w:val="00BE458B"/>
    <w:rsid w:val="00BE6E85"/>
    <w:rsid w:val="00BE7862"/>
    <w:rsid w:val="00BE7A3B"/>
    <w:rsid w:val="00BE7AC1"/>
    <w:rsid w:val="00BF00A8"/>
    <w:rsid w:val="00BF0275"/>
    <w:rsid w:val="00BF3112"/>
    <w:rsid w:val="00BF4693"/>
    <w:rsid w:val="00BF492E"/>
    <w:rsid w:val="00BF61B9"/>
    <w:rsid w:val="00BF6DF7"/>
    <w:rsid w:val="00BF7A20"/>
    <w:rsid w:val="00C00C49"/>
    <w:rsid w:val="00C01C77"/>
    <w:rsid w:val="00C04758"/>
    <w:rsid w:val="00C062E9"/>
    <w:rsid w:val="00C10397"/>
    <w:rsid w:val="00C13E7D"/>
    <w:rsid w:val="00C1458F"/>
    <w:rsid w:val="00C15088"/>
    <w:rsid w:val="00C154B6"/>
    <w:rsid w:val="00C15B4C"/>
    <w:rsid w:val="00C171F5"/>
    <w:rsid w:val="00C21950"/>
    <w:rsid w:val="00C22957"/>
    <w:rsid w:val="00C22A26"/>
    <w:rsid w:val="00C22BB8"/>
    <w:rsid w:val="00C23187"/>
    <w:rsid w:val="00C23AC6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AE8"/>
    <w:rsid w:val="00C35DC7"/>
    <w:rsid w:val="00C368CD"/>
    <w:rsid w:val="00C36A52"/>
    <w:rsid w:val="00C4121A"/>
    <w:rsid w:val="00C41464"/>
    <w:rsid w:val="00C41A57"/>
    <w:rsid w:val="00C443A0"/>
    <w:rsid w:val="00C4488B"/>
    <w:rsid w:val="00C44E3E"/>
    <w:rsid w:val="00C506A1"/>
    <w:rsid w:val="00C50D82"/>
    <w:rsid w:val="00C512FA"/>
    <w:rsid w:val="00C514BF"/>
    <w:rsid w:val="00C5411F"/>
    <w:rsid w:val="00C544CD"/>
    <w:rsid w:val="00C55AC1"/>
    <w:rsid w:val="00C56764"/>
    <w:rsid w:val="00C57A47"/>
    <w:rsid w:val="00C57B1D"/>
    <w:rsid w:val="00C619D9"/>
    <w:rsid w:val="00C6350D"/>
    <w:rsid w:val="00C6460B"/>
    <w:rsid w:val="00C64689"/>
    <w:rsid w:val="00C67F0D"/>
    <w:rsid w:val="00C707D9"/>
    <w:rsid w:val="00C713DB"/>
    <w:rsid w:val="00C74C5B"/>
    <w:rsid w:val="00C7756E"/>
    <w:rsid w:val="00C80A4A"/>
    <w:rsid w:val="00C80BE8"/>
    <w:rsid w:val="00C8423D"/>
    <w:rsid w:val="00C8588B"/>
    <w:rsid w:val="00C8618B"/>
    <w:rsid w:val="00C87339"/>
    <w:rsid w:val="00C8767B"/>
    <w:rsid w:val="00C87D22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BE"/>
    <w:rsid w:val="00CA6CFC"/>
    <w:rsid w:val="00CB0A4D"/>
    <w:rsid w:val="00CB0B27"/>
    <w:rsid w:val="00CB206E"/>
    <w:rsid w:val="00CB2793"/>
    <w:rsid w:val="00CB2FBA"/>
    <w:rsid w:val="00CB45D5"/>
    <w:rsid w:val="00CB4BC3"/>
    <w:rsid w:val="00CB5168"/>
    <w:rsid w:val="00CB6782"/>
    <w:rsid w:val="00CB6A20"/>
    <w:rsid w:val="00CB767A"/>
    <w:rsid w:val="00CC0BA8"/>
    <w:rsid w:val="00CC159B"/>
    <w:rsid w:val="00CC1EB6"/>
    <w:rsid w:val="00CC2512"/>
    <w:rsid w:val="00CC2C99"/>
    <w:rsid w:val="00CC32F0"/>
    <w:rsid w:val="00CC4C2F"/>
    <w:rsid w:val="00CC63C4"/>
    <w:rsid w:val="00CC665D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2181"/>
    <w:rsid w:val="00CE34BE"/>
    <w:rsid w:val="00CE372B"/>
    <w:rsid w:val="00CE3ABF"/>
    <w:rsid w:val="00CE40FF"/>
    <w:rsid w:val="00CE413D"/>
    <w:rsid w:val="00CF04F4"/>
    <w:rsid w:val="00CF1CB6"/>
    <w:rsid w:val="00CF518A"/>
    <w:rsid w:val="00CF54A9"/>
    <w:rsid w:val="00CF5EB6"/>
    <w:rsid w:val="00CF7A54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E30"/>
    <w:rsid w:val="00D0509F"/>
    <w:rsid w:val="00D053D8"/>
    <w:rsid w:val="00D05702"/>
    <w:rsid w:val="00D05A4E"/>
    <w:rsid w:val="00D067A0"/>
    <w:rsid w:val="00D069B1"/>
    <w:rsid w:val="00D07E4A"/>
    <w:rsid w:val="00D07E85"/>
    <w:rsid w:val="00D11AA8"/>
    <w:rsid w:val="00D11DCE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8F"/>
    <w:rsid w:val="00D4094B"/>
    <w:rsid w:val="00D40D29"/>
    <w:rsid w:val="00D42077"/>
    <w:rsid w:val="00D43D6D"/>
    <w:rsid w:val="00D45370"/>
    <w:rsid w:val="00D45AE1"/>
    <w:rsid w:val="00D463CC"/>
    <w:rsid w:val="00D46C45"/>
    <w:rsid w:val="00D46F83"/>
    <w:rsid w:val="00D474CB"/>
    <w:rsid w:val="00D47C0B"/>
    <w:rsid w:val="00D508F1"/>
    <w:rsid w:val="00D51402"/>
    <w:rsid w:val="00D51DCA"/>
    <w:rsid w:val="00D54073"/>
    <w:rsid w:val="00D54B66"/>
    <w:rsid w:val="00D5517D"/>
    <w:rsid w:val="00D552C8"/>
    <w:rsid w:val="00D56234"/>
    <w:rsid w:val="00D56C34"/>
    <w:rsid w:val="00D574ED"/>
    <w:rsid w:val="00D57DE4"/>
    <w:rsid w:val="00D60D34"/>
    <w:rsid w:val="00D611E9"/>
    <w:rsid w:val="00D61A49"/>
    <w:rsid w:val="00D622BF"/>
    <w:rsid w:val="00D62C75"/>
    <w:rsid w:val="00D631CE"/>
    <w:rsid w:val="00D64E13"/>
    <w:rsid w:val="00D67001"/>
    <w:rsid w:val="00D67376"/>
    <w:rsid w:val="00D674B7"/>
    <w:rsid w:val="00D67CCA"/>
    <w:rsid w:val="00D707F5"/>
    <w:rsid w:val="00D7200F"/>
    <w:rsid w:val="00D74406"/>
    <w:rsid w:val="00D754C3"/>
    <w:rsid w:val="00D75A2A"/>
    <w:rsid w:val="00D801DB"/>
    <w:rsid w:val="00D803F5"/>
    <w:rsid w:val="00D80EB3"/>
    <w:rsid w:val="00D8132C"/>
    <w:rsid w:val="00D82E07"/>
    <w:rsid w:val="00D83107"/>
    <w:rsid w:val="00D83311"/>
    <w:rsid w:val="00D83956"/>
    <w:rsid w:val="00D84D91"/>
    <w:rsid w:val="00D87C2B"/>
    <w:rsid w:val="00D900B5"/>
    <w:rsid w:val="00D90A08"/>
    <w:rsid w:val="00D94484"/>
    <w:rsid w:val="00D94486"/>
    <w:rsid w:val="00D94EF7"/>
    <w:rsid w:val="00D965B9"/>
    <w:rsid w:val="00D979D6"/>
    <w:rsid w:val="00D97D6F"/>
    <w:rsid w:val="00DA07EA"/>
    <w:rsid w:val="00DA08AD"/>
    <w:rsid w:val="00DA0DEE"/>
    <w:rsid w:val="00DA212F"/>
    <w:rsid w:val="00DA301F"/>
    <w:rsid w:val="00DA3317"/>
    <w:rsid w:val="00DA3A9F"/>
    <w:rsid w:val="00DA5696"/>
    <w:rsid w:val="00DA732B"/>
    <w:rsid w:val="00DB021B"/>
    <w:rsid w:val="00DB0942"/>
    <w:rsid w:val="00DB0DDB"/>
    <w:rsid w:val="00DB5CB1"/>
    <w:rsid w:val="00DB5F3F"/>
    <w:rsid w:val="00DB7447"/>
    <w:rsid w:val="00DC09A5"/>
    <w:rsid w:val="00DC0C8D"/>
    <w:rsid w:val="00DC1095"/>
    <w:rsid w:val="00DC1453"/>
    <w:rsid w:val="00DC1EC7"/>
    <w:rsid w:val="00DC26C0"/>
    <w:rsid w:val="00DC3669"/>
    <w:rsid w:val="00DC4396"/>
    <w:rsid w:val="00DC5579"/>
    <w:rsid w:val="00DC6FB3"/>
    <w:rsid w:val="00DC7035"/>
    <w:rsid w:val="00DD0F8F"/>
    <w:rsid w:val="00DD17B5"/>
    <w:rsid w:val="00DD1878"/>
    <w:rsid w:val="00DD3347"/>
    <w:rsid w:val="00DD3DB6"/>
    <w:rsid w:val="00DD4879"/>
    <w:rsid w:val="00DD5543"/>
    <w:rsid w:val="00DD5B52"/>
    <w:rsid w:val="00DD6033"/>
    <w:rsid w:val="00DD60AE"/>
    <w:rsid w:val="00DD6698"/>
    <w:rsid w:val="00DD6ECE"/>
    <w:rsid w:val="00DD732B"/>
    <w:rsid w:val="00DD751C"/>
    <w:rsid w:val="00DE0078"/>
    <w:rsid w:val="00DE022A"/>
    <w:rsid w:val="00DE1590"/>
    <w:rsid w:val="00DE1A9D"/>
    <w:rsid w:val="00DE200A"/>
    <w:rsid w:val="00DE2818"/>
    <w:rsid w:val="00DE362B"/>
    <w:rsid w:val="00DE37E0"/>
    <w:rsid w:val="00DE5CE9"/>
    <w:rsid w:val="00DE65FC"/>
    <w:rsid w:val="00DE69B0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3EB3"/>
    <w:rsid w:val="00E052D3"/>
    <w:rsid w:val="00E05948"/>
    <w:rsid w:val="00E072CB"/>
    <w:rsid w:val="00E11A33"/>
    <w:rsid w:val="00E12431"/>
    <w:rsid w:val="00E12ECE"/>
    <w:rsid w:val="00E14A23"/>
    <w:rsid w:val="00E15B3E"/>
    <w:rsid w:val="00E15E93"/>
    <w:rsid w:val="00E161EA"/>
    <w:rsid w:val="00E172AD"/>
    <w:rsid w:val="00E176FF"/>
    <w:rsid w:val="00E17A28"/>
    <w:rsid w:val="00E17A7B"/>
    <w:rsid w:val="00E17BF8"/>
    <w:rsid w:val="00E17E51"/>
    <w:rsid w:val="00E206C8"/>
    <w:rsid w:val="00E22635"/>
    <w:rsid w:val="00E23F2E"/>
    <w:rsid w:val="00E2401A"/>
    <w:rsid w:val="00E24797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267"/>
    <w:rsid w:val="00E435EE"/>
    <w:rsid w:val="00E45306"/>
    <w:rsid w:val="00E51F4A"/>
    <w:rsid w:val="00E5212C"/>
    <w:rsid w:val="00E52B35"/>
    <w:rsid w:val="00E52EE8"/>
    <w:rsid w:val="00E54372"/>
    <w:rsid w:val="00E55739"/>
    <w:rsid w:val="00E56CDC"/>
    <w:rsid w:val="00E56EC3"/>
    <w:rsid w:val="00E578C5"/>
    <w:rsid w:val="00E57EEA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AFA"/>
    <w:rsid w:val="00E92CC1"/>
    <w:rsid w:val="00E93532"/>
    <w:rsid w:val="00E93C55"/>
    <w:rsid w:val="00E949D2"/>
    <w:rsid w:val="00E95ACF"/>
    <w:rsid w:val="00E95FC3"/>
    <w:rsid w:val="00E969AB"/>
    <w:rsid w:val="00E974B9"/>
    <w:rsid w:val="00EA0377"/>
    <w:rsid w:val="00EA5D85"/>
    <w:rsid w:val="00EA6333"/>
    <w:rsid w:val="00EB21AD"/>
    <w:rsid w:val="00EB331A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20BA"/>
    <w:rsid w:val="00EC366F"/>
    <w:rsid w:val="00EC3F2D"/>
    <w:rsid w:val="00EC4265"/>
    <w:rsid w:val="00EC5AA5"/>
    <w:rsid w:val="00EC6EFB"/>
    <w:rsid w:val="00ED0D61"/>
    <w:rsid w:val="00ED16C5"/>
    <w:rsid w:val="00ED191C"/>
    <w:rsid w:val="00ED309E"/>
    <w:rsid w:val="00ED3C21"/>
    <w:rsid w:val="00ED4561"/>
    <w:rsid w:val="00ED4A1A"/>
    <w:rsid w:val="00ED4AF7"/>
    <w:rsid w:val="00ED5EBB"/>
    <w:rsid w:val="00ED696E"/>
    <w:rsid w:val="00ED69C1"/>
    <w:rsid w:val="00ED78AD"/>
    <w:rsid w:val="00ED7FC8"/>
    <w:rsid w:val="00EE0453"/>
    <w:rsid w:val="00EE0FD1"/>
    <w:rsid w:val="00EE12C6"/>
    <w:rsid w:val="00EE17CC"/>
    <w:rsid w:val="00EE1929"/>
    <w:rsid w:val="00EE24C7"/>
    <w:rsid w:val="00EE275A"/>
    <w:rsid w:val="00EE537E"/>
    <w:rsid w:val="00EE68B2"/>
    <w:rsid w:val="00EE6A25"/>
    <w:rsid w:val="00EE7113"/>
    <w:rsid w:val="00EE78C7"/>
    <w:rsid w:val="00EE7E9E"/>
    <w:rsid w:val="00EE7EAA"/>
    <w:rsid w:val="00EF0192"/>
    <w:rsid w:val="00EF1D7C"/>
    <w:rsid w:val="00EF4C49"/>
    <w:rsid w:val="00F00C35"/>
    <w:rsid w:val="00F00F3A"/>
    <w:rsid w:val="00F03EB1"/>
    <w:rsid w:val="00F049E9"/>
    <w:rsid w:val="00F062CE"/>
    <w:rsid w:val="00F062E1"/>
    <w:rsid w:val="00F1088C"/>
    <w:rsid w:val="00F12036"/>
    <w:rsid w:val="00F14255"/>
    <w:rsid w:val="00F146F6"/>
    <w:rsid w:val="00F15157"/>
    <w:rsid w:val="00F152E6"/>
    <w:rsid w:val="00F153AC"/>
    <w:rsid w:val="00F15802"/>
    <w:rsid w:val="00F17917"/>
    <w:rsid w:val="00F2114C"/>
    <w:rsid w:val="00F21C8E"/>
    <w:rsid w:val="00F24448"/>
    <w:rsid w:val="00F25D79"/>
    <w:rsid w:val="00F262CF"/>
    <w:rsid w:val="00F26710"/>
    <w:rsid w:val="00F26CF6"/>
    <w:rsid w:val="00F2702F"/>
    <w:rsid w:val="00F3025C"/>
    <w:rsid w:val="00F31254"/>
    <w:rsid w:val="00F32329"/>
    <w:rsid w:val="00F32688"/>
    <w:rsid w:val="00F33B6E"/>
    <w:rsid w:val="00F35927"/>
    <w:rsid w:val="00F35A98"/>
    <w:rsid w:val="00F36573"/>
    <w:rsid w:val="00F36B2F"/>
    <w:rsid w:val="00F409C8"/>
    <w:rsid w:val="00F41F7B"/>
    <w:rsid w:val="00F426AD"/>
    <w:rsid w:val="00F42A44"/>
    <w:rsid w:val="00F431E2"/>
    <w:rsid w:val="00F43DA2"/>
    <w:rsid w:val="00F44FC5"/>
    <w:rsid w:val="00F45326"/>
    <w:rsid w:val="00F45549"/>
    <w:rsid w:val="00F465BB"/>
    <w:rsid w:val="00F465E6"/>
    <w:rsid w:val="00F479AB"/>
    <w:rsid w:val="00F47D5C"/>
    <w:rsid w:val="00F47EB2"/>
    <w:rsid w:val="00F505AB"/>
    <w:rsid w:val="00F520FB"/>
    <w:rsid w:val="00F52453"/>
    <w:rsid w:val="00F53EFE"/>
    <w:rsid w:val="00F5486D"/>
    <w:rsid w:val="00F54AE6"/>
    <w:rsid w:val="00F5622B"/>
    <w:rsid w:val="00F5678D"/>
    <w:rsid w:val="00F57F64"/>
    <w:rsid w:val="00F60511"/>
    <w:rsid w:val="00F61708"/>
    <w:rsid w:val="00F63A74"/>
    <w:rsid w:val="00F64D04"/>
    <w:rsid w:val="00F6525A"/>
    <w:rsid w:val="00F67E6B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81B"/>
    <w:rsid w:val="00F84DC0"/>
    <w:rsid w:val="00F85C3B"/>
    <w:rsid w:val="00F90077"/>
    <w:rsid w:val="00F90B57"/>
    <w:rsid w:val="00F9155E"/>
    <w:rsid w:val="00F91A17"/>
    <w:rsid w:val="00F934AB"/>
    <w:rsid w:val="00F94BF9"/>
    <w:rsid w:val="00F95A44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B04A0"/>
    <w:rsid w:val="00FB170E"/>
    <w:rsid w:val="00FB329C"/>
    <w:rsid w:val="00FB3446"/>
    <w:rsid w:val="00FB7A24"/>
    <w:rsid w:val="00FC0350"/>
    <w:rsid w:val="00FC0735"/>
    <w:rsid w:val="00FC1ACA"/>
    <w:rsid w:val="00FC24EA"/>
    <w:rsid w:val="00FC27E4"/>
    <w:rsid w:val="00FC4417"/>
    <w:rsid w:val="00FC477E"/>
    <w:rsid w:val="00FC478A"/>
    <w:rsid w:val="00FD0C38"/>
    <w:rsid w:val="00FD17A9"/>
    <w:rsid w:val="00FD2027"/>
    <w:rsid w:val="00FD2543"/>
    <w:rsid w:val="00FD2C67"/>
    <w:rsid w:val="00FD4094"/>
    <w:rsid w:val="00FD4D10"/>
    <w:rsid w:val="00FD610D"/>
    <w:rsid w:val="00FD6501"/>
    <w:rsid w:val="00FD6B96"/>
    <w:rsid w:val="00FD79DE"/>
    <w:rsid w:val="00FE0A68"/>
    <w:rsid w:val="00FE2AF3"/>
    <w:rsid w:val="00FE31FA"/>
    <w:rsid w:val="00FE59DC"/>
    <w:rsid w:val="00FE6AB8"/>
    <w:rsid w:val="00FE6ABD"/>
    <w:rsid w:val="00FE6CB8"/>
    <w:rsid w:val="00FE7254"/>
    <w:rsid w:val="00FE7BA6"/>
    <w:rsid w:val="00FF058C"/>
    <w:rsid w:val="00FF102D"/>
    <w:rsid w:val="00FF2838"/>
    <w:rsid w:val="00FF360F"/>
    <w:rsid w:val="00FF3E9B"/>
    <w:rsid w:val="00FF498C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25686"/>
    <w:rPr>
      <w:rFonts w:ascii="Times New Roman" w:eastAsia="MS Mincho" w:hAnsi="Times New Roman" w:cs="Times New Roma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1"/>
    <w:autoRedefine/>
    <w:uiPriority w:val="99"/>
    <w:qFormat/>
    <w:rsid w:val="00DB5CB1"/>
    <w:pPr>
      <w:keepNext/>
      <w:spacing w:before="120" w:after="120"/>
      <w:ind w:firstLine="709"/>
      <w:jc w:val="both"/>
      <w:outlineLvl w:val="3"/>
    </w:pPr>
    <w:rPr>
      <w:rFonts w:eastAsia="Times New Roman"/>
      <w:sz w:val="26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3D0E"/>
    <w:rPr>
      <w:rFonts w:ascii="Cambria" w:hAnsi="Cambria" w:cs="Times New Roman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01DB"/>
    <w:rPr>
      <w:rFonts w:ascii="Times New Roman" w:hAnsi="Times New Roman" w:cs="Arial"/>
      <w:bCs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F3D0E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F3D0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F3D0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C8588B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F5486D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DB5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FootnoteText">
    <w:name w:val="footnote text"/>
    <w:aliases w:val="Знак1"/>
    <w:basedOn w:val="Normal"/>
    <w:link w:val="FootnoteTextChar1"/>
    <w:uiPriority w:val="99"/>
    <w:rsid w:val="005E3840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Знак1 Char"/>
    <w:basedOn w:val="DefaultParagraphFont"/>
    <w:link w:val="FootnoteTex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FootnoteTextChar1">
    <w:name w:val="Footnote Text Char1"/>
    <w:aliases w:val="Знак1 Char1"/>
    <w:basedOn w:val="DefaultParagraphFont"/>
    <w:link w:val="FootnoteText"/>
    <w:uiPriority w:val="99"/>
    <w:locked/>
    <w:rsid w:val="005E3840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130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302A7"/>
    <w:rPr>
      <w:rFonts w:ascii="Tahoma" w:eastAsia="MS Mincho" w:hAnsi="Tahoma" w:cs="Tahoma"/>
      <w:sz w:val="16"/>
      <w:szCs w:val="16"/>
      <w:lang w:eastAsia="ru-RU"/>
    </w:rPr>
  </w:style>
  <w:style w:type="character" w:styleId="FootnoteReference">
    <w:name w:val="footnote reference"/>
    <w:basedOn w:val="DefaultParagraphFont"/>
    <w:uiPriority w:val="99"/>
    <w:rsid w:val="001B7083"/>
    <w:rPr>
      <w:rFonts w:cs="Times New Roman"/>
      <w:vertAlign w:val="superscript"/>
    </w:rPr>
  </w:style>
  <w:style w:type="paragraph" w:customStyle="1" w:styleId="10">
    <w:name w:val="Стиль1"/>
    <w:basedOn w:val="Normal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Header">
    <w:name w:val="header"/>
    <w:basedOn w:val="Normal"/>
    <w:link w:val="HeaderChar1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3D0E"/>
    <w:rPr>
      <w:rFonts w:ascii="Calibri" w:hAnsi="Calibri" w:cs="Times New Roman"/>
      <w:sz w:val="20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Footer">
    <w:name w:val="footer"/>
    <w:basedOn w:val="Normal"/>
    <w:link w:val="FooterChar1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ListParagraph">
    <w:name w:val="List Paragraph"/>
    <w:basedOn w:val="Normal"/>
    <w:link w:val="ListParagraphChar2"/>
    <w:uiPriority w:val="99"/>
    <w:qFormat/>
    <w:rsid w:val="004D36AF"/>
    <w:pPr>
      <w:ind w:left="720"/>
      <w:contextualSpacing/>
    </w:pPr>
    <w:rPr>
      <w:sz w:val="20"/>
      <w:szCs w:val="20"/>
    </w:rPr>
  </w:style>
  <w:style w:type="character" w:customStyle="1" w:styleId="ListParagraphChar2">
    <w:name w:val="List Paragraph Char2"/>
    <w:link w:val="ListParagraph"/>
    <w:uiPriority w:val="99"/>
    <w:locked/>
    <w:rsid w:val="007F3D0E"/>
    <w:rPr>
      <w:rFonts w:ascii="Times New Roman" w:eastAsia="MS Mincho" w:hAnsi="Times New Roman"/>
      <w:lang w:eastAsia="ru-RU"/>
    </w:rPr>
  </w:style>
  <w:style w:type="paragraph" w:styleId="BodyText">
    <w:name w:val="Body Text"/>
    <w:basedOn w:val="Normal"/>
    <w:link w:val="BodyTextChar1"/>
    <w:uiPriority w:val="99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C514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9F007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F007D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9F00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Calibri" w:cs="Arial Unicode MS"/>
      <w:b/>
      <w:bCs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F007D"/>
    <w:rPr>
      <w:rFonts w:ascii="Times New Roman" w:hAnsi="Times New Roman" w:cs="Arial Unicode MS"/>
      <w:b/>
      <w:bCs/>
      <w:color w:val="000000"/>
      <w:sz w:val="24"/>
      <w:szCs w:val="24"/>
      <w:lang w:val="ru-RU" w:eastAsia="ru-RU" w:bidi="ar-SA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1"/>
    <w:uiPriority w:val="99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DefaultParagraphFont"/>
    <w:link w:val="BodyTextInden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basedOn w:val="DefaultParagraphFont"/>
    <w:link w:val="BodyTextIndent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1"/>
    <w:uiPriority w:val="99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3Char1">
    <w:name w:val="Body Text 3 Char1"/>
    <w:basedOn w:val="DefaultParagraphFont"/>
    <w:link w:val="BodyText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locked/>
    <w:rsid w:val="007F3D0E"/>
  </w:style>
  <w:style w:type="paragraph" w:customStyle="1" w:styleId="a0">
    <w:name w:val="Абзац"/>
    <w:basedOn w:val="Normal"/>
    <w:uiPriority w:val="99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">
    <w:name w:val="Заголовок №4_"/>
    <w:link w:val="40"/>
    <w:uiPriority w:val="99"/>
    <w:locked/>
    <w:rsid w:val="007F3D0E"/>
    <w:rPr>
      <w:b/>
      <w:sz w:val="15"/>
      <w:shd w:val="clear" w:color="auto" w:fill="FFFFFF"/>
    </w:rPr>
  </w:style>
  <w:style w:type="paragraph" w:customStyle="1" w:styleId="40">
    <w:name w:val="Заголовок №4"/>
    <w:basedOn w:val="Normal"/>
    <w:link w:val="4"/>
    <w:uiPriority w:val="99"/>
    <w:rsid w:val="007F3D0E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sz w:val="15"/>
      <w:szCs w:val="20"/>
      <w:shd w:val="clear" w:color="auto" w:fill="FFFFFF"/>
    </w:rPr>
  </w:style>
  <w:style w:type="character" w:customStyle="1" w:styleId="11">
    <w:name w:val="Знак Знак1"/>
    <w:uiPriority w:val="99"/>
    <w:rsid w:val="007F3D0E"/>
    <w:rPr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7F3D0E"/>
    <w:rPr>
      <w:rFonts w:cs="Times New Roman"/>
    </w:rPr>
  </w:style>
  <w:style w:type="paragraph" w:customStyle="1" w:styleId="a1">
    <w:name w:val="бычный"/>
    <w:uiPriority w:val="99"/>
    <w:rsid w:val="007F3D0E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Абзац списка1"/>
    <w:basedOn w:val="Normal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2"/>
    <w:uiPriority w:val="99"/>
    <w:locked/>
    <w:rsid w:val="007F3D0E"/>
    <w:rPr>
      <w:rFonts w:ascii="Calibri" w:hAnsi="Calibri"/>
      <w:lang w:eastAsia="ru-RU"/>
    </w:rPr>
  </w:style>
  <w:style w:type="paragraph" w:customStyle="1" w:styleId="a2">
    <w:name w:val="для таблиц из договоров"/>
    <w:basedOn w:val="Normal"/>
    <w:uiPriority w:val="99"/>
    <w:rsid w:val="007F3D0E"/>
    <w:rPr>
      <w:rFonts w:eastAsia="Times New Roman"/>
      <w:sz w:val="24"/>
      <w:szCs w:val="20"/>
    </w:rPr>
  </w:style>
  <w:style w:type="paragraph" w:styleId="NormalWeb">
    <w:name w:val="Normal (Web)"/>
    <w:basedOn w:val="Normal"/>
    <w:uiPriority w:val="99"/>
    <w:rsid w:val="007F3D0E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7F3D0E"/>
    <w:rPr>
      <w:rFonts w:cs="Times New Roman"/>
      <w:i/>
    </w:rPr>
  </w:style>
  <w:style w:type="paragraph" w:customStyle="1" w:styleId="13">
    <w:name w:val="Обычный1"/>
    <w:uiPriority w:val="99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 w:cs="Times New Roman"/>
      <w:szCs w:val="20"/>
    </w:rPr>
  </w:style>
  <w:style w:type="paragraph" w:customStyle="1" w:styleId="ListParagraph1">
    <w:name w:val="List Paragraph1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1">
    <w:name w:val="List Paragraph Char1"/>
    <w:uiPriority w:val="99"/>
    <w:locked/>
    <w:rsid w:val="007F3D0E"/>
    <w:rPr>
      <w:rFonts w:ascii="Times New Roman" w:hAnsi="Times New Roman"/>
      <w:sz w:val="24"/>
      <w:lang w:eastAsia="ru-RU"/>
    </w:rPr>
  </w:style>
  <w:style w:type="paragraph" w:styleId="TOC1">
    <w:name w:val="toc 1"/>
    <w:basedOn w:val="Normal"/>
    <w:next w:val="TOC2"/>
    <w:uiPriority w:val="99"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TOC2">
    <w:name w:val="toc 2"/>
    <w:basedOn w:val="Normal"/>
    <w:uiPriority w:val="9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TOC3">
    <w:name w:val="toc 3"/>
    <w:basedOn w:val="Normal"/>
    <w:uiPriority w:val="99"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TOC4">
    <w:name w:val="toc 4"/>
    <w:basedOn w:val="Normal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99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0">
    <w:name w:val="Основной текст (2)_"/>
    <w:link w:val="21"/>
    <w:uiPriority w:val="99"/>
    <w:locked/>
    <w:rsid w:val="007F3D0E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7F3D0E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99"/>
    <w:qFormat/>
    <w:rsid w:val="007F3D0E"/>
    <w:rPr>
      <w:rFonts w:cs="Times New Roman"/>
      <w:lang w:eastAsia="en-US"/>
    </w:rPr>
  </w:style>
  <w:style w:type="paragraph" w:customStyle="1" w:styleId="22">
    <w:name w:val="Абзац списка2"/>
    <w:basedOn w:val="Normal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4">
    <w:name w:val="Без интервала1"/>
    <w:uiPriority w:val="99"/>
    <w:rsid w:val="007F3D0E"/>
    <w:rPr>
      <w:rFonts w:eastAsia="Times New Roman" w:cs="Times New Roman"/>
      <w:lang w:eastAsia="en-US"/>
    </w:rPr>
  </w:style>
  <w:style w:type="character" w:styleId="LineNumber">
    <w:name w:val="line number"/>
    <w:basedOn w:val="DefaultParagraphFont"/>
    <w:uiPriority w:val="99"/>
    <w:rsid w:val="007F3D0E"/>
    <w:rPr>
      <w:rFonts w:cs="Times New Roman"/>
    </w:rPr>
  </w:style>
  <w:style w:type="character" w:customStyle="1" w:styleId="s12">
    <w:name w:val="s12"/>
    <w:basedOn w:val="DefaultParagraphFont"/>
    <w:uiPriority w:val="99"/>
    <w:rsid w:val="007F3D0E"/>
    <w:rPr>
      <w:rFonts w:cs="Times New Roman"/>
    </w:rPr>
  </w:style>
  <w:style w:type="character" w:customStyle="1" w:styleId="s13">
    <w:name w:val="s13"/>
    <w:basedOn w:val="DefaultParagraphFont"/>
    <w:uiPriority w:val="99"/>
    <w:rsid w:val="007F3D0E"/>
    <w:rPr>
      <w:rFonts w:cs="Times New Roman"/>
    </w:rPr>
  </w:style>
  <w:style w:type="character" w:customStyle="1" w:styleId="s14">
    <w:name w:val="s14"/>
    <w:basedOn w:val="DefaultParagraphFont"/>
    <w:uiPriority w:val="99"/>
    <w:rsid w:val="007F3D0E"/>
    <w:rPr>
      <w:rFonts w:cs="Times New Roman"/>
    </w:rPr>
  </w:style>
  <w:style w:type="character" w:customStyle="1" w:styleId="s15">
    <w:name w:val="s15"/>
    <w:basedOn w:val="DefaultParagraphFont"/>
    <w:uiPriority w:val="99"/>
    <w:rsid w:val="007F3D0E"/>
    <w:rPr>
      <w:rFonts w:cs="Times New Roman"/>
    </w:rPr>
  </w:style>
  <w:style w:type="paragraph" w:customStyle="1" w:styleId="p2">
    <w:name w:val="p2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7F3D0E"/>
    <w:rPr>
      <w:rFonts w:ascii="Tahoma" w:hAnsi="Tahoma"/>
      <w:sz w:val="20"/>
      <w:shd w:val="clear" w:color="auto" w:fill="000080"/>
      <w:lang w:eastAsia="ru-RU"/>
    </w:rPr>
  </w:style>
  <w:style w:type="paragraph" w:styleId="DocumentMap">
    <w:name w:val="Document Map"/>
    <w:basedOn w:val="Normal"/>
    <w:link w:val="DocumentMapChar1"/>
    <w:uiPriority w:val="99"/>
    <w:semiHidden/>
    <w:rsid w:val="007F3D0E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sid w:val="00C15088"/>
    <w:rPr>
      <w:rFonts w:ascii="Times New Roman" w:eastAsia="MS Mincho" w:hAnsi="Times New Roman" w:cs="Times New Roman"/>
      <w:sz w:val="2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7F3D0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F3D0E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F3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F3D0E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F3D0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F3D0E"/>
    <w:rPr>
      <w:rFonts w:cs="Times New Roman"/>
      <w:b/>
    </w:rPr>
  </w:style>
  <w:style w:type="paragraph" w:customStyle="1" w:styleId="Style20">
    <w:name w:val="Style20"/>
    <w:basedOn w:val="Normal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7F3D0E"/>
    <w:rPr>
      <w:rFonts w:ascii="Times New Roman" w:hAnsi="Times New Roman"/>
      <w:sz w:val="22"/>
    </w:rPr>
  </w:style>
  <w:style w:type="paragraph" w:customStyle="1" w:styleId="text">
    <w:name w:val="text"/>
    <w:basedOn w:val="Normal"/>
    <w:uiPriority w:val="99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Normal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F3D0E"/>
    <w:rPr>
      <w:rFonts w:ascii="Courier New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F3D0E"/>
    <w:pPr>
      <w:widowControl w:val="0"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BodyText2">
    <w:name w:val="Body Text 2"/>
    <w:aliases w:val="Основной текст 2 Знак Знак Знак Знак"/>
    <w:basedOn w:val="Normal"/>
    <w:link w:val="BodyText2Char"/>
    <w:uiPriority w:val="99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BodyText2Char">
    <w:name w:val="Body Text 2 Char"/>
    <w:aliases w:val="Основной текст 2 Знак Знак Знак Знак Char"/>
    <w:basedOn w:val="DefaultParagraphFont"/>
    <w:link w:val="BodyText2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">
    <w:name w:val="список с точками"/>
    <w:basedOn w:val="Normal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3">
    <w:name w:val="Знак Знак"/>
    <w:uiPriority w:val="99"/>
    <w:locked/>
    <w:rsid w:val="007F3D0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0">
    <w:name w:val="Знак Знак14"/>
    <w:uiPriority w:val="99"/>
    <w:locked/>
    <w:rsid w:val="007F3D0E"/>
    <w:rPr>
      <w:rFonts w:ascii="Cambria" w:hAnsi="Cambria"/>
      <w:b/>
      <w:kern w:val="32"/>
      <w:sz w:val="32"/>
    </w:rPr>
  </w:style>
  <w:style w:type="character" w:customStyle="1" w:styleId="7">
    <w:name w:val="Знак Знак7"/>
    <w:uiPriority w:val="99"/>
    <w:locked/>
    <w:rsid w:val="007F3D0E"/>
    <w:rPr>
      <w:b/>
      <w:sz w:val="28"/>
      <w:lang w:val="ru-RU" w:eastAsia="ru-RU"/>
    </w:rPr>
  </w:style>
  <w:style w:type="character" w:customStyle="1" w:styleId="41">
    <w:name w:val="Знак Знак4"/>
    <w:uiPriority w:val="99"/>
    <w:locked/>
    <w:rsid w:val="007F3D0E"/>
    <w:rPr>
      <w:rFonts w:ascii="Courier New" w:hAnsi="Courier New"/>
      <w:lang w:val="ru-RU" w:eastAsia="ru-RU"/>
    </w:rPr>
  </w:style>
  <w:style w:type="character" w:customStyle="1" w:styleId="Bodytext0">
    <w:name w:val="Body text_"/>
    <w:link w:val="Bodytext1"/>
    <w:uiPriority w:val="99"/>
    <w:locked/>
    <w:rsid w:val="007F3D0E"/>
    <w:rPr>
      <w:sz w:val="27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7F3D0E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0"/>
    </w:rPr>
  </w:style>
  <w:style w:type="paragraph" w:customStyle="1" w:styleId="30">
    <w:name w:val="Абзац списка3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0">
    <w:name w:val="Body text (2)_"/>
    <w:link w:val="Bodytext21"/>
    <w:uiPriority w:val="99"/>
    <w:locked/>
    <w:rsid w:val="007F3D0E"/>
    <w:rPr>
      <w:rFonts w:ascii="Arial" w:hAnsi="Arial"/>
      <w:sz w:val="13"/>
      <w:shd w:val="clear" w:color="auto" w:fill="FFFFFF"/>
    </w:rPr>
  </w:style>
  <w:style w:type="paragraph" w:customStyle="1" w:styleId="Bodytext21">
    <w:name w:val="Body text (2)"/>
    <w:basedOn w:val="Normal"/>
    <w:link w:val="Bodytext20"/>
    <w:uiPriority w:val="99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Calibri" w:hAnsi="Arial"/>
      <w:sz w:val="13"/>
      <w:szCs w:val="20"/>
    </w:rPr>
  </w:style>
  <w:style w:type="character" w:customStyle="1" w:styleId="Bodytext255pt">
    <w:name w:val="Body text (2) + 5.5 pt"/>
    <w:uiPriority w:val="99"/>
    <w:rsid w:val="007F3D0E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7F3D0E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Normal"/>
    <w:uiPriority w:val="99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4">
    <w:name w:val="Стиль текст"/>
    <w:basedOn w:val="Normal"/>
    <w:uiPriority w:val="99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7F3D0E"/>
    <w:pPr>
      <w:widowControl w:val="0"/>
      <w:spacing w:before="100"/>
    </w:pPr>
    <w:rPr>
      <w:rFonts w:ascii="Times New Roman" w:eastAsia="Times New Roman" w:hAnsi="Times New Roman" w:cs="Times New Roman"/>
      <w:b/>
      <w:sz w:val="16"/>
      <w:szCs w:val="20"/>
    </w:rPr>
  </w:style>
  <w:style w:type="paragraph" w:customStyle="1" w:styleId="211">
    <w:name w:val="Основной текст 21"/>
    <w:basedOn w:val="Normal"/>
    <w:uiPriority w:val="99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Caption">
    <w:name w:val="caption"/>
    <w:basedOn w:val="Normal"/>
    <w:next w:val="Normal"/>
    <w:uiPriority w:val="99"/>
    <w:qFormat/>
    <w:rsid w:val="007F3D0E"/>
    <w:pPr>
      <w:jc w:val="both"/>
    </w:pPr>
    <w:rPr>
      <w:rFonts w:eastAsia="Times New Roman"/>
      <w:color w:val="000000"/>
      <w:sz w:val="28"/>
      <w:szCs w:val="20"/>
    </w:rPr>
  </w:style>
  <w:style w:type="paragraph" w:customStyle="1" w:styleId="23">
    <w:name w:val="Обычный2"/>
    <w:uiPriority w:val="99"/>
    <w:rsid w:val="007F3D0E"/>
    <w:pPr>
      <w:widowControl w:val="0"/>
    </w:pPr>
    <w:rPr>
      <w:rFonts w:ascii="Times New Roman" w:eastAsia="Times New Roman" w:hAnsi="Times New Roman" w:cs="Times New Roman"/>
      <w:sz w:val="16"/>
      <w:szCs w:val="20"/>
      <w:lang w:val="en-US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/>
      <w:i/>
      <w:iCs/>
      <w:sz w:val="24"/>
      <w:szCs w:val="24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заголовок 3"/>
    <w:basedOn w:val="Normal"/>
    <w:next w:val="Normal"/>
    <w:uiPriority w:val="99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2">
    <w:name w:val="Абзац списка4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5">
    <w:name w:val="Содержимое таблицы"/>
    <w:basedOn w:val="Normal"/>
    <w:uiPriority w:val="99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4">
    <w:name w:val="Заголовок №2_"/>
    <w:link w:val="25"/>
    <w:uiPriority w:val="99"/>
    <w:locked/>
    <w:rsid w:val="007F3D0E"/>
    <w:rPr>
      <w:shd w:val="clear" w:color="auto" w:fill="FFFFFF"/>
    </w:rPr>
  </w:style>
  <w:style w:type="paragraph" w:customStyle="1" w:styleId="25">
    <w:name w:val="Заголовок №2"/>
    <w:basedOn w:val="Normal"/>
    <w:link w:val="24"/>
    <w:uiPriority w:val="99"/>
    <w:rsid w:val="007F3D0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="Calibri" w:eastAsia="Calibri" w:hAnsi="Calibri"/>
      <w:sz w:val="20"/>
      <w:szCs w:val="20"/>
    </w:rPr>
  </w:style>
  <w:style w:type="character" w:customStyle="1" w:styleId="a6">
    <w:name w:val="Подпись к таблице_"/>
    <w:uiPriority w:val="99"/>
    <w:rsid w:val="007F3D0E"/>
    <w:rPr>
      <w:rFonts w:ascii="Times New Roman" w:hAnsi="Times New Roman"/>
      <w:sz w:val="22"/>
      <w:u w:val="none"/>
    </w:rPr>
  </w:style>
  <w:style w:type="character" w:customStyle="1" w:styleId="a7">
    <w:name w:val="Подпись к таблице"/>
    <w:uiPriority w:val="99"/>
    <w:rsid w:val="007F3D0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Normal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">
    <w:name w:val="Основной текст (2) + 7"/>
    <w:aliases w:val="5 pt"/>
    <w:basedOn w:val="DefaultParagraphFont"/>
    <w:uiPriority w:val="99"/>
    <w:rsid w:val="007F3D0E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3">
    <w:name w:val="Основной текст (4)_"/>
    <w:basedOn w:val="DefaultParagraphFont"/>
    <w:link w:val="44"/>
    <w:uiPriority w:val="99"/>
    <w:locked/>
    <w:rsid w:val="00282D8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4">
    <w:name w:val="Основной текст (4)"/>
    <w:basedOn w:val="Normal"/>
    <w:link w:val="43"/>
    <w:uiPriority w:val="99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B04A0"/>
    <w:rPr>
      <w:rFonts w:cs="Times New Roman"/>
      <w:color w:val="808080"/>
    </w:rPr>
  </w:style>
  <w:style w:type="character" w:customStyle="1" w:styleId="extended-textshort">
    <w:name w:val="extended-text__short"/>
    <w:basedOn w:val="DefaultParagraphFont"/>
    <w:uiPriority w:val="99"/>
    <w:rsid w:val="0045635D"/>
    <w:rPr>
      <w:rFonts w:cs="Times New Roman"/>
    </w:rPr>
  </w:style>
  <w:style w:type="paragraph" w:customStyle="1" w:styleId="pboth">
    <w:name w:val="pboth"/>
    <w:basedOn w:val="Normal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eastAsia="TimesNewRomanPSMT"/>
      <w:color w:val="000000"/>
      <w:sz w:val="24"/>
    </w:rPr>
  </w:style>
  <w:style w:type="paragraph" w:styleId="TOCHeading">
    <w:name w:val="TOC Heading"/>
    <w:basedOn w:val="Heading1"/>
    <w:next w:val="Normal"/>
    <w:uiPriority w:val="99"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5">
    <w:name w:val="Сетка таблицы4"/>
    <w:uiPriority w:val="99"/>
    <w:rsid w:val="00772D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63375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BB2F13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link w:val="SubtitleChar"/>
    <w:uiPriority w:val="99"/>
    <w:qFormat/>
    <w:locked/>
    <w:rsid w:val="00DD1878"/>
    <w:pPr>
      <w:jc w:val="center"/>
    </w:pPr>
    <w:rPr>
      <w:rFonts w:eastAsia="Calibri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D1878"/>
    <w:rPr>
      <w:rFonts w:cs="Times New Roman"/>
      <w:sz w:val="24"/>
      <w:szCs w:val="24"/>
      <w:lang w:val="ru-RU" w:eastAsia="ru-RU" w:bidi="ar-SA"/>
    </w:rPr>
  </w:style>
  <w:style w:type="character" w:customStyle="1" w:styleId="Bodytext4">
    <w:name w:val="Body text_ Знак"/>
    <w:uiPriority w:val="99"/>
    <w:rsid w:val="00B15866"/>
    <w:rPr>
      <w:sz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93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3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3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hyperlink" Target="http://znanium.com/" TargetMode="Externa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yperlink" Target="http://znanium.com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hyperlink" Target="http://pandia.ru/text/category/professionalmznaya_deyatelmznostmz/" TargetMode="External"/><Relationship Id="rId19" Type="http://schemas.openxmlformats.org/officeDocument/2006/relationships/hyperlink" Target="http://www.e.lanboo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professionalmznaya_deyatelmznostmz/" TargetMode="External"/><Relationship Id="rId14" Type="http://schemas.openxmlformats.org/officeDocument/2006/relationships/header" Target="header4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552</TotalTime>
  <Pages>19</Pages>
  <Words>9688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юзер</cp:lastModifiedBy>
  <cp:revision>21</cp:revision>
  <cp:lastPrinted>2021-06-04T12:24:00Z</cp:lastPrinted>
  <dcterms:created xsi:type="dcterms:W3CDTF">2022-03-29T06:58:00Z</dcterms:created>
  <dcterms:modified xsi:type="dcterms:W3CDTF">2022-11-14T16:06:00Z</dcterms:modified>
</cp:coreProperties>
</file>