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(Технологии.</w:t>
            </w:r>
            <w:proofErr w:type="gramEnd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7A6F8A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497DD61C" w:rsidR="004E35E4" w:rsidRPr="007A6F8A" w:rsidRDefault="007A6F8A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A6F8A">
              <w:rPr>
                <w:rFonts w:eastAsia="Times New Roman" w:cs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12EC928D" w:rsidR="00CC04CD" w:rsidRPr="00CC04CD" w:rsidRDefault="004C190D" w:rsidP="004C190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4C190D">
              <w:rPr>
                <w:rFonts w:eastAsia="Times New Roman" w:cs="Times New Roman"/>
                <w:i/>
                <w:sz w:val="26"/>
                <w:szCs w:val="26"/>
              </w:rPr>
              <w:t>06</w:t>
            </w:r>
            <w:r w:rsidR="00CC04CD" w:rsidRPr="004C190D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Pr="004C190D">
              <w:rPr>
                <w:rFonts w:eastAsia="Times New Roman" w:cs="Times New Roman"/>
                <w:i/>
                <w:sz w:val="26"/>
                <w:szCs w:val="26"/>
              </w:rPr>
              <w:t>07</w:t>
            </w:r>
            <w:r w:rsidR="00CC04CD" w:rsidRPr="004C190D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Pr="004C190D">
              <w:rPr>
                <w:rFonts w:eastAsia="Times New Roman" w:cs="Times New Roman"/>
                <w:i/>
                <w:sz w:val="26"/>
                <w:szCs w:val="26"/>
              </w:rPr>
              <w:t>2021</w:t>
            </w:r>
            <w:r w:rsidR="00CC04CD" w:rsidRPr="00CC04CD">
              <w:rPr>
                <w:rFonts w:eastAsia="Times New Roman" w:cs="Times New Roman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3E4AE334" w:rsidR="001105C7" w:rsidRPr="00CA3310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CA3310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70C990DE" w:rsidR="001105C7" w:rsidRPr="00CA3310" w:rsidRDefault="00CA3310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CA3310">
              <w:rPr>
                <w:sz w:val="26"/>
                <w:szCs w:val="26"/>
              </w:rPr>
              <w:t>29.03.05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46DE87E4" w:rsidR="001105C7" w:rsidRPr="00CA3310" w:rsidRDefault="00CA3310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CA3310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093397BD" w:rsidR="001105C7" w:rsidRPr="00CA3310" w:rsidRDefault="00CA3310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CA3310">
              <w:rPr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076A7801" w:rsidR="001105C7" w:rsidRPr="000E0939" w:rsidRDefault="001105C7" w:rsidP="00CA3310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64FADFD9" w:rsidR="001105C7" w:rsidRPr="00CA3310" w:rsidRDefault="00CA3310" w:rsidP="00CA3310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CA3310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77777777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10000898" w:rsidR="001105C7" w:rsidRPr="000E0939" w:rsidRDefault="00F36F8F" w:rsidP="004C1524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очная, очно-заочная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181D939D" w:rsidR="00EE4B41" w:rsidRPr="00F26710" w:rsidRDefault="003C71FD" w:rsidP="005C7BD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5C7BD6" w:rsidRPr="005C7BD6">
              <w:rPr>
                <w:rFonts w:eastAsia="Times New Roman" w:cs="Times New Roman"/>
                <w:sz w:val="24"/>
                <w:szCs w:val="24"/>
              </w:rPr>
              <w:t xml:space="preserve">т 22 сентября 2017 г. N 962 "Об утверждении федерального государственного образовательного стандарта высшего образования - </w:t>
            </w:r>
            <w:proofErr w:type="spellStart"/>
            <w:r w:rsidR="005C7BD6" w:rsidRPr="005C7BD6">
              <w:rPr>
                <w:rFonts w:eastAsia="Times New Roman" w:cs="Times New Roman"/>
                <w:sz w:val="24"/>
                <w:szCs w:val="24"/>
              </w:rPr>
              <w:t>бакалавриат</w:t>
            </w:r>
            <w:proofErr w:type="spellEnd"/>
            <w:r w:rsidR="005C7BD6" w:rsidRPr="005C7BD6">
              <w:rPr>
                <w:rFonts w:eastAsia="Times New Roman" w:cs="Times New Roman"/>
                <w:sz w:val="24"/>
                <w:szCs w:val="24"/>
              </w:rPr>
              <w:t xml:space="preserve"> по направлению подготовки 29.03.05 Конструирование изделий легкой промышленности" (с изменениями и дополнениями</w:t>
            </w:r>
            <w:r w:rsidR="005C7BD6"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5C7BD6" w:rsidRPr="005C7BD6">
              <w:rPr>
                <w:rFonts w:eastAsia="Times New Roman" w:cs="Times New Roman"/>
                <w:sz w:val="24"/>
                <w:szCs w:val="24"/>
              </w:rPr>
              <w:t>N 1456 от 26.11.2020</w:t>
            </w:r>
            <w:r w:rsidR="005C7BD6">
              <w:rPr>
                <w:rFonts w:eastAsia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548C65A6" w:rsidR="003329DA" w:rsidRPr="00C33089" w:rsidRDefault="00934959" w:rsidP="005C7B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 w:rsidR="005C7BD6">
              <w:rPr>
                <w:rFonts w:eastAsia="Times New Roman" w:cs="Times New Roman"/>
                <w:sz w:val="24"/>
                <w:szCs w:val="24"/>
              </w:rPr>
              <w:t>6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 w:rsidR="005C7BD6">
              <w:rPr>
                <w:rFonts w:eastAsia="Times New Roman" w:cs="Times New Roman"/>
                <w:sz w:val="24"/>
                <w:szCs w:val="24"/>
              </w:rPr>
              <w:t>7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 w:rsidR="005C7BD6">
              <w:rPr>
                <w:rFonts w:eastAsia="Times New Roman" w:cs="Times New Roman"/>
                <w:sz w:val="24"/>
                <w:szCs w:val="24"/>
              </w:rPr>
              <w:t>2021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7429A7E1" w:rsidR="003329DA" w:rsidRPr="00C33089" w:rsidRDefault="005C7BD6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F36F8F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F36F8F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F36F8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F36F8F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D94E87" w:rsidRPr="00F36F8F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648BD1C5" w:rsidR="00D94E87" w:rsidRPr="00F36F8F" w:rsidRDefault="00F36F8F" w:rsidP="00B7260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Pr="00F36F8F">
              <w:rPr>
                <w:rFonts w:eastAsia="Times New Roman" w:cs="Times New Roman"/>
                <w:sz w:val="24"/>
                <w:szCs w:val="24"/>
              </w:rPr>
              <w:t>Художественное моделирование, конструирование и технологии швейных изделий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0CEB626B" w:rsidR="00E577AE" w:rsidRPr="00C33089" w:rsidRDefault="00575510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5510">
              <w:rPr>
                <w:rFonts w:eastAsia="Times New Roman" w:cs="Times New Roman"/>
                <w:sz w:val="24"/>
                <w:szCs w:val="24"/>
              </w:rPr>
              <w:t>29.06.2021</w:t>
            </w:r>
            <w:r w:rsidR="00E577AE" w:rsidRPr="00575510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67438DB9" w:rsidR="00E577AE" w:rsidRPr="00C33089" w:rsidRDefault="00575510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686"/>
      </w:tblGrid>
      <w:tr w:rsidR="00956E22" w:rsidRPr="00F26710" w14:paraId="3E2B9489" w14:textId="77777777" w:rsidTr="00015924">
        <w:trPr>
          <w:trHeight w:val="719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16C92522" w:rsidR="00956E22" w:rsidRPr="00F26710" w:rsidRDefault="006A11F4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01FBB74" wp14:editId="38790338">
                  <wp:simplePos x="0" y="0"/>
                  <wp:positionH relativeFrom="column">
                    <wp:posOffset>1024746</wp:posOffset>
                  </wp:positionH>
                  <wp:positionV relativeFrom="paragraph">
                    <wp:posOffset>-4325</wp:posOffset>
                  </wp:positionV>
                  <wp:extent cx="369783" cy="448574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.gif"/>
                          <pic:cNvPicPr/>
                        </pic:nvPicPr>
                        <pic:blipFill>
                          <a:blip r:embed="rId1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83" cy="44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3751822" w14:textId="50D9ABFE" w:rsidR="00956E22" w:rsidRPr="00F36F8F" w:rsidRDefault="004C1524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36F8F">
              <w:rPr>
                <w:rFonts w:eastAsia="Times New Roman" w:cs="Times New Roman"/>
                <w:sz w:val="24"/>
                <w:szCs w:val="24"/>
              </w:rPr>
              <w:t>Е. В. Лунина</w:t>
            </w:r>
          </w:p>
        </w:tc>
      </w:tr>
      <w:tr w:rsidR="00956E22" w:rsidRPr="00F26710" w14:paraId="4B21161D" w14:textId="77777777" w:rsidTr="00015924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285C619D" w:rsidR="00956E22" w:rsidRPr="00F26710" w:rsidRDefault="006A11F4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B753BC" wp14:editId="7E163D64">
                  <wp:simplePos x="0" y="0"/>
                  <wp:positionH relativeFrom="column">
                    <wp:posOffset>-62182</wp:posOffset>
                  </wp:positionH>
                  <wp:positionV relativeFrom="paragraph">
                    <wp:posOffset>1114</wp:posOffset>
                  </wp:positionV>
                  <wp:extent cx="1655717" cy="395151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17" cy="39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17EDE41" w14:textId="3D2E90C4" w:rsidR="00956E22" w:rsidRPr="00F36F8F" w:rsidRDefault="004C1524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36F8F">
              <w:rPr>
                <w:rFonts w:eastAsia="Times New Roman" w:cs="Times New Roman"/>
                <w:sz w:val="24"/>
                <w:szCs w:val="24"/>
              </w:rPr>
              <w:t>Г. П. Зарецкая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4727" w:type="pct"/>
        <w:tblLayout w:type="fixed"/>
        <w:tblLook w:val="04A0" w:firstRow="1" w:lastRow="0" w:firstColumn="1" w:lastColumn="0" w:noHBand="0" w:noVBand="1"/>
      </w:tblPr>
      <w:tblGrid>
        <w:gridCol w:w="238"/>
        <w:gridCol w:w="7"/>
        <w:gridCol w:w="3954"/>
        <w:gridCol w:w="2573"/>
        <w:gridCol w:w="2126"/>
        <w:gridCol w:w="419"/>
      </w:tblGrid>
      <w:tr w:rsidR="001105C7" w:rsidRPr="00F26710" w14:paraId="125CDA4F" w14:textId="77777777" w:rsidTr="00015924">
        <w:trPr>
          <w:trHeight w:val="141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A479C89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E81938">
              <w:rPr>
                <w:rFonts w:eastAsia="Times New Roman" w:cs="Times New Roman"/>
                <w:sz w:val="24"/>
                <w:szCs w:val="24"/>
              </w:rPr>
              <w:t>организациями/предприятиями:</w:t>
            </w:r>
          </w:p>
        </w:tc>
      </w:tr>
      <w:tr w:rsidR="001105C7" w:rsidRPr="00F26710" w14:paraId="347585FB" w14:textId="77777777" w:rsidTr="00015924">
        <w:trPr>
          <w:gridAfter w:val="1"/>
          <w:wAfter w:w="225" w:type="pct"/>
          <w:trHeight w:val="283"/>
        </w:trPr>
        <w:tc>
          <w:tcPr>
            <w:tcW w:w="477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015924">
        <w:trPr>
          <w:gridAfter w:val="1"/>
          <w:wAfter w:w="225" w:type="pct"/>
          <w:trHeight w:val="567"/>
        </w:trPr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7A6F8A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74BDBECA" w:rsidR="000C3AA8" w:rsidRPr="007A6F8A" w:rsidRDefault="007A6F8A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A6F8A">
              <w:rPr>
                <w:rFonts w:eastAsia="Times New Roman" w:cs="Times New Roman"/>
                <w:sz w:val="24"/>
                <w:szCs w:val="24"/>
              </w:rPr>
              <w:t>АО "</w:t>
            </w:r>
            <w:proofErr w:type="spellStart"/>
            <w:r w:rsidRPr="007A6F8A">
              <w:rPr>
                <w:rFonts w:eastAsia="Times New Roman" w:cs="Times New Roman"/>
                <w:sz w:val="24"/>
                <w:szCs w:val="24"/>
              </w:rPr>
              <w:t>БТК</w:t>
            </w:r>
            <w:proofErr w:type="spellEnd"/>
            <w:r w:rsidRPr="007A6F8A">
              <w:rPr>
                <w:rFonts w:eastAsia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64B7EFDC" w:rsidR="000C3AA8" w:rsidRPr="007A6F8A" w:rsidRDefault="007A6F8A" w:rsidP="00015924">
            <w:pPr>
              <w:ind w:right="-391"/>
              <w:rPr>
                <w:rFonts w:eastAsia="Times New Roman" w:cs="Times New Roman"/>
                <w:sz w:val="24"/>
                <w:szCs w:val="24"/>
              </w:rPr>
            </w:pPr>
            <w:r w:rsidRPr="007A6F8A">
              <w:rPr>
                <w:rFonts w:eastAsia="Times New Roman" w:cs="Times New Roman"/>
                <w:sz w:val="24"/>
                <w:szCs w:val="24"/>
              </w:rPr>
              <w:t xml:space="preserve">Директор швейного производства, </w:t>
            </w:r>
            <w:proofErr w:type="spellStart"/>
            <w:r w:rsidRPr="007A6F8A">
              <w:rPr>
                <w:rFonts w:eastAsia="Times New Roman" w:cs="Times New Roman"/>
                <w:sz w:val="24"/>
                <w:szCs w:val="24"/>
              </w:rPr>
              <w:t>канд</w:t>
            </w:r>
            <w:proofErr w:type="gramStart"/>
            <w:r w:rsidRPr="007A6F8A">
              <w:rPr>
                <w:rFonts w:eastAsia="Times New Roman" w:cs="Times New Roman"/>
                <w:sz w:val="24"/>
                <w:szCs w:val="24"/>
              </w:rPr>
              <w:t>.т</w:t>
            </w:r>
            <w:proofErr w:type="gramEnd"/>
            <w:r w:rsidRPr="007A6F8A">
              <w:rPr>
                <w:rFonts w:eastAsia="Times New Roman" w:cs="Times New Roman"/>
                <w:sz w:val="24"/>
                <w:szCs w:val="24"/>
              </w:rPr>
              <w:t>ехн.наук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19C76965" w:rsidR="000C3AA8" w:rsidRPr="007A6F8A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A6F8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F8A" w:rsidRPr="007A6F8A">
              <w:rPr>
                <w:rFonts w:eastAsia="Times New Roman" w:cs="Times New Roman"/>
                <w:sz w:val="24"/>
                <w:szCs w:val="24"/>
              </w:rPr>
              <w:t>Ю.С</w:t>
            </w:r>
            <w:proofErr w:type="spellEnd"/>
            <w:r w:rsidR="007A6F8A" w:rsidRPr="007A6F8A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A6F8A" w:rsidRPr="007A6F8A">
              <w:rPr>
                <w:rFonts w:eastAsia="Times New Roman" w:cs="Times New Roman"/>
                <w:sz w:val="24"/>
                <w:szCs w:val="24"/>
              </w:rPr>
              <w:t>Кутуева</w:t>
            </w:r>
            <w:proofErr w:type="spellEnd"/>
            <w:r w:rsidR="007A6F8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7F79B9F6" w:rsidR="000C3AA8" w:rsidRPr="007A6F8A" w:rsidRDefault="00015924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2AEAA09" wp14:editId="5F4EF01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1052195" cy="4267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14B3" w:rsidRPr="00F26710" w14:paraId="63BA6E0A" w14:textId="77777777" w:rsidTr="00015924">
        <w:trPr>
          <w:gridAfter w:val="1"/>
          <w:wAfter w:w="225" w:type="pct"/>
          <w:trHeight w:val="567"/>
        </w:trPr>
        <w:tc>
          <w:tcPr>
            <w:tcW w:w="477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6FBBF717" w:rsidR="007214B3" w:rsidRPr="00015924" w:rsidRDefault="007214B3" w:rsidP="00015924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015924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015924" w:rsidRPr="00015924">
              <w:rPr>
                <w:rFonts w:eastAsia="Times New Roman" w:cs="Times New Roman"/>
                <w:sz w:val="24"/>
                <w:szCs w:val="24"/>
              </w:rPr>
              <w:t>24.06.2021</w:t>
            </w:r>
            <w:r w:rsidR="00205BDF" w:rsidRPr="00015924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C3AA8" w:rsidRPr="00F26710" w14:paraId="516AC54F" w14:textId="77777777" w:rsidTr="00015924">
        <w:trPr>
          <w:gridAfter w:val="1"/>
          <w:wAfter w:w="225" w:type="pct"/>
          <w:trHeight w:val="567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E81938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30E0A320" w:rsidR="000C3AA8" w:rsidRPr="00E81938" w:rsidRDefault="00E81938" w:rsidP="00E81938">
            <w:pPr>
              <w:rPr>
                <w:rFonts w:cs="Times New Roman"/>
              </w:rPr>
            </w:pPr>
            <w:proofErr w:type="spellStart"/>
            <w:r w:rsidRPr="00E81938">
              <w:rPr>
                <w:rFonts w:eastAsia="Times New Roman" w:cs="Times New Roman"/>
                <w:sz w:val="24"/>
                <w:szCs w:val="24"/>
              </w:rPr>
              <w:t>ОАО</w:t>
            </w:r>
            <w:proofErr w:type="spellEnd"/>
            <w:r w:rsidRPr="00E81938">
              <w:rPr>
                <w:rFonts w:eastAsia="Times New Roman" w:cs="Times New Roman"/>
                <w:sz w:val="24"/>
                <w:szCs w:val="24"/>
              </w:rPr>
              <w:t xml:space="preserve"> «Инновационный научно-производственный центр текстильной и легкой промышленности»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600B224B" w:rsidR="000C3AA8" w:rsidRPr="00E81938" w:rsidRDefault="00E8193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9A149EB" wp14:editId="4380DB8F">
                  <wp:simplePos x="0" y="0"/>
                  <wp:positionH relativeFrom="column">
                    <wp:posOffset>1239568</wp:posOffset>
                  </wp:positionH>
                  <wp:positionV relativeFrom="paragraph">
                    <wp:posOffset>338814</wp:posOffset>
                  </wp:positionV>
                  <wp:extent cx="2480310" cy="1370965"/>
                  <wp:effectExtent l="0" t="0" r="0" b="0"/>
                  <wp:wrapNone/>
                  <wp:docPr id="7" name="Рисунок 7" descr="J:\магистратура ФОС++++\Будажапова М.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магистратура ФОС++++\Будажапова М.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31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938">
              <w:rPr>
                <w:rFonts w:eastAsia="Times New Roman" w:cs="Times New Roman"/>
                <w:sz w:val="24"/>
                <w:szCs w:val="24"/>
              </w:rPr>
              <w:t>Руководитель направления по стандартизации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55222AB0" w:rsidR="000C3AA8" w:rsidRPr="00E81938" w:rsidRDefault="00E81938" w:rsidP="00E81938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81938">
              <w:rPr>
                <w:rFonts w:eastAsia="Times New Roman" w:cs="Times New Roman"/>
                <w:sz w:val="24"/>
                <w:szCs w:val="24"/>
              </w:rPr>
              <w:t>М.Ж.Будажапова</w:t>
            </w:r>
            <w:proofErr w:type="spellEnd"/>
            <w:r w:rsidRPr="00E8193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105C7" w:rsidRPr="00F26710" w14:paraId="5884DC8B" w14:textId="77777777" w:rsidTr="00015924">
        <w:trPr>
          <w:gridAfter w:val="1"/>
          <w:wAfter w:w="225" w:type="pct"/>
          <w:trHeight w:val="567"/>
        </w:trPr>
        <w:tc>
          <w:tcPr>
            <w:tcW w:w="477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15FB05E8" w:rsidR="001105C7" w:rsidRPr="00015924" w:rsidRDefault="001105C7" w:rsidP="00015924">
            <w:pPr>
              <w:rPr>
                <w:rFonts w:eastAsia="Times New Roman" w:cs="Times New Roman"/>
                <w:sz w:val="24"/>
                <w:szCs w:val="24"/>
              </w:rPr>
            </w:pPr>
            <w:r w:rsidRPr="00015924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015924">
              <w:rPr>
                <w:rFonts w:eastAsia="Times New Roman" w:cs="Times New Roman"/>
                <w:sz w:val="24"/>
                <w:szCs w:val="24"/>
              </w:rPr>
              <w:t>16</w:t>
            </w:r>
            <w:r w:rsidR="00015924" w:rsidRPr="00015924">
              <w:rPr>
                <w:rFonts w:eastAsia="Times New Roman" w:cs="Times New Roman"/>
                <w:sz w:val="24"/>
                <w:szCs w:val="24"/>
              </w:rPr>
              <w:t>.06.2021</w:t>
            </w:r>
            <w:r w:rsidR="00205BDF" w:rsidRPr="00015924">
              <w:rPr>
                <w:rFonts w:eastAsia="Times New Roman" w:cs="Times New Roman"/>
                <w:sz w:val="24"/>
                <w:szCs w:val="24"/>
              </w:rPr>
              <w:t xml:space="preserve"> г</w:t>
            </w:r>
            <w:r w:rsidR="00205BDF" w:rsidRPr="00015924">
              <w:rPr>
                <w:rFonts w:eastAsia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0A816E3C" w14:textId="77777777" w:rsidR="007D6505" w:rsidRPr="00F26710" w:rsidRDefault="007D6505" w:rsidP="00F76A50"/>
    <w:p w14:paraId="226EADF2" w14:textId="0F5B785F" w:rsidR="001105C7" w:rsidRDefault="001105C7" w:rsidP="00F76A50"/>
    <w:p w14:paraId="386485FC" w14:textId="551B790D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53751F88" w:rsidR="001B3775" w:rsidRPr="004C190D" w:rsidRDefault="004C190D" w:rsidP="004C190D">
            <w:pPr>
              <w:ind w:left="708" w:hanging="70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 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0D3E8C63" w:rsidR="001B3775" w:rsidRPr="007F7529" w:rsidRDefault="001B3775" w:rsidP="00F36F8F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4F477674" w:rsidR="001B3775" w:rsidRPr="00F26710" w:rsidRDefault="00F36F8F" w:rsidP="00F36F8F">
            <w:pPr>
              <w:rPr>
                <w:rFonts w:eastAsia="Times New Roman" w:cs="Times New Roman"/>
                <w:sz w:val="24"/>
                <w:szCs w:val="24"/>
              </w:rPr>
            </w:pPr>
            <w:r w:rsidRPr="00F36F8F">
              <w:rPr>
                <w:rFonts w:eastAsia="Times New Roman" w:cs="Times New Roman"/>
                <w:sz w:val="24"/>
                <w:szCs w:val="24"/>
              </w:rPr>
              <w:t>А.</w:t>
            </w:r>
            <w:r w:rsidR="004C190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36F8F">
              <w:rPr>
                <w:rFonts w:eastAsia="Times New Roman" w:cs="Times New Roman"/>
                <w:sz w:val="24"/>
                <w:szCs w:val="24"/>
              </w:rPr>
              <w:t>А. Фокина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6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4C190D">
            <w:rPr>
              <w:b/>
              <w:bCs/>
              <w:szCs w:val="24"/>
              <w:lang w:val="ru-RU"/>
            </w:rPr>
            <w:instrText xml:space="preserve"> </w:instrText>
          </w:r>
          <w:r w:rsidRPr="00F26710">
            <w:rPr>
              <w:b/>
              <w:bCs/>
              <w:szCs w:val="24"/>
            </w:rPr>
            <w:instrText>TOC</w:instrText>
          </w:r>
          <w:r w:rsidRPr="004C190D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o</w:instrText>
          </w:r>
          <w:r w:rsidRPr="004C190D">
            <w:rPr>
              <w:b/>
              <w:bCs/>
              <w:szCs w:val="24"/>
              <w:lang w:val="ru-RU"/>
            </w:rPr>
            <w:instrText xml:space="preserve"> "1-3" \</w:instrText>
          </w:r>
          <w:r w:rsidRPr="00F26710">
            <w:rPr>
              <w:b/>
              <w:bCs/>
              <w:szCs w:val="24"/>
            </w:rPr>
            <w:instrText>h</w:instrText>
          </w:r>
          <w:r w:rsidRPr="004C190D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z</w:instrText>
          </w:r>
          <w:r w:rsidRPr="004C190D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u</w:instrText>
          </w:r>
          <w:r w:rsidRPr="004C190D">
            <w:rPr>
              <w:b/>
              <w:bCs/>
              <w:szCs w:val="24"/>
              <w:lang w:val="ru-RU"/>
            </w:rPr>
            <w:instrText xml:space="preserve">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4C190D">
              <w:rPr>
                <w:rStyle w:val="afa"/>
                <w:noProof/>
                <w:lang w:val="ru-RU"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4C190D">
              <w:rPr>
                <w:rStyle w:val="afa"/>
                <w:noProof/>
                <w:lang w:val="ru-RU"/>
              </w:rPr>
              <w:t>ОБЩАЯ ХАРАКТЕРИСТИ</w:t>
            </w:r>
            <w:r w:rsidR="00D57735" w:rsidRPr="00571B13">
              <w:rPr>
                <w:rStyle w:val="afa"/>
                <w:noProof/>
              </w:rPr>
              <w:t>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66567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66567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13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16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66567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66567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66567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66567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66567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665672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665672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7"/>
              <w:headerReference w:type="first" r:id="rId18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201AFF2D" w14:textId="07E59CB4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proofErr w:type="gramStart"/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74164F">
        <w:rPr>
          <w:rFonts w:eastAsia="Calibri"/>
          <w:sz w:val="24"/>
          <w:szCs w:val="24"/>
          <w:u w:val="single"/>
          <w:lang w:eastAsia="en-US"/>
        </w:rPr>
        <w:t>напр</w:t>
      </w:r>
      <w:r w:rsidR="0074164F" w:rsidRPr="0074164F">
        <w:rPr>
          <w:rFonts w:eastAsia="Calibri"/>
          <w:sz w:val="24"/>
          <w:szCs w:val="24"/>
          <w:u w:val="single"/>
          <w:lang w:eastAsia="en-US"/>
        </w:rPr>
        <w:t>авлению подготовки</w:t>
      </w:r>
      <w:r w:rsidR="0074164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74164F" w:rsidRPr="0074164F">
        <w:rPr>
          <w:sz w:val="24"/>
          <w:u w:val="single"/>
        </w:rPr>
        <w:t xml:space="preserve"> 29.03.05</w:t>
      </w:r>
      <w:r w:rsidR="0074164F" w:rsidRPr="0074164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74164F">
        <w:rPr>
          <w:rFonts w:eastAsia="Calibri"/>
          <w:sz w:val="24"/>
          <w:szCs w:val="24"/>
          <w:u w:val="single"/>
          <w:lang w:eastAsia="en-US"/>
        </w:rPr>
        <w:t>«</w:t>
      </w:r>
      <w:r w:rsidR="0074164F" w:rsidRPr="0074164F">
        <w:rPr>
          <w:sz w:val="24"/>
          <w:u w:val="single"/>
        </w:rPr>
        <w:t>Конструирование изделий легкой промышленности</w:t>
      </w:r>
      <w:r w:rsidR="0074164F">
        <w:rPr>
          <w:sz w:val="24"/>
          <w:u w:val="single"/>
        </w:rPr>
        <w:t>»</w:t>
      </w:r>
      <w:r w:rsidRPr="0074164F">
        <w:rPr>
          <w:rFonts w:eastAsia="Calibri"/>
          <w:sz w:val="24"/>
          <w:szCs w:val="24"/>
          <w:u w:val="single"/>
          <w:lang w:eastAsia="en-US"/>
        </w:rPr>
        <w:t>, направленность (профиль)</w:t>
      </w:r>
      <w:r w:rsidR="0074164F" w:rsidRPr="0074164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74164F">
        <w:rPr>
          <w:rFonts w:eastAsia="Calibri"/>
          <w:sz w:val="24"/>
          <w:szCs w:val="24"/>
          <w:u w:val="single"/>
          <w:lang w:eastAsia="en-US"/>
        </w:rPr>
        <w:t>«</w:t>
      </w:r>
      <w:r w:rsidR="0074164F" w:rsidRPr="0074164F">
        <w:rPr>
          <w:sz w:val="24"/>
          <w:u w:val="single"/>
        </w:rPr>
        <w:t>Конструирование и цифровое моделирование одежды</w:t>
      </w:r>
      <w:r w:rsidR="0074164F">
        <w:rPr>
          <w:sz w:val="24"/>
          <w:u w:val="single"/>
        </w:rPr>
        <w:t>»</w:t>
      </w:r>
      <w:r w:rsidRPr="00F26710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</w:t>
      </w:r>
      <w:proofErr w:type="gramEnd"/>
      <w:r w:rsidRPr="00F26710">
        <w:rPr>
          <w:rFonts w:eastAsia="Times New Roman"/>
          <w:sz w:val="24"/>
          <w:szCs w:val="24"/>
        </w:rPr>
        <w:t xml:space="preserve">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24E0E37A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15B59CA" w14:textId="134D1FED" w:rsidR="00281E94" w:rsidRPr="00AA0C3E" w:rsidRDefault="00281E94" w:rsidP="00AA0C3E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proofErr w:type="gramStart"/>
      <w:r w:rsidRPr="00AA0C3E">
        <w:rPr>
          <w:sz w:val="24"/>
          <w:szCs w:val="24"/>
        </w:rPr>
        <w:t xml:space="preserve">подготовка бакалавров в области </w:t>
      </w:r>
      <w:r w:rsidR="00AA0C3E" w:rsidRPr="00AA0C3E">
        <w:rPr>
          <w:sz w:val="24"/>
          <w:szCs w:val="24"/>
        </w:rPr>
        <w:t>конструирования и моделирования</w:t>
      </w:r>
      <w:r w:rsidR="00CE1195" w:rsidRPr="00AA0C3E">
        <w:rPr>
          <w:sz w:val="24"/>
          <w:szCs w:val="24"/>
        </w:rPr>
        <w:t xml:space="preserve"> </w:t>
      </w:r>
      <w:r w:rsidR="00AA0C3E" w:rsidRPr="00AA0C3E">
        <w:rPr>
          <w:sz w:val="24"/>
          <w:szCs w:val="24"/>
        </w:rPr>
        <w:t>одежды с использованием цифровых технологий</w:t>
      </w:r>
      <w:r w:rsidRPr="00AA0C3E">
        <w:rPr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на </w:t>
      </w:r>
      <w:r w:rsidR="00AA0C3E" w:rsidRPr="00AA0C3E">
        <w:rPr>
          <w:sz w:val="24"/>
          <w:szCs w:val="24"/>
        </w:rPr>
        <w:t>швейных предприятиях с разной формой организации производственного процесса</w:t>
      </w:r>
      <w:r w:rsidRPr="00AA0C3E">
        <w:rPr>
          <w:sz w:val="24"/>
          <w:szCs w:val="24"/>
        </w:rPr>
        <w:t>, обладающих навыками самостоятельного творческого</w:t>
      </w:r>
      <w:r w:rsidR="00AA0C3E" w:rsidRPr="00AA0C3E">
        <w:rPr>
          <w:sz w:val="24"/>
          <w:szCs w:val="24"/>
        </w:rPr>
        <w:t>, инженерного</w:t>
      </w:r>
      <w:r w:rsidRPr="00AA0C3E">
        <w:rPr>
          <w:sz w:val="24"/>
          <w:szCs w:val="24"/>
        </w:rPr>
        <w:t xml:space="preserve"> и аналитического мышления, </w:t>
      </w:r>
      <w:r w:rsidR="00AA0C3E" w:rsidRPr="00AA0C3E">
        <w:rPr>
          <w:sz w:val="24"/>
          <w:szCs w:val="24"/>
        </w:rPr>
        <w:t>владеющих профессиональными компетенций в области проектирования и конструирования швейных изделий с высокими эстетическими и эксплуатационными свойствами, конструкторско-технологической подготовки производств различных организационных форм и контроля</w:t>
      </w:r>
      <w:proofErr w:type="gramEnd"/>
      <w:r w:rsidR="00AA0C3E" w:rsidRPr="00AA0C3E">
        <w:rPr>
          <w:sz w:val="24"/>
          <w:szCs w:val="24"/>
        </w:rPr>
        <w:t xml:space="preserve"> качества готовых швейных изделий.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</w:t>
      </w:r>
      <w:r w:rsidRPr="00F26710">
        <w:rPr>
          <w:sz w:val="24"/>
          <w:szCs w:val="24"/>
        </w:rPr>
        <w:lastRenderedPageBreak/>
        <w:t>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23A47B36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F36F8F">
        <w:rPr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14:paraId="15BBB2E6" w14:textId="71AA79F9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F36F8F">
        <w:rPr>
          <w:sz w:val="24"/>
          <w:szCs w:val="24"/>
        </w:rPr>
        <w:t>очной</w:t>
      </w:r>
      <w:r w:rsidR="00F36F8F" w:rsidRPr="00F36F8F">
        <w:rPr>
          <w:sz w:val="24"/>
          <w:szCs w:val="24"/>
        </w:rPr>
        <w:t xml:space="preserve"> и очно-заочной формах.</w:t>
      </w:r>
      <w:proofErr w:type="gramEnd"/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7" w:name="_Toc73053041"/>
      <w:r w:rsidRPr="00F26710">
        <w:t>Объем образовательной программы</w:t>
      </w:r>
      <w:bookmarkEnd w:id="27"/>
    </w:p>
    <w:p w14:paraId="6D8937FF" w14:textId="11965B8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C8198E">
        <w:rPr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9" w:name="_Toc73053043"/>
      <w:r w:rsidRPr="00F26710">
        <w:t>Срок получения образования по образовательной программе</w:t>
      </w:r>
      <w:bookmarkEnd w:id="29"/>
    </w:p>
    <w:p w14:paraId="0AA0E573" w14:textId="26B6DAC3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038F710D" w:rsidR="00991E8A" w:rsidRPr="00C8198E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C8198E" w:rsidRPr="00C8198E">
        <w:rPr>
          <w:sz w:val="24"/>
          <w:szCs w:val="24"/>
        </w:rPr>
        <w:t>4 года</w:t>
      </w:r>
      <w:r w:rsidRPr="00C8198E">
        <w:rPr>
          <w:sz w:val="24"/>
          <w:szCs w:val="24"/>
        </w:rPr>
        <w:t>;</w:t>
      </w:r>
    </w:p>
    <w:p w14:paraId="63C6A46B" w14:textId="19DBF79C" w:rsidR="00991E8A" w:rsidRPr="00C8198E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8198E">
        <w:rPr>
          <w:sz w:val="24"/>
          <w:szCs w:val="24"/>
        </w:rPr>
        <w:t xml:space="preserve">в очно-заочной форме обучения – </w:t>
      </w:r>
      <w:r w:rsidR="00C8198E" w:rsidRPr="00C8198E">
        <w:rPr>
          <w:sz w:val="24"/>
          <w:szCs w:val="24"/>
        </w:rPr>
        <w:t>5 лет.</w:t>
      </w:r>
    </w:p>
    <w:p w14:paraId="6306E8E3" w14:textId="77777777" w:rsidR="00AC354C" w:rsidRDefault="00AC354C" w:rsidP="00AC354C">
      <w:pPr>
        <w:pStyle w:val="2"/>
      </w:pPr>
      <w:bookmarkStart w:id="30" w:name="100029"/>
      <w:bookmarkStart w:id="31" w:name="_Toc73053044"/>
      <w:bookmarkEnd w:id="30"/>
      <w:r>
        <w:t>Формы аттестации</w:t>
      </w:r>
      <w:bookmarkEnd w:id="31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0D2912AB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C8198E">
        <w:rPr>
          <w:sz w:val="24"/>
          <w:szCs w:val="24"/>
        </w:rPr>
        <w:t>дисциплины</w:t>
      </w:r>
      <w:r w:rsidR="00757459" w:rsidRPr="00C8198E">
        <w:rPr>
          <w:sz w:val="24"/>
          <w:szCs w:val="24"/>
        </w:rPr>
        <w:t>,</w:t>
      </w:r>
      <w:r w:rsidR="00757459">
        <w:rPr>
          <w:sz w:val="24"/>
          <w:szCs w:val="24"/>
        </w:rPr>
        <w:t xml:space="preserve">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128BEFCC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</w:t>
      </w:r>
      <w:proofErr w:type="gramStart"/>
      <w:r w:rsidRPr="00AC354C">
        <w:rPr>
          <w:sz w:val="24"/>
          <w:szCs w:val="24"/>
        </w:rPr>
        <w:t xml:space="preserve">обучения по </w:t>
      </w:r>
      <w:r w:rsidRPr="00C8198E">
        <w:rPr>
          <w:sz w:val="24"/>
          <w:szCs w:val="24"/>
        </w:rPr>
        <w:t>дисциплинам</w:t>
      </w:r>
      <w:proofErr w:type="gramEnd"/>
      <w:r w:rsidRPr="00C8198E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C8198E">
        <w:rPr>
          <w:sz w:val="24"/>
          <w:szCs w:val="24"/>
        </w:rPr>
        <w:t>курсовых работ</w:t>
      </w:r>
      <w:r w:rsidR="00C8198E" w:rsidRPr="00C8198E">
        <w:rPr>
          <w:sz w:val="24"/>
          <w:szCs w:val="24"/>
        </w:rPr>
        <w:t xml:space="preserve"> и </w:t>
      </w:r>
      <w:r w:rsidR="00972B95" w:rsidRPr="00C8198E">
        <w:rPr>
          <w:sz w:val="24"/>
          <w:szCs w:val="24"/>
        </w:rPr>
        <w:t>курсов</w:t>
      </w:r>
      <w:r w:rsidR="001B059E" w:rsidRPr="00C8198E">
        <w:rPr>
          <w:sz w:val="24"/>
          <w:szCs w:val="24"/>
        </w:rPr>
        <w:t>ых</w:t>
      </w:r>
      <w:r w:rsidR="00972B95" w:rsidRPr="00C8198E">
        <w:rPr>
          <w:sz w:val="24"/>
          <w:szCs w:val="24"/>
        </w:rPr>
        <w:t xml:space="preserve"> проектов</w:t>
      </w:r>
      <w:r w:rsidRPr="00C8198E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1D7B276C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18A42A8F" w:rsidR="00AC354C" w:rsidRPr="00C8198E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C8198E">
        <w:rPr>
          <w:sz w:val="24"/>
          <w:szCs w:val="24"/>
        </w:rPr>
        <w:t xml:space="preserve">защиту выпускной </w:t>
      </w:r>
      <w:r w:rsidR="00AC354C" w:rsidRPr="00C8198E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32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2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6D017EFF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  <w:r w:rsidR="00C8198E">
        <w:rPr>
          <w:sz w:val="24"/>
          <w:szCs w:val="24"/>
        </w:rPr>
        <w:t>;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9"/>
          <w:footerReference w:type="default" r:id="rId20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3" w:name="_Toc73053046"/>
      <w:r w:rsidRPr="00F26710">
        <w:lastRenderedPageBreak/>
        <w:t>ХАРАКТЕРИСТИКА ПРОФЕССИОНАЛЬНОЙ ДЕЯТЕЛЬНОСТИ ВЫПУСКНИКА</w:t>
      </w:r>
      <w:bookmarkEnd w:id="33"/>
    </w:p>
    <w:p w14:paraId="21E08863" w14:textId="77777777" w:rsidR="004A3E09" w:rsidRPr="00F26710" w:rsidRDefault="003403A2" w:rsidP="009065E9">
      <w:pPr>
        <w:pStyle w:val="2"/>
      </w:pPr>
      <w:bookmarkStart w:id="34" w:name="_Toc73053047"/>
      <w:r w:rsidRPr="00F26710">
        <w:t>Общее описание профессиональной деятельности выпускников</w:t>
      </w:r>
      <w:bookmarkEnd w:id="34"/>
    </w:p>
    <w:p w14:paraId="3DDD1029" w14:textId="3A1C21C0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2FBBBD96" w14:textId="353512D6" w:rsidR="000D6882" w:rsidRPr="000D6882" w:rsidRDefault="000D6882" w:rsidP="000D6882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D6882">
        <w:rPr>
          <w:sz w:val="24"/>
          <w:szCs w:val="24"/>
        </w:rPr>
        <w:t>21 Легкая и текстильная промышленность (в сфере проектирования, конструирования и изготовления изделий легкой промышленности);</w:t>
      </w:r>
    </w:p>
    <w:p w14:paraId="73ABF261" w14:textId="10096756" w:rsidR="000D6882" w:rsidRPr="000D6882" w:rsidRDefault="000D6882" w:rsidP="000D6882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D6882">
        <w:rPr>
          <w:sz w:val="24"/>
          <w:szCs w:val="24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моделирования, конструирования и художественного оформления швейных, трикотажных, меховых, кожаных изделий различного ассортимента с учетом предпочтений потребителя и тенденций моды);</w:t>
      </w:r>
    </w:p>
    <w:p w14:paraId="7BA322C4" w14:textId="4599D8BA" w:rsidR="007C27A3" w:rsidRPr="000D6882" w:rsidRDefault="000D6882" w:rsidP="000D6882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D6882">
        <w:rPr>
          <w:sz w:val="24"/>
          <w:szCs w:val="24"/>
        </w:rPr>
        <w:t xml:space="preserve">40 Сквозные виды профессиональной деятельности в промышленности (в сфере научно-исследовательских и опытно-конструкторских разработок; в сфере повышения качества процессов и изделий легкой промышленности; в сфере выполнения комплексных работ по разработке конструкторской и технологической документации; в сфере проектирования и изготовления </w:t>
      </w:r>
      <w:proofErr w:type="spellStart"/>
      <w:r w:rsidRPr="000D6882">
        <w:rPr>
          <w:sz w:val="24"/>
          <w:szCs w:val="24"/>
        </w:rPr>
        <w:t>высокоэстетичных</w:t>
      </w:r>
      <w:proofErr w:type="spellEnd"/>
      <w:r w:rsidRPr="000D6882">
        <w:rPr>
          <w:sz w:val="24"/>
          <w:szCs w:val="24"/>
        </w:rPr>
        <w:t>, эргономичных изделий для индивидуального и массового потребителя)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21FE9475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6D46891B" w14:textId="08E0E381" w:rsidR="007B32C0" w:rsidRPr="007B32C0" w:rsidRDefault="007B32C0" w:rsidP="007B32C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B32C0">
        <w:rPr>
          <w:sz w:val="24"/>
          <w:szCs w:val="24"/>
        </w:rPr>
        <w:t>научно-исследовательских;</w:t>
      </w:r>
    </w:p>
    <w:p w14:paraId="4606BBF5" w14:textId="15C24B03" w:rsidR="007B32C0" w:rsidRPr="007B32C0" w:rsidRDefault="007B32C0" w:rsidP="007B32C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B32C0">
        <w:rPr>
          <w:sz w:val="24"/>
          <w:szCs w:val="24"/>
        </w:rPr>
        <w:t>производственно-конструкторских;</w:t>
      </w:r>
    </w:p>
    <w:p w14:paraId="320FFF64" w14:textId="0CE400C7" w:rsidR="00503A90" w:rsidRPr="007B32C0" w:rsidRDefault="007B32C0" w:rsidP="007B32C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B32C0">
        <w:rPr>
          <w:sz w:val="24"/>
          <w:szCs w:val="24"/>
        </w:rPr>
        <w:t>проектных (дизайнерских).</w:t>
      </w:r>
    </w:p>
    <w:p w14:paraId="2AC56D8E" w14:textId="0418DD0D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5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66DF6A49" w14:textId="3F437BE8" w:rsidR="00603E08" w:rsidRPr="00603E08" w:rsidRDefault="00603E08" w:rsidP="00603E08">
      <w:pPr>
        <w:pStyle w:val="2"/>
        <w:numPr>
          <w:ilvl w:val="0"/>
          <w:numId w:val="0"/>
        </w:numPr>
        <w:jc w:val="both"/>
        <w:rPr>
          <w:rFonts w:eastAsiaTheme="minorEastAsia"/>
          <w:bCs w:val="0"/>
          <w:iCs w:val="0"/>
          <w:sz w:val="24"/>
        </w:rPr>
      </w:pPr>
      <w:bookmarkStart w:id="36" w:name="_Toc73053048"/>
      <w:bookmarkEnd w:id="35"/>
      <w:r w:rsidRPr="00603E08">
        <w:rPr>
          <w:rFonts w:eastAsiaTheme="minorEastAsia"/>
          <w:bCs w:val="0"/>
          <w:iCs w:val="0"/>
          <w:sz w:val="24"/>
        </w:rPr>
        <w:t xml:space="preserve"> - 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промышленности;</w:t>
      </w:r>
    </w:p>
    <w:p w14:paraId="18BCB52A" w14:textId="26868BB0" w:rsidR="00DD5CBC" w:rsidRDefault="00603E08" w:rsidP="00603E08">
      <w:pPr>
        <w:pStyle w:val="2"/>
        <w:numPr>
          <w:ilvl w:val="0"/>
          <w:numId w:val="0"/>
        </w:numPr>
        <w:jc w:val="both"/>
        <w:rPr>
          <w:rFonts w:eastAsiaTheme="minorEastAsia"/>
          <w:bCs w:val="0"/>
          <w:iCs w:val="0"/>
          <w:sz w:val="24"/>
        </w:rPr>
      </w:pPr>
      <w:r w:rsidRPr="00603E08">
        <w:rPr>
          <w:rFonts w:eastAsiaTheme="minorEastAsia"/>
          <w:bCs w:val="0"/>
          <w:iCs w:val="0"/>
          <w:sz w:val="24"/>
        </w:rPr>
        <w:t>- процессы конструирования и моделирования изделий легкой промышленности с использованием цифровых технологий.</w:t>
      </w:r>
    </w:p>
    <w:p w14:paraId="12A9A539" w14:textId="77777777" w:rsidR="00DD5CBC" w:rsidRDefault="00DD5CBC">
      <w:pPr>
        <w:spacing w:after="200" w:line="276" w:lineRule="auto"/>
        <w:rPr>
          <w:rFonts w:cs="Times New Roman"/>
          <w:sz w:val="24"/>
          <w:szCs w:val="24"/>
        </w:rPr>
      </w:pPr>
      <w:r>
        <w:rPr>
          <w:bCs/>
          <w:iCs/>
          <w:sz w:val="24"/>
        </w:rPr>
        <w:br w:type="page"/>
      </w:r>
    </w:p>
    <w:p w14:paraId="55EEA229" w14:textId="11343DB9" w:rsidR="00E03BFA" w:rsidRPr="00F26710" w:rsidRDefault="003403A2" w:rsidP="00603E08">
      <w:pPr>
        <w:pStyle w:val="2"/>
      </w:pPr>
      <w:r w:rsidRPr="00F26710">
        <w:lastRenderedPageBreak/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</w:t>
      </w:r>
      <w:proofErr w:type="spellStart"/>
      <w:r w:rsidRPr="00F26710">
        <w:t>ФГОС</w:t>
      </w:r>
      <w:proofErr w:type="spellEnd"/>
      <w:r w:rsidRPr="00F26710">
        <w:t xml:space="preserve"> </w:t>
      </w:r>
      <w:proofErr w:type="gramStart"/>
      <w:r w:rsidRPr="00F26710">
        <w:t>ВО</w:t>
      </w:r>
      <w:bookmarkEnd w:id="36"/>
      <w:proofErr w:type="gramEnd"/>
    </w:p>
    <w:p w14:paraId="3ECFE15A" w14:textId="663BCBC8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  <w:r w:rsidR="00603E08">
        <w:rPr>
          <w:i/>
          <w:sz w:val="24"/>
          <w:szCs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4C190D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4C190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90D">
              <w:rPr>
                <w:b/>
              </w:rPr>
              <w:t xml:space="preserve">N </w:t>
            </w:r>
            <w:proofErr w:type="gramStart"/>
            <w:r w:rsidRPr="004C190D">
              <w:rPr>
                <w:b/>
              </w:rPr>
              <w:t>п</w:t>
            </w:r>
            <w:proofErr w:type="gramEnd"/>
            <w:r w:rsidRPr="004C190D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4C190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90D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4C190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90D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4C190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90D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4C190D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0FDA1A51" w:rsidR="00E03BFA" w:rsidRPr="004C190D" w:rsidRDefault="00AF698D" w:rsidP="002844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190D">
              <w:t xml:space="preserve">21 Легкая и текстильная промышленность </w:t>
            </w:r>
            <w:r w:rsidR="00284412" w:rsidRPr="004C190D">
              <w:t xml:space="preserve"> </w:t>
            </w:r>
          </w:p>
        </w:tc>
      </w:tr>
      <w:tr w:rsidR="00E03BFA" w:rsidRPr="004C190D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4C190D" w:rsidRDefault="00E03BFA" w:rsidP="00F76A50">
            <w:pPr>
              <w:jc w:val="center"/>
              <w:rPr>
                <w:lang w:val="en-US"/>
              </w:rPr>
            </w:pPr>
            <w:r w:rsidRPr="004C190D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27FEAA2C" w14:textId="77777777" w:rsidR="00AF698D" w:rsidRPr="004C190D" w:rsidRDefault="00AF698D" w:rsidP="00AF698D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21.002</w:t>
            </w:r>
          </w:p>
          <w:p w14:paraId="554FA202" w14:textId="57911488" w:rsidR="00E03BFA" w:rsidRPr="004C190D" w:rsidRDefault="00E03BFA" w:rsidP="00AF69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6B07067C" w14:textId="59A269B0" w:rsidR="00E03BFA" w:rsidRPr="004C190D" w:rsidRDefault="00E03BFA" w:rsidP="0073291C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Профессиональный стандарт «</w:t>
            </w:r>
            <w:r w:rsidR="00AF698D" w:rsidRPr="004C190D">
              <w:rPr>
                <w:sz w:val="22"/>
                <w:szCs w:val="22"/>
              </w:rPr>
              <w:t>Дизайнер детской одежды и обуви</w:t>
            </w:r>
            <w:r w:rsidRPr="004C190D">
              <w:rPr>
                <w:sz w:val="22"/>
                <w:szCs w:val="22"/>
              </w:rPr>
              <w:t xml:space="preserve">», </w:t>
            </w:r>
            <w:r w:rsidR="0073291C" w:rsidRPr="004C190D">
              <w:rPr>
                <w:sz w:val="22"/>
                <w:szCs w:val="22"/>
              </w:rPr>
              <w:t>утвержден приказом Министерства труда и социальной защиты Российской Федерации от 04.12.2014 № 974н</w:t>
            </w:r>
          </w:p>
        </w:tc>
      </w:tr>
      <w:tr w:rsidR="0073291C" w:rsidRPr="004C190D" w14:paraId="4AF93124" w14:textId="77777777" w:rsidTr="00FA4214">
        <w:trPr>
          <w:trHeight w:val="223"/>
        </w:trPr>
        <w:tc>
          <w:tcPr>
            <w:tcW w:w="9781" w:type="dxa"/>
            <w:gridSpan w:val="3"/>
          </w:tcPr>
          <w:p w14:paraId="326E427B" w14:textId="02E1FB24" w:rsidR="0073291C" w:rsidRPr="004C190D" w:rsidRDefault="00284412" w:rsidP="002844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37" w:name="_Toc73053049"/>
            <w:r w:rsidRPr="004C190D">
              <w:t xml:space="preserve">33 Сервис, оказание услуг населению  </w:t>
            </w:r>
          </w:p>
        </w:tc>
      </w:tr>
      <w:tr w:rsidR="0073291C" w:rsidRPr="004C190D" w14:paraId="736050C3" w14:textId="77777777" w:rsidTr="00FA4214">
        <w:trPr>
          <w:trHeight w:val="223"/>
        </w:trPr>
        <w:tc>
          <w:tcPr>
            <w:tcW w:w="851" w:type="dxa"/>
          </w:tcPr>
          <w:p w14:paraId="54DEFE5B" w14:textId="4CD4C637" w:rsidR="0073291C" w:rsidRPr="004C190D" w:rsidRDefault="0073291C" w:rsidP="00FA4214">
            <w:pPr>
              <w:jc w:val="center"/>
            </w:pPr>
            <w:r w:rsidRPr="004C190D">
              <w:t>2</w:t>
            </w:r>
          </w:p>
        </w:tc>
        <w:tc>
          <w:tcPr>
            <w:tcW w:w="2410" w:type="dxa"/>
          </w:tcPr>
          <w:p w14:paraId="0E6C1E3F" w14:textId="77777777" w:rsidR="00284412" w:rsidRPr="004C190D" w:rsidRDefault="00284412" w:rsidP="00284412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33.016</w:t>
            </w:r>
          </w:p>
          <w:p w14:paraId="284D892D" w14:textId="78BF4C9B" w:rsidR="0073291C" w:rsidRPr="004C190D" w:rsidRDefault="0073291C" w:rsidP="002844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41945A7D" w14:textId="6D4C8068" w:rsidR="0073291C" w:rsidRPr="004C190D" w:rsidRDefault="0073291C" w:rsidP="00284412">
            <w:pPr>
              <w:rPr>
                <w:rFonts w:eastAsia="Calibri" w:cs="Times New Roman"/>
                <w:lang w:eastAsia="en-US"/>
              </w:rPr>
            </w:pPr>
            <w:r w:rsidRPr="004C190D">
              <w:t>Профессиональный стандарт «</w:t>
            </w:r>
            <w:r w:rsidR="00284412" w:rsidRPr="004C190D">
              <w:t>Специалист по моделированию и конструированию швейных, трикотажных, меховых, кожаных изделий по индивидуальным заказам</w:t>
            </w:r>
            <w:r w:rsidRPr="004C190D">
              <w:t xml:space="preserve">», утвержден приказом Министерства труда и социальной защиты Российской Федерации от </w:t>
            </w:r>
            <w:r w:rsidR="00284412" w:rsidRPr="004C190D">
              <w:rPr>
                <w:rFonts w:eastAsia="Calibri" w:cs="Times New Roman"/>
                <w:lang w:eastAsia="en-US"/>
              </w:rPr>
              <w:t>24.12.2015 г. N 1124н</w:t>
            </w:r>
          </w:p>
        </w:tc>
      </w:tr>
      <w:tr w:rsidR="0073291C" w:rsidRPr="004C190D" w14:paraId="50233406" w14:textId="77777777" w:rsidTr="00FA4214">
        <w:trPr>
          <w:trHeight w:val="223"/>
        </w:trPr>
        <w:tc>
          <w:tcPr>
            <w:tcW w:w="9781" w:type="dxa"/>
            <w:gridSpan w:val="3"/>
          </w:tcPr>
          <w:p w14:paraId="6BFFD1DE" w14:textId="5B4D24A7" w:rsidR="0073291C" w:rsidRPr="004C190D" w:rsidRDefault="00284412" w:rsidP="007329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190D">
              <w:t>40 Сквозные виды профессиональной деятельности в промышленности</w:t>
            </w:r>
          </w:p>
        </w:tc>
      </w:tr>
      <w:tr w:rsidR="0073291C" w:rsidRPr="004C190D" w14:paraId="32DB9BE5" w14:textId="77777777" w:rsidTr="00FA4214">
        <w:trPr>
          <w:trHeight w:val="223"/>
        </w:trPr>
        <w:tc>
          <w:tcPr>
            <w:tcW w:w="851" w:type="dxa"/>
          </w:tcPr>
          <w:p w14:paraId="718FA61D" w14:textId="398DD7A8" w:rsidR="0073291C" w:rsidRPr="004C190D" w:rsidRDefault="0073291C" w:rsidP="00FA4214">
            <w:pPr>
              <w:jc w:val="center"/>
            </w:pPr>
            <w:r w:rsidRPr="004C190D">
              <w:t>3</w:t>
            </w:r>
          </w:p>
        </w:tc>
        <w:tc>
          <w:tcPr>
            <w:tcW w:w="2410" w:type="dxa"/>
          </w:tcPr>
          <w:p w14:paraId="6C78FBAF" w14:textId="77777777" w:rsidR="00284412" w:rsidRPr="004C190D" w:rsidRDefault="00284412" w:rsidP="00284412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40.059</w:t>
            </w:r>
          </w:p>
          <w:p w14:paraId="14229AE4" w14:textId="73FC99FA" w:rsidR="0073291C" w:rsidRPr="004C190D" w:rsidRDefault="0073291C" w:rsidP="002844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0E9CDD1F" w14:textId="28A3769F" w:rsidR="0073291C" w:rsidRPr="004C190D" w:rsidRDefault="0073291C" w:rsidP="00284412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Профессиональный стандарт «</w:t>
            </w:r>
            <w:r w:rsidR="00284412" w:rsidRPr="004C190D">
              <w:rPr>
                <w:sz w:val="22"/>
                <w:szCs w:val="22"/>
              </w:rPr>
              <w:t>Промышленный дизайнер (</w:t>
            </w:r>
            <w:proofErr w:type="spellStart"/>
            <w:r w:rsidR="00284412" w:rsidRPr="004C190D">
              <w:rPr>
                <w:sz w:val="22"/>
                <w:szCs w:val="22"/>
              </w:rPr>
              <w:t>эргономист</w:t>
            </w:r>
            <w:proofErr w:type="spellEnd"/>
            <w:r w:rsidR="00284412" w:rsidRPr="004C190D">
              <w:rPr>
                <w:sz w:val="22"/>
                <w:szCs w:val="22"/>
              </w:rPr>
              <w:t>)</w:t>
            </w:r>
            <w:r w:rsidRPr="004C190D">
              <w:rPr>
                <w:sz w:val="22"/>
                <w:szCs w:val="22"/>
              </w:rPr>
              <w:t xml:space="preserve">», утвержден приказом Министерства труда и социальной защиты Российской Федерации от </w:t>
            </w:r>
            <w:r w:rsidR="008D58D7" w:rsidRPr="004C190D">
              <w:rPr>
                <w:sz w:val="22"/>
                <w:szCs w:val="22"/>
              </w:rPr>
              <w:t>18.11.2014 года N 894н</w:t>
            </w:r>
          </w:p>
        </w:tc>
      </w:tr>
    </w:tbl>
    <w:p w14:paraId="444A287B" w14:textId="77777777" w:rsidR="0073291C" w:rsidRPr="0073291C" w:rsidRDefault="0073291C" w:rsidP="0073291C"/>
    <w:p w14:paraId="16598698" w14:textId="77777777" w:rsidR="00DA3642" w:rsidRPr="00F26710" w:rsidRDefault="003403A2" w:rsidP="00C47F8F">
      <w:pPr>
        <w:pStyle w:val="2"/>
      </w:pPr>
      <w:r w:rsidRPr="00F26710">
        <w:t>Перечень основных задач профессиональной деятельности выпускников</w:t>
      </w:r>
      <w:bookmarkEnd w:id="37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F26710" w14:paraId="4E7155CA" w14:textId="77777777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DD5CBC" w:rsidRPr="00F26710" w14:paraId="66411451" w14:textId="77777777" w:rsidTr="00DD5CBC">
        <w:trPr>
          <w:trHeight w:val="269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544C6CDB" w14:textId="69B5477B" w:rsidR="00DD5CBC" w:rsidRPr="005F4D37" w:rsidRDefault="00DD5CBC" w:rsidP="00D74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12F8E8C0" w14:textId="6A8434A3" w:rsidR="00DD5CBC" w:rsidRPr="005F4D37" w:rsidRDefault="00DD5CBC" w:rsidP="00D74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205C365" w14:textId="6CE45430" w:rsidR="00DD5CBC" w:rsidRPr="005F4D37" w:rsidRDefault="00DD5CBC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6225FBFD" w14:textId="0E7EA2C3" w:rsidR="00DD5CBC" w:rsidRPr="005F4D37" w:rsidRDefault="00DD5CBC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A7204" w:rsidRPr="00F26710" w14:paraId="462F5FC1" w14:textId="77777777" w:rsidTr="00DD5CBC">
        <w:trPr>
          <w:trHeight w:val="1833"/>
        </w:trPr>
        <w:tc>
          <w:tcPr>
            <w:tcW w:w="2041" w:type="dxa"/>
            <w:vMerge w:val="restart"/>
          </w:tcPr>
          <w:p w14:paraId="41F67518" w14:textId="3427191E" w:rsidR="008A7204" w:rsidRPr="008134C7" w:rsidRDefault="008A7204" w:rsidP="00D743B0">
            <w:pPr>
              <w:rPr>
                <w:rFonts w:eastAsia="Times New Roman"/>
                <w:sz w:val="20"/>
                <w:szCs w:val="20"/>
              </w:rPr>
            </w:pPr>
            <w:r w:rsidRPr="008134C7">
              <w:t xml:space="preserve">21 Легкая и текстильная промышленность  </w:t>
            </w:r>
          </w:p>
        </w:tc>
        <w:tc>
          <w:tcPr>
            <w:tcW w:w="2041" w:type="dxa"/>
          </w:tcPr>
          <w:p w14:paraId="26F6FB47" w14:textId="0B6A65B0" w:rsidR="008A7204" w:rsidRPr="008134C7" w:rsidRDefault="008A7204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6C12994C" w14:textId="77777777" w:rsidR="008A7204" w:rsidRPr="008134C7" w:rsidRDefault="008A7204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8FF5E4" w14:textId="464D2B83" w:rsidR="008A7204" w:rsidRPr="008134C7" w:rsidRDefault="008A7204" w:rsidP="007E47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Анализ, синтез, </w:t>
            </w:r>
            <w:proofErr w:type="spellStart"/>
            <w:proofErr w:type="gramStart"/>
            <w:r w:rsidRPr="008134C7">
              <w:rPr>
                <w:rFonts w:eastAsia="Times New Roman"/>
                <w:sz w:val="20"/>
                <w:szCs w:val="20"/>
              </w:rPr>
              <w:t>опти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мизация</w:t>
            </w:r>
            <w:proofErr w:type="spellEnd"/>
            <w:proofErr w:type="gramEnd"/>
            <w:r w:rsidRPr="008134C7">
              <w:rPr>
                <w:rFonts w:eastAsia="Times New Roman"/>
                <w:sz w:val="20"/>
                <w:szCs w:val="20"/>
              </w:rPr>
              <w:t xml:space="preserve"> процессов обеспечения качества выпускаемой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продук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ции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и сертификации с применением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информа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ционных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технологий и технических средств</w:t>
            </w:r>
          </w:p>
        </w:tc>
        <w:tc>
          <w:tcPr>
            <w:tcW w:w="3458" w:type="dxa"/>
          </w:tcPr>
          <w:p w14:paraId="18065674" w14:textId="65F417AF" w:rsidR="008A7204" w:rsidRPr="008B5BB9" w:rsidRDefault="004020E9" w:rsidP="008B5BB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sz w:val="20"/>
                <w:szCs w:val="20"/>
              </w:rPr>
              <w:t>Процессы конструирования и моделирования изделий легкой промышленности с исп</w:t>
            </w:r>
            <w:r w:rsidR="008B5BB9" w:rsidRPr="008B5BB9">
              <w:rPr>
                <w:rFonts w:eastAsia="Times New Roman"/>
                <w:sz w:val="20"/>
                <w:szCs w:val="20"/>
              </w:rPr>
              <w:t>ользованием цифровых технологий</w:t>
            </w:r>
          </w:p>
        </w:tc>
      </w:tr>
      <w:tr w:rsidR="008A7204" w:rsidRPr="00F26710" w14:paraId="1F13160B" w14:textId="77777777" w:rsidTr="005F4D37">
        <w:trPr>
          <w:trHeight w:val="1260"/>
        </w:trPr>
        <w:tc>
          <w:tcPr>
            <w:tcW w:w="2041" w:type="dxa"/>
            <w:vMerge/>
          </w:tcPr>
          <w:p w14:paraId="2279511F" w14:textId="77777777" w:rsidR="008A7204" w:rsidRPr="008134C7" w:rsidRDefault="008A7204" w:rsidP="00D743B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17F20E89" w14:textId="3FFAB7CC" w:rsidR="008A7204" w:rsidRPr="008134C7" w:rsidRDefault="008A7204" w:rsidP="00047DC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Производственно-конструкторский</w:t>
            </w:r>
          </w:p>
        </w:tc>
        <w:tc>
          <w:tcPr>
            <w:tcW w:w="2268" w:type="dxa"/>
          </w:tcPr>
          <w:p w14:paraId="369A2BB3" w14:textId="66121C56" w:rsidR="008A7204" w:rsidRPr="008134C7" w:rsidRDefault="008A7204" w:rsidP="00DD5CBC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Анализ, оценка, </w:t>
            </w:r>
            <w:proofErr w:type="spellStart"/>
            <w:proofErr w:type="gramStart"/>
            <w:r w:rsidRPr="008134C7">
              <w:rPr>
                <w:rFonts w:eastAsia="Times New Roman"/>
                <w:sz w:val="20"/>
                <w:szCs w:val="20"/>
              </w:rPr>
              <w:t>плани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8134C7">
              <w:rPr>
                <w:rFonts w:eastAsia="Times New Roman"/>
                <w:sz w:val="20"/>
                <w:szCs w:val="20"/>
              </w:rPr>
              <w:t xml:space="preserve"> затрат и эф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фективного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использо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вания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основных и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вспомо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гательных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материалов;</w:t>
            </w:r>
            <w:r w:rsidR="00DD5CB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Подго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товка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плани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рование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и эффективное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управле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процессами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конст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руирования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швейных изделий различного назначения из разных материалов, в том числе из кожи, меха;</w:t>
            </w:r>
            <w:r w:rsidR="00DD5CBC">
              <w:rPr>
                <w:rFonts w:eastAsia="Times New Roman"/>
                <w:sz w:val="20"/>
                <w:szCs w:val="20"/>
              </w:rPr>
              <w:t xml:space="preserve"> </w:t>
            </w:r>
            <w:r w:rsidRPr="008134C7">
              <w:rPr>
                <w:rFonts w:eastAsia="Times New Roman"/>
                <w:sz w:val="20"/>
                <w:szCs w:val="20"/>
              </w:rPr>
              <w:t>Осуществление дизайн-проектов на изделия легкой промышленно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сти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с учетом качествен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ного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преобразо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вания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«сырье – полуфабрикат - готовое изделие»;</w:t>
            </w:r>
          </w:p>
        </w:tc>
        <w:tc>
          <w:tcPr>
            <w:tcW w:w="3458" w:type="dxa"/>
          </w:tcPr>
          <w:p w14:paraId="62A77093" w14:textId="4BF664B0" w:rsidR="008B5BB9" w:rsidRPr="008B5BB9" w:rsidRDefault="008B5BB9" w:rsidP="008B5BB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538B38E9" w14:textId="336C45E3" w:rsidR="008A7204" w:rsidRPr="008B5BB9" w:rsidRDefault="008A7204" w:rsidP="008B5BB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9A3FFCD" w14:textId="0E234903" w:rsidR="00DD5CBC" w:rsidRDefault="00DD5CBC">
      <w:r>
        <w:lastRenderedPageBreak/>
        <w:t>Продолжение таблицы</w:t>
      </w:r>
    </w:p>
    <w:tbl>
      <w:tblPr>
        <w:tblpPr w:leftFromText="180" w:rightFromText="180" w:bottomFromText="200" w:vertAnchor="text" w:tblpX="-34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041"/>
        <w:gridCol w:w="2268"/>
        <w:gridCol w:w="3459"/>
      </w:tblGrid>
      <w:tr w:rsidR="00DD5CBC" w14:paraId="61C4AACC" w14:textId="77777777" w:rsidTr="00DD5CBC">
        <w:trPr>
          <w:trHeight w:val="269"/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702BC0" w14:textId="77777777" w:rsidR="00DD5CBC" w:rsidRDefault="00DD5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4B148E" w14:textId="77777777" w:rsidR="00DD5CBC" w:rsidRDefault="00DD5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606115" w14:textId="77777777" w:rsidR="00DD5CBC" w:rsidRDefault="00DD5C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791FC6" w14:textId="77777777" w:rsidR="00DD5CBC" w:rsidRDefault="00DD5C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8A7204" w:rsidRPr="00F26710" w14:paraId="30EBA997" w14:textId="77777777" w:rsidTr="005F4D37">
        <w:trPr>
          <w:trHeight w:val="330"/>
        </w:trPr>
        <w:tc>
          <w:tcPr>
            <w:tcW w:w="2041" w:type="dxa"/>
          </w:tcPr>
          <w:p w14:paraId="3A415DD7" w14:textId="5C07FDE4" w:rsidR="008A7204" w:rsidRPr="00F26710" w:rsidRDefault="008A7204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78B9E3A2" w14:textId="18AE39B8" w:rsidR="008A7204" w:rsidRPr="008B5BB9" w:rsidRDefault="008A7204" w:rsidP="00047DC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sz w:val="20"/>
                <w:szCs w:val="20"/>
              </w:rPr>
              <w:t>Проектный (дизайнерский).</w:t>
            </w:r>
          </w:p>
        </w:tc>
        <w:tc>
          <w:tcPr>
            <w:tcW w:w="2268" w:type="dxa"/>
          </w:tcPr>
          <w:p w14:paraId="0A381241" w14:textId="77777777" w:rsidR="008A7204" w:rsidRPr="00194018" w:rsidRDefault="00194018" w:rsidP="0019401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      </w:r>
          </w:p>
          <w:p w14:paraId="6C83F70D" w14:textId="77777777" w:rsidR="00194018" w:rsidRPr="00194018" w:rsidRDefault="00194018" w:rsidP="0019401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Расчет и проектирование деталей, изделий и технологических процессов легкой промышленности в соответствии с техническим заданием;</w:t>
            </w:r>
          </w:p>
          <w:p w14:paraId="0E5EB896" w14:textId="512FF568" w:rsidR="00194018" w:rsidRPr="00194018" w:rsidRDefault="00194018" w:rsidP="0019401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Разработка проектной, рабочей технической документации и оформление законченных проектно-конструкторских работ</w:t>
            </w:r>
          </w:p>
        </w:tc>
        <w:tc>
          <w:tcPr>
            <w:tcW w:w="3458" w:type="dxa"/>
          </w:tcPr>
          <w:p w14:paraId="4801BE03" w14:textId="77777777" w:rsidR="008B5BB9" w:rsidRPr="008B5BB9" w:rsidRDefault="008B5BB9" w:rsidP="008B5BB9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62DC1A59" w14:textId="7D7C6DBF" w:rsidR="008A7204" w:rsidRPr="00F26710" w:rsidRDefault="008A7204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8A7204" w:rsidRPr="00F26710" w14:paraId="6842EE8F" w14:textId="77777777" w:rsidTr="005F4D37">
        <w:trPr>
          <w:trHeight w:val="330"/>
        </w:trPr>
        <w:tc>
          <w:tcPr>
            <w:tcW w:w="2041" w:type="dxa"/>
            <w:vMerge w:val="restart"/>
          </w:tcPr>
          <w:p w14:paraId="70DF9D84" w14:textId="05DE6F33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33 Сервис, оказание услуг населению  </w:t>
            </w:r>
          </w:p>
        </w:tc>
        <w:tc>
          <w:tcPr>
            <w:tcW w:w="2041" w:type="dxa"/>
          </w:tcPr>
          <w:p w14:paraId="5DD5C14A" w14:textId="77777777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4DAAD606" w14:textId="298B3DFC" w:rsidR="008A7204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194CC" w14:textId="6C651E6E" w:rsidR="008A7204" w:rsidRPr="00F26710" w:rsidRDefault="008A7204" w:rsidP="0019401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Проведение вычислительных экспериментов с использованием стандартных программных средств, позволяющих прогнозировать свойства изделий из различных материалов</w:t>
            </w:r>
          </w:p>
        </w:tc>
        <w:tc>
          <w:tcPr>
            <w:tcW w:w="3458" w:type="dxa"/>
          </w:tcPr>
          <w:p w14:paraId="4216302C" w14:textId="2DC1C7DE" w:rsidR="008A7204" w:rsidRPr="008B5BB9" w:rsidRDefault="008B5BB9" w:rsidP="008B5BB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 xml:space="preserve">Процессы конструирования и моделирования изделий легкой промышленности с использованием цифровых технологий </w:t>
            </w:r>
          </w:p>
        </w:tc>
      </w:tr>
      <w:tr w:rsidR="008A7204" w:rsidRPr="00F26710" w14:paraId="2883B9E2" w14:textId="77777777" w:rsidTr="005F4D37">
        <w:trPr>
          <w:trHeight w:val="330"/>
        </w:trPr>
        <w:tc>
          <w:tcPr>
            <w:tcW w:w="2041" w:type="dxa"/>
            <w:vMerge/>
          </w:tcPr>
          <w:p w14:paraId="13B6D155" w14:textId="77777777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67897062" w14:textId="675ED6DA" w:rsidR="008A7204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Производственно-конструкторский</w:t>
            </w:r>
          </w:p>
        </w:tc>
        <w:tc>
          <w:tcPr>
            <w:tcW w:w="2268" w:type="dxa"/>
          </w:tcPr>
          <w:p w14:paraId="3C656760" w14:textId="77777777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Производственный контроль параметров качества поэтапного изготовления деталей, полуфабрикатов и готовых изделий;</w:t>
            </w:r>
          </w:p>
          <w:p w14:paraId="1EA95CE2" w14:textId="193BA339" w:rsidR="008A7204" w:rsidRPr="00F26710" w:rsidRDefault="008A7204" w:rsidP="00331EA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Экспертиза и реализация принципов авторского контроля </w:t>
            </w:r>
          </w:p>
        </w:tc>
        <w:tc>
          <w:tcPr>
            <w:tcW w:w="3458" w:type="dxa"/>
          </w:tcPr>
          <w:p w14:paraId="55254B48" w14:textId="77777777" w:rsidR="008B5BB9" w:rsidRPr="008B5BB9" w:rsidRDefault="008B5BB9" w:rsidP="008B5BB9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625D188D" w14:textId="494F35FE" w:rsidR="008A7204" w:rsidRPr="00F26710" w:rsidRDefault="008B5BB9" w:rsidP="008A72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A7204" w:rsidRPr="00F26710" w14:paraId="7EF9754B" w14:textId="77777777" w:rsidTr="005F4D37">
        <w:trPr>
          <w:trHeight w:val="330"/>
        </w:trPr>
        <w:tc>
          <w:tcPr>
            <w:tcW w:w="2041" w:type="dxa"/>
            <w:vMerge/>
          </w:tcPr>
          <w:p w14:paraId="773A1E45" w14:textId="77777777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0BA83960" w14:textId="3A07F91C" w:rsidR="008A7204" w:rsidRPr="00194018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Проектный (дизайнерский).</w:t>
            </w:r>
          </w:p>
        </w:tc>
        <w:tc>
          <w:tcPr>
            <w:tcW w:w="2268" w:type="dxa"/>
          </w:tcPr>
          <w:p w14:paraId="7EBA015E" w14:textId="07FDAEFB" w:rsidR="00331EAD" w:rsidRPr="00331EAD" w:rsidRDefault="00331EAD" w:rsidP="00331EA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Определение текущих и конечных целей проекта, нахождение оптимальных технических и дизайнерских способов их достижения;</w:t>
            </w:r>
          </w:p>
          <w:p w14:paraId="4FADD88A" w14:textId="6FD1EB3D" w:rsidR="008A7204" w:rsidRPr="00331EAD" w:rsidRDefault="00331EAD" w:rsidP="00331EA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 xml:space="preserve">Разработка </w:t>
            </w:r>
            <w:proofErr w:type="gramStart"/>
            <w:r w:rsidRPr="00331EAD">
              <w:rPr>
                <w:rFonts w:eastAsia="Times New Roman"/>
                <w:sz w:val="20"/>
                <w:szCs w:val="20"/>
              </w:rPr>
              <w:t>дизайн-проектов</w:t>
            </w:r>
            <w:proofErr w:type="gramEnd"/>
            <w:r w:rsidRPr="00331EAD">
              <w:rPr>
                <w:rFonts w:eastAsia="Times New Roman"/>
                <w:sz w:val="20"/>
                <w:szCs w:val="20"/>
              </w:rPr>
              <w:t xml:space="preserve"> изделий легкой промышленности с учетом </w:t>
            </w:r>
            <w:proofErr w:type="spellStart"/>
            <w:r w:rsidRPr="00331EAD">
              <w:rPr>
                <w:rFonts w:eastAsia="Times New Roman"/>
                <w:sz w:val="20"/>
                <w:szCs w:val="20"/>
              </w:rPr>
              <w:t>утилитано</w:t>
            </w:r>
            <w:proofErr w:type="spellEnd"/>
            <w:r w:rsidRPr="00331EAD">
              <w:rPr>
                <w:rFonts w:eastAsia="Times New Roman"/>
                <w:sz w:val="20"/>
                <w:szCs w:val="20"/>
              </w:rPr>
              <w:t>-технических, художественно-эстетических, экономических параметров</w:t>
            </w:r>
          </w:p>
        </w:tc>
        <w:tc>
          <w:tcPr>
            <w:tcW w:w="3458" w:type="dxa"/>
          </w:tcPr>
          <w:p w14:paraId="5B58F69B" w14:textId="63350308" w:rsidR="008A7204" w:rsidRPr="008B5BB9" w:rsidRDefault="008B5BB9" w:rsidP="008B5BB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Процессы конструирования и моделирования изделий легкой промышленности с использованием цифровых технологий</w:t>
            </w:r>
          </w:p>
        </w:tc>
      </w:tr>
    </w:tbl>
    <w:p w14:paraId="08A9902F" w14:textId="77777777" w:rsidR="00DD5CBC" w:rsidRDefault="00DD5CBC" w:rsidP="00DD5CBC">
      <w:r>
        <w:lastRenderedPageBreak/>
        <w:t>Продолжение таблицы</w:t>
      </w:r>
    </w:p>
    <w:tbl>
      <w:tblPr>
        <w:tblpPr w:leftFromText="180" w:rightFromText="180" w:bottomFromText="200" w:vertAnchor="text" w:tblpX="-34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041"/>
        <w:gridCol w:w="2268"/>
        <w:gridCol w:w="3459"/>
      </w:tblGrid>
      <w:tr w:rsidR="00DD5CBC" w14:paraId="12C77DD4" w14:textId="77777777" w:rsidTr="00FA4214">
        <w:trPr>
          <w:trHeight w:val="269"/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C0D17EA" w14:textId="77777777" w:rsidR="00DD5CBC" w:rsidRDefault="00DD5CBC" w:rsidP="00FA42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5B58BA" w14:textId="77777777" w:rsidR="00DD5CBC" w:rsidRDefault="00DD5CBC" w:rsidP="00FA42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467C6FD" w14:textId="77777777" w:rsidR="00DD5CBC" w:rsidRDefault="00DD5CBC" w:rsidP="00FA4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49B592" w14:textId="77777777" w:rsidR="00DD5CBC" w:rsidRDefault="00DD5CBC" w:rsidP="00FA4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8A7204" w:rsidRPr="00F26710" w14:paraId="15AC1445" w14:textId="77777777" w:rsidTr="00FA4214">
        <w:trPr>
          <w:trHeight w:val="2063"/>
        </w:trPr>
        <w:tc>
          <w:tcPr>
            <w:tcW w:w="2041" w:type="dxa"/>
            <w:vMerge w:val="restart"/>
          </w:tcPr>
          <w:p w14:paraId="6434D46E" w14:textId="50D932F8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40 Сквозные виды профессиональной деятельности в промышленности</w:t>
            </w:r>
          </w:p>
        </w:tc>
        <w:tc>
          <w:tcPr>
            <w:tcW w:w="2041" w:type="dxa"/>
          </w:tcPr>
          <w:p w14:paraId="289CAA2F" w14:textId="77777777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2D948F6D" w14:textId="04A49C2C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4F097D" w14:textId="1D39A03F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Изучение научно-технической информации, отечественного и зарубежного опыта по тематике исследований</w:t>
            </w:r>
          </w:p>
        </w:tc>
        <w:tc>
          <w:tcPr>
            <w:tcW w:w="3458" w:type="dxa"/>
          </w:tcPr>
          <w:p w14:paraId="27DE2B65" w14:textId="77777777" w:rsidR="008B5BB9" w:rsidRPr="008B5BB9" w:rsidRDefault="008B5BB9" w:rsidP="008B5BB9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 xml:space="preserve"> 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1F5B8939" w14:textId="4B6ED636" w:rsidR="008A7204" w:rsidRPr="008B5BB9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A7204" w:rsidRPr="00F26710" w14:paraId="2E7DF3BB" w14:textId="77777777" w:rsidTr="00FA4214">
        <w:trPr>
          <w:trHeight w:val="1260"/>
        </w:trPr>
        <w:tc>
          <w:tcPr>
            <w:tcW w:w="2041" w:type="dxa"/>
            <w:vMerge/>
          </w:tcPr>
          <w:p w14:paraId="05925643" w14:textId="77777777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5A040ED9" w14:textId="580A6C20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Производственно-конструкторский</w:t>
            </w:r>
          </w:p>
        </w:tc>
        <w:tc>
          <w:tcPr>
            <w:tcW w:w="2268" w:type="dxa"/>
          </w:tcPr>
          <w:p w14:paraId="73CE10F6" w14:textId="77777777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Подготовка документации по менеджменту и маркетингу швейных изделий различного назначения из разных материалов, в том числе из кожи, меха; </w:t>
            </w:r>
          </w:p>
          <w:p w14:paraId="53F7022F" w14:textId="436DA75A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 Оценка инновационного потенциала новых изделий</w:t>
            </w:r>
          </w:p>
        </w:tc>
        <w:tc>
          <w:tcPr>
            <w:tcW w:w="3458" w:type="dxa"/>
          </w:tcPr>
          <w:p w14:paraId="052EE70E" w14:textId="77777777" w:rsidR="008B5BB9" w:rsidRPr="008B5BB9" w:rsidRDefault="008B5BB9" w:rsidP="008B5BB9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461BAB0D" w14:textId="1E6CDAE5" w:rsidR="008A7204" w:rsidRPr="00F26710" w:rsidRDefault="008A7204" w:rsidP="008B5BB9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8A7204" w:rsidRPr="00F26710" w14:paraId="6057461E" w14:textId="77777777" w:rsidTr="00FA4214">
        <w:trPr>
          <w:trHeight w:val="330"/>
        </w:trPr>
        <w:tc>
          <w:tcPr>
            <w:tcW w:w="2041" w:type="dxa"/>
            <w:vMerge/>
          </w:tcPr>
          <w:p w14:paraId="30FC16E4" w14:textId="77777777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03750EB0" w14:textId="77777777" w:rsidR="008A7204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Проектный (дизайнерский</w:t>
            </w:r>
            <w:r w:rsidR="00331EAD">
              <w:rPr>
                <w:rFonts w:eastAsia="Times New Roman"/>
                <w:sz w:val="20"/>
                <w:szCs w:val="20"/>
              </w:rPr>
              <w:t>)</w:t>
            </w:r>
          </w:p>
          <w:p w14:paraId="5206E705" w14:textId="68E82AAD" w:rsidR="00EB3F05" w:rsidRPr="00331EAD" w:rsidRDefault="00EB3F05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2E369F3F" w14:textId="1A3BD454" w:rsidR="008A7204" w:rsidRPr="00331EAD" w:rsidRDefault="00331EAD" w:rsidP="00331EA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Проведение технико-экономического обоснования проектов;</w:t>
            </w:r>
          </w:p>
          <w:p w14:paraId="6DD97B83" w14:textId="71C11934" w:rsidR="00331EAD" w:rsidRPr="00331EAD" w:rsidRDefault="00331EAD" w:rsidP="00331EAD">
            <w:pPr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Сбор и анализ информационных данных для проектировани</w:t>
            </w:r>
            <w:r>
              <w:rPr>
                <w:rFonts w:eastAsia="Times New Roman"/>
                <w:sz w:val="20"/>
                <w:szCs w:val="20"/>
              </w:rPr>
              <w:t>я изделий легкой промышленности</w:t>
            </w:r>
          </w:p>
        </w:tc>
        <w:tc>
          <w:tcPr>
            <w:tcW w:w="3458" w:type="dxa"/>
          </w:tcPr>
          <w:p w14:paraId="6CF89DF8" w14:textId="77777777" w:rsidR="008B5BB9" w:rsidRPr="008B5BB9" w:rsidRDefault="008B5BB9" w:rsidP="008B5BB9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4B64427B" w14:textId="3CC8F9A4" w:rsidR="008A7204" w:rsidRPr="00F26710" w:rsidRDefault="008A7204" w:rsidP="008B5BB9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</w:tbl>
    <w:p w14:paraId="22E9C674" w14:textId="7D6F0A95" w:rsidR="008A7204" w:rsidRDefault="008A7204"/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8" w:name="_Toc149687663"/>
      <w:bookmarkStart w:id="39" w:name="_Toc149688014"/>
      <w:bookmarkStart w:id="40" w:name="_Toc149688178"/>
      <w:bookmarkStart w:id="41" w:name="_Toc149688198"/>
      <w:bookmarkStart w:id="42" w:name="_Toc149688254"/>
      <w:bookmarkStart w:id="43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4" w:name="_Toc73053050"/>
      <w:bookmarkEnd w:id="38"/>
      <w:bookmarkEnd w:id="39"/>
      <w:bookmarkEnd w:id="40"/>
      <w:bookmarkEnd w:id="41"/>
      <w:bookmarkEnd w:id="42"/>
      <w:bookmarkEnd w:id="43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4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4DA2BE13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</w:t>
      </w:r>
      <w:proofErr w:type="gramStart"/>
      <w:r>
        <w:rPr>
          <w:iCs/>
          <w:sz w:val="24"/>
          <w:szCs w:val="24"/>
        </w:rPr>
        <w:t>обучения по дисциплинам</w:t>
      </w:r>
      <w:proofErr w:type="gramEnd"/>
      <w:r>
        <w:rPr>
          <w:iCs/>
          <w:sz w:val="24"/>
          <w:szCs w:val="24"/>
        </w:rPr>
        <w:t xml:space="preserve">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5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5"/>
    </w:p>
    <w:p w14:paraId="30581611" w14:textId="77777777" w:rsidR="007A55C3" w:rsidRPr="00DD5CBC" w:rsidRDefault="007A55C3" w:rsidP="00DD5CBC">
      <w:pPr>
        <w:ind w:left="709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3A95D90B" w14:textId="77777777" w:rsidR="009E48E9" w:rsidRPr="009E48E9" w:rsidRDefault="009E48E9" w:rsidP="009E48E9">
            <w:r w:rsidRPr="009E48E9">
              <w:t>ИД-УК-1.1</w:t>
            </w:r>
            <w:r w:rsidRPr="009E48E9">
              <w:tab/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21B44ED8" w14:textId="77777777" w:rsidR="009E48E9" w:rsidRPr="009E48E9" w:rsidRDefault="009E48E9" w:rsidP="009E48E9">
            <w:r w:rsidRPr="009E48E9">
              <w:t>ИД-УК-1.2</w:t>
            </w:r>
            <w:r w:rsidRPr="009E48E9"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D4171C3" w14:textId="77777777" w:rsidR="009E48E9" w:rsidRPr="009E48E9" w:rsidRDefault="009E48E9" w:rsidP="009E48E9">
            <w:r w:rsidRPr="009E48E9">
              <w:t>ИД-УК-1.3</w:t>
            </w:r>
            <w:r w:rsidRPr="009E48E9"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72B60FA4" w:rsidR="007D47B9" w:rsidRPr="00F26710" w:rsidRDefault="009E48E9" w:rsidP="009E48E9">
            <w:pPr>
              <w:pStyle w:val="ad"/>
              <w:ind w:left="0"/>
              <w:rPr>
                <w:i/>
              </w:rPr>
            </w:pPr>
            <w:r w:rsidRPr="009E48E9">
              <w:t>ИД-УК-1.4</w:t>
            </w:r>
            <w:r w:rsidRPr="009E48E9"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1F7C06A9" w14:textId="77777777" w:rsidR="009E48E9" w:rsidRPr="009E48E9" w:rsidRDefault="009E48E9" w:rsidP="009E48E9">
            <w:pPr>
              <w:rPr>
                <w:rFonts w:eastAsia="Times New Roman"/>
              </w:rPr>
            </w:pPr>
            <w:r w:rsidRPr="009E48E9">
              <w:rPr>
                <w:rFonts w:eastAsia="Times New Roman"/>
              </w:rPr>
              <w:t>ИД-УК-2.1</w:t>
            </w:r>
            <w:r w:rsidRPr="009E48E9">
              <w:rPr>
                <w:rFonts w:eastAsia="Times New Roman"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41846C6" w14:textId="77777777" w:rsidR="009E48E9" w:rsidRPr="009E48E9" w:rsidRDefault="009E48E9" w:rsidP="009E48E9">
            <w:pPr>
              <w:rPr>
                <w:rFonts w:eastAsia="Times New Roman"/>
              </w:rPr>
            </w:pPr>
            <w:r w:rsidRPr="009E48E9">
              <w:rPr>
                <w:rFonts w:eastAsia="Times New Roman"/>
              </w:rPr>
              <w:t>ИД-УК-2.2</w:t>
            </w:r>
            <w:r w:rsidRPr="009E48E9">
              <w:rPr>
                <w:rFonts w:eastAsia="Times New Roman"/>
              </w:rPr>
              <w:tab/>
              <w:t xml:space="preserve">Оценка решения поставленных задач в зоне своей ответственности в соответствии с запланированными результатами контроля, </w:t>
            </w:r>
            <w:r w:rsidRPr="009E48E9">
              <w:rPr>
                <w:rFonts w:eastAsia="Times New Roman"/>
              </w:rPr>
              <w:lastRenderedPageBreak/>
              <w:t xml:space="preserve">корректировка способов решения профессиональных задач; </w:t>
            </w:r>
          </w:p>
          <w:p w14:paraId="626021C6" w14:textId="77777777" w:rsidR="009E48E9" w:rsidRPr="009E48E9" w:rsidRDefault="009E48E9" w:rsidP="009E48E9">
            <w:pPr>
              <w:rPr>
                <w:rFonts w:eastAsia="Times New Roman"/>
              </w:rPr>
            </w:pPr>
            <w:r w:rsidRPr="009E48E9">
              <w:rPr>
                <w:rFonts w:eastAsia="Times New Roman"/>
              </w:rPr>
              <w:t>ИД-УК-2.3</w:t>
            </w:r>
            <w:r w:rsidRPr="009E48E9">
              <w:rPr>
                <w:rFonts w:eastAsia="Times New Roman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4AED284F" w14:textId="1CFC8EE9" w:rsidR="00867B93" w:rsidRPr="009E48E9" w:rsidRDefault="009E48E9" w:rsidP="009E48E9">
            <w:pPr>
              <w:rPr>
                <w:rFonts w:eastAsia="Times New Roman"/>
                <w:i/>
              </w:rPr>
            </w:pPr>
            <w:r w:rsidRPr="009E48E9">
              <w:rPr>
                <w:rFonts w:eastAsia="Times New Roman"/>
              </w:rPr>
              <w:t>ИД-УК-2.4</w:t>
            </w:r>
            <w:r w:rsidRPr="009E48E9">
              <w:rPr>
                <w:rFonts w:eastAsia="Times New Roman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ED3FEED" w14:textId="77777777" w:rsidR="009E48E9" w:rsidRPr="003A4537" w:rsidRDefault="009E48E9" w:rsidP="003A4537">
            <w:pPr>
              <w:rPr>
                <w:rFonts w:eastAsia="Times New Roman"/>
              </w:rPr>
            </w:pPr>
            <w:r w:rsidRPr="003A4537">
              <w:rPr>
                <w:rFonts w:eastAsia="Times New Roman"/>
              </w:rPr>
              <w:t>ИД-УК-3.1</w:t>
            </w:r>
            <w:r w:rsidRPr="003A4537">
              <w:rPr>
                <w:rFonts w:eastAsia="Times New Roman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75E793C0" w14:textId="77777777" w:rsidR="009E48E9" w:rsidRPr="003A4537" w:rsidRDefault="009E48E9" w:rsidP="003A4537">
            <w:pPr>
              <w:rPr>
                <w:rFonts w:eastAsia="Times New Roman"/>
              </w:rPr>
            </w:pPr>
            <w:r w:rsidRPr="003A4537">
              <w:rPr>
                <w:rFonts w:eastAsia="Times New Roman"/>
              </w:rPr>
              <w:t>ИД-УК-3.2</w:t>
            </w:r>
            <w:r w:rsidRPr="003A4537">
              <w:rPr>
                <w:rFonts w:eastAsia="Times New Roman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501C1BCB" w14:textId="77777777" w:rsidR="009E48E9" w:rsidRPr="003A4537" w:rsidRDefault="009E48E9" w:rsidP="003A4537">
            <w:pPr>
              <w:rPr>
                <w:rFonts w:eastAsia="Times New Roman"/>
              </w:rPr>
            </w:pPr>
            <w:r w:rsidRPr="003A4537">
              <w:rPr>
                <w:rFonts w:eastAsia="Times New Roman"/>
              </w:rPr>
              <w:t>ИД-УК-3.3</w:t>
            </w:r>
            <w:r w:rsidRPr="003A4537">
              <w:rPr>
                <w:rFonts w:eastAsia="Times New Roman"/>
              </w:rPr>
              <w:tab/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61631C14" w14:textId="77777777" w:rsidR="009E48E9" w:rsidRPr="003A4537" w:rsidRDefault="009E48E9" w:rsidP="003A4537">
            <w:pPr>
              <w:rPr>
                <w:rFonts w:eastAsia="Times New Roman"/>
              </w:rPr>
            </w:pPr>
            <w:r w:rsidRPr="003A4537">
              <w:rPr>
                <w:rFonts w:eastAsia="Times New Roman"/>
              </w:rPr>
              <w:t>ИД-УК-3.4</w:t>
            </w:r>
            <w:r w:rsidRPr="003A4537">
              <w:rPr>
                <w:rFonts w:eastAsia="Times New Roman"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3239033C" w:rsidR="00867B93" w:rsidRPr="00F26710" w:rsidRDefault="009E48E9" w:rsidP="009E48E9">
            <w:pPr>
              <w:pStyle w:val="ad"/>
              <w:ind w:left="0"/>
              <w:rPr>
                <w:rFonts w:eastAsia="Times New Roman"/>
                <w:i/>
              </w:rPr>
            </w:pPr>
            <w:r w:rsidRPr="003A4537">
              <w:rPr>
                <w:rFonts w:eastAsia="Times New Roman"/>
              </w:rPr>
              <w:t>ИД-УК-3.5</w:t>
            </w:r>
            <w:r w:rsidRPr="003A4537">
              <w:rPr>
                <w:rFonts w:eastAsia="Times New Roman"/>
              </w:rPr>
              <w:tab/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3A4537">
              <w:rPr>
                <w:rFonts w:eastAsia="Times New Roman"/>
              </w:rPr>
              <w:t>конфликтологии</w:t>
            </w:r>
            <w:proofErr w:type="spellEnd"/>
            <w:r w:rsidRPr="003A4537">
              <w:rPr>
                <w:rFonts w:eastAsia="Times New Roman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067B82A5" w14:textId="77777777" w:rsidR="003A4537" w:rsidRPr="003A4537" w:rsidRDefault="003A4537" w:rsidP="003A4537">
            <w:pPr>
              <w:rPr>
                <w:rFonts w:eastAsia="Calibri"/>
              </w:rPr>
            </w:pPr>
            <w:r w:rsidRPr="003A4537">
              <w:rPr>
                <w:rFonts w:eastAsia="Calibri"/>
              </w:rPr>
              <w:t>ИД-УК-4.1</w:t>
            </w:r>
            <w:r w:rsidRPr="003A4537">
              <w:rPr>
                <w:rFonts w:eastAsia="Calibri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B4FB20E" w14:textId="77777777" w:rsidR="003A4537" w:rsidRPr="003A4537" w:rsidRDefault="003A4537" w:rsidP="003A4537">
            <w:pPr>
              <w:rPr>
                <w:rFonts w:eastAsia="Calibri"/>
              </w:rPr>
            </w:pPr>
            <w:r w:rsidRPr="003A4537">
              <w:rPr>
                <w:rFonts w:eastAsia="Calibri"/>
              </w:rPr>
              <w:t>ИД-УК-4.2</w:t>
            </w:r>
            <w:r w:rsidRPr="003A4537">
              <w:rPr>
                <w:rFonts w:eastAsia="Calibri"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B6EB32E" w14:textId="77777777" w:rsidR="003A4537" w:rsidRPr="003A4537" w:rsidRDefault="003A4537" w:rsidP="003A4537">
            <w:pPr>
              <w:rPr>
                <w:rFonts w:eastAsia="Calibri"/>
              </w:rPr>
            </w:pPr>
            <w:proofErr w:type="gramStart"/>
            <w:r w:rsidRPr="003A4537">
              <w:rPr>
                <w:rFonts w:eastAsia="Calibri"/>
              </w:rPr>
              <w:t>ИД-УК-4.3</w:t>
            </w:r>
            <w:r w:rsidRPr="003A4537">
              <w:rPr>
                <w:rFonts w:eastAsia="Calibri"/>
              </w:rPr>
              <w:tab/>
              <w:t xml:space="preserve"> </w:t>
            </w:r>
            <w:proofErr w:type="spellStart"/>
            <w:r w:rsidRPr="003A4537">
              <w:rPr>
                <w:rFonts w:eastAsia="Calibri"/>
              </w:rPr>
              <w:t>Примение</w:t>
            </w:r>
            <w:proofErr w:type="spellEnd"/>
            <w:r w:rsidRPr="003A4537">
              <w:rPr>
                <w:rFonts w:eastAsia="Calibri"/>
              </w:rPr>
              <w:t xml:space="preserve"> на практике деловой коммуникации в устной и письменной формах, методов и навыков делового общения на русском и </w:t>
            </w:r>
            <w:r w:rsidRPr="003A4537">
              <w:rPr>
                <w:rFonts w:eastAsia="Calibri"/>
              </w:rPr>
              <w:lastRenderedPageBreak/>
              <w:t>иностранном языках;</w:t>
            </w:r>
            <w:proofErr w:type="gramEnd"/>
          </w:p>
          <w:p w14:paraId="2BF340A8" w14:textId="70DCBB5B" w:rsidR="00867B93" w:rsidRPr="00F26710" w:rsidRDefault="003A4537" w:rsidP="003A4537">
            <w:pPr>
              <w:pStyle w:val="ad"/>
              <w:ind w:left="0"/>
              <w:rPr>
                <w:rFonts w:eastAsia="Calibri"/>
                <w:i/>
              </w:rPr>
            </w:pPr>
            <w:r w:rsidRPr="003A4537">
              <w:rPr>
                <w:rFonts w:eastAsia="Calibri"/>
              </w:rPr>
              <w:t>ИД-УК-4.4</w:t>
            </w:r>
            <w:r w:rsidRPr="003A4537">
              <w:rPr>
                <w:rFonts w:eastAsia="Calibri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53687BC7" w14:textId="77777777" w:rsidR="003A4537" w:rsidRPr="003A4537" w:rsidRDefault="003A4537" w:rsidP="003A45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537">
              <w:rPr>
                <w:rFonts w:eastAsia="Calibri"/>
                <w:lang w:eastAsia="en-US"/>
              </w:rPr>
              <w:t>ИД-УК-5.1</w:t>
            </w:r>
            <w:r w:rsidRPr="003A4537">
              <w:rPr>
                <w:rFonts w:eastAsia="Calibri"/>
                <w:lang w:eastAsia="en-US"/>
              </w:rPr>
              <w:tab/>
              <w:t>Анализ современного состояния общества в социально-историческом, этическом и философском контекстах;</w:t>
            </w:r>
          </w:p>
          <w:p w14:paraId="6A61756E" w14:textId="77777777" w:rsidR="003A4537" w:rsidRPr="003A4537" w:rsidRDefault="003A4537" w:rsidP="003A45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537">
              <w:rPr>
                <w:rFonts w:eastAsia="Calibri"/>
                <w:lang w:eastAsia="en-US"/>
              </w:rPr>
              <w:t>ИД-УК-5.2</w:t>
            </w:r>
            <w:r w:rsidRPr="003A4537">
              <w:rPr>
                <w:rFonts w:eastAsia="Calibri"/>
                <w:lang w:eastAsia="en-US"/>
              </w:rPr>
              <w:tab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37E2EBA1" w14:textId="77777777" w:rsidR="003A4537" w:rsidRPr="003A4537" w:rsidRDefault="003A4537" w:rsidP="003A45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537">
              <w:rPr>
                <w:rFonts w:eastAsia="Calibri"/>
                <w:lang w:eastAsia="en-US"/>
              </w:rPr>
              <w:t>ИД-УК-5.3</w:t>
            </w:r>
            <w:r w:rsidRPr="003A4537">
              <w:rPr>
                <w:rFonts w:eastAsia="Calibri"/>
                <w:lang w:eastAsia="en-US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17766432" w:rsidR="00867B93" w:rsidRPr="00F26710" w:rsidRDefault="003A4537" w:rsidP="003A4537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i/>
                <w:lang w:eastAsia="en-US"/>
              </w:rPr>
            </w:pPr>
            <w:r w:rsidRPr="003A4537">
              <w:rPr>
                <w:rFonts w:eastAsia="Calibri"/>
                <w:lang w:eastAsia="en-US"/>
              </w:rPr>
              <w:t>ИД-УК-5.4</w:t>
            </w:r>
            <w:r w:rsidRPr="003A4537">
              <w:rPr>
                <w:rFonts w:eastAsia="Calibri"/>
                <w:lang w:eastAsia="en-US"/>
              </w:rPr>
              <w:tab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5B49596" w14:textId="77777777" w:rsidR="003A4537" w:rsidRPr="003A4537" w:rsidRDefault="003A4537" w:rsidP="003A4537">
            <w:r w:rsidRPr="003A4537">
              <w:t>ИД-УК-6.1</w:t>
            </w:r>
            <w:r w:rsidRPr="003A4537"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BDB8717" w14:textId="77777777" w:rsidR="003A4537" w:rsidRPr="003A4537" w:rsidRDefault="003A4537" w:rsidP="003A4537">
            <w:r w:rsidRPr="003A4537">
              <w:t>ИД-УК-6.2</w:t>
            </w:r>
            <w:r w:rsidRPr="003A4537"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6FDA50E6" w14:textId="77777777" w:rsidR="003A4537" w:rsidRPr="003A4537" w:rsidRDefault="003A4537" w:rsidP="003A4537">
            <w:r w:rsidRPr="003A4537">
              <w:t>ИД-УК-6.3</w:t>
            </w:r>
            <w:r w:rsidRPr="003A4537"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255E75B4" w14:textId="77777777" w:rsidR="003A4537" w:rsidRPr="003A4537" w:rsidRDefault="003A4537" w:rsidP="003A4537">
            <w:r w:rsidRPr="003A4537">
              <w:t>ИД-УК-6.4</w:t>
            </w:r>
            <w:r w:rsidRPr="003A4537">
              <w:tab/>
              <w:t xml:space="preserve">Определение задач саморазвития и профессионального роста, </w:t>
            </w:r>
            <w:proofErr w:type="spellStart"/>
            <w:r w:rsidRPr="003A4537">
              <w:t>распределениет</w:t>
            </w:r>
            <w:proofErr w:type="spellEnd"/>
            <w:r w:rsidRPr="003A4537">
              <w:t xml:space="preserve"> их </w:t>
            </w:r>
            <w:proofErr w:type="gramStart"/>
            <w:r w:rsidRPr="003A4537">
              <w:t>на долго</w:t>
            </w:r>
            <w:proofErr w:type="gramEnd"/>
            <w:r w:rsidRPr="003A4537"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33D62E78" w:rsidR="00867B93" w:rsidRPr="003A4537" w:rsidRDefault="003A4537" w:rsidP="003A4537">
            <w:pPr>
              <w:pStyle w:val="ad"/>
              <w:ind w:left="0"/>
            </w:pPr>
            <w:r w:rsidRPr="003A4537">
              <w:t>ИД-УК-6.5</w:t>
            </w:r>
            <w:r w:rsidRPr="003A4537">
              <w:tab/>
              <w:t xml:space="preserve">Использование основных </w:t>
            </w:r>
            <w:proofErr w:type="spellStart"/>
            <w:r w:rsidRPr="003A4537">
              <w:t>возможностией</w:t>
            </w:r>
            <w:proofErr w:type="spellEnd"/>
            <w:r w:rsidRPr="003A4537"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</w:t>
            </w:r>
            <w:r w:rsidRPr="003A4537">
              <w:lastRenderedPageBreak/>
              <w:t>перспективы развития деятельности и требований рынка труда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DC07574" w14:textId="77777777" w:rsidR="003A4537" w:rsidRPr="003A4537" w:rsidRDefault="003A4537" w:rsidP="003A4537">
            <w:r w:rsidRPr="003A4537">
              <w:t>ИД-УК-7.1</w:t>
            </w:r>
            <w:r w:rsidRPr="003A4537">
              <w:tab/>
              <w:t xml:space="preserve">Выбор </w:t>
            </w:r>
            <w:proofErr w:type="spellStart"/>
            <w:r w:rsidRPr="003A4537">
              <w:t>здоровьесберегающх</w:t>
            </w:r>
            <w:proofErr w:type="spellEnd"/>
            <w:r w:rsidRPr="003A4537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B669497" w14:textId="77777777" w:rsidR="003A4537" w:rsidRPr="003A4537" w:rsidRDefault="003A4537" w:rsidP="003A4537">
            <w:r w:rsidRPr="003A4537">
              <w:t>ИД-УК-7.2</w:t>
            </w:r>
            <w:r w:rsidRPr="003A4537"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295F6090" w:rsidR="00867B93" w:rsidRPr="00F26710" w:rsidRDefault="003A4537" w:rsidP="003A4537">
            <w:pPr>
              <w:pStyle w:val="ad"/>
              <w:ind w:left="0"/>
              <w:rPr>
                <w:i/>
              </w:rPr>
            </w:pPr>
            <w:r w:rsidRPr="003A4537">
              <w:t>ИД-УК-7.3</w:t>
            </w:r>
            <w:r w:rsidRPr="003A4537">
              <w:tab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15EF4" w:rsidRPr="00F26710" w14:paraId="791FAD12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3A29326B" w:rsidR="00715EF4" w:rsidRPr="004E4B34" w:rsidRDefault="00715EF4" w:rsidP="006D1197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Default="00715EF4" w:rsidP="004A217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52431A3A" w14:textId="77777777" w:rsidR="00523082" w:rsidRPr="00523082" w:rsidRDefault="00523082" w:rsidP="00523082">
            <w:pPr>
              <w:pStyle w:val="ad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>ИД-УК-8.1</w:t>
            </w: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73521363" w14:textId="77777777" w:rsidR="00523082" w:rsidRPr="00523082" w:rsidRDefault="00523082" w:rsidP="00523082">
            <w:pPr>
              <w:pStyle w:val="ad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2EBEA185" w14:textId="77777777" w:rsidR="00523082" w:rsidRPr="00523082" w:rsidRDefault="00523082" w:rsidP="00523082">
            <w:pPr>
              <w:pStyle w:val="ad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45481378" w14:textId="62473C2A" w:rsidR="00715EF4" w:rsidRPr="00523082" w:rsidRDefault="00523082" w:rsidP="00523082">
            <w:pPr>
              <w:pStyle w:val="ad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>ИД-УК-8.4</w:t>
            </w: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867B93" w:rsidRPr="00F26710" w14:paraId="488C09D9" w14:textId="77777777" w:rsidTr="00D743B0">
        <w:tc>
          <w:tcPr>
            <w:tcW w:w="2552" w:type="dxa"/>
          </w:tcPr>
          <w:p w14:paraId="4009AD2F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1DEAE806" w:rsidR="00867B93" w:rsidRPr="00F26710" w:rsidRDefault="00867B93" w:rsidP="006D1197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</w:t>
            </w:r>
            <w:r w:rsidR="006D1197"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0765C61F" w14:textId="76AFD9C3" w:rsidR="00523082" w:rsidRPr="00523082" w:rsidRDefault="00523082" w:rsidP="00523082">
            <w:pPr>
              <w:pStyle w:val="ad"/>
              <w:ind w:left="34"/>
              <w:rPr>
                <w:rFonts w:eastAsiaTheme="minorHAnsi"/>
                <w:iCs/>
                <w:lang w:eastAsia="en-US"/>
              </w:rPr>
            </w:pPr>
            <w:r w:rsidRPr="00523082">
              <w:rPr>
                <w:rFonts w:eastAsiaTheme="minorHAnsi"/>
                <w:iCs/>
                <w:lang w:eastAsia="en-US"/>
              </w:rPr>
              <w:t>ИД-УК-</w:t>
            </w:r>
            <w:r w:rsidR="006D1197">
              <w:rPr>
                <w:rFonts w:eastAsiaTheme="minorHAnsi"/>
                <w:iCs/>
                <w:lang w:eastAsia="en-US"/>
              </w:rPr>
              <w:t>9</w:t>
            </w:r>
            <w:r w:rsidRPr="00523082">
              <w:rPr>
                <w:rFonts w:eastAsiaTheme="minorHAnsi"/>
                <w:iCs/>
                <w:lang w:eastAsia="en-US"/>
              </w:rPr>
              <w:t>.1</w:t>
            </w:r>
            <w:r w:rsidRPr="00523082">
              <w:rPr>
                <w:rFonts w:eastAsiaTheme="minorHAnsi"/>
                <w:iCs/>
                <w:lang w:eastAsia="en-US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666E36C7" w14:textId="248C96ED" w:rsidR="00523082" w:rsidRPr="00523082" w:rsidRDefault="00523082" w:rsidP="00523082">
            <w:pPr>
              <w:pStyle w:val="ad"/>
              <w:ind w:left="34"/>
              <w:rPr>
                <w:rFonts w:eastAsiaTheme="minorHAnsi"/>
                <w:iCs/>
                <w:lang w:eastAsia="en-US"/>
              </w:rPr>
            </w:pPr>
            <w:r w:rsidRPr="00523082">
              <w:rPr>
                <w:rFonts w:eastAsiaTheme="minorHAnsi"/>
                <w:iCs/>
                <w:lang w:eastAsia="en-US"/>
              </w:rPr>
              <w:t>ИД-УК-</w:t>
            </w:r>
            <w:r w:rsidR="006D1197">
              <w:rPr>
                <w:rFonts w:eastAsiaTheme="minorHAnsi"/>
                <w:iCs/>
                <w:lang w:eastAsia="en-US"/>
              </w:rPr>
              <w:t>9</w:t>
            </w:r>
            <w:r w:rsidRPr="00523082">
              <w:rPr>
                <w:rFonts w:eastAsiaTheme="minorHAnsi"/>
                <w:iCs/>
                <w:lang w:eastAsia="en-US"/>
              </w:rPr>
              <w:t>.2</w:t>
            </w:r>
            <w:r w:rsidRPr="00523082">
              <w:rPr>
                <w:rFonts w:eastAsiaTheme="minorHAnsi"/>
                <w:iCs/>
                <w:lang w:eastAsia="en-US"/>
              </w:rPr>
              <w:tab/>
              <w:t xml:space="preserve">Применение методов личного экономического и финансового планирования для достижения текущих и </w:t>
            </w:r>
            <w:r w:rsidRPr="00523082">
              <w:rPr>
                <w:rFonts w:eastAsiaTheme="minorHAnsi"/>
                <w:iCs/>
                <w:lang w:eastAsia="en-US"/>
              </w:rPr>
              <w:lastRenderedPageBreak/>
              <w:t>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65E2CAD4" w14:textId="0C692923" w:rsidR="0060345B" w:rsidRPr="00523082" w:rsidRDefault="00523082" w:rsidP="006D1197">
            <w:pPr>
              <w:pStyle w:val="ad"/>
              <w:ind w:left="34"/>
              <w:rPr>
                <w:rFonts w:eastAsiaTheme="minorHAnsi"/>
                <w:iCs/>
                <w:lang w:eastAsia="en-US"/>
              </w:rPr>
            </w:pPr>
            <w:r w:rsidRPr="00523082">
              <w:rPr>
                <w:rFonts w:eastAsiaTheme="minorHAnsi"/>
                <w:iCs/>
                <w:lang w:eastAsia="en-US"/>
              </w:rPr>
              <w:t>ИД-УК-</w:t>
            </w:r>
            <w:r w:rsidR="006D1197">
              <w:rPr>
                <w:rFonts w:eastAsiaTheme="minorHAnsi"/>
                <w:iCs/>
                <w:lang w:eastAsia="en-US"/>
              </w:rPr>
              <w:t>9</w:t>
            </w:r>
            <w:r w:rsidRPr="00523082">
              <w:rPr>
                <w:rFonts w:eastAsiaTheme="minorHAnsi"/>
                <w:iCs/>
                <w:lang w:eastAsia="en-US"/>
              </w:rPr>
              <w:t>.3</w:t>
            </w:r>
            <w:r w:rsidRPr="00523082">
              <w:rPr>
                <w:rFonts w:eastAsiaTheme="minorHAnsi"/>
                <w:iCs/>
                <w:lang w:eastAsia="en-US"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867B93" w:rsidRPr="00F26710" w14:paraId="6B81ADC3" w14:textId="77777777" w:rsidTr="00D743B0">
        <w:tc>
          <w:tcPr>
            <w:tcW w:w="2552" w:type="dxa"/>
          </w:tcPr>
          <w:p w14:paraId="3F6293B6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05ACA222" w14:textId="12DFAA09" w:rsidR="00523082" w:rsidRPr="00523082" w:rsidRDefault="00523082" w:rsidP="00523082">
            <w:pPr>
              <w:pStyle w:val="ad"/>
              <w:autoSpaceDE w:val="0"/>
              <w:autoSpaceDN w:val="0"/>
              <w:adjustRightInd w:val="0"/>
              <w:ind w:left="34"/>
            </w:pPr>
            <w:r w:rsidRPr="00523082">
              <w:t>ИД-УК-1</w:t>
            </w:r>
            <w:r w:rsidR="006D1197">
              <w:t>0</w:t>
            </w:r>
            <w:r w:rsidRPr="00523082">
              <w:t>.1</w:t>
            </w:r>
            <w:r w:rsidRPr="00523082"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4AD4B6B0" w14:textId="50A83ED6" w:rsidR="00523082" w:rsidRPr="00523082" w:rsidRDefault="00523082" w:rsidP="00523082">
            <w:pPr>
              <w:pStyle w:val="ad"/>
              <w:autoSpaceDE w:val="0"/>
              <w:autoSpaceDN w:val="0"/>
              <w:adjustRightInd w:val="0"/>
              <w:ind w:left="34"/>
            </w:pPr>
            <w:r w:rsidRPr="00523082">
              <w:t>ИД-УК-1</w:t>
            </w:r>
            <w:r w:rsidR="006D1197">
              <w:t>0</w:t>
            </w:r>
            <w:r w:rsidRPr="00523082">
              <w:t>.2</w:t>
            </w:r>
            <w:r w:rsidRPr="00523082"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5D714A96" w14:textId="748AEC63" w:rsidR="00523082" w:rsidRPr="00523082" w:rsidRDefault="00523082" w:rsidP="00523082">
            <w:pPr>
              <w:pStyle w:val="ad"/>
              <w:autoSpaceDE w:val="0"/>
              <w:autoSpaceDN w:val="0"/>
              <w:adjustRightInd w:val="0"/>
              <w:ind w:left="34"/>
            </w:pPr>
            <w:r w:rsidRPr="00523082">
              <w:t>ИД-УК-1</w:t>
            </w:r>
            <w:r w:rsidR="006D1197">
              <w:t>0</w:t>
            </w:r>
            <w:r w:rsidRPr="00523082">
              <w:t>.3</w:t>
            </w:r>
            <w:r w:rsidRPr="00523082"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3188E338" w14:textId="1B37FAF1" w:rsidR="00867B93" w:rsidRPr="00523082" w:rsidRDefault="00523082" w:rsidP="006D1197">
            <w:pPr>
              <w:pStyle w:val="ad"/>
              <w:autoSpaceDE w:val="0"/>
              <w:autoSpaceDN w:val="0"/>
              <w:adjustRightInd w:val="0"/>
              <w:ind w:left="34"/>
            </w:pPr>
            <w:r w:rsidRPr="00523082">
              <w:t>ИД-УК-1</w:t>
            </w:r>
            <w:r w:rsidR="006D1197">
              <w:t>0</w:t>
            </w:r>
            <w:r w:rsidRPr="00523082">
              <w:t>.4</w:t>
            </w:r>
            <w:r w:rsidRPr="00523082">
              <w:tab/>
              <w:t>Выбор правомерных форм взаимодействия с гражданами, структурами гражданского общества и органами государстве</w:t>
            </w:r>
            <w:r w:rsidR="006D1197">
              <w:t>нной власти в типовых ситуациях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6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2ADF71B1" w:rsidR="00A83696" w:rsidRPr="00F26710" w:rsidRDefault="000B77D9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77D9">
              <w:rPr>
                <w:rFonts w:eastAsiaTheme="minorHAnsi"/>
                <w:i/>
                <w:lang w:eastAsia="en-US"/>
              </w:rPr>
              <w:t xml:space="preserve"> </w:t>
            </w:r>
            <w:r w:rsidR="00A83696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654049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54049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654049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54049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654049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654049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5C5F89FB" w14:textId="77777777" w:rsidTr="00D743B0">
        <w:tc>
          <w:tcPr>
            <w:tcW w:w="2694" w:type="dxa"/>
          </w:tcPr>
          <w:p w14:paraId="45CD6F86" w14:textId="77777777" w:rsidR="00A83696" w:rsidRPr="00654049" w:rsidRDefault="00A83696" w:rsidP="00F76A50">
            <w:pPr>
              <w:rPr>
                <w:rFonts w:eastAsia="Calibri"/>
              </w:rPr>
            </w:pPr>
            <w:r w:rsidRPr="00654049">
              <w:rPr>
                <w:rFonts w:eastAsia="Calibri"/>
              </w:rPr>
              <w:t>Аналитическое мышление</w:t>
            </w:r>
          </w:p>
        </w:tc>
        <w:tc>
          <w:tcPr>
            <w:tcW w:w="2693" w:type="dxa"/>
          </w:tcPr>
          <w:p w14:paraId="753C4111" w14:textId="370AAA7B" w:rsidR="00A83696" w:rsidRPr="00F26710" w:rsidRDefault="00A8369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</w:t>
            </w:r>
            <w:r w:rsidRPr="000B77D9">
              <w:rPr>
                <w:rFonts w:eastAsia="Calibri"/>
              </w:rPr>
              <w:t xml:space="preserve">. </w:t>
            </w:r>
            <w:proofErr w:type="gramStart"/>
            <w:r w:rsidR="000B77D9" w:rsidRPr="000B77D9">
              <w:rPr>
                <w:rFonts w:eastAsia="Calibri"/>
              </w:rPr>
              <w:t>Способен</w:t>
            </w:r>
            <w:proofErr w:type="gramEnd"/>
            <w:r w:rsidR="000B77D9" w:rsidRPr="000B77D9">
              <w:rPr>
                <w:rFonts w:eastAsia="Calibri"/>
              </w:rPr>
              <w:t xml:space="preserve">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394" w:type="dxa"/>
          </w:tcPr>
          <w:p w14:paraId="27D46245" w14:textId="77777777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ИД-ОПК-1.1</w:t>
            </w:r>
            <w:r w:rsidRPr="00654049">
              <w:rPr>
                <w:rFonts w:eastAsia="Times New Roman"/>
                <w:lang w:eastAsia="en-US"/>
              </w:rPr>
              <w:tab/>
              <w:t xml:space="preserve">Применение естественнонаучных и общеинженерных знаний  при решении профессиональных задач; </w:t>
            </w:r>
          </w:p>
          <w:p w14:paraId="19CAAD3D" w14:textId="77777777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ИД-ОПК-1.2</w:t>
            </w:r>
            <w:r w:rsidRPr="00654049">
              <w:rPr>
                <w:rFonts w:eastAsia="Times New Roman"/>
                <w:lang w:eastAsia="en-US"/>
              </w:rPr>
              <w:tab/>
              <w:t>Применение методов математического анализа и моделирования при решении профессиональных задач;</w:t>
            </w:r>
          </w:p>
          <w:p w14:paraId="4417B3F5" w14:textId="0F64AB2B" w:rsidR="00A83696" w:rsidRPr="00654049" w:rsidRDefault="00654049" w:rsidP="00654049">
            <w:pPr>
              <w:pStyle w:val="ad"/>
              <w:ind w:left="0"/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ИД-ОПК-1.3</w:t>
            </w:r>
            <w:r w:rsidRPr="00654049">
              <w:rPr>
                <w:rFonts w:eastAsia="Times New Roman"/>
                <w:lang w:eastAsia="en-US"/>
              </w:rPr>
              <w:tab/>
              <w:t>Определение круга задач теоретического и экспериментального исследования объектов профессиональной деятельности;</w:t>
            </w:r>
          </w:p>
        </w:tc>
      </w:tr>
      <w:tr w:rsidR="00A83696" w:rsidRPr="00F26710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69A5943A" w:rsidR="00A83696" w:rsidRPr="00654049" w:rsidRDefault="00654049" w:rsidP="00654049">
            <w:pPr>
              <w:rPr>
                <w:rFonts w:eastAsia="Calibri"/>
              </w:rPr>
            </w:pPr>
            <w:proofErr w:type="spellStart"/>
            <w:r w:rsidRPr="00654049">
              <w:rPr>
                <w:rFonts w:eastAsia="Calibri"/>
              </w:rPr>
              <w:lastRenderedPageBreak/>
              <w:t>Предпроектные</w:t>
            </w:r>
            <w:proofErr w:type="spellEnd"/>
            <w:r w:rsidRPr="00654049">
              <w:rPr>
                <w:rFonts w:eastAsia="Calibri"/>
              </w:rPr>
              <w:t xml:space="preserve"> исследования</w:t>
            </w:r>
          </w:p>
        </w:tc>
        <w:tc>
          <w:tcPr>
            <w:tcW w:w="2693" w:type="dxa"/>
          </w:tcPr>
          <w:p w14:paraId="1D30A9F0" w14:textId="6EF411AF" w:rsidR="000B77D9" w:rsidRDefault="00A83696" w:rsidP="000B77D9">
            <w:pPr>
              <w:rPr>
                <w:color w:val="000000"/>
                <w:sz w:val="24"/>
                <w:szCs w:val="24"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r w:rsidR="000B77D9">
              <w:rPr>
                <w:rFonts w:eastAsia="Calibri"/>
                <w:i/>
              </w:rPr>
              <w:t xml:space="preserve"> </w:t>
            </w:r>
            <w:proofErr w:type="gramStart"/>
            <w:r w:rsidR="000B77D9">
              <w:rPr>
                <w:color w:val="000000"/>
              </w:rPr>
              <w:t>Способен</w:t>
            </w:r>
            <w:proofErr w:type="gramEnd"/>
            <w:r w:rsidR="000B77D9">
              <w:rPr>
                <w:color w:val="000000"/>
              </w:rPr>
              <w:t xml:space="preserve"> участвовать в маркетинговых исследованиях, проводить сравнительную оценку изделий легкой промышленности</w:t>
            </w:r>
          </w:p>
          <w:p w14:paraId="4142B7B2" w14:textId="52A136CF" w:rsidR="00A83696" w:rsidRPr="00F26710" w:rsidRDefault="00A83696" w:rsidP="000B77D9">
            <w:pPr>
              <w:rPr>
                <w:rFonts w:eastAsia="Calibri"/>
                <w:i/>
              </w:rPr>
            </w:pPr>
          </w:p>
        </w:tc>
        <w:tc>
          <w:tcPr>
            <w:tcW w:w="4394" w:type="dxa"/>
          </w:tcPr>
          <w:p w14:paraId="374B54FC" w14:textId="77777777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ИД-ОПК-2.1</w:t>
            </w:r>
            <w:r w:rsidRPr="00654049">
              <w:rPr>
                <w:rFonts w:eastAsia="Times New Roman"/>
                <w:lang w:eastAsia="en-US"/>
              </w:rPr>
              <w:tab/>
              <w:t>Обоснованный выбор на основе результатов маркетингового исследования наиболее существенных характеристик изделий легкой промышленности, определяющих качество и особенности их конструкции;</w:t>
            </w:r>
          </w:p>
          <w:p w14:paraId="60081DCA" w14:textId="77777777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ИД-ОПК-2.2</w:t>
            </w:r>
            <w:r w:rsidRPr="00654049">
              <w:rPr>
                <w:rFonts w:eastAsia="Times New Roman"/>
                <w:lang w:eastAsia="en-US"/>
              </w:rPr>
              <w:tab/>
              <w:t>Применение на практике анализа состояния и динамики показателей качества изделий легкой промышленности</w:t>
            </w:r>
          </w:p>
          <w:p w14:paraId="334F535A" w14:textId="326BAAD8" w:rsidR="00A83696" w:rsidRPr="00654049" w:rsidRDefault="00654049" w:rsidP="00654049">
            <w:pPr>
              <w:pStyle w:val="ad"/>
              <w:ind w:left="0"/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ИД-ОПК-2.3</w:t>
            </w:r>
            <w:r w:rsidRPr="00654049">
              <w:rPr>
                <w:rFonts w:eastAsia="Times New Roman"/>
                <w:lang w:eastAsia="en-US"/>
              </w:rPr>
              <w:tab/>
              <w:t>Сравнительный анализ и оценка качества, конкурентоспособности и стоимости изделий легкой промышленности</w:t>
            </w:r>
          </w:p>
        </w:tc>
      </w:tr>
      <w:tr w:rsidR="000B77D9" w:rsidRPr="00F26710" w14:paraId="463939D7" w14:textId="77777777" w:rsidTr="00FA4214">
        <w:trPr>
          <w:trHeight w:val="347"/>
        </w:trPr>
        <w:tc>
          <w:tcPr>
            <w:tcW w:w="2694" w:type="dxa"/>
          </w:tcPr>
          <w:p w14:paraId="13C97BF2" w14:textId="77777777" w:rsidR="00654049" w:rsidRPr="00654049" w:rsidRDefault="00654049" w:rsidP="00654049">
            <w:pPr>
              <w:rPr>
                <w:color w:val="000000"/>
                <w:sz w:val="24"/>
                <w:szCs w:val="24"/>
              </w:rPr>
            </w:pPr>
            <w:r w:rsidRPr="00654049">
              <w:rPr>
                <w:color w:val="000000"/>
              </w:rPr>
              <w:t>Измерение параметров</w:t>
            </w:r>
          </w:p>
          <w:p w14:paraId="29716DE7" w14:textId="77777777" w:rsidR="000B77D9" w:rsidRPr="00654049" w:rsidRDefault="000B77D9" w:rsidP="00FA4214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7F92098F" w14:textId="4BD9CC62" w:rsidR="000B77D9" w:rsidRPr="000B77D9" w:rsidRDefault="000B77D9" w:rsidP="000B77D9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ОПК-3. </w:t>
            </w:r>
            <w:r>
              <w:rPr>
                <w:color w:val="000000"/>
              </w:rPr>
              <w:t xml:space="preserve"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 </w:t>
            </w:r>
          </w:p>
        </w:tc>
        <w:tc>
          <w:tcPr>
            <w:tcW w:w="4394" w:type="dxa"/>
          </w:tcPr>
          <w:p w14:paraId="5746BAD6" w14:textId="77777777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ИД-ОПК-3.1</w:t>
            </w:r>
            <w:r w:rsidRPr="00654049">
              <w:rPr>
                <w:rFonts w:eastAsia="Calibri"/>
                <w:lang w:eastAsia="en-US"/>
              </w:rPr>
              <w:tab/>
              <w:t>Определение методов измерения параметров материалов и изделий легкой промышленности; установление порядка обработки результатов;</w:t>
            </w:r>
          </w:p>
          <w:p w14:paraId="4F7A90D6" w14:textId="77777777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ИД-ОПК-3.2</w:t>
            </w:r>
            <w:r w:rsidRPr="00654049">
              <w:rPr>
                <w:rFonts w:eastAsia="Calibri"/>
                <w:lang w:eastAsia="en-US"/>
              </w:rPr>
              <w:tab/>
              <w:t>Выбор метода измерения параметров материалов и изделий легкой промышленности; применение на практике обработки полученных данных для подготовки аналитического отчета;</w:t>
            </w:r>
          </w:p>
          <w:p w14:paraId="2085C091" w14:textId="2C134D91" w:rsidR="000B77D9" w:rsidRPr="00654049" w:rsidRDefault="00654049" w:rsidP="00654049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ИД-ОПК-3.3</w:t>
            </w:r>
            <w:r w:rsidRPr="00654049">
              <w:rPr>
                <w:rFonts w:eastAsia="Calibri"/>
                <w:lang w:eastAsia="en-US"/>
              </w:rPr>
              <w:tab/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предприятия.</w:t>
            </w:r>
          </w:p>
        </w:tc>
      </w:tr>
      <w:tr w:rsidR="000B77D9" w:rsidRPr="00F26710" w14:paraId="00F7EB1B" w14:textId="77777777" w:rsidTr="00FA4214">
        <w:trPr>
          <w:trHeight w:val="347"/>
        </w:trPr>
        <w:tc>
          <w:tcPr>
            <w:tcW w:w="2694" w:type="dxa"/>
          </w:tcPr>
          <w:p w14:paraId="453B427C" w14:textId="77777777" w:rsidR="00654049" w:rsidRDefault="00654049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Информационные технологии</w:t>
            </w:r>
          </w:p>
          <w:p w14:paraId="1C6CCBAB" w14:textId="77777777" w:rsidR="000B77D9" w:rsidRPr="00F26710" w:rsidRDefault="000B77D9" w:rsidP="00FA4214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14CE1B71" w14:textId="10B5FC5C" w:rsidR="000B77D9" w:rsidRPr="000B77D9" w:rsidRDefault="000B77D9" w:rsidP="000B77D9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ОПК-4.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  <w:tc>
          <w:tcPr>
            <w:tcW w:w="4394" w:type="dxa"/>
          </w:tcPr>
          <w:p w14:paraId="50A696B1" w14:textId="77777777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ИД-ОПК-4.1</w:t>
            </w:r>
            <w:r w:rsidRPr="00654049">
              <w:rPr>
                <w:rFonts w:eastAsia="Calibri"/>
                <w:lang w:eastAsia="en-US"/>
              </w:rPr>
              <w:tab/>
              <w:t xml:space="preserve">Обоснованный выбор современных информационных технологий для реализации задач профессиональной деятельности </w:t>
            </w:r>
          </w:p>
          <w:p w14:paraId="21EFE5C9" w14:textId="77777777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ИД-ОПК-4.2</w:t>
            </w:r>
            <w:r w:rsidRPr="00654049">
              <w:rPr>
                <w:rFonts w:eastAsia="Calibri"/>
                <w:lang w:eastAsia="en-US"/>
              </w:rPr>
              <w:tab/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  <w:p w14:paraId="41FF79FE" w14:textId="7A60AE60" w:rsidR="000B77D9" w:rsidRPr="00654049" w:rsidRDefault="00654049" w:rsidP="00654049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ИД-ОПК-4.3</w:t>
            </w:r>
            <w:r w:rsidRPr="00654049">
              <w:rPr>
                <w:rFonts w:eastAsia="Calibri"/>
                <w:lang w:eastAsia="en-US"/>
              </w:rPr>
              <w:tab/>
              <w:t>Применение прикладного программного обеспечения для разработки и оформления технической документации, организации виртуального взаимодействия между ст</w:t>
            </w:r>
            <w:r>
              <w:rPr>
                <w:rFonts w:eastAsia="Calibri"/>
                <w:lang w:eastAsia="en-US"/>
              </w:rPr>
              <w:t>р</w:t>
            </w:r>
            <w:r w:rsidRPr="00654049">
              <w:rPr>
                <w:rFonts w:eastAsia="Calibri"/>
                <w:lang w:eastAsia="en-US"/>
              </w:rPr>
              <w:t>уктурными подразделениями при производстве изделий легкой промышленности</w:t>
            </w:r>
          </w:p>
        </w:tc>
      </w:tr>
      <w:tr w:rsidR="000B77D9" w:rsidRPr="00F26710" w14:paraId="75D487A0" w14:textId="77777777" w:rsidTr="00FA4214">
        <w:tc>
          <w:tcPr>
            <w:tcW w:w="2694" w:type="dxa"/>
          </w:tcPr>
          <w:p w14:paraId="7EB8D406" w14:textId="77777777" w:rsidR="00654049" w:rsidRDefault="00654049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Проектирование и изготовление </w:t>
            </w:r>
          </w:p>
          <w:p w14:paraId="42031884" w14:textId="77777777" w:rsidR="000B77D9" w:rsidRPr="00F26710" w:rsidRDefault="000B77D9" w:rsidP="00654049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3D7813D7" w14:textId="429E0336" w:rsidR="00654049" w:rsidRDefault="000B77D9" w:rsidP="00654049">
            <w:pPr>
              <w:rPr>
                <w:color w:val="000000"/>
                <w:sz w:val="24"/>
                <w:szCs w:val="24"/>
              </w:rPr>
            </w:pPr>
            <w:r w:rsidRPr="00654049">
              <w:rPr>
                <w:rFonts w:eastAsia="Times New Roman"/>
                <w:lang w:eastAsia="en-US"/>
              </w:rPr>
              <w:t xml:space="preserve">ОПК-5. </w:t>
            </w:r>
            <w:proofErr w:type="gramStart"/>
            <w:r w:rsidR="00654049">
              <w:rPr>
                <w:color w:val="000000"/>
              </w:rPr>
              <w:t>Способен</w:t>
            </w:r>
            <w:proofErr w:type="gramEnd"/>
            <w:r w:rsidR="00654049">
              <w:rPr>
                <w:color w:val="000000"/>
              </w:rPr>
              <w:t xml:space="preserve">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  <w:p w14:paraId="0BD05227" w14:textId="65CACB84" w:rsidR="000B77D9" w:rsidRPr="00F26710" w:rsidRDefault="000B77D9" w:rsidP="00654049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5B3F064C" w14:textId="77777777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ИД-ОПК-5.1</w:t>
            </w:r>
            <w:r w:rsidRPr="00654049">
              <w:rPr>
                <w:rFonts w:eastAsia="Times New Roman"/>
                <w:lang w:eastAsia="en-US"/>
              </w:rPr>
              <w:tab/>
              <w:t xml:space="preserve">Обоснованный выбор промышленных методов конструирования и автоматизированных систем проектирования при разработке конструкций изделий легкой </w:t>
            </w:r>
            <w:proofErr w:type="spellStart"/>
            <w:proofErr w:type="gramStart"/>
            <w:r w:rsidRPr="00654049">
              <w:rPr>
                <w:rFonts w:eastAsia="Times New Roman"/>
                <w:lang w:eastAsia="en-US"/>
              </w:rPr>
              <w:t>промышлен-ности</w:t>
            </w:r>
            <w:proofErr w:type="spellEnd"/>
            <w:proofErr w:type="gramEnd"/>
            <w:r w:rsidRPr="00654049">
              <w:rPr>
                <w:rFonts w:eastAsia="Times New Roman"/>
                <w:lang w:eastAsia="en-US"/>
              </w:rPr>
              <w:t xml:space="preserve"> различного назначения; </w:t>
            </w:r>
          </w:p>
          <w:p w14:paraId="51EC6B13" w14:textId="1BE168FA" w:rsidR="000B77D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ИД-ОПК-5.2</w:t>
            </w:r>
            <w:r w:rsidRPr="00654049">
              <w:rPr>
                <w:rFonts w:eastAsia="Times New Roman"/>
                <w:lang w:eastAsia="en-US"/>
              </w:rPr>
              <w:tab/>
              <w:t xml:space="preserve">Осуществление разработки конструкций изделий легкой промышленности для индивидуального и </w:t>
            </w:r>
            <w:r w:rsidRPr="00654049">
              <w:rPr>
                <w:rFonts w:eastAsia="Times New Roman"/>
                <w:lang w:eastAsia="en-US"/>
              </w:rPr>
              <w:lastRenderedPageBreak/>
              <w:t>массового потребителя с использованием промышленных методов конструирования и автоматизированных систем проектирования.</w:t>
            </w:r>
          </w:p>
        </w:tc>
      </w:tr>
      <w:tr w:rsidR="000B77D9" w:rsidRPr="00F26710" w14:paraId="2FBA73C3" w14:textId="77777777" w:rsidTr="00FA4214">
        <w:trPr>
          <w:trHeight w:val="347"/>
        </w:trPr>
        <w:tc>
          <w:tcPr>
            <w:tcW w:w="2694" w:type="dxa"/>
          </w:tcPr>
          <w:p w14:paraId="6D406377" w14:textId="77777777" w:rsidR="00654049" w:rsidRDefault="00654049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Проектирование и изготовление </w:t>
            </w:r>
          </w:p>
          <w:p w14:paraId="7563E927" w14:textId="77777777" w:rsidR="000B77D9" w:rsidRPr="00F26710" w:rsidRDefault="000B77D9" w:rsidP="00FA4214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1114FFE6" w14:textId="6DA9E315" w:rsidR="00654049" w:rsidRDefault="00654049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ОПК-6.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выбирать эффективные технические средства, оборудование и методы при изготовлении образцов изделий легкой промышленности </w:t>
            </w:r>
          </w:p>
          <w:p w14:paraId="14F469E4" w14:textId="71851E15" w:rsidR="000B77D9" w:rsidRPr="00F26710" w:rsidRDefault="000B77D9" w:rsidP="00FA4214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3AB7F881" w14:textId="77777777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ИД-ОПК-6.1</w:t>
            </w:r>
            <w:r w:rsidRPr="00654049">
              <w:rPr>
                <w:rFonts w:eastAsia="Calibri"/>
                <w:lang w:eastAsia="en-US"/>
              </w:rPr>
              <w:tab/>
              <w:t xml:space="preserve"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промышленности; </w:t>
            </w:r>
          </w:p>
          <w:p w14:paraId="3EC53325" w14:textId="77777777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ИД-ОПК-6.2</w:t>
            </w:r>
            <w:r w:rsidRPr="00654049">
              <w:rPr>
                <w:rFonts w:eastAsia="Calibri"/>
                <w:lang w:eastAsia="en-US"/>
              </w:rPr>
              <w:tab/>
              <w:t xml:space="preserve">Выбор эффективных технических средств, оборудования и методов  при изготовлении образцов изделий легкой промышленности </w:t>
            </w:r>
          </w:p>
          <w:p w14:paraId="7F8F18E1" w14:textId="2E47FAD1" w:rsidR="000B77D9" w:rsidRPr="00654049" w:rsidRDefault="00654049" w:rsidP="00654049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ИД-ОПК-6.3</w:t>
            </w:r>
            <w:r w:rsidRPr="00654049">
              <w:rPr>
                <w:rFonts w:eastAsia="Calibri"/>
                <w:lang w:eastAsia="en-US"/>
              </w:rPr>
              <w:tab/>
              <w:t>Применение различных технических средств, оборудования и методов  при изготовлении образцов изделий легкой промышленности и оценивание их эффективности</w:t>
            </w:r>
          </w:p>
        </w:tc>
      </w:tr>
      <w:tr w:rsidR="000B77D9" w:rsidRPr="00F26710" w14:paraId="01D731AE" w14:textId="77777777" w:rsidTr="00FA4214">
        <w:trPr>
          <w:trHeight w:val="347"/>
        </w:trPr>
        <w:tc>
          <w:tcPr>
            <w:tcW w:w="2694" w:type="dxa"/>
          </w:tcPr>
          <w:p w14:paraId="405A6B1A" w14:textId="77777777" w:rsidR="00654049" w:rsidRDefault="00654049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Конструкторско-технологическая документация</w:t>
            </w:r>
          </w:p>
          <w:p w14:paraId="1EF7DBC7" w14:textId="77777777" w:rsidR="000B77D9" w:rsidRPr="00654049" w:rsidRDefault="000B77D9" w:rsidP="00FA4214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404C5EC6" w14:textId="4CDC98A9" w:rsidR="00654049" w:rsidRDefault="00654049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ОПК-7.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  <w:p w14:paraId="25B73643" w14:textId="7ABA3F8C" w:rsidR="000B77D9" w:rsidRPr="00F26710" w:rsidRDefault="000B77D9" w:rsidP="00FA4214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4359F86E" w14:textId="77777777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ИД-ОПК-7.1</w:t>
            </w:r>
            <w:r w:rsidRPr="00654049">
              <w:rPr>
                <w:rFonts w:eastAsia="Calibri"/>
                <w:lang w:eastAsia="en-US"/>
              </w:rPr>
              <w:tab/>
              <w:t xml:space="preserve">Подготовка информации и необходимых исходных данных  для оформления конструкторско-технологической документации; </w:t>
            </w:r>
          </w:p>
          <w:p w14:paraId="6D9C72BE" w14:textId="77777777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ИД-ОПК-7.2</w:t>
            </w:r>
            <w:r w:rsidRPr="00654049">
              <w:rPr>
                <w:rFonts w:eastAsia="Calibri"/>
                <w:lang w:eastAsia="en-US"/>
              </w:rPr>
              <w:tab/>
              <w:t>Участие в оформлении конструкторско-технологической документации;</w:t>
            </w:r>
          </w:p>
          <w:p w14:paraId="00A9816F" w14:textId="25EADA9C" w:rsidR="000B77D9" w:rsidRPr="00654049" w:rsidRDefault="00654049" w:rsidP="00654049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ИД-ОПК-7.3</w:t>
            </w:r>
            <w:r w:rsidRPr="00654049">
              <w:rPr>
                <w:rFonts w:eastAsia="Calibri"/>
                <w:lang w:eastAsia="en-US"/>
              </w:rPr>
              <w:tab/>
              <w:t>Систематизация необходимой информации  для оформления конструкторско-технологической документации на процессы производства.</w:t>
            </w:r>
          </w:p>
        </w:tc>
      </w:tr>
      <w:tr w:rsidR="000B77D9" w:rsidRPr="00F26710" w14:paraId="66F01A61" w14:textId="77777777" w:rsidTr="00FA4214">
        <w:tc>
          <w:tcPr>
            <w:tcW w:w="2694" w:type="dxa"/>
          </w:tcPr>
          <w:p w14:paraId="42EC4CAA" w14:textId="77777777" w:rsidR="00654049" w:rsidRDefault="00654049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качества</w:t>
            </w:r>
          </w:p>
          <w:p w14:paraId="37999616" w14:textId="77777777" w:rsidR="000B77D9" w:rsidRPr="00F26710" w:rsidRDefault="000B77D9" w:rsidP="00654049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0C276C5" w14:textId="3F53237B" w:rsidR="00654049" w:rsidRPr="00654049" w:rsidRDefault="00654049" w:rsidP="00654049">
            <w:pPr>
              <w:rPr>
                <w:color w:val="000000"/>
                <w:sz w:val="24"/>
                <w:szCs w:val="24"/>
              </w:rPr>
            </w:pPr>
            <w:r w:rsidRPr="00654049">
              <w:rPr>
                <w:rFonts w:eastAsia="Times New Roman"/>
                <w:lang w:eastAsia="en-US"/>
              </w:rPr>
              <w:t xml:space="preserve">ОПК-8. </w:t>
            </w:r>
            <w:proofErr w:type="gramStart"/>
            <w:r w:rsidRPr="00654049">
              <w:rPr>
                <w:color w:val="000000"/>
              </w:rPr>
              <w:t>Способен</w:t>
            </w:r>
            <w:proofErr w:type="gramEnd"/>
            <w:r w:rsidRPr="00654049">
              <w:rPr>
                <w:color w:val="000000"/>
              </w:rPr>
              <w:t xml:space="preserve"> проводить оценку качества материалов и изделий легкой промышленности в соответствии с предъявляемыми требованиями </w:t>
            </w:r>
          </w:p>
          <w:p w14:paraId="1A1F9FF9" w14:textId="1E041513" w:rsidR="000B77D9" w:rsidRPr="00654049" w:rsidRDefault="000B77D9" w:rsidP="0065404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5AB5C60D" w14:textId="77777777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ИД-ОПК-8.1</w:t>
            </w:r>
            <w:r w:rsidRPr="00654049">
              <w:rPr>
                <w:rFonts w:eastAsia="Times New Roman"/>
                <w:lang w:eastAsia="en-US"/>
              </w:rPr>
              <w:tab/>
              <w:t xml:space="preserve">Планирование программы исследований и испытаний для оценки качества материалов и изделий легкой промышленности в соответствии с предъявляемыми требованиями; </w:t>
            </w:r>
          </w:p>
          <w:p w14:paraId="0A7BD65D" w14:textId="77777777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ИД-ОПК-8.2</w:t>
            </w:r>
            <w:r w:rsidRPr="00654049">
              <w:rPr>
                <w:rFonts w:eastAsia="Times New Roman"/>
                <w:lang w:eastAsia="en-US"/>
              </w:rPr>
              <w:tab/>
              <w:t>Выбор методов исследования и стандартных испытаний для оценки качества материалов и изделий легкой промышленности в соответствии с предъявляемыми требованиями;</w:t>
            </w:r>
          </w:p>
          <w:p w14:paraId="4A48D3BF" w14:textId="4BDB6801" w:rsidR="000B77D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ИД-ОПК-8.3</w:t>
            </w:r>
            <w:r w:rsidRPr="00654049">
              <w:rPr>
                <w:rFonts w:eastAsia="Times New Roman"/>
                <w:lang w:eastAsia="en-US"/>
              </w:rPr>
              <w:tab/>
              <w:t>Проведение исследований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</w:tbl>
    <w:p w14:paraId="4212264F" w14:textId="3898BCEB" w:rsidR="00A83696" w:rsidRPr="00F26710" w:rsidRDefault="000B77D9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</w:t>
      </w: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7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7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4CF67947" w:rsidR="00FB75C6" w:rsidRPr="00FA4214" w:rsidRDefault="00FB75C6" w:rsidP="00FA4214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eastAsia="Times New Roman"/>
                <w:sz w:val="20"/>
                <w:szCs w:val="20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FA4214">
              <w:rPr>
                <w:rFonts w:eastAsia="Calibri"/>
                <w:b/>
                <w:bCs/>
                <w:lang w:eastAsia="en-US"/>
              </w:rPr>
              <w:t>н</w:t>
            </w:r>
            <w:r w:rsidR="00FA4214" w:rsidRPr="00FA4214">
              <w:rPr>
                <w:rFonts w:eastAsia="Calibri"/>
                <w:b/>
                <w:bCs/>
                <w:lang w:eastAsia="en-US"/>
              </w:rPr>
              <w:t>аучно-исследовательский</w:t>
            </w:r>
          </w:p>
        </w:tc>
      </w:tr>
      <w:tr w:rsidR="00A05397" w:rsidRPr="00F26710" w14:paraId="09C79DD1" w14:textId="77777777" w:rsidTr="00C01BED">
        <w:trPr>
          <w:trHeight w:val="283"/>
        </w:trPr>
        <w:tc>
          <w:tcPr>
            <w:tcW w:w="2381" w:type="dxa"/>
            <w:shd w:val="clear" w:color="auto" w:fill="auto"/>
          </w:tcPr>
          <w:p w14:paraId="0AF8306E" w14:textId="77777777" w:rsidR="00A05397" w:rsidRPr="007F4D76" w:rsidRDefault="00A05397" w:rsidP="007F4D76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21.002</w:t>
            </w:r>
          </w:p>
          <w:p w14:paraId="7BD7118D" w14:textId="6E669EC3" w:rsidR="00A05397" w:rsidRPr="00F26710" w:rsidRDefault="00A05397" w:rsidP="007F4D76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>Дизайнер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14:paraId="04C9498F" w14:textId="77777777" w:rsidR="00A05397" w:rsidRPr="007F4D76" w:rsidRDefault="00A05397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 xml:space="preserve">В ОТФ </w:t>
            </w:r>
          </w:p>
          <w:p w14:paraId="1C7CC4F5" w14:textId="77777777" w:rsidR="00A05397" w:rsidRPr="007F4D76" w:rsidRDefault="00A05397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 xml:space="preserve">Проведение </w:t>
            </w:r>
            <w:proofErr w:type="spellStart"/>
            <w:r w:rsidRPr="007F4D76">
              <w:rPr>
                <w:rFonts w:eastAsia="Calibri"/>
              </w:rPr>
              <w:t>предпроектных</w:t>
            </w:r>
            <w:proofErr w:type="spellEnd"/>
            <w:r w:rsidRPr="007F4D76">
              <w:rPr>
                <w:rFonts w:eastAsia="Calibri"/>
              </w:rPr>
              <w:t xml:space="preserve"> дизайнерских исследований по значимым для заказчика и потребителей параметрам </w:t>
            </w:r>
          </w:p>
          <w:p w14:paraId="5B41764E" w14:textId="799CBAB9" w:rsidR="00A05397" w:rsidRPr="007F4D76" w:rsidRDefault="00A05397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уровень квалификации – 6</w:t>
            </w:r>
          </w:p>
          <w:p w14:paraId="1B1D221C" w14:textId="77777777" w:rsidR="00A05397" w:rsidRPr="00F26710" w:rsidRDefault="00A05397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46483A75" w14:textId="77777777" w:rsidR="00A05397" w:rsidRDefault="00A05397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7F4D76">
              <w:rPr>
                <w:rFonts w:eastAsia="Calibri"/>
              </w:rPr>
              <w:t>B/02.6</w:t>
            </w:r>
            <w:r w:rsidRPr="007F4D76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</w:t>
            </w:r>
          </w:p>
          <w:p w14:paraId="283F0FF7" w14:textId="7C403543" w:rsidR="00A05397" w:rsidRPr="00F26710" w:rsidRDefault="00A05397" w:rsidP="00F76A50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>Исследование нужд, пожеланий и предпочтений потребителей (детей и родителей), предъявляемых к дизайну детской одежды и обуви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6543898" w14:textId="2A532F7F" w:rsidR="00A05397" w:rsidRPr="00F26710" w:rsidRDefault="00A05397" w:rsidP="007F4D76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ПК-1.</w:t>
            </w:r>
            <w:r>
              <w:rPr>
                <w:rFonts w:eastAsia="Calibri"/>
                <w:i/>
              </w:rPr>
              <w:t xml:space="preserve"> </w:t>
            </w:r>
            <w:proofErr w:type="gramStart"/>
            <w:r w:rsidRPr="007F4D76">
              <w:rPr>
                <w:rFonts w:eastAsia="Calibri"/>
              </w:rPr>
              <w:t>Способен</w:t>
            </w:r>
            <w:proofErr w:type="gramEnd"/>
            <w:r w:rsidRPr="007F4D76">
              <w:rPr>
                <w:rFonts w:eastAsia="Calibri"/>
              </w:rPr>
              <w:t xml:space="preserve">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</w:tc>
        <w:tc>
          <w:tcPr>
            <w:tcW w:w="5530" w:type="dxa"/>
            <w:vMerge w:val="restart"/>
          </w:tcPr>
          <w:p w14:paraId="205EA0E0" w14:textId="77777777" w:rsidR="00A05397" w:rsidRPr="007F4D76" w:rsidRDefault="00A05397" w:rsidP="007F4D76">
            <w:pPr>
              <w:autoSpaceDE w:val="0"/>
              <w:autoSpaceDN w:val="0"/>
              <w:adjustRightInd w:val="0"/>
            </w:pPr>
            <w:r w:rsidRPr="007F4D76">
              <w:t>ИД-ПК-1.1</w:t>
            </w:r>
            <w:r w:rsidRPr="007F4D76">
              <w:tab/>
              <w:t xml:space="preserve">Определение существующих и потенциальных нужд и предпочтения потребителей и ранжирование значимых для потребителей характеристик одежды </w:t>
            </w:r>
          </w:p>
          <w:p w14:paraId="694E8285" w14:textId="77777777" w:rsidR="00A05397" w:rsidRPr="007F4D76" w:rsidRDefault="00A05397" w:rsidP="007F4D76">
            <w:pPr>
              <w:autoSpaceDE w:val="0"/>
              <w:autoSpaceDN w:val="0"/>
              <w:adjustRightInd w:val="0"/>
            </w:pPr>
            <w:r w:rsidRPr="007F4D76">
              <w:t>ИД-ПК-1.2</w:t>
            </w:r>
            <w:r w:rsidRPr="007F4D76">
              <w:tab/>
              <w:t>Определение модных тенденций в моделировании одежды</w:t>
            </w:r>
          </w:p>
          <w:p w14:paraId="45B69D91" w14:textId="03F21DA8" w:rsidR="00A05397" w:rsidRPr="007F4D76" w:rsidRDefault="00A05397" w:rsidP="007F4D76">
            <w:pPr>
              <w:pStyle w:val="ad"/>
              <w:autoSpaceDE w:val="0"/>
              <w:autoSpaceDN w:val="0"/>
              <w:adjustRightInd w:val="0"/>
              <w:ind w:left="0"/>
            </w:pPr>
            <w:r w:rsidRPr="007F4D76">
              <w:t>ИД-ПК-1.3</w:t>
            </w:r>
            <w:r w:rsidRPr="007F4D76">
              <w:tab/>
              <w:t xml:space="preserve">Осуществление процедур сбора, сортировки, анализа, оценки и критического </w:t>
            </w:r>
            <w:proofErr w:type="spellStart"/>
            <w:r w:rsidRPr="007F4D76">
              <w:t>резюмирования</w:t>
            </w:r>
            <w:proofErr w:type="spellEnd"/>
            <w:r w:rsidRPr="007F4D76">
              <w:t xml:space="preserve"> больших объемов информации, используемой при конструировании и моделировании швейных изделий</w:t>
            </w:r>
          </w:p>
        </w:tc>
      </w:tr>
      <w:tr w:rsidR="00A05397" w:rsidRPr="00F26710" w14:paraId="45191338" w14:textId="77777777" w:rsidTr="00C01BED">
        <w:trPr>
          <w:trHeight w:val="283"/>
        </w:trPr>
        <w:tc>
          <w:tcPr>
            <w:tcW w:w="2381" w:type="dxa"/>
            <w:shd w:val="clear" w:color="auto" w:fill="auto"/>
          </w:tcPr>
          <w:p w14:paraId="14DCDBE3" w14:textId="77777777" w:rsidR="00A05397" w:rsidRPr="00A05397" w:rsidRDefault="00A05397" w:rsidP="00A05397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t>40.059</w:t>
            </w:r>
          </w:p>
          <w:p w14:paraId="32784377" w14:textId="77EC5D31" w:rsidR="00A05397" w:rsidRPr="007F4D76" w:rsidRDefault="00A05397" w:rsidP="00A05397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t>Промышленный дизайнер (</w:t>
            </w:r>
            <w:proofErr w:type="spellStart"/>
            <w:r w:rsidRPr="00A05397">
              <w:rPr>
                <w:rFonts w:eastAsia="Calibri"/>
              </w:rPr>
              <w:t>эргономист</w:t>
            </w:r>
            <w:proofErr w:type="spellEnd"/>
            <w:r w:rsidRPr="00A05397">
              <w:rPr>
                <w:rFonts w:eastAsia="Calibri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14:paraId="68986F8C" w14:textId="77777777" w:rsidR="00A05397" w:rsidRDefault="00A05397" w:rsidP="00F76A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ОТФ</w:t>
            </w:r>
            <w:proofErr w:type="spellEnd"/>
          </w:p>
          <w:p w14:paraId="013806B4" w14:textId="77777777" w:rsidR="00A05397" w:rsidRDefault="00A05397" w:rsidP="00F76A50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t>Определение и разработка эргономических требований к продукции</w:t>
            </w:r>
          </w:p>
          <w:p w14:paraId="5D65D266" w14:textId="77777777" w:rsidR="00A05397" w:rsidRPr="007F4D76" w:rsidRDefault="00A05397" w:rsidP="00A05397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уровень квалификации – 6</w:t>
            </w:r>
          </w:p>
          <w:p w14:paraId="4AC0FD4D" w14:textId="6AB2A100" w:rsidR="00A05397" w:rsidRPr="00A05397" w:rsidRDefault="00A05397" w:rsidP="00F76A50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68C26157" w14:textId="74E2EAA8" w:rsidR="00A05397" w:rsidRDefault="00A05397" w:rsidP="00F76A50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t>D/02.6</w:t>
            </w:r>
            <w:r w:rsidRPr="00A05397">
              <w:rPr>
                <w:rFonts w:eastAsia="Calibri"/>
              </w:rPr>
              <w:tab/>
              <w:t>Подбор нормативных документов, содержащих требования к разрабатываемой продукции, подбор результатов антропометрических и социологических исследований, содержащих требования к разрабатываемой продукции</w:t>
            </w:r>
          </w:p>
        </w:tc>
        <w:tc>
          <w:tcPr>
            <w:tcW w:w="2835" w:type="dxa"/>
            <w:vMerge/>
            <w:shd w:val="clear" w:color="auto" w:fill="auto"/>
          </w:tcPr>
          <w:p w14:paraId="041D35CE" w14:textId="77777777" w:rsidR="00A05397" w:rsidRPr="00F26710" w:rsidRDefault="00A05397" w:rsidP="007F4D76">
            <w:pPr>
              <w:rPr>
                <w:rFonts w:eastAsia="Calibri"/>
              </w:rPr>
            </w:pPr>
          </w:p>
        </w:tc>
        <w:tc>
          <w:tcPr>
            <w:tcW w:w="5530" w:type="dxa"/>
            <w:vMerge/>
          </w:tcPr>
          <w:p w14:paraId="6FA5C23A" w14:textId="77777777" w:rsidR="00A05397" w:rsidRPr="007F4D76" w:rsidRDefault="00A05397" w:rsidP="007F4D76">
            <w:pPr>
              <w:autoSpaceDE w:val="0"/>
              <w:autoSpaceDN w:val="0"/>
              <w:adjustRightInd w:val="0"/>
            </w:pPr>
          </w:p>
        </w:tc>
      </w:tr>
      <w:tr w:rsidR="00FA4214" w:rsidRPr="00F26710" w14:paraId="6C40F257" w14:textId="77777777" w:rsidTr="00FA4214">
        <w:trPr>
          <w:trHeight w:val="274"/>
        </w:trPr>
        <w:tc>
          <w:tcPr>
            <w:tcW w:w="15848" w:type="dxa"/>
            <w:gridSpan w:val="5"/>
            <w:shd w:val="clear" w:color="auto" w:fill="auto"/>
          </w:tcPr>
          <w:p w14:paraId="74B559BF" w14:textId="67C92645" w:rsidR="00FA4214" w:rsidRPr="00FA4214" w:rsidRDefault="00FA4214" w:rsidP="00EC13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 w:rsidR="00EC13BE" w:rsidRPr="00EC13BE">
              <w:rPr>
                <w:rFonts w:eastAsia="Times New Roman"/>
                <w:b/>
                <w:sz w:val="24"/>
                <w:szCs w:val="20"/>
              </w:rPr>
              <w:t>проектный (дизайнерский).</w:t>
            </w:r>
          </w:p>
        </w:tc>
      </w:tr>
      <w:tr w:rsidR="007F4D76" w:rsidRPr="00F26710" w14:paraId="67B68B91" w14:textId="77777777" w:rsidTr="00D743B0">
        <w:trPr>
          <w:trHeight w:val="717"/>
        </w:trPr>
        <w:tc>
          <w:tcPr>
            <w:tcW w:w="2381" w:type="dxa"/>
            <w:shd w:val="clear" w:color="auto" w:fill="auto"/>
          </w:tcPr>
          <w:p w14:paraId="6D74792B" w14:textId="77777777" w:rsidR="007F4D76" w:rsidRPr="007F4D76" w:rsidRDefault="007F4D76" w:rsidP="007F4D76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 </w:t>
            </w:r>
            <w:r w:rsidRPr="007F4D76">
              <w:rPr>
                <w:rFonts w:eastAsia="Calibri"/>
              </w:rPr>
              <w:t>21.002</w:t>
            </w:r>
          </w:p>
          <w:p w14:paraId="49FE221B" w14:textId="285949E7" w:rsidR="007F4D76" w:rsidRPr="00F26710" w:rsidRDefault="007F4D76" w:rsidP="007F4D76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>Дизайнер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14:paraId="356F5514" w14:textId="1A57B9BC" w:rsidR="007F4D76" w:rsidRPr="00F9711D" w:rsidRDefault="007F4D76" w:rsidP="00F76A50">
            <w:pPr>
              <w:rPr>
                <w:rFonts w:eastAsia="Calibri"/>
              </w:rPr>
            </w:pPr>
            <w:r w:rsidRPr="00F9711D">
              <w:rPr>
                <w:rFonts w:eastAsia="Calibri"/>
              </w:rPr>
              <w:t xml:space="preserve">С </w:t>
            </w:r>
            <w:proofErr w:type="spellStart"/>
            <w:r w:rsidRPr="00F9711D">
              <w:rPr>
                <w:rFonts w:eastAsia="Calibri"/>
              </w:rPr>
              <w:t>ОТФ</w:t>
            </w:r>
            <w:proofErr w:type="spellEnd"/>
            <w:r w:rsidRPr="00F9711D">
              <w:rPr>
                <w:rFonts w:eastAsia="Calibri"/>
              </w:rPr>
              <w:t xml:space="preserve"> </w:t>
            </w:r>
          </w:p>
          <w:p w14:paraId="0B1FAFFE" w14:textId="4B15ABFA" w:rsidR="007F4D76" w:rsidRPr="00F9711D" w:rsidRDefault="007F4D76" w:rsidP="00F76A50">
            <w:pPr>
              <w:rPr>
                <w:rFonts w:eastAsia="Calibri"/>
              </w:rPr>
            </w:pPr>
            <w:r w:rsidRPr="00F9711D">
              <w:rPr>
                <w:rFonts w:eastAsia="Calibri"/>
              </w:rPr>
              <w:t xml:space="preserve"> Создание моделей/коллекций детской одежды и обуви</w:t>
            </w:r>
          </w:p>
          <w:p w14:paraId="59AF60F0" w14:textId="77777777" w:rsidR="007F4D76" w:rsidRPr="00F9711D" w:rsidRDefault="007F4D76" w:rsidP="00F76A50">
            <w:pPr>
              <w:rPr>
                <w:rFonts w:eastAsia="Calibri"/>
              </w:rPr>
            </w:pPr>
            <w:r w:rsidRPr="00F9711D">
              <w:rPr>
                <w:rFonts w:eastAsia="Calibri"/>
              </w:rPr>
              <w:t>уровень квалификации – 6</w:t>
            </w:r>
          </w:p>
          <w:p w14:paraId="3826C3D6" w14:textId="77777777" w:rsidR="007F4D76" w:rsidRPr="00F9711D" w:rsidRDefault="007F4D76" w:rsidP="00F76A50">
            <w:pPr>
              <w:rPr>
                <w:rFonts w:eastAsia="Calibri"/>
              </w:rPr>
            </w:pPr>
          </w:p>
          <w:p w14:paraId="4233AAC1" w14:textId="77777777" w:rsidR="007F4D76" w:rsidRPr="00F9711D" w:rsidRDefault="007F4D76" w:rsidP="00F76A50">
            <w:pPr>
              <w:rPr>
                <w:rFonts w:eastAsia="Calibri"/>
              </w:rPr>
            </w:pPr>
          </w:p>
          <w:p w14:paraId="532A88ED" w14:textId="77777777" w:rsidR="007F4D76" w:rsidRPr="00F9711D" w:rsidRDefault="007F4D76" w:rsidP="00F76A50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2A2D686C" w14:textId="62FF9FA7" w:rsidR="007F4D76" w:rsidRPr="007F4D76" w:rsidRDefault="007F4D76" w:rsidP="007F4D76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C/02.6 Конструирование безопасных, удобных, функциональных, практичных и эстетичных моделей/к</w:t>
            </w:r>
            <w:r>
              <w:rPr>
                <w:rFonts w:eastAsia="Calibri"/>
              </w:rPr>
              <w:t>оллекций детской одежды и обуви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203839E" w14:textId="6E6B51CD" w:rsidR="007F4D76" w:rsidRPr="00F9711D" w:rsidRDefault="007F4D76" w:rsidP="007F4D76">
            <w:pPr>
              <w:rPr>
                <w:rFonts w:eastAsia="Calibri"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proofErr w:type="gramStart"/>
            <w:r w:rsidR="00F9711D" w:rsidRPr="00F9711D">
              <w:t>Способен</w:t>
            </w:r>
            <w:proofErr w:type="gramEnd"/>
            <w:r w:rsidR="00F9711D" w:rsidRPr="00F9711D">
              <w:t xml:space="preserve"> разрабатывать конструкции швейных изделий различного ассортимента, отвечающие комплексу эксплуатационных требований</w:t>
            </w:r>
            <w:r w:rsidRPr="00F9711D">
              <w:t xml:space="preserve"> </w:t>
            </w:r>
          </w:p>
          <w:p w14:paraId="7F40F8FE" w14:textId="7BDD067B" w:rsidR="007F4D76" w:rsidRPr="00F26710" w:rsidRDefault="007F4D76" w:rsidP="00F76A50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>
              <w:t xml:space="preserve"> </w:t>
            </w:r>
          </w:p>
        </w:tc>
        <w:tc>
          <w:tcPr>
            <w:tcW w:w="5530" w:type="dxa"/>
            <w:vMerge w:val="restart"/>
          </w:tcPr>
          <w:p w14:paraId="2F091513" w14:textId="77777777" w:rsidR="00F9711D" w:rsidRPr="00F9711D" w:rsidRDefault="00F9711D" w:rsidP="00F9711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711D">
              <w:rPr>
                <w:lang w:eastAsia="en-US"/>
              </w:rPr>
              <w:t>ИД-ПК-2.1</w:t>
            </w:r>
            <w:r w:rsidRPr="00F9711D">
              <w:rPr>
                <w:lang w:eastAsia="en-US"/>
              </w:rPr>
              <w:tab/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  <w:p w14:paraId="0A7A4D3A" w14:textId="77777777" w:rsidR="00F9711D" w:rsidRPr="00F9711D" w:rsidRDefault="00F9711D" w:rsidP="00F9711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711D">
              <w:rPr>
                <w:lang w:eastAsia="en-US"/>
              </w:rPr>
              <w:t>ИД-ПК-2.2</w:t>
            </w:r>
            <w:r w:rsidRPr="00F9711D">
              <w:rPr>
                <w:lang w:eastAsia="en-US"/>
              </w:rPr>
              <w:tab/>
              <w:t xml:space="preserve">Воплощение творческих замыслов в конструкции швейных изделий, отвечающие комплексу эксплуатационных требований </w:t>
            </w:r>
          </w:p>
          <w:p w14:paraId="10F15CF3" w14:textId="77777777" w:rsidR="00F9711D" w:rsidRPr="00F9711D" w:rsidRDefault="00F9711D" w:rsidP="00F9711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711D">
              <w:rPr>
                <w:lang w:eastAsia="en-US"/>
              </w:rPr>
              <w:t>ИД-ПК-2.3</w:t>
            </w:r>
            <w:r w:rsidRPr="00F9711D">
              <w:rPr>
                <w:lang w:eastAsia="en-US"/>
              </w:rPr>
              <w:tab/>
              <w:t xml:space="preserve">Применение при разработке конструкций швейных изделий анатомо-физиологических, антропометрических и биомеханических основ проектирования </w:t>
            </w:r>
          </w:p>
          <w:p w14:paraId="16879692" w14:textId="77777777" w:rsidR="00F9711D" w:rsidRPr="00F9711D" w:rsidRDefault="00F9711D" w:rsidP="00F9711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711D">
              <w:rPr>
                <w:lang w:eastAsia="en-US"/>
              </w:rPr>
              <w:t>ИД-ПК-2.4</w:t>
            </w:r>
            <w:r w:rsidRPr="00F9711D">
              <w:rPr>
                <w:lang w:eastAsia="en-US"/>
              </w:rPr>
              <w:tab/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  <w:p w14:paraId="12EB4B5B" w14:textId="6AA80CAB" w:rsidR="007F4D76" w:rsidRPr="00F9711D" w:rsidRDefault="00F9711D" w:rsidP="00F9711D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F9711D">
              <w:rPr>
                <w:lang w:eastAsia="en-US"/>
              </w:rPr>
              <w:t>ИД-ПК-2.5</w:t>
            </w:r>
            <w:r w:rsidRPr="00F9711D">
              <w:rPr>
                <w:lang w:eastAsia="en-US"/>
              </w:rPr>
              <w:tab/>
              <w:t>Разработка модельных конструкции швейных изделий на типовые и нетиповые фигуры</w:t>
            </w:r>
          </w:p>
        </w:tc>
      </w:tr>
      <w:tr w:rsidR="00BE3583" w:rsidRPr="00F26710" w14:paraId="5559536F" w14:textId="77777777" w:rsidTr="00EC13BE">
        <w:trPr>
          <w:trHeight w:val="4889"/>
        </w:trPr>
        <w:tc>
          <w:tcPr>
            <w:tcW w:w="2381" w:type="dxa"/>
            <w:shd w:val="clear" w:color="auto" w:fill="auto"/>
          </w:tcPr>
          <w:p w14:paraId="5149E1F0" w14:textId="77777777" w:rsidR="00BE3583" w:rsidRPr="007F4D76" w:rsidRDefault="00BE3583" w:rsidP="007F4D76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 xml:space="preserve"> 33.016</w:t>
            </w:r>
          </w:p>
          <w:p w14:paraId="61152BA4" w14:textId="1A6D833E" w:rsidR="00BE3583" w:rsidRPr="007F4D76" w:rsidRDefault="00BE3583" w:rsidP="007F4D76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2721" w:type="dxa"/>
            <w:shd w:val="clear" w:color="auto" w:fill="auto"/>
          </w:tcPr>
          <w:p w14:paraId="043816FC" w14:textId="56156850" w:rsidR="00BE3583" w:rsidRPr="007F4D76" w:rsidRDefault="00BE3583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 xml:space="preserve">С </w:t>
            </w:r>
            <w:proofErr w:type="spellStart"/>
            <w:r w:rsidRPr="007F4D76">
              <w:rPr>
                <w:rFonts w:eastAsia="Calibri"/>
              </w:rPr>
              <w:t>ОТФ</w:t>
            </w:r>
            <w:proofErr w:type="spellEnd"/>
            <w:r w:rsidRPr="007F4D76">
              <w:rPr>
                <w:rFonts w:eastAsia="Calibri"/>
              </w:rPr>
              <w:t xml:space="preserve"> </w:t>
            </w:r>
          </w:p>
          <w:p w14:paraId="1E9E9E79" w14:textId="00E02D4C" w:rsidR="00BE3583" w:rsidRPr="007F4D76" w:rsidRDefault="00BE3583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Выполнение комплекса работ в процессе ремонта или изготовления дизайнерских и эксклюзивных швейных, трикотажных, меховых, кожаных изделий различного ассортимента по индивидуальным заказам 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5F037250" w14:textId="039CB771" w:rsidR="00BE3583" w:rsidRDefault="00BE3583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 xml:space="preserve">C/03.6 </w:t>
            </w:r>
          </w:p>
          <w:p w14:paraId="1091DDD4" w14:textId="22453DAF" w:rsidR="00BE3583" w:rsidRPr="00F26710" w:rsidRDefault="00BE3583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Разработка конструкций дизайнерских и эксклюзивных швейных, трикотажных, меховых, кожаных изделий различного ассортимента</w:t>
            </w:r>
          </w:p>
        </w:tc>
        <w:tc>
          <w:tcPr>
            <w:tcW w:w="2835" w:type="dxa"/>
            <w:vMerge/>
            <w:shd w:val="clear" w:color="auto" w:fill="auto"/>
          </w:tcPr>
          <w:p w14:paraId="2800A4E1" w14:textId="45748447" w:rsidR="00BE3583" w:rsidRPr="00F26710" w:rsidRDefault="00BE3583" w:rsidP="00F76A50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</w:p>
        </w:tc>
        <w:tc>
          <w:tcPr>
            <w:tcW w:w="5530" w:type="dxa"/>
            <w:vMerge/>
          </w:tcPr>
          <w:p w14:paraId="66EE0C43" w14:textId="0E40436C" w:rsidR="00BE3583" w:rsidRPr="00F26710" w:rsidRDefault="00BE3583" w:rsidP="007F4D76">
            <w:pPr>
              <w:pStyle w:val="pboth"/>
              <w:spacing w:before="0" w:beforeAutospacing="0" w:after="0" w:afterAutospacing="0"/>
              <w:rPr>
                <w:rStyle w:val="ab"/>
                <w:iCs w:val="0"/>
                <w:sz w:val="22"/>
                <w:szCs w:val="22"/>
                <w:lang w:eastAsia="en-US"/>
              </w:rPr>
            </w:pPr>
          </w:p>
        </w:tc>
      </w:tr>
      <w:tr w:rsidR="00EC13BE" w:rsidRPr="00F26710" w14:paraId="4097AAF1" w14:textId="77777777" w:rsidTr="00EC13BE">
        <w:trPr>
          <w:trHeight w:val="274"/>
        </w:trPr>
        <w:tc>
          <w:tcPr>
            <w:tcW w:w="15848" w:type="dxa"/>
            <w:gridSpan w:val="5"/>
            <w:shd w:val="clear" w:color="auto" w:fill="auto"/>
          </w:tcPr>
          <w:p w14:paraId="36C86356" w14:textId="0C1ADCCD" w:rsidR="00EC13BE" w:rsidRPr="00EC13BE" w:rsidRDefault="00EC13BE" w:rsidP="00EC13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spacing w:line="276" w:lineRule="auto"/>
              <w:rPr>
                <w:rStyle w:val="ab"/>
                <w:rFonts w:eastAsia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 w:rsidRPr="00EC13BE">
              <w:rPr>
                <w:rFonts w:eastAsia="Times New Roman"/>
                <w:b/>
                <w:sz w:val="24"/>
                <w:szCs w:val="20"/>
              </w:rPr>
              <w:t>производственно-конструкторский</w:t>
            </w:r>
          </w:p>
        </w:tc>
      </w:tr>
      <w:tr w:rsidR="00BE3583" w:rsidRPr="00F26710" w14:paraId="3F3D3169" w14:textId="77777777" w:rsidTr="00EC13BE">
        <w:trPr>
          <w:trHeight w:val="7167"/>
        </w:trPr>
        <w:tc>
          <w:tcPr>
            <w:tcW w:w="2381" w:type="dxa"/>
            <w:shd w:val="clear" w:color="auto" w:fill="auto"/>
          </w:tcPr>
          <w:p w14:paraId="03B68B64" w14:textId="77777777" w:rsidR="00BE3583" w:rsidRPr="007F4D76" w:rsidRDefault="00BE3583" w:rsidP="0042395C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21.002</w:t>
            </w:r>
          </w:p>
          <w:p w14:paraId="6E06A248" w14:textId="76039109" w:rsidR="00BE3583" w:rsidRPr="00F26710" w:rsidRDefault="00BE3583" w:rsidP="0042395C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>Дизайнер детской одежды и обуви</w:t>
            </w:r>
            <w:r w:rsidRPr="00F26710">
              <w:rPr>
                <w:rFonts w:eastAsia="Calibri"/>
                <w:i/>
              </w:rPr>
              <w:t xml:space="preserve"> </w:t>
            </w:r>
          </w:p>
        </w:tc>
        <w:tc>
          <w:tcPr>
            <w:tcW w:w="2721" w:type="dxa"/>
            <w:shd w:val="clear" w:color="auto" w:fill="auto"/>
          </w:tcPr>
          <w:p w14:paraId="0F8C86B1" w14:textId="5E67E1F5" w:rsidR="00BE3583" w:rsidRPr="00F26710" w:rsidRDefault="00BE3583" w:rsidP="00F76A50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С</w:t>
            </w:r>
            <w:r w:rsidRPr="00F26710">
              <w:rPr>
                <w:rFonts w:eastAsia="Calibri"/>
              </w:rPr>
              <w:t xml:space="preserve"> </w:t>
            </w:r>
            <w:proofErr w:type="spellStart"/>
            <w:r w:rsidRPr="00F26710">
              <w:rPr>
                <w:rFonts w:eastAsia="Calibri"/>
              </w:rPr>
              <w:t>ОТФ</w:t>
            </w:r>
            <w:proofErr w:type="spellEnd"/>
            <w:r w:rsidRPr="00F26710">
              <w:rPr>
                <w:rFonts w:eastAsia="Calibri"/>
                <w:i/>
              </w:rPr>
              <w:t xml:space="preserve"> </w:t>
            </w:r>
          </w:p>
          <w:p w14:paraId="03393FBE" w14:textId="085A69F0" w:rsidR="00BE3583" w:rsidRPr="00C16542" w:rsidRDefault="00BE3583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BE3583">
              <w:rPr>
                <w:rFonts w:eastAsia="Calibri"/>
              </w:rPr>
              <w:t>Создание моделей/коллекций детской одежды и обуви</w:t>
            </w:r>
          </w:p>
          <w:p w14:paraId="38549847" w14:textId="464F07EE" w:rsidR="00BE3583" w:rsidRPr="00F26710" w:rsidRDefault="00BE3583" w:rsidP="00F76A50">
            <w:pPr>
              <w:rPr>
                <w:rFonts w:eastAsia="Calibri"/>
                <w:i/>
              </w:rPr>
            </w:pPr>
            <w:r w:rsidRPr="00C16542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28B20BFC" w14:textId="77777777" w:rsidR="00BE3583" w:rsidRPr="00C16542" w:rsidRDefault="00BE3583" w:rsidP="00C16542">
            <w:pPr>
              <w:rPr>
                <w:rFonts w:eastAsia="Calibri"/>
              </w:rPr>
            </w:pPr>
            <w:r w:rsidRPr="00C16542">
              <w:rPr>
                <w:rFonts w:eastAsia="Calibri"/>
              </w:rPr>
              <w:t>C/04.6</w:t>
            </w:r>
          </w:p>
          <w:p w14:paraId="0446ABE4" w14:textId="51828ED3" w:rsidR="00BE3583" w:rsidRPr="00F26710" w:rsidRDefault="00BE3583" w:rsidP="00C16542">
            <w:pPr>
              <w:rPr>
                <w:rFonts w:eastAsia="Calibri"/>
                <w:i/>
              </w:rPr>
            </w:pPr>
            <w:r w:rsidRPr="00C16542">
              <w:rPr>
                <w:rFonts w:eastAsia="Calibri"/>
              </w:rPr>
              <w:t>Модификация и доработка существующих моделей/коллекций детской   и обуви</w:t>
            </w:r>
          </w:p>
        </w:tc>
        <w:tc>
          <w:tcPr>
            <w:tcW w:w="2835" w:type="dxa"/>
            <w:shd w:val="clear" w:color="auto" w:fill="auto"/>
          </w:tcPr>
          <w:p w14:paraId="0E32DAFA" w14:textId="0C1C8E47" w:rsidR="00BE3583" w:rsidRPr="00F26710" w:rsidRDefault="00BE3583" w:rsidP="00F76A50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>
              <w:t xml:space="preserve"> </w:t>
            </w:r>
            <w:r w:rsidRPr="00BE3583">
              <w:t>ПК-3.</w:t>
            </w:r>
            <w:r w:rsidRPr="00BE3583">
              <w:tab/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  <w:p w14:paraId="50074F8F" w14:textId="77777777" w:rsidR="00BE3583" w:rsidRPr="00F26710" w:rsidRDefault="00BE3583" w:rsidP="00F76A5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530" w:type="dxa"/>
          </w:tcPr>
          <w:p w14:paraId="384C34EC" w14:textId="77777777" w:rsidR="00BE3583" w:rsidRPr="00BE3583" w:rsidRDefault="00BE3583" w:rsidP="00BE3583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BE3583">
              <w:rPr>
                <w:rStyle w:val="ab"/>
                <w:i w:val="0"/>
                <w:iCs w:val="0"/>
              </w:rPr>
              <w:t>ИД-ПК-3.1</w:t>
            </w:r>
            <w:r w:rsidRPr="00BE3583">
              <w:rPr>
                <w:rStyle w:val="ab"/>
                <w:i w:val="0"/>
                <w:iCs w:val="0"/>
              </w:rPr>
              <w:tab/>
              <w:t>Модификация конструкции швейных изделий в соответствии с модными тенденциями, внедряемыми новыми материалами и технологиями;</w:t>
            </w:r>
          </w:p>
          <w:p w14:paraId="5E971846" w14:textId="77777777" w:rsidR="00BE3583" w:rsidRPr="00BE3583" w:rsidRDefault="00BE3583" w:rsidP="00BE3583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BE3583">
              <w:rPr>
                <w:rStyle w:val="ab"/>
                <w:i w:val="0"/>
                <w:iCs w:val="0"/>
              </w:rPr>
              <w:t>ИД-ПК-3.2</w:t>
            </w:r>
            <w:r w:rsidRPr="00BE3583">
              <w:rPr>
                <w:rStyle w:val="ab"/>
                <w:i w:val="0"/>
                <w:iCs w:val="0"/>
              </w:rPr>
              <w:tab/>
              <w:t>Внесение предложений по изменению ассортимента, улучшению качества, образа, конструкции и т.п. одежды   в соответствии с новыми требованиями потребителей, производственными возможностями и новыми материалами;</w:t>
            </w:r>
          </w:p>
          <w:p w14:paraId="658B2DC3" w14:textId="77777777" w:rsidR="00BE3583" w:rsidRPr="00BE3583" w:rsidRDefault="00BE3583" w:rsidP="00BE3583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BE3583">
              <w:rPr>
                <w:rStyle w:val="ab"/>
                <w:i w:val="0"/>
                <w:iCs w:val="0"/>
              </w:rPr>
              <w:t>ИД-ПК-3.3</w:t>
            </w:r>
            <w:r w:rsidRPr="00BE3583">
              <w:rPr>
                <w:rStyle w:val="ab"/>
                <w:i w:val="0"/>
                <w:iCs w:val="0"/>
              </w:rPr>
              <w:tab/>
              <w:t>Выявление и устранение дефектов посадки одежды на типовые и нетиповые фигуры;</w:t>
            </w:r>
          </w:p>
          <w:p w14:paraId="2767871B" w14:textId="77777777" w:rsidR="00BE3583" w:rsidRPr="00BE3583" w:rsidRDefault="00BE3583" w:rsidP="00BE3583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BE3583">
              <w:rPr>
                <w:rStyle w:val="ab"/>
                <w:i w:val="0"/>
                <w:iCs w:val="0"/>
              </w:rPr>
              <w:t>ИД-ПК-3.4</w:t>
            </w:r>
            <w:r w:rsidRPr="00BE3583">
              <w:rPr>
                <w:rStyle w:val="ab"/>
                <w:i w:val="0"/>
                <w:iCs w:val="0"/>
              </w:rPr>
              <w:tab/>
              <w:t>Критический анализ новой модели швейных изделий на соответствие комплексу потребительских требований;</w:t>
            </w:r>
          </w:p>
          <w:p w14:paraId="552A3804" w14:textId="304F06B5" w:rsidR="00BE3583" w:rsidRPr="00BE3583" w:rsidRDefault="00BE3583" w:rsidP="00BE3583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BE3583">
              <w:rPr>
                <w:rStyle w:val="ab"/>
                <w:i w:val="0"/>
                <w:iCs w:val="0"/>
              </w:rPr>
              <w:t>ИД-ПК-3.5</w:t>
            </w:r>
            <w:r w:rsidRPr="00BE3583">
              <w:rPr>
                <w:rStyle w:val="ab"/>
                <w:i w:val="0"/>
                <w:iCs w:val="0"/>
              </w:rPr>
              <w:tab/>
              <w:t>Разработка мер по модернизации технологии изготовления модели швейного из</w:t>
            </w:r>
            <w:r w:rsidR="00EC13BE">
              <w:rPr>
                <w:rStyle w:val="ab"/>
                <w:i w:val="0"/>
                <w:iCs w:val="0"/>
              </w:rPr>
              <w:t>де</w:t>
            </w:r>
            <w:r w:rsidRPr="00BE3583">
              <w:rPr>
                <w:rStyle w:val="ab"/>
                <w:i w:val="0"/>
                <w:iCs w:val="0"/>
              </w:rPr>
              <w:t>лия для обеспечения требуемой функциональности и эргономичности;</w:t>
            </w:r>
          </w:p>
          <w:p w14:paraId="4FB3C945" w14:textId="77777777" w:rsidR="00BE3583" w:rsidRPr="00BE3583" w:rsidRDefault="00BE3583" w:rsidP="00BE3583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</w:p>
        </w:tc>
      </w:tr>
      <w:tr w:rsidR="00EC13BE" w:rsidRPr="00F26710" w14:paraId="4D590D3C" w14:textId="77777777" w:rsidTr="00532FE9">
        <w:trPr>
          <w:trHeight w:val="416"/>
        </w:trPr>
        <w:tc>
          <w:tcPr>
            <w:tcW w:w="15848" w:type="dxa"/>
            <w:gridSpan w:val="5"/>
            <w:shd w:val="clear" w:color="auto" w:fill="auto"/>
          </w:tcPr>
          <w:p w14:paraId="722D4265" w14:textId="67E5775C" w:rsidR="00EC13BE" w:rsidRPr="00EC13BE" w:rsidRDefault="00EC13BE" w:rsidP="00EC13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spacing w:line="276" w:lineRule="auto"/>
              <w:rPr>
                <w:rStyle w:val="ab"/>
                <w:rFonts w:eastAsia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 w:rsidRPr="00EC13BE">
              <w:rPr>
                <w:rFonts w:eastAsia="Times New Roman"/>
                <w:b/>
                <w:sz w:val="24"/>
                <w:szCs w:val="20"/>
              </w:rPr>
              <w:t>производственно-конструкторский</w:t>
            </w:r>
          </w:p>
        </w:tc>
      </w:tr>
      <w:tr w:rsidR="006C400A" w:rsidRPr="00F26710" w14:paraId="35265659" w14:textId="77777777" w:rsidTr="00DA535E">
        <w:trPr>
          <w:trHeight w:val="4385"/>
        </w:trPr>
        <w:tc>
          <w:tcPr>
            <w:tcW w:w="2381" w:type="dxa"/>
            <w:shd w:val="clear" w:color="auto" w:fill="auto"/>
          </w:tcPr>
          <w:p w14:paraId="00F7A57B" w14:textId="77777777" w:rsidR="001F58CF" w:rsidRDefault="001F58CF" w:rsidP="001F58CF">
            <w:pPr>
              <w:rPr>
                <w:rFonts w:eastAsia="Calibri"/>
              </w:rPr>
            </w:pPr>
            <w:r>
              <w:rPr>
                <w:rFonts w:eastAsia="Calibri"/>
              </w:rPr>
              <w:t>21.002</w:t>
            </w:r>
          </w:p>
          <w:p w14:paraId="58B24B15" w14:textId="37941CC0" w:rsidR="006C400A" w:rsidRPr="007F4D76" w:rsidRDefault="001F58CF" w:rsidP="001F58CF">
            <w:pPr>
              <w:rPr>
                <w:rFonts w:eastAsia="Calibri"/>
              </w:rPr>
            </w:pPr>
            <w:r>
              <w:rPr>
                <w:rFonts w:eastAsia="Calibri"/>
              </w:rPr>
              <w:t>Дизайнер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14:paraId="1E0E6AAD" w14:textId="77777777" w:rsidR="006C400A" w:rsidRDefault="001F58CF" w:rsidP="00F76A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 w:rsidRPr="00575510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ОТФ</w:t>
            </w:r>
            <w:proofErr w:type="spellEnd"/>
          </w:p>
          <w:p w14:paraId="699CAF44" w14:textId="77777777" w:rsidR="001F58CF" w:rsidRDefault="00DA535E" w:rsidP="00F76A50">
            <w:pPr>
              <w:rPr>
                <w:rFonts w:eastAsia="Calibri"/>
              </w:rPr>
            </w:pPr>
            <w:r w:rsidRPr="00DA535E">
              <w:rPr>
                <w:rFonts w:eastAsia="Calibri"/>
              </w:rPr>
              <w:t>Внедрение в производство и контроль изготовления моделей/коллекций детской одежды и обуви</w:t>
            </w:r>
          </w:p>
          <w:p w14:paraId="59AAB517" w14:textId="77777777" w:rsidR="00DA535E" w:rsidRDefault="00DA535E" w:rsidP="00DA535E">
            <w:pPr>
              <w:rPr>
                <w:rFonts w:eastAsia="Calibri"/>
              </w:rPr>
            </w:pPr>
            <w:r>
              <w:rPr>
                <w:rFonts w:eastAsia="Calibri"/>
              </w:rPr>
              <w:t>уровень квалификации – 6</w:t>
            </w:r>
          </w:p>
          <w:p w14:paraId="4AF74BCE" w14:textId="04707748" w:rsidR="00DA535E" w:rsidRPr="001F58CF" w:rsidRDefault="00DA535E" w:rsidP="00F76A50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013D478D" w14:textId="6D622BD9" w:rsidR="001F58CF" w:rsidRPr="001F58CF" w:rsidRDefault="001F58CF" w:rsidP="001F58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1F58CF">
              <w:rPr>
                <w:rFonts w:eastAsia="Calibri"/>
              </w:rPr>
              <w:t>D/01.6</w:t>
            </w:r>
          </w:p>
          <w:p w14:paraId="0C23FC40" w14:textId="26EEAAA4" w:rsidR="006C400A" w:rsidRPr="00C16542" w:rsidRDefault="001F58CF" w:rsidP="001F58CF">
            <w:pPr>
              <w:rPr>
                <w:rFonts w:eastAsia="Calibri"/>
              </w:rPr>
            </w:pPr>
            <w:r w:rsidRPr="001F58CF">
              <w:rPr>
                <w:rFonts w:eastAsia="Calibri"/>
              </w:rPr>
              <w:t>Техническое моделирование и адаптация отобранных моделей/коллекций детской одежды и обуви к технологическому процессу производства</w:t>
            </w:r>
          </w:p>
        </w:tc>
        <w:tc>
          <w:tcPr>
            <w:tcW w:w="2835" w:type="dxa"/>
            <w:shd w:val="clear" w:color="auto" w:fill="auto"/>
          </w:tcPr>
          <w:p w14:paraId="5B90D1A1" w14:textId="330B27FA" w:rsidR="006C400A" w:rsidRDefault="006C400A" w:rsidP="00F76A50">
            <w:pPr>
              <w:autoSpaceDE w:val="0"/>
              <w:autoSpaceDN w:val="0"/>
              <w:adjustRightInd w:val="0"/>
            </w:pPr>
            <w:r w:rsidRPr="006C400A">
              <w:t>ПК-4.</w:t>
            </w:r>
            <w:r w:rsidRPr="006C400A">
              <w:tab/>
            </w:r>
            <w:proofErr w:type="gramStart"/>
            <w:r w:rsidRPr="006C400A">
              <w:t>Способен</w:t>
            </w:r>
            <w:proofErr w:type="gramEnd"/>
            <w:r w:rsidRPr="006C400A">
              <w:t xml:space="preserve">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5530" w:type="dxa"/>
          </w:tcPr>
          <w:p w14:paraId="0816AE33" w14:textId="77777777" w:rsidR="006C400A" w:rsidRPr="006C400A" w:rsidRDefault="006C400A" w:rsidP="006C40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ИД-ПК-4.1</w:t>
            </w:r>
            <w:r w:rsidRPr="006C400A">
              <w:rPr>
                <w:rStyle w:val="ab"/>
                <w:i w:val="0"/>
                <w:iCs w:val="0"/>
              </w:rPr>
              <w:tab/>
              <w:t>Конфекционирование материалов с учетом особенностей проектирования, изготовления и условий эксплуатации моделей швейных изделий;</w:t>
            </w:r>
          </w:p>
          <w:p w14:paraId="69258B4E" w14:textId="77777777" w:rsidR="006C400A" w:rsidRPr="006C400A" w:rsidRDefault="006C400A" w:rsidP="006C40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ИД-ПК-4.2</w:t>
            </w:r>
            <w:r w:rsidRPr="006C400A">
              <w:rPr>
                <w:rStyle w:val="ab"/>
                <w:i w:val="0"/>
                <w:iCs w:val="0"/>
              </w:rPr>
              <w:tab/>
              <w:t>Сбор исходной информации для разработки конструкторско-технологической документации на новые модели швейных изделий;</w:t>
            </w:r>
          </w:p>
          <w:p w14:paraId="605E29AF" w14:textId="77777777" w:rsidR="006C400A" w:rsidRPr="006C400A" w:rsidRDefault="006C400A" w:rsidP="006C40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ИД-ПК-4.3</w:t>
            </w:r>
            <w:r w:rsidRPr="006C400A">
              <w:rPr>
                <w:rStyle w:val="ab"/>
                <w:i w:val="0"/>
                <w:iCs w:val="0"/>
              </w:rPr>
              <w:tab/>
              <w:t>Разработка комплекта лекал на новую модель  швейного изделия для запуска в индивидуальное, мелкосерийное или массовое производство;</w:t>
            </w:r>
          </w:p>
          <w:p w14:paraId="177200E2" w14:textId="77777777" w:rsidR="006C400A" w:rsidRPr="006C400A" w:rsidRDefault="006C400A" w:rsidP="006C40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ИД-ПК-4.4</w:t>
            </w:r>
            <w:r w:rsidRPr="006C400A">
              <w:rPr>
                <w:rStyle w:val="ab"/>
                <w:i w:val="0"/>
                <w:iCs w:val="0"/>
              </w:rPr>
              <w:tab/>
              <w:t>Техническое размножение лекал моделей швейных изделий с учетом актуальной размерной типологии населения;</w:t>
            </w:r>
          </w:p>
          <w:p w14:paraId="5DC6F809" w14:textId="0B989D92" w:rsidR="006C400A" w:rsidRPr="00BE3583" w:rsidRDefault="006C400A" w:rsidP="006C40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ИД-ПК-4.5</w:t>
            </w:r>
            <w:r w:rsidRPr="006C400A">
              <w:rPr>
                <w:rStyle w:val="ab"/>
                <w:i w:val="0"/>
                <w:iCs w:val="0"/>
              </w:rPr>
              <w:tab/>
              <w:t>Разработка конструкторско-технологической документации на новые модели швейных изделий с учетом технологических возможностей швейного предприятия;</w:t>
            </w:r>
          </w:p>
        </w:tc>
      </w:tr>
    </w:tbl>
    <w:p w14:paraId="74A40F52" w14:textId="77777777" w:rsidR="00EC13BE" w:rsidRDefault="00EC13BE">
      <w:r>
        <w:br w:type="page"/>
      </w:r>
    </w:p>
    <w:p w14:paraId="00726372" w14:textId="77777777" w:rsidR="00120204" w:rsidRPr="00F26710" w:rsidRDefault="00120204" w:rsidP="00C47F8F">
      <w:pPr>
        <w:pStyle w:val="2"/>
        <w:rPr>
          <w:b/>
        </w:rPr>
      </w:pPr>
      <w:bookmarkStart w:id="48" w:name="_Toc73053054"/>
      <w:r w:rsidRPr="00F26710">
        <w:lastRenderedPageBreak/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8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FC0BD7" w:rsidRPr="00F26710" w14:paraId="3F60891B" w14:textId="77777777" w:rsidTr="00D743B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7659DE69" w14:textId="77777777" w:rsidR="002C5FA1" w:rsidRPr="00740A4D" w:rsidRDefault="002C5FA1" w:rsidP="002C5FA1">
            <w:pPr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14:paraId="730C64D0" w14:textId="5DCD474C" w:rsidR="00FC0BD7" w:rsidRPr="00F26710" w:rsidRDefault="00FC0BD7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DBE5F1" w:themeFill="accent1" w:themeFillTint="33"/>
          </w:tcPr>
          <w:p w14:paraId="3D8483A9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1FBBCD3A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02BCF3F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25E78EDD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F26710" w14:paraId="3276859F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7578B2F6" w14:textId="20B0E439" w:rsidR="00FC0BD7" w:rsidRPr="00F26710" w:rsidRDefault="00FC0BD7" w:rsidP="00B229C3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B229C3" w:rsidRPr="00B229C3">
              <w:rPr>
                <w:rFonts w:eastAsia="Times New Roman"/>
                <w:b/>
                <w:sz w:val="24"/>
                <w:szCs w:val="20"/>
              </w:rPr>
              <w:t>проектный (дизайнерский).</w:t>
            </w:r>
          </w:p>
        </w:tc>
      </w:tr>
      <w:tr w:rsidR="00EC13BE" w:rsidRPr="00F26710" w14:paraId="058BA7EE" w14:textId="77777777" w:rsidTr="00CD34BE">
        <w:trPr>
          <w:trHeight w:val="5836"/>
        </w:trPr>
        <w:tc>
          <w:tcPr>
            <w:tcW w:w="2474" w:type="dxa"/>
            <w:shd w:val="clear" w:color="auto" w:fill="auto"/>
          </w:tcPr>
          <w:p w14:paraId="63E7110D" w14:textId="1C114693" w:rsidR="00B229C3" w:rsidRPr="00B229C3" w:rsidRDefault="00B229C3" w:rsidP="00B229C3">
            <w:pPr>
              <w:rPr>
                <w:rFonts w:eastAsia="Calibri"/>
              </w:rPr>
            </w:pPr>
            <w:r w:rsidRPr="00B229C3">
              <w:rPr>
                <w:rFonts w:eastAsia="Calibri"/>
              </w:rPr>
              <w:t>Един</w:t>
            </w:r>
            <w:r>
              <w:rPr>
                <w:rFonts w:eastAsia="Calibri"/>
              </w:rPr>
              <w:t>ый</w:t>
            </w:r>
            <w:r w:rsidRPr="00B229C3">
              <w:rPr>
                <w:rFonts w:eastAsia="Calibri"/>
              </w:rPr>
              <w:t xml:space="preserve"> квалификационн</w:t>
            </w:r>
            <w:r>
              <w:rPr>
                <w:rFonts w:eastAsia="Calibri"/>
              </w:rPr>
              <w:t>ый справочник</w:t>
            </w:r>
            <w:r w:rsidRPr="00B229C3">
              <w:rPr>
                <w:rFonts w:eastAsia="Calibri"/>
              </w:rPr>
              <w:t xml:space="preserve"> должностей руководителей, специалистов и служащих</w:t>
            </w:r>
            <w:r>
              <w:rPr>
                <w:rFonts w:eastAsia="Calibri"/>
              </w:rPr>
              <w:t xml:space="preserve">. </w:t>
            </w:r>
            <w:r w:rsidRPr="00B229C3">
              <w:rPr>
                <w:rFonts w:eastAsia="Calibri"/>
              </w:rPr>
              <w:t>Общеотраслевые квалификационные характеристики должностей работников, занятых на предприятиях, в учреждениях и организациях</w:t>
            </w:r>
          </w:p>
          <w:p w14:paraId="07F10127" w14:textId="3286149D" w:rsidR="00EC13BE" w:rsidRPr="00B229C3" w:rsidRDefault="00B229C3" w:rsidP="00B229C3">
            <w:pPr>
              <w:rPr>
                <w:rFonts w:eastAsia="Calibri"/>
              </w:rPr>
            </w:pPr>
            <w:r w:rsidRPr="00B229C3">
              <w:rPr>
                <w:rFonts w:eastAsia="Calibri"/>
              </w:rPr>
              <w:t>(Утв. Постановлением Минтруда России от 21.08.1998 N 37)</w:t>
            </w:r>
          </w:p>
        </w:tc>
        <w:tc>
          <w:tcPr>
            <w:tcW w:w="2687" w:type="dxa"/>
            <w:shd w:val="clear" w:color="auto" w:fill="auto"/>
          </w:tcPr>
          <w:p w14:paraId="45DB2B81" w14:textId="15F0685D" w:rsidR="00EC13BE" w:rsidRPr="002530CF" w:rsidRDefault="00CD34BE" w:rsidP="002530CF">
            <w:pPr>
              <w:rPr>
                <w:rFonts w:eastAsia="Calibri"/>
              </w:rPr>
            </w:pPr>
            <w:r w:rsidRPr="00CD34BE">
              <w:rPr>
                <w:rFonts w:eastAsia="Calibri"/>
                <w:b/>
              </w:rPr>
              <w:t>« Инженер-конструктор</w:t>
            </w:r>
            <w:r>
              <w:rPr>
                <w:rFonts w:eastAsia="Calibri"/>
                <w:b/>
              </w:rPr>
              <w:t xml:space="preserve"> (конструктор)</w:t>
            </w:r>
            <w:r w:rsidRPr="00CD34BE">
              <w:rPr>
                <w:rFonts w:eastAsia="Calibri"/>
                <w:b/>
              </w:rPr>
              <w:t>»:</w:t>
            </w:r>
            <w:r w:rsidR="002530CF" w:rsidRPr="002530CF">
              <w:rPr>
                <w:rFonts w:eastAsia="Calibri"/>
              </w:rPr>
              <w:t xml:space="preserve"> Разработка эскизных, технических и рабочих проектов особо сложных, сложных и средней сложности изделий, используя средства автоматизации проектирования, передовой опыт разработки конкурентоспособных изделий.</w:t>
            </w:r>
          </w:p>
        </w:tc>
        <w:tc>
          <w:tcPr>
            <w:tcW w:w="2360" w:type="dxa"/>
            <w:shd w:val="clear" w:color="auto" w:fill="auto"/>
          </w:tcPr>
          <w:p w14:paraId="76B1A464" w14:textId="678ADD5D" w:rsidR="00EC13BE" w:rsidRPr="00F26710" w:rsidRDefault="00152B5E" w:rsidP="00152B5E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152B5E">
              <w:rPr>
                <w:rFonts w:eastAsia="Calibri"/>
              </w:rPr>
              <w:t xml:space="preserve">етодические и нормативные материалы, касающиеся конструкторской подготовки производства; системы и методы проектирования; средства </w:t>
            </w:r>
            <w:proofErr w:type="spellStart"/>
            <w:proofErr w:type="gramStart"/>
            <w:r w:rsidRPr="00152B5E">
              <w:rPr>
                <w:rFonts w:eastAsia="Calibri"/>
              </w:rPr>
              <w:t>автома</w:t>
            </w:r>
            <w:r>
              <w:rPr>
                <w:rFonts w:eastAsia="Calibri"/>
              </w:rPr>
              <w:t>-</w:t>
            </w:r>
            <w:r w:rsidRPr="00152B5E">
              <w:rPr>
                <w:rFonts w:eastAsia="Calibri"/>
              </w:rPr>
              <w:t>тизации</w:t>
            </w:r>
            <w:proofErr w:type="spellEnd"/>
            <w:proofErr w:type="gramEnd"/>
            <w:r w:rsidRPr="00152B5E">
              <w:rPr>
                <w:rFonts w:eastAsia="Calibri"/>
              </w:rPr>
              <w:t xml:space="preserve"> </w:t>
            </w:r>
            <w:proofErr w:type="spellStart"/>
            <w:r w:rsidRPr="00152B5E">
              <w:rPr>
                <w:rFonts w:eastAsia="Calibri"/>
              </w:rPr>
              <w:t>проекти</w:t>
            </w:r>
            <w:r>
              <w:rPr>
                <w:rFonts w:eastAsia="Calibri"/>
              </w:rPr>
              <w:t>-</w:t>
            </w:r>
            <w:r w:rsidRPr="00152B5E">
              <w:rPr>
                <w:rFonts w:eastAsia="Calibri"/>
              </w:rPr>
              <w:t>рования</w:t>
            </w:r>
            <w:proofErr w:type="spellEnd"/>
            <w:r w:rsidRPr="00152B5E">
              <w:rPr>
                <w:rFonts w:eastAsia="Calibri"/>
              </w:rPr>
              <w:t>; современные средства вычисли</w:t>
            </w:r>
            <w:r>
              <w:rPr>
                <w:rFonts w:eastAsia="Calibri"/>
              </w:rPr>
              <w:t>-</w:t>
            </w:r>
            <w:r w:rsidRPr="00152B5E">
              <w:rPr>
                <w:rFonts w:eastAsia="Calibri"/>
              </w:rPr>
              <w:t>тельной техники, коммуникаций и связи; методы проведения технических расчетов при конструировании;</w:t>
            </w:r>
            <w:r>
              <w:rPr>
                <w:rFonts w:eastAsia="Calibri"/>
              </w:rPr>
              <w:t xml:space="preserve"> </w:t>
            </w:r>
            <w:r w:rsidRPr="00152B5E">
              <w:rPr>
                <w:rFonts w:eastAsia="Calibri"/>
              </w:rPr>
              <w:t>основы систем авт</w:t>
            </w:r>
            <w:r>
              <w:rPr>
                <w:rFonts w:eastAsia="Calibri"/>
              </w:rPr>
              <w:t>оматизированного проектирования</w:t>
            </w:r>
          </w:p>
        </w:tc>
        <w:tc>
          <w:tcPr>
            <w:tcW w:w="2806" w:type="dxa"/>
            <w:shd w:val="clear" w:color="auto" w:fill="auto"/>
          </w:tcPr>
          <w:p w14:paraId="17FC8A8A" w14:textId="296F3C1E" w:rsidR="00EC13BE" w:rsidRPr="00F26710" w:rsidRDefault="00EC13BE" w:rsidP="00B51A38">
            <w:pPr>
              <w:rPr>
                <w:rFonts w:eastAsia="Calibri"/>
                <w:i/>
              </w:rPr>
            </w:pPr>
            <w:r>
              <w:rPr>
                <w:lang w:eastAsia="en-US"/>
              </w:rPr>
              <w:t>ПК-5.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осуществлять цифровое моделирование конструкций швейных изделий с применением систем автоматизированного проектирования и информационных технологий</w:t>
            </w:r>
          </w:p>
        </w:tc>
        <w:tc>
          <w:tcPr>
            <w:tcW w:w="5547" w:type="dxa"/>
          </w:tcPr>
          <w:p w14:paraId="6AFDC84F" w14:textId="77777777" w:rsidR="00EC13BE" w:rsidRDefault="00EC13BE">
            <w:pPr>
              <w:pStyle w:val="ad"/>
              <w:autoSpaceDE w:val="0"/>
              <w:autoSpaceDN w:val="0"/>
              <w:adjustRightInd w:val="0"/>
              <w:spacing w:line="276" w:lineRule="auto"/>
              <w:ind w:left="35"/>
              <w:rPr>
                <w:rStyle w:val="ab"/>
                <w:i w:val="0"/>
                <w:iCs w:val="0"/>
              </w:rPr>
            </w:pPr>
            <w:r>
              <w:rPr>
                <w:rStyle w:val="ab"/>
                <w:i w:val="0"/>
                <w:iCs w:val="0"/>
                <w:lang w:eastAsia="en-US"/>
              </w:rPr>
              <w:t>ИД-ПК-5.1</w:t>
            </w:r>
            <w:r>
              <w:rPr>
                <w:rStyle w:val="ab"/>
                <w:i w:val="0"/>
                <w:iCs w:val="0"/>
                <w:lang w:eastAsia="en-US"/>
              </w:rPr>
              <w:tab/>
              <w:t>Решение задач проектирования изделий легкой промышленности с помощью современных информационных технологий и прикладных программных средств;</w:t>
            </w:r>
          </w:p>
          <w:p w14:paraId="24FA78D6" w14:textId="77777777" w:rsidR="00EC13BE" w:rsidRDefault="00EC13BE">
            <w:pPr>
              <w:pStyle w:val="ad"/>
              <w:autoSpaceDE w:val="0"/>
              <w:autoSpaceDN w:val="0"/>
              <w:adjustRightInd w:val="0"/>
              <w:spacing w:line="276" w:lineRule="auto"/>
              <w:ind w:left="35"/>
              <w:rPr>
                <w:rStyle w:val="ab"/>
                <w:i w:val="0"/>
                <w:iCs w:val="0"/>
                <w:lang w:eastAsia="en-US"/>
              </w:rPr>
            </w:pPr>
            <w:r>
              <w:rPr>
                <w:rStyle w:val="ab"/>
                <w:i w:val="0"/>
                <w:iCs w:val="0"/>
                <w:lang w:eastAsia="en-US"/>
              </w:rPr>
              <w:t>ИД-ПК-5.2</w:t>
            </w:r>
            <w:r>
              <w:rPr>
                <w:rStyle w:val="ab"/>
                <w:i w:val="0"/>
                <w:iCs w:val="0"/>
                <w:lang w:eastAsia="en-US"/>
              </w:rPr>
              <w:tab/>
              <w:t>Построение базовых и исходных модельных конструкций швейных изделий по классическим отечественным или зарубежным методикам конструирования в автоматизированной графической среде;</w:t>
            </w:r>
          </w:p>
          <w:p w14:paraId="37FA6037" w14:textId="77777777" w:rsidR="00EC13BE" w:rsidRDefault="00EC13BE">
            <w:pPr>
              <w:pStyle w:val="ad"/>
              <w:autoSpaceDE w:val="0"/>
              <w:autoSpaceDN w:val="0"/>
              <w:adjustRightInd w:val="0"/>
              <w:spacing w:line="276" w:lineRule="auto"/>
              <w:ind w:left="35"/>
              <w:rPr>
                <w:rStyle w:val="ab"/>
                <w:i w:val="0"/>
                <w:iCs w:val="0"/>
                <w:lang w:eastAsia="en-US"/>
              </w:rPr>
            </w:pPr>
            <w:r>
              <w:rPr>
                <w:rStyle w:val="ab"/>
                <w:i w:val="0"/>
                <w:iCs w:val="0"/>
                <w:lang w:eastAsia="en-US"/>
              </w:rPr>
              <w:t>ИД-ПК-5.3</w:t>
            </w:r>
            <w:r>
              <w:rPr>
                <w:rStyle w:val="ab"/>
                <w:i w:val="0"/>
                <w:iCs w:val="0"/>
                <w:lang w:eastAsia="en-US"/>
              </w:rPr>
              <w:tab/>
              <w:t>Цифровое моделирование конструкций швейных изделий с применением систем автоматизированного проектирования одежды;</w:t>
            </w:r>
          </w:p>
          <w:p w14:paraId="1B49F9D8" w14:textId="77777777" w:rsidR="00EC13BE" w:rsidRDefault="00EC13BE">
            <w:pPr>
              <w:pStyle w:val="ad"/>
              <w:autoSpaceDE w:val="0"/>
              <w:autoSpaceDN w:val="0"/>
              <w:adjustRightInd w:val="0"/>
              <w:spacing w:line="276" w:lineRule="auto"/>
              <w:ind w:left="35"/>
              <w:rPr>
                <w:rStyle w:val="ab"/>
                <w:i w:val="0"/>
                <w:iCs w:val="0"/>
                <w:lang w:eastAsia="en-US"/>
              </w:rPr>
            </w:pPr>
            <w:r>
              <w:rPr>
                <w:rStyle w:val="ab"/>
                <w:i w:val="0"/>
                <w:iCs w:val="0"/>
                <w:lang w:eastAsia="en-US"/>
              </w:rPr>
              <w:t>ИД-ПК-5.4</w:t>
            </w:r>
            <w:r>
              <w:rPr>
                <w:rStyle w:val="ab"/>
                <w:i w:val="0"/>
                <w:iCs w:val="0"/>
                <w:lang w:eastAsia="en-US"/>
              </w:rPr>
              <w:tab/>
              <w:t>Разработка комплекта лекал и их техническое размножение в системах автоматизированного проектирования одежды;</w:t>
            </w:r>
          </w:p>
          <w:p w14:paraId="29503846" w14:textId="0002A179" w:rsidR="00EC13BE" w:rsidRPr="00F26710" w:rsidRDefault="00EC13BE" w:rsidP="00B51A38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>
              <w:rPr>
                <w:rStyle w:val="ab"/>
                <w:i w:val="0"/>
                <w:iCs w:val="0"/>
                <w:lang w:eastAsia="en-US"/>
              </w:rPr>
              <w:t>ИД-ПК-5.5</w:t>
            </w:r>
            <w:r>
              <w:rPr>
                <w:rStyle w:val="ab"/>
                <w:i w:val="0"/>
                <w:iCs w:val="0"/>
                <w:lang w:eastAsia="en-US"/>
              </w:rPr>
              <w:tab/>
              <w:t>Оценка технологичности и материалоемкости проектируемой модели с помощью методов автоматизированного проектирования одежды;</w:t>
            </w:r>
          </w:p>
        </w:tc>
      </w:tr>
      <w:tr w:rsidR="00FC0BD7" w:rsidRPr="00F26710" w14:paraId="376D91C4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59B60869" w14:textId="4C0FB5D9" w:rsidR="00FC0BD7" w:rsidRPr="00F26710" w:rsidRDefault="00FC0BD7" w:rsidP="002530CF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b/>
              </w:rPr>
              <w:lastRenderedPageBreak/>
              <w:t xml:space="preserve">Тип задач профессиональной деятельности: </w:t>
            </w:r>
            <w:r w:rsidR="002530CF" w:rsidRPr="002530CF">
              <w:rPr>
                <w:rFonts w:eastAsia="Times New Roman"/>
                <w:b/>
                <w:sz w:val="24"/>
                <w:szCs w:val="20"/>
              </w:rPr>
              <w:t>производственно-конструкторский</w:t>
            </w:r>
          </w:p>
        </w:tc>
      </w:tr>
      <w:tr w:rsidR="002530CF" w:rsidRPr="00F26710" w14:paraId="25489EE8" w14:textId="77777777" w:rsidTr="00D743B0">
        <w:trPr>
          <w:trHeight w:val="147"/>
        </w:trPr>
        <w:tc>
          <w:tcPr>
            <w:tcW w:w="2474" w:type="dxa"/>
            <w:shd w:val="clear" w:color="auto" w:fill="auto"/>
          </w:tcPr>
          <w:p w14:paraId="57267A42" w14:textId="77777777" w:rsidR="002530CF" w:rsidRPr="00B229C3" w:rsidRDefault="002530CF" w:rsidP="00532FE9">
            <w:pPr>
              <w:rPr>
                <w:rFonts w:eastAsia="Calibri"/>
              </w:rPr>
            </w:pPr>
            <w:r w:rsidRPr="00B229C3">
              <w:rPr>
                <w:rFonts w:eastAsia="Calibri"/>
              </w:rPr>
              <w:t>Един</w:t>
            </w:r>
            <w:r>
              <w:rPr>
                <w:rFonts w:eastAsia="Calibri"/>
              </w:rPr>
              <w:t>ый</w:t>
            </w:r>
            <w:r w:rsidRPr="00B229C3">
              <w:rPr>
                <w:rFonts w:eastAsia="Calibri"/>
              </w:rPr>
              <w:t xml:space="preserve"> квалификационн</w:t>
            </w:r>
            <w:r>
              <w:rPr>
                <w:rFonts w:eastAsia="Calibri"/>
              </w:rPr>
              <w:t>ый справочник</w:t>
            </w:r>
            <w:r w:rsidRPr="00B229C3">
              <w:rPr>
                <w:rFonts w:eastAsia="Calibri"/>
              </w:rPr>
              <w:t xml:space="preserve"> должностей руководителей, специалистов и служащих</w:t>
            </w:r>
            <w:r>
              <w:rPr>
                <w:rFonts w:eastAsia="Calibri"/>
              </w:rPr>
              <w:t xml:space="preserve">. </w:t>
            </w:r>
            <w:r w:rsidRPr="00B229C3">
              <w:rPr>
                <w:rFonts w:eastAsia="Calibri"/>
              </w:rPr>
              <w:t>Общеотраслевые квалификационные характеристики должностей работников, занятых на предприятиях, в учреждениях и организациях</w:t>
            </w:r>
          </w:p>
          <w:p w14:paraId="017DDC15" w14:textId="7A2D0AA4" w:rsidR="002530CF" w:rsidRPr="00F26710" w:rsidRDefault="002530CF" w:rsidP="00F76A50">
            <w:r w:rsidRPr="00B229C3">
              <w:rPr>
                <w:rFonts w:eastAsia="Calibri"/>
              </w:rPr>
              <w:t>(Утв. Постановлением Минтруда России от 21.08.1998 N 37)</w:t>
            </w:r>
          </w:p>
        </w:tc>
        <w:tc>
          <w:tcPr>
            <w:tcW w:w="2687" w:type="dxa"/>
            <w:shd w:val="clear" w:color="auto" w:fill="auto"/>
          </w:tcPr>
          <w:p w14:paraId="6CBBF0E0" w14:textId="77777777" w:rsidR="002530CF" w:rsidRPr="00CD34BE" w:rsidRDefault="00CD34BE" w:rsidP="00FF697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34BE">
              <w:rPr>
                <w:rFonts w:ascii="Times New Roman" w:hAnsi="Times New Roman" w:cs="Times New Roman"/>
                <w:b/>
                <w:sz w:val="22"/>
                <w:szCs w:val="22"/>
              </w:rPr>
              <w:t>«Инженер по организации управления производством»:</w:t>
            </w:r>
          </w:p>
          <w:p w14:paraId="18BB9F09" w14:textId="77777777" w:rsidR="00FF697C" w:rsidRPr="00FF697C" w:rsidRDefault="00FF697C" w:rsidP="00FF697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97C">
              <w:rPr>
                <w:rFonts w:ascii="Times New Roman" w:hAnsi="Times New Roman" w:cs="Times New Roman"/>
                <w:sz w:val="22"/>
                <w:szCs w:val="22"/>
              </w:rPr>
              <w:t>Изучает и обобщает передовой отечественный и зарубежный опыт в области организации управления производством, разрабатывает предложения по его внедрению.</w:t>
            </w:r>
          </w:p>
          <w:p w14:paraId="70D0D7C3" w14:textId="77777777" w:rsidR="00FF697C" w:rsidRPr="00FF697C" w:rsidRDefault="00FF697C" w:rsidP="00FF697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97C">
              <w:rPr>
                <w:rFonts w:ascii="Times New Roman" w:hAnsi="Times New Roman" w:cs="Times New Roman"/>
                <w:sz w:val="22"/>
                <w:szCs w:val="22"/>
              </w:rPr>
              <w:t>Разрабатывает совместно с соответствующими отделами и службами предложения по совершенствованию управления производством.</w:t>
            </w:r>
          </w:p>
          <w:p w14:paraId="5470B6DE" w14:textId="16F23639" w:rsidR="00CD34BE" w:rsidRPr="00F26710" w:rsidRDefault="00FF697C" w:rsidP="00FF697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97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с учетом требований рыночной конъюнктуры и современных достижений науки и техники разработку мер по совершенствованию </w:t>
            </w:r>
            <w:r w:rsidRPr="00FF69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 управления производством в целях реализации стратегии предприятия и достижения наибольшей эффективности производства и повышения качества работы.</w:t>
            </w:r>
          </w:p>
        </w:tc>
        <w:tc>
          <w:tcPr>
            <w:tcW w:w="2360" w:type="dxa"/>
            <w:shd w:val="clear" w:color="auto" w:fill="auto"/>
          </w:tcPr>
          <w:p w14:paraId="0B1D7CB0" w14:textId="3FB41FB9" w:rsidR="00FF697C" w:rsidRPr="00FF697C" w:rsidRDefault="00FF697C" w:rsidP="00FF69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FF697C">
              <w:rPr>
                <w:sz w:val="22"/>
                <w:szCs w:val="22"/>
              </w:rPr>
              <w:t xml:space="preserve">етодические и нормативные материалы по организации управления производством; перспективы развития предприятия; технологию производства; </w:t>
            </w:r>
          </w:p>
          <w:p w14:paraId="0545177A" w14:textId="77777777" w:rsidR="00FF697C" w:rsidRPr="00FF697C" w:rsidRDefault="00FF697C" w:rsidP="00FF69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F697C">
              <w:rPr>
                <w:sz w:val="22"/>
                <w:szCs w:val="22"/>
              </w:rPr>
              <w:t xml:space="preserve">номенклатуру и технические характеристики выпускаемой продукции, </w:t>
            </w:r>
          </w:p>
          <w:p w14:paraId="46A244E3" w14:textId="77777777" w:rsidR="00FF697C" w:rsidRPr="00FF697C" w:rsidRDefault="00FF697C" w:rsidP="00FF69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F697C">
              <w:rPr>
                <w:sz w:val="22"/>
                <w:szCs w:val="22"/>
              </w:rPr>
              <w:t xml:space="preserve">специализацию предприятия, цехов, участков, производственные связи между ними; </w:t>
            </w:r>
          </w:p>
          <w:p w14:paraId="0324470F" w14:textId="5A39A0B0" w:rsidR="002530CF" w:rsidRPr="00F26710" w:rsidRDefault="00FF697C" w:rsidP="00FF69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F697C">
              <w:rPr>
                <w:sz w:val="22"/>
                <w:szCs w:val="22"/>
              </w:rPr>
              <w:t>методы анализа организации управления производством;</w:t>
            </w:r>
          </w:p>
        </w:tc>
        <w:tc>
          <w:tcPr>
            <w:tcW w:w="2806" w:type="dxa"/>
            <w:shd w:val="clear" w:color="auto" w:fill="auto"/>
          </w:tcPr>
          <w:p w14:paraId="21C6B250" w14:textId="5266EA3F" w:rsidR="002530CF" w:rsidRPr="00F26710" w:rsidRDefault="002530CF" w:rsidP="00F76A50">
            <w:r>
              <w:rPr>
                <w:lang w:eastAsia="en-US"/>
              </w:rPr>
              <w:t>ПК-6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разрабатывать технологические процессы, обеспечивающие качество изделий легкой промышленности</w:t>
            </w:r>
          </w:p>
        </w:tc>
        <w:tc>
          <w:tcPr>
            <w:tcW w:w="5547" w:type="dxa"/>
          </w:tcPr>
          <w:p w14:paraId="51355784" w14:textId="77777777" w:rsidR="002530CF" w:rsidRDefault="002530CF">
            <w:pPr>
              <w:pStyle w:val="ad"/>
              <w:autoSpaceDE w:val="0"/>
              <w:autoSpaceDN w:val="0"/>
              <w:adjustRightInd w:val="0"/>
              <w:spacing w:line="276" w:lineRule="auto"/>
              <w:ind w:left="35"/>
              <w:rPr>
                <w:rStyle w:val="ab"/>
                <w:i w:val="0"/>
                <w:iCs w:val="0"/>
              </w:rPr>
            </w:pPr>
            <w:r>
              <w:rPr>
                <w:rStyle w:val="ab"/>
                <w:i w:val="0"/>
                <w:iCs w:val="0"/>
                <w:lang w:eastAsia="en-US"/>
              </w:rPr>
              <w:t>ИД-ПК-6.1</w:t>
            </w:r>
            <w:r>
              <w:rPr>
                <w:rStyle w:val="ab"/>
                <w:i w:val="0"/>
                <w:iCs w:val="0"/>
                <w:lang w:eastAsia="en-US"/>
              </w:rPr>
              <w:tab/>
              <w:t>Разработка методов и средств повышения эффективности  производственной деятельности на предприятиях швейной промышленности</w:t>
            </w:r>
          </w:p>
          <w:p w14:paraId="066B3AA0" w14:textId="77777777" w:rsidR="002530CF" w:rsidRDefault="002530CF">
            <w:pPr>
              <w:pStyle w:val="ad"/>
              <w:autoSpaceDE w:val="0"/>
              <w:autoSpaceDN w:val="0"/>
              <w:adjustRightInd w:val="0"/>
              <w:spacing w:line="276" w:lineRule="auto"/>
              <w:ind w:left="35"/>
              <w:rPr>
                <w:rStyle w:val="ab"/>
                <w:i w:val="0"/>
                <w:iCs w:val="0"/>
                <w:lang w:eastAsia="en-US"/>
              </w:rPr>
            </w:pPr>
            <w:r>
              <w:rPr>
                <w:rStyle w:val="ab"/>
                <w:i w:val="0"/>
                <w:iCs w:val="0"/>
                <w:lang w:eastAsia="en-US"/>
              </w:rPr>
              <w:t>ИД-ПК-6.2</w:t>
            </w:r>
            <w:r>
              <w:rPr>
                <w:rStyle w:val="ab"/>
                <w:i w:val="0"/>
                <w:iCs w:val="0"/>
                <w:lang w:eastAsia="en-US"/>
              </w:rPr>
              <w:tab/>
              <w:t>Выбор оптимального оборудования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производства;</w:t>
            </w:r>
          </w:p>
          <w:p w14:paraId="5EB372D1" w14:textId="5AB4AD2B" w:rsidR="002530CF" w:rsidRPr="00F26710" w:rsidRDefault="002530CF" w:rsidP="00F76A5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Style w:val="ab"/>
                <w:i w:val="0"/>
                <w:iCs w:val="0"/>
                <w:lang w:eastAsia="en-US"/>
              </w:rPr>
              <w:t>ИД-ПК-6.3</w:t>
            </w:r>
            <w:r>
              <w:rPr>
                <w:rStyle w:val="ab"/>
                <w:i w:val="0"/>
                <w:iCs w:val="0"/>
                <w:lang w:eastAsia="en-US"/>
              </w:rPr>
              <w:tab/>
              <w:t>Планирование и организация технологических потоков швейных предприятий</w:t>
            </w:r>
          </w:p>
        </w:tc>
      </w:tr>
    </w:tbl>
    <w:p w14:paraId="6E050218" w14:textId="77777777"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9" w:name="_Toc73053055"/>
      <w:r w:rsidRPr="00A546BB">
        <w:lastRenderedPageBreak/>
        <w:t>СТРУКТУРА И СОДЕРЖАНИЕ ОБРАЗОВАТЕЛЬНОЙ ПРОГРАММЫ</w:t>
      </w:r>
      <w:bookmarkEnd w:id="49"/>
    </w:p>
    <w:p w14:paraId="02DA5FBE" w14:textId="5E658E3D" w:rsidR="00D57735" w:rsidRDefault="00D57735" w:rsidP="00D57735">
      <w:pPr>
        <w:pStyle w:val="2"/>
        <w:ind w:left="0" w:firstLine="709"/>
        <w:jc w:val="both"/>
      </w:pPr>
      <w:bookmarkStart w:id="50" w:name="_Toc73026217"/>
      <w:bookmarkStart w:id="51" w:name="_Toc73053056"/>
      <w:r>
        <w:t>Структура и объем образовательной программы</w:t>
      </w:r>
      <w:bookmarkEnd w:id="50"/>
      <w:bookmarkEnd w:id="5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33F236A8" w:rsidR="00D57735" w:rsidRPr="00844418" w:rsidRDefault="00D57735" w:rsidP="00844418">
            <w:pPr>
              <w:jc w:val="center"/>
            </w:pPr>
            <w:r w:rsidRPr="00844418">
              <w:t>2</w:t>
            </w:r>
            <w:r w:rsidR="00844418" w:rsidRPr="00844418">
              <w:t>10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411EB5C2" w:rsidR="00D57735" w:rsidRPr="00844418" w:rsidRDefault="00844418" w:rsidP="00E97D30">
            <w:pPr>
              <w:jc w:val="center"/>
            </w:pPr>
            <w:r w:rsidRPr="00844418">
              <w:t>21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844418" w:rsidRDefault="00D57735" w:rsidP="00E97D30">
            <w:pPr>
              <w:jc w:val="center"/>
            </w:pPr>
            <w:r w:rsidRPr="00844418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79B636E9" w:rsidR="00D57735" w:rsidRPr="00844418" w:rsidRDefault="00844418" w:rsidP="00E97D30">
            <w:pPr>
              <w:jc w:val="center"/>
            </w:pPr>
            <w:r w:rsidRPr="00844418">
              <w:t>24</w:t>
            </w:r>
            <w:r w:rsidR="00D57735" w:rsidRPr="00844418">
              <w:t>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2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2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3" w:name="_Toc73053058"/>
      <w:r w:rsidRPr="00F26710">
        <w:t>Объем обязательной части образовательной программы</w:t>
      </w:r>
      <w:bookmarkEnd w:id="53"/>
    </w:p>
    <w:p w14:paraId="545C281E" w14:textId="444CDC40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844418">
        <w:rPr>
          <w:sz w:val="24"/>
          <w:szCs w:val="24"/>
        </w:rPr>
        <w:t>.</w:t>
      </w:r>
    </w:p>
    <w:p w14:paraId="6E7BEA07" w14:textId="67E22928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844418">
        <w:rPr>
          <w:sz w:val="24"/>
          <w:szCs w:val="24"/>
        </w:rPr>
        <w:t>50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844418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4" w:name="_Toc73053059"/>
      <w:r w:rsidRPr="00F26710">
        <w:t>Объем контактной работы по образовательной программе</w:t>
      </w:r>
      <w:bookmarkEnd w:id="54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5D4F0BD8" w:rsidR="00991E8A" w:rsidRPr="00DD203C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DD203C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DD203C" w:rsidRPr="00DD203C">
        <w:rPr>
          <w:rFonts w:eastAsia="Times New Roman"/>
          <w:sz w:val="24"/>
          <w:szCs w:val="24"/>
        </w:rPr>
        <w:t>30</w:t>
      </w:r>
      <w:r w:rsidRPr="00DD203C">
        <w:rPr>
          <w:rFonts w:eastAsia="Times New Roman"/>
          <w:sz w:val="24"/>
          <w:szCs w:val="24"/>
        </w:rPr>
        <w:t xml:space="preserve">%, </w:t>
      </w:r>
    </w:p>
    <w:p w14:paraId="74ACD8DB" w14:textId="3A71607F" w:rsidR="00991E8A" w:rsidRPr="007460C9" w:rsidRDefault="00991E8A" w:rsidP="00DD203C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DD203C">
        <w:rPr>
          <w:rFonts w:eastAsia="Times New Roman"/>
          <w:sz w:val="24"/>
          <w:szCs w:val="24"/>
        </w:rPr>
        <w:t xml:space="preserve">по очно-заочной форме обучения не менее </w:t>
      </w:r>
      <w:r w:rsidR="00DD203C" w:rsidRPr="00DD203C">
        <w:rPr>
          <w:rFonts w:eastAsia="Times New Roman"/>
          <w:sz w:val="24"/>
          <w:szCs w:val="24"/>
        </w:rPr>
        <w:t>20</w:t>
      </w:r>
      <w:r w:rsidRPr="00DD203C">
        <w:rPr>
          <w:rFonts w:eastAsia="Times New Roman"/>
          <w:sz w:val="24"/>
          <w:szCs w:val="24"/>
        </w:rPr>
        <w:t xml:space="preserve"> %,</w:t>
      </w:r>
      <w:r w:rsidRPr="007460C9">
        <w:rPr>
          <w:rFonts w:eastAsia="Times New Roman"/>
          <w:i/>
          <w:sz w:val="24"/>
          <w:szCs w:val="24"/>
        </w:rPr>
        <w:t xml:space="preserve"> </w:t>
      </w:r>
      <w:r w:rsidRPr="007460C9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 (модулей).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5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5"/>
    </w:p>
    <w:p w14:paraId="65B43F38" w14:textId="2A5A483D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3A49CC73" w14:textId="6B1FC606" w:rsidR="000D261C" w:rsidRPr="000D261C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0D261C">
        <w:rPr>
          <w:rFonts w:eastAsia="Times New Roman"/>
          <w:sz w:val="24"/>
          <w:szCs w:val="24"/>
          <w:lang w:eastAsia="en-US"/>
        </w:rPr>
        <w:t>Учебная практика. Ознакомительная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1E17C017" w14:textId="3CFCC0FA" w:rsidR="000D261C" w:rsidRPr="000D261C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0D261C">
        <w:rPr>
          <w:rFonts w:eastAsia="Times New Roman"/>
          <w:sz w:val="24"/>
          <w:szCs w:val="24"/>
          <w:lang w:eastAsia="en-US"/>
        </w:rPr>
        <w:t>Учебная практика. Технологическая (конструкторско-технологическая) 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2DD123F2" w14:textId="7C8ADAF6" w:rsidR="000D261C" w:rsidRPr="000D261C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0D261C">
        <w:rPr>
          <w:rFonts w:eastAsia="Times New Roman"/>
          <w:sz w:val="24"/>
          <w:szCs w:val="24"/>
          <w:lang w:eastAsia="en-US"/>
        </w:rPr>
        <w:t>Производственная практика. Технологическая  (конструкторско-технологическая) 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13C0AD77" w14:textId="75FEFDCF" w:rsidR="000D261C" w:rsidRPr="000D261C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0D261C">
        <w:rPr>
          <w:rFonts w:eastAsia="Times New Roman"/>
          <w:sz w:val="24"/>
          <w:szCs w:val="24"/>
          <w:lang w:eastAsia="en-US"/>
        </w:rPr>
        <w:t>Производственная практика. Научно-исследовательская работа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6C22DD97" w14:textId="525BE483" w:rsidR="000D261C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0D261C">
        <w:rPr>
          <w:rFonts w:eastAsia="Times New Roman"/>
          <w:sz w:val="24"/>
          <w:szCs w:val="24"/>
          <w:lang w:eastAsia="en-US"/>
        </w:rPr>
        <w:t>Преддипломная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64920D0C" w14:textId="77777777" w:rsidR="000D261C" w:rsidRDefault="000D261C" w:rsidP="000D261C">
      <w:pPr>
        <w:pStyle w:val="ad"/>
        <w:ind w:left="709"/>
        <w:contextualSpacing w:val="0"/>
        <w:jc w:val="both"/>
        <w:rPr>
          <w:rFonts w:eastAsia="Times New Roman"/>
          <w:sz w:val="24"/>
          <w:szCs w:val="24"/>
          <w:lang w:eastAsia="en-US"/>
        </w:rPr>
      </w:pPr>
    </w:p>
    <w:p w14:paraId="520B6ABD" w14:textId="77777777" w:rsidR="000D261C" w:rsidRPr="000D261C" w:rsidRDefault="000D261C" w:rsidP="000D261C">
      <w:pPr>
        <w:pStyle w:val="ad"/>
        <w:ind w:left="709"/>
        <w:contextualSpacing w:val="0"/>
        <w:jc w:val="both"/>
        <w:rPr>
          <w:rFonts w:eastAsia="Times New Roman"/>
          <w:sz w:val="24"/>
          <w:szCs w:val="24"/>
          <w:lang w:eastAsia="en-US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6" w:name="_Toc73053061"/>
      <w:r w:rsidRPr="00F26710">
        <w:lastRenderedPageBreak/>
        <w:t>Учебный план и календарный учебный график</w:t>
      </w:r>
      <w:bookmarkEnd w:id="56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7" w:name="_Toc73053062"/>
      <w:r w:rsidRPr="00F26710">
        <w:rPr>
          <w:w w:val="105"/>
        </w:rPr>
        <w:t>Рабочие программы учебных дисциплин (модулей)</w:t>
      </w:r>
      <w:bookmarkEnd w:id="57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8" w:name="_Toc73053063"/>
      <w:r w:rsidRPr="00F26710">
        <w:t>Рабочие программы практик</w:t>
      </w:r>
      <w:bookmarkEnd w:id="58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4"/>
      <w:r w:rsidRPr="00F26710">
        <w:rPr>
          <w:w w:val="105"/>
        </w:rPr>
        <w:lastRenderedPageBreak/>
        <w:t>Рабочая программа воспитания, календарный план воспитательной работы</w:t>
      </w:r>
      <w:bookmarkEnd w:id="59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0" w:name="_Toc73053065"/>
      <w:r w:rsidRPr="00F26710">
        <w:t>Программа государственной итоговой аттестации</w:t>
      </w:r>
      <w:bookmarkEnd w:id="60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6255D553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proofErr w:type="gramStart"/>
      <w:r w:rsidRPr="00F26710">
        <w:rPr>
          <w:color w:val="000000"/>
          <w:sz w:val="24"/>
          <w:szCs w:val="24"/>
        </w:rPr>
        <w:t>обучающихся</w:t>
      </w:r>
      <w:proofErr w:type="gramEnd"/>
      <w:r w:rsidRPr="00F26710">
        <w:rPr>
          <w:color w:val="000000"/>
          <w:sz w:val="24"/>
          <w:szCs w:val="24"/>
        </w:rPr>
        <w:t xml:space="preserve">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="005B575C">
        <w:rPr>
          <w:i/>
          <w:color w:val="000000"/>
          <w:sz w:val="24"/>
          <w:szCs w:val="24"/>
        </w:rPr>
        <w:t xml:space="preserve"> </w:t>
      </w:r>
      <w:r w:rsidRPr="00F26710">
        <w:rPr>
          <w:i/>
          <w:color w:val="000000"/>
          <w:sz w:val="24"/>
          <w:szCs w:val="24"/>
        </w:rPr>
        <w:t xml:space="preserve"> </w:t>
      </w:r>
      <w:r w:rsidRPr="005B575C">
        <w:rPr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36FF745B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результате</w:t>
      </w:r>
      <w:r w:rsidR="00FD1E78" w:rsidRPr="00F26710">
        <w:rPr>
          <w:i/>
          <w:sz w:val="24"/>
          <w:szCs w:val="24"/>
        </w:rPr>
        <w:t xml:space="preserve"> </w:t>
      </w:r>
      <w:r w:rsidR="00C73DBA" w:rsidRPr="005B575C">
        <w:rPr>
          <w:sz w:val="24"/>
          <w:szCs w:val="24"/>
        </w:rPr>
        <w:t>выполнени</w:t>
      </w:r>
      <w:r w:rsidR="000405AE" w:rsidRPr="005B575C">
        <w:rPr>
          <w:sz w:val="24"/>
          <w:szCs w:val="24"/>
        </w:rPr>
        <w:t>я</w:t>
      </w:r>
      <w:r w:rsidR="00C73DBA" w:rsidRPr="005B575C">
        <w:rPr>
          <w:sz w:val="24"/>
          <w:szCs w:val="24"/>
        </w:rPr>
        <w:t xml:space="preserve"> и </w:t>
      </w:r>
      <w:r w:rsidRPr="005B575C">
        <w:rPr>
          <w:sz w:val="24"/>
          <w:szCs w:val="24"/>
        </w:rPr>
        <w:t>защит</w:t>
      </w:r>
      <w:r w:rsidR="000405AE" w:rsidRPr="005B575C">
        <w:rPr>
          <w:sz w:val="24"/>
          <w:szCs w:val="24"/>
        </w:rPr>
        <w:t>ы</w:t>
      </w:r>
      <w:r w:rsidRPr="005B575C">
        <w:rPr>
          <w:sz w:val="24"/>
          <w:szCs w:val="24"/>
        </w:rPr>
        <w:t xml:space="preserve"> выпускной квалификационной работы</w:t>
      </w:r>
      <w:r w:rsidR="00907658" w:rsidRPr="005B575C">
        <w:rPr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1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1"/>
    </w:p>
    <w:p w14:paraId="3BFFF60F" w14:textId="6C94E328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324D4D2E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5B575C">
        <w:rPr>
          <w:rFonts w:eastAsiaTheme="minorHAnsi" w:cs="Times New Roman"/>
          <w:w w:val="105"/>
          <w:sz w:val="24"/>
          <w:szCs w:val="24"/>
        </w:rPr>
        <w:t>практических занятий, лабораторных работ и иных аналогичных видов учебной деятельности,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5A96B1DB"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proofErr w:type="gramStart"/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  <w:proofErr w:type="gramEnd"/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2" w:name="_Toc73053067"/>
      <w:r w:rsidRPr="00F26710">
        <w:t>Технологии реализации образовательной программы</w:t>
      </w:r>
      <w:bookmarkEnd w:id="62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lastRenderedPageBreak/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3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3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4" w:name="_Toc73053069"/>
      <w:r w:rsidRPr="00F26710">
        <w:t xml:space="preserve">Оценочные </w:t>
      </w:r>
      <w:r w:rsidR="00B47A39">
        <w:t>средства</w:t>
      </w:r>
      <w:bookmarkEnd w:id="64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>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5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5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6" w:name="_Toc73053071"/>
      <w:r w:rsidRPr="00F26710">
        <w:t>Оценочные материалы для проведения государственной итоговой аттестации</w:t>
      </w:r>
      <w:bookmarkEnd w:id="66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67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7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8" w:name="_Toc73053073"/>
      <w:r w:rsidRPr="00F26710">
        <w:lastRenderedPageBreak/>
        <w:t>РЕСУРСНОЕ ОБЕСПЕЧЕНИЕ ОБРАЗОВАТЕЛЬНОЙ ПРОГРАММЫ</w:t>
      </w:r>
      <w:bookmarkEnd w:id="68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9" w:name="_Toc73053074"/>
      <w:r w:rsidRPr="00F26710">
        <w:t>Материально-техническое обеспечение образовательной программы</w:t>
      </w:r>
      <w:bookmarkEnd w:id="69"/>
    </w:p>
    <w:p w14:paraId="57552D8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05DCC299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70" w:name="_Toc73053075"/>
      <w:r>
        <w:t>П</w:t>
      </w:r>
      <w:r w:rsidR="001105C7" w:rsidRPr="00F26710">
        <w:t>рограммное обеспечение</w:t>
      </w:r>
      <w:bookmarkEnd w:id="70"/>
    </w:p>
    <w:p w14:paraId="687085FE" w14:textId="01222C38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1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1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2" w:name="_Toc73053077"/>
      <w:r w:rsidRPr="00F26710">
        <w:t>Электронная информационно-образовательная среда</w:t>
      </w:r>
      <w:bookmarkEnd w:id="72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3764C7DB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proofErr w:type="spellStart"/>
      <w:r w:rsidRPr="006F1D1B">
        <w:rPr>
          <w:rFonts w:eastAsia="Times New Roman"/>
          <w:sz w:val="24"/>
          <w:szCs w:val="24"/>
        </w:rPr>
        <w:t>бакала</w:t>
      </w:r>
      <w:r w:rsidR="006F1D1B" w:rsidRPr="006F1D1B">
        <w:rPr>
          <w:rFonts w:eastAsia="Times New Roman"/>
          <w:sz w:val="24"/>
          <w:szCs w:val="24"/>
        </w:rPr>
        <w:t>вриата</w:t>
      </w:r>
      <w:proofErr w:type="spellEnd"/>
      <w:r w:rsidR="006118AD" w:rsidRPr="006F1D1B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3" w:name="_Toc73053078"/>
      <w:r w:rsidRPr="00F26710">
        <w:t>Кадровые условия реализации образовательной программы</w:t>
      </w:r>
      <w:bookmarkEnd w:id="73"/>
    </w:p>
    <w:p w14:paraId="00CB7393" w14:textId="77777777" w:rsidR="001105C7" w:rsidRPr="006F1D1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F1D1B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24344EC8" w:rsidR="001105C7" w:rsidRPr="006F1D1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F1D1B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</w:t>
      </w:r>
      <w:r w:rsidR="006F1D1B" w:rsidRPr="006F1D1B">
        <w:rPr>
          <w:rFonts w:eastAsia="Times New Roman"/>
          <w:sz w:val="24"/>
          <w:szCs w:val="24"/>
        </w:rPr>
        <w:t>дартах</w:t>
      </w:r>
      <w:r w:rsidRPr="006F1D1B">
        <w:rPr>
          <w:rFonts w:eastAsia="Times New Roman"/>
          <w:sz w:val="24"/>
          <w:szCs w:val="24"/>
        </w:rPr>
        <w:t>.</w:t>
      </w:r>
    </w:p>
    <w:p w14:paraId="4125EE3A" w14:textId="5AD7B971" w:rsidR="001105C7" w:rsidRPr="006F1D1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F1D1B">
        <w:rPr>
          <w:rFonts w:eastAsia="Times New Roman"/>
          <w:sz w:val="24"/>
          <w:szCs w:val="24"/>
        </w:rPr>
        <w:t xml:space="preserve">Не менее </w:t>
      </w:r>
      <w:r w:rsidR="006F1D1B" w:rsidRPr="006F1D1B">
        <w:rPr>
          <w:rFonts w:eastAsia="Times New Roman"/>
          <w:sz w:val="24"/>
          <w:szCs w:val="24"/>
        </w:rPr>
        <w:t>70</w:t>
      </w:r>
      <w:r w:rsidRPr="006F1D1B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0BBEC428" w:rsidR="001105C7" w:rsidRPr="006F1D1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6F1D1B">
        <w:rPr>
          <w:rFonts w:eastAsia="Times New Roman"/>
          <w:sz w:val="24"/>
          <w:szCs w:val="24"/>
        </w:rPr>
        <w:t xml:space="preserve">Не менее </w:t>
      </w:r>
      <w:r w:rsidR="006F1D1B" w:rsidRPr="006F1D1B">
        <w:rPr>
          <w:rFonts w:eastAsia="Times New Roman"/>
          <w:sz w:val="24"/>
          <w:szCs w:val="24"/>
        </w:rPr>
        <w:t>5</w:t>
      </w:r>
      <w:r w:rsidRPr="006F1D1B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</w:t>
      </w:r>
      <w:r w:rsidRPr="006F1D1B">
        <w:rPr>
          <w:rFonts w:eastAsia="Times New Roman"/>
          <w:sz w:val="24"/>
          <w:szCs w:val="24"/>
        </w:rPr>
        <w:lastRenderedPageBreak/>
        <w:t>иных условиях (исходя из количества замещаемых ставок, приведенного к целочисленным значениям), явля</w:t>
      </w:r>
      <w:r w:rsidR="00372AF5" w:rsidRPr="006F1D1B">
        <w:rPr>
          <w:rFonts w:eastAsia="Times New Roman"/>
          <w:sz w:val="24"/>
          <w:szCs w:val="24"/>
        </w:rPr>
        <w:t>ются</w:t>
      </w:r>
      <w:r w:rsidRPr="006F1D1B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6F1D1B">
        <w:rPr>
          <w:rFonts w:eastAsia="Times New Roman"/>
          <w:sz w:val="24"/>
          <w:szCs w:val="24"/>
        </w:rPr>
        <w:t>ют</w:t>
      </w:r>
      <w:r w:rsidRPr="006F1D1B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</w:t>
      </w:r>
      <w:proofErr w:type="gramEnd"/>
      <w:r w:rsidRPr="006F1D1B">
        <w:rPr>
          <w:rFonts w:eastAsia="Times New Roman"/>
          <w:sz w:val="24"/>
          <w:szCs w:val="24"/>
        </w:rPr>
        <w:t xml:space="preserve"> лет).</w:t>
      </w:r>
    </w:p>
    <w:p w14:paraId="6BADF780" w14:textId="64E33DED" w:rsidR="001105C7" w:rsidRPr="006F1D1B" w:rsidRDefault="001105C7" w:rsidP="006F1D1B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6F1D1B">
        <w:rPr>
          <w:rFonts w:eastAsia="Times New Roman"/>
          <w:sz w:val="24"/>
          <w:szCs w:val="24"/>
        </w:rPr>
        <w:t xml:space="preserve">Не менее </w:t>
      </w:r>
      <w:r w:rsidR="006F1D1B" w:rsidRPr="006F1D1B">
        <w:rPr>
          <w:rFonts w:eastAsia="Times New Roman"/>
          <w:sz w:val="24"/>
          <w:szCs w:val="24"/>
        </w:rPr>
        <w:t>60</w:t>
      </w:r>
      <w:r w:rsidRPr="006F1D1B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</w:t>
      </w:r>
      <w:proofErr w:type="gramEnd"/>
      <w:r w:rsidRPr="006F1D1B">
        <w:rPr>
          <w:rFonts w:eastAsia="Times New Roman"/>
          <w:sz w:val="24"/>
          <w:szCs w:val="24"/>
        </w:rPr>
        <w:t xml:space="preserve"> </w:t>
      </w:r>
      <w:proofErr w:type="gramStart"/>
      <w:r w:rsidRPr="006F1D1B">
        <w:rPr>
          <w:rFonts w:eastAsia="Times New Roman"/>
          <w:sz w:val="24"/>
          <w:szCs w:val="24"/>
        </w:rPr>
        <w:t>Российской Федерации).</w:t>
      </w:r>
      <w:proofErr w:type="gramEnd"/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4"/>
    </w:p>
    <w:p w14:paraId="004DF3C3" w14:textId="2C6DB2A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proofErr w:type="spellStart"/>
      <w:r w:rsidRPr="004C190D">
        <w:rPr>
          <w:rFonts w:eastAsia="Times New Roman"/>
          <w:sz w:val="24"/>
          <w:szCs w:val="24"/>
        </w:rPr>
        <w:t>бакалавриата</w:t>
      </w:r>
      <w:proofErr w:type="spellEnd"/>
      <w:r w:rsidR="004C190D">
        <w:rPr>
          <w:rFonts w:eastAsia="Times New Roman"/>
          <w:i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Pr="004C190D">
        <w:rPr>
          <w:rFonts w:eastAsia="Times New Roman"/>
          <w:sz w:val="24"/>
          <w:szCs w:val="24"/>
        </w:rPr>
        <w:t>бакалавриата</w:t>
      </w:r>
      <w:proofErr w:type="spellEnd"/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5" w:name="_Toc73053080"/>
      <w:r w:rsidRPr="00F26710">
        <w:t>Механизмы оценки качества образовательной деятельности и подготовки обучающихся</w:t>
      </w:r>
      <w:bookmarkEnd w:id="75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612BD14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</w:t>
      </w:r>
      <w:proofErr w:type="spellStart"/>
      <w:r w:rsidRPr="00F26710">
        <w:rPr>
          <w:rFonts w:eastAsia="Times New Roman"/>
          <w:sz w:val="24"/>
          <w:szCs w:val="24"/>
        </w:rPr>
        <w:t>ФГОС</w:t>
      </w:r>
      <w:proofErr w:type="spellEnd"/>
      <w:r w:rsidRPr="00F26710">
        <w:rPr>
          <w:rFonts w:eastAsia="Times New Roman"/>
          <w:sz w:val="24"/>
          <w:szCs w:val="24"/>
        </w:rPr>
        <w:t xml:space="preserve">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="00CC0247">
        <w:rPr>
          <w:rFonts w:eastAsia="Times New Roman"/>
          <w:i/>
          <w:sz w:val="24"/>
          <w:szCs w:val="24"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76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6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7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7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8" w:name="_Toc73053083"/>
      <w:r w:rsidRPr="00F26710">
        <w:lastRenderedPageBreak/>
        <w:t>ПРИЛОЖЕНИЯ</w:t>
      </w:r>
      <w:bookmarkEnd w:id="78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2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4C334B8D" w:rsidR="009F4910" w:rsidRPr="00CC0247" w:rsidRDefault="009F4910" w:rsidP="009F4910">
      <w:pPr>
        <w:ind w:left="5670"/>
        <w:jc w:val="center"/>
        <w:rPr>
          <w:sz w:val="24"/>
          <w:szCs w:val="24"/>
        </w:rPr>
      </w:pPr>
      <w:r w:rsidRPr="00CC0247">
        <w:rPr>
          <w:sz w:val="24"/>
          <w:szCs w:val="24"/>
        </w:rPr>
        <w:t>по направлению подготовки</w:t>
      </w:r>
      <w:r w:rsidR="00F52453" w:rsidRPr="00CC0247">
        <w:rPr>
          <w:sz w:val="24"/>
          <w:szCs w:val="24"/>
        </w:rPr>
        <w:t>/специальности</w:t>
      </w:r>
    </w:p>
    <w:p w14:paraId="5C78BCE8" w14:textId="42606F84" w:rsidR="009F4910" w:rsidRPr="00CC0247" w:rsidRDefault="00CC0247" w:rsidP="009F4910">
      <w:pPr>
        <w:ind w:left="5670"/>
        <w:jc w:val="center"/>
        <w:rPr>
          <w:sz w:val="24"/>
          <w:szCs w:val="24"/>
        </w:rPr>
      </w:pPr>
      <w:r w:rsidRPr="00CC0247">
        <w:rPr>
          <w:sz w:val="24"/>
          <w:szCs w:val="24"/>
        </w:rPr>
        <w:t>29.03.05 Конструирование изделий легкой промышленности</w:t>
      </w:r>
    </w:p>
    <w:p w14:paraId="0F9FEAF8" w14:textId="7D891A04" w:rsidR="009F4910" w:rsidRPr="00CC0247" w:rsidRDefault="00222105" w:rsidP="00CC0247">
      <w:pPr>
        <w:ind w:left="5670"/>
        <w:jc w:val="center"/>
        <w:rPr>
          <w:sz w:val="24"/>
          <w:szCs w:val="24"/>
        </w:rPr>
      </w:pPr>
      <w:r w:rsidRPr="00CC0247">
        <w:rPr>
          <w:sz w:val="24"/>
          <w:szCs w:val="24"/>
        </w:rPr>
        <w:t xml:space="preserve">профиль </w:t>
      </w:r>
      <w:r w:rsidR="00CC0247" w:rsidRPr="00CC0247">
        <w:rPr>
          <w:sz w:val="24"/>
          <w:szCs w:val="24"/>
        </w:rPr>
        <w:t>Конструирование и цифровое моделирование одежды</w:t>
      </w:r>
    </w:p>
    <w:p w14:paraId="0FB7FA5A" w14:textId="77777777" w:rsidR="00CC0247" w:rsidRDefault="00CC0247" w:rsidP="00CC0247">
      <w:pPr>
        <w:ind w:left="5670"/>
        <w:jc w:val="center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 xml:space="preserve">Матрица соответствия компетенций и составных частей ОПОП </w:t>
      </w:r>
      <w:proofErr w:type="gramStart"/>
      <w:r w:rsidRPr="00F26710">
        <w:rPr>
          <w:b/>
          <w:sz w:val="24"/>
          <w:szCs w:val="24"/>
        </w:rPr>
        <w:t>ВО</w:t>
      </w:r>
      <w:proofErr w:type="gramEnd"/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50" w:type="dxa"/>
        <w:tblLayout w:type="fixed"/>
        <w:tblLook w:val="04A0" w:firstRow="1" w:lastRow="0" w:firstColumn="1" w:lastColumn="0" w:noHBand="0" w:noVBand="1"/>
      </w:tblPr>
      <w:tblGrid>
        <w:gridCol w:w="1810"/>
        <w:gridCol w:w="4396"/>
        <w:gridCol w:w="3544"/>
      </w:tblGrid>
      <w:tr w:rsidR="005C343C" w14:paraId="61D664A2" w14:textId="77777777" w:rsidTr="005C343C">
        <w:trPr>
          <w:cantSplit/>
          <w:trHeight w:val="397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D66B11" w14:textId="77777777" w:rsidR="005C343C" w:rsidRDefault="005C343C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lang w:eastAsia="en-US"/>
              </w:rPr>
              <w:t>Структура образовательной программы</w:t>
            </w:r>
          </w:p>
        </w:tc>
      </w:tr>
      <w:tr w:rsidR="005C343C" w14:paraId="25AD288D" w14:textId="77777777" w:rsidTr="005C343C">
        <w:trPr>
          <w:cantSplit/>
          <w:trHeight w:val="39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858C" w14:textId="77777777" w:rsidR="005C343C" w:rsidRDefault="005C343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Индекс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3EE0" w14:textId="77777777" w:rsidR="005C343C" w:rsidRDefault="005C343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EA53" w14:textId="77777777" w:rsidR="005C343C" w:rsidRDefault="005C343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Формируемые компетенции</w:t>
            </w:r>
          </w:p>
        </w:tc>
      </w:tr>
      <w:tr w:rsidR="005C343C" w14:paraId="2BF49D88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7E1D" w14:textId="77777777" w:rsidR="005C343C" w:rsidRDefault="005C343C">
            <w:pPr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Б</w:t>
            </w:r>
            <w:proofErr w:type="gramStart"/>
            <w:r>
              <w:rPr>
                <w:rFonts w:cs="Times New Roman"/>
                <w:b/>
                <w:lang w:eastAsia="en-US"/>
              </w:rPr>
              <w:t>1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1705" w14:textId="77777777" w:rsidR="005C343C" w:rsidRDefault="005C343C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Дисциплины (модули)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F7A7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5C343C" w14:paraId="01CF48CC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3868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CAFF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Русский язык и культура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4A9D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УК-4.</w:t>
            </w:r>
          </w:p>
        </w:tc>
      </w:tr>
      <w:tr w:rsidR="005C343C" w14:paraId="59869A0B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72D5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1C1E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60FC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УК-4.</w:t>
            </w:r>
          </w:p>
        </w:tc>
      </w:tr>
      <w:tr w:rsidR="005C343C" w14:paraId="226B7444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8F36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BDB8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История (история России, всеобщая история)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110A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УК-5. </w:t>
            </w:r>
          </w:p>
        </w:tc>
      </w:tr>
      <w:tr w:rsidR="005C343C" w14:paraId="162B57D2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210F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F372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Философия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42B0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УК-1. </w:t>
            </w:r>
            <w:r>
              <w:rPr>
                <w:rFonts w:cs="Times New Roman"/>
                <w:color w:val="000000"/>
                <w:lang w:eastAsia="en-US"/>
              </w:rPr>
              <w:br/>
              <w:t>УК-5.</w:t>
            </w:r>
          </w:p>
        </w:tc>
      </w:tr>
      <w:tr w:rsidR="005C343C" w14:paraId="14034DA7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CCC3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1487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Культурология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6805" w14:textId="7CFD2EDE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bookmarkStart w:id="79" w:name="_GoBack"/>
            <w:bookmarkEnd w:id="79"/>
            <w:r>
              <w:rPr>
                <w:rFonts w:cs="Times New Roman"/>
                <w:color w:val="000000"/>
                <w:lang w:eastAsia="en-US"/>
              </w:rPr>
              <w:t>УК-5.</w:t>
            </w:r>
          </w:p>
        </w:tc>
      </w:tr>
      <w:tr w:rsidR="005C343C" w14:paraId="32A10155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BE3B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D0F9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Основы правоведения и антикоррупционная политика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BDBE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УК-10.</w:t>
            </w:r>
          </w:p>
        </w:tc>
      </w:tr>
      <w:tr w:rsidR="005C343C" w14:paraId="4115430F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F584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A86A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Экономическая культура и финансовая грамотность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ADB7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УК-9.</w:t>
            </w:r>
          </w:p>
        </w:tc>
      </w:tr>
      <w:tr w:rsidR="005C343C" w14:paraId="5F1E29BA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80C5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FC1A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58EB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ОПК-1. </w:t>
            </w:r>
            <w:r>
              <w:rPr>
                <w:rFonts w:cs="Times New Roman"/>
                <w:color w:val="000000"/>
                <w:lang w:eastAsia="en-US"/>
              </w:rPr>
              <w:br/>
              <w:t>ОПК-3.</w:t>
            </w:r>
          </w:p>
        </w:tc>
      </w:tr>
      <w:tr w:rsidR="005C343C" w14:paraId="6BFBABED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B62A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2AD3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Статистика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91A7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ОПК-1. </w:t>
            </w:r>
            <w:r>
              <w:rPr>
                <w:rFonts w:cs="Times New Roman"/>
                <w:color w:val="000000"/>
                <w:lang w:eastAsia="en-US"/>
              </w:rPr>
              <w:br/>
              <w:t>ОПК-2.</w:t>
            </w:r>
          </w:p>
        </w:tc>
      </w:tr>
      <w:tr w:rsidR="005C343C" w14:paraId="22F7B3A5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9165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918D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C176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УК-1. </w:t>
            </w:r>
            <w:r>
              <w:rPr>
                <w:rFonts w:cs="Times New Roman"/>
                <w:color w:val="000000"/>
                <w:lang w:eastAsia="en-US"/>
              </w:rPr>
              <w:br/>
              <w:t>ОПК-4.</w:t>
            </w:r>
          </w:p>
        </w:tc>
      </w:tr>
      <w:tr w:rsidR="005C343C" w14:paraId="2D77354E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8A73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1885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8FBD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ОПК-4. </w:t>
            </w:r>
          </w:p>
        </w:tc>
      </w:tr>
      <w:tr w:rsidR="005C343C" w14:paraId="65165693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BD8A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268E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041C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ОПК-1. </w:t>
            </w:r>
            <w:r>
              <w:rPr>
                <w:rFonts w:cs="Times New Roman"/>
                <w:color w:val="000000"/>
                <w:lang w:eastAsia="en-US"/>
              </w:rPr>
              <w:br/>
              <w:t>ОПК-3.</w:t>
            </w:r>
          </w:p>
        </w:tc>
      </w:tr>
      <w:tr w:rsidR="005C343C" w14:paraId="62723619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2C48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9715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BAB2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 ОПК-1. </w:t>
            </w:r>
            <w:r>
              <w:rPr>
                <w:rFonts w:cs="Times New Roman"/>
                <w:color w:val="000000"/>
                <w:lang w:eastAsia="en-US"/>
              </w:rPr>
              <w:br/>
              <w:t>ОПК-3.</w:t>
            </w:r>
          </w:p>
        </w:tc>
      </w:tr>
      <w:tr w:rsidR="005C343C" w14:paraId="10BB262D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4B9A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29B6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lang w:eastAsia="en-US"/>
              </w:rPr>
              <w:t>Колористика</w:t>
            </w:r>
            <w:proofErr w:type="spellEnd"/>
            <w:r>
              <w:rPr>
                <w:rFonts w:cs="Times New Roman"/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lang w:eastAsia="en-US"/>
              </w:rPr>
              <w:t>цветоведение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11FF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УК-1.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ОПК-5. </w:t>
            </w:r>
          </w:p>
        </w:tc>
      </w:tr>
      <w:tr w:rsidR="005C343C" w14:paraId="6DCDB15B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4B36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3FAA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Начертательная геометрия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5012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УК-2. </w:t>
            </w:r>
            <w:r>
              <w:rPr>
                <w:rFonts w:cs="Times New Roman"/>
                <w:color w:val="000000"/>
                <w:lang w:eastAsia="en-US"/>
              </w:rPr>
              <w:br/>
              <w:t>ОПК-1.</w:t>
            </w:r>
          </w:p>
        </w:tc>
      </w:tr>
      <w:tr w:rsidR="005C343C" w14:paraId="703463FD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E2B4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C393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Инженерная графика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8A03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УК-2. </w:t>
            </w:r>
            <w:r>
              <w:rPr>
                <w:rFonts w:cs="Times New Roman"/>
                <w:color w:val="000000"/>
                <w:lang w:eastAsia="en-US"/>
              </w:rPr>
              <w:br/>
              <w:t>ОПК-1.</w:t>
            </w:r>
          </w:p>
        </w:tc>
      </w:tr>
      <w:tr w:rsidR="005C343C" w14:paraId="30C9CD21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C504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F7B5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Экология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98A5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УК-7. </w:t>
            </w:r>
            <w:r>
              <w:rPr>
                <w:rFonts w:cs="Times New Roman"/>
                <w:color w:val="000000"/>
                <w:lang w:eastAsia="en-US"/>
              </w:rPr>
              <w:br/>
              <w:t>УК-8.</w:t>
            </w:r>
          </w:p>
        </w:tc>
      </w:tr>
      <w:tr w:rsidR="005C343C" w14:paraId="3A60499F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4700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A6F0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История костюма и моды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1A29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УК-5. </w:t>
            </w:r>
            <w:r>
              <w:rPr>
                <w:rFonts w:cs="Times New Roman"/>
                <w:color w:val="000000"/>
                <w:lang w:eastAsia="en-US"/>
              </w:rPr>
              <w:br/>
              <w:t>ОПК-2</w:t>
            </w:r>
          </w:p>
        </w:tc>
      </w:tr>
      <w:tr w:rsidR="005C343C" w14:paraId="6665D1FF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317B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088F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Механика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3DB9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УК-1.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ОПК-1.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ОПК-3. 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lastRenderedPageBreak/>
              <w:t>ОПК-6.</w:t>
            </w:r>
          </w:p>
        </w:tc>
      </w:tr>
      <w:tr w:rsidR="005C343C" w14:paraId="65A7E75A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2423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lastRenderedPageBreak/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4043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1366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УК-8.</w:t>
            </w:r>
          </w:p>
        </w:tc>
      </w:tr>
      <w:tr w:rsidR="005C343C" w14:paraId="71FBB09F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437B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B313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Художественно-графическая композиция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E79A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УК-5. </w:t>
            </w:r>
            <w:r>
              <w:rPr>
                <w:rFonts w:cs="Times New Roman"/>
                <w:color w:val="000000"/>
                <w:lang w:eastAsia="en-US"/>
              </w:rPr>
              <w:br/>
              <w:t>УК-6.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 ОПК-7.</w:t>
            </w:r>
          </w:p>
        </w:tc>
      </w:tr>
      <w:tr w:rsidR="005C343C" w14:paraId="54930FCB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AE02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.О.22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7273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Рисунок и живопись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5297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УК-5.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УК-6. </w:t>
            </w:r>
          </w:p>
        </w:tc>
      </w:tr>
      <w:tr w:rsidR="005C343C" w14:paraId="44E10F82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CDA4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DFD4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Архитектоника объемных форм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73EC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УК-6. </w:t>
            </w:r>
            <w:r>
              <w:rPr>
                <w:rFonts w:cs="Times New Roman"/>
                <w:color w:val="000000"/>
                <w:lang w:eastAsia="en-US"/>
              </w:rPr>
              <w:br/>
              <w:t>ОПК-7.</w:t>
            </w:r>
          </w:p>
        </w:tc>
      </w:tr>
      <w:tr w:rsidR="005C343C" w14:paraId="204F6B1B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C1DA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.О.24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7095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Материаловедение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DA4D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 ОПК-3. </w:t>
            </w:r>
            <w:r>
              <w:rPr>
                <w:rFonts w:cs="Times New Roman"/>
                <w:color w:val="000000"/>
                <w:lang w:eastAsia="en-US"/>
              </w:rPr>
              <w:br/>
              <w:t>ОПК-8.</w:t>
            </w:r>
          </w:p>
        </w:tc>
      </w:tr>
      <w:tr w:rsidR="005C343C" w14:paraId="6674C52E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A7F4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F782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Композиция костюма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1517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УК-5.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УК-6. </w:t>
            </w:r>
            <w:r>
              <w:rPr>
                <w:rFonts w:cs="Times New Roman"/>
                <w:color w:val="000000"/>
                <w:lang w:eastAsia="en-US"/>
              </w:rPr>
              <w:br/>
              <w:t>ОПК-7.</w:t>
            </w:r>
          </w:p>
        </w:tc>
      </w:tr>
      <w:tr w:rsidR="005C343C" w14:paraId="6CF7D379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6DE6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.О.26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D185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Введение в профессию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A14D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 УК-6.</w:t>
            </w:r>
          </w:p>
        </w:tc>
      </w:tr>
      <w:tr w:rsidR="005C343C" w14:paraId="3853A8B3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B440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FFA7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5BA5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УК-7.</w:t>
            </w:r>
          </w:p>
        </w:tc>
      </w:tr>
      <w:tr w:rsidR="005C343C" w14:paraId="4BBD2221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BA1C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B145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Методы и средства исследований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6986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ОПК-1.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ОПК-2. </w:t>
            </w:r>
            <w:r>
              <w:rPr>
                <w:rFonts w:cs="Times New Roman"/>
                <w:color w:val="000000"/>
                <w:lang w:eastAsia="en-US"/>
              </w:rPr>
              <w:br/>
              <w:t>УК-1.</w:t>
            </w:r>
          </w:p>
        </w:tc>
      </w:tr>
      <w:tr w:rsidR="005C343C" w14:paraId="402FCE3C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2DC5" w14:textId="77777777" w:rsidR="005C343C" w:rsidRDefault="005C343C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Б.1.В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B9FB" w14:textId="77777777" w:rsidR="005C343C" w:rsidRDefault="005C343C">
            <w:pPr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9CBC" w14:textId="77777777" w:rsidR="005C343C" w:rsidRDefault="005C343C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5C343C" w14:paraId="0B6C4DA6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A9E5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5E5B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Основы машиноведения швейного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8A53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УК-8. </w:t>
            </w:r>
            <w:r>
              <w:rPr>
                <w:rFonts w:cs="Times New Roman"/>
                <w:color w:val="000000"/>
                <w:lang w:eastAsia="en-US"/>
              </w:rPr>
              <w:br/>
              <w:t>ПК-6.</w:t>
            </w:r>
          </w:p>
        </w:tc>
      </w:tr>
      <w:tr w:rsidR="005C343C" w14:paraId="6596F2B2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9552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5795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Подтверждение соответствия и стандартизация швейных изделий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E570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УК-6. </w:t>
            </w:r>
            <w:r>
              <w:rPr>
                <w:rFonts w:cs="Times New Roman"/>
                <w:color w:val="000000"/>
                <w:lang w:eastAsia="en-US"/>
              </w:rPr>
              <w:br/>
              <w:t>ПК-1.</w:t>
            </w:r>
            <w:r>
              <w:rPr>
                <w:rFonts w:cs="Times New Roman"/>
                <w:color w:val="000000"/>
                <w:lang w:eastAsia="en-US"/>
              </w:rPr>
              <w:br/>
              <w:t>ПК-4.</w:t>
            </w:r>
          </w:p>
        </w:tc>
      </w:tr>
      <w:tr w:rsidR="005C343C" w14:paraId="64A25A5B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7DFD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3F42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Материалы для швейных изделий и </w:t>
            </w:r>
            <w:proofErr w:type="spellStart"/>
            <w:r>
              <w:rPr>
                <w:rFonts w:cs="Times New Roman"/>
                <w:color w:val="000000"/>
                <w:lang w:eastAsia="en-US"/>
              </w:rPr>
              <w:t>конфекционирование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93A1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ПК-3. </w:t>
            </w:r>
            <w:r>
              <w:rPr>
                <w:rFonts w:cs="Times New Roman"/>
                <w:color w:val="000000"/>
                <w:lang w:eastAsia="en-US"/>
              </w:rPr>
              <w:br/>
              <w:t>ПК-4.</w:t>
            </w:r>
          </w:p>
        </w:tc>
      </w:tr>
      <w:tr w:rsidR="005C343C" w14:paraId="6A205308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5137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83FE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Технология швейных изделий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9F63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ПК-3. </w:t>
            </w:r>
            <w:r>
              <w:rPr>
                <w:rFonts w:cs="Times New Roman"/>
                <w:color w:val="000000"/>
                <w:lang w:eastAsia="en-US"/>
              </w:rPr>
              <w:br/>
              <w:t>ПК-6.</w:t>
            </w:r>
          </w:p>
        </w:tc>
      </w:tr>
      <w:tr w:rsidR="005C343C" w14:paraId="6961164B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5157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64FA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Основы прикладной антропологии и биомеханики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93BB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ПК-1. </w:t>
            </w:r>
            <w:r>
              <w:rPr>
                <w:rFonts w:cs="Times New Roman"/>
                <w:color w:val="000000"/>
                <w:lang w:eastAsia="en-US"/>
              </w:rPr>
              <w:br/>
              <w:t>ПК-2.</w:t>
            </w:r>
            <w:r>
              <w:rPr>
                <w:rFonts w:cs="Times New Roman"/>
                <w:color w:val="000000"/>
                <w:lang w:eastAsia="en-US"/>
              </w:rPr>
              <w:br/>
              <w:t>ПК-4.</w:t>
            </w:r>
          </w:p>
        </w:tc>
      </w:tr>
      <w:tr w:rsidR="005C343C" w14:paraId="5778709B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1F46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AD13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Конструирование швейных изделий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9A47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ПК-2. </w:t>
            </w:r>
            <w:r>
              <w:rPr>
                <w:rFonts w:cs="Times New Roman"/>
                <w:color w:val="000000"/>
                <w:lang w:eastAsia="en-US"/>
              </w:rPr>
              <w:br/>
              <w:t>ПК-3.</w:t>
            </w:r>
          </w:p>
        </w:tc>
      </w:tr>
      <w:tr w:rsidR="005C343C" w14:paraId="49FC8FD4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C9D8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2DA5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Конструктивное моделирование одежды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0C66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ПК-2. </w:t>
            </w:r>
            <w:r>
              <w:rPr>
                <w:rFonts w:cs="Times New Roman"/>
                <w:color w:val="000000"/>
                <w:lang w:eastAsia="en-US"/>
              </w:rPr>
              <w:br/>
              <w:t>ПК-3.</w:t>
            </w:r>
          </w:p>
        </w:tc>
      </w:tr>
      <w:tr w:rsidR="005C343C" w14:paraId="3FA70BEB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8BA2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BAF7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Проектирование швейных изделий в САПР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6BF9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ПК-5.</w:t>
            </w:r>
          </w:p>
        </w:tc>
      </w:tr>
      <w:tr w:rsidR="005C343C" w14:paraId="79768616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15C2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6FB9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Конструкторско-технологическая подготовка швейного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C12E" w14:textId="77777777" w:rsidR="005C343C" w:rsidRDefault="005C343C">
            <w:pPr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УК-2.</w:t>
            </w:r>
          </w:p>
          <w:p w14:paraId="23EDEBA9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ПК-4.</w:t>
            </w:r>
          </w:p>
        </w:tc>
      </w:tr>
      <w:tr w:rsidR="005C343C" w14:paraId="2283F36D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F613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08F3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Метрологическое обеспечение швейного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2826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УК-1.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ПК-1. </w:t>
            </w:r>
            <w:r>
              <w:rPr>
                <w:rFonts w:cs="Times New Roman"/>
                <w:color w:val="000000"/>
                <w:lang w:eastAsia="en-US"/>
              </w:rPr>
              <w:br/>
              <w:t>ПК-3.</w:t>
            </w:r>
          </w:p>
        </w:tc>
      </w:tr>
      <w:tr w:rsidR="005C343C" w14:paraId="0F05FABD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6A39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ED71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Технологические процессы изготовления одежды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CEA3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ПК-3. </w:t>
            </w:r>
            <w:r>
              <w:rPr>
                <w:rFonts w:cs="Times New Roman"/>
                <w:color w:val="000000"/>
                <w:lang w:eastAsia="en-US"/>
              </w:rPr>
              <w:br/>
              <w:t>ПК-6.</w:t>
            </w:r>
          </w:p>
        </w:tc>
      </w:tr>
      <w:tr w:rsidR="005C343C" w14:paraId="770439FF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EFC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40F1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Гигиена одежды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4016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ПК-1.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ПК-2. </w:t>
            </w:r>
            <w:r>
              <w:rPr>
                <w:rFonts w:cs="Times New Roman"/>
                <w:color w:val="000000"/>
                <w:lang w:eastAsia="en-US"/>
              </w:rPr>
              <w:br/>
              <w:t>ПК-3.</w:t>
            </w:r>
          </w:p>
        </w:tc>
      </w:tr>
      <w:tr w:rsidR="005C343C" w14:paraId="75C1477D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D9B4" w14:textId="77777777" w:rsidR="005C343C" w:rsidRDefault="005C343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Б.1.В.ДВ.01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C827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 xml:space="preserve">Дисциплины по выбору </w:t>
            </w:r>
            <w:r>
              <w:rPr>
                <w:rFonts w:cs="Times New Roman"/>
                <w:lang w:eastAsia="en-US"/>
              </w:rPr>
              <w:t>Б.1.В.ДВ.01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A16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5C343C" w14:paraId="353FD49B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7D06" w14:textId="77777777" w:rsidR="005C343C" w:rsidRDefault="005C343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.В.ДЭ.1.1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1756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Макетирование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1502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ПК-1.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ПК-2. </w:t>
            </w:r>
            <w:r>
              <w:rPr>
                <w:rFonts w:cs="Times New Roman"/>
                <w:color w:val="000000"/>
                <w:lang w:eastAsia="en-US"/>
              </w:rPr>
              <w:br/>
              <w:t>ПК-3.</w:t>
            </w:r>
          </w:p>
        </w:tc>
      </w:tr>
      <w:tr w:rsidR="005C343C" w14:paraId="16A6D528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00D8" w14:textId="77777777" w:rsidR="005C343C" w:rsidRDefault="005C343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.В.ДЭ.1.2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43B2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Выполнение проекта в материале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ECCA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ПК-1.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ПК-2. </w:t>
            </w:r>
            <w:r>
              <w:rPr>
                <w:rFonts w:cs="Times New Roman"/>
                <w:color w:val="000000"/>
                <w:lang w:eastAsia="en-US"/>
              </w:rPr>
              <w:br/>
              <w:t>ПК-3.</w:t>
            </w:r>
          </w:p>
        </w:tc>
      </w:tr>
      <w:tr w:rsidR="005C343C" w14:paraId="037D1259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15DB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.В.ДЭ.2.1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407D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Представление и продвижение </w:t>
            </w:r>
            <w:r>
              <w:rPr>
                <w:rFonts w:cs="Times New Roman"/>
                <w:color w:val="000000"/>
                <w:lang w:eastAsia="en-US"/>
              </w:rPr>
              <w:lastRenderedPageBreak/>
              <w:t>промышленных коллекций в индустрии моды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AB49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lastRenderedPageBreak/>
              <w:t xml:space="preserve">УК-1. 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lastRenderedPageBreak/>
              <w:t xml:space="preserve">УК-2.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ПК-1.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ПК-4. </w:t>
            </w:r>
            <w:r>
              <w:rPr>
                <w:rFonts w:cs="Times New Roman"/>
                <w:color w:val="000000"/>
                <w:lang w:eastAsia="en-US"/>
              </w:rPr>
              <w:br/>
              <w:t>ПК-5.</w:t>
            </w:r>
          </w:p>
        </w:tc>
      </w:tr>
      <w:tr w:rsidR="005C343C" w14:paraId="64FD65CB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9980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lastRenderedPageBreak/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.В.ДЭ.2.2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B40B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Проектирование промышленных коллекций на основе подхода массовой </w:t>
            </w:r>
            <w:proofErr w:type="spellStart"/>
            <w:r>
              <w:rPr>
                <w:rFonts w:cs="Times New Roman"/>
                <w:color w:val="000000"/>
                <w:lang w:eastAsia="en-US"/>
              </w:rPr>
              <w:t>кастомизации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DD3F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УК-1.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УК-2.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ПК-1.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ПК-4. </w:t>
            </w:r>
            <w:r>
              <w:rPr>
                <w:rFonts w:cs="Times New Roman"/>
                <w:color w:val="000000"/>
                <w:lang w:eastAsia="en-US"/>
              </w:rPr>
              <w:br/>
              <w:t>ПК-5.</w:t>
            </w:r>
          </w:p>
        </w:tc>
      </w:tr>
      <w:tr w:rsidR="005C343C" w14:paraId="7EE60A5A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0784" w14:textId="77777777" w:rsidR="005C343C" w:rsidRDefault="005C343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.В.ДЭ.3.1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4CF0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Художественное проектирование белья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61EF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ПК-1. </w:t>
            </w:r>
            <w:r>
              <w:rPr>
                <w:rFonts w:cs="Times New Roman"/>
                <w:color w:val="000000"/>
                <w:lang w:eastAsia="en-US"/>
              </w:rPr>
              <w:br/>
              <w:t>ПК-2.</w:t>
            </w:r>
          </w:p>
        </w:tc>
      </w:tr>
      <w:tr w:rsidR="005C343C" w14:paraId="664064A0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1AB3" w14:textId="77777777" w:rsidR="005C343C" w:rsidRDefault="005C343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.В.ДЭ.3.2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368B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Художественное проектирование головных уборов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5374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ПК-1. </w:t>
            </w:r>
            <w:r>
              <w:rPr>
                <w:rFonts w:cs="Times New Roman"/>
                <w:color w:val="000000"/>
                <w:lang w:eastAsia="en-US"/>
              </w:rPr>
              <w:br/>
              <w:t>ПК-2.</w:t>
            </w:r>
          </w:p>
        </w:tc>
      </w:tr>
      <w:tr w:rsidR="005C343C" w14:paraId="796A9CBB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4602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.В.ДЭ.4.1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AC8A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Художественное проектирование одежды класса "Люкс"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26F7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ПК-1. </w:t>
            </w:r>
            <w:r>
              <w:rPr>
                <w:rFonts w:cs="Times New Roman"/>
                <w:color w:val="000000"/>
                <w:lang w:eastAsia="en-US"/>
              </w:rPr>
              <w:br/>
              <w:t>ПК-2.</w:t>
            </w:r>
          </w:p>
        </w:tc>
      </w:tr>
      <w:tr w:rsidR="005C343C" w14:paraId="764B8BFB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AB52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.В.ДЭ.4.2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2627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Инновационное проектирование одежды в виртуальной среде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9D4E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ПК-5.</w:t>
            </w:r>
          </w:p>
        </w:tc>
      </w:tr>
      <w:tr w:rsidR="005C343C" w14:paraId="309AA1CC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036F" w14:textId="77777777" w:rsidR="005C343C" w:rsidRDefault="005C343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.В.ДЭ.5.1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9EDA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Художественное проектирование мужской одежды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EFC1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ПК-2. </w:t>
            </w:r>
            <w:r>
              <w:rPr>
                <w:rFonts w:cs="Times New Roman"/>
                <w:color w:val="000000"/>
                <w:lang w:eastAsia="en-US"/>
              </w:rPr>
              <w:br/>
              <w:t>ПК-3.</w:t>
            </w:r>
          </w:p>
        </w:tc>
      </w:tr>
      <w:tr w:rsidR="005C343C" w14:paraId="08B89F72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CB0E" w14:textId="77777777" w:rsidR="005C343C" w:rsidRDefault="005C343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.В.ДЭ.5.2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978D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Художественное проектирование детской одежды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D04C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ПК-2. </w:t>
            </w:r>
            <w:r>
              <w:rPr>
                <w:rFonts w:cs="Times New Roman"/>
                <w:color w:val="000000"/>
                <w:lang w:eastAsia="en-US"/>
              </w:rPr>
              <w:br/>
              <w:t>ПК-3.</w:t>
            </w:r>
          </w:p>
        </w:tc>
      </w:tr>
      <w:tr w:rsidR="005C343C" w14:paraId="63F8C205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95DB" w14:textId="77777777" w:rsidR="005C343C" w:rsidRDefault="005C343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.В.ДЭ.6.1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CA4D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Художественное проектирование спортивной одежды и изделий из трикотажа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BA59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ПК-2. </w:t>
            </w:r>
            <w:r>
              <w:rPr>
                <w:rFonts w:cs="Times New Roman"/>
                <w:color w:val="000000"/>
                <w:lang w:eastAsia="en-US"/>
              </w:rPr>
              <w:br/>
              <w:t>ПК-3.</w:t>
            </w:r>
          </w:p>
        </w:tc>
      </w:tr>
      <w:tr w:rsidR="005C343C" w14:paraId="42C8D9E2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23EA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.В.ДЭ.6.2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A9A3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Проектирование одежды специального назначения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C60E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ПК-2.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ПК-3.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ПК-4. </w:t>
            </w:r>
          </w:p>
        </w:tc>
      </w:tr>
      <w:tr w:rsidR="005C343C" w14:paraId="55E43680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81ED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.В.ДЭ.7.1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3E3D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Адаптивная 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552B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УК-7.</w:t>
            </w:r>
          </w:p>
        </w:tc>
      </w:tr>
      <w:tr w:rsidR="005C343C" w14:paraId="5F70D0A1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AB36" w14:textId="77777777" w:rsidR="005C343C" w:rsidRDefault="005C343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.В.ДЭ.7.2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00DE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Общая 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4514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УК-7.</w:t>
            </w:r>
          </w:p>
        </w:tc>
      </w:tr>
      <w:tr w:rsidR="005C343C" w14:paraId="04F64249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8B75" w14:textId="77777777" w:rsidR="005C343C" w:rsidRDefault="005C343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1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.В.ДЭ.7.3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A83F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Спортивные секции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6130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УК-7.</w:t>
            </w:r>
          </w:p>
        </w:tc>
      </w:tr>
      <w:tr w:rsidR="005C343C" w14:paraId="06997404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A7CF" w14:textId="77777777" w:rsidR="005C343C" w:rsidRDefault="005C343C">
            <w:pPr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Б</w:t>
            </w:r>
            <w:proofErr w:type="gramStart"/>
            <w:r>
              <w:rPr>
                <w:rFonts w:cs="Times New Roman"/>
                <w:b/>
                <w:bCs/>
                <w:lang w:eastAsia="en-US"/>
              </w:rPr>
              <w:t>2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A05D" w14:textId="77777777" w:rsidR="005C343C" w:rsidRDefault="005C343C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color w:val="000000"/>
                <w:lang w:eastAsia="en-US"/>
              </w:rPr>
              <w:t>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0CD7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5C343C" w14:paraId="3EF7943B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841C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Б.2.О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0B06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Обязательная часть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1C0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5C343C" w14:paraId="4C74A69D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8156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2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.О.1(У)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9B48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Учебная практика. Ознакомительная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E73B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ОПК-6.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ОПК-7. </w:t>
            </w:r>
            <w:r>
              <w:rPr>
                <w:rFonts w:cs="Times New Roman"/>
                <w:color w:val="000000"/>
                <w:lang w:eastAsia="en-US"/>
              </w:rPr>
              <w:br/>
              <w:t>ОПК-8.</w:t>
            </w:r>
          </w:p>
        </w:tc>
      </w:tr>
      <w:tr w:rsidR="005C343C" w14:paraId="44DC26C5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A941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2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.О.2(У)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02BF" w14:textId="77777777" w:rsidR="005C343C" w:rsidRDefault="005C343C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Учебная практика. Технологическая (конструкторско-технологическая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 xml:space="preserve"> )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 xml:space="preserve">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34F3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УК-3.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ОПК-5.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ОПК-6. </w:t>
            </w:r>
            <w:r>
              <w:rPr>
                <w:rFonts w:cs="Times New Roman"/>
                <w:color w:val="000000"/>
                <w:lang w:eastAsia="en-US"/>
              </w:rPr>
              <w:br/>
              <w:t>ОПК-7.</w:t>
            </w:r>
          </w:p>
        </w:tc>
      </w:tr>
      <w:tr w:rsidR="005C343C" w14:paraId="57A5FC8C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AE6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Б.2.В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C066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089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5C343C" w14:paraId="5F8B7722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6C8A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2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.В.1(П)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B044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Производственная практика. Технологическая  (конструкторско-технологическая)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FB24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ПК-2.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ПК-3.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ПК-4. </w:t>
            </w:r>
            <w:r>
              <w:rPr>
                <w:rFonts w:cs="Times New Roman"/>
                <w:color w:val="000000"/>
                <w:lang w:eastAsia="en-US"/>
              </w:rPr>
              <w:br/>
              <w:t>ПК-6.</w:t>
            </w:r>
          </w:p>
        </w:tc>
      </w:tr>
      <w:tr w:rsidR="005C343C" w14:paraId="2B22B359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324A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2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.В.2(Н)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F9AD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Производственная практика. Научно-исследовательская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55EA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УК-1.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УК-2. 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ПК-1. </w:t>
            </w:r>
            <w:r>
              <w:rPr>
                <w:rFonts w:cs="Times New Roman"/>
                <w:color w:val="000000"/>
                <w:lang w:eastAsia="en-US"/>
              </w:rPr>
              <w:br/>
              <w:t>ПК-3</w:t>
            </w:r>
          </w:p>
        </w:tc>
      </w:tr>
      <w:tr w:rsidR="005C343C" w14:paraId="1FF3AFF1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1FCA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</w:t>
            </w:r>
            <w:proofErr w:type="gramStart"/>
            <w:r>
              <w:rPr>
                <w:rFonts w:cs="Times New Roman"/>
                <w:color w:val="000000"/>
                <w:lang w:eastAsia="en-US"/>
              </w:rPr>
              <w:t>2</w:t>
            </w:r>
            <w:proofErr w:type="gramEnd"/>
            <w:r>
              <w:rPr>
                <w:rFonts w:cs="Times New Roman"/>
                <w:color w:val="000000"/>
                <w:lang w:eastAsia="en-US"/>
              </w:rPr>
              <w:t>.В.3(</w:t>
            </w:r>
            <w:proofErr w:type="spellStart"/>
            <w:r>
              <w:rPr>
                <w:rFonts w:cs="Times New Roman"/>
                <w:color w:val="000000"/>
                <w:lang w:eastAsia="en-US"/>
              </w:rPr>
              <w:t>Пд</w:t>
            </w:r>
            <w:proofErr w:type="spellEnd"/>
            <w:r>
              <w:rPr>
                <w:rFonts w:cs="Times New Roman"/>
                <w:color w:val="000000"/>
                <w:lang w:eastAsia="en-US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8D01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Производственная практика. Преддипломная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4CAF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УК-1.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УК-3.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ПК-2. </w:t>
            </w:r>
            <w:r>
              <w:rPr>
                <w:rFonts w:cs="Times New Roman"/>
                <w:color w:val="000000"/>
                <w:lang w:eastAsia="en-US"/>
              </w:rPr>
              <w:br/>
              <w:t>ПК-3.</w:t>
            </w:r>
          </w:p>
        </w:tc>
      </w:tr>
      <w:tr w:rsidR="005C343C" w14:paraId="02800DD3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6646" w14:textId="77777777" w:rsidR="005C343C" w:rsidRDefault="005C343C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Б3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6E56" w14:textId="77777777" w:rsidR="005C343C" w:rsidRDefault="005C343C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color w:val="000000"/>
                <w:lang w:eastAsia="en-US"/>
              </w:rPr>
              <w:t>Государственная итоговая аттестация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AA16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5C343C" w14:paraId="28BC8B5E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06A3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Б3.1(Д)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4A6C" w14:textId="77777777" w:rsidR="005C343C" w:rsidRDefault="005C343C">
            <w:pPr>
              <w:rPr>
                <w:rFonts w:cs="Times New Roman"/>
                <w:spacing w:val="-2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Выполнение и защита выпускной квалификационной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EC56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УК-1. 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УК-2. 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УК-6.  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lastRenderedPageBreak/>
              <w:t xml:space="preserve">ОПК-1.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ОПК-2.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ОПК-3.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ОПК-4.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ОПК-5.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ОПК-6.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ОПК-7.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ОПК-8.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ПК-1.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ПК-2.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ПК-3. </w:t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ПК-4. </w:t>
            </w:r>
            <w:r>
              <w:rPr>
                <w:rFonts w:cs="Times New Roman"/>
                <w:color w:val="000000"/>
                <w:lang w:eastAsia="en-US"/>
              </w:rPr>
              <w:br/>
              <w:t>ПК-5.</w:t>
            </w:r>
          </w:p>
        </w:tc>
      </w:tr>
      <w:tr w:rsidR="005C343C" w14:paraId="2D57E1E1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4CBE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proofErr w:type="spellStart"/>
            <w:r>
              <w:rPr>
                <w:rFonts w:cs="Times New Roman"/>
                <w:bCs/>
                <w:lang w:eastAsia="en-US"/>
              </w:rPr>
              <w:lastRenderedPageBreak/>
              <w:t>ФТД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0CAF" w14:textId="77777777" w:rsidR="005C343C" w:rsidRDefault="005C343C">
            <w:pPr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Факультативные дисциплины (модули)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27C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5C343C" w14:paraId="6E94A94D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3E9F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ФТД.1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10FC" w14:textId="77777777" w:rsidR="005C343C" w:rsidRDefault="005C343C">
            <w:pPr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Основы классической физики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685D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УК-1. </w:t>
            </w:r>
            <w:r>
              <w:rPr>
                <w:rFonts w:cs="Times New Roman"/>
                <w:color w:val="000000"/>
                <w:lang w:eastAsia="en-US"/>
              </w:rPr>
              <w:br/>
              <w:t>УК-2.</w:t>
            </w:r>
          </w:p>
        </w:tc>
      </w:tr>
      <w:tr w:rsidR="005C343C" w14:paraId="3D4D3EB5" w14:textId="77777777" w:rsidTr="005C343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CFEE" w14:textId="77777777" w:rsidR="005C343C" w:rsidRDefault="005C343C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ФТД.2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B919" w14:textId="77777777" w:rsidR="005C343C" w:rsidRDefault="005C343C">
            <w:pPr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Основы органической химии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D38B" w14:textId="77777777" w:rsidR="005C343C" w:rsidRDefault="005C343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УК-1. </w:t>
            </w:r>
            <w:r>
              <w:rPr>
                <w:rFonts w:cs="Times New Roman"/>
                <w:color w:val="000000"/>
                <w:lang w:eastAsia="en-US"/>
              </w:rPr>
              <w:br/>
              <w:t>УК-2.</w:t>
            </w:r>
          </w:p>
        </w:tc>
      </w:tr>
      <w:tr w:rsidR="005C343C" w:rsidRPr="00F26710" w14:paraId="2AC9C0DA" w14:textId="77777777" w:rsidTr="00403279">
        <w:tc>
          <w:tcPr>
            <w:tcW w:w="1810" w:type="dxa"/>
            <w:vAlign w:val="center"/>
          </w:tcPr>
          <w:p w14:paraId="1FB26BCE" w14:textId="77777777" w:rsidR="005C343C" w:rsidRPr="0061719E" w:rsidRDefault="005C343C" w:rsidP="00403279">
            <w:pPr>
              <w:rPr>
                <w:rFonts w:cs="Times New Roman"/>
                <w:bCs/>
              </w:rPr>
            </w:pPr>
            <w:r w:rsidRPr="0061719E">
              <w:rPr>
                <w:rFonts w:cs="Times New Roman"/>
                <w:color w:val="000000"/>
              </w:rPr>
              <w:t>ФТД.3</w:t>
            </w:r>
          </w:p>
        </w:tc>
        <w:tc>
          <w:tcPr>
            <w:tcW w:w="4396" w:type="dxa"/>
            <w:vAlign w:val="center"/>
          </w:tcPr>
          <w:p w14:paraId="1ADE81A6" w14:textId="77777777" w:rsidR="005C343C" w:rsidRPr="00BC0324" w:rsidRDefault="005C343C" w:rsidP="00403279">
            <w:pPr>
              <w:rPr>
                <w:rFonts w:cs="Times New Roman"/>
                <w:color w:val="000000"/>
              </w:rPr>
            </w:pPr>
            <w:r w:rsidRPr="00BC0324">
              <w:rPr>
                <w:rFonts w:cs="Times New Roman"/>
                <w:color w:val="000000"/>
                <w:szCs w:val="16"/>
              </w:rPr>
              <w:t>Язык научного исследования</w:t>
            </w:r>
          </w:p>
        </w:tc>
        <w:tc>
          <w:tcPr>
            <w:tcW w:w="3544" w:type="dxa"/>
          </w:tcPr>
          <w:p w14:paraId="65207F8A" w14:textId="77777777" w:rsidR="005C343C" w:rsidRPr="00BC0324" w:rsidRDefault="005C343C" w:rsidP="00403279">
            <w:pPr>
              <w:jc w:val="center"/>
              <w:rPr>
                <w:rFonts w:cs="Times New Roman"/>
              </w:rPr>
            </w:pPr>
            <w:r w:rsidRPr="00BC0324">
              <w:rPr>
                <w:rFonts w:cs="Times New Roman"/>
                <w:color w:val="000000"/>
                <w:szCs w:val="18"/>
              </w:rPr>
              <w:t xml:space="preserve">УК-2. </w:t>
            </w:r>
            <w:r w:rsidRPr="00BC0324">
              <w:rPr>
                <w:rFonts w:cs="Times New Roman"/>
                <w:color w:val="000000"/>
                <w:szCs w:val="18"/>
              </w:rPr>
              <w:br/>
              <w:t xml:space="preserve">УК-4. </w:t>
            </w:r>
            <w:r w:rsidRPr="00BC0324">
              <w:rPr>
                <w:rFonts w:cs="Times New Roman"/>
                <w:color w:val="000000"/>
                <w:szCs w:val="18"/>
              </w:rPr>
              <w:br/>
              <w:t>УК-5.</w:t>
            </w:r>
          </w:p>
        </w:tc>
      </w:tr>
    </w:tbl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77777777" w:rsidR="00F52453" w:rsidRPr="00C858E9" w:rsidRDefault="00F52453" w:rsidP="00C858E9">
      <w:pPr>
        <w:ind w:left="5670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по направлению подготовки/специальности</w:t>
      </w:r>
    </w:p>
    <w:p w14:paraId="4668F066" w14:textId="321FDC1A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29.03.05 Конструирование изделий</w:t>
      </w:r>
    </w:p>
    <w:p w14:paraId="3D8BF40B" w14:textId="42DB5C7C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легкой промышленности</w:t>
      </w:r>
    </w:p>
    <w:p w14:paraId="7477DC4F" w14:textId="77777777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профиль Конструирование и цифровое</w:t>
      </w:r>
    </w:p>
    <w:p w14:paraId="1E53AEF1" w14:textId="0B4BADC3" w:rsidR="00222105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моделирование одежды</w:t>
      </w:r>
    </w:p>
    <w:p w14:paraId="7155BCEC" w14:textId="77777777" w:rsidR="00C858E9" w:rsidRPr="00C858E9" w:rsidRDefault="00C858E9" w:rsidP="00C858E9">
      <w:pPr>
        <w:ind w:left="5387"/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EB61A5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EB61A5" w:rsidRPr="00151C3C" w:rsidRDefault="00EB61A5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6485D9E" w:rsidR="00EB61A5" w:rsidRPr="00D04409" w:rsidRDefault="00EB61A5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422297">
              <w:t>Microsoft</w:t>
            </w:r>
            <w:proofErr w:type="spellEnd"/>
            <w:r w:rsidRPr="00422297">
              <w:t xml:space="preserve"> </w:t>
            </w:r>
            <w:proofErr w:type="spellStart"/>
            <w:r w:rsidRPr="00422297">
              <w:t>Visual</w:t>
            </w:r>
            <w:proofErr w:type="spellEnd"/>
            <w:r w:rsidRPr="00422297">
              <w:t xml:space="preserve"> </w:t>
            </w:r>
            <w:proofErr w:type="spellStart"/>
            <w:r w:rsidRPr="00422297">
              <w:t>Studio</w:t>
            </w:r>
            <w:proofErr w:type="spellEnd"/>
            <w:r w:rsidRPr="00422297"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2E87A334" w14:textId="15B339BC" w:rsidR="00EB61A5" w:rsidRPr="00D04409" w:rsidRDefault="00EB61A5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22297">
              <w:t>контракт № 18-ЭА-44-19 от 20.05.2019</w:t>
            </w:r>
          </w:p>
        </w:tc>
      </w:tr>
      <w:tr w:rsidR="00EB61A5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EB61A5" w:rsidRPr="00F26710" w:rsidRDefault="00EB61A5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6DF849EF" w:rsidR="00EB61A5" w:rsidRPr="00D04409" w:rsidRDefault="00EB61A5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422297">
              <w:t>CorelDRAW</w:t>
            </w:r>
            <w:proofErr w:type="spellEnd"/>
            <w:r w:rsidRPr="00422297">
              <w:t xml:space="preserve"> </w:t>
            </w:r>
            <w:proofErr w:type="spellStart"/>
            <w:r w:rsidRPr="00422297">
              <w:t>Graphics</w:t>
            </w:r>
            <w:proofErr w:type="spellEnd"/>
            <w:r w:rsidRPr="00422297">
              <w:t xml:space="preserve"> </w:t>
            </w:r>
            <w:proofErr w:type="spellStart"/>
            <w:r w:rsidRPr="00422297">
              <w:t>Suite</w:t>
            </w:r>
            <w:proofErr w:type="spellEnd"/>
            <w:r w:rsidRPr="00422297">
              <w:t xml:space="preserve"> 2018  </w:t>
            </w:r>
          </w:p>
        </w:tc>
        <w:tc>
          <w:tcPr>
            <w:tcW w:w="4252" w:type="dxa"/>
            <w:shd w:val="clear" w:color="auto" w:fill="auto"/>
          </w:tcPr>
          <w:p w14:paraId="0F9A403F" w14:textId="53CC2893" w:rsidR="00EB61A5" w:rsidRPr="00D04409" w:rsidRDefault="00EB61A5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22297">
              <w:t>контракт № 18-ЭА-44-19 от 20.05.2019</w:t>
            </w:r>
          </w:p>
        </w:tc>
      </w:tr>
      <w:tr w:rsidR="00EB61A5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EB61A5" w:rsidRPr="00F26710" w:rsidRDefault="00EB61A5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0006EC31" w:rsidR="00EB61A5" w:rsidRPr="00D04409" w:rsidRDefault="00EB61A5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422297">
              <w:t>Mathcad</w:t>
            </w:r>
            <w:proofErr w:type="spellEnd"/>
            <w:r w:rsidRPr="00422297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CBCF020" w14:textId="215C1894" w:rsidR="00EB61A5" w:rsidRPr="00D04409" w:rsidRDefault="00EB61A5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422297">
              <w:t>контракт № 18-ЭА-44-19 от 20.05.2019</w:t>
            </w:r>
          </w:p>
        </w:tc>
      </w:tr>
      <w:tr w:rsidR="00EB61A5" w:rsidRPr="00321442" w14:paraId="78B92E22" w14:textId="77777777" w:rsidTr="00CF6E67">
        <w:tc>
          <w:tcPr>
            <w:tcW w:w="817" w:type="dxa"/>
            <w:shd w:val="clear" w:color="auto" w:fill="auto"/>
          </w:tcPr>
          <w:p w14:paraId="5EBCE947" w14:textId="77777777" w:rsidR="00EB61A5" w:rsidRPr="00F26710" w:rsidRDefault="00EB61A5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04E2EEC" w14:textId="21A5A16F" w:rsidR="00EB61A5" w:rsidRPr="00D04409" w:rsidRDefault="00EB61A5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EB61A5">
              <w:rPr>
                <w:lang w:val="en-US"/>
              </w:rPr>
              <w:t xml:space="preserve">Adobe Creative </w:t>
            </w:r>
            <w:proofErr w:type="gramStart"/>
            <w:r w:rsidRPr="00EB61A5">
              <w:rPr>
                <w:lang w:val="en-US"/>
              </w:rPr>
              <w:t>Cloud  2018</w:t>
            </w:r>
            <w:proofErr w:type="gramEnd"/>
            <w:r w:rsidRPr="00EB61A5">
              <w:rPr>
                <w:lang w:val="en-US"/>
              </w:rPr>
              <w:t xml:space="preserve"> all Apps (Photoshop, </w:t>
            </w:r>
            <w:proofErr w:type="spellStart"/>
            <w:r w:rsidRPr="00EB61A5">
              <w:rPr>
                <w:lang w:val="en-US"/>
              </w:rPr>
              <w:t>Lightroom</w:t>
            </w:r>
            <w:proofErr w:type="spellEnd"/>
            <w:r w:rsidRPr="00EB61A5">
              <w:rPr>
                <w:lang w:val="en-US"/>
              </w:rPr>
              <w:t xml:space="preserve">, Illustrator, InDesign, XD, Premiere Pro, Acrobat Pro, </w:t>
            </w:r>
            <w:proofErr w:type="spellStart"/>
            <w:r w:rsidRPr="00EB61A5">
              <w:rPr>
                <w:lang w:val="en-US"/>
              </w:rPr>
              <w:t>Lightroom</w:t>
            </w:r>
            <w:proofErr w:type="spellEnd"/>
            <w:r w:rsidRPr="00EB61A5">
              <w:rPr>
                <w:lang w:val="en-US"/>
              </w:rPr>
              <w:t xml:space="preserve"> Classic,  Bridge, Spark, Media Encoder, </w:t>
            </w:r>
            <w:proofErr w:type="spellStart"/>
            <w:r w:rsidRPr="00EB61A5">
              <w:rPr>
                <w:lang w:val="en-US"/>
              </w:rPr>
              <w:t>InCopy</w:t>
            </w:r>
            <w:proofErr w:type="spellEnd"/>
            <w:r w:rsidRPr="00EB61A5">
              <w:rPr>
                <w:lang w:val="en-US"/>
              </w:rPr>
              <w:t xml:space="preserve">, Story Plus, Muse  </w:t>
            </w:r>
            <w:r w:rsidRPr="00182A5C">
              <w:t>и</w:t>
            </w:r>
            <w:r w:rsidRPr="00EB61A5">
              <w:rPr>
                <w:lang w:val="en-US"/>
              </w:rPr>
              <w:t xml:space="preserve"> </w:t>
            </w:r>
            <w:proofErr w:type="spellStart"/>
            <w:r w:rsidRPr="00182A5C">
              <w:t>др</w:t>
            </w:r>
            <w:proofErr w:type="spellEnd"/>
            <w:r w:rsidRPr="00EB61A5">
              <w:rPr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226ADD51" w14:textId="36942871" w:rsidR="00EB61A5" w:rsidRPr="00EB61A5" w:rsidRDefault="00EB61A5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B61A5">
              <w:rPr>
                <w:lang w:val="en-US"/>
              </w:rPr>
              <w:t xml:space="preserve">Adobe Creative </w:t>
            </w:r>
            <w:proofErr w:type="gramStart"/>
            <w:r w:rsidRPr="00EB61A5">
              <w:rPr>
                <w:lang w:val="en-US"/>
              </w:rPr>
              <w:t>Cloud  2018</w:t>
            </w:r>
            <w:proofErr w:type="gramEnd"/>
            <w:r w:rsidRPr="00EB61A5">
              <w:rPr>
                <w:lang w:val="en-US"/>
              </w:rPr>
              <w:t xml:space="preserve"> all Apps (Photoshop, </w:t>
            </w:r>
            <w:proofErr w:type="spellStart"/>
            <w:r w:rsidRPr="00EB61A5">
              <w:rPr>
                <w:lang w:val="en-US"/>
              </w:rPr>
              <w:t>Lightroom</w:t>
            </w:r>
            <w:proofErr w:type="spellEnd"/>
            <w:r w:rsidRPr="00EB61A5">
              <w:rPr>
                <w:lang w:val="en-US"/>
              </w:rPr>
              <w:t xml:space="preserve">, Illustrator, InDesign, XD, Premiere Pro, Acrobat Pro, </w:t>
            </w:r>
            <w:proofErr w:type="spellStart"/>
            <w:r w:rsidRPr="00EB61A5">
              <w:rPr>
                <w:lang w:val="en-US"/>
              </w:rPr>
              <w:t>Lightroom</w:t>
            </w:r>
            <w:proofErr w:type="spellEnd"/>
            <w:r w:rsidRPr="00EB61A5">
              <w:rPr>
                <w:lang w:val="en-US"/>
              </w:rPr>
              <w:t xml:space="preserve"> Classic,  Bridge, Spark, Media Encoder, </w:t>
            </w:r>
            <w:proofErr w:type="spellStart"/>
            <w:r w:rsidRPr="00EB61A5">
              <w:rPr>
                <w:lang w:val="en-US"/>
              </w:rPr>
              <w:t>InCopy</w:t>
            </w:r>
            <w:proofErr w:type="spellEnd"/>
            <w:r w:rsidRPr="00EB61A5">
              <w:rPr>
                <w:lang w:val="en-US"/>
              </w:rPr>
              <w:t xml:space="preserve">, Story Plus, Muse  </w:t>
            </w:r>
            <w:r w:rsidRPr="00182A5C">
              <w:t>и</w:t>
            </w:r>
            <w:r w:rsidRPr="00EB61A5">
              <w:rPr>
                <w:lang w:val="en-US"/>
              </w:rPr>
              <w:t xml:space="preserve"> </w:t>
            </w:r>
            <w:proofErr w:type="spellStart"/>
            <w:r w:rsidRPr="00182A5C">
              <w:t>др</w:t>
            </w:r>
            <w:proofErr w:type="spellEnd"/>
            <w:r w:rsidRPr="00EB61A5">
              <w:rPr>
                <w:lang w:val="en-US"/>
              </w:rPr>
              <w:t xml:space="preserve">.) </w:t>
            </w:r>
          </w:p>
        </w:tc>
      </w:tr>
      <w:tr w:rsidR="009A7CD4" w:rsidRPr="00F26710" w14:paraId="0BF9B4C8" w14:textId="77777777" w:rsidTr="006A11F4">
        <w:tc>
          <w:tcPr>
            <w:tcW w:w="817" w:type="dxa"/>
            <w:shd w:val="clear" w:color="auto" w:fill="auto"/>
          </w:tcPr>
          <w:p w14:paraId="6DD454A1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5BF8F74" w14:textId="084950BE" w:rsidR="009A7CD4" w:rsidRPr="009A7CD4" w:rsidRDefault="009A7CD4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EF00AD" w14:textId="6514E500" w:rsidR="009A7CD4" w:rsidRPr="00D04409" w:rsidRDefault="009A7CD4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A7CD4" w:rsidRPr="00B63599" w14:paraId="29F0E445" w14:textId="77777777" w:rsidTr="006A11F4">
        <w:tc>
          <w:tcPr>
            <w:tcW w:w="817" w:type="dxa"/>
            <w:shd w:val="clear" w:color="auto" w:fill="auto"/>
          </w:tcPr>
          <w:p w14:paraId="4E9370A0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95476A1" w14:textId="4E002C7C" w:rsidR="009A7CD4" w:rsidRPr="00D04409" w:rsidRDefault="009A7CD4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57C36D" w14:textId="5150265D" w:rsidR="009A7CD4" w:rsidRPr="00D04409" w:rsidRDefault="009A7CD4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9A7CD4" w:rsidRPr="00B63599" w14:paraId="3B01215E" w14:textId="77777777" w:rsidTr="00CF6E67">
        <w:tc>
          <w:tcPr>
            <w:tcW w:w="817" w:type="dxa"/>
            <w:shd w:val="clear" w:color="auto" w:fill="auto"/>
          </w:tcPr>
          <w:p w14:paraId="5E6D052E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76C994B" w14:textId="2DBFDB9B" w:rsidR="009A7CD4" w:rsidRPr="009A7CD4" w:rsidRDefault="009A7CD4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A7CD4">
              <w:rPr>
                <w:lang w:val="en-US"/>
              </w:rPr>
              <w:t>CorelDRAW</w:t>
            </w:r>
            <w:proofErr w:type="spellEnd"/>
            <w:r w:rsidRPr="009A7CD4">
              <w:rPr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</w:tcPr>
          <w:p w14:paraId="3C419515" w14:textId="4649E80E" w:rsidR="009A7CD4" w:rsidRPr="00D04409" w:rsidRDefault="009A7CD4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6EC7">
              <w:t>контракт № 60-ЭА-44-21 от 10.12.2021</w:t>
            </w:r>
          </w:p>
        </w:tc>
      </w:tr>
      <w:tr w:rsidR="009A7CD4" w:rsidRPr="00B63599" w14:paraId="3F9DC38D" w14:textId="77777777" w:rsidTr="006A11F4">
        <w:tc>
          <w:tcPr>
            <w:tcW w:w="817" w:type="dxa"/>
            <w:shd w:val="clear" w:color="auto" w:fill="auto"/>
          </w:tcPr>
          <w:p w14:paraId="213ECB33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1061715" w14:textId="5C5A2782" w:rsidR="009A7CD4" w:rsidRPr="009A7CD4" w:rsidRDefault="009A7CD4" w:rsidP="00E00A83">
            <w:pPr>
              <w:ind w:left="44"/>
              <w:rPr>
                <w:lang w:val="en-US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Office Pro Plus 2021 Russian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OLV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NL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AP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LTSC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1B032E7" w14:textId="09AA7F2C" w:rsidR="009A7CD4" w:rsidRPr="00182A5C" w:rsidRDefault="009A7CD4" w:rsidP="00E00A83"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A7CD4" w:rsidRPr="00B63599" w14:paraId="7BE07A27" w14:textId="77777777" w:rsidTr="006A11F4">
        <w:tc>
          <w:tcPr>
            <w:tcW w:w="817" w:type="dxa"/>
            <w:shd w:val="clear" w:color="auto" w:fill="auto"/>
          </w:tcPr>
          <w:p w14:paraId="6293013C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CA33CA7" w14:textId="6CDD5F66" w:rsidR="009A7CD4" w:rsidRPr="00182A5C" w:rsidRDefault="009A7CD4" w:rsidP="00E00A83">
            <w:pPr>
              <w:ind w:left="44"/>
            </w:pP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5D5AB50C" w14:textId="03A1B08A" w:rsidR="009A7CD4" w:rsidRPr="00182A5C" w:rsidRDefault="009A7CD4" w:rsidP="00E00A83"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5F6ACAB" w14:textId="77777777" w:rsidR="00185479" w:rsidRPr="00015924" w:rsidRDefault="00185479" w:rsidP="00F76A50"/>
    <w:p w14:paraId="234AFF54" w14:textId="77777777" w:rsidR="00A21B97" w:rsidRPr="00015924" w:rsidRDefault="00A21B97" w:rsidP="00F76A50">
      <w:pPr>
        <w:rPr>
          <w:bCs/>
        </w:rPr>
        <w:sectPr w:rsidR="00A21B97" w:rsidRPr="00015924" w:rsidSect="00776038">
          <w:headerReference w:type="default" r:id="rId2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339051A4" w14:textId="77777777" w:rsidR="00C858E9" w:rsidRPr="00C858E9" w:rsidRDefault="00C858E9" w:rsidP="00C858E9">
      <w:pPr>
        <w:ind w:left="5670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по направлению подготовки/специальности</w:t>
      </w:r>
    </w:p>
    <w:p w14:paraId="4298BE65" w14:textId="77777777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29.03.05 Конструирование изделий</w:t>
      </w:r>
    </w:p>
    <w:p w14:paraId="78CCFCE8" w14:textId="77777777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легкой промышленности</w:t>
      </w:r>
    </w:p>
    <w:p w14:paraId="6B0F56C6" w14:textId="77777777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профиль Конструирование и цифровое</w:t>
      </w:r>
    </w:p>
    <w:p w14:paraId="4680EBEE" w14:textId="77777777" w:rsid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моделирование одежды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476B07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532FE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proofErr w:type="spellStart"/>
            <w:r w:rsidRPr="00532FE9">
              <w:rPr>
                <w:rFonts w:cs="Times New Roman"/>
                <w:b w:val="0"/>
                <w:color w:val="auto"/>
              </w:rPr>
              <w:t>ЭБС</w:t>
            </w:r>
            <w:proofErr w:type="spellEnd"/>
            <w:r w:rsidRPr="00532FE9">
              <w:rPr>
                <w:rFonts w:cs="Times New Roman"/>
                <w:b w:val="0"/>
                <w:color w:val="auto"/>
              </w:rPr>
              <w:t xml:space="preserve"> «Лань» </w:t>
            </w:r>
            <w:hyperlink r:id="rId23" w:history="1"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http://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.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proofErr w:type="spellEnd"/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.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410C14" w14:textId="2A69E4AC" w:rsidR="00032729" w:rsidRPr="00532FE9" w:rsidRDefault="00032729" w:rsidP="00E0243F">
            <w:pPr>
              <w:ind w:left="34"/>
              <w:rPr>
                <w:rFonts w:cs="Times New Roman"/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="00E0243F" w:rsidRPr="00E0243F">
              <w:rPr>
                <w:sz w:val="24"/>
                <w:szCs w:val="24"/>
              </w:rPr>
              <w:t xml:space="preserve"> </w:t>
            </w:r>
            <w:hyperlink r:id="rId24" w:history="1">
              <w:r w:rsidRPr="00E0243F">
                <w:rPr>
                  <w:rStyle w:val="afa"/>
                  <w:rFonts w:cs="Times New Roman"/>
                  <w:color w:val="auto"/>
                  <w:u w:val="none"/>
                  <w:lang w:val="en-US"/>
                </w:rPr>
                <w:t>http</w:t>
              </w:r>
              <w:r w:rsidRPr="00E0243F">
                <w:rPr>
                  <w:rStyle w:val="afa"/>
                  <w:rFonts w:cs="Times New Roman"/>
                  <w:color w:val="auto"/>
                  <w:u w:val="none"/>
                </w:rPr>
                <w:t>://</w:t>
              </w:r>
              <w:proofErr w:type="spellStart"/>
              <w:r w:rsidRPr="00E0243F">
                <w:rPr>
                  <w:rStyle w:val="afa"/>
                  <w:rFonts w:cs="Times New Roman"/>
                  <w:color w:val="auto"/>
                  <w:u w:val="none"/>
                  <w:lang w:val="en-US"/>
                </w:rPr>
                <w:t>znanium</w:t>
              </w:r>
              <w:proofErr w:type="spellEnd"/>
              <w:r w:rsidRPr="00E0243F">
                <w:rPr>
                  <w:rStyle w:val="afa"/>
                  <w:rFonts w:cs="Times New Roman"/>
                  <w:color w:val="auto"/>
                  <w:u w:val="none"/>
                </w:rPr>
                <w:t>.</w:t>
              </w:r>
              <w:r w:rsidRPr="00E0243F">
                <w:rPr>
                  <w:rStyle w:val="afa"/>
                  <w:rFonts w:cs="Times New Roman"/>
                  <w:color w:val="auto"/>
                  <w:u w:val="none"/>
                  <w:lang w:val="en-US"/>
                </w:rPr>
                <w:t>com</w:t>
              </w:r>
              <w:r w:rsidRPr="00E0243F">
                <w:rPr>
                  <w:rStyle w:val="afa"/>
                  <w:rFonts w:cs="Times New Roman"/>
                  <w:color w:val="auto"/>
                  <w:u w:val="none"/>
                </w:rPr>
                <w:t>/</w:t>
              </w:r>
            </w:hyperlink>
            <w:r w:rsidRPr="00532FE9">
              <w:rPr>
                <w:rFonts w:cs="Times New Roman"/>
                <w:b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532FE9" w:rsidRDefault="00032729" w:rsidP="00F8192E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 xml:space="preserve">Электронные издания «РГУ им. </w:t>
            </w:r>
            <w:proofErr w:type="spellStart"/>
            <w:r w:rsidRPr="00532FE9">
              <w:rPr>
                <w:sz w:val="24"/>
                <w:szCs w:val="24"/>
              </w:rPr>
              <w:t>А.Н</w:t>
            </w:r>
            <w:proofErr w:type="spellEnd"/>
            <w:r w:rsidRPr="00532FE9">
              <w:rPr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532FE9">
              <w:rPr>
                <w:sz w:val="24"/>
                <w:szCs w:val="24"/>
              </w:rPr>
              <w:t>ЭБС</w:t>
            </w:r>
            <w:proofErr w:type="spellEnd"/>
            <w:r w:rsidRPr="00532FE9">
              <w:rPr>
                <w:sz w:val="24"/>
                <w:szCs w:val="24"/>
              </w:rPr>
              <w:t xml:space="preserve">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5" w:history="1"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</w:rPr>
                <w:t>.</w:t>
              </w:r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03F2A2AE" w:rsidR="00032729" w:rsidRPr="00F26710" w:rsidRDefault="00476B07" w:rsidP="00476B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>формационный ресурс</w:t>
            </w:r>
            <w:r w:rsidR="00BF574B"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476B07" w:rsidRPr="00321442" w14:paraId="18863DC4" w14:textId="77777777" w:rsidTr="00F8192E">
        <w:trPr>
          <w:trHeight w:val="283"/>
        </w:trPr>
        <w:tc>
          <w:tcPr>
            <w:tcW w:w="851" w:type="dxa"/>
          </w:tcPr>
          <w:p w14:paraId="707EE96A" w14:textId="77777777" w:rsidR="00476B07" w:rsidRPr="00F26710" w:rsidRDefault="00476B07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CD7820" w14:textId="4F8F8698" w:rsidR="00476B07" w:rsidRPr="00476B07" w:rsidRDefault="00476B07" w:rsidP="00476B0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476B07" w:rsidRPr="00476B07" w14:paraId="501FA7B2" w14:textId="77777777" w:rsidTr="00532FE9">
        <w:trPr>
          <w:trHeight w:val="283"/>
        </w:trPr>
        <w:tc>
          <w:tcPr>
            <w:tcW w:w="851" w:type="dxa"/>
          </w:tcPr>
          <w:p w14:paraId="728C0A77" w14:textId="77777777" w:rsidR="00476B07" w:rsidRPr="00575510" w:rsidRDefault="00476B07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17A6920" w14:textId="675AE6DA" w:rsidR="00476B07" w:rsidRPr="00476B07" w:rsidRDefault="00476B07" w:rsidP="00476B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476B07" w:rsidRPr="00476B07" w14:paraId="3F3DF27B" w14:textId="77777777" w:rsidTr="00532FE9">
        <w:trPr>
          <w:trHeight w:val="283"/>
        </w:trPr>
        <w:tc>
          <w:tcPr>
            <w:tcW w:w="851" w:type="dxa"/>
          </w:tcPr>
          <w:p w14:paraId="769E739B" w14:textId="77777777" w:rsidR="00476B07" w:rsidRPr="00F26710" w:rsidRDefault="00476B07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C5EDBB" w14:textId="0B2D413C" w:rsidR="00476B07" w:rsidRPr="00476B07" w:rsidRDefault="00E0243F" w:rsidP="00E0243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</w:t>
            </w:r>
            <w:proofErr w:type="spellStart"/>
            <w:r w:rsidRPr="00E0243F">
              <w:rPr>
                <w:sz w:val="24"/>
                <w:szCs w:val="24"/>
              </w:rPr>
              <w:t>ЮРАЙТ</w:t>
            </w:r>
            <w:proofErr w:type="spellEnd"/>
            <w:r w:rsidRPr="00E0243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E0243F" w:rsidRDefault="00032729" w:rsidP="00476B07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F26710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032729" w:rsidRPr="00F26710" w:rsidRDefault="00032729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663EC38E" w:rsidR="00032729" w:rsidRDefault="00532FE9" w:rsidP="00532FE9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</w:t>
            </w:r>
            <w:proofErr w:type="spellStart"/>
            <w:r w:rsidRPr="00532FE9">
              <w:rPr>
                <w:sz w:val="24"/>
                <w:szCs w:val="24"/>
              </w:rPr>
              <w:t>НЭБ</w:t>
            </w:r>
            <w:proofErr w:type="spellEnd"/>
            <w:r w:rsidRPr="00532FE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</w:t>
            </w:r>
            <w:proofErr w:type="gramStart"/>
            <w:r w:rsidRPr="00532FE9">
              <w:rPr>
                <w:sz w:val="24"/>
                <w:szCs w:val="24"/>
              </w:rPr>
              <w:t>.р</w:t>
            </w:r>
            <w:proofErr w:type="gramEnd"/>
            <w:r w:rsidRPr="00532FE9">
              <w:rPr>
                <w:sz w:val="24"/>
                <w:szCs w:val="24"/>
              </w:rPr>
              <w:t>ф/</w:t>
            </w:r>
          </w:p>
        </w:tc>
      </w:tr>
      <w:tr w:rsidR="00E0243F" w:rsidRPr="00F26710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E0243F" w:rsidRPr="00F267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1EF2277F" w:rsidR="00E0243F" w:rsidRDefault="00E0243F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E0243F" w:rsidRPr="00321442" w14:paraId="1DC403B2" w14:textId="77777777" w:rsidTr="00F8192E">
        <w:trPr>
          <w:trHeight w:val="283"/>
        </w:trPr>
        <w:tc>
          <w:tcPr>
            <w:tcW w:w="851" w:type="dxa"/>
          </w:tcPr>
          <w:p w14:paraId="2608F87B" w14:textId="77777777" w:rsidR="00E0243F" w:rsidRPr="00F267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315CDB" w14:textId="17CD7A8D" w:rsidR="00E0243F" w:rsidRPr="00E0243F" w:rsidRDefault="00E0243F" w:rsidP="00E00A8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306">
              <w:rPr>
                <w:sz w:val="24"/>
                <w:szCs w:val="24"/>
                <w:lang w:val="en-US"/>
              </w:rPr>
              <w:t>Clarivate</w:t>
            </w:r>
            <w:proofErr w:type="spellEnd"/>
            <w:r w:rsidRPr="007F4306">
              <w:rPr>
                <w:sz w:val="24"/>
                <w:szCs w:val="24"/>
                <w:lang w:val="en-US"/>
              </w:rPr>
              <w:t xml:space="preserve"> Analytics https://www.webofscience.com/wos/woscc/basic-search</w:t>
            </w:r>
          </w:p>
        </w:tc>
      </w:tr>
      <w:tr w:rsidR="00E0243F" w:rsidRPr="00321442" w14:paraId="12CC4D4D" w14:textId="77777777" w:rsidTr="00F8192E">
        <w:trPr>
          <w:trHeight w:val="283"/>
        </w:trPr>
        <w:tc>
          <w:tcPr>
            <w:tcW w:w="851" w:type="dxa"/>
          </w:tcPr>
          <w:p w14:paraId="642CE20E" w14:textId="77777777" w:rsidR="00E0243F" w:rsidRPr="005755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8E9220E" w14:textId="1956AC09" w:rsidR="00E0243F" w:rsidRPr="00E0243F" w:rsidRDefault="00E0243F" w:rsidP="00E00A8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4306">
              <w:rPr>
                <w:sz w:val="24"/>
                <w:szCs w:val="24"/>
                <w:lang w:val="en-US"/>
              </w:rPr>
              <w:t>БД</w:t>
            </w:r>
            <w:proofErr w:type="spellEnd"/>
            <w:r w:rsidRPr="007F4306">
              <w:rPr>
                <w:sz w:val="24"/>
                <w:szCs w:val="24"/>
                <w:lang w:val="en-US"/>
              </w:rPr>
              <w:t xml:space="preserve"> Web of Science http://webofknowledge.com/</w:t>
            </w:r>
          </w:p>
        </w:tc>
      </w:tr>
      <w:tr w:rsidR="00E0243F" w:rsidRPr="00321442" w14:paraId="6C80CD8E" w14:textId="77777777" w:rsidTr="00F8192E">
        <w:trPr>
          <w:trHeight w:val="283"/>
        </w:trPr>
        <w:tc>
          <w:tcPr>
            <w:tcW w:w="851" w:type="dxa"/>
          </w:tcPr>
          <w:p w14:paraId="78FDEAC9" w14:textId="77777777" w:rsidR="00E0243F" w:rsidRPr="005755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025281E" w14:textId="258C56F8" w:rsidR="00E0243F" w:rsidRPr="007F4306" w:rsidRDefault="00E0243F" w:rsidP="00E0243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E0243F" w:rsidRPr="00321442" w14:paraId="0FD08470" w14:textId="77777777" w:rsidTr="00F8192E">
        <w:trPr>
          <w:trHeight w:val="283"/>
        </w:trPr>
        <w:tc>
          <w:tcPr>
            <w:tcW w:w="851" w:type="dxa"/>
          </w:tcPr>
          <w:p w14:paraId="1639640E" w14:textId="77777777" w:rsidR="00E0243F" w:rsidRPr="005755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C02176" w14:textId="19C150B2" w:rsidR="00E0243F" w:rsidRPr="00E0243F" w:rsidRDefault="00E0243F" w:rsidP="00E0243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2A8800F1" w14:textId="77777777" w:rsidR="001105C7" w:rsidRPr="00E0243F" w:rsidRDefault="001105C7" w:rsidP="00F76A50">
      <w:pPr>
        <w:jc w:val="right"/>
        <w:rPr>
          <w:b/>
          <w:sz w:val="24"/>
          <w:szCs w:val="24"/>
          <w:lang w:val="en-US"/>
        </w:rPr>
      </w:pPr>
    </w:p>
    <w:sectPr w:rsidR="001105C7" w:rsidRPr="00E0243F" w:rsidSect="00053DDE">
      <w:headerReference w:type="default" r:id="rId26"/>
      <w:footerReference w:type="defaul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573F6" w14:textId="77777777" w:rsidR="00665672" w:rsidRDefault="00665672" w:rsidP="00D85E95">
      <w:r>
        <w:separator/>
      </w:r>
    </w:p>
  </w:endnote>
  <w:endnote w:type="continuationSeparator" w:id="0">
    <w:p w14:paraId="58AFC5F7" w14:textId="77777777" w:rsidR="00665672" w:rsidRDefault="00665672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8116" w14:textId="77777777" w:rsidR="006A11F4" w:rsidRDefault="006A11F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D983" w14:textId="77777777" w:rsidR="006A11F4" w:rsidRDefault="006A11F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AE92" w14:textId="77777777" w:rsidR="006A11F4" w:rsidRDefault="006A11F4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6A11F4" w:rsidRDefault="006A11F4">
    <w:pPr>
      <w:pStyle w:val="af2"/>
      <w:jc w:val="right"/>
    </w:pPr>
  </w:p>
  <w:p w14:paraId="0FB023A3" w14:textId="77777777" w:rsidR="006A11F4" w:rsidRDefault="006A11F4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6A11F4" w:rsidRDefault="006A11F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6A11F4" w:rsidRDefault="006A11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97728" w14:textId="77777777" w:rsidR="00665672" w:rsidRDefault="00665672" w:rsidP="00D85E95">
      <w:r>
        <w:separator/>
      </w:r>
    </w:p>
  </w:footnote>
  <w:footnote w:type="continuationSeparator" w:id="0">
    <w:p w14:paraId="3E37C887" w14:textId="77777777" w:rsidR="00665672" w:rsidRDefault="00665672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53E6" w14:textId="77777777" w:rsidR="006A11F4" w:rsidRDefault="006A11F4">
    <w:pPr>
      <w:pStyle w:val="af0"/>
      <w:jc w:val="center"/>
    </w:pPr>
  </w:p>
  <w:p w14:paraId="71F184E7" w14:textId="77777777" w:rsidR="006A11F4" w:rsidRDefault="006A11F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8C16" w14:textId="3FB17FEF" w:rsidR="006A11F4" w:rsidRDefault="006A11F4">
    <w:pPr>
      <w:pStyle w:val="af0"/>
      <w:jc w:val="center"/>
    </w:pPr>
  </w:p>
  <w:p w14:paraId="57DD0B45" w14:textId="77777777" w:rsidR="006A11F4" w:rsidRDefault="006A11F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6A11F4" w:rsidRDefault="006A11F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6A11F4" w:rsidRDefault="006A11F4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6A11F4" w:rsidRDefault="006A11F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442">
          <w:rPr>
            <w:noProof/>
          </w:rPr>
          <w:t>31</w:t>
        </w:r>
        <w:r>
          <w:fldChar w:fldCharType="end"/>
        </w:r>
      </w:p>
    </w:sdtContent>
  </w:sdt>
  <w:p w14:paraId="2F3E913F" w14:textId="77777777" w:rsidR="006A11F4" w:rsidRDefault="006A11F4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BE95" w14:textId="77777777" w:rsidR="006A11F4" w:rsidRPr="003618F8" w:rsidRDefault="006A11F4" w:rsidP="003618F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46E4" w14:textId="77777777" w:rsidR="006A11F4" w:rsidRDefault="006A11F4">
    <w:pPr>
      <w:pStyle w:val="af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B74D" w14:textId="77777777" w:rsidR="006A11F4" w:rsidRDefault="006A11F4">
    <w:pPr>
      <w:pStyle w:val="af0"/>
      <w:jc w:val="center"/>
    </w:pPr>
  </w:p>
  <w:p w14:paraId="6C5FC675" w14:textId="77777777" w:rsidR="006A11F4" w:rsidRDefault="006A11F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78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46BAC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B08C6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>
    <w:nsid w:val="570F21A5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104B0"/>
    <w:multiLevelType w:val="hybridMultilevel"/>
    <w:tmpl w:val="96F6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37"/>
  </w:num>
  <w:num w:numId="6">
    <w:abstractNumId w:val="19"/>
  </w:num>
  <w:num w:numId="7">
    <w:abstractNumId w:val="42"/>
  </w:num>
  <w:num w:numId="8">
    <w:abstractNumId w:val="30"/>
  </w:num>
  <w:num w:numId="9">
    <w:abstractNumId w:val="16"/>
  </w:num>
  <w:num w:numId="10">
    <w:abstractNumId w:val="40"/>
  </w:num>
  <w:num w:numId="11">
    <w:abstractNumId w:val="25"/>
  </w:num>
  <w:num w:numId="12">
    <w:abstractNumId w:val="43"/>
  </w:num>
  <w:num w:numId="13">
    <w:abstractNumId w:val="15"/>
  </w:num>
  <w:num w:numId="14">
    <w:abstractNumId w:val="1"/>
  </w:num>
  <w:num w:numId="15">
    <w:abstractNumId w:val="32"/>
  </w:num>
  <w:num w:numId="16">
    <w:abstractNumId w:val="24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7"/>
  </w:num>
  <w:num w:numId="22">
    <w:abstractNumId w:val="20"/>
  </w:num>
  <w:num w:numId="23">
    <w:abstractNumId w:val="31"/>
  </w:num>
  <w:num w:numId="24">
    <w:abstractNumId w:val="12"/>
  </w:num>
  <w:num w:numId="25">
    <w:abstractNumId w:val="28"/>
  </w:num>
  <w:num w:numId="26">
    <w:abstractNumId w:val="13"/>
  </w:num>
  <w:num w:numId="27">
    <w:abstractNumId w:val="21"/>
  </w:num>
  <w:num w:numId="28">
    <w:abstractNumId w:val="36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5"/>
  </w:num>
  <w:num w:numId="32">
    <w:abstractNumId w:val="0"/>
  </w:num>
  <w:num w:numId="33">
    <w:abstractNumId w:val="38"/>
  </w:num>
  <w:num w:numId="34">
    <w:abstractNumId w:val="22"/>
  </w:num>
  <w:num w:numId="35">
    <w:abstractNumId w:val="44"/>
  </w:num>
  <w:num w:numId="36">
    <w:abstractNumId w:val="33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9"/>
  </w:num>
  <w:num w:numId="42">
    <w:abstractNumId w:val="34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 w:numId="4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9"/>
  </w:num>
  <w:num w:numId="51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1693"/>
    <w:rsid w:val="00012D22"/>
    <w:rsid w:val="00014338"/>
    <w:rsid w:val="00015924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47DC5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B77D9"/>
    <w:rsid w:val="000C26C8"/>
    <w:rsid w:val="000C399F"/>
    <w:rsid w:val="000C3AA8"/>
    <w:rsid w:val="000C432A"/>
    <w:rsid w:val="000C70E6"/>
    <w:rsid w:val="000D261C"/>
    <w:rsid w:val="000D3311"/>
    <w:rsid w:val="000D6882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0538"/>
    <w:rsid w:val="0013183E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2B5E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94018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1F58CF"/>
    <w:rsid w:val="001F6FE5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30CF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412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1442"/>
    <w:rsid w:val="00322188"/>
    <w:rsid w:val="00325408"/>
    <w:rsid w:val="003259A5"/>
    <w:rsid w:val="003307E9"/>
    <w:rsid w:val="00331EAD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537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3F70D3"/>
    <w:rsid w:val="004020E9"/>
    <w:rsid w:val="00403BE7"/>
    <w:rsid w:val="00403E52"/>
    <w:rsid w:val="00413595"/>
    <w:rsid w:val="00414DCD"/>
    <w:rsid w:val="004231BA"/>
    <w:rsid w:val="0042395C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6B07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1524"/>
    <w:rsid w:val="004C190D"/>
    <w:rsid w:val="004C638B"/>
    <w:rsid w:val="004C6E0A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3082"/>
    <w:rsid w:val="005253B2"/>
    <w:rsid w:val="00525C4D"/>
    <w:rsid w:val="00527B37"/>
    <w:rsid w:val="00531A29"/>
    <w:rsid w:val="00531E2A"/>
    <w:rsid w:val="00532FE9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5510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B575C"/>
    <w:rsid w:val="005C0B9B"/>
    <w:rsid w:val="005C343C"/>
    <w:rsid w:val="005C360F"/>
    <w:rsid w:val="005C4325"/>
    <w:rsid w:val="005C4FE3"/>
    <w:rsid w:val="005C6B2B"/>
    <w:rsid w:val="005C7BD6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3E08"/>
    <w:rsid w:val="00607377"/>
    <w:rsid w:val="00607435"/>
    <w:rsid w:val="00610D75"/>
    <w:rsid w:val="00610EE9"/>
    <w:rsid w:val="006118AD"/>
    <w:rsid w:val="00612C15"/>
    <w:rsid w:val="00616A87"/>
    <w:rsid w:val="0061719E"/>
    <w:rsid w:val="00623E22"/>
    <w:rsid w:val="00624E64"/>
    <w:rsid w:val="006272AD"/>
    <w:rsid w:val="00630101"/>
    <w:rsid w:val="00636E60"/>
    <w:rsid w:val="006438D4"/>
    <w:rsid w:val="0064602E"/>
    <w:rsid w:val="00647636"/>
    <w:rsid w:val="00654049"/>
    <w:rsid w:val="006555F7"/>
    <w:rsid w:val="00656514"/>
    <w:rsid w:val="006578CD"/>
    <w:rsid w:val="0066051A"/>
    <w:rsid w:val="0066303C"/>
    <w:rsid w:val="00665400"/>
    <w:rsid w:val="00665672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A11F4"/>
    <w:rsid w:val="006B1549"/>
    <w:rsid w:val="006B4DB1"/>
    <w:rsid w:val="006B5666"/>
    <w:rsid w:val="006C1490"/>
    <w:rsid w:val="006C1728"/>
    <w:rsid w:val="006C400A"/>
    <w:rsid w:val="006C4660"/>
    <w:rsid w:val="006D0017"/>
    <w:rsid w:val="006D1197"/>
    <w:rsid w:val="006D36F5"/>
    <w:rsid w:val="006D58A2"/>
    <w:rsid w:val="006E10AC"/>
    <w:rsid w:val="006E2C8B"/>
    <w:rsid w:val="006E451C"/>
    <w:rsid w:val="006E661C"/>
    <w:rsid w:val="006E66E3"/>
    <w:rsid w:val="006E6D5E"/>
    <w:rsid w:val="006F1D1B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291C"/>
    <w:rsid w:val="00735265"/>
    <w:rsid w:val="00737CEF"/>
    <w:rsid w:val="0074002A"/>
    <w:rsid w:val="007403AF"/>
    <w:rsid w:val="00740A4D"/>
    <w:rsid w:val="0074164F"/>
    <w:rsid w:val="00741F94"/>
    <w:rsid w:val="00744E9D"/>
    <w:rsid w:val="007460C9"/>
    <w:rsid w:val="0074627D"/>
    <w:rsid w:val="00746D72"/>
    <w:rsid w:val="00752E41"/>
    <w:rsid w:val="00757459"/>
    <w:rsid w:val="00760B03"/>
    <w:rsid w:val="0076784C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6F8A"/>
    <w:rsid w:val="007A76C0"/>
    <w:rsid w:val="007B32C0"/>
    <w:rsid w:val="007B3F3B"/>
    <w:rsid w:val="007B5543"/>
    <w:rsid w:val="007B7B22"/>
    <w:rsid w:val="007C0856"/>
    <w:rsid w:val="007C0B75"/>
    <w:rsid w:val="007C14B2"/>
    <w:rsid w:val="007C27A3"/>
    <w:rsid w:val="007C2F5E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47B0"/>
    <w:rsid w:val="007E5D95"/>
    <w:rsid w:val="007F2CF4"/>
    <w:rsid w:val="007F40E3"/>
    <w:rsid w:val="007F4306"/>
    <w:rsid w:val="007F4D76"/>
    <w:rsid w:val="007F7529"/>
    <w:rsid w:val="00800402"/>
    <w:rsid w:val="00801E10"/>
    <w:rsid w:val="0080229B"/>
    <w:rsid w:val="008036EF"/>
    <w:rsid w:val="00804545"/>
    <w:rsid w:val="00810253"/>
    <w:rsid w:val="00810C97"/>
    <w:rsid w:val="008134C7"/>
    <w:rsid w:val="0081395D"/>
    <w:rsid w:val="00813D3F"/>
    <w:rsid w:val="00821386"/>
    <w:rsid w:val="008215A4"/>
    <w:rsid w:val="00830436"/>
    <w:rsid w:val="00835B9A"/>
    <w:rsid w:val="008425D0"/>
    <w:rsid w:val="00844362"/>
    <w:rsid w:val="00844418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A7204"/>
    <w:rsid w:val="008B1483"/>
    <w:rsid w:val="008B15C6"/>
    <w:rsid w:val="008B4650"/>
    <w:rsid w:val="008B5BB9"/>
    <w:rsid w:val="008C03BE"/>
    <w:rsid w:val="008C0610"/>
    <w:rsid w:val="008C7B01"/>
    <w:rsid w:val="008D58D7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2BDD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A7CD4"/>
    <w:rsid w:val="009B07E0"/>
    <w:rsid w:val="009B6B56"/>
    <w:rsid w:val="009C190E"/>
    <w:rsid w:val="009C58E8"/>
    <w:rsid w:val="009C6031"/>
    <w:rsid w:val="009C6FFF"/>
    <w:rsid w:val="009D4996"/>
    <w:rsid w:val="009E04CA"/>
    <w:rsid w:val="009E4864"/>
    <w:rsid w:val="009E48E9"/>
    <w:rsid w:val="009E6372"/>
    <w:rsid w:val="009F25F7"/>
    <w:rsid w:val="009F2EF2"/>
    <w:rsid w:val="009F4910"/>
    <w:rsid w:val="009F5E91"/>
    <w:rsid w:val="00A02FCA"/>
    <w:rsid w:val="00A030B9"/>
    <w:rsid w:val="00A04807"/>
    <w:rsid w:val="00A0539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11AF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71F"/>
    <w:rsid w:val="00A92C0D"/>
    <w:rsid w:val="00A92E71"/>
    <w:rsid w:val="00A940EE"/>
    <w:rsid w:val="00A94FE7"/>
    <w:rsid w:val="00AA0C3E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AF698D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29C3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324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3583"/>
    <w:rsid w:val="00BE4BF2"/>
    <w:rsid w:val="00BE5CD2"/>
    <w:rsid w:val="00BF1C88"/>
    <w:rsid w:val="00BF574B"/>
    <w:rsid w:val="00C01BED"/>
    <w:rsid w:val="00C0511D"/>
    <w:rsid w:val="00C1133C"/>
    <w:rsid w:val="00C12FAC"/>
    <w:rsid w:val="00C16542"/>
    <w:rsid w:val="00C244D8"/>
    <w:rsid w:val="00C24AE1"/>
    <w:rsid w:val="00C25E1C"/>
    <w:rsid w:val="00C26856"/>
    <w:rsid w:val="00C278CA"/>
    <w:rsid w:val="00C33089"/>
    <w:rsid w:val="00C34D4A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2961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98E"/>
    <w:rsid w:val="00C81FBA"/>
    <w:rsid w:val="00C83C3A"/>
    <w:rsid w:val="00C858E9"/>
    <w:rsid w:val="00C868A3"/>
    <w:rsid w:val="00CA00B6"/>
    <w:rsid w:val="00CA08BB"/>
    <w:rsid w:val="00CA21A6"/>
    <w:rsid w:val="00CA3310"/>
    <w:rsid w:val="00CB398C"/>
    <w:rsid w:val="00CB39ED"/>
    <w:rsid w:val="00CC0247"/>
    <w:rsid w:val="00CC04CD"/>
    <w:rsid w:val="00CC25F6"/>
    <w:rsid w:val="00CC7B6D"/>
    <w:rsid w:val="00CD1D84"/>
    <w:rsid w:val="00CD248D"/>
    <w:rsid w:val="00CD34BE"/>
    <w:rsid w:val="00CD63C4"/>
    <w:rsid w:val="00CE1195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35E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203C"/>
    <w:rsid w:val="00DD3811"/>
    <w:rsid w:val="00DD5267"/>
    <w:rsid w:val="00DD5CBC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43F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0B9A"/>
    <w:rsid w:val="00E5557F"/>
    <w:rsid w:val="00E5760C"/>
    <w:rsid w:val="00E577AE"/>
    <w:rsid w:val="00E61025"/>
    <w:rsid w:val="00E71B76"/>
    <w:rsid w:val="00E73225"/>
    <w:rsid w:val="00E74193"/>
    <w:rsid w:val="00E8097F"/>
    <w:rsid w:val="00E81938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B3F05"/>
    <w:rsid w:val="00EB61A5"/>
    <w:rsid w:val="00EC13BE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6F8F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9711D"/>
    <w:rsid w:val="00FA04E3"/>
    <w:rsid w:val="00FA235D"/>
    <w:rsid w:val="00FA2974"/>
    <w:rsid w:val="00FA367D"/>
    <w:rsid w:val="00FA4214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858E9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858E9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www.e.lanbook.com/" TargetMode="External"/><Relationship Id="rId28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header" Target="header6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7F34-67D4-41FD-AE66-E0A84295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42</Pages>
  <Words>11453</Words>
  <Characters>65283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79308806691</cp:lastModifiedBy>
  <cp:revision>5</cp:revision>
  <cp:lastPrinted>2021-06-03T11:04:00Z</cp:lastPrinted>
  <dcterms:created xsi:type="dcterms:W3CDTF">2022-01-20T07:12:00Z</dcterms:created>
  <dcterms:modified xsi:type="dcterms:W3CDTF">2022-02-17T11:03:00Z</dcterms:modified>
</cp:coreProperties>
</file>