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0F1A" w14:textId="77777777" w:rsidR="001F3541" w:rsidRDefault="001F3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3"/>
        <w:tblW w:w="9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7"/>
        <w:gridCol w:w="3189"/>
        <w:gridCol w:w="2565"/>
      </w:tblGrid>
      <w:tr w:rsidR="001F3541" w14:paraId="505B4FA0" w14:textId="77777777">
        <w:tc>
          <w:tcPr>
            <w:tcW w:w="9981" w:type="dxa"/>
            <w:gridSpan w:val="3"/>
          </w:tcPr>
          <w:p w14:paraId="14AD1DC2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F3541" w14:paraId="63556777" w14:textId="77777777">
        <w:tc>
          <w:tcPr>
            <w:tcW w:w="9981" w:type="dxa"/>
            <w:gridSpan w:val="3"/>
          </w:tcPr>
          <w:p w14:paraId="5A0A9726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F3541" w14:paraId="6BCB8238" w14:textId="77777777">
        <w:tc>
          <w:tcPr>
            <w:tcW w:w="9981" w:type="dxa"/>
            <w:gridSpan w:val="3"/>
          </w:tcPr>
          <w:p w14:paraId="5E6F3830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F3541" w14:paraId="7D62BF89" w14:textId="77777777">
        <w:tc>
          <w:tcPr>
            <w:tcW w:w="9981" w:type="dxa"/>
            <w:gridSpan w:val="3"/>
          </w:tcPr>
          <w:p w14:paraId="794F970D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F3541" w14:paraId="4A76A9E5" w14:textId="77777777">
        <w:tc>
          <w:tcPr>
            <w:tcW w:w="9981" w:type="dxa"/>
            <w:gridSpan w:val="3"/>
          </w:tcPr>
          <w:p w14:paraId="505AE7AD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F3541" w14:paraId="23E9FB6F" w14:textId="77777777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45608C0F" w14:textId="77777777" w:rsidR="001F3541" w:rsidRDefault="001F354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1F3541" w14:paraId="0961B103" w14:textId="77777777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5F9EF3" w14:textId="77777777" w:rsidR="001F3541" w:rsidRDefault="00537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дизайна</w:t>
            </w:r>
          </w:p>
        </w:tc>
      </w:tr>
      <w:tr w:rsidR="001F3541" w14:paraId="2023D0D8" w14:textId="77777777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000000"/>
            </w:tcBorders>
          </w:tcPr>
          <w:p w14:paraId="03D086AD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000000"/>
            </w:tcBorders>
            <w:vAlign w:val="bottom"/>
          </w:tcPr>
          <w:p w14:paraId="71CB525E" w14:textId="77777777" w:rsidR="001F3541" w:rsidRDefault="005372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1F3541" w14:paraId="75A01362" w14:textId="77777777">
        <w:trPr>
          <w:trHeight w:val="340"/>
        </w:trPr>
        <w:tc>
          <w:tcPr>
            <w:tcW w:w="4227" w:type="dxa"/>
            <w:vMerge/>
            <w:tcBorders>
              <w:top w:val="single" w:sz="4" w:space="0" w:color="000000"/>
            </w:tcBorders>
          </w:tcPr>
          <w:p w14:paraId="190FA924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08D8862D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</w:tc>
      </w:tr>
      <w:tr w:rsidR="001F3541" w14:paraId="747087B4" w14:textId="77777777">
        <w:trPr>
          <w:trHeight w:val="567"/>
        </w:trPr>
        <w:tc>
          <w:tcPr>
            <w:tcW w:w="4227" w:type="dxa"/>
            <w:vMerge/>
            <w:tcBorders>
              <w:top w:val="single" w:sz="4" w:space="0" w:color="000000"/>
            </w:tcBorders>
          </w:tcPr>
          <w:p w14:paraId="191488CC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bottom w:val="single" w:sz="4" w:space="0" w:color="000000"/>
            </w:tcBorders>
            <w:vAlign w:val="bottom"/>
          </w:tcPr>
          <w:p w14:paraId="43D0A6B1" w14:textId="77777777" w:rsidR="001F3541" w:rsidRDefault="001F354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3697B110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Белгородский</w:t>
            </w:r>
          </w:p>
        </w:tc>
      </w:tr>
      <w:tr w:rsidR="001F3541" w14:paraId="53B6CDAF" w14:textId="77777777">
        <w:trPr>
          <w:trHeight w:val="340"/>
        </w:trPr>
        <w:tc>
          <w:tcPr>
            <w:tcW w:w="4227" w:type="dxa"/>
          </w:tcPr>
          <w:p w14:paraId="1C12FCE1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</w:tcBorders>
            <w:vAlign w:val="bottom"/>
          </w:tcPr>
          <w:p w14:paraId="1F7BFA37" w14:textId="77777777" w:rsidR="001F3541" w:rsidRDefault="0053728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06.07.2021 г.</w:t>
            </w:r>
          </w:p>
        </w:tc>
        <w:tc>
          <w:tcPr>
            <w:tcW w:w="2565" w:type="dxa"/>
            <w:vAlign w:val="bottom"/>
          </w:tcPr>
          <w:p w14:paraId="723AC57A" w14:textId="77777777" w:rsidR="001F3541" w:rsidRDefault="001F3541">
            <w:pPr>
              <w:rPr>
                <w:sz w:val="26"/>
                <w:szCs w:val="26"/>
              </w:rPr>
            </w:pPr>
          </w:p>
        </w:tc>
      </w:tr>
    </w:tbl>
    <w:p w14:paraId="26FD8FDD" w14:textId="77777777" w:rsidR="001F3541" w:rsidRDefault="001F3541"/>
    <w:p w14:paraId="6884CA3A" w14:textId="77777777" w:rsidR="001F3541" w:rsidRDefault="001F3541"/>
    <w:p w14:paraId="494F1512" w14:textId="77777777" w:rsidR="001F3541" w:rsidRDefault="001F3541"/>
    <w:p w14:paraId="79E832FF" w14:textId="77777777" w:rsidR="001F3541" w:rsidRDefault="001F3541"/>
    <w:p w14:paraId="5BF94A36" w14:textId="77777777" w:rsidR="001F3541" w:rsidRDefault="001F3541"/>
    <w:tbl>
      <w:tblPr>
        <w:tblStyle w:val="af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1335"/>
        <w:gridCol w:w="4944"/>
      </w:tblGrid>
      <w:tr w:rsidR="001F3541" w14:paraId="6528E474" w14:textId="77777777" w:rsidTr="00453318">
        <w:trPr>
          <w:trHeight w:val="567"/>
        </w:trPr>
        <w:tc>
          <w:tcPr>
            <w:tcW w:w="9639" w:type="dxa"/>
            <w:gridSpan w:val="3"/>
            <w:vAlign w:val="bottom"/>
          </w:tcPr>
          <w:p w14:paraId="05A0D0EA" w14:textId="77777777" w:rsidR="001F3541" w:rsidRDefault="005372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057B4594" w14:textId="77777777" w:rsidR="001F3541" w:rsidRDefault="0053728C">
            <w:pPr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ВЫСШЕГО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ОБРАЗОВАНИЯ</w:t>
            </w:r>
          </w:p>
        </w:tc>
      </w:tr>
      <w:tr w:rsidR="001F3541" w14:paraId="2D7869AC" w14:textId="77777777" w:rsidTr="00453318">
        <w:trPr>
          <w:trHeight w:val="283"/>
        </w:trPr>
        <w:tc>
          <w:tcPr>
            <w:tcW w:w="9639" w:type="dxa"/>
            <w:gridSpan w:val="3"/>
            <w:vAlign w:val="bottom"/>
          </w:tcPr>
          <w:p w14:paraId="6CD11DFD" w14:textId="77777777" w:rsidR="001F3541" w:rsidRDefault="001F354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3541" w14:paraId="5F141382" w14:textId="77777777" w:rsidTr="00453318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7F7AC193" w14:textId="77777777" w:rsidR="001F3541" w:rsidRDefault="0053728C">
            <w:pPr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Уровень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2361194B" w14:textId="77777777" w:rsidR="001F3541" w:rsidRDefault="0053728C">
            <w:pPr>
              <w:rPr>
                <w:sz w:val="26"/>
                <w:szCs w:val="26"/>
                <w:vertAlign w:val="superscript"/>
              </w:rPr>
            </w:pPr>
            <w:bookmarkStart w:id="2" w:name="_heading=h.1fob9te" w:colFirst="0" w:colLast="0"/>
            <w:bookmarkEnd w:id="2"/>
            <w:r>
              <w:rPr>
                <w:sz w:val="26"/>
                <w:szCs w:val="26"/>
              </w:rPr>
              <w:t>бакалавриат</w:t>
            </w:r>
          </w:p>
        </w:tc>
      </w:tr>
      <w:tr w:rsidR="001F3541" w14:paraId="7D3535A0" w14:textId="77777777" w:rsidTr="00453318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203D4416" w14:textId="77777777" w:rsidR="001F3541" w:rsidRDefault="0053728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969BC02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54.03.01 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185E8586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1F3541" w14:paraId="4522C640" w14:textId="77777777" w:rsidTr="00453318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7D57340E" w14:textId="77777777" w:rsidR="001F3541" w:rsidRDefault="0053728C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57503E3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1F3541" w14:paraId="00C0A1A7" w14:textId="77777777" w:rsidTr="00453318">
        <w:trPr>
          <w:trHeight w:val="567"/>
        </w:trPr>
        <w:tc>
          <w:tcPr>
            <w:tcW w:w="3360" w:type="dxa"/>
            <w:shd w:val="clear" w:color="auto" w:fill="auto"/>
          </w:tcPr>
          <w:p w14:paraId="621C5439" w14:textId="77777777" w:rsidR="001F3541" w:rsidRDefault="0053728C">
            <w:pPr>
              <w:spacing w:befor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выпускника</w:t>
            </w:r>
          </w:p>
        </w:tc>
        <w:tc>
          <w:tcPr>
            <w:tcW w:w="6279" w:type="dxa"/>
            <w:gridSpan w:val="2"/>
            <w:shd w:val="clear" w:color="auto" w:fill="auto"/>
          </w:tcPr>
          <w:p w14:paraId="73D7F9C7" w14:textId="77777777" w:rsidR="001F3541" w:rsidRDefault="0053728C">
            <w:pPr>
              <w:spacing w:before="8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</w:t>
            </w:r>
          </w:p>
          <w:p w14:paraId="3F9636C9" w14:textId="77777777" w:rsidR="001F3541" w:rsidRDefault="001F3541">
            <w:pPr>
              <w:spacing w:before="80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1F3541" w14:paraId="520D36B5" w14:textId="77777777" w:rsidTr="00453318">
        <w:trPr>
          <w:trHeight w:val="567"/>
        </w:trPr>
        <w:tc>
          <w:tcPr>
            <w:tcW w:w="3360" w:type="dxa"/>
            <w:shd w:val="clear" w:color="auto" w:fill="auto"/>
            <w:vAlign w:val="bottom"/>
          </w:tcPr>
          <w:p w14:paraId="790634F8" w14:textId="77777777" w:rsidR="001F3541" w:rsidRDefault="0053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79" w:type="dxa"/>
            <w:gridSpan w:val="2"/>
            <w:shd w:val="clear" w:color="auto" w:fill="auto"/>
            <w:vAlign w:val="bottom"/>
          </w:tcPr>
          <w:p w14:paraId="7E2AFBDD" w14:textId="77777777" w:rsidR="001F3541" w:rsidRDefault="0053728C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FF8AD78" w14:textId="77777777" w:rsidR="001F3541" w:rsidRDefault="001F3541">
      <w:pPr>
        <w:jc w:val="both"/>
        <w:rPr>
          <w:sz w:val="26"/>
          <w:szCs w:val="26"/>
        </w:rPr>
        <w:sectPr w:rsidR="001F3541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pgNumType w:start="1"/>
          <w:cols w:space="720"/>
        </w:sectPr>
      </w:pPr>
    </w:p>
    <w:p w14:paraId="6223CE20" w14:textId="77777777" w:rsidR="001F3541" w:rsidRDefault="001F3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ffff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1F3541" w14:paraId="41CA6CC7" w14:textId="77777777">
        <w:tc>
          <w:tcPr>
            <w:tcW w:w="9747" w:type="dxa"/>
            <w:gridSpan w:val="5"/>
          </w:tcPr>
          <w:p w14:paraId="12A7934B" w14:textId="77777777" w:rsidR="001F3541" w:rsidRDefault="0053728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</w:t>
            </w:r>
            <w:r>
              <w:rPr>
                <w:sz w:val="24"/>
                <w:szCs w:val="24"/>
              </w:rPr>
              <w:t>я РФ от 13.08.2020 г. № 1015.</w:t>
            </w:r>
          </w:p>
        </w:tc>
      </w:tr>
      <w:tr w:rsidR="001F3541" w14:paraId="7BC83D67" w14:textId="77777777">
        <w:trPr>
          <w:trHeight w:val="907"/>
        </w:trPr>
        <w:tc>
          <w:tcPr>
            <w:tcW w:w="9747" w:type="dxa"/>
            <w:gridSpan w:val="5"/>
            <w:vAlign w:val="bottom"/>
          </w:tcPr>
          <w:p w14:paraId="0DBBE18B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  <w:proofErr w:type="gramStart"/>
            <w:r>
              <w:rPr>
                <w:sz w:val="24"/>
                <w:szCs w:val="24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1F3541" w14:paraId="333CFC34" w14:textId="77777777">
        <w:tc>
          <w:tcPr>
            <w:tcW w:w="3652" w:type="dxa"/>
            <w:vAlign w:val="bottom"/>
          </w:tcPr>
          <w:p w14:paraId="4BE8833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31FDC27F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 г.,</w:t>
            </w:r>
          </w:p>
        </w:tc>
        <w:tc>
          <w:tcPr>
            <w:tcW w:w="1559" w:type="dxa"/>
            <w:vAlign w:val="bottom"/>
          </w:tcPr>
          <w:p w14:paraId="6F1B57DA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07063E9C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159C9641" w14:textId="77777777" w:rsidR="001F3541" w:rsidRDefault="001F3541">
            <w:pPr>
              <w:rPr>
                <w:sz w:val="24"/>
                <w:szCs w:val="24"/>
              </w:rPr>
            </w:pPr>
          </w:p>
        </w:tc>
      </w:tr>
    </w:tbl>
    <w:p w14:paraId="45A42065" w14:textId="77777777" w:rsidR="001F3541" w:rsidRDefault="001F3541"/>
    <w:p w14:paraId="447BA3CC" w14:textId="77777777" w:rsidR="001F3541" w:rsidRDefault="001F3541"/>
    <w:p w14:paraId="5647B288" w14:textId="77777777" w:rsidR="001F3541" w:rsidRDefault="001F3541"/>
    <w:tbl>
      <w:tblPr>
        <w:tblStyle w:val="affff6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1F3541" w14:paraId="62E3EDEC" w14:textId="77777777">
        <w:trPr>
          <w:trHeight w:val="283"/>
        </w:trPr>
        <w:tc>
          <w:tcPr>
            <w:tcW w:w="9854" w:type="dxa"/>
            <w:gridSpan w:val="5"/>
            <w:vAlign w:val="bottom"/>
          </w:tcPr>
          <w:p w14:paraId="1798FB0D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</w:p>
        </w:tc>
      </w:tr>
      <w:tr w:rsidR="001F3541" w14:paraId="65EF18D5" w14:textId="77777777">
        <w:trPr>
          <w:trHeight w:val="283"/>
        </w:trPr>
        <w:tc>
          <w:tcPr>
            <w:tcW w:w="9854" w:type="dxa"/>
            <w:gridSpan w:val="5"/>
            <w:vAlign w:val="bottom"/>
          </w:tcPr>
          <w:p w14:paraId="5D2B6C85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Графического дизайна и визуальных коммуникаций</w:t>
            </w:r>
          </w:p>
        </w:tc>
      </w:tr>
      <w:tr w:rsidR="001F3541" w14:paraId="0EB21AC9" w14:textId="77777777">
        <w:trPr>
          <w:trHeight w:val="283"/>
        </w:trPr>
        <w:tc>
          <w:tcPr>
            <w:tcW w:w="3652" w:type="dxa"/>
            <w:vAlign w:val="bottom"/>
          </w:tcPr>
          <w:p w14:paraId="2098A083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1A52821B" w14:textId="77777777" w:rsidR="001F3541" w:rsidRDefault="005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 г.,</w:t>
            </w:r>
          </w:p>
        </w:tc>
        <w:tc>
          <w:tcPr>
            <w:tcW w:w="1559" w:type="dxa"/>
            <w:vAlign w:val="bottom"/>
          </w:tcPr>
          <w:p w14:paraId="6A560858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018AFD33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4C205037" w14:textId="77777777" w:rsidR="001F3541" w:rsidRDefault="001F3541">
            <w:pPr>
              <w:rPr>
                <w:sz w:val="24"/>
                <w:szCs w:val="24"/>
              </w:rPr>
            </w:pPr>
          </w:p>
        </w:tc>
      </w:tr>
    </w:tbl>
    <w:p w14:paraId="61BA56ED" w14:textId="77777777" w:rsidR="001F3541" w:rsidRDefault="001F3541"/>
    <w:tbl>
      <w:tblPr>
        <w:tblStyle w:val="affff7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409"/>
        <w:gridCol w:w="3969"/>
      </w:tblGrid>
      <w:tr w:rsidR="001F3541" w14:paraId="00B0ED91" w14:textId="77777777">
        <w:trPr>
          <w:trHeight w:val="454"/>
        </w:trPr>
        <w:tc>
          <w:tcPr>
            <w:tcW w:w="3369" w:type="dxa"/>
            <w:vAlign w:val="bottom"/>
          </w:tcPr>
          <w:p w14:paraId="44A5ADFF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2310D8B2" w14:textId="77777777" w:rsidR="001F3541" w:rsidRDefault="0053728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55DBF6" w14:textId="77777777" w:rsidR="001F3541" w:rsidRDefault="001F35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0E44827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  <w:tr w:rsidR="001F3541" w14:paraId="0D61E7CA" w14:textId="77777777">
        <w:trPr>
          <w:trHeight w:val="454"/>
        </w:trPr>
        <w:tc>
          <w:tcPr>
            <w:tcW w:w="3369" w:type="dxa"/>
            <w:vAlign w:val="bottom"/>
          </w:tcPr>
          <w:p w14:paraId="1E968EA6" w14:textId="77777777" w:rsidR="001F3541" w:rsidRDefault="0053728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B27E9" w14:textId="77777777" w:rsidR="001F3541" w:rsidRDefault="001F35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866DE1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</w:tbl>
    <w:p w14:paraId="0005F5A9" w14:textId="77777777" w:rsidR="001F3541" w:rsidRDefault="001F3541"/>
    <w:p w14:paraId="7FADF1E0" w14:textId="77777777" w:rsidR="001F3541" w:rsidRDefault="001F3541"/>
    <w:p w14:paraId="4F251DA4" w14:textId="77777777" w:rsidR="001F3541" w:rsidRDefault="001F3541"/>
    <w:tbl>
      <w:tblPr>
        <w:tblStyle w:val="affff8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4121"/>
        <w:gridCol w:w="1275"/>
        <w:gridCol w:w="4078"/>
      </w:tblGrid>
      <w:tr w:rsidR="001F3541" w14:paraId="359DDF74" w14:textId="77777777">
        <w:trPr>
          <w:trHeight w:val="141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04F4" w14:textId="77777777" w:rsidR="001F3541" w:rsidRDefault="0053728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>
              <w:rPr>
                <w:color w:val="000000"/>
                <w:sz w:val="24"/>
                <w:szCs w:val="24"/>
                <w:highlight w:val="white"/>
              </w:rPr>
              <w:t>рабочая программа воспитания, календарный план воспитательной работы</w:t>
            </w:r>
            <w:r>
              <w:rPr>
                <w:sz w:val="24"/>
                <w:szCs w:val="24"/>
              </w:rPr>
              <w:t>) одобрена и со</w:t>
            </w:r>
            <w:r>
              <w:rPr>
                <w:sz w:val="24"/>
                <w:szCs w:val="24"/>
              </w:rPr>
              <w:t>гласована организациями/предприятиями:</w:t>
            </w:r>
          </w:p>
        </w:tc>
      </w:tr>
      <w:tr w:rsidR="001F3541" w14:paraId="7A616B06" w14:textId="77777777">
        <w:trPr>
          <w:trHeight w:val="283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44AE" w14:textId="77777777" w:rsidR="001F3541" w:rsidRDefault="001F3541">
            <w:pPr>
              <w:jc w:val="both"/>
              <w:rPr>
                <w:sz w:val="24"/>
                <w:szCs w:val="24"/>
              </w:rPr>
            </w:pPr>
          </w:p>
        </w:tc>
      </w:tr>
      <w:tr w:rsidR="001F3541" w14:paraId="5B26FAAB" w14:textId="77777777">
        <w:trPr>
          <w:trHeight w:val="56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653BEA4" w14:textId="77777777" w:rsidR="001F3541" w:rsidRDefault="001F3541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55DFD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НПП  «</w:t>
            </w:r>
            <w:proofErr w:type="spellStart"/>
            <w:proofErr w:type="gramEnd"/>
            <w:r>
              <w:rPr>
                <w:sz w:val="24"/>
                <w:szCs w:val="24"/>
              </w:rPr>
              <w:t>Паратайп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8689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CDE27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237AB3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Бобрышев</w:t>
            </w:r>
          </w:p>
        </w:tc>
      </w:tr>
      <w:tr w:rsidR="001F3541" w14:paraId="0FD7654E" w14:textId="77777777">
        <w:trPr>
          <w:trHeight w:val="56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639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согласования от 08.07.2021 г.</w:t>
            </w:r>
          </w:p>
        </w:tc>
      </w:tr>
      <w:tr w:rsidR="001F3541" w14:paraId="5FC10FFE" w14:textId="77777777">
        <w:trPr>
          <w:trHeight w:val="56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5561A95" w14:textId="77777777" w:rsidR="001F3541" w:rsidRDefault="001F3541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A2C7" w14:textId="77777777" w:rsidR="001F3541" w:rsidRDefault="0053728C">
            <w:r>
              <w:rPr>
                <w:sz w:val="24"/>
                <w:szCs w:val="24"/>
              </w:rPr>
              <w:t xml:space="preserve">Лаборатория арт &amp; </w:t>
            </w:r>
            <w:proofErr w:type="spellStart"/>
            <w:r>
              <w:rPr>
                <w:sz w:val="24"/>
                <w:szCs w:val="24"/>
              </w:rPr>
              <w:t>культпроектов</w:t>
            </w:r>
            <w:proofErr w:type="spellEnd"/>
            <w:r>
              <w:rPr>
                <w:sz w:val="24"/>
                <w:szCs w:val="24"/>
              </w:rPr>
              <w:t xml:space="preserve"> «Юданов и П»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89F5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C316E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Юданов</w:t>
            </w:r>
          </w:p>
        </w:tc>
      </w:tr>
      <w:tr w:rsidR="001F3541" w14:paraId="74136646" w14:textId="77777777">
        <w:trPr>
          <w:trHeight w:val="56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649C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согласования от 07.07.2021 г.</w:t>
            </w:r>
          </w:p>
        </w:tc>
      </w:tr>
    </w:tbl>
    <w:p w14:paraId="27476EB6" w14:textId="77777777" w:rsidR="001F3541" w:rsidRDefault="001F3541"/>
    <w:p w14:paraId="7A6F0984" w14:textId="77777777" w:rsidR="001F3541" w:rsidRDefault="001F3541"/>
    <w:p w14:paraId="10CCFF26" w14:textId="77777777" w:rsidR="001F3541" w:rsidRDefault="001F3541"/>
    <w:p w14:paraId="23650164" w14:textId="77777777" w:rsidR="001F3541" w:rsidRDefault="001F3541"/>
    <w:p w14:paraId="74F30FB9" w14:textId="77777777" w:rsidR="001F3541" w:rsidRDefault="001F3541"/>
    <w:tbl>
      <w:tblPr>
        <w:tblStyle w:val="affff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411"/>
        <w:gridCol w:w="4076"/>
      </w:tblGrid>
      <w:tr w:rsidR="001F3541" w14:paraId="7989D26C" w14:textId="77777777">
        <w:trPr>
          <w:trHeight w:val="454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F2777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</w:tr>
      <w:tr w:rsidR="001F3541" w14:paraId="248D6440" w14:textId="77777777">
        <w:trPr>
          <w:trHeight w:val="45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8367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14:paraId="266FDE29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программ</w:t>
            </w:r>
          </w:p>
          <w:p w14:paraId="2CAA9945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проектов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C6C5C2" w14:textId="77777777" w:rsidR="001F3541" w:rsidRDefault="001F354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6737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Е.Б. Никитаева</w:t>
            </w:r>
          </w:p>
        </w:tc>
      </w:tr>
      <w:tr w:rsidR="001F3541" w14:paraId="4A675B98" w14:textId="77777777">
        <w:trPr>
          <w:trHeight w:val="45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B8B9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FA8A5D" w14:textId="77777777" w:rsidR="001F3541" w:rsidRDefault="001F354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06FA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7A31A796" w14:textId="77777777" w:rsidR="001F3541" w:rsidRDefault="001F3541">
      <w:pPr>
        <w:sectPr w:rsidR="001F3541">
          <w:footerReference w:type="default" r:id="rId10"/>
          <w:pgSz w:w="11906" w:h="16838"/>
          <w:pgMar w:top="1134" w:right="566" w:bottom="1134" w:left="1701" w:header="708" w:footer="708" w:gutter="0"/>
          <w:cols w:space="720"/>
        </w:sectPr>
      </w:pPr>
    </w:p>
    <w:p w14:paraId="5DF72FBC" w14:textId="77777777" w:rsidR="001F3541" w:rsidRDefault="001F3541">
      <w:pPr>
        <w:tabs>
          <w:tab w:val="right" w:pos="8505"/>
        </w:tabs>
        <w:rPr>
          <w:b/>
          <w:sz w:val="24"/>
          <w:szCs w:val="24"/>
        </w:rPr>
      </w:pPr>
    </w:p>
    <w:p w14:paraId="6EEF1E14" w14:textId="77777777" w:rsidR="001F3541" w:rsidRDefault="0053728C">
      <w:pPr>
        <w:keepLines/>
        <w:pBdr>
          <w:top w:val="nil"/>
          <w:left w:val="nil"/>
          <w:bottom w:val="nil"/>
          <w:right w:val="nil"/>
          <w:between w:val="nil"/>
        </w:pBdr>
        <w:ind w:left="360" w:firstLine="284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ОГЛАВЛЕНИЕ</w:t>
      </w:r>
    </w:p>
    <w:p w14:paraId="6661DCD9" w14:textId="77777777" w:rsidR="001F3541" w:rsidRDefault="001F3541"/>
    <w:sdt>
      <w:sdtPr>
        <w:id w:val="751175077"/>
        <w:docPartObj>
          <w:docPartGallery w:val="Table of Contents"/>
          <w:docPartUnique/>
        </w:docPartObj>
      </w:sdtPr>
      <w:sdtEndPr/>
      <w:sdtContent>
        <w:p w14:paraId="53626D23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</w:t>
            </w:r>
          </w:hyperlink>
          <w:hyperlink w:anchor="_heading=h.3znysh7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_heading=h.3znysh7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ОБЩАЯ ХАРАКТЕРИСТИКА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5</w:t>
          </w:r>
          <w:r>
            <w:rPr>
              <w:noProof/>
            </w:rPr>
            <w:fldChar w:fldCharType="end"/>
          </w:r>
        </w:p>
        <w:p w14:paraId="0201BEA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et92p0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_heading=h.2et92p0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Цели и задачи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5</w:t>
          </w:r>
          <w:r>
            <w:rPr>
              <w:noProof/>
            </w:rPr>
            <w:fldChar w:fldCharType="end"/>
          </w:r>
        </w:p>
        <w:p w14:paraId="17FC6FA1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tyjcwt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1.2.</w:t>
            </w:r>
          </w:hyperlink>
          <w:hyperlink w:anchor="_heading=h.tyjcwt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_heading=h.tyjcwt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Формы обучения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6</w:t>
          </w:r>
          <w:r>
            <w:rPr>
              <w:noProof/>
            </w:rPr>
            <w:fldChar w:fldCharType="end"/>
          </w:r>
        </w:p>
        <w:p w14:paraId="4A532E3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dy6vkm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1.3.</w:t>
            </w:r>
          </w:hyperlink>
          <w:hyperlink w:anchor="_heading=h.3dy6vkm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</w:instrText>
          </w:r>
          <w:r>
            <w:rPr>
              <w:noProof/>
            </w:rPr>
            <w:instrText xml:space="preserve">heading=h.3dy6vkm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Объем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6</w:t>
          </w:r>
          <w:r>
            <w:rPr>
              <w:noProof/>
            </w:rPr>
            <w:fldChar w:fldCharType="end"/>
          </w:r>
        </w:p>
        <w:p w14:paraId="74218DD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t3h5sf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1.4.</w:t>
            </w:r>
          </w:hyperlink>
          <w:hyperlink w:anchor="_heading=h.1t3h5sf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_heading=h.1t3h5sf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Язык образования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6</w:t>
          </w:r>
          <w:r>
            <w:rPr>
              <w:noProof/>
            </w:rPr>
            <w:fldChar w:fldCharType="end"/>
          </w:r>
        </w:p>
        <w:p w14:paraId="464C1780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4d34og8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1.5.</w:t>
            </w:r>
          </w:hyperlink>
          <w:hyperlink w:anchor="_heading=h.4d34og8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_heading=h.4d34og8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Срок получения о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бразования по образовательной программе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6</w:t>
          </w:r>
          <w:r>
            <w:rPr>
              <w:noProof/>
            </w:rPr>
            <w:fldChar w:fldCharType="end"/>
          </w:r>
        </w:p>
        <w:p w14:paraId="702E5699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s8eyo1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1.6.</w:t>
            </w:r>
          </w:hyperlink>
          <w:hyperlink w:anchor="_heading=h.2s8eyo1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_heading=h.2s8eyo1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Формы аттестации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6</w:t>
          </w:r>
          <w:r>
            <w:rPr>
              <w:noProof/>
            </w:rPr>
            <w:fldChar w:fldCharType="end"/>
          </w:r>
        </w:p>
        <w:p w14:paraId="3CBD2843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7dp8vu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1.7.</w:t>
            </w:r>
          </w:hyperlink>
          <w:hyperlink w:anchor="_heading=h.17dp8vu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_heading=h.17dp8vu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Реализация образовательной программы для инвалидов и лиц с ограниченны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ми возможностями здоровья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7</w:t>
          </w:r>
          <w:r>
            <w:rPr>
              <w:noProof/>
            </w:rPr>
            <w:fldChar w:fldCharType="end"/>
          </w:r>
        </w:p>
        <w:p w14:paraId="3FBE75C5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rdcrjn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2.</w:t>
            </w:r>
          </w:hyperlink>
          <w:hyperlink w:anchor="_heading=h.3rdcrjn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_heading=h.3rdcrjn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ХАРАКТЕРИСТИКА ПРОФЕССИОНАЛЬНОЙ ДЕЯТЕЛЬНОСТИ ВЫПУСКНИКА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8</w:t>
          </w:r>
          <w:r>
            <w:rPr>
              <w:noProof/>
            </w:rPr>
            <w:fldChar w:fldCharType="end"/>
          </w:r>
        </w:p>
        <w:p w14:paraId="08B8E1D5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6in1rg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2.1.</w:t>
            </w:r>
          </w:hyperlink>
          <w:hyperlink w:anchor="_heading=h.26in1rg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_heading=h.26in1rg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Общее оп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исание профессиональной деятельности выпускников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8</w:t>
          </w:r>
          <w:r>
            <w:rPr>
              <w:noProof/>
            </w:rPr>
            <w:fldChar w:fldCharType="end"/>
          </w:r>
        </w:p>
        <w:p w14:paraId="37BC64FF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5nkun2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2.2.</w:t>
            </w:r>
          </w:hyperlink>
          <w:hyperlink w:anchor="_heading=h.35nkun2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_heading=h.35nkun2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Перечень профе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ссиональных стандартов, соотнесенных с ФГОС ВО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8</w:t>
          </w:r>
          <w:r>
            <w:rPr>
              <w:noProof/>
            </w:rPr>
            <w:fldChar w:fldCharType="end"/>
          </w:r>
        </w:p>
        <w:p w14:paraId="517B6274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ksv4uv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2.3.</w:t>
            </w:r>
          </w:hyperlink>
          <w:hyperlink w:anchor="_heading=h.1ksv4uv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_heading=h.1ksv4uv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Перечень основны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х задач профессиональной деятельности выпускников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8</w:t>
          </w:r>
          <w:r>
            <w:rPr>
              <w:noProof/>
            </w:rPr>
            <w:fldChar w:fldCharType="end"/>
          </w:r>
        </w:p>
        <w:p w14:paraId="057CD17D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jxsxqh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3.</w:t>
            </w:r>
          </w:hyperlink>
          <w:hyperlink w:anchor="_heading=h.2jxsxqh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_heading=h.2jxsxqh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ПЛАНИРУЕМЫЕ РЕЗУЛЬТАТЫ ОСВОЕНИЯ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9</w:t>
          </w:r>
          <w:r>
            <w:rPr>
              <w:noProof/>
            </w:rPr>
            <w:fldChar w:fldCharType="end"/>
          </w:r>
        </w:p>
        <w:p w14:paraId="207D579E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z337ya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3.1.</w:t>
            </w:r>
          </w:hyperlink>
          <w:hyperlink w:anchor="_heading=h.z337ya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</w:instrText>
          </w:r>
          <w:r>
            <w:rPr>
              <w:noProof/>
            </w:rPr>
            <w:instrText xml:space="preserve">F _heading=h.z337ya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Универсальные компетенции выпускников и индикаторы их достижения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9</w:t>
          </w:r>
          <w:r>
            <w:rPr>
              <w:noProof/>
            </w:rPr>
            <w:fldChar w:fldCharType="end"/>
          </w:r>
        </w:p>
        <w:p w14:paraId="03970C83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j2qqm3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3.2.</w:t>
            </w:r>
          </w:hyperlink>
          <w:hyperlink w:anchor="_heading=h.3j2qqm3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_heading=h.3j2qqm3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Общепрофессиональные компетенции выпускников и индикаторы их достижения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14</w:t>
          </w:r>
          <w:r>
            <w:rPr>
              <w:noProof/>
            </w:rPr>
            <w:fldChar w:fldCharType="end"/>
          </w:r>
        </w:p>
        <w:p w14:paraId="54C7B556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y810tw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3.3.</w:t>
            </w:r>
          </w:hyperlink>
          <w:hyperlink w:anchor="_heading=h.1y810tw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_heading=h.1y810tw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16</w:t>
          </w:r>
          <w:r>
            <w:rPr>
              <w:noProof/>
            </w:rPr>
            <w:fldChar w:fldCharType="end"/>
          </w:r>
        </w:p>
        <w:p w14:paraId="0C84837B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4i7ojhp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</w:t>
            </w:r>
          </w:hyperlink>
          <w:hyperlink w:anchor="_heading=h.4i7ojhp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_heading=h.4i7ojhp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СТРУКТУРА И СОДЕРЖАНИЕ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52B4B3FD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xcytpi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4.1.</w:t>
            </w:r>
          </w:hyperlink>
          <w:hyperlink w:anchor="_heading=h.2xcytpi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_heading=h.2xcytpi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Структура и об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ъем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7969D47D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ci93xb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4.2.</w:t>
            </w:r>
          </w:hyperlink>
          <w:hyperlink w:anchor="_heading=h.1ci93xb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_heading=h.1ci93xb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Содержание и организация образов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ательного процесса при реализации данной образовательной программы регламентируются следующими основными документами: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6C09A89B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whwml4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4.3.</w:t>
            </w:r>
          </w:hyperlink>
          <w:hyperlink w:anchor="_heading=h.3whwml4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_heading=h.3whwml4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Объем обязательной части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49964369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bn6wsx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4.4.</w:t>
            </w:r>
          </w:hyperlink>
          <w:hyperlink w:anchor="_heading=h.2bn6wsx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_heading=h.2bn6wsx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Объем контактной работы по образовательной программе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24A4EBC9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qsh70q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4.5.</w:t>
            </w:r>
          </w:hyperlink>
          <w:hyperlink w:anchor="_heading=h.qsh70q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_heading=h.qsh70q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Виды и типы практик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65F65349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as4poj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4.6.</w:t>
            </w:r>
          </w:hyperlink>
          <w:hyperlink w:anchor="_heading=h.3as4poj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_heading=h.3as4poj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Учебный план и календарный учебный график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19</w:t>
          </w:r>
          <w:r>
            <w:rPr>
              <w:noProof/>
            </w:rPr>
            <w:fldChar w:fldCharType="end"/>
          </w:r>
        </w:p>
        <w:p w14:paraId="35E60C7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pxezwc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4.7.</w:t>
            </w:r>
          </w:hyperlink>
          <w:hyperlink w:anchor="_heading=h.1pxezwc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_heading=h.1pxezwc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Рабочие программы учебных дисциплин (модулей)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20</w:t>
          </w:r>
          <w:r>
            <w:rPr>
              <w:noProof/>
            </w:rPr>
            <w:fldChar w:fldCharType="end"/>
          </w:r>
        </w:p>
        <w:p w14:paraId="5579B947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49x2ik5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4.8.</w:t>
            </w:r>
          </w:hyperlink>
          <w:hyperlink w:anchor="_heading=h.49x2ik5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_heading=h.49x2ik5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Рабочие программы практик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20</w:t>
          </w:r>
          <w:r>
            <w:rPr>
              <w:noProof/>
            </w:rPr>
            <w:fldChar w:fldCharType="end"/>
          </w:r>
        </w:p>
        <w:p w14:paraId="39C5B687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p2csry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4.9.</w:t>
            </w:r>
          </w:hyperlink>
          <w:hyperlink w:anchor="_heading=h.2p2csry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_heading=h.2p2csry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Рабочая программа воспитания, календарный план воспитательной работы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20</w:t>
          </w:r>
          <w:r>
            <w:rPr>
              <w:noProof/>
            </w:rPr>
            <w:fldChar w:fldCharType="end"/>
          </w:r>
        </w:p>
        <w:p w14:paraId="70F83BC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47n2zr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4.10.</w:t>
            </w:r>
          </w:hyperlink>
          <w:hyperlink w:anchor="_heading=h.147n2zr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_heading=h.147n2zr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Программа государственной итоговой аттестации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21</w:t>
          </w:r>
          <w:r>
            <w:rPr>
              <w:noProof/>
            </w:rPr>
            <w:fldChar w:fldCharType="end"/>
          </w:r>
        </w:p>
        <w:p w14:paraId="7E1AEA61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o7alnk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4.11.</w:t>
            </w:r>
          </w:hyperlink>
          <w:hyperlink w:anchor="_heading=h.3o7alnk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</w:instrText>
          </w:r>
          <w:r>
            <w:rPr>
              <w:noProof/>
            </w:rPr>
            <w:instrText xml:space="preserve">EF _heading=h.3o7alnk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Организация практической подготовки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21</w:t>
          </w:r>
          <w:r>
            <w:rPr>
              <w:noProof/>
            </w:rPr>
            <w:fldChar w:fldCharType="end"/>
          </w:r>
        </w:p>
        <w:p w14:paraId="699E9361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3ckvvd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4.12.</w:t>
            </w:r>
          </w:hyperlink>
          <w:hyperlink w:anchor="_heading=h.23ckvvd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_heading=h.23ckvvd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Технологии реализации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21</w:t>
          </w:r>
          <w:r>
            <w:rPr>
              <w:noProof/>
            </w:rPr>
            <w:fldChar w:fldCharType="end"/>
          </w:r>
        </w:p>
        <w:p w14:paraId="0388F218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2hioqz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5.</w:t>
            </w:r>
          </w:hyperlink>
          <w:hyperlink w:anchor="_heading=h.32hioqz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_heading=h.32hioqz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СРЕДСТВА ОЦЕНИВАНИЯ РЕЗУЛЬТАТОВ ОБУЧЕНИЯ ПРИ РЕАЛИЗАЦИИ ОПОП ВО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22</w:t>
          </w:r>
          <w:r>
            <w:rPr>
              <w:noProof/>
            </w:rPr>
            <w:fldChar w:fldCharType="end"/>
          </w:r>
        </w:p>
        <w:p w14:paraId="37BC2DE1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hmsyys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5.1.</w:t>
            </w:r>
          </w:hyperlink>
          <w:hyperlink w:anchor="_heading=h.1hmsyys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_heading=h.1hmsyys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Оценочные средства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22</w:t>
          </w:r>
          <w:r>
            <w:rPr>
              <w:noProof/>
            </w:rPr>
            <w:fldChar w:fldCharType="end"/>
          </w:r>
        </w:p>
        <w:p w14:paraId="4938DC31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41mghml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5.2.</w:t>
            </w:r>
          </w:hyperlink>
          <w:hyperlink w:anchor="_heading=h.41mghml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</w:instrText>
          </w:r>
          <w:r>
            <w:rPr>
              <w:noProof/>
            </w:rPr>
            <w:instrText xml:space="preserve">.41mghml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Оценочные материалы для проведения текущей и промежуточной аттестации по дисциплинам (модулям), практикам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22</w:t>
          </w:r>
          <w:r>
            <w:rPr>
              <w:noProof/>
            </w:rPr>
            <w:fldChar w:fldCharType="end"/>
          </w:r>
        </w:p>
        <w:p w14:paraId="25641A45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grqrue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5.3.</w:t>
            </w:r>
          </w:hyperlink>
          <w:hyperlink w:anchor="_heading=h.2grqrue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_heading=h.2grqrue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Оценочные материалы для проведения государственной итоговой аттестации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22</w:t>
          </w:r>
          <w:r>
            <w:rPr>
              <w:noProof/>
            </w:rPr>
            <w:fldChar w:fldCharType="end"/>
          </w:r>
        </w:p>
        <w:p w14:paraId="0C509413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vx1227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6.</w:t>
            </w:r>
          </w:hyperlink>
          <w:hyperlink w:anchor="_heading=h.vx1227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_heading=h.vx1227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МАТРИЦА СООТВЕТСТВИЯ КОМПЕТЕНЦИЙ И СОСТАВНЫХ ЧАСТЕЙ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22</w:t>
          </w:r>
          <w:r>
            <w:rPr>
              <w:noProof/>
            </w:rPr>
            <w:fldChar w:fldCharType="end"/>
          </w:r>
        </w:p>
        <w:p w14:paraId="0A4D4990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fwokq0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</w:t>
            </w:r>
          </w:hyperlink>
          <w:hyperlink w:anchor="_heading=h.3fwokq0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_heading=h.3fwokq0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РЕСУРСНОЕ ОБЕСПЕЧЕНИЕ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23</w:t>
          </w:r>
          <w:r>
            <w:rPr>
              <w:noProof/>
            </w:rPr>
            <w:fldChar w:fldCharType="end"/>
          </w:r>
        </w:p>
        <w:p w14:paraId="520BD6AE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v1yuxt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7.1.</w:t>
            </w:r>
          </w:hyperlink>
          <w:hyperlink w:anchor="_heading=h.1v1yuxt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_heading=h.1v1yuxt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Материально-техническое обеспечение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23</w:t>
          </w:r>
          <w:r>
            <w:rPr>
              <w:noProof/>
            </w:rPr>
            <w:fldChar w:fldCharType="end"/>
          </w:r>
        </w:p>
        <w:p w14:paraId="2B37A1F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4f1mdlm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7.2.</w:t>
            </w:r>
          </w:hyperlink>
          <w:hyperlink w:anchor="_heading=h.4f1mdlm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_heading=h.4f1mdlm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Программное обеспечение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23</w:t>
          </w:r>
          <w:r>
            <w:rPr>
              <w:noProof/>
            </w:rPr>
            <w:fldChar w:fldCharType="end"/>
          </w:r>
        </w:p>
        <w:p w14:paraId="104E130C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u6wntf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7.3.</w:t>
            </w:r>
          </w:hyperlink>
          <w:hyperlink w:anchor="_heading=h.2u6wntf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_heading=h.2u6wntf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Учебно-методическое и информационное обеспечение, электронные ресурсы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23</w:t>
          </w:r>
          <w:r>
            <w:rPr>
              <w:noProof/>
            </w:rPr>
            <w:fldChar w:fldCharType="end"/>
          </w:r>
        </w:p>
        <w:p w14:paraId="1E3D6650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19c6y18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7.4.</w:t>
            </w:r>
          </w:hyperlink>
          <w:hyperlink w:anchor="_heading=h.19c6y18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_heading=h.19c6y18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Электронная информационно-образовательная среда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24</w:t>
          </w:r>
          <w:r>
            <w:rPr>
              <w:noProof/>
            </w:rPr>
            <w:fldChar w:fldCharType="end"/>
          </w:r>
        </w:p>
        <w:p w14:paraId="348AD252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tbugp1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7.5.</w:t>
            </w:r>
          </w:hyperlink>
          <w:hyperlink w:anchor="_heading=h.3tbugp1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_heading=h.3tbugp1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Кадровые условия реализации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24</w:t>
          </w:r>
          <w:r>
            <w:rPr>
              <w:noProof/>
            </w:rPr>
            <w:fldChar w:fldCharType="end"/>
          </w:r>
        </w:p>
        <w:p w14:paraId="4CB363AA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28h4qwu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7.6.</w:t>
            </w:r>
          </w:hyperlink>
          <w:hyperlink w:anchor="_heading=h.28h4qwu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_heading=h.28h4qwu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Финансовое обеспечение реализации образовательной программы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25</w:t>
          </w:r>
          <w:r>
            <w:rPr>
              <w:noProof/>
            </w:rPr>
            <w:fldChar w:fldCharType="end"/>
          </w:r>
        </w:p>
        <w:p w14:paraId="19033C5D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nmf14n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7.7.</w:t>
            </w:r>
          </w:hyperlink>
          <w:hyperlink w:anchor="_heading=h.nmf14n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_heading=h.nmf14n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Механизмы оценки качества образовательной деятельности и подготовки обучающихся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25</w:t>
          </w:r>
          <w:r>
            <w:rPr>
              <w:noProof/>
            </w:rPr>
            <w:fldChar w:fldCharType="end"/>
          </w:r>
        </w:p>
        <w:p w14:paraId="2C2F79D4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noProof/>
              <w:color w:val="000000"/>
            </w:rPr>
          </w:pPr>
          <w:hyperlink w:anchor="_heading=h.37m2jsg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7.8.</w:t>
            </w:r>
          </w:hyperlink>
          <w:hyperlink w:anchor="_heading=h.37m2jsg">
            <w:r>
              <w:rPr>
                <w:rFonts w:ascii="Calibri" w:eastAsia="Calibri" w:hAnsi="Calibri" w:cs="Calibri"/>
                <w:noProof/>
                <w:color w:val="000000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_heading=h.37m2jsg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>Условия реализации образовательной программы для инвалидов и лиц с ограниченными возможностями здоровья</w:t>
          </w:r>
          <w:r>
            <w:rPr>
              <w:rFonts w:eastAsia="Times New Roman"/>
              <w:noProof/>
              <w:color w:val="000000"/>
              <w:sz w:val="24"/>
              <w:szCs w:val="24"/>
            </w:rPr>
            <w:tab/>
            <w:t>25</w:t>
          </w:r>
          <w:r>
            <w:rPr>
              <w:noProof/>
            </w:rPr>
            <w:fldChar w:fldCharType="end"/>
          </w:r>
        </w:p>
        <w:p w14:paraId="34617CC7" w14:textId="77777777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noProof/>
              <w:color w:val="000000"/>
            </w:rPr>
          </w:pPr>
          <w:hyperlink w:anchor="_heading=h.1mrcu09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ЛИСТ УЧЕТА ОБНОВЛЕНИЙ ОБРАЗОВАТЕЛЬНОЙ ПРОГРАММЫ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ab/>
              <w:t>26</w:t>
            </w:r>
          </w:hyperlink>
        </w:p>
        <w:p w14:paraId="1AFCB211" w14:textId="000EECA6" w:rsidR="001F3541" w:rsidRDefault="005372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46r0co2"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ПРИЛОЖЕНИЯ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ab/>
              <w:t>2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7</w:t>
            </w:r>
          </w:hyperlink>
          <w:r>
            <w:fldChar w:fldCharType="end"/>
          </w:r>
        </w:p>
      </w:sdtContent>
    </w:sdt>
    <w:p w14:paraId="63CB7879" w14:textId="77777777" w:rsidR="00453318" w:rsidRDefault="00453318">
      <w:pPr>
        <w:rPr>
          <w:rFonts w:eastAsia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br w:type="page"/>
      </w:r>
    </w:p>
    <w:p w14:paraId="6B47EC7F" w14:textId="414A8B36" w:rsidR="001F3541" w:rsidRDefault="0053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ОБЩАЯ ХАРАКТЕРИСТИКА ОБРАЗОВАТЕЛЬНОЙ ПРОГРАММЫ</w:t>
      </w:r>
    </w:p>
    <w:p w14:paraId="4148B86D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4" w:name="_heading=h.2et92p0" w:colFirst="0" w:colLast="0"/>
      <w:bookmarkEnd w:id="4"/>
      <w:r>
        <w:rPr>
          <w:rFonts w:eastAsia="Times New Roman"/>
          <w:color w:val="000000"/>
          <w:sz w:val="26"/>
          <w:szCs w:val="26"/>
        </w:rPr>
        <w:t>Ц</w:t>
      </w:r>
      <w:r>
        <w:rPr>
          <w:rFonts w:eastAsia="Times New Roman"/>
          <w:color w:val="000000"/>
          <w:sz w:val="26"/>
          <w:szCs w:val="26"/>
        </w:rPr>
        <w:t>ели и задачи образовательной программы</w:t>
      </w:r>
    </w:p>
    <w:p w14:paraId="1DD803D8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 xml:space="preserve">Основная профессиональная образовательная программа по </w:t>
      </w:r>
      <w:r>
        <w:rPr>
          <w:rFonts w:eastAsia="Times New Roman"/>
          <w:color w:val="000000"/>
          <w:sz w:val="24"/>
          <w:szCs w:val="24"/>
          <w:u w:val="single"/>
        </w:rPr>
        <w:t xml:space="preserve">направлению подготовки </w:t>
      </w:r>
      <w:r>
        <w:rPr>
          <w:sz w:val="24"/>
          <w:szCs w:val="24"/>
          <w:u w:val="single"/>
        </w:rPr>
        <w:t>54.03.01 Дизайн. Графический дизайн</w:t>
      </w:r>
      <w:r>
        <w:rPr>
          <w:rFonts w:eastAsia="Times New Roman"/>
          <w:color w:val="000000"/>
          <w:sz w:val="24"/>
          <w:szCs w:val="24"/>
        </w:rPr>
        <w:t>, реализуемая в федеральном государственном бюджетном об</w:t>
      </w:r>
      <w:r>
        <w:rPr>
          <w:rFonts w:eastAsia="Times New Roman"/>
          <w:color w:val="000000"/>
          <w:sz w:val="24"/>
          <w:szCs w:val="24"/>
        </w:rPr>
        <w:t>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основных характеристик образования (объем, содержание, планируемые рез</w:t>
      </w:r>
      <w:r>
        <w:rPr>
          <w:rFonts w:eastAsia="Times New Roman"/>
          <w:color w:val="000000"/>
          <w:sz w:val="24"/>
          <w:szCs w:val="24"/>
        </w:rPr>
        <w:t>ультаты), организационно-педагогических условий, технологий реализации образовательного процесса, оценки качества подготовки выпускника по данному направлению подготовки, форм аттестации, который представлен в виде учебного плана, календарного учебного гра</w:t>
      </w:r>
      <w:r>
        <w:rPr>
          <w:rFonts w:eastAsia="Times New Roman"/>
          <w:color w:val="000000"/>
          <w:sz w:val="24"/>
          <w:szCs w:val="24"/>
        </w:rPr>
        <w:t xml:space="preserve">фика, рабочих программ учебных дисциплин (модулей), программ практик, </w:t>
      </w:r>
      <w:r>
        <w:rPr>
          <w:rFonts w:eastAsia="Times New Roman"/>
          <w:color w:val="000000"/>
          <w:sz w:val="24"/>
          <w:szCs w:val="24"/>
          <w:highlight w:val="white"/>
        </w:rPr>
        <w:t>рабочей программы воспитания, календарного плана воспитательной работы</w:t>
      </w:r>
      <w:r>
        <w:rPr>
          <w:rFonts w:eastAsia="Times New Roman"/>
          <w:color w:val="000000"/>
          <w:sz w:val="24"/>
          <w:szCs w:val="24"/>
        </w:rPr>
        <w:t>, оценочных и методических материалов,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разработанная и утвержденная с учетом потребностей рынка труда.</w:t>
      </w:r>
    </w:p>
    <w:p w14:paraId="03182B92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Целью разрабо</w:t>
      </w:r>
      <w:r>
        <w:rPr>
          <w:rFonts w:eastAsia="Times New Roman"/>
          <w:color w:val="000000"/>
          <w:sz w:val="24"/>
          <w:szCs w:val="24"/>
        </w:rPr>
        <w:t>тки образовательной программы является:</w:t>
      </w:r>
    </w:p>
    <w:p w14:paraId="514C390F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7435D70E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единой с учебным процессом задачи по воспитанию высоконравс</w:t>
      </w:r>
      <w:r>
        <w:rPr>
          <w:rFonts w:eastAsia="Times New Roman"/>
          <w:color w:val="000000"/>
          <w:sz w:val="24"/>
          <w:szCs w:val="24"/>
        </w:rPr>
        <w:t>твенной, социально-ориентированной, духовно развитой и физически здоровой личности.</w:t>
      </w:r>
    </w:p>
    <w:p w14:paraId="5088266D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Целью образовательной программы является:</w:t>
      </w:r>
    </w:p>
    <w:p w14:paraId="123704A2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>графического дизайна</w:t>
      </w:r>
      <w:r>
        <w:rPr>
          <w:rFonts w:eastAsia="Times New Roman"/>
          <w:color w:val="000000"/>
          <w:sz w:val="24"/>
          <w:szCs w:val="24"/>
        </w:rPr>
        <w:t>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</w:t>
      </w:r>
      <w:r>
        <w:rPr>
          <w:rFonts w:eastAsia="Times New Roman"/>
          <w:color w:val="000000"/>
          <w:sz w:val="24"/>
          <w:szCs w:val="24"/>
        </w:rPr>
        <w:t>о-нравственным ценностям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63B976F1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</w:t>
      </w:r>
      <w:r>
        <w:rPr>
          <w:rFonts w:eastAsia="Times New Roman"/>
          <w:color w:val="000000"/>
          <w:sz w:val="24"/>
          <w:szCs w:val="24"/>
        </w:rPr>
        <w:t xml:space="preserve">твующей сферы труда в кадрах с высшим образованием; </w:t>
      </w:r>
    </w:p>
    <w:p w14:paraId="5D14EF50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</w:t>
      </w:r>
      <w:r>
        <w:rPr>
          <w:rFonts w:eastAsia="Times New Roman"/>
          <w:color w:val="000000"/>
          <w:sz w:val="24"/>
          <w:szCs w:val="24"/>
        </w:rPr>
        <w:t>, планированию профессиональной карьеры и конкурентоспособности на рынке труда;</w:t>
      </w:r>
    </w:p>
    <w:p w14:paraId="072DC242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формирование и развитие личностных и профессиональных качеств обучающихся,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позволяющих выстраивать гибкую индивидуальную траекторию профессиональной карьеры, учитывающую специф</w:t>
      </w:r>
      <w:r>
        <w:rPr>
          <w:rFonts w:eastAsia="Times New Roman"/>
          <w:color w:val="000000"/>
          <w:sz w:val="24"/>
          <w:szCs w:val="24"/>
        </w:rPr>
        <w:t>ику и изменчивость условий рынка труда;</w:t>
      </w:r>
    </w:p>
    <w:p w14:paraId="01820A90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</w:t>
      </w:r>
      <w:r>
        <w:rPr>
          <w:rFonts w:eastAsia="Times New Roman"/>
          <w:color w:val="000000"/>
          <w:sz w:val="24"/>
          <w:szCs w:val="24"/>
        </w:rPr>
        <w:t xml:space="preserve">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</w:t>
      </w:r>
      <w:r>
        <w:rPr>
          <w:rFonts w:eastAsia="Times New Roman"/>
          <w:color w:val="000000"/>
          <w:sz w:val="24"/>
          <w:szCs w:val="24"/>
        </w:rPr>
        <w:t>ьтурному наследию и традициям многонационального народа Российской Федерации, природе и окружающей среде.</w:t>
      </w:r>
    </w:p>
    <w:p w14:paraId="74DBECB5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3414D703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обеспечени</w:t>
      </w:r>
      <w:r>
        <w:rPr>
          <w:rFonts w:eastAsia="Times New Roman"/>
          <w:color w:val="000000"/>
          <w:sz w:val="24"/>
          <w:szCs w:val="24"/>
        </w:rPr>
        <w:t>е качественной профессиональной подготовки выпускников в области профессиональной деятельности, установленной п. 2.1 образовательной программы;</w:t>
      </w:r>
    </w:p>
    <w:p w14:paraId="1E896BD4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333333"/>
          <w:sz w:val="24"/>
          <w:szCs w:val="24"/>
        </w:rPr>
        <w:t xml:space="preserve">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(или) опытом деятельности, характеризующими процесс формир</w:t>
      </w:r>
      <w:r>
        <w:rPr>
          <w:rFonts w:eastAsia="Times New Roman"/>
          <w:color w:val="000000"/>
          <w:sz w:val="24"/>
          <w:szCs w:val="24"/>
        </w:rPr>
        <w:t xml:space="preserve">ования установленных образовательной </w:t>
      </w:r>
      <w:r>
        <w:rPr>
          <w:rFonts w:eastAsia="Times New Roman"/>
          <w:color w:val="000000"/>
          <w:sz w:val="24"/>
          <w:szCs w:val="24"/>
        </w:rPr>
        <w:lastRenderedPageBreak/>
        <w:t>программой компетенций и обеспечивающими достижение планируемых результатов освоения программы;</w:t>
      </w:r>
    </w:p>
    <w:p w14:paraId="18FA6069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58515F0E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обеспечение инновационного характера подготовки на основе оптимального соотношения между с</w:t>
      </w:r>
      <w:r>
        <w:rPr>
          <w:rFonts w:eastAsia="Times New Roman"/>
          <w:color w:val="000000"/>
          <w:sz w:val="24"/>
          <w:szCs w:val="24"/>
        </w:rPr>
        <w:t>ложившимися традициями и современными подходами к организации учебного процесса;</w:t>
      </w:r>
    </w:p>
    <w:p w14:paraId="44B87DCB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</w:t>
      </w:r>
      <w:r>
        <w:rPr>
          <w:rFonts w:eastAsia="Times New Roman"/>
          <w:color w:val="000000"/>
          <w:sz w:val="24"/>
          <w:szCs w:val="24"/>
        </w:rPr>
        <w:t>альной деятельности;</w:t>
      </w:r>
    </w:p>
    <w:p w14:paraId="74BEA930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eastAsia="Times New Roman"/>
          <w:color w:val="000000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516D8B7A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5" w:name="_heading=h.tyjcwt" w:colFirst="0" w:colLast="0"/>
      <w:bookmarkEnd w:id="5"/>
      <w:r>
        <w:rPr>
          <w:rFonts w:eastAsia="Times New Roman"/>
          <w:color w:val="000000"/>
          <w:sz w:val="26"/>
          <w:szCs w:val="26"/>
        </w:rPr>
        <w:t>Ф</w:t>
      </w:r>
      <w:r>
        <w:rPr>
          <w:rFonts w:eastAsia="Times New Roman"/>
          <w:color w:val="000000"/>
          <w:sz w:val="26"/>
          <w:szCs w:val="26"/>
        </w:rPr>
        <w:t>ормы обучения</w:t>
      </w:r>
    </w:p>
    <w:p w14:paraId="728C96AB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по образовательной программе осуществляется в очной форме</w:t>
      </w:r>
      <w:r>
        <w:rPr>
          <w:rFonts w:eastAsia="Times New Roman"/>
          <w:i/>
          <w:color w:val="000000"/>
          <w:sz w:val="24"/>
          <w:szCs w:val="24"/>
        </w:rPr>
        <w:t xml:space="preserve">. </w:t>
      </w:r>
    </w:p>
    <w:p w14:paraId="167D05AD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6" w:name="_heading=h.3dy6vkm" w:colFirst="0" w:colLast="0"/>
      <w:bookmarkEnd w:id="6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бъем образовательной программы</w:t>
      </w:r>
    </w:p>
    <w:p w14:paraId="554F7285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Объем образовательной программы составляет</w:t>
      </w:r>
      <w:r>
        <w:rPr>
          <w:rFonts w:eastAsia="Times New Roman"/>
          <w:color w:val="000000"/>
          <w:sz w:val="24"/>
          <w:szCs w:val="24"/>
        </w:rPr>
        <w:t xml:space="preserve"> 240 з</w:t>
      </w:r>
      <w:r>
        <w:rPr>
          <w:rFonts w:eastAsia="Times New Roman"/>
          <w:color w:val="000000"/>
          <w:sz w:val="24"/>
          <w:szCs w:val="24"/>
        </w:rPr>
        <w:t xml:space="preserve">ачетных единиц (далее - </w:t>
      </w:r>
      <w:proofErr w:type="spellStart"/>
      <w:r>
        <w:rPr>
          <w:rFonts w:eastAsia="Times New Roman"/>
          <w:color w:val="000000"/>
          <w:sz w:val="24"/>
          <w:szCs w:val="24"/>
        </w:rPr>
        <w:t>з.е</w:t>
      </w:r>
      <w:proofErr w:type="spellEnd"/>
      <w:r>
        <w:rPr>
          <w:rFonts w:eastAsia="Times New Roman"/>
          <w:color w:val="000000"/>
          <w:sz w:val="24"/>
          <w:szCs w:val="24"/>
        </w:rPr>
        <w:t>.) и включает все виды контактной и самостоятельной работы обучающихся.</w:t>
      </w:r>
    </w:p>
    <w:p w14:paraId="63E94CC1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реа</w:t>
      </w:r>
      <w:r>
        <w:rPr>
          <w:rFonts w:eastAsia="Times New Roman"/>
          <w:color w:val="000000"/>
          <w:sz w:val="24"/>
          <w:szCs w:val="24"/>
        </w:rPr>
        <w:t>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08326C4C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1714D78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7" w:name="_heading=h.1t3h5sf" w:colFirst="0" w:colLast="0"/>
      <w:bookmarkEnd w:id="7"/>
      <w:r>
        <w:rPr>
          <w:rFonts w:eastAsia="Times New Roman"/>
          <w:color w:val="000000"/>
          <w:sz w:val="26"/>
          <w:szCs w:val="26"/>
        </w:rPr>
        <w:t>Я</w:t>
      </w:r>
      <w:r>
        <w:rPr>
          <w:rFonts w:eastAsia="Times New Roman"/>
          <w:color w:val="000000"/>
          <w:sz w:val="26"/>
          <w:szCs w:val="26"/>
        </w:rPr>
        <w:t>зык образования</w:t>
      </w:r>
    </w:p>
    <w:p w14:paraId="42B5AE5D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</w:t>
      </w:r>
      <w:r>
        <w:rPr>
          <w:rFonts w:eastAsia="Times New Roman"/>
          <w:color w:val="000000"/>
          <w:sz w:val="24"/>
          <w:szCs w:val="24"/>
        </w:rPr>
        <w:t>зовательная программа осваивается на государственном языке Российской Федерации – на русском языке.</w:t>
      </w:r>
    </w:p>
    <w:p w14:paraId="4EEF0159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8" w:name="_heading=h.4d34og8" w:colFirst="0" w:colLast="0"/>
      <w:bookmarkEnd w:id="8"/>
      <w:r>
        <w:rPr>
          <w:rFonts w:eastAsia="Times New Roman"/>
          <w:color w:val="000000"/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</w:rPr>
        <w:t>рок получения образования по образовательной программе</w:t>
      </w:r>
    </w:p>
    <w:p w14:paraId="42138BD3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p w14:paraId="02E7E4FD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очной форме обучения</w:t>
      </w:r>
      <w:r>
        <w:rPr>
          <w:rFonts w:eastAsia="Times New Roman"/>
          <w:i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4 года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15486E64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9" w:name="_heading=h.2s8eyo1" w:colFirst="0" w:colLast="0"/>
      <w:bookmarkEnd w:id="9"/>
      <w:r>
        <w:rPr>
          <w:rFonts w:eastAsia="Times New Roman"/>
          <w:color w:val="000000"/>
          <w:sz w:val="26"/>
          <w:szCs w:val="26"/>
        </w:rPr>
        <w:t>Ф</w:t>
      </w:r>
      <w:r>
        <w:rPr>
          <w:rFonts w:eastAsia="Times New Roman"/>
          <w:color w:val="000000"/>
          <w:sz w:val="26"/>
          <w:szCs w:val="26"/>
        </w:rPr>
        <w:t xml:space="preserve">ормы </w:t>
      </w:r>
      <w:r>
        <w:rPr>
          <w:rFonts w:eastAsia="Times New Roman"/>
          <w:color w:val="000000"/>
          <w:sz w:val="26"/>
          <w:szCs w:val="26"/>
        </w:rPr>
        <w:t>аттестации</w:t>
      </w:r>
    </w:p>
    <w:p w14:paraId="16BFB9D1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44835FB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 обеспечивает оценивание ход</w:t>
      </w:r>
      <w:r>
        <w:rPr>
          <w:sz w:val="24"/>
          <w:szCs w:val="24"/>
        </w:rPr>
        <w:t>а освоения 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</w:t>
      </w:r>
      <w:r>
        <w:rPr>
          <w:sz w:val="24"/>
          <w:szCs w:val="24"/>
        </w:rPr>
        <w:t>оты обучающихся.</w:t>
      </w:r>
    </w:p>
    <w:p w14:paraId="714BBAB8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01470B33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</w:t>
      </w:r>
      <w:r>
        <w:rPr>
          <w:sz w:val="24"/>
          <w:szCs w:val="24"/>
        </w:rPr>
        <w:t>льтатов обучения по дисциплинам и прохождения практик, в том числе результатов выполнения курсовых работ.</w:t>
      </w:r>
    </w:p>
    <w:p w14:paraId="1D855BCD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201F8AC3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</w:t>
      </w:r>
      <w:r>
        <w:rPr>
          <w:sz w:val="24"/>
          <w:szCs w:val="24"/>
        </w:rPr>
        <w:lastRenderedPageBreak/>
        <w:t>причинам или имеющим академичес</w:t>
      </w:r>
      <w:r>
        <w:rPr>
          <w:sz w:val="24"/>
          <w:szCs w:val="24"/>
        </w:rPr>
        <w:t>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751B1E29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включает в себя:</w:t>
      </w:r>
    </w:p>
    <w:p w14:paraId="2C60FFBF" w14:textId="77777777" w:rsidR="001F3541" w:rsidRDefault="005372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защиту выпускной квалификационной работы, включая подгото</w:t>
      </w:r>
      <w:r>
        <w:rPr>
          <w:rFonts w:eastAsia="Times New Roman"/>
          <w:color w:val="000000"/>
          <w:sz w:val="24"/>
          <w:szCs w:val="24"/>
        </w:rPr>
        <w:t>вку к процедуре защиты и процедуру защиты.</w:t>
      </w:r>
    </w:p>
    <w:p w14:paraId="20401363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0" w:name="_heading=h.17dp8vu" w:colFirst="0" w:colLast="0"/>
      <w:bookmarkEnd w:id="10"/>
      <w:r>
        <w:rPr>
          <w:rFonts w:eastAsia="Times New Roman"/>
          <w:color w:val="000000"/>
          <w:sz w:val="26"/>
          <w:szCs w:val="26"/>
        </w:rPr>
        <w:t>Р</w:t>
      </w:r>
      <w:r>
        <w:rPr>
          <w:rFonts w:eastAsia="Times New Roman"/>
          <w:color w:val="000000"/>
          <w:sz w:val="26"/>
          <w:szCs w:val="26"/>
        </w:rPr>
        <w:t>еализация образовательной программы для инвалидов и лиц с ограниченными возможностями здоровья</w:t>
      </w:r>
    </w:p>
    <w:p w14:paraId="55347E00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</w:t>
      </w:r>
      <w:r>
        <w:rPr>
          <w:rFonts w:eastAsia="Times New Roman"/>
          <w:color w:val="000000"/>
          <w:sz w:val="24"/>
          <w:szCs w:val="24"/>
        </w:rPr>
        <w:t>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</w:t>
      </w:r>
      <w:r>
        <w:rPr>
          <w:rFonts w:eastAsia="Times New Roman"/>
          <w:color w:val="000000"/>
          <w:sz w:val="24"/>
          <w:szCs w:val="24"/>
        </w:rPr>
        <w:t>ри необходимости, обеспечивающей коррекцию нарушений развития и социальную адаптацию указанных лиц.</w:t>
      </w:r>
    </w:p>
    <w:p w14:paraId="59D2B950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 на обучение по адаптированной образовательной программе осуществляется по личному заявлению инвалидов и лиц с ограниченными возможностями здоровья.</w:t>
      </w:r>
    </w:p>
    <w:p w14:paraId="041C20CF" w14:textId="77777777" w:rsidR="001F3541" w:rsidRDefault="0053728C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46236A82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Физическая культура и спорт</w:t>
      </w:r>
    </w:p>
    <w:p w14:paraId="57B9D7BD" w14:textId="77777777" w:rsidR="001F3541" w:rsidRDefault="0053728C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Элективные дисциплины по физической культуре и спорту.</w:t>
      </w:r>
    </w:p>
    <w:p w14:paraId="0F9657B0" w14:textId="77777777" w:rsidR="001F3541" w:rsidRDefault="001F3541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  <w:sectPr w:rsidR="001F3541"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</w:p>
    <w:p w14:paraId="15AEAF3E" w14:textId="77777777" w:rsidR="001F3541" w:rsidRDefault="0053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Times New Roman"/>
          <w:b/>
          <w:color w:val="000000"/>
          <w:sz w:val="24"/>
          <w:szCs w:val="24"/>
        </w:rPr>
      </w:pPr>
      <w:bookmarkStart w:id="11" w:name="_heading=h.3rdcrjn" w:colFirst="0" w:colLast="0"/>
      <w:bookmarkEnd w:id="11"/>
      <w:r>
        <w:rPr>
          <w:rFonts w:eastAsia="Times New Roman"/>
          <w:b/>
          <w:color w:val="000000"/>
          <w:sz w:val="24"/>
          <w:szCs w:val="24"/>
        </w:rPr>
        <w:lastRenderedPageBreak/>
        <w:t>Х</w:t>
      </w:r>
      <w:r>
        <w:rPr>
          <w:rFonts w:eastAsia="Times New Roman"/>
          <w:b/>
          <w:color w:val="000000"/>
          <w:sz w:val="24"/>
          <w:szCs w:val="24"/>
        </w:rPr>
        <w:t>АРАКТЕРИСТИКА ПРОФЕССИОНАЛЬНОЙ ДЕЯТЕЛЬНОСТИ ВЫПУСКНИКА</w:t>
      </w:r>
    </w:p>
    <w:p w14:paraId="698588C1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2" w:name="_heading=h.26in1rg" w:colFirst="0" w:colLast="0"/>
      <w:bookmarkEnd w:id="12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бщее описание профессиональной деятельности выпускников</w:t>
      </w:r>
    </w:p>
    <w:p w14:paraId="42DC4CE6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187EE5E7" w14:textId="77777777" w:rsidR="001F3541" w:rsidRDefault="0053728C">
      <w:pPr>
        <w:numPr>
          <w:ilvl w:val="2"/>
          <w:numId w:val="19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 Средства массовой информации, издательство и полиграфия</w:t>
      </w:r>
    </w:p>
    <w:p w14:paraId="57469A4B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</w:t>
      </w:r>
      <w:r>
        <w:rPr>
          <w:rFonts w:eastAsia="Times New Roman"/>
          <w:color w:val="000000"/>
          <w:sz w:val="24"/>
          <w:szCs w:val="24"/>
        </w:rPr>
        <w:t>ебованиям к квалификации работника.</w:t>
      </w:r>
    </w:p>
    <w:p w14:paraId="4A9A251C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68E724D" w14:textId="77777777" w:rsidR="001F3541" w:rsidRDefault="0053728C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проектная</w:t>
      </w:r>
    </w:p>
    <w:p w14:paraId="71C3A041" w14:textId="77777777" w:rsidR="001F3541" w:rsidRDefault="0053728C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научно-исследовательск</w:t>
      </w:r>
      <w:r>
        <w:rPr>
          <w:sz w:val="24"/>
          <w:szCs w:val="24"/>
        </w:rPr>
        <w:t>ая</w:t>
      </w:r>
    </w:p>
    <w:p w14:paraId="78E7C4DD" w14:textId="77777777" w:rsidR="001F3541" w:rsidRDefault="0053728C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художественная</w:t>
      </w:r>
    </w:p>
    <w:p w14:paraId="6E7837CF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bookmarkStart w:id="13" w:name="_heading=h.lnxbz9" w:colFirst="0" w:colLast="0"/>
      <w:bookmarkEnd w:id="13"/>
      <w:r>
        <w:rPr>
          <w:rFonts w:eastAsia="Times New Roman"/>
          <w:color w:val="000000"/>
        </w:rPr>
        <w:t>Перечень основных объектов (или областей з</w:t>
      </w:r>
      <w:r>
        <w:rPr>
          <w:rFonts w:eastAsia="Times New Roman"/>
          <w:color w:val="000000"/>
        </w:rPr>
        <w:t>наний) профессиональной деятельности выпускников:</w:t>
      </w:r>
    </w:p>
    <w:p w14:paraId="15020533" w14:textId="77777777" w:rsidR="001F3541" w:rsidRDefault="0053728C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</w:t>
      </w:r>
      <w:r>
        <w:t>ебления);</w:t>
      </w:r>
    </w:p>
    <w:p w14:paraId="098E38E4" w14:textId="77777777" w:rsidR="001F3541" w:rsidRDefault="0053728C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художественное исполнение объектов графического дизайна, дизайна среды, промышленного дизайна, арт-дизайна;</w:t>
      </w:r>
    </w:p>
    <w:p w14:paraId="3029419F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4" w:name="_heading=h.35nkun2" w:colFirst="0" w:colLast="0"/>
      <w:bookmarkEnd w:id="14"/>
      <w:r>
        <w:rPr>
          <w:rFonts w:eastAsia="Times New Roman"/>
          <w:color w:val="000000"/>
          <w:sz w:val="26"/>
          <w:szCs w:val="26"/>
        </w:rPr>
        <w:t>П</w:t>
      </w:r>
      <w:r>
        <w:rPr>
          <w:rFonts w:eastAsia="Times New Roman"/>
          <w:color w:val="000000"/>
          <w:sz w:val="26"/>
          <w:szCs w:val="26"/>
        </w:rPr>
        <w:t>еречень профессиональных стандартов, соотнесенных с ФГОС ВО</w:t>
      </w:r>
    </w:p>
    <w:p w14:paraId="39C72C7B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Перечень профессиональных стандартов,</w:t>
      </w:r>
      <w:r>
        <w:rPr>
          <w:rFonts w:eastAsia="Times New Roman"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Style w:val="a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1F3541" w14:paraId="53BC0D2F" w14:textId="77777777">
        <w:trPr>
          <w:trHeight w:val="769"/>
        </w:trPr>
        <w:tc>
          <w:tcPr>
            <w:tcW w:w="851" w:type="dxa"/>
            <w:shd w:val="clear" w:color="auto" w:fill="DBE5F1"/>
          </w:tcPr>
          <w:p w14:paraId="29023B9C" w14:textId="77777777" w:rsidR="001F3541" w:rsidRDefault="005372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/>
          </w:tcPr>
          <w:p w14:paraId="55B589BE" w14:textId="77777777" w:rsidR="001F3541" w:rsidRDefault="005372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/>
          </w:tcPr>
          <w:p w14:paraId="30720F19" w14:textId="77777777" w:rsidR="001F3541" w:rsidRDefault="005372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области профессиональной деятельности.</w:t>
            </w:r>
          </w:p>
          <w:p w14:paraId="22B9FA17" w14:textId="77777777" w:rsidR="001F3541" w:rsidRDefault="005372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профессионального стандарта</w:t>
            </w:r>
          </w:p>
        </w:tc>
      </w:tr>
      <w:tr w:rsidR="001F3541" w14:paraId="2FB146F4" w14:textId="77777777">
        <w:trPr>
          <w:trHeight w:val="223"/>
        </w:trPr>
        <w:tc>
          <w:tcPr>
            <w:tcW w:w="9781" w:type="dxa"/>
            <w:gridSpan w:val="3"/>
          </w:tcPr>
          <w:p w14:paraId="7052B331" w14:textId="77777777" w:rsidR="001F3541" w:rsidRDefault="0053728C">
            <w:pPr>
              <w:widowControl w:val="0"/>
              <w:rPr>
                <w:b/>
              </w:rPr>
            </w:pPr>
            <w:r>
              <w:t>11 Средства массовой информации, издательство и полиграфия</w:t>
            </w:r>
          </w:p>
        </w:tc>
      </w:tr>
      <w:tr w:rsidR="001F3541" w14:paraId="54A2B393" w14:textId="77777777">
        <w:trPr>
          <w:trHeight w:val="223"/>
        </w:trPr>
        <w:tc>
          <w:tcPr>
            <w:tcW w:w="851" w:type="dxa"/>
          </w:tcPr>
          <w:p w14:paraId="3EFBC4B3" w14:textId="77777777" w:rsidR="001F3541" w:rsidRDefault="0053728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5BB5DA7F" w14:textId="77777777" w:rsidR="001F3541" w:rsidRDefault="0053728C">
            <w:r>
              <w:t>11.013</w:t>
            </w:r>
          </w:p>
        </w:tc>
        <w:tc>
          <w:tcPr>
            <w:tcW w:w="6520" w:type="dxa"/>
          </w:tcPr>
          <w:p w14:paraId="6A8C2150" w14:textId="77777777" w:rsidR="001F3541" w:rsidRDefault="0053728C">
            <w:r>
              <w:t>Профессиональный стандарт «Графический дизайнер», утвержденный приказом Министерства</w:t>
            </w:r>
          </w:p>
          <w:p w14:paraId="1CE6D87A" w14:textId="77777777" w:rsidR="001F3541" w:rsidRDefault="0053728C">
            <w:r>
              <w:t>труда и социальной защиты Российской Федерации</w:t>
            </w:r>
          </w:p>
          <w:p w14:paraId="5F0B6EB3" w14:textId="77777777" w:rsidR="001F3541" w:rsidRDefault="0053728C">
            <w:r>
              <w:t>от 17 января 2017 № 40н, регистрационный номер 573</w:t>
            </w:r>
          </w:p>
        </w:tc>
      </w:tr>
    </w:tbl>
    <w:p w14:paraId="00CFF37C" w14:textId="77777777" w:rsidR="001F3541" w:rsidRDefault="001F3541">
      <w:pPr>
        <w:ind w:firstLine="709"/>
        <w:jc w:val="both"/>
        <w:rPr>
          <w:i/>
          <w:color w:val="000000"/>
          <w:sz w:val="24"/>
          <w:szCs w:val="24"/>
        </w:rPr>
      </w:pPr>
    </w:p>
    <w:p w14:paraId="44BC90CC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5" w:name="_heading=h.1ksv4uv" w:colFirst="0" w:colLast="0"/>
      <w:bookmarkEnd w:id="15"/>
      <w:r>
        <w:rPr>
          <w:rFonts w:eastAsia="Times New Roman"/>
          <w:color w:val="000000"/>
          <w:sz w:val="26"/>
          <w:szCs w:val="26"/>
        </w:rPr>
        <w:t>П</w:t>
      </w:r>
      <w:r>
        <w:rPr>
          <w:rFonts w:eastAsia="Times New Roman"/>
          <w:color w:val="000000"/>
          <w:sz w:val="26"/>
          <w:szCs w:val="26"/>
        </w:rPr>
        <w:t>еречень основных задач профессиональной деятельности выпускников</w:t>
      </w:r>
    </w:p>
    <w:tbl>
      <w:tblPr>
        <w:tblStyle w:val="affffb"/>
        <w:tblW w:w="9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041"/>
        <w:gridCol w:w="2268"/>
        <w:gridCol w:w="3458"/>
      </w:tblGrid>
      <w:tr w:rsidR="001F3541" w14:paraId="11F9666B" w14:textId="77777777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110BB728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097E3EB2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4B37D8E1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3887FBA4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Объекты профессиональной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3CD9C7E" w14:textId="77777777" w:rsidR="001F3541" w:rsidRDefault="005372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(или области знания)</w:t>
            </w:r>
          </w:p>
        </w:tc>
      </w:tr>
      <w:tr w:rsidR="001F3541" w14:paraId="50A2B41B" w14:textId="77777777">
        <w:trPr>
          <w:trHeight w:val="2063"/>
        </w:trPr>
        <w:tc>
          <w:tcPr>
            <w:tcW w:w="2041" w:type="dxa"/>
            <w:vMerge w:val="restart"/>
          </w:tcPr>
          <w:p w14:paraId="27DAC5C7" w14:textId="77777777" w:rsidR="001F3541" w:rsidRDefault="0053728C">
            <w: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0EE231E5" w14:textId="77777777" w:rsidR="001F3541" w:rsidRDefault="0053728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16A0E66D" w14:textId="77777777" w:rsidR="001F3541" w:rsidRDefault="0053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 выполнение инженерного </w:t>
            </w:r>
            <w:r>
              <w:rPr>
                <w:sz w:val="20"/>
                <w:szCs w:val="20"/>
              </w:rPr>
              <w:lastRenderedPageBreak/>
              <w:t xml:space="preserve">конструирования; владение технологиями изготовления объектов дизайна и </w:t>
            </w:r>
            <w:r>
              <w:rPr>
                <w:sz w:val="20"/>
                <w:szCs w:val="20"/>
              </w:rPr>
              <w:t xml:space="preserve">макетирования; владение методами эргономики и антропометрии; </w:t>
            </w:r>
          </w:p>
        </w:tc>
        <w:tc>
          <w:tcPr>
            <w:tcW w:w="3458" w:type="dxa"/>
          </w:tcPr>
          <w:p w14:paraId="35B49AF8" w14:textId="77777777" w:rsidR="001F3541" w:rsidRDefault="0053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Художественное исполнение объектов графического дизайна, дизайна среды, промышленного дизайна, арт-дизайна;</w:t>
            </w:r>
          </w:p>
          <w:p w14:paraId="6CA9FED9" w14:textId="77777777" w:rsidR="001F3541" w:rsidRDefault="001F3541">
            <w:pPr>
              <w:rPr>
                <w:sz w:val="20"/>
                <w:szCs w:val="20"/>
              </w:rPr>
            </w:pPr>
          </w:p>
        </w:tc>
      </w:tr>
      <w:tr w:rsidR="001F3541" w14:paraId="56AF6655" w14:textId="77777777">
        <w:trPr>
          <w:trHeight w:val="1425"/>
        </w:trPr>
        <w:tc>
          <w:tcPr>
            <w:tcW w:w="2041" w:type="dxa"/>
            <w:vMerge/>
          </w:tcPr>
          <w:p w14:paraId="0CE45198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2E1AE945" w14:textId="77777777" w:rsidR="001F3541" w:rsidRDefault="0053728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5973C69E" w14:textId="77777777" w:rsidR="001F3541" w:rsidRDefault="0053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научных исследований при создании дизайн-проектов;</w:t>
            </w:r>
          </w:p>
        </w:tc>
        <w:tc>
          <w:tcPr>
            <w:tcW w:w="3458" w:type="dxa"/>
          </w:tcPr>
          <w:p w14:paraId="49979156" w14:textId="77777777" w:rsidR="001F3541" w:rsidRDefault="0053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графических образов, проектной документации, компьютерного моделирования;</w:t>
            </w:r>
          </w:p>
        </w:tc>
      </w:tr>
      <w:tr w:rsidR="001F3541" w14:paraId="548DC081" w14:textId="77777777">
        <w:trPr>
          <w:trHeight w:val="1950"/>
        </w:trPr>
        <w:tc>
          <w:tcPr>
            <w:tcW w:w="2041" w:type="dxa"/>
            <w:vMerge/>
          </w:tcPr>
          <w:p w14:paraId="21F5BFC5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6BCAA9D4" w14:textId="77777777" w:rsidR="001F3541" w:rsidRDefault="0053728C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</w:t>
            </w:r>
          </w:p>
        </w:tc>
        <w:tc>
          <w:tcPr>
            <w:tcW w:w="2268" w:type="dxa"/>
          </w:tcPr>
          <w:p w14:paraId="58E20BDF" w14:textId="77777777" w:rsidR="001F3541" w:rsidRDefault="0053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художественного моделирования и эскизирования; владение навыками композицио</w:t>
            </w:r>
            <w:r>
              <w:rPr>
                <w:sz w:val="20"/>
                <w:szCs w:val="20"/>
              </w:rPr>
              <w:t>нного формообразования и объемного макетирования; владение информационными технологиями, различных видов изобразительных искусств и проектной графики;</w:t>
            </w:r>
          </w:p>
        </w:tc>
        <w:tc>
          <w:tcPr>
            <w:tcW w:w="3458" w:type="dxa"/>
          </w:tcPr>
          <w:p w14:paraId="72EE4C8A" w14:textId="77777777" w:rsidR="001F3541" w:rsidRDefault="0053728C">
            <w:pPr>
              <w:jc w:val="both"/>
            </w:pPr>
            <w:r>
              <w:rPr>
                <w:sz w:val="20"/>
                <w:szCs w:val="20"/>
              </w:rPr>
              <w:t>Создание предметно-пространственной и архитектурной среды, удовлетворяющей утилитарным и эстетическим пот</w:t>
            </w:r>
            <w:r>
              <w:rPr>
                <w:sz w:val="20"/>
                <w:szCs w:val="20"/>
              </w:rPr>
              <w:t>ребностям человека (техника и оборудование, транспортные средства, интерьеры, полиграфия, товары народного потребления);</w:t>
            </w:r>
          </w:p>
          <w:p w14:paraId="3AFB44DE" w14:textId="77777777" w:rsidR="001F3541" w:rsidRDefault="001F3541">
            <w:pPr>
              <w:rPr>
                <w:sz w:val="20"/>
                <w:szCs w:val="20"/>
              </w:rPr>
            </w:pPr>
          </w:p>
        </w:tc>
      </w:tr>
    </w:tbl>
    <w:p w14:paraId="5D1EF61E" w14:textId="77777777" w:rsidR="001F3541" w:rsidRDefault="001F3541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16" w:name="_heading=h.44sinio" w:colFirst="0" w:colLast="0"/>
      <w:bookmarkEnd w:id="16"/>
    </w:p>
    <w:p w14:paraId="07D4D443" w14:textId="77777777" w:rsidR="001F3541" w:rsidRDefault="0053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17" w:name="_heading=h.2jxsxqh" w:colFirst="0" w:colLast="0"/>
      <w:bookmarkEnd w:id="17"/>
      <w:r>
        <w:rPr>
          <w:rFonts w:eastAsia="Times New Roman"/>
          <w:b/>
          <w:color w:val="000000"/>
          <w:sz w:val="24"/>
          <w:szCs w:val="24"/>
        </w:rPr>
        <w:t>П</w:t>
      </w:r>
      <w:r>
        <w:rPr>
          <w:rFonts w:eastAsia="Times New Roman"/>
          <w:b/>
          <w:color w:val="000000"/>
          <w:sz w:val="24"/>
          <w:szCs w:val="24"/>
        </w:rPr>
        <w:t>ЛАНИРУЕМЫЕ РЕЗУЛЬТАТЫ ОСВОЕНИЯ ОБРАЗОВАТЕЛЬНОЙ ПРОГРАММЫ</w:t>
      </w:r>
    </w:p>
    <w:p w14:paraId="0ADFCF62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результате освоения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</w:p>
    <w:p w14:paraId="47238931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Совокупность комп</w:t>
      </w:r>
      <w:r>
        <w:rPr>
          <w:rFonts w:eastAsia="Times New Roman"/>
          <w:color w:val="000000"/>
          <w:sz w:val="24"/>
          <w:szCs w:val="24"/>
        </w:rPr>
        <w:t>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 профессиональной деятельности и решать задачи профессиональной деятельности в соответствии с указанными в</w:t>
      </w:r>
      <w:r>
        <w:rPr>
          <w:rFonts w:eastAsia="Times New Roman"/>
          <w:color w:val="000000"/>
          <w:sz w:val="24"/>
          <w:szCs w:val="24"/>
        </w:rPr>
        <w:t>ыше типами.</w:t>
      </w:r>
    </w:p>
    <w:p w14:paraId="3952E52F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дисциплинам (модулям), практикам соотносятся с индикаторами достижения компетенций и планируются в соответствующих рабочих программах учебных дисциплин (модулей), практик.</w:t>
      </w:r>
    </w:p>
    <w:p w14:paraId="3C2F0162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18" w:name="_heading=h.z337ya" w:colFirst="0" w:colLast="0"/>
      <w:bookmarkEnd w:id="18"/>
      <w:r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>ниверсальные компетенции выпускников и индикатор</w:t>
      </w:r>
      <w:r>
        <w:rPr>
          <w:rFonts w:eastAsia="Times New Roman"/>
          <w:color w:val="000000"/>
          <w:sz w:val="26"/>
          <w:szCs w:val="26"/>
        </w:rPr>
        <w:t>ы их достижения</w:t>
      </w:r>
    </w:p>
    <w:p w14:paraId="7254E71D" w14:textId="77777777" w:rsidR="001F3541" w:rsidRDefault="001F354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color w:val="000000"/>
          <w:sz w:val="24"/>
          <w:szCs w:val="24"/>
          <w:highlight w:val="cyan"/>
        </w:rPr>
      </w:pPr>
    </w:p>
    <w:tbl>
      <w:tblPr>
        <w:tblStyle w:val="affffc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4394"/>
      </w:tblGrid>
      <w:tr w:rsidR="001F3541" w14:paraId="6FE2F1FA" w14:textId="77777777">
        <w:trPr>
          <w:tblHeader/>
        </w:trPr>
        <w:tc>
          <w:tcPr>
            <w:tcW w:w="2552" w:type="dxa"/>
            <w:shd w:val="clear" w:color="auto" w:fill="DBE5F1"/>
          </w:tcPr>
          <w:p w14:paraId="3E332D8F" w14:textId="77777777" w:rsidR="001F3541" w:rsidRDefault="00537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14:paraId="4C67A1B0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14:paraId="3EB2B581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  <w:p w14:paraId="68E9E429" w14:textId="77777777" w:rsidR="001F3541" w:rsidRDefault="005372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(ИД-УК)</w:t>
            </w:r>
          </w:p>
        </w:tc>
      </w:tr>
      <w:tr w:rsidR="001F3541" w14:paraId="1423420A" w14:textId="77777777">
        <w:trPr>
          <w:trHeight w:val="256"/>
        </w:trPr>
        <w:tc>
          <w:tcPr>
            <w:tcW w:w="2552" w:type="dxa"/>
            <w:shd w:val="clear" w:color="auto" w:fill="auto"/>
          </w:tcPr>
          <w:p w14:paraId="7069F20A" w14:textId="77777777" w:rsidR="001F3541" w:rsidRDefault="0053728C">
            <w: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2B774AF7" w14:textId="77777777" w:rsidR="001F3541" w:rsidRDefault="0053728C">
            <w:r>
              <w:t xml:space="preserve">УК-1. Способен осуществлять поиск, </w:t>
            </w:r>
            <w: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A83BDC6" w14:textId="77777777" w:rsidR="001F3541" w:rsidRDefault="005372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lastRenderedPageBreak/>
              <w:t xml:space="preserve">Анализ поставленной задач с выделением ее базовых составляющих. </w:t>
            </w:r>
            <w:r>
              <w:rPr>
                <w:rFonts w:eastAsia="Times New Roman"/>
                <w:color w:val="000000"/>
              </w:rPr>
              <w:lastRenderedPageBreak/>
              <w:t>Определение, интерпретация и ранжирование информации, необх</w:t>
            </w:r>
            <w:r>
              <w:rPr>
                <w:rFonts w:eastAsia="Times New Roman"/>
                <w:color w:val="000000"/>
              </w:rPr>
              <w:t>одимой для решения поставленной задачи;</w:t>
            </w:r>
          </w:p>
          <w:p w14:paraId="4B1418D0" w14:textId="77777777" w:rsidR="001F3541" w:rsidRDefault="005372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5D08D321" w14:textId="77777777" w:rsidR="001F3541" w:rsidRDefault="005372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Планиро</w:t>
            </w:r>
            <w:r>
              <w:rPr>
                <w:rFonts w:eastAsia="Times New Roman"/>
                <w:color w:val="000000"/>
              </w:rPr>
              <w:t xml:space="preserve">вание возможных вариантов решения поставленной задачи, оценка их достоинств и </w:t>
            </w:r>
            <w:proofErr w:type="gramStart"/>
            <w:r>
              <w:rPr>
                <w:rFonts w:eastAsia="Times New Roman"/>
                <w:color w:val="000000"/>
              </w:rPr>
              <w:t>недостатков ,</w:t>
            </w:r>
            <w:proofErr w:type="gramEnd"/>
            <w:r>
              <w:rPr>
                <w:rFonts w:eastAsia="Times New Roman"/>
                <w:color w:val="000000"/>
              </w:rPr>
              <w:t xml:space="preserve"> определение связи между ними и ожидаемых результатов их решения;</w:t>
            </w:r>
          </w:p>
          <w:p w14:paraId="36988496" w14:textId="77777777" w:rsidR="001F3541" w:rsidRDefault="005372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</w:t>
            </w:r>
            <w:r>
              <w:rPr>
                <w:rFonts w:eastAsia="Times New Roman"/>
                <w:color w:val="000000"/>
              </w:rPr>
              <w:t>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1F3541" w14:paraId="0A8299D7" w14:textId="77777777">
        <w:trPr>
          <w:trHeight w:val="705"/>
        </w:trPr>
        <w:tc>
          <w:tcPr>
            <w:tcW w:w="2552" w:type="dxa"/>
            <w:shd w:val="clear" w:color="auto" w:fill="auto"/>
          </w:tcPr>
          <w:p w14:paraId="27A9416A" w14:textId="77777777" w:rsidR="001F3541" w:rsidRDefault="0053728C">
            <w:r>
              <w:lastRenderedPageBreak/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233F59CC" w14:textId="77777777" w:rsidR="001F3541" w:rsidRDefault="0053728C"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064BC3A" w14:textId="77777777" w:rsidR="001F3541" w:rsidRDefault="005372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 поставленной цели и определение круга задач в рамках поставленной цели, </w:t>
            </w:r>
            <w:r>
              <w:rPr>
                <w:rFonts w:eastAsia="Times New Roman"/>
                <w:color w:val="000000"/>
              </w:rPr>
              <w:t>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395E419" w14:textId="77777777" w:rsidR="001F3541" w:rsidRDefault="005372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Оценка решения поставленных задач в зоне свое</w:t>
            </w:r>
            <w:r>
              <w:rPr>
                <w:rFonts w:eastAsia="Times New Roman"/>
                <w:color w:val="000000"/>
              </w:rPr>
              <w:t xml:space="preserve">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85C638E" w14:textId="77777777" w:rsidR="001F3541" w:rsidRDefault="005372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3B641B93" w14:textId="77777777" w:rsidR="001F3541" w:rsidRDefault="005372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Представление результато</w:t>
            </w:r>
            <w:r>
              <w:rPr>
                <w:rFonts w:eastAsia="Times New Roman"/>
                <w:color w:val="000000"/>
              </w:rPr>
              <w:t>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F3541" w14:paraId="2F5CC9C0" w14:textId="77777777">
        <w:tc>
          <w:tcPr>
            <w:tcW w:w="2552" w:type="dxa"/>
            <w:shd w:val="clear" w:color="auto" w:fill="auto"/>
          </w:tcPr>
          <w:p w14:paraId="4F5492DD" w14:textId="77777777" w:rsidR="001F3541" w:rsidRDefault="0053728C">
            <w: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A93063E" w14:textId="77777777" w:rsidR="001F3541" w:rsidRDefault="0053728C">
            <w: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7563702E" w14:textId="77777777" w:rsidR="001F3541" w:rsidRDefault="005372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02D39810" w14:textId="77777777" w:rsidR="001F3541" w:rsidRDefault="005372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Учет особенностей поведени</w:t>
            </w:r>
            <w:r>
              <w:rPr>
                <w:rFonts w:eastAsia="Times New Roman"/>
                <w:color w:val="000000"/>
              </w:rPr>
              <w:t xml:space="preserve">я и интересов других участников </w:t>
            </w:r>
            <w:r>
              <w:rPr>
                <w:rFonts w:eastAsia="Times New Roman"/>
                <w:color w:val="000000"/>
              </w:rPr>
              <w:lastRenderedPageBreak/>
              <w:t>при реализации своей роли в социальном взаимодействии и командной работе;</w:t>
            </w:r>
          </w:p>
          <w:p w14:paraId="0A7D6154" w14:textId="77777777" w:rsidR="001F3541" w:rsidRDefault="005372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>
              <w:rPr>
                <w:rFonts w:eastAsia="Times New Roman"/>
                <w:color w:val="000000"/>
              </w:rPr>
              <w:t>продуктивного  взаимодействия</w:t>
            </w:r>
            <w:proofErr w:type="gramEnd"/>
            <w:r>
              <w:rPr>
                <w:rFonts w:eastAsia="Times New Roman"/>
                <w:color w:val="000000"/>
              </w:rPr>
              <w:t xml:space="preserve"> с учетом этого</w:t>
            </w:r>
            <w:r>
              <w:rPr>
                <w:rFonts w:eastAsia="Times New Roman"/>
                <w:color w:val="000000"/>
              </w:rPr>
              <w:t>;</w:t>
            </w:r>
          </w:p>
          <w:p w14:paraId="070B79E3" w14:textId="77777777" w:rsidR="001F3541" w:rsidRDefault="005372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E4F9D92" w14:textId="77777777" w:rsidR="001F3541" w:rsidRDefault="0053728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Установка  и</w:t>
            </w:r>
            <w:proofErr w:type="gramEnd"/>
            <w:r>
              <w:rPr>
                <w:rFonts w:eastAsia="Times New Roman"/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</w:t>
            </w:r>
            <w:r>
              <w:rPr>
                <w:rFonts w:eastAsia="Times New Roman"/>
                <w:color w:val="000000"/>
              </w:rPr>
              <w:t>и, технологий межличностной и групповой коммуникации в деловом взаимодействии;</w:t>
            </w:r>
          </w:p>
        </w:tc>
      </w:tr>
      <w:tr w:rsidR="001F3541" w14:paraId="70CDD6BA" w14:textId="77777777">
        <w:tc>
          <w:tcPr>
            <w:tcW w:w="2552" w:type="dxa"/>
          </w:tcPr>
          <w:p w14:paraId="15B4AA49" w14:textId="77777777" w:rsidR="001F3541" w:rsidRDefault="0053728C">
            <w:r>
              <w:lastRenderedPageBreak/>
              <w:t>Коммуникация</w:t>
            </w:r>
          </w:p>
        </w:tc>
        <w:tc>
          <w:tcPr>
            <w:tcW w:w="2835" w:type="dxa"/>
          </w:tcPr>
          <w:p w14:paraId="4EF57CB3" w14:textId="77777777" w:rsidR="001F3541" w:rsidRDefault="0053728C"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4394" w:type="dxa"/>
          </w:tcPr>
          <w:p w14:paraId="3ABDB220" w14:textId="77777777" w:rsidR="001F3541" w:rsidRDefault="005372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</w:t>
            </w:r>
            <w:r>
              <w:rPr>
                <w:rFonts w:eastAsia="Times New Roman"/>
                <w:color w:val="000000"/>
              </w:rPr>
              <w:t>ели и условий партнерства; адаптация речи, стиля общения и языка жестов к ситуациям взаимодействия;</w:t>
            </w:r>
          </w:p>
          <w:p w14:paraId="1A6739F6" w14:textId="77777777" w:rsidR="001F3541" w:rsidRDefault="005372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</w:t>
            </w:r>
            <w:r>
              <w:rPr>
                <w:rFonts w:eastAsia="Times New Roman"/>
                <w:color w:val="000000"/>
              </w:rPr>
              <w:t>ем и социокультурных различий;</w:t>
            </w:r>
          </w:p>
          <w:p w14:paraId="05275F06" w14:textId="77777777" w:rsidR="001F3541" w:rsidRDefault="005372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27515B0" w14:textId="77777777" w:rsidR="001F3541" w:rsidRDefault="005372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переводов профессиональных деловых текстов с иностранного языка на госуд</w:t>
            </w:r>
            <w:r>
              <w:rPr>
                <w:rFonts w:eastAsia="Times New Roman"/>
                <w:color w:val="000000"/>
              </w:rPr>
              <w:t>арственный язык РФ и с государственного языка РФ на иностранный</w:t>
            </w:r>
          </w:p>
        </w:tc>
      </w:tr>
      <w:tr w:rsidR="001F3541" w14:paraId="0E880EF6" w14:textId="77777777">
        <w:tc>
          <w:tcPr>
            <w:tcW w:w="2552" w:type="dxa"/>
          </w:tcPr>
          <w:p w14:paraId="23B39CF3" w14:textId="77777777" w:rsidR="001F3541" w:rsidRDefault="0053728C">
            <w:r>
              <w:t>Межкультурное взаимодействие</w:t>
            </w:r>
          </w:p>
        </w:tc>
        <w:tc>
          <w:tcPr>
            <w:tcW w:w="2835" w:type="dxa"/>
          </w:tcPr>
          <w:p w14:paraId="3C98E806" w14:textId="77777777" w:rsidR="001F3541" w:rsidRDefault="0053728C"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10A0E89" w14:textId="77777777" w:rsidR="001F3541" w:rsidRDefault="005372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9DC8E3E" w14:textId="77777777" w:rsidR="001F3541" w:rsidRDefault="005372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знаний о социоку</w:t>
            </w:r>
            <w:r>
              <w:rPr>
                <w:rFonts w:eastAsia="Times New Roman"/>
                <w:color w:val="000000"/>
              </w:rPr>
              <w:t>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D498649" w14:textId="77777777" w:rsidR="001F3541" w:rsidRDefault="005372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Применение способов преодоления коммуникативных барьеров при межку</w:t>
            </w:r>
            <w:r>
              <w:rPr>
                <w:rFonts w:eastAsia="Times New Roman"/>
                <w:color w:val="000000"/>
              </w:rPr>
              <w:t>льтурном взаимодействии в целях выполнения профессиональных задач;</w:t>
            </w:r>
          </w:p>
          <w:p w14:paraId="38B18D57" w14:textId="77777777" w:rsidR="001F3541" w:rsidRDefault="005372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F3541" w14:paraId="7D4194B6" w14:textId="77777777">
        <w:tc>
          <w:tcPr>
            <w:tcW w:w="2552" w:type="dxa"/>
            <w:vMerge w:val="restart"/>
          </w:tcPr>
          <w:p w14:paraId="14B2AA5E" w14:textId="77777777" w:rsidR="001F3541" w:rsidRDefault="0053728C">
            <w:pPr>
              <w:rPr>
                <w:i/>
                <w:sz w:val="20"/>
                <w:szCs w:val="20"/>
              </w:rPr>
            </w:pPr>
            <w:r>
              <w:lastRenderedPageBreak/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253E9810" w14:textId="77777777" w:rsidR="001F3541" w:rsidRDefault="0053728C"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6D5C7554" w14:textId="77777777" w:rsidR="001F3541" w:rsidRDefault="00537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0F0DF75A" w14:textId="77777777" w:rsidR="001F3541" w:rsidRDefault="00537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</w:t>
            </w:r>
            <w:r>
              <w:rPr>
                <w:rFonts w:eastAsia="Times New Roman"/>
                <w:color w:val="000000"/>
              </w:rPr>
              <w:t>ьной карьеры и определение стратегии профессионального развития;</w:t>
            </w:r>
          </w:p>
          <w:p w14:paraId="25D6F776" w14:textId="77777777" w:rsidR="001F3541" w:rsidRDefault="00537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2E03372" w14:textId="77777777" w:rsidR="001F3541" w:rsidRDefault="00537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Определение задач саморазвития и профессионального роста, р</w:t>
            </w:r>
            <w:r>
              <w:rPr>
                <w:rFonts w:eastAsia="Times New Roman"/>
                <w:color w:val="000000"/>
              </w:rPr>
              <w:t>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2E22847E" w14:textId="77777777" w:rsidR="001F3541" w:rsidRDefault="0053728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</w:t>
            </w:r>
            <w:r>
              <w:rPr>
                <w:rFonts w:eastAsia="Times New Roman"/>
                <w:color w:val="000000"/>
              </w:rPr>
              <w:t>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F3541" w14:paraId="0B051E80" w14:textId="77777777">
        <w:tc>
          <w:tcPr>
            <w:tcW w:w="2552" w:type="dxa"/>
            <w:vMerge/>
          </w:tcPr>
          <w:p w14:paraId="57F2FA22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1F72D979" w14:textId="77777777" w:rsidR="001F3541" w:rsidRDefault="0053728C"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140DB8BF" w14:textId="77777777" w:rsidR="001F3541" w:rsidRDefault="005372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</w:t>
            </w:r>
            <w:r>
              <w:rPr>
                <w:rFonts w:eastAsia="Times New Roman"/>
                <w:color w:val="000000"/>
              </w:rPr>
              <w:t>организма и условий реализации профессиональной деятельности;</w:t>
            </w:r>
          </w:p>
          <w:p w14:paraId="6D753D4B" w14:textId="77777777" w:rsidR="001F3541" w:rsidRDefault="005372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45BD5225" w14:textId="77777777" w:rsidR="001F3541" w:rsidRDefault="005372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 xml:space="preserve">Соблюдение норм здорового образа жизни в различных </w:t>
            </w:r>
            <w:r>
              <w:rPr>
                <w:rFonts w:eastAsia="Times New Roman"/>
                <w:color w:val="000000"/>
              </w:rPr>
              <w:t xml:space="preserve">жизненных </w:t>
            </w:r>
            <w:r>
              <w:rPr>
                <w:rFonts w:eastAsia="Times New Roman"/>
                <w:color w:val="000000"/>
              </w:rPr>
              <w:lastRenderedPageBreak/>
              <w:t>ситуациях и в профессиональной деятельности;</w:t>
            </w:r>
          </w:p>
        </w:tc>
      </w:tr>
      <w:tr w:rsidR="001F3541" w14:paraId="17ADF3F9" w14:textId="77777777">
        <w:trPr>
          <w:trHeight w:val="283"/>
        </w:trPr>
        <w:tc>
          <w:tcPr>
            <w:tcW w:w="2552" w:type="dxa"/>
            <w:shd w:val="clear" w:color="auto" w:fill="auto"/>
          </w:tcPr>
          <w:p w14:paraId="5E6FCBCC" w14:textId="77777777" w:rsidR="001F3541" w:rsidRDefault="0053728C">
            <w: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1EA2CE7" w14:textId="77777777" w:rsidR="001F3541" w:rsidRDefault="0053728C"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</w:t>
            </w:r>
            <w:r>
              <w:t>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0FC93A97" w14:textId="77777777" w:rsidR="001F3541" w:rsidRDefault="0053728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</w:t>
            </w:r>
            <w:r>
              <w:rPr>
                <w:rFonts w:eastAsia="Times New Roman"/>
                <w:color w:val="000000"/>
              </w:rPr>
              <w:t>льзованием технических средств защиты людей в условиях чрезвычайной ситуации;</w:t>
            </w:r>
          </w:p>
          <w:p w14:paraId="35D96DD4" w14:textId="77777777" w:rsidR="001F3541" w:rsidRDefault="0053728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</w:t>
            </w:r>
            <w:r>
              <w:rPr>
                <w:rFonts w:eastAsia="Times New Roman"/>
                <w:color w:val="000000"/>
              </w:rPr>
              <w:t>асности и принятие мер по ее предупреждению;</w:t>
            </w:r>
          </w:p>
          <w:p w14:paraId="7157269E" w14:textId="77777777" w:rsidR="001F3541" w:rsidRDefault="0053728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14:paraId="37717BFA" w14:textId="77777777" w:rsidR="001F3541" w:rsidRDefault="0053728C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Разъяснение правила поведения </w:t>
            </w:r>
            <w:proofErr w:type="gramStart"/>
            <w:r>
              <w:rPr>
                <w:rFonts w:eastAsia="Times New Roman"/>
                <w:color w:val="000000"/>
              </w:rPr>
              <w:t>при  воз</w:t>
            </w:r>
            <w:r>
              <w:rPr>
                <w:rFonts w:eastAsia="Times New Roman"/>
                <w:color w:val="000000"/>
              </w:rPr>
              <w:t>никновении</w:t>
            </w:r>
            <w:proofErr w:type="gramEnd"/>
            <w:r>
              <w:rPr>
                <w:rFonts w:eastAsia="Times New Roman"/>
                <w:color w:val="000000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1F3541" w14:paraId="59B237A7" w14:textId="77777777">
        <w:tc>
          <w:tcPr>
            <w:tcW w:w="2552" w:type="dxa"/>
          </w:tcPr>
          <w:p w14:paraId="07755C3F" w14:textId="77777777" w:rsidR="001F3541" w:rsidRDefault="0053728C">
            <w:r>
              <w:rPr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3C60869F" w14:textId="77777777" w:rsidR="001F3541" w:rsidRDefault="0053728C">
            <w:pPr>
              <w:rPr>
                <w:sz w:val="20"/>
                <w:szCs w:val="20"/>
              </w:rPr>
            </w:pPr>
            <w:r>
              <w:t xml:space="preserve">УК-9. </w:t>
            </w:r>
            <w:r>
              <w:rPr>
                <w:sz w:val="24"/>
                <w:szCs w:val="24"/>
              </w:rPr>
              <w:t>Способен использовать базовые дефектологические знания в социальн</w:t>
            </w:r>
            <w:r>
              <w:rPr>
                <w:sz w:val="24"/>
                <w:szCs w:val="24"/>
              </w:rPr>
              <w:t>ой и профессиональной сферах</w:t>
            </w:r>
          </w:p>
        </w:tc>
        <w:tc>
          <w:tcPr>
            <w:tcW w:w="4394" w:type="dxa"/>
          </w:tcPr>
          <w:p w14:paraId="5E196245" w14:textId="77777777" w:rsidR="001F3541" w:rsidRDefault="0053728C">
            <w:pPr>
              <w:numPr>
                <w:ilvl w:val="0"/>
                <w:numId w:val="2"/>
              </w:numPr>
              <w:ind w:left="0" w:firstLine="0"/>
            </w:pPr>
            <w: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EDBC91C" w14:textId="77777777" w:rsidR="001F3541" w:rsidRDefault="0053728C">
            <w:pPr>
              <w:numPr>
                <w:ilvl w:val="0"/>
                <w:numId w:val="2"/>
              </w:numPr>
              <w:ind w:left="0" w:firstLine="0"/>
            </w:pPr>
            <w:r>
              <w:t xml:space="preserve"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</w:t>
            </w:r>
            <w:r>
              <w:t>профессиональной сферах;</w:t>
            </w:r>
          </w:p>
          <w:p w14:paraId="20BEFB0F" w14:textId="77777777" w:rsidR="001F3541" w:rsidRDefault="005372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1F3541" w14:paraId="136B9530" w14:textId="77777777">
        <w:tc>
          <w:tcPr>
            <w:tcW w:w="2552" w:type="dxa"/>
          </w:tcPr>
          <w:p w14:paraId="250DED44" w14:textId="77777777" w:rsidR="001F3541" w:rsidRDefault="0053728C">
            <w:r>
              <w:t xml:space="preserve">Экономическая культура, в том числе </w:t>
            </w:r>
            <w:r>
              <w:lastRenderedPageBreak/>
              <w:t>финансовая г</w:t>
            </w:r>
            <w:r>
              <w:t>рамотность</w:t>
            </w:r>
          </w:p>
        </w:tc>
        <w:tc>
          <w:tcPr>
            <w:tcW w:w="2835" w:type="dxa"/>
          </w:tcPr>
          <w:p w14:paraId="22541D40" w14:textId="77777777" w:rsidR="001F3541" w:rsidRDefault="0053728C">
            <w:r>
              <w:rPr>
                <w:sz w:val="24"/>
                <w:szCs w:val="24"/>
              </w:rPr>
              <w:lastRenderedPageBreak/>
              <w:t xml:space="preserve">УК-10. Способен принимать </w:t>
            </w:r>
            <w:r>
              <w:rPr>
                <w:sz w:val="24"/>
                <w:szCs w:val="24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FF2E809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ИД-УК-10.1 Понимание базовых принципов функционирования экономики и </w:t>
            </w:r>
            <w:r>
              <w:lastRenderedPageBreak/>
              <w:t>экономического развития, целей и форм участия государства в экономике;</w:t>
            </w:r>
          </w:p>
          <w:p w14:paraId="74BC5531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ИД-УК-10.2 Применение методов личного экономического и финансового планирования для достижения текущих и долгосрочных</w:t>
            </w:r>
            <w:r>
              <w:t xml:space="preserve">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781D3448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ИД-УК-10.3 Применение экономических знаний при выполнении практических задач; принят</w:t>
            </w:r>
            <w:r>
              <w:t>ие обоснованных экономических решений в различных областях жизнедеятельности.</w:t>
            </w:r>
          </w:p>
        </w:tc>
      </w:tr>
      <w:tr w:rsidR="001F3541" w14:paraId="600D9DA8" w14:textId="77777777">
        <w:tc>
          <w:tcPr>
            <w:tcW w:w="2552" w:type="dxa"/>
          </w:tcPr>
          <w:p w14:paraId="2146FCA0" w14:textId="77777777" w:rsidR="001F3541" w:rsidRDefault="0053728C">
            <w: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3B5643B7" w14:textId="77777777" w:rsidR="001F3541" w:rsidRDefault="0053728C">
            <w: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7770A928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ИД-УК-11.1 </w:t>
            </w:r>
            <w:r>
              <w:rPr>
                <w:rFonts w:eastAsia="Times New Roman"/>
                <w:color w:val="000000"/>
              </w:rPr>
              <w:t>Понимание основных терминов и понятий гражданского права, используемых</w:t>
            </w:r>
            <w:r>
              <w:rPr>
                <w:rFonts w:eastAsia="Times New Roman"/>
                <w:color w:val="000000"/>
              </w:rPr>
              <w:t xml:space="preserve">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8165007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ИД-УК-11.2 </w:t>
            </w:r>
            <w:r>
              <w:rPr>
                <w:rFonts w:eastAsia="Times New Roman"/>
                <w:color w:val="000000"/>
              </w:rPr>
              <w:t>Использование действующего антикоррупционного законодательства в практике его применения к</w:t>
            </w:r>
            <w:r>
              <w:rPr>
                <w:rFonts w:eastAsia="Times New Roman"/>
                <w:color w:val="000000"/>
              </w:rPr>
              <w:t>ак способов профилактики коррупции и формирования нетерпимого отношения к ней;</w:t>
            </w:r>
          </w:p>
          <w:p w14:paraId="4B08F6FB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ИД-УК-11.3 </w:t>
            </w:r>
            <w:r>
              <w:rPr>
                <w:rFonts w:eastAsia="Times New Roman"/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31F7DE3D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борьбу с коррупцией в различных</w:t>
            </w:r>
          </w:p>
          <w:p w14:paraId="0D15A8F3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областях жизнедеятельности;</w:t>
            </w:r>
          </w:p>
          <w:p w14:paraId="12FF1D24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</w:t>
            </w:r>
            <w:r>
              <w:t xml:space="preserve">1.4 </w:t>
            </w:r>
            <w:r>
              <w:rPr>
                <w:rFonts w:eastAsia="Times New Roman"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05661CFD" w14:textId="77777777" w:rsidR="001F3541" w:rsidRDefault="0053728C">
      <w:pPr>
        <w:rPr>
          <w:rFonts w:eastAsia="Times New Roman"/>
          <w:sz w:val="26"/>
          <w:szCs w:val="26"/>
        </w:rPr>
      </w:pPr>
      <w:r>
        <w:br w:type="page"/>
      </w:r>
    </w:p>
    <w:p w14:paraId="3972B90D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19" w:name="_heading=h.3j2qqm3" w:colFirst="0" w:colLast="0"/>
      <w:bookmarkEnd w:id="19"/>
      <w:r>
        <w:rPr>
          <w:rFonts w:eastAsia="Times New Roman"/>
          <w:color w:val="000000"/>
          <w:sz w:val="26"/>
          <w:szCs w:val="26"/>
        </w:rPr>
        <w:lastRenderedPageBreak/>
        <w:t>О</w:t>
      </w:r>
      <w:r>
        <w:rPr>
          <w:rFonts w:eastAsia="Times New Roman"/>
          <w:color w:val="000000"/>
          <w:sz w:val="26"/>
          <w:szCs w:val="26"/>
        </w:rPr>
        <w:t>бщепрофессиональные компетенции выпускников и индикаторы их достижения</w:t>
      </w:r>
    </w:p>
    <w:tbl>
      <w:tblPr>
        <w:tblStyle w:val="a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693"/>
        <w:gridCol w:w="4394"/>
      </w:tblGrid>
      <w:tr w:rsidR="001F3541" w14:paraId="3774CC36" w14:textId="77777777">
        <w:trPr>
          <w:tblHeader/>
        </w:trPr>
        <w:tc>
          <w:tcPr>
            <w:tcW w:w="2694" w:type="dxa"/>
            <w:shd w:val="clear" w:color="auto" w:fill="DBE5F1"/>
          </w:tcPr>
          <w:p w14:paraId="013208D5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/>
          </w:tcPr>
          <w:p w14:paraId="77899670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14:paraId="745D3654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индикатора достижения общепрофессиональной компе</w:t>
            </w:r>
            <w:r>
              <w:rPr>
                <w:b/>
                <w:sz w:val="20"/>
                <w:szCs w:val="20"/>
              </w:rPr>
              <w:t>тенции</w:t>
            </w:r>
          </w:p>
          <w:p w14:paraId="36FA329F" w14:textId="77777777" w:rsidR="001F3541" w:rsidRDefault="00537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(ИД-ОПК)</w:t>
            </w:r>
          </w:p>
        </w:tc>
      </w:tr>
      <w:tr w:rsidR="001F3541" w14:paraId="2C191ECF" w14:textId="77777777">
        <w:tc>
          <w:tcPr>
            <w:tcW w:w="2694" w:type="dxa"/>
          </w:tcPr>
          <w:p w14:paraId="16CB1447" w14:textId="77777777" w:rsidR="001F3541" w:rsidRDefault="0053728C">
            <w:r>
              <w:t>Профессиональная ориентация</w:t>
            </w:r>
          </w:p>
        </w:tc>
        <w:tc>
          <w:tcPr>
            <w:tcW w:w="2693" w:type="dxa"/>
          </w:tcPr>
          <w:p w14:paraId="07D5A769" w14:textId="77777777" w:rsidR="001F3541" w:rsidRDefault="0053728C">
            <w:r>
              <w:t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</w:t>
            </w:r>
            <w:r>
              <w:t>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394" w:type="dxa"/>
          </w:tcPr>
          <w:p w14:paraId="2A8422CA" w14:textId="77777777" w:rsidR="001F3541" w:rsidRDefault="005372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>
              <w:t>проблематизации</w:t>
            </w:r>
            <w:proofErr w:type="spellEnd"/>
            <w:r>
              <w:t xml:space="preserve"> проекта;</w:t>
            </w:r>
          </w:p>
          <w:p w14:paraId="2A376957" w14:textId="77777777" w:rsidR="001F3541" w:rsidRDefault="005372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Исследование проблемной ситуации, определение цели проектирования, выявление условий и факторов разработки, формулировка задания </w:t>
            </w:r>
            <w:r>
              <w:t>на проектирование;</w:t>
            </w:r>
          </w:p>
          <w:p w14:paraId="2AD0ECCC" w14:textId="77777777" w:rsidR="001F3541" w:rsidRDefault="005372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Оценка </w:t>
            </w:r>
            <w:proofErr w:type="gramStart"/>
            <w:r>
              <w:t>особенностей  формирования</w:t>
            </w:r>
            <w:proofErr w:type="gramEnd"/>
            <w:r>
              <w:t xml:space="preserve"> механизмов пространственного восприятия различных объектов изобразительного искусства;</w:t>
            </w:r>
          </w:p>
        </w:tc>
      </w:tr>
      <w:tr w:rsidR="001F3541" w14:paraId="5A5C08B8" w14:textId="77777777">
        <w:trPr>
          <w:trHeight w:val="347"/>
        </w:trPr>
        <w:tc>
          <w:tcPr>
            <w:tcW w:w="2694" w:type="dxa"/>
          </w:tcPr>
          <w:p w14:paraId="5ABFB6BA" w14:textId="77777777" w:rsidR="001F3541" w:rsidRDefault="0053728C">
            <w:r>
              <w:t>Научные исследования</w:t>
            </w:r>
          </w:p>
        </w:tc>
        <w:tc>
          <w:tcPr>
            <w:tcW w:w="2693" w:type="dxa"/>
          </w:tcPr>
          <w:p w14:paraId="07D1DB02" w14:textId="77777777" w:rsidR="001F3541" w:rsidRDefault="0053728C">
            <w:r>
              <w:t xml:space="preserve">ОПК-2. Способен работать с научной литературой; собирать, анализировать и обобщать результаты </w:t>
            </w:r>
            <w:r>
              <w:t>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394" w:type="dxa"/>
          </w:tcPr>
          <w:p w14:paraId="18CBA29D" w14:textId="77777777" w:rsidR="001F3541" w:rsidRDefault="005372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Ориентация в разнообразных научных и библиографических источниках;</w:t>
            </w:r>
          </w:p>
          <w:p w14:paraId="572A0E11" w14:textId="77777777" w:rsidR="001F3541" w:rsidRDefault="005372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Понимание художественной критики произведений искусства;</w:t>
            </w:r>
          </w:p>
          <w:p w14:paraId="036A8263" w14:textId="77777777" w:rsidR="001F3541" w:rsidRDefault="005372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Понимание процесса организации, проведения и участия в выставках, конкурсах, фестивалях и других творческих мероприятиях;</w:t>
            </w:r>
          </w:p>
          <w:p w14:paraId="2818CC22" w14:textId="77777777" w:rsidR="001F3541" w:rsidRDefault="001F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1F3541" w14:paraId="35E63E0B" w14:textId="77777777">
        <w:tc>
          <w:tcPr>
            <w:tcW w:w="2694" w:type="dxa"/>
          </w:tcPr>
          <w:p w14:paraId="17C768EB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t>Методы т</w:t>
            </w:r>
            <w:r>
              <w:t>ворческого процесса дизайнеров</w:t>
            </w:r>
          </w:p>
        </w:tc>
        <w:tc>
          <w:tcPr>
            <w:tcW w:w="2693" w:type="dxa"/>
          </w:tcPr>
          <w:p w14:paraId="5810AC54" w14:textId="77777777" w:rsidR="001F3541" w:rsidRDefault="0053728C">
            <w:r>
              <w:t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</w:t>
            </w:r>
            <w:r>
              <w:t xml:space="preserve">но обосновать свои предложения при проектировании дизайн-объектов, </w:t>
            </w:r>
            <w:r>
              <w:lastRenderedPageBreak/>
              <w:t>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394" w:type="dxa"/>
          </w:tcPr>
          <w:p w14:paraId="12AFEBC2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rPr>
                <w:rFonts w:eastAsia="Times New Roman"/>
                <w:color w:val="000000"/>
              </w:rPr>
              <w:lastRenderedPageBreak/>
              <w:t xml:space="preserve">ИД-ОПК-3.1 </w:t>
            </w:r>
            <w:r>
              <w:t>Выполнение п</w:t>
            </w:r>
            <w:r>
              <w:t>оисковых эскизов изобразительными средствами и способами проектной графики;</w:t>
            </w:r>
          </w:p>
          <w:p w14:paraId="01F431C5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ИД-ОПК-3.2 Создание проектной идеи, основанной на концептуальном, творческом подходе к решению дизайнерской задачи;</w:t>
            </w:r>
          </w:p>
          <w:p w14:paraId="10260033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ИД-ОПК-3.3 Творческое использование технологических возможностей полиграфического производства для реализации идей, полученных на этапе эскизирования;</w:t>
            </w:r>
          </w:p>
          <w:p w14:paraId="1CE26FC3" w14:textId="77777777" w:rsidR="001F3541" w:rsidRDefault="001F3541"/>
        </w:tc>
      </w:tr>
      <w:tr w:rsidR="001F3541" w14:paraId="4775449B" w14:textId="77777777">
        <w:tc>
          <w:tcPr>
            <w:tcW w:w="2694" w:type="dxa"/>
          </w:tcPr>
          <w:p w14:paraId="5CE6FA4B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t>Создание авторского дизайн-проекта</w:t>
            </w:r>
          </w:p>
        </w:tc>
        <w:tc>
          <w:tcPr>
            <w:tcW w:w="2693" w:type="dxa"/>
          </w:tcPr>
          <w:p w14:paraId="241D0855" w14:textId="77777777" w:rsidR="001F3541" w:rsidRDefault="0053728C">
            <w:r>
              <w:t>ОПК-4 Способен проектировать, моделировать, конструировать предметы,</w:t>
            </w:r>
            <w:r>
              <w:t xml:space="preserve">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</w:t>
            </w:r>
            <w:r>
              <w:t>омпозиции, современную шрифтовую культуру и способы проектной графики;</w:t>
            </w:r>
          </w:p>
        </w:tc>
        <w:tc>
          <w:tcPr>
            <w:tcW w:w="4394" w:type="dxa"/>
          </w:tcPr>
          <w:p w14:paraId="08D56CBD" w14:textId="77777777" w:rsidR="001F3541" w:rsidRDefault="0053728C">
            <w:r>
              <w:t xml:space="preserve">ИД-ОПК-4.1 Проектирование, моделирование, разработка печатных и </w:t>
            </w:r>
            <w:proofErr w:type="gramStart"/>
            <w:r>
              <w:t>электронных  макетов</w:t>
            </w:r>
            <w:proofErr w:type="gramEnd"/>
            <w:r>
              <w:t xml:space="preserve"> графической продукции;</w:t>
            </w:r>
          </w:p>
          <w:p w14:paraId="7EB9498D" w14:textId="77777777" w:rsidR="001F3541" w:rsidRDefault="0053728C">
            <w:r>
              <w:t>ИД-ОПК-4.2 Применение при моделировании линейно - конструктивного построения,</w:t>
            </w:r>
            <w:r>
              <w:t xml:space="preserve"> цветового решения композиции, современной шрифтовой культуры и способов проектной графики;</w:t>
            </w:r>
          </w:p>
          <w:p w14:paraId="25479D96" w14:textId="77777777" w:rsidR="001F3541" w:rsidRDefault="0053728C">
            <w:r>
              <w:t>ИД-ОПК-4.3 Дифференцированное использование современных программных средств 2х-мерной и 3х-мерной графики, векторных и дискретных форматов, современных шрифтовых га</w:t>
            </w:r>
            <w:r>
              <w:t xml:space="preserve">рнитур для построения и композиционной организации полиграфической продукции; </w:t>
            </w:r>
          </w:p>
        </w:tc>
      </w:tr>
      <w:tr w:rsidR="001F3541" w14:paraId="7A4CDEFE" w14:textId="77777777">
        <w:tc>
          <w:tcPr>
            <w:tcW w:w="2694" w:type="dxa"/>
          </w:tcPr>
          <w:p w14:paraId="78D5C23A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t>Организаторская деятельность</w:t>
            </w:r>
          </w:p>
        </w:tc>
        <w:tc>
          <w:tcPr>
            <w:tcW w:w="2693" w:type="dxa"/>
          </w:tcPr>
          <w:p w14:paraId="3B8915B2" w14:textId="77777777" w:rsidR="001F3541" w:rsidRDefault="0053728C">
            <w:r>
              <w:t>ОПК-5. Способен организовывать, проводить и участвовать в выставках, конкурсах, фестивалях и других творческих мероприятиях;</w:t>
            </w:r>
          </w:p>
          <w:p w14:paraId="1512136D" w14:textId="77777777" w:rsidR="001F3541" w:rsidRDefault="001F3541"/>
        </w:tc>
        <w:tc>
          <w:tcPr>
            <w:tcW w:w="4394" w:type="dxa"/>
          </w:tcPr>
          <w:p w14:paraId="717FF431" w14:textId="77777777" w:rsidR="001F3541" w:rsidRDefault="005372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Разработка схем, планов построения и расположения выставочных стендов, экспонатов, выставочной экспозиции в целом;</w:t>
            </w:r>
          </w:p>
          <w:p w14:paraId="54C7F376" w14:textId="77777777" w:rsidR="001F3541" w:rsidRDefault="0053728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 xml:space="preserve">Композиционное </w:t>
            </w:r>
            <w:r>
              <w:t>размещение экспонатов с учетом специфики выставки и особенностей мероприятий, проводимых в рамках работы конкурса, фестиваля, форума с учетом возможностей цифровых технологий;</w:t>
            </w:r>
          </w:p>
          <w:p w14:paraId="15D3D2DB" w14:textId="77777777" w:rsidR="001F3541" w:rsidRDefault="001F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1F3541" w14:paraId="21AF027D" w14:textId="77777777">
        <w:tc>
          <w:tcPr>
            <w:tcW w:w="2694" w:type="dxa"/>
          </w:tcPr>
          <w:p w14:paraId="7213A264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7649DAB9" w14:textId="77777777" w:rsidR="001F3541" w:rsidRDefault="0053728C"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0A58E9EA" w14:textId="77777777" w:rsidR="001F3541" w:rsidRDefault="005372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Выполнение поисковых запросов в современных поисковых системах для ре</w:t>
            </w:r>
            <w:r>
              <w:t>шения поставленной задачи;</w:t>
            </w:r>
          </w:p>
          <w:p w14:paraId="10126F7B" w14:textId="77777777" w:rsidR="001F3541" w:rsidRDefault="005372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Представление результатов и анализ необходимых знания информационных технологий для постановки профессиональных задач;</w:t>
            </w:r>
          </w:p>
          <w:p w14:paraId="2E4B8160" w14:textId="77777777" w:rsidR="001F3541" w:rsidRDefault="0053728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proofErr w:type="gramStart"/>
            <w:r>
              <w:t>Использование  знаний</w:t>
            </w:r>
            <w:proofErr w:type="gramEnd"/>
            <w:r>
              <w:t xml:space="preserve">  современных информационных технологий </w:t>
            </w:r>
            <w:r>
              <w:lastRenderedPageBreak/>
              <w:t>для решения поставленной профессиональной задачи;</w:t>
            </w:r>
          </w:p>
        </w:tc>
      </w:tr>
      <w:tr w:rsidR="001F3541" w14:paraId="5FC38B3C" w14:textId="77777777">
        <w:tc>
          <w:tcPr>
            <w:tcW w:w="2694" w:type="dxa"/>
          </w:tcPr>
          <w:p w14:paraId="51FF3B3E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lastRenderedPageBreak/>
              <w:t>Педагогическая деятельность</w:t>
            </w:r>
          </w:p>
        </w:tc>
        <w:tc>
          <w:tcPr>
            <w:tcW w:w="2693" w:type="dxa"/>
          </w:tcPr>
          <w:p w14:paraId="47909E74" w14:textId="77777777" w:rsidR="001F3541" w:rsidRDefault="0053728C">
            <w:r>
              <w:t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394" w:type="dxa"/>
          </w:tcPr>
          <w:p w14:paraId="121B9552" w14:textId="77777777" w:rsidR="001F3541" w:rsidRDefault="0053728C">
            <w:pPr>
              <w:ind w:left="34"/>
            </w:pPr>
            <w:r>
              <w:t>ИД-ОПК-7.1 Осуществление</w:t>
            </w:r>
            <w:r>
              <w:t xml:space="preserve"> педагогической деятельности в сфере дошкольного, начального общего, основного общего и среднего общего образования;</w:t>
            </w:r>
          </w:p>
          <w:p w14:paraId="473C21B6" w14:textId="77777777" w:rsidR="001F3541" w:rsidRDefault="0053728C">
            <w:pPr>
              <w:ind w:left="34"/>
            </w:pPr>
            <w:r>
              <w:t>ИД-ОПК-7.2 Осуществление профессионального обучения и дополнительного образования;</w:t>
            </w:r>
          </w:p>
          <w:p w14:paraId="68E6226C" w14:textId="77777777" w:rsidR="001F3541" w:rsidRDefault="001F3541">
            <w:pPr>
              <w:ind w:left="34"/>
            </w:pPr>
          </w:p>
        </w:tc>
      </w:tr>
      <w:tr w:rsidR="001F3541" w14:paraId="30500136" w14:textId="77777777">
        <w:tc>
          <w:tcPr>
            <w:tcW w:w="2694" w:type="dxa"/>
          </w:tcPr>
          <w:p w14:paraId="6BC15C41" w14:textId="77777777" w:rsidR="001F3541" w:rsidRDefault="0053728C">
            <w:pPr>
              <w:jc w:val="center"/>
              <w:rPr>
                <w:sz w:val="20"/>
                <w:szCs w:val="20"/>
              </w:rPr>
            </w:pPr>
            <w:r>
              <w:t>Государственная культурная политика</w:t>
            </w:r>
          </w:p>
        </w:tc>
        <w:tc>
          <w:tcPr>
            <w:tcW w:w="2693" w:type="dxa"/>
          </w:tcPr>
          <w:p w14:paraId="73FD132F" w14:textId="77777777" w:rsidR="001F3541" w:rsidRDefault="0053728C">
            <w:r>
              <w:t xml:space="preserve">ОПК-8. </w:t>
            </w:r>
            <w:r>
              <w:rPr>
                <w:color w:val="22272F"/>
                <w:sz w:val="23"/>
                <w:szCs w:val="23"/>
                <w:highlight w:val="white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394" w:type="dxa"/>
          </w:tcPr>
          <w:p w14:paraId="4ED5EFBA" w14:textId="77777777" w:rsidR="001F3541" w:rsidRDefault="0053728C">
            <w:pPr>
              <w:ind w:left="68"/>
            </w:pPr>
            <w:r>
              <w:t xml:space="preserve">ИД-ОПК-8.1 Понимание теоретических </w:t>
            </w:r>
            <w:r>
              <w:t xml:space="preserve">концепций культурной политики, анализ основных проблем, целей, задач, стратегий культурной </w:t>
            </w:r>
            <w:proofErr w:type="gramStart"/>
            <w:r>
              <w:t>политики  Российской</w:t>
            </w:r>
            <w:proofErr w:type="gramEnd"/>
            <w:r>
              <w:t xml:space="preserve"> Федерации;</w:t>
            </w:r>
          </w:p>
          <w:p w14:paraId="005AA3F1" w14:textId="77777777" w:rsidR="001F3541" w:rsidRDefault="0053728C">
            <w:pPr>
              <w:ind w:left="68"/>
            </w:pPr>
            <w:r>
              <w:t>ИД-ОПК-8.2 Знакомство с государственными, городскими, отраслевыми программами в области культурной политики и культурного строительст</w:t>
            </w:r>
            <w:r>
              <w:t>ва;</w:t>
            </w:r>
          </w:p>
        </w:tc>
      </w:tr>
    </w:tbl>
    <w:p w14:paraId="084B31FD" w14:textId="77777777" w:rsidR="001F3541" w:rsidRDefault="001F35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851"/>
        <w:jc w:val="both"/>
        <w:rPr>
          <w:rFonts w:eastAsia="Times New Roman"/>
          <w:i/>
          <w:color w:val="000000"/>
        </w:rPr>
        <w:sectPr w:rsidR="001F3541">
          <w:pgSz w:w="11906" w:h="16838"/>
          <w:pgMar w:top="1134" w:right="568" w:bottom="1134" w:left="1701" w:header="708" w:footer="708" w:gutter="0"/>
          <w:cols w:space="720"/>
        </w:sectPr>
      </w:pPr>
    </w:p>
    <w:p w14:paraId="47C96FB5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20" w:name="_heading=h.1y810tw" w:colFirst="0" w:colLast="0"/>
      <w:bookmarkEnd w:id="20"/>
      <w:r>
        <w:rPr>
          <w:rFonts w:eastAsia="Times New Roman"/>
          <w:color w:val="000000"/>
          <w:sz w:val="26"/>
          <w:szCs w:val="26"/>
        </w:rPr>
        <w:lastRenderedPageBreak/>
        <w:t>П</w:t>
      </w:r>
      <w:r>
        <w:rPr>
          <w:rFonts w:eastAsia="Times New Roman"/>
          <w:color w:val="000000"/>
          <w:sz w:val="26"/>
          <w:szCs w:val="26"/>
        </w:rPr>
        <w:t>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</w:r>
    </w:p>
    <w:tbl>
      <w:tblPr>
        <w:tblStyle w:val="affffe"/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1F3541" w14:paraId="43236A11" w14:textId="77777777">
        <w:trPr>
          <w:tblHeader/>
        </w:trPr>
        <w:tc>
          <w:tcPr>
            <w:tcW w:w="2381" w:type="dxa"/>
            <w:shd w:val="clear" w:color="auto" w:fill="DBE5F1"/>
          </w:tcPr>
          <w:p w14:paraId="15CF4075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/>
          </w:tcPr>
          <w:p w14:paraId="4AE889D7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Код, наименование и уровень квалификации обобщенных трудовых фу</w:t>
            </w:r>
            <w:r>
              <w:rPr>
                <w:b/>
                <w:sz w:val="21"/>
                <w:szCs w:val="21"/>
              </w:rPr>
              <w:t xml:space="preserve">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/>
          </w:tcPr>
          <w:p w14:paraId="55FCE5EE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/>
          </w:tcPr>
          <w:p w14:paraId="620DB9B8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/>
          </w:tcPr>
          <w:p w14:paraId="439AB504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211F26E2" w14:textId="77777777" w:rsidR="001F3541" w:rsidRDefault="005372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(ИД-ПК)</w:t>
            </w:r>
          </w:p>
        </w:tc>
      </w:tr>
      <w:tr w:rsidR="001F3541" w14:paraId="2C18C4C5" w14:textId="777777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0A8F055" w14:textId="77777777" w:rsidR="001F3541" w:rsidRDefault="0053728C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Тип задач профессиональной деятельности: художественный</w:t>
            </w:r>
          </w:p>
        </w:tc>
      </w:tr>
      <w:tr w:rsidR="001F3541" w14:paraId="7B2EBB3C" w14:textId="77777777">
        <w:trPr>
          <w:trHeight w:val="3325"/>
        </w:trPr>
        <w:tc>
          <w:tcPr>
            <w:tcW w:w="2381" w:type="dxa"/>
            <w:shd w:val="clear" w:color="auto" w:fill="auto"/>
          </w:tcPr>
          <w:p w14:paraId="4D4195E1" w14:textId="77777777" w:rsidR="001F3541" w:rsidRDefault="0053728C">
            <w:r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681FAA2F" w14:textId="77777777" w:rsidR="001F3541" w:rsidRDefault="0053728C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21D0B7ED" w14:textId="77777777" w:rsidR="001F3541" w:rsidRDefault="0053728C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5F2CB352" w14:textId="77777777" w:rsidR="001F3541" w:rsidRDefault="0053728C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50E841C8" w14:textId="77777777" w:rsidR="001F3541" w:rsidRDefault="0053728C">
            <w:r>
              <w:rPr>
                <w:sz w:val="24"/>
                <w:szCs w:val="24"/>
              </w:rPr>
              <w:t>B/02.6</w:t>
            </w:r>
          </w:p>
          <w:p w14:paraId="79306C32" w14:textId="77777777" w:rsidR="001F3541" w:rsidRDefault="0053728C">
            <w:pPr>
              <w:rPr>
                <w:i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 объ</w:t>
            </w:r>
            <w:r>
              <w:rPr>
                <w:sz w:val="24"/>
                <w:szCs w:val="24"/>
              </w:rPr>
              <w:t>ектов визуальной информации, идентификации и коммуникации</w:t>
            </w:r>
          </w:p>
          <w:p w14:paraId="51B3B280" w14:textId="77777777" w:rsidR="001F3541" w:rsidRDefault="001F354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75D3A78C" w14:textId="77777777" w:rsidR="001F3541" w:rsidRDefault="0053728C">
            <w:r>
              <w:t>ПК-1 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5530" w:type="dxa"/>
          </w:tcPr>
          <w:p w14:paraId="53CF97E6" w14:textId="77777777" w:rsidR="001F3541" w:rsidRDefault="0053728C">
            <w:r>
              <w:t>ИД-ПК-1.1 Определение ком</w:t>
            </w:r>
            <w:r>
              <w:t>позиционных приемов и стилистических особенностей проектируемого объекта визуальной информации;</w:t>
            </w:r>
          </w:p>
          <w:p w14:paraId="5E033E13" w14:textId="77777777" w:rsidR="001F3541" w:rsidRDefault="0053728C">
            <w:r>
              <w:t>ИД-ПК-1.2 Использование основ объемно-пространственной композиции и различных приемов работы в макетировании и проектировании;</w:t>
            </w:r>
          </w:p>
          <w:p w14:paraId="3D7151D8" w14:textId="77777777" w:rsidR="001F3541" w:rsidRDefault="0053728C">
            <w:r>
              <w:t>ИД-ПК-1.3 Выполнение черновых пои</w:t>
            </w:r>
            <w:r>
              <w:t>сковых и демонстрационных, художественных и технических эскизов;</w:t>
            </w:r>
          </w:p>
          <w:p w14:paraId="3F5D975F" w14:textId="77777777" w:rsidR="001F3541" w:rsidRDefault="0053728C">
            <w:r>
              <w:t xml:space="preserve">ИД-ПК-1.4 Разработка типографических макетов с включением графических изображений иллюстраций, фотографий, подбор </w:t>
            </w:r>
            <w:proofErr w:type="gramStart"/>
            <w:r>
              <w:t>и  использование</w:t>
            </w:r>
            <w:proofErr w:type="gramEnd"/>
            <w:r>
              <w:t xml:space="preserve"> цифровых шрифтов;</w:t>
            </w:r>
          </w:p>
          <w:p w14:paraId="0484F16E" w14:textId="77777777" w:rsidR="001F3541" w:rsidRDefault="001F3541">
            <w:pPr>
              <w:ind w:left="360"/>
            </w:pPr>
          </w:p>
        </w:tc>
      </w:tr>
      <w:tr w:rsidR="001F3541" w14:paraId="71CE92B5" w14:textId="77777777">
        <w:trPr>
          <w:trHeight w:val="375"/>
        </w:trPr>
        <w:tc>
          <w:tcPr>
            <w:tcW w:w="15848" w:type="dxa"/>
            <w:gridSpan w:val="5"/>
            <w:shd w:val="clear" w:color="auto" w:fill="auto"/>
          </w:tcPr>
          <w:p w14:paraId="4AD1E86E" w14:textId="77777777" w:rsidR="001F3541" w:rsidRDefault="0053728C">
            <w:r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1F3541" w14:paraId="52997C64" w14:textId="77777777">
        <w:trPr>
          <w:trHeight w:val="3325"/>
        </w:trPr>
        <w:tc>
          <w:tcPr>
            <w:tcW w:w="2381" w:type="dxa"/>
            <w:shd w:val="clear" w:color="auto" w:fill="auto"/>
          </w:tcPr>
          <w:p w14:paraId="1CDF264A" w14:textId="77777777" w:rsidR="001F3541" w:rsidRDefault="0053728C">
            <w:r>
              <w:lastRenderedPageBreak/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37CC942A" w14:textId="77777777" w:rsidR="001F3541" w:rsidRDefault="0053728C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3E5CDA56" w14:textId="77777777" w:rsidR="001F3541" w:rsidRDefault="0053728C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0B30EF3C" w14:textId="77777777" w:rsidR="001F3541" w:rsidRDefault="0053728C"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6F568A0A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B/01.6</w:t>
            </w:r>
          </w:p>
          <w:p w14:paraId="65FA9924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согласование с заказчиком проектного задания на </w:t>
            </w:r>
            <w:r>
              <w:rPr>
                <w:sz w:val="24"/>
                <w:szCs w:val="24"/>
              </w:rPr>
              <w:t>создание объектов визуальной информации, идентификации и коммуникации</w:t>
            </w:r>
          </w:p>
        </w:tc>
        <w:tc>
          <w:tcPr>
            <w:tcW w:w="2835" w:type="dxa"/>
            <w:shd w:val="clear" w:color="auto" w:fill="auto"/>
          </w:tcPr>
          <w:p w14:paraId="59D1EF7D" w14:textId="77777777" w:rsidR="001F3541" w:rsidRDefault="0053728C">
            <w:r>
              <w:t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14:paraId="65DD8073" w14:textId="77777777" w:rsidR="001F3541" w:rsidRDefault="001F3541"/>
          <w:p w14:paraId="7D95A725" w14:textId="77777777" w:rsidR="001F3541" w:rsidRDefault="001F3541"/>
          <w:p w14:paraId="713A41CE" w14:textId="77777777" w:rsidR="001F3541" w:rsidRDefault="001F3541"/>
          <w:p w14:paraId="62FB7658" w14:textId="77777777" w:rsidR="001F3541" w:rsidRDefault="001F3541"/>
        </w:tc>
        <w:tc>
          <w:tcPr>
            <w:tcW w:w="5530" w:type="dxa"/>
          </w:tcPr>
          <w:p w14:paraId="63F7E735" w14:textId="77777777" w:rsidR="001F3541" w:rsidRDefault="0053728C">
            <w:r>
              <w:t xml:space="preserve">ИД-ПК-2.1 Изучение информации, необходимой </w:t>
            </w:r>
            <w:r>
              <w:t>для работы над дизайн-проектом объекта визуальной информации;</w:t>
            </w:r>
          </w:p>
          <w:p w14:paraId="386DC2E8" w14:textId="77777777" w:rsidR="001F3541" w:rsidRDefault="0053728C">
            <w:r>
              <w:t>ИД-ПК-2.2 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  <w:p w14:paraId="65DB1246" w14:textId="77777777" w:rsidR="001F3541" w:rsidRDefault="0053728C">
            <w:r>
              <w:t>ИД-ПК-2.3 Обоснование своих предло</w:t>
            </w:r>
            <w:r>
              <w:t>жений при разработке проектной идеи;</w:t>
            </w:r>
          </w:p>
          <w:p w14:paraId="2058F906" w14:textId="77777777" w:rsidR="001F3541" w:rsidRDefault="0053728C">
            <w:r>
              <w:t>ИД-ПК-2.4 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10561CBF" w14:textId="77777777" w:rsidR="001F3541" w:rsidRDefault="0053728C">
            <w:proofErr w:type="gramStart"/>
            <w:r>
              <w:t>ИД-ПК-2.5</w:t>
            </w:r>
            <w:proofErr w:type="gramEnd"/>
            <w:r>
              <w:t xml:space="preserve"> Разработка дизайн-макета объекта визуальной информации;</w:t>
            </w:r>
          </w:p>
        </w:tc>
      </w:tr>
      <w:tr w:rsidR="001F3541" w14:paraId="43007121" w14:textId="77777777">
        <w:trPr>
          <w:trHeight w:val="3325"/>
        </w:trPr>
        <w:tc>
          <w:tcPr>
            <w:tcW w:w="2381" w:type="dxa"/>
            <w:shd w:val="clear" w:color="auto" w:fill="auto"/>
          </w:tcPr>
          <w:p w14:paraId="6545DA39" w14:textId="77777777" w:rsidR="001F3541" w:rsidRDefault="0053728C">
            <w:r>
              <w:t>11.013 Графич</w:t>
            </w:r>
            <w:r>
              <w:t>еский дизайнер</w:t>
            </w:r>
          </w:p>
        </w:tc>
        <w:tc>
          <w:tcPr>
            <w:tcW w:w="2721" w:type="dxa"/>
            <w:shd w:val="clear" w:color="auto" w:fill="auto"/>
          </w:tcPr>
          <w:p w14:paraId="43D1AB00" w14:textId="77777777" w:rsidR="001F3541" w:rsidRDefault="0053728C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5D9A0739" w14:textId="77777777" w:rsidR="001F3541" w:rsidRDefault="0053728C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791408F2" w14:textId="77777777" w:rsidR="001F3541" w:rsidRDefault="0053728C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10A813B1" w14:textId="77777777" w:rsidR="001F3541" w:rsidRDefault="0053728C">
            <w:r>
              <w:rPr>
                <w:sz w:val="24"/>
                <w:szCs w:val="24"/>
              </w:rPr>
              <w:t>B/02.6</w:t>
            </w:r>
          </w:p>
          <w:p w14:paraId="1B0836CF" w14:textId="77777777" w:rsidR="001F3541" w:rsidRDefault="0053728C">
            <w:pPr>
              <w:rPr>
                <w:i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  <w:p w14:paraId="252B5DF2" w14:textId="77777777" w:rsidR="001F3541" w:rsidRDefault="001F354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0BBFCFFA" w14:textId="77777777" w:rsidR="001F3541" w:rsidRDefault="0053728C">
            <w:r>
              <w:t>ПК-3 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14:paraId="589A7319" w14:textId="77777777" w:rsidR="001F3541" w:rsidRDefault="001F3541"/>
          <w:p w14:paraId="383E78A6" w14:textId="77777777" w:rsidR="001F3541" w:rsidRDefault="001F3541"/>
          <w:p w14:paraId="4FA747BA" w14:textId="77777777" w:rsidR="001F3541" w:rsidRDefault="001F3541"/>
          <w:p w14:paraId="5F779917" w14:textId="77777777" w:rsidR="001F3541" w:rsidRDefault="001F3541"/>
        </w:tc>
        <w:tc>
          <w:tcPr>
            <w:tcW w:w="5530" w:type="dxa"/>
          </w:tcPr>
          <w:p w14:paraId="0A38DE20" w14:textId="77777777" w:rsidR="001F3541" w:rsidRDefault="0053728C">
            <w:r>
              <w:lastRenderedPageBreak/>
              <w:t>ИД-ПК-3.1 Изучение передового отечественного и зарубежного опыта в области проекти</w:t>
            </w:r>
            <w:r>
              <w:t>рования и производства полиграфических макетов для использования в практической деятельности;</w:t>
            </w:r>
          </w:p>
          <w:p w14:paraId="42AE3223" w14:textId="77777777" w:rsidR="001F3541" w:rsidRDefault="0053728C">
            <w:r>
              <w:t xml:space="preserve">ИД-ПК-3.2 Использование основных приемов и </w:t>
            </w:r>
            <w:proofErr w:type="gramStart"/>
            <w:r>
              <w:t>материалов  эскизирования</w:t>
            </w:r>
            <w:proofErr w:type="gramEnd"/>
            <w:r>
              <w:t>, разработка компоновочных и композиционных решений дизайн-проектов;</w:t>
            </w:r>
          </w:p>
          <w:p w14:paraId="2FC6519E" w14:textId="77777777" w:rsidR="001F3541" w:rsidRDefault="0053728C">
            <w:proofErr w:type="gramStart"/>
            <w:r>
              <w:t>ИД-ПК-3.3</w:t>
            </w:r>
            <w:proofErr w:type="gramEnd"/>
            <w:r>
              <w:t xml:space="preserve"> Разработка проектов полиграфических макетов с учетом утилитарно-технических, художественно-эстетических, экономических параметров;</w:t>
            </w:r>
          </w:p>
          <w:p w14:paraId="6635D943" w14:textId="77777777" w:rsidR="001F3541" w:rsidRDefault="0053728C">
            <w:r>
              <w:t xml:space="preserve"> </w:t>
            </w:r>
            <w:proofErr w:type="gramStart"/>
            <w:r>
              <w:t>ИД-ПК-3.4</w:t>
            </w:r>
            <w:proofErr w:type="gramEnd"/>
            <w:r>
              <w:t xml:space="preserve"> Разработка и реализация прототипов с помощью 3d печати;</w:t>
            </w:r>
          </w:p>
          <w:p w14:paraId="3ADCC864" w14:textId="77777777" w:rsidR="001F3541" w:rsidRDefault="0053728C">
            <w:r>
              <w:lastRenderedPageBreak/>
              <w:t>ИД-ПК-3.5 Верстка полиграфических макетов различ</w:t>
            </w:r>
            <w:r>
              <w:t>ной сложности с использованием современных компьютерных специализированных программ;</w:t>
            </w:r>
          </w:p>
        </w:tc>
      </w:tr>
      <w:tr w:rsidR="001F3541" w14:paraId="0EB86E79" w14:textId="77777777">
        <w:trPr>
          <w:trHeight w:val="2760"/>
        </w:trPr>
        <w:tc>
          <w:tcPr>
            <w:tcW w:w="2381" w:type="dxa"/>
            <w:shd w:val="clear" w:color="auto" w:fill="auto"/>
          </w:tcPr>
          <w:p w14:paraId="0300DFCD" w14:textId="77777777" w:rsidR="001F3541" w:rsidRDefault="0053728C">
            <w:r>
              <w:lastRenderedPageBreak/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539662A9" w14:textId="77777777" w:rsidR="001F3541" w:rsidRDefault="0053728C">
            <w:r>
              <w:t xml:space="preserve">В ОТФ </w:t>
            </w:r>
          </w:p>
          <w:p w14:paraId="4B53C729" w14:textId="77777777" w:rsidR="001F3541" w:rsidRDefault="0053728C">
            <w:r>
              <w:t>Проектирование объектов визуальной информации, идентификации и коммуникации</w:t>
            </w:r>
          </w:p>
          <w:p w14:paraId="680C5199" w14:textId="77777777" w:rsidR="001F3541" w:rsidRPr="00453318" w:rsidRDefault="0053728C">
            <w:pPr>
              <w:rPr>
                <w:i/>
                <w:iCs/>
              </w:rPr>
            </w:pPr>
            <w:r w:rsidRPr="00453318">
              <w:rPr>
                <w:i/>
                <w:iCs/>
              </w:rPr>
              <w:t>уровень квалификации – 6</w:t>
            </w:r>
          </w:p>
          <w:p w14:paraId="3BA35564" w14:textId="77777777" w:rsidR="001F3541" w:rsidRDefault="001F3541"/>
        </w:tc>
        <w:tc>
          <w:tcPr>
            <w:tcW w:w="2381" w:type="dxa"/>
            <w:shd w:val="clear" w:color="auto" w:fill="auto"/>
          </w:tcPr>
          <w:p w14:paraId="040FAC02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B/03.6</w:t>
            </w:r>
          </w:p>
          <w:p w14:paraId="6846718F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коммуникации;</w:t>
            </w:r>
          </w:p>
        </w:tc>
        <w:tc>
          <w:tcPr>
            <w:tcW w:w="2835" w:type="dxa"/>
            <w:shd w:val="clear" w:color="auto" w:fill="auto"/>
          </w:tcPr>
          <w:p w14:paraId="717F7AED" w14:textId="77777777" w:rsidR="001F3541" w:rsidRDefault="0053728C">
            <w:r>
              <w:t>ПК-4 Способен осуществлять авторский надзор и контроль при изготовлении в производстве объектов визуальной информации, иденти</w:t>
            </w:r>
            <w:r>
              <w:t>фикации и коммуникации;</w:t>
            </w:r>
          </w:p>
        </w:tc>
        <w:tc>
          <w:tcPr>
            <w:tcW w:w="5530" w:type="dxa"/>
          </w:tcPr>
          <w:p w14:paraId="429BB93A" w14:textId="77777777" w:rsidR="001F3541" w:rsidRDefault="0053728C">
            <w:r>
              <w:t xml:space="preserve">ИД-ПК-4.1 Выбор показателей, необходимых для проверки качества изготовления в производстве проектируемого объекта визуальной информации; </w:t>
            </w:r>
          </w:p>
          <w:p w14:paraId="6B1DCBE5" w14:textId="77777777" w:rsidR="001F3541" w:rsidRDefault="0053728C">
            <w:r>
              <w:t xml:space="preserve">ИД-ПК-4.2 Проведение мониторинга и контроля выполнения требований дизайн-проекта; </w:t>
            </w:r>
          </w:p>
          <w:p w14:paraId="71240A9F" w14:textId="77777777" w:rsidR="001F3541" w:rsidRDefault="0053728C">
            <w:r>
              <w:t>ИД-ПК-4.3 П</w:t>
            </w:r>
            <w:r>
              <w:t>ередача законченного дизайн-проекта заказчику для реализации на производстве;</w:t>
            </w:r>
          </w:p>
        </w:tc>
      </w:tr>
      <w:tr w:rsidR="001F3541" w14:paraId="568B099C" w14:textId="777777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5472E369" w14:textId="77777777" w:rsidR="001F3541" w:rsidRDefault="0053728C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1F3541" w14:paraId="709871CB" w14:textId="77777777">
        <w:trPr>
          <w:trHeight w:val="717"/>
        </w:trPr>
        <w:tc>
          <w:tcPr>
            <w:tcW w:w="2381" w:type="dxa"/>
            <w:shd w:val="clear" w:color="auto" w:fill="auto"/>
          </w:tcPr>
          <w:p w14:paraId="2EFC970A" w14:textId="77777777" w:rsidR="001F3541" w:rsidRDefault="0053728C">
            <w:r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2B3B2DA8" w14:textId="77777777" w:rsidR="001F3541" w:rsidRDefault="0053728C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18534366" w14:textId="77777777" w:rsidR="001F3541" w:rsidRDefault="0053728C">
            <w:r>
              <w:rPr>
                <w:sz w:val="24"/>
                <w:szCs w:val="24"/>
              </w:rPr>
              <w:t xml:space="preserve">Проектирование объектов визуальной </w:t>
            </w:r>
            <w:r>
              <w:rPr>
                <w:sz w:val="24"/>
                <w:szCs w:val="24"/>
              </w:rPr>
              <w:lastRenderedPageBreak/>
              <w:t>информации, идентификации и коммуникации</w:t>
            </w:r>
          </w:p>
          <w:p w14:paraId="4D4D70D4" w14:textId="77777777" w:rsidR="001F3541" w:rsidRDefault="0053728C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EEE4783" w14:textId="77777777" w:rsidR="001F3541" w:rsidRDefault="0053728C">
            <w:r>
              <w:rPr>
                <w:sz w:val="24"/>
                <w:szCs w:val="24"/>
              </w:rPr>
              <w:lastRenderedPageBreak/>
              <w:t>B/02.6</w:t>
            </w:r>
          </w:p>
          <w:p w14:paraId="063A45E9" w14:textId="77777777" w:rsidR="001F3541" w:rsidRDefault="0053728C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Художественно-техническая </w:t>
            </w:r>
            <w:r>
              <w:rPr>
                <w:sz w:val="24"/>
                <w:szCs w:val="24"/>
              </w:rPr>
              <w:lastRenderedPageBreak/>
              <w:t>разработка дизайн-проектов объектов визуальной информации, идентификации и коммуникации</w:t>
            </w:r>
          </w:p>
          <w:p w14:paraId="04989C8B" w14:textId="77777777" w:rsidR="001F3541" w:rsidRDefault="001F3541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6DBA2A01" w14:textId="77777777" w:rsidR="001F3541" w:rsidRDefault="0053728C">
            <w:r>
              <w:lastRenderedPageBreak/>
              <w:t>ПК-5 Способен применять методы на</w:t>
            </w:r>
            <w:r>
              <w:t xml:space="preserve">учных и сравнительных исследований при </w:t>
            </w:r>
            <w:r>
              <w:lastRenderedPageBreak/>
              <w:t>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W w:w="5530" w:type="dxa"/>
          </w:tcPr>
          <w:p w14:paraId="19EA5A55" w14:textId="77777777" w:rsidR="001F3541" w:rsidRDefault="0053728C">
            <w:r>
              <w:lastRenderedPageBreak/>
              <w:t xml:space="preserve">ИД-ПК-5.1 Исследование </w:t>
            </w:r>
            <w:proofErr w:type="gramStart"/>
            <w:r>
              <w:t>лучших мировых образцов дизайна</w:t>
            </w:r>
            <w:proofErr w:type="gramEnd"/>
            <w:r>
              <w:t xml:space="preserve"> успешно реализуемых на рынке; </w:t>
            </w:r>
          </w:p>
          <w:p w14:paraId="4E982CFE" w14:textId="77777777" w:rsidR="001F3541" w:rsidRDefault="0053728C">
            <w:r>
              <w:t>И</w:t>
            </w:r>
            <w:r>
              <w:t xml:space="preserve">Д-ПК-5.2 Отслеживание тенденций в сфере искусства, дизайна, фотографии и в других областях, </w:t>
            </w:r>
            <w:r>
              <w:lastRenderedPageBreak/>
              <w:t xml:space="preserve">оказывающих непосредственное влияние на мировую графическую индустрию; </w:t>
            </w:r>
          </w:p>
          <w:p w14:paraId="3F02FC5E" w14:textId="77777777" w:rsidR="001F3541" w:rsidRDefault="0053728C">
            <w:r>
              <w:t xml:space="preserve">ИД-ПК-5.3 Подготовка отчета, включающего аналитические </w:t>
            </w:r>
            <w:proofErr w:type="gramStart"/>
            <w:r>
              <w:t>и  презентационные</w:t>
            </w:r>
            <w:proofErr w:type="gramEnd"/>
            <w:r>
              <w:t xml:space="preserve"> материалы;</w:t>
            </w:r>
          </w:p>
        </w:tc>
      </w:tr>
    </w:tbl>
    <w:p w14:paraId="23527C2C" w14:textId="77777777" w:rsidR="001F3541" w:rsidRDefault="001F354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  <w:sectPr w:rsidR="001F3541">
          <w:pgSz w:w="16838" w:h="11906" w:orient="landscape"/>
          <w:pgMar w:top="1701" w:right="1134" w:bottom="568" w:left="1134" w:header="708" w:footer="708" w:gutter="0"/>
          <w:cols w:space="720"/>
        </w:sectPr>
      </w:pPr>
    </w:p>
    <w:p w14:paraId="2E726E8A" w14:textId="77777777" w:rsidR="001F3541" w:rsidRDefault="0053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21" w:name="_heading=h.4i7ojhp" w:colFirst="0" w:colLast="0"/>
      <w:bookmarkEnd w:id="21"/>
      <w:r>
        <w:rPr>
          <w:rFonts w:eastAsia="Times New Roman"/>
          <w:b/>
          <w:color w:val="000000"/>
          <w:sz w:val="24"/>
          <w:szCs w:val="24"/>
        </w:rPr>
        <w:lastRenderedPageBreak/>
        <w:t>С</w:t>
      </w:r>
      <w:r>
        <w:rPr>
          <w:rFonts w:eastAsia="Times New Roman"/>
          <w:b/>
          <w:color w:val="000000"/>
          <w:sz w:val="24"/>
          <w:szCs w:val="24"/>
        </w:rPr>
        <w:t>ТРУКТУРА И СОДЕРЖАНИЕ ОБРАЗОВАТЕЛЬНОЙ ПРОГРАММЫ</w:t>
      </w:r>
    </w:p>
    <w:p w14:paraId="770773B4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bookmarkStart w:id="22" w:name="_heading=h.2xcytpi" w:colFirst="0" w:colLast="0"/>
      <w:bookmarkEnd w:id="22"/>
      <w:r>
        <w:rPr>
          <w:rFonts w:eastAsia="Times New Roman"/>
          <w:color w:val="000000"/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</w:rPr>
        <w:t>труктура и объем образовательной программы</w:t>
      </w:r>
    </w:p>
    <w:tbl>
      <w:tblPr>
        <w:tblStyle w:val="a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138"/>
        <w:gridCol w:w="3191"/>
      </w:tblGrid>
      <w:tr w:rsidR="001F3541" w14:paraId="40242DA1" w14:textId="77777777">
        <w:trPr>
          <w:trHeight w:val="71"/>
        </w:trPr>
        <w:tc>
          <w:tcPr>
            <w:tcW w:w="6380" w:type="dxa"/>
            <w:gridSpan w:val="2"/>
            <w:shd w:val="clear" w:color="auto" w:fill="DBE5F1"/>
            <w:vAlign w:val="center"/>
          </w:tcPr>
          <w:p w14:paraId="73EEBCD8" w14:textId="77777777" w:rsidR="001F3541" w:rsidRDefault="0053728C">
            <w:pPr>
              <w:jc w:val="center"/>
              <w:rPr>
                <w:b/>
              </w:rPr>
            </w:pPr>
            <w:r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/>
            <w:vAlign w:val="center"/>
          </w:tcPr>
          <w:p w14:paraId="28CF9F6F" w14:textId="77777777" w:rsidR="001F3541" w:rsidRDefault="0053728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1F3541" w14:paraId="6E90E9A4" w14:textId="77777777">
        <w:trPr>
          <w:trHeight w:val="71"/>
        </w:trPr>
        <w:tc>
          <w:tcPr>
            <w:tcW w:w="1242" w:type="dxa"/>
          </w:tcPr>
          <w:p w14:paraId="46F75E31" w14:textId="77777777" w:rsidR="001F3541" w:rsidRDefault="0053728C">
            <w:r>
              <w:t>Блок 1</w:t>
            </w:r>
          </w:p>
        </w:tc>
        <w:tc>
          <w:tcPr>
            <w:tcW w:w="5138" w:type="dxa"/>
          </w:tcPr>
          <w:p w14:paraId="1AE55C70" w14:textId="77777777" w:rsidR="001F3541" w:rsidRDefault="0053728C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6C17F7F9" w14:textId="77777777" w:rsidR="001F3541" w:rsidRDefault="0053728C">
            <w:pPr>
              <w:jc w:val="center"/>
            </w:pPr>
            <w:r>
              <w:t>201</w:t>
            </w:r>
          </w:p>
        </w:tc>
      </w:tr>
      <w:tr w:rsidR="001F3541" w14:paraId="12649B3E" w14:textId="77777777">
        <w:trPr>
          <w:trHeight w:val="71"/>
        </w:trPr>
        <w:tc>
          <w:tcPr>
            <w:tcW w:w="1242" w:type="dxa"/>
          </w:tcPr>
          <w:p w14:paraId="48601EDB" w14:textId="77777777" w:rsidR="001F3541" w:rsidRDefault="0053728C">
            <w:r>
              <w:t>Блок 2</w:t>
            </w:r>
          </w:p>
        </w:tc>
        <w:tc>
          <w:tcPr>
            <w:tcW w:w="5138" w:type="dxa"/>
          </w:tcPr>
          <w:p w14:paraId="2A8C8F27" w14:textId="77777777" w:rsidR="001F3541" w:rsidRDefault="0053728C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6D5C8B9B" w14:textId="77777777" w:rsidR="001F3541" w:rsidRDefault="0053728C">
            <w:pPr>
              <w:jc w:val="center"/>
            </w:pPr>
            <w:r>
              <w:t>30</w:t>
            </w:r>
          </w:p>
        </w:tc>
      </w:tr>
      <w:tr w:rsidR="001F3541" w14:paraId="728BE6C6" w14:textId="77777777">
        <w:trPr>
          <w:trHeight w:val="71"/>
        </w:trPr>
        <w:tc>
          <w:tcPr>
            <w:tcW w:w="1242" w:type="dxa"/>
          </w:tcPr>
          <w:p w14:paraId="38A45C96" w14:textId="77777777" w:rsidR="001F3541" w:rsidRDefault="0053728C">
            <w:r>
              <w:t>Блок 3</w:t>
            </w:r>
          </w:p>
        </w:tc>
        <w:tc>
          <w:tcPr>
            <w:tcW w:w="5138" w:type="dxa"/>
          </w:tcPr>
          <w:p w14:paraId="1480AFC6" w14:textId="77777777" w:rsidR="001F3541" w:rsidRDefault="0053728C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27E40B22" w14:textId="77777777" w:rsidR="001F3541" w:rsidRDefault="0053728C">
            <w:pPr>
              <w:jc w:val="center"/>
            </w:pPr>
            <w:r>
              <w:t>9</w:t>
            </w:r>
          </w:p>
        </w:tc>
      </w:tr>
      <w:tr w:rsidR="001F3541" w14:paraId="344D8D52" w14:textId="77777777">
        <w:trPr>
          <w:trHeight w:val="71"/>
        </w:trPr>
        <w:tc>
          <w:tcPr>
            <w:tcW w:w="6380" w:type="dxa"/>
            <w:gridSpan w:val="2"/>
            <w:vAlign w:val="bottom"/>
          </w:tcPr>
          <w:p w14:paraId="7C212872" w14:textId="77777777" w:rsidR="001F3541" w:rsidRDefault="0053728C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1F199A9F" w14:textId="77777777" w:rsidR="001F3541" w:rsidRDefault="0053728C">
            <w:pPr>
              <w:jc w:val="center"/>
            </w:pPr>
            <w:r>
              <w:t>240</w:t>
            </w:r>
          </w:p>
        </w:tc>
      </w:tr>
    </w:tbl>
    <w:p w14:paraId="1E33482D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bookmarkStart w:id="23" w:name="_heading=h.1ci93xb" w:colFirst="0" w:colLast="0"/>
      <w:bookmarkEnd w:id="23"/>
      <w:r>
        <w:rPr>
          <w:rFonts w:eastAsia="Times New Roman"/>
          <w:color w:val="000000"/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</w:rPr>
        <w:t>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</w:p>
    <w:p w14:paraId="3064A178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учебный план и календарный учебный график;</w:t>
      </w:r>
    </w:p>
    <w:p w14:paraId="1F933823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рабочие программы учебных дисциплин/учебных модулей, практик;</w:t>
      </w:r>
    </w:p>
    <w:p w14:paraId="6DDD4B63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абочая программа воспитания и календарный план воспитательной работы;</w:t>
      </w:r>
    </w:p>
    <w:p w14:paraId="5DA20967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и методические материалы;</w:t>
      </w:r>
    </w:p>
    <w:p w14:paraId="2C4F98C0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программа ГИА;</w:t>
      </w:r>
    </w:p>
    <w:p w14:paraId="04A3B98C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локальные нормативные акты Университета.</w:t>
      </w:r>
    </w:p>
    <w:p w14:paraId="1811E164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4" w:name="_heading=h.3whwml4" w:colFirst="0" w:colLast="0"/>
      <w:bookmarkEnd w:id="24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бъем обязательной части образовательной программы</w:t>
      </w:r>
    </w:p>
    <w:p w14:paraId="01006F48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обязательной части образовательной программы относятся дисциплины (модули) и практики, обеспечивающие формирование универсальных компетенций, общепрофессиональных компетенций, а также профессиональных компетенций, установленных университетом самостоятель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08B9C83E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Объем обязательной части образовательной программы составляет не менее </w:t>
      </w:r>
      <w:r>
        <w:rPr>
          <w:sz w:val="24"/>
          <w:szCs w:val="24"/>
        </w:rPr>
        <w:t>60</w:t>
      </w:r>
      <w:r>
        <w:rPr>
          <w:rFonts w:eastAsia="Times New Roman"/>
          <w:color w:val="000000"/>
          <w:sz w:val="24"/>
          <w:szCs w:val="24"/>
        </w:rPr>
        <w:t xml:space="preserve"> % от общего объема образовательной программы без учета объема государственной итоговой аттестации.</w:t>
      </w:r>
    </w:p>
    <w:p w14:paraId="5A43B702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5" w:name="_heading=h.2bn6wsx" w:colFirst="0" w:colLast="0"/>
      <w:bookmarkEnd w:id="25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бъем контактной работы по образовательной программе </w:t>
      </w:r>
    </w:p>
    <w:p w14:paraId="72D0ADD0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Объем контактной работы п</w:t>
      </w:r>
      <w:r>
        <w:rPr>
          <w:rFonts w:eastAsia="Times New Roman"/>
          <w:color w:val="000000"/>
          <w:sz w:val="24"/>
          <w:szCs w:val="24"/>
        </w:rPr>
        <w:t>о образовательной программе за весь период обучения составляет:</w:t>
      </w:r>
    </w:p>
    <w:p w14:paraId="4AA9043D" w14:textId="77777777" w:rsidR="001F3541" w:rsidRDefault="0053728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очной форме обучения не менее</w:t>
      </w:r>
      <w:r>
        <w:rPr>
          <w:rFonts w:eastAsia="Times New Roman"/>
          <w:color w:val="000000"/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30</w:t>
      </w:r>
      <w:r>
        <w:rPr>
          <w:rFonts w:eastAsia="Times New Roman"/>
          <w:color w:val="000000"/>
          <w:sz w:val="24"/>
          <w:szCs w:val="24"/>
        </w:rPr>
        <w:t>_ %.</w:t>
      </w:r>
    </w:p>
    <w:p w14:paraId="511485C8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6" w:name="_heading=h.qsh70q" w:colFirst="0" w:colLast="0"/>
      <w:bookmarkEnd w:id="26"/>
      <w:r>
        <w:rPr>
          <w:rFonts w:eastAsia="Times New Roman"/>
          <w:color w:val="000000"/>
          <w:sz w:val="26"/>
          <w:szCs w:val="26"/>
        </w:rPr>
        <w:t>В</w:t>
      </w:r>
      <w:r>
        <w:rPr>
          <w:rFonts w:eastAsia="Times New Roman"/>
          <w:color w:val="000000"/>
          <w:sz w:val="26"/>
          <w:szCs w:val="26"/>
        </w:rPr>
        <w:t>иды и типы практик</w:t>
      </w:r>
    </w:p>
    <w:p w14:paraId="1B5D1988" w14:textId="77777777" w:rsidR="001F3541" w:rsidRDefault="0053728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включает учебную и производственную практики.</w:t>
      </w:r>
    </w:p>
    <w:p w14:paraId="5DA94202" w14:textId="77777777" w:rsidR="001F3541" w:rsidRDefault="0053728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Типы учебной практики образовательной программы:</w:t>
      </w:r>
    </w:p>
    <w:p w14:paraId="41562B21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получению </w:t>
      </w:r>
      <w:proofErr w:type="gramStart"/>
      <w:r>
        <w:rPr>
          <w:sz w:val="24"/>
          <w:szCs w:val="24"/>
        </w:rPr>
        <w:t>первичных  навыков</w:t>
      </w:r>
      <w:proofErr w:type="gramEnd"/>
      <w:r>
        <w:rPr>
          <w:sz w:val="24"/>
          <w:szCs w:val="24"/>
        </w:rPr>
        <w:t>. Творческая практика.</w:t>
      </w:r>
    </w:p>
    <w:p w14:paraId="21C17A1D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16767E4F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Учебно-ознакомительная практика.</w:t>
      </w:r>
    </w:p>
    <w:p w14:paraId="5AD85305" w14:textId="77777777" w:rsidR="001F3541" w:rsidRDefault="0053728C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Типы производственной практики:</w:t>
      </w:r>
    </w:p>
    <w:p w14:paraId="37F5DB1B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роектно-технологическая</w:t>
      </w:r>
    </w:p>
    <w:p w14:paraId="6DE3710C" w14:textId="77777777" w:rsidR="001F3541" w:rsidRDefault="0053728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реддипломная</w:t>
      </w:r>
    </w:p>
    <w:p w14:paraId="4974DC2F" w14:textId="77777777" w:rsidR="001F3541" w:rsidRDefault="001F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232FD69C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7" w:name="_heading=h.3as4poj" w:colFirst="0" w:colLast="0"/>
      <w:bookmarkEnd w:id="27"/>
      <w:r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>чебный план и календарный учебный график</w:t>
      </w:r>
    </w:p>
    <w:p w14:paraId="7D48E8D9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Учебный план и календарный учебный график настоящей основной профессиональной образовательной программы утверждены в установленном порядке.</w:t>
      </w:r>
    </w:p>
    <w:p w14:paraId="7119C64A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учебном плане представлен перечень дисциплин (модулей), практик, формы п</w:t>
      </w:r>
      <w:r>
        <w:rPr>
          <w:rFonts w:eastAsia="Times New Roman"/>
          <w:color w:val="000000"/>
          <w:sz w:val="24"/>
          <w:szCs w:val="24"/>
        </w:rPr>
        <w:t xml:space="preserve">ромежуточной аттестации, виды государственной итоговой аттестации обучающихся, </w:t>
      </w:r>
      <w:r>
        <w:rPr>
          <w:rFonts w:eastAsia="Times New Roman"/>
          <w:color w:val="000000"/>
          <w:sz w:val="24"/>
          <w:szCs w:val="24"/>
        </w:rPr>
        <w:lastRenderedPageBreak/>
        <w:t>другие виды учебной деятельности, с указанием их объёма в зачётных единицах, объема контактной работы в академических часах, последовательности и распределения по периодам обуче</w:t>
      </w:r>
      <w:r>
        <w:rPr>
          <w:rFonts w:eastAsia="Times New Roman"/>
          <w:color w:val="000000"/>
          <w:sz w:val="24"/>
          <w:szCs w:val="24"/>
        </w:rPr>
        <w:t>ния.</w:t>
      </w:r>
    </w:p>
    <w:p w14:paraId="04D8EFA9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116ED3BB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занятия по дисциплинам (модулям), текущая, промежуточная аттестация обучающихся и государственная итоговая аттестация обучающихся проводят</w:t>
      </w:r>
      <w:r>
        <w:rPr>
          <w:rFonts w:eastAsia="Times New Roman"/>
          <w:color w:val="000000"/>
          <w:sz w:val="24"/>
          <w:szCs w:val="24"/>
        </w:rPr>
        <w:t>ся в форме контактной работы и в форме самостоятельной работы обучающихся, в иных формах. Практика – в форме контактной работы и в форме самостоятельной работы обучающихся. Контактная работа может быть аудиторной, внеаудиторной, а также проводиться в элект</w:t>
      </w:r>
      <w:r>
        <w:rPr>
          <w:rFonts w:eastAsia="Times New Roman"/>
          <w:color w:val="000000"/>
          <w:sz w:val="24"/>
          <w:szCs w:val="24"/>
        </w:rPr>
        <w:t>ронной информационно-образовательной среде.</w:t>
      </w:r>
    </w:p>
    <w:p w14:paraId="63BD5C49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планы формируются по формам обучения и годам набора.</w:t>
      </w:r>
    </w:p>
    <w:p w14:paraId="728A54ED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Соответствие формируемых компетенций и дисциплин устанавливается в матрице компетенций.</w:t>
      </w:r>
    </w:p>
    <w:p w14:paraId="3FE90454" w14:textId="77777777" w:rsidR="001F3541" w:rsidRDefault="0053728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Календарный учебный график является составной частью учебного п</w:t>
      </w:r>
      <w:r>
        <w:rPr>
          <w:rFonts w:eastAsia="Times New Roman"/>
          <w:color w:val="000000"/>
          <w:sz w:val="24"/>
          <w:szCs w:val="24"/>
        </w:rPr>
        <w:t>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(с учетом нерабочих, праздничных дн</w:t>
      </w:r>
      <w:r>
        <w:rPr>
          <w:rFonts w:eastAsia="Times New Roman"/>
          <w:color w:val="000000"/>
          <w:sz w:val="24"/>
          <w:szCs w:val="24"/>
        </w:rPr>
        <w:t>ей).</w:t>
      </w:r>
    </w:p>
    <w:p w14:paraId="6957EAA5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28" w:name="_heading=h.1pxezwc" w:colFirst="0" w:colLast="0"/>
      <w:bookmarkEnd w:id="28"/>
      <w:r>
        <w:rPr>
          <w:rFonts w:eastAsia="Times New Roman"/>
          <w:color w:val="000000"/>
          <w:sz w:val="26"/>
          <w:szCs w:val="26"/>
        </w:rPr>
        <w:t>Р</w:t>
      </w:r>
      <w:r>
        <w:rPr>
          <w:rFonts w:eastAsia="Times New Roman"/>
          <w:color w:val="000000"/>
          <w:sz w:val="26"/>
          <w:szCs w:val="26"/>
        </w:rPr>
        <w:t>абочие программы учебных дисциплин (модулей)</w:t>
      </w:r>
    </w:p>
    <w:p w14:paraId="6CD1BDDD" w14:textId="77777777" w:rsidR="001F3541" w:rsidRDefault="005372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Рабочие программы учебных дисциплин (модулей) являются неотъемлемой частью ОПОП ВО и разрабатываются на все дисциплины учебного плана.</w:t>
      </w:r>
    </w:p>
    <w:p w14:paraId="456DC624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Аннотации рабочих программ учебных дисциплин (модулей), электронные копии рабочих программ учебных дисциплин (модулей) представлены на сайте университета в разделе «Сведения об образовательной организации» в подразделе «Образование».</w:t>
      </w:r>
    </w:p>
    <w:p w14:paraId="1F571A7D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9" w:name="_heading=h.49x2ik5" w:colFirst="0" w:colLast="0"/>
      <w:bookmarkEnd w:id="29"/>
      <w:r>
        <w:rPr>
          <w:rFonts w:eastAsia="Times New Roman"/>
          <w:color w:val="000000"/>
          <w:sz w:val="26"/>
          <w:szCs w:val="26"/>
        </w:rPr>
        <w:t>Р</w:t>
      </w:r>
      <w:r>
        <w:rPr>
          <w:rFonts w:eastAsia="Times New Roman"/>
          <w:color w:val="000000"/>
          <w:sz w:val="26"/>
          <w:szCs w:val="26"/>
        </w:rPr>
        <w:t>абочие программы прак</w:t>
      </w:r>
      <w:r>
        <w:rPr>
          <w:rFonts w:eastAsia="Times New Roman"/>
          <w:color w:val="000000"/>
          <w:sz w:val="26"/>
          <w:szCs w:val="26"/>
        </w:rPr>
        <w:t>тик</w:t>
      </w:r>
    </w:p>
    <w:p w14:paraId="6B9FE4DB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</w:t>
      </w:r>
      <w:r>
        <w:rPr>
          <w:sz w:val="24"/>
          <w:szCs w:val="24"/>
        </w:rPr>
        <w:t>нций обучающихся.</w:t>
      </w:r>
    </w:p>
    <w:p w14:paraId="701B8F48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может проводиться:</w:t>
      </w:r>
    </w:p>
    <w:p w14:paraId="6C54A262" w14:textId="77777777" w:rsidR="001F3541" w:rsidRDefault="0053728C">
      <w:pPr>
        <w:numPr>
          <w:ilvl w:val="2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5E672BB" w14:textId="77777777" w:rsidR="001F3541" w:rsidRDefault="0053728C">
      <w:pPr>
        <w:numPr>
          <w:ilvl w:val="2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организации, осуществляющей деятельность по профилю соответствующе</w:t>
      </w:r>
      <w:r>
        <w:rPr>
          <w:sz w:val="24"/>
          <w:szCs w:val="24"/>
        </w:rPr>
        <w:t>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университетом и профильной организацией.</w:t>
      </w:r>
    </w:p>
    <w:p w14:paraId="74CC1D6A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практик разрабатываются на все виды и типы практик учебного плана.</w:t>
      </w:r>
    </w:p>
    <w:p w14:paraId="55914F29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4296C836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0" w:name="_heading=h.2p2csry" w:colFirst="0" w:colLast="0"/>
      <w:bookmarkEnd w:id="30"/>
      <w:r>
        <w:rPr>
          <w:rFonts w:eastAsia="Times New Roman"/>
          <w:color w:val="000000"/>
          <w:sz w:val="26"/>
          <w:szCs w:val="26"/>
        </w:rPr>
        <w:t>Р</w:t>
      </w:r>
      <w:r>
        <w:rPr>
          <w:rFonts w:eastAsia="Times New Roman"/>
          <w:color w:val="000000"/>
          <w:sz w:val="26"/>
          <w:szCs w:val="26"/>
        </w:rPr>
        <w:t>абочая программа вос</w:t>
      </w:r>
      <w:r>
        <w:rPr>
          <w:rFonts w:eastAsia="Times New Roman"/>
          <w:color w:val="000000"/>
          <w:sz w:val="26"/>
          <w:szCs w:val="26"/>
        </w:rPr>
        <w:t>питания, календарный план воспитательной работы</w:t>
      </w:r>
    </w:p>
    <w:p w14:paraId="2D8BA42C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6125FCAE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1" w:name="_heading=h.147n2zr" w:colFirst="0" w:colLast="0"/>
      <w:bookmarkEnd w:id="31"/>
      <w:r>
        <w:rPr>
          <w:rFonts w:eastAsia="Times New Roman"/>
          <w:color w:val="000000"/>
          <w:sz w:val="26"/>
          <w:szCs w:val="26"/>
        </w:rPr>
        <w:t>П</w:t>
      </w:r>
      <w:r>
        <w:rPr>
          <w:rFonts w:eastAsia="Times New Roman"/>
          <w:color w:val="000000"/>
          <w:sz w:val="26"/>
          <w:szCs w:val="26"/>
        </w:rPr>
        <w:t>рограмма</w:t>
      </w:r>
      <w:r>
        <w:rPr>
          <w:rFonts w:eastAsia="Times New Roman"/>
          <w:color w:val="000000"/>
          <w:sz w:val="26"/>
          <w:szCs w:val="26"/>
        </w:rPr>
        <w:t xml:space="preserve"> государственной итоговой аттестации </w:t>
      </w:r>
    </w:p>
    <w:p w14:paraId="095B911B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</w:t>
      </w:r>
      <w:r>
        <w:rPr>
          <w:rFonts w:eastAsia="Times New Roman"/>
          <w:color w:val="000000"/>
          <w:sz w:val="24"/>
          <w:szCs w:val="24"/>
        </w:rPr>
        <w:lastRenderedPageBreak/>
        <w:t>соответствующим требованиям федерального государственного образователь</w:t>
      </w:r>
      <w:r>
        <w:rPr>
          <w:rFonts w:eastAsia="Times New Roman"/>
          <w:color w:val="000000"/>
          <w:sz w:val="24"/>
          <w:szCs w:val="24"/>
        </w:rPr>
        <w:t>ного стандарта.</w:t>
      </w:r>
    </w:p>
    <w:p w14:paraId="18DA6FE2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</w:t>
      </w:r>
      <w:r>
        <w:rPr>
          <w:rFonts w:eastAsia="Times New Roman"/>
          <w:color w:val="000000"/>
          <w:sz w:val="24"/>
          <w:szCs w:val="24"/>
        </w:rPr>
        <w:t xml:space="preserve"> его подготовки требованиям федерального государственного образовательного стандарта.</w:t>
      </w:r>
    </w:p>
    <w:p w14:paraId="0F02F7FD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 их объединений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FF051F0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Государственная итоговая аттестация обучающихся по ОП проводится в форме защиты выпускной квалификационной работы.</w:t>
      </w:r>
    </w:p>
    <w:p w14:paraId="41846AC2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результате выполнения и защиты выпускной квалификационной работы, обучающийся должен продемонстрировать способность и умение самостоятельно</w:t>
      </w:r>
      <w:r>
        <w:rPr>
          <w:rFonts w:eastAsia="Times New Roman"/>
          <w:color w:val="000000"/>
          <w:sz w:val="24"/>
          <w:szCs w:val="24"/>
        </w:rPr>
        <w:t xml:space="preserve">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0007703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bookmarkStart w:id="32" w:name="_heading=h.3o7alnk" w:colFirst="0" w:colLast="0"/>
      <w:bookmarkEnd w:id="32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рганизация практической подготовки</w:t>
      </w:r>
    </w:p>
    <w:p w14:paraId="7CE25C18" w14:textId="77777777" w:rsidR="001F3541" w:rsidRDefault="0053728C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 форме практич</w:t>
      </w:r>
      <w:r>
        <w:rPr>
          <w:sz w:val="24"/>
          <w:szCs w:val="24"/>
        </w:rPr>
        <w:t>еской подготовки осуществляется в соответствии с рабочими программами учебных дисциплин (модулей), практик.</w:t>
      </w:r>
    </w:p>
    <w:p w14:paraId="12F3F2CB" w14:textId="77777777" w:rsidR="001F3541" w:rsidRDefault="0053728C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</w:t>
      </w:r>
      <w:r>
        <w:rPr>
          <w:sz w:val="24"/>
          <w:szCs w:val="24"/>
        </w:rPr>
        <w:t>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3B602C7" w14:textId="77777777" w:rsidR="001F3541" w:rsidRDefault="0053728C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может включать в себя отдельные занятия лекционного </w:t>
      </w:r>
      <w:r>
        <w:rPr>
          <w:sz w:val="24"/>
          <w:szCs w:val="24"/>
        </w:rPr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68956C80" w14:textId="77777777" w:rsidR="001F3541" w:rsidRDefault="0053728C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осуществляется, в том числе, при проведении практики.</w:t>
      </w:r>
    </w:p>
    <w:p w14:paraId="47704D08" w14:textId="77777777" w:rsidR="001F3541" w:rsidRDefault="0053728C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</w:t>
      </w:r>
      <w:r>
        <w:rPr>
          <w:sz w:val="24"/>
          <w:szCs w:val="24"/>
        </w:rPr>
        <w:t>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3A480047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3" w:name="_heading=h.23ckvvd" w:colFirst="0" w:colLast="0"/>
      <w:bookmarkEnd w:id="33"/>
      <w:r>
        <w:rPr>
          <w:rFonts w:eastAsia="Times New Roman"/>
          <w:color w:val="000000"/>
          <w:sz w:val="26"/>
          <w:szCs w:val="26"/>
        </w:rPr>
        <w:t>Т</w:t>
      </w:r>
      <w:r>
        <w:rPr>
          <w:rFonts w:eastAsia="Times New Roman"/>
          <w:color w:val="000000"/>
          <w:sz w:val="26"/>
          <w:szCs w:val="26"/>
        </w:rPr>
        <w:t>ехнологии реализации образовательной программы</w:t>
      </w:r>
    </w:p>
    <w:p w14:paraId="773F6B7F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</w:t>
      </w:r>
      <w:r>
        <w:rPr>
          <w:rFonts w:eastAsia="Times New Roman"/>
          <w:color w:val="000000"/>
          <w:sz w:val="24"/>
          <w:szCs w:val="24"/>
        </w:rPr>
        <w:t>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режима повыш</w:t>
      </w:r>
      <w:r>
        <w:rPr>
          <w:rFonts w:eastAsia="Times New Roman"/>
          <w:color w:val="000000"/>
          <w:sz w:val="24"/>
          <w:szCs w:val="24"/>
        </w:rPr>
        <w:t>енной готовности или чрезвычайной ситуации на всей территории Российской Федерации либо на ее части.</w:t>
      </w:r>
    </w:p>
    <w:p w14:paraId="570BE0D2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</w:rP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</w:t>
      </w:r>
      <w:r>
        <w:rPr>
          <w:rFonts w:eastAsia="Times New Roman"/>
          <w:color w:val="000000"/>
        </w:rPr>
        <w:t>, их комплектующие изделия, не допускается с применением электронного обучения, дистанционных образовательных технологий.</w:t>
      </w:r>
    </w:p>
    <w:p w14:paraId="7DBCB186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</w:t>
      </w:r>
      <w:r>
        <w:rPr>
          <w:rFonts w:eastAsia="Times New Roman"/>
          <w:color w:val="000000"/>
          <w:sz w:val="24"/>
          <w:szCs w:val="24"/>
        </w:rPr>
        <w:t>и учебных дисциплин (модулей), практик.</w:t>
      </w:r>
    </w:p>
    <w:p w14:paraId="4AF36EB2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</w:t>
      </w:r>
      <w:r>
        <w:rPr>
          <w:rFonts w:eastAsia="Times New Roman"/>
          <w:color w:val="000000"/>
          <w:sz w:val="24"/>
          <w:szCs w:val="24"/>
        </w:rPr>
        <w:t>х.</w:t>
      </w:r>
    </w:p>
    <w:p w14:paraId="77EA76CE" w14:textId="77777777" w:rsidR="001F3541" w:rsidRDefault="0053728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34" w:name="_heading=h.ihv636" w:colFirst="0" w:colLast="0"/>
      <w:bookmarkEnd w:id="34"/>
      <w:r>
        <w:rPr>
          <w:rFonts w:eastAsia="Times New Roman"/>
          <w:color w:val="000000"/>
          <w:sz w:val="24"/>
          <w:szCs w:val="24"/>
        </w:rPr>
        <w:t>Сетевая форма реализации образовательной программы/части образовательной программы не используется</w:t>
      </w:r>
    </w:p>
    <w:p w14:paraId="78DCBC5C" w14:textId="77777777" w:rsidR="001F3541" w:rsidRDefault="001F3541"/>
    <w:p w14:paraId="47331B9E" w14:textId="77777777" w:rsidR="001F3541" w:rsidRDefault="00537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35" w:name="_heading=h.32hioqz" w:colFirst="0" w:colLast="0"/>
      <w:bookmarkEnd w:id="35"/>
      <w:r>
        <w:rPr>
          <w:rFonts w:eastAsia="Times New Roman"/>
          <w:b/>
          <w:color w:val="000000"/>
          <w:sz w:val="24"/>
          <w:szCs w:val="24"/>
        </w:rPr>
        <w:t>С</w:t>
      </w:r>
      <w:r>
        <w:rPr>
          <w:rFonts w:eastAsia="Times New Roman"/>
          <w:b/>
          <w:color w:val="000000"/>
          <w:sz w:val="24"/>
          <w:szCs w:val="24"/>
        </w:rPr>
        <w:t>РЕДСТВА ОЦЕНИВАНИЯ РЕЗУЛЬТАТОВ ОБУЧЕНИЯ ПРИ РЕАЛИЗАЦИИ ОПОП ВО</w:t>
      </w:r>
    </w:p>
    <w:p w14:paraId="0EB76287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6" w:name="_heading=h.1hmsyys" w:colFirst="0" w:colLast="0"/>
      <w:bookmarkEnd w:id="36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ценочные средства</w:t>
      </w:r>
    </w:p>
    <w:p w14:paraId="2C4B9EA0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</w:t>
      </w:r>
      <w:r>
        <w:rPr>
          <w:rFonts w:eastAsia="Times New Roman"/>
          <w:color w:val="000000"/>
          <w:sz w:val="24"/>
          <w:szCs w:val="24"/>
        </w:rPr>
        <w:t>– ОС).</w:t>
      </w:r>
    </w:p>
    <w:p w14:paraId="6C1121D6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684BF40B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7" w:name="_heading=h.41mghml" w:colFirst="0" w:colLast="0"/>
      <w:bookmarkEnd w:id="37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ценочные материалы для проведения текущей и промежуточной аттестации по дисциплинам (модулям), практикам</w:t>
      </w:r>
    </w:p>
    <w:p w14:paraId="44DE3A04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</w:t>
      </w:r>
      <w:r>
        <w:rPr>
          <w:rFonts w:eastAsia="Times New Roman"/>
          <w:color w:val="000000"/>
          <w:sz w:val="24"/>
          <w:szCs w:val="24"/>
        </w:rPr>
        <w:t>еночные материалы формируются из контрольно-измерительных материалов, обеспечивающих:</w:t>
      </w:r>
    </w:p>
    <w:p w14:paraId="1C647423" w14:textId="77777777" w:rsidR="001F3541" w:rsidRDefault="0053728C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текущий контроль успеваемости;</w:t>
      </w:r>
    </w:p>
    <w:p w14:paraId="54C81D88" w14:textId="77777777" w:rsidR="001F3541" w:rsidRDefault="0053728C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промежуточный контроль учебных достижений обучающихся по дисциплине (модулю), практике.</w:t>
      </w:r>
    </w:p>
    <w:p w14:paraId="1C21DACD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по проведению текущего контроля</w:t>
      </w:r>
      <w:r>
        <w:rPr>
          <w:rFonts w:eastAsia="Times New Roman"/>
          <w:color w:val="000000"/>
          <w:sz w:val="24"/>
          <w:szCs w:val="24"/>
        </w:rPr>
        <w:t xml:space="preserve"> и промежуточной аттестации по дисциплинам (модулям), практикам прилагаются.</w:t>
      </w:r>
    </w:p>
    <w:p w14:paraId="59D3AFA1" w14:textId="77777777" w:rsidR="001F3541" w:rsidRDefault="0053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8" w:name="_heading=h.2grqrue" w:colFirst="0" w:colLast="0"/>
      <w:bookmarkEnd w:id="38"/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ценочные материалы для проведения государственной итоговой аттестации</w:t>
      </w:r>
    </w:p>
    <w:p w14:paraId="2905A66E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для ГИА предназначены для оценки сформированности компетенций в результате освоения ОПОП</w:t>
      </w:r>
      <w:r>
        <w:rPr>
          <w:rFonts w:eastAsia="Times New Roman"/>
          <w:color w:val="000000"/>
          <w:sz w:val="24"/>
          <w:szCs w:val="24"/>
        </w:rPr>
        <w:t xml:space="preserve"> ВО. </w:t>
      </w:r>
    </w:p>
    <w:p w14:paraId="58CE95DD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08581934" w14:textId="77777777" w:rsidR="001F3541" w:rsidRDefault="001F354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36CB922B" w14:textId="77777777" w:rsidR="001F3541" w:rsidRDefault="0053728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39" w:name="_heading=h.vx1227" w:colFirst="0" w:colLast="0"/>
      <w:bookmarkEnd w:id="39"/>
      <w:r>
        <w:rPr>
          <w:rFonts w:eastAsia="Times New Roman"/>
          <w:b/>
          <w:color w:val="000000"/>
          <w:sz w:val="24"/>
          <w:szCs w:val="24"/>
        </w:rPr>
        <w:t>М</w:t>
      </w:r>
      <w:r>
        <w:rPr>
          <w:rFonts w:eastAsia="Times New Roman"/>
          <w:b/>
          <w:color w:val="000000"/>
          <w:sz w:val="24"/>
          <w:szCs w:val="24"/>
        </w:rPr>
        <w:t>АТРИЦА СООТВЕТСТВИЯ КОМПЕТЕНЦИЙ И СОСТАВНЫХ ЧАСТЕЙ ОБРАЗОВАТЕЛЬНОЙ ПРОГРАММЫ</w:t>
      </w:r>
    </w:p>
    <w:p w14:paraId="3AB350E4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 (Приложение 1)</w:t>
      </w:r>
    </w:p>
    <w:p w14:paraId="0C33096E" w14:textId="77777777" w:rsidR="001F3541" w:rsidRDefault="001F354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  <w:sectPr w:rsidR="001F3541">
          <w:pgSz w:w="11906" w:h="16838"/>
          <w:pgMar w:top="1134" w:right="850" w:bottom="1134" w:left="1701" w:header="708" w:footer="708" w:gutter="0"/>
          <w:cols w:space="720"/>
        </w:sectPr>
      </w:pPr>
    </w:p>
    <w:p w14:paraId="1CFD8932" w14:textId="77777777" w:rsidR="001F3541" w:rsidRDefault="0053728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Times New Roman"/>
          <w:b/>
          <w:color w:val="000000"/>
          <w:sz w:val="24"/>
          <w:szCs w:val="24"/>
        </w:rPr>
      </w:pPr>
      <w:bookmarkStart w:id="40" w:name="_heading=h.3fwokq0" w:colFirst="0" w:colLast="0"/>
      <w:bookmarkEnd w:id="40"/>
      <w:r>
        <w:rPr>
          <w:rFonts w:eastAsia="Times New Roman"/>
          <w:b/>
          <w:color w:val="000000"/>
          <w:sz w:val="24"/>
          <w:szCs w:val="24"/>
        </w:rPr>
        <w:lastRenderedPageBreak/>
        <w:t>Р</w:t>
      </w:r>
      <w:r>
        <w:rPr>
          <w:rFonts w:eastAsia="Times New Roman"/>
          <w:b/>
          <w:color w:val="000000"/>
          <w:sz w:val="24"/>
          <w:szCs w:val="24"/>
        </w:rPr>
        <w:t>ЕСУРСНОЕ ОБЕСПЕЧЕНИЕ ОБРАЗОВАТЕЛЬНОЙ ПРОГРАММЫ</w:t>
      </w:r>
    </w:p>
    <w:p w14:paraId="4584FA89" w14:textId="77777777" w:rsidR="001F3541" w:rsidRDefault="0053728C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Ресурсное обеспечен</w:t>
      </w:r>
      <w:r>
        <w:rPr>
          <w:rFonts w:eastAsia="Times New Roman"/>
          <w:color w:val="000000"/>
          <w:sz w:val="24"/>
          <w:szCs w:val="24"/>
        </w:rPr>
        <w:t>ие образовательной программы включает в себя: материально-техническое, учебно-методическое обеспечение, кадровое и финансовое обеспечение реализации образовательной программы, а также механизмы оценки качества образовательной деятельности и подготовки обуч</w:t>
      </w:r>
      <w:r>
        <w:rPr>
          <w:rFonts w:eastAsia="Times New Roman"/>
          <w:color w:val="000000"/>
          <w:sz w:val="24"/>
          <w:szCs w:val="24"/>
        </w:rPr>
        <w:t>ающихся по образовательной программе.</w:t>
      </w:r>
    </w:p>
    <w:p w14:paraId="198C3C87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1" w:name="_heading=h.1v1yuxt" w:colFirst="0" w:colLast="0"/>
      <w:bookmarkEnd w:id="41"/>
      <w:r>
        <w:rPr>
          <w:rFonts w:eastAsia="Times New Roman"/>
          <w:color w:val="000000"/>
          <w:sz w:val="26"/>
          <w:szCs w:val="26"/>
        </w:rPr>
        <w:t>М</w:t>
      </w:r>
      <w:r>
        <w:rPr>
          <w:rFonts w:eastAsia="Times New Roman"/>
          <w:color w:val="000000"/>
          <w:sz w:val="26"/>
          <w:szCs w:val="26"/>
        </w:rPr>
        <w:t>атериально-техническое обеспечение образовательной программы</w:t>
      </w:r>
    </w:p>
    <w:p w14:paraId="33FAC9F4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</w:t>
      </w:r>
      <w:r>
        <w:rPr>
          <w:rFonts w:eastAsia="Times New Roman"/>
          <w:color w:val="000000"/>
          <w:sz w:val="24"/>
          <w:szCs w:val="24"/>
        </w:rPr>
        <w:t>рактика» и Блоку 3 «Государственная итоговая аттестация» в соответствии с учебным планом.</w:t>
      </w:r>
    </w:p>
    <w:p w14:paraId="37227759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</w:t>
      </w:r>
      <w:r>
        <w:rPr>
          <w:rFonts w:eastAsia="Times New Roman"/>
          <w:color w:val="000000"/>
          <w:sz w:val="24"/>
          <w:szCs w:val="24"/>
        </w:rPr>
        <w:t xml:space="preserve">х определяется в рабочих программах дисциплин (модулей), практик. </w:t>
      </w:r>
      <w:r>
        <w:rPr>
          <w:rFonts w:eastAsia="Times New Roman"/>
          <w:color w:val="000000"/>
        </w:rPr>
        <w:t>Допускается замена оборудования его виртуальными аналогами.</w:t>
      </w:r>
    </w:p>
    <w:p w14:paraId="404965C7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форме практики, организованной непосредственно в структурном подразделении университета, проводится в ау</w:t>
      </w:r>
      <w:r>
        <w:rPr>
          <w:rFonts w:eastAsia="Times New Roman"/>
          <w:color w:val="000000"/>
          <w:sz w:val="24"/>
          <w:szCs w:val="24"/>
        </w:rPr>
        <w:t>диториях, предназначенных для практической подготовки, в которых созданы условия для реализации компонентов образовательной программы, и которые оснащены необходимым оборудованием и техническими средствами обучения в объеме, позволяющем выполнять определен</w:t>
      </w:r>
      <w:r>
        <w:rPr>
          <w:rFonts w:eastAsia="Times New Roman"/>
          <w:color w:val="000000"/>
          <w:sz w:val="24"/>
          <w:szCs w:val="24"/>
        </w:rPr>
        <w:t>ные виды работ, связанные с будущей профессиональной деятельностью обучающихся.</w:t>
      </w:r>
    </w:p>
    <w:p w14:paraId="5AD251F7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</w:t>
      </w:r>
      <w:r>
        <w:rPr>
          <w:rFonts w:eastAsia="Times New Roman"/>
          <w:color w:val="000000"/>
          <w:sz w:val="24"/>
          <w:szCs w:val="24"/>
        </w:rPr>
        <w:t>бразовательную среду университета.</w:t>
      </w:r>
    </w:p>
    <w:p w14:paraId="519F664B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2" w:name="_heading=h.4f1mdlm" w:colFirst="0" w:colLast="0"/>
      <w:bookmarkEnd w:id="42"/>
      <w:r>
        <w:rPr>
          <w:rFonts w:eastAsia="Times New Roman"/>
          <w:color w:val="000000"/>
          <w:sz w:val="26"/>
          <w:szCs w:val="26"/>
        </w:rPr>
        <w:t>П</w:t>
      </w:r>
      <w:r>
        <w:rPr>
          <w:rFonts w:eastAsia="Times New Roman"/>
          <w:color w:val="000000"/>
          <w:sz w:val="26"/>
          <w:szCs w:val="26"/>
        </w:rPr>
        <w:t>рограммное обеспечение</w:t>
      </w:r>
    </w:p>
    <w:p w14:paraId="6B2424DC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</w:t>
      </w:r>
      <w:r>
        <w:rPr>
          <w:rFonts w:eastAsia="Times New Roman"/>
          <w:color w:val="000000"/>
          <w:sz w:val="24"/>
          <w:szCs w:val="24"/>
        </w:rPr>
        <w:t>ся в рабочих программах дисциплин (модулей) и подлежит обновлению (при необходимости). (Приложение 2)</w:t>
      </w:r>
    </w:p>
    <w:p w14:paraId="64A6EF0D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3" w:name="_heading=h.2u6wntf" w:colFirst="0" w:colLast="0"/>
      <w:bookmarkEnd w:id="43"/>
      <w:r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>чебно-методическое и информационное обеспечение, электронные ресурсы</w:t>
      </w:r>
    </w:p>
    <w:p w14:paraId="732DAB8C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актов, действующих в Университете. </w:t>
      </w:r>
    </w:p>
    <w:p w14:paraId="3A1B144B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обеспечена в необход</w:t>
      </w:r>
      <w:r>
        <w:rPr>
          <w:rFonts w:eastAsia="Times New Roman"/>
          <w:color w:val="000000"/>
          <w:sz w:val="24"/>
          <w:szCs w:val="24"/>
        </w:rPr>
        <w:t>имом объеме учебно-методической документацией и методическими материалами по всем дисциплинам, практикам и другим видам учебной деятельности, включая внеаудиторную контактную работу и самостоятельную работу обучающихся, которые представлены в рабочих прогр</w:t>
      </w:r>
      <w:r>
        <w:rPr>
          <w:rFonts w:eastAsia="Times New Roman"/>
          <w:color w:val="000000"/>
          <w:sz w:val="24"/>
          <w:szCs w:val="24"/>
        </w:rPr>
        <w:t xml:space="preserve">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пособия, рекомендации) размещены в </w:t>
      </w:r>
      <w:r>
        <w:rPr>
          <w:rFonts w:eastAsia="Times New Roman"/>
          <w:b/>
          <w:color w:val="000000"/>
          <w:sz w:val="24"/>
          <w:szCs w:val="24"/>
        </w:rPr>
        <w:t>э</w:t>
      </w:r>
      <w:r>
        <w:rPr>
          <w:rFonts w:eastAsia="Times New Roman"/>
          <w:color w:val="000000"/>
          <w:sz w:val="24"/>
          <w:szCs w:val="24"/>
        </w:rPr>
        <w:t>лектронной библиотечной системе университета.</w:t>
      </w:r>
    </w:p>
    <w:p w14:paraId="3BE65398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Библиотека обеспечивает 10</w:t>
      </w:r>
      <w:r>
        <w:rPr>
          <w:rFonts w:eastAsia="Times New Roman"/>
          <w:color w:val="000000"/>
          <w:sz w:val="24"/>
          <w:szCs w:val="24"/>
          <w:highlight w:val="white"/>
        </w:rPr>
        <w:t>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</w:t>
      </w:r>
      <w:r>
        <w:rPr>
          <w:rFonts w:eastAsia="Times New Roman"/>
          <w:color w:val="000000"/>
          <w:sz w:val="24"/>
          <w:szCs w:val="24"/>
          <w:highlight w:val="white"/>
        </w:rPr>
        <w:t>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0E21B99A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white"/>
        </w:rPr>
        <w:lastRenderedPageBreak/>
        <w:t>Обучающиеся из числа инвалидов и лиц с ОВЗ обеспечиваются печатными и (или) электронными образовательными ресурсам</w:t>
      </w:r>
      <w:r>
        <w:rPr>
          <w:rFonts w:eastAsia="Times New Roman"/>
          <w:color w:val="000000"/>
          <w:sz w:val="24"/>
          <w:szCs w:val="24"/>
          <w:highlight w:val="white"/>
        </w:rPr>
        <w:t>и в формах, адаптированных к ограничениям их здоровья.</w:t>
      </w:r>
    </w:p>
    <w:p w14:paraId="3ED9F215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имеет доступ к электронным библиотечным системам, электронным образовательным ресурсам. (Приложение 3)</w:t>
      </w:r>
    </w:p>
    <w:p w14:paraId="4A28DEC1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Обучающимся обеспечен доступ (удаленный доступ), в том числе в случае применения элект</w:t>
      </w:r>
      <w:r>
        <w:rPr>
          <w:rFonts w:eastAsia="Times New Roman"/>
          <w:color w:val="000000"/>
          <w:sz w:val="24"/>
          <w:szCs w:val="24"/>
        </w:rPr>
        <w:t xml:space="preserve">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подлежат обновлению (при необходимости). </w:t>
      </w:r>
    </w:p>
    <w:p w14:paraId="1CF664C3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4" w:name="_heading=h.19c6y18" w:colFirst="0" w:colLast="0"/>
      <w:bookmarkEnd w:id="44"/>
      <w:r>
        <w:rPr>
          <w:rFonts w:eastAsia="Times New Roman"/>
          <w:color w:val="000000"/>
          <w:sz w:val="26"/>
          <w:szCs w:val="26"/>
        </w:rPr>
        <w:t>Э</w:t>
      </w:r>
      <w:r>
        <w:rPr>
          <w:rFonts w:eastAsia="Times New Roman"/>
          <w:color w:val="000000"/>
          <w:sz w:val="26"/>
          <w:szCs w:val="26"/>
        </w:rPr>
        <w:t>лектронная информационно-образовательная среда</w:t>
      </w:r>
    </w:p>
    <w:p w14:paraId="33844DBB" w14:textId="77777777" w:rsidR="001F3541" w:rsidRDefault="005372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Каждый обучающийся в течение всего периода обучения имеет возможность индивидуального неограниченного доступа к электронной информационно-образовательной среде (далее </w:t>
      </w:r>
      <w:proofErr w:type="gramStart"/>
      <w:r>
        <w:rPr>
          <w:rFonts w:eastAsia="Times New Roman"/>
          <w:color w:val="000000"/>
          <w:sz w:val="24"/>
          <w:szCs w:val="24"/>
        </w:rPr>
        <w:t>–  ЭИОС</w:t>
      </w:r>
      <w:proofErr w:type="gramEnd"/>
      <w:r>
        <w:rPr>
          <w:rFonts w:eastAsia="Times New Roman"/>
          <w:color w:val="000000"/>
          <w:sz w:val="24"/>
          <w:szCs w:val="24"/>
        </w:rPr>
        <w:t>) Университета из любой точки, в к</w:t>
      </w:r>
      <w:r>
        <w:rPr>
          <w:rFonts w:eastAsia="Times New Roman"/>
          <w:color w:val="000000"/>
          <w:sz w:val="24"/>
          <w:szCs w:val="24"/>
        </w:rPr>
        <w:t>оторой имеется доступ к информационно-телекоммуникационной сети «Интернет» (далее – сеть «Интернет»), как на территории Университета, так и вне его.</w:t>
      </w:r>
    </w:p>
    <w:p w14:paraId="75A6BDF2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ЭИОС обеспечивает обучающимся:</w:t>
      </w:r>
    </w:p>
    <w:p w14:paraId="18D1E3E7" w14:textId="77777777" w:rsidR="001F3541" w:rsidRDefault="0053728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 дисциплин (модулей), практик;</w:t>
      </w:r>
    </w:p>
    <w:p w14:paraId="4720D97A" w14:textId="77777777" w:rsidR="001F3541" w:rsidRDefault="0053728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электронного портфолио о</w:t>
      </w:r>
      <w:r>
        <w:rPr>
          <w:rFonts w:eastAsia="Times New Roman"/>
          <w:color w:val="000000"/>
          <w:sz w:val="24"/>
          <w:szCs w:val="24"/>
        </w:rPr>
        <w:t>бучающегося, в том числе сохранение его работ и оценок за эти работы.</w:t>
      </w:r>
    </w:p>
    <w:p w14:paraId="5243FEE0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1595C440" w14:textId="77777777" w:rsidR="001F3541" w:rsidRDefault="0053728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фиксацию хода образовательного процесса, резуль</w:t>
      </w:r>
      <w:r>
        <w:rPr>
          <w:rFonts w:eastAsia="Times New Roman"/>
          <w:color w:val="000000"/>
          <w:sz w:val="24"/>
          <w:szCs w:val="24"/>
        </w:rPr>
        <w:t xml:space="preserve">татов промежуточной аттестации и результатов освоения образовательной программы </w:t>
      </w:r>
      <w:r>
        <w:rPr>
          <w:rFonts w:eastAsia="Times New Roman"/>
          <w:i/>
          <w:color w:val="000000"/>
          <w:sz w:val="24"/>
          <w:szCs w:val="24"/>
        </w:rPr>
        <w:t>бакалавриата</w:t>
      </w:r>
      <w:r>
        <w:rPr>
          <w:rFonts w:eastAsia="Times New Roman"/>
          <w:color w:val="000000"/>
          <w:sz w:val="24"/>
          <w:szCs w:val="24"/>
        </w:rPr>
        <w:t>;</w:t>
      </w:r>
    </w:p>
    <w:p w14:paraId="2D967BCE" w14:textId="77777777" w:rsidR="001F3541" w:rsidRDefault="0053728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Интернет;</w:t>
      </w:r>
    </w:p>
    <w:p w14:paraId="01185C4A" w14:textId="77777777" w:rsidR="001F3541" w:rsidRDefault="0053728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</w:t>
      </w:r>
      <w:r>
        <w:rPr>
          <w:rFonts w:eastAsia="Times New Roman"/>
          <w:color w:val="000000"/>
          <w:sz w:val="24"/>
          <w:szCs w:val="24"/>
        </w:rPr>
        <w:t>лектронного обучения.</w:t>
      </w:r>
    </w:p>
    <w:p w14:paraId="1E993D2E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>
        <w:rPr>
          <w:rFonts w:eastAsia="Times New Roman"/>
          <w:color w:val="000000"/>
          <w:sz w:val="24"/>
          <w:szCs w:val="24"/>
        </w:rPr>
        <w:t>соответствует законодательству Российской Федерации.</w:t>
      </w:r>
    </w:p>
    <w:p w14:paraId="77CCCD53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5" w:name="_heading=h.3tbugp1" w:colFirst="0" w:colLast="0"/>
      <w:bookmarkEnd w:id="45"/>
      <w:r>
        <w:rPr>
          <w:rFonts w:eastAsia="Times New Roman"/>
          <w:color w:val="000000"/>
          <w:sz w:val="26"/>
          <w:szCs w:val="26"/>
        </w:rPr>
        <w:t>К</w:t>
      </w:r>
      <w:r>
        <w:rPr>
          <w:rFonts w:eastAsia="Times New Roman"/>
          <w:color w:val="000000"/>
          <w:sz w:val="26"/>
          <w:szCs w:val="26"/>
        </w:rPr>
        <w:t>адровые условия реализации образовательной программы</w:t>
      </w:r>
    </w:p>
    <w:p w14:paraId="06EDD6AA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</w:t>
      </w:r>
      <w:r>
        <w:rPr>
          <w:rFonts w:eastAsia="Times New Roman"/>
          <w:color w:val="000000"/>
          <w:sz w:val="24"/>
          <w:szCs w:val="24"/>
        </w:rPr>
        <w:t>ях.</w:t>
      </w:r>
    </w:p>
    <w:p w14:paraId="6D50EA08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542F3089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менее </w:t>
      </w:r>
      <w:r>
        <w:rPr>
          <w:sz w:val="24"/>
          <w:szCs w:val="24"/>
        </w:rPr>
        <w:t>70</w:t>
      </w:r>
      <w:r>
        <w:rPr>
          <w:rFonts w:eastAsia="Times New Roman"/>
          <w:color w:val="000000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</w:t>
      </w:r>
      <w:r>
        <w:rPr>
          <w:rFonts w:eastAsia="Times New Roman"/>
          <w:color w:val="000000"/>
          <w:sz w:val="24"/>
          <w:szCs w:val="24"/>
        </w:rPr>
        <w:t>учебно-методическую и (или) практическую работу, соответствующую профилю преподаваемой дисциплины (модуля).</w:t>
      </w:r>
    </w:p>
    <w:p w14:paraId="3165ECE2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</w:t>
      </w:r>
      <w:r>
        <w:rPr>
          <w:rFonts w:eastAsia="Times New Roman"/>
          <w:color w:val="000000"/>
          <w:sz w:val="24"/>
          <w:szCs w:val="24"/>
        </w:rPr>
        <w:t xml:space="preserve">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>
        <w:rPr>
          <w:rFonts w:eastAsia="Times New Roman"/>
          <w:color w:val="000000"/>
          <w:sz w:val="24"/>
          <w:szCs w:val="24"/>
        </w:rPr>
        <w:lastRenderedPageBreak/>
        <w:t>профессиона</w:t>
      </w:r>
      <w:r>
        <w:rPr>
          <w:rFonts w:eastAsia="Times New Roman"/>
          <w:color w:val="000000"/>
          <w:sz w:val="24"/>
          <w:szCs w:val="24"/>
        </w:rPr>
        <w:t>льной деятельности, к которой готовятся выпускники (имеют стаж работы в данной профессиональной сфере не менее 3 лет).</w:t>
      </w:r>
    </w:p>
    <w:p w14:paraId="2E3D7045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менее </w:t>
      </w:r>
      <w:r>
        <w:rPr>
          <w:sz w:val="24"/>
          <w:szCs w:val="24"/>
        </w:rPr>
        <w:t>60</w:t>
      </w:r>
      <w:r>
        <w:rPr>
          <w:rFonts w:eastAsia="Times New Roman"/>
          <w:color w:val="000000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</w:t>
      </w:r>
      <w:r>
        <w:rPr>
          <w:rFonts w:eastAsia="Times New Roman"/>
          <w:color w:val="000000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</w:t>
      </w:r>
      <w:r>
        <w:rPr>
          <w:rFonts w:eastAsia="Times New Roman"/>
          <w:color w:val="000000"/>
          <w:sz w:val="24"/>
          <w:szCs w:val="24"/>
        </w:rPr>
        <w:t>исле ученое звание, полученное в иностранном государстве и признаваемое в Российской Федерации).</w:t>
      </w:r>
    </w:p>
    <w:p w14:paraId="0608DC90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6" w:name="_heading=h.28h4qwu" w:colFirst="0" w:colLast="0"/>
      <w:bookmarkEnd w:id="46"/>
      <w:r>
        <w:rPr>
          <w:rFonts w:eastAsia="Times New Roman"/>
          <w:color w:val="000000"/>
          <w:sz w:val="26"/>
          <w:szCs w:val="26"/>
        </w:rPr>
        <w:t>Ф</w:t>
      </w:r>
      <w:r>
        <w:rPr>
          <w:rFonts w:eastAsia="Times New Roman"/>
          <w:color w:val="000000"/>
          <w:sz w:val="26"/>
          <w:szCs w:val="26"/>
        </w:rPr>
        <w:t>инансовое обеспечение реализации образовательной программы</w:t>
      </w:r>
    </w:p>
    <w:p w14:paraId="1D023D75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Финансовое обеспечение реализации образовательной программы бакалавриата осуществляется в объеме не</w:t>
      </w:r>
      <w:r>
        <w:rPr>
          <w:rFonts w:eastAsia="Times New Roman"/>
          <w:color w:val="000000"/>
          <w:sz w:val="24"/>
          <w:szCs w:val="24"/>
        </w:rPr>
        <w:t xml:space="preserve">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14:paraId="79FC6D5E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7" w:name="_heading=h.nmf14n" w:colFirst="0" w:colLast="0"/>
      <w:bookmarkEnd w:id="47"/>
      <w:r>
        <w:rPr>
          <w:rFonts w:eastAsia="Times New Roman"/>
          <w:color w:val="000000"/>
          <w:sz w:val="26"/>
          <w:szCs w:val="26"/>
        </w:rPr>
        <w:t>М</w:t>
      </w:r>
      <w:r>
        <w:rPr>
          <w:rFonts w:eastAsia="Times New Roman"/>
          <w:color w:val="000000"/>
          <w:sz w:val="26"/>
          <w:szCs w:val="26"/>
        </w:rPr>
        <w:t>еханизмы оценки качества образовательной деятельности и подготовки обучающихся</w:t>
      </w:r>
    </w:p>
    <w:p w14:paraId="63FCB45E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70A078D9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совершенствов</w:t>
      </w:r>
      <w:r>
        <w:rPr>
          <w:rFonts w:eastAsia="Times New Roman"/>
          <w:color w:val="000000"/>
          <w:sz w:val="24"/>
          <w:szCs w:val="24"/>
        </w:rPr>
        <w:t xml:space="preserve">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</w:t>
      </w:r>
      <w:r>
        <w:rPr>
          <w:rFonts w:eastAsia="Times New Roman"/>
          <w:color w:val="000000"/>
          <w:sz w:val="24"/>
          <w:szCs w:val="24"/>
        </w:rPr>
        <w:t>работников Университета.</w:t>
      </w:r>
    </w:p>
    <w:p w14:paraId="574922F4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целом, а также отдельных</w:t>
      </w:r>
      <w:r>
        <w:rPr>
          <w:rFonts w:eastAsia="Times New Roman"/>
          <w:color w:val="000000"/>
          <w:sz w:val="24"/>
          <w:szCs w:val="24"/>
        </w:rPr>
        <w:t xml:space="preserve"> дисциплин (модулей) и практик.</w:t>
      </w:r>
    </w:p>
    <w:p w14:paraId="2BCEC9E0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</w:t>
      </w:r>
      <w:r>
        <w:rPr>
          <w:rFonts w:eastAsia="Times New Roman"/>
          <w:color w:val="000000"/>
          <w:sz w:val="24"/>
          <w:szCs w:val="24"/>
        </w:rPr>
        <w:t>ной программе требованиям ФГОС ВО</w:t>
      </w:r>
      <w:r>
        <w:rPr>
          <w:rFonts w:eastAsia="Times New Roman"/>
          <w:i/>
          <w:color w:val="000000"/>
        </w:rPr>
        <w:t>.</w:t>
      </w:r>
    </w:p>
    <w:p w14:paraId="37236B0B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Документы, подтверждающие прохождение государственной аккредитации, приводятся на сайте Университета.</w:t>
      </w:r>
    </w:p>
    <w:p w14:paraId="64CE6893" w14:textId="77777777" w:rsidR="001F3541" w:rsidRDefault="0053728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48" w:name="_heading=h.37m2jsg" w:colFirst="0" w:colLast="0"/>
      <w:bookmarkEnd w:id="48"/>
      <w:r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>словия реализации образовательной программы для инвалидов и лиц с ограниченными возможностями здоровья</w:t>
      </w:r>
    </w:p>
    <w:p w14:paraId="5D8EB89A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по образовательной программе инвалидов и обучающихся с ограниченными возможностями здоровья (по их заявлению) осуществляется университетом с уч</w:t>
      </w:r>
      <w:r>
        <w:rPr>
          <w:rFonts w:eastAsia="Times New Roman"/>
          <w:color w:val="000000"/>
          <w:sz w:val="24"/>
          <w:szCs w:val="24"/>
        </w:rPr>
        <w:t>етом особенностей психофизического развития, индивидуальных возможностей и состояния здоровья таких обучающихся.</w:t>
      </w:r>
    </w:p>
    <w:p w14:paraId="474CC6AF" w14:textId="77777777" w:rsidR="001F3541" w:rsidRDefault="0053728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</w:t>
      </w:r>
      <w:r>
        <w:rPr>
          <w:rFonts w:eastAsia="Times New Roman"/>
          <w:color w:val="000000"/>
          <w:sz w:val="24"/>
          <w:szCs w:val="24"/>
        </w:rPr>
        <w:t>группах.</w:t>
      </w:r>
    </w:p>
    <w:p w14:paraId="676F0023" w14:textId="77777777" w:rsidR="001F3541" w:rsidRDefault="001F354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28653361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  <w:sectPr w:rsidR="001F3541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</w:p>
    <w:p w14:paraId="4D70E2F5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bookmarkStart w:id="49" w:name="_heading=h.1mrcu09" w:colFirst="0" w:colLast="0"/>
      <w:bookmarkEnd w:id="49"/>
      <w:r>
        <w:rPr>
          <w:rFonts w:eastAsia="Times New Roman"/>
          <w:b/>
          <w:color w:val="000000"/>
          <w:sz w:val="24"/>
          <w:szCs w:val="24"/>
        </w:rPr>
        <w:lastRenderedPageBreak/>
        <w:t>Л</w:t>
      </w:r>
      <w:r>
        <w:rPr>
          <w:rFonts w:eastAsia="Times New Roman"/>
          <w:b/>
          <w:color w:val="000000"/>
          <w:sz w:val="24"/>
          <w:szCs w:val="24"/>
        </w:rPr>
        <w:t xml:space="preserve">ИСТ УЧЕТА ОБНОВЛЕНИЙ ОБРАЗОВАТЕЛЬНОЙ ПРОГРАММЫ </w:t>
      </w:r>
    </w:p>
    <w:p w14:paraId="7EBFBF38" w14:textId="77777777" w:rsidR="001F3541" w:rsidRDefault="00537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образовательную программу внесены изменения/обновления и утверждены на заседании Ученого совета Университета:</w:t>
      </w:r>
    </w:p>
    <w:p w14:paraId="1D17CEF7" w14:textId="77777777" w:rsidR="001F3541" w:rsidRDefault="001F3541">
      <w:pPr>
        <w:jc w:val="center"/>
        <w:rPr>
          <w:sz w:val="24"/>
          <w:szCs w:val="24"/>
        </w:rPr>
      </w:pPr>
    </w:p>
    <w:tbl>
      <w:tblPr>
        <w:tblStyle w:val="a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244"/>
      </w:tblGrid>
      <w:tr w:rsidR="001F3541" w14:paraId="7CE2EFF5" w14:textId="77777777">
        <w:tc>
          <w:tcPr>
            <w:tcW w:w="817" w:type="dxa"/>
            <w:shd w:val="clear" w:color="auto" w:fill="DBE5F1"/>
            <w:vAlign w:val="center"/>
          </w:tcPr>
          <w:p w14:paraId="356BAAE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  <w:vAlign w:val="center"/>
          </w:tcPr>
          <w:p w14:paraId="7E8748B6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обновления ОПОП ВО</w:t>
            </w:r>
          </w:p>
        </w:tc>
        <w:tc>
          <w:tcPr>
            <w:tcW w:w="5244" w:type="dxa"/>
            <w:shd w:val="clear" w:color="auto" w:fill="DBE5F1"/>
            <w:vAlign w:val="center"/>
          </w:tcPr>
          <w:p w14:paraId="26FD593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протокола и дата заседания </w:t>
            </w:r>
          </w:p>
          <w:p w14:paraId="60537601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Ученого совета Университета</w:t>
            </w:r>
          </w:p>
        </w:tc>
      </w:tr>
      <w:tr w:rsidR="001F3541" w14:paraId="2EA06F7F" w14:textId="77777777">
        <w:tc>
          <w:tcPr>
            <w:tcW w:w="817" w:type="dxa"/>
          </w:tcPr>
          <w:p w14:paraId="291C83EA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FD6FDD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6B9528B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</w:tr>
      <w:tr w:rsidR="001F3541" w14:paraId="795DE15D" w14:textId="77777777">
        <w:tc>
          <w:tcPr>
            <w:tcW w:w="817" w:type="dxa"/>
          </w:tcPr>
          <w:p w14:paraId="5BE21C2C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C5FB74D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F07CD5A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</w:tr>
      <w:tr w:rsidR="001F3541" w14:paraId="2B931685" w14:textId="77777777">
        <w:tc>
          <w:tcPr>
            <w:tcW w:w="817" w:type="dxa"/>
          </w:tcPr>
          <w:p w14:paraId="219BADAA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62166A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A02E18A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</w:tr>
      <w:tr w:rsidR="001F3541" w14:paraId="5A663434" w14:textId="77777777">
        <w:tc>
          <w:tcPr>
            <w:tcW w:w="817" w:type="dxa"/>
          </w:tcPr>
          <w:p w14:paraId="44D3A650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6A0152C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658DEC0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</w:tr>
      <w:tr w:rsidR="001F3541" w14:paraId="386FB25E" w14:textId="77777777">
        <w:tc>
          <w:tcPr>
            <w:tcW w:w="817" w:type="dxa"/>
          </w:tcPr>
          <w:p w14:paraId="1DEDA189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05AB4CD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2D6E081" w14:textId="77777777" w:rsidR="001F3541" w:rsidRDefault="001F35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AA394" w14:textId="77777777" w:rsidR="001F3541" w:rsidRDefault="001F3541">
      <w:pPr>
        <w:jc w:val="center"/>
        <w:rPr>
          <w:sz w:val="24"/>
          <w:szCs w:val="24"/>
        </w:rPr>
      </w:pPr>
    </w:p>
    <w:p w14:paraId="09024008" w14:textId="77777777" w:rsidR="001F3541" w:rsidRDefault="001F3541">
      <w:pPr>
        <w:jc w:val="center"/>
        <w:rPr>
          <w:sz w:val="24"/>
          <w:szCs w:val="24"/>
        </w:rPr>
      </w:pPr>
    </w:p>
    <w:p w14:paraId="365F2F86" w14:textId="77777777" w:rsidR="001F3541" w:rsidRDefault="001F3541">
      <w:pPr>
        <w:rPr>
          <w:sz w:val="24"/>
          <w:szCs w:val="24"/>
        </w:rPr>
      </w:pPr>
    </w:p>
    <w:p w14:paraId="7CAEFF7E" w14:textId="77777777" w:rsidR="001F3541" w:rsidRDefault="001F3541">
      <w:pPr>
        <w:rPr>
          <w:sz w:val="24"/>
          <w:szCs w:val="24"/>
        </w:rPr>
      </w:pPr>
    </w:p>
    <w:p w14:paraId="608C807A" w14:textId="77777777" w:rsidR="001F3541" w:rsidRDefault="001F3541">
      <w:pPr>
        <w:rPr>
          <w:sz w:val="24"/>
          <w:szCs w:val="24"/>
        </w:rPr>
      </w:pPr>
    </w:p>
    <w:p w14:paraId="0929C455" w14:textId="77777777" w:rsidR="001F3541" w:rsidRDefault="001F3541">
      <w:pPr>
        <w:rPr>
          <w:sz w:val="24"/>
          <w:szCs w:val="24"/>
        </w:rPr>
      </w:pPr>
    </w:p>
    <w:p w14:paraId="225D9599" w14:textId="77777777" w:rsidR="001F3541" w:rsidRDefault="001F3541">
      <w:pPr>
        <w:rPr>
          <w:sz w:val="24"/>
          <w:szCs w:val="24"/>
        </w:rPr>
      </w:pPr>
    </w:p>
    <w:p w14:paraId="7B40C234" w14:textId="77777777" w:rsidR="001F3541" w:rsidRDefault="001F3541">
      <w:pPr>
        <w:rPr>
          <w:sz w:val="24"/>
          <w:szCs w:val="24"/>
        </w:rPr>
      </w:pPr>
    </w:p>
    <w:p w14:paraId="7E674ADC" w14:textId="77777777" w:rsidR="001F3541" w:rsidRDefault="001F3541">
      <w:pPr>
        <w:rPr>
          <w:sz w:val="24"/>
          <w:szCs w:val="24"/>
        </w:rPr>
        <w:sectPr w:rsidR="001F3541">
          <w:pgSz w:w="11906" w:h="16838"/>
          <w:pgMar w:top="1134" w:right="850" w:bottom="1134" w:left="1701" w:header="708" w:footer="708" w:gutter="0"/>
          <w:cols w:space="720"/>
        </w:sectPr>
      </w:pPr>
    </w:p>
    <w:p w14:paraId="5BAFD16E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bookmarkStart w:id="50" w:name="_heading=h.46r0co2" w:colFirst="0" w:colLast="0"/>
      <w:bookmarkEnd w:id="50"/>
      <w:r>
        <w:rPr>
          <w:rFonts w:eastAsia="Times New Roman"/>
          <w:b/>
          <w:color w:val="000000"/>
          <w:sz w:val="24"/>
          <w:szCs w:val="24"/>
        </w:rPr>
        <w:lastRenderedPageBreak/>
        <w:t>П</w:t>
      </w:r>
      <w:r>
        <w:rPr>
          <w:rFonts w:eastAsia="Times New Roman"/>
          <w:b/>
          <w:color w:val="000000"/>
          <w:sz w:val="24"/>
          <w:szCs w:val="24"/>
        </w:rPr>
        <w:t>РИЛОЖЕНИЯ</w:t>
      </w:r>
    </w:p>
    <w:p w14:paraId="03025E61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1 Матрица соответствия компетенций и составных частей ОПОП ВО</w:t>
      </w:r>
    </w:p>
    <w:p w14:paraId="0CEB548E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2 Электронные ресурсы университета</w:t>
      </w:r>
    </w:p>
    <w:p w14:paraId="3B179099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3 Перечень программного обеспечения</w:t>
      </w:r>
    </w:p>
    <w:p w14:paraId="12131338" w14:textId="77777777" w:rsidR="001F3541" w:rsidRDefault="001F3541"/>
    <w:p w14:paraId="00D50724" w14:textId="77777777" w:rsidR="001F3541" w:rsidRDefault="0053728C">
      <w:pPr>
        <w:tabs>
          <w:tab w:val="left" w:pos="1327"/>
        </w:tabs>
        <w:sectPr w:rsidR="001F3541">
          <w:pgSz w:w="11906" w:h="16838"/>
          <w:pgMar w:top="1134" w:right="567" w:bottom="1134" w:left="1701" w:header="709" w:footer="709" w:gutter="0"/>
          <w:cols w:space="720"/>
        </w:sectPr>
      </w:pPr>
      <w:r>
        <w:tab/>
      </w:r>
    </w:p>
    <w:p w14:paraId="077FA19C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1</w:t>
      </w:r>
    </w:p>
    <w:p w14:paraId="4667939F" w14:textId="77777777" w:rsidR="001F3541" w:rsidRDefault="0053728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0E9717B7" w14:textId="77777777" w:rsidR="001F3541" w:rsidRDefault="0053728C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55757449" w14:textId="77777777" w:rsidR="001F3541" w:rsidRDefault="0053728C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15FB0630" w14:textId="77777777" w:rsidR="001F3541" w:rsidRDefault="0053728C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5A2927F8" w14:textId="77777777" w:rsidR="001F3541" w:rsidRDefault="001F3541">
      <w:pPr>
        <w:jc w:val="right"/>
      </w:pPr>
    </w:p>
    <w:p w14:paraId="77EF2856" w14:textId="77777777" w:rsidR="001F3541" w:rsidRDefault="00537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2CEB63E1" w14:textId="77777777" w:rsidR="001F3541" w:rsidRDefault="0053728C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Матрица сформирована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p w14:paraId="5D63734C" w14:textId="77777777" w:rsidR="001F3541" w:rsidRDefault="001F354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1"/>
        <w:tblW w:w="904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"/>
        <w:gridCol w:w="975"/>
        <w:gridCol w:w="4575"/>
        <w:gridCol w:w="3375"/>
      </w:tblGrid>
      <w:tr w:rsidR="001F3541" w14:paraId="191E9422" w14:textId="77777777">
        <w:trPr>
          <w:trHeight w:val="405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B0C2A" w14:textId="77777777" w:rsidR="001F3541" w:rsidRDefault="00537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t>Структура образовательной программы</w:t>
            </w:r>
          </w:p>
        </w:tc>
      </w:tr>
      <w:tr w:rsidR="001F3541" w14:paraId="036272D6" w14:textId="77777777">
        <w:trPr>
          <w:trHeight w:val="405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58CE8" w14:textId="77777777" w:rsidR="001F3541" w:rsidRDefault="00537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Индекс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B6EBB" w14:textId="77777777" w:rsidR="001F3541" w:rsidRDefault="00537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F3DC9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t>Формируемые компетенции</w:t>
            </w:r>
          </w:p>
        </w:tc>
      </w:tr>
      <w:tr w:rsidR="001F3541" w14:paraId="69DF26EE" w14:textId="77777777">
        <w:trPr>
          <w:trHeight w:val="405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C3762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5B1E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72A5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B0E8C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УК-5</w:t>
            </w:r>
          </w:p>
        </w:tc>
      </w:tr>
      <w:tr w:rsidR="001F3541" w14:paraId="6C03E2C9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57657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9C770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4F9B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CDB0CA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УК-5</w:t>
            </w:r>
          </w:p>
        </w:tc>
      </w:tr>
      <w:tr w:rsidR="001F3541" w14:paraId="66BBA759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03C11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D4C8A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E276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1B132E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УК-4</w:t>
            </w:r>
          </w:p>
        </w:tc>
      </w:tr>
      <w:tr w:rsidR="001F3541" w14:paraId="63140A4B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FE0CA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F8EF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C243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Рисунок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662AB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1F3541" w14:paraId="614760D0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BC6BA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37B2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7653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Живопись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740DEF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1F3541" w14:paraId="020222F2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A0759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8978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9163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Дизайн индустрия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61A7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ПК-2, ПК-5</w:t>
            </w:r>
          </w:p>
        </w:tc>
      </w:tr>
      <w:tr w:rsidR="001F3541" w14:paraId="5F7888C9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35DFB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93C4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A104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Технический рисунок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0A075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ПК-3, ОПК-5, ОПК-1</w:t>
            </w:r>
          </w:p>
        </w:tc>
      </w:tr>
      <w:tr w:rsidR="001F3541" w14:paraId="01CFBA6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47085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D6E9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778C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Пропедевтика (графика)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07A46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УК-3, ОПК-1, ПК-2, УК-6</w:t>
            </w:r>
          </w:p>
        </w:tc>
      </w:tr>
      <w:tr w:rsidR="001F3541" w14:paraId="1EBB2BE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FD020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01E0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C476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Пропедевтика (цвет)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6B62D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ОПК-1, ПК-1, ОПК-4</w:t>
            </w:r>
          </w:p>
        </w:tc>
      </w:tr>
      <w:tr w:rsidR="001F3541" w14:paraId="212F34F0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FB19B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D50B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F3CC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3C4BA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 ПК-5</w:t>
            </w:r>
          </w:p>
        </w:tc>
      </w:tr>
      <w:tr w:rsidR="001F3541" w14:paraId="7FC01756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EAAEA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F90A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E032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искусств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AF18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ОПК-2, ПК-5</w:t>
            </w:r>
          </w:p>
        </w:tc>
      </w:tr>
      <w:tr w:rsidR="001F3541" w14:paraId="29248C2A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3C0D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8714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F61C0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Академическая скульптура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5E73A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ОПК-2</w:t>
            </w:r>
          </w:p>
        </w:tc>
      </w:tr>
      <w:tr w:rsidR="001F3541" w14:paraId="6342ACB4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F6E7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9FF5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59D87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Пластическое моделирование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8ED42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ПК-2, ПК-3</w:t>
            </w:r>
          </w:p>
        </w:tc>
      </w:tr>
      <w:tr w:rsidR="001F3541" w14:paraId="7A8D6F12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86A48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20D6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9A3B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DAF8F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УК-8</w:t>
            </w:r>
          </w:p>
        </w:tc>
      </w:tr>
      <w:tr w:rsidR="001F3541" w14:paraId="6CA0B44F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AFBDA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CACD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F9B5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7D76F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ОПК-6</w:t>
            </w:r>
          </w:p>
        </w:tc>
      </w:tr>
      <w:tr w:rsidR="001F3541" w14:paraId="3A8D23B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2259F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A266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FBE3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Педагогика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22A49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ОПК-7, УК-3</w:t>
            </w:r>
          </w:p>
        </w:tc>
      </w:tr>
      <w:tr w:rsidR="001F3541" w14:paraId="262D80F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0CEBE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83AF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C18A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Эстетика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AE4F0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</w:t>
            </w:r>
          </w:p>
        </w:tc>
      </w:tr>
      <w:tr w:rsidR="001F3541" w14:paraId="246D2A7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A2D6C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D54F7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13B3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Интеллектуальная собственность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931EE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ОПК-8, ПК-4, УК-2</w:t>
            </w:r>
          </w:p>
        </w:tc>
      </w:tr>
      <w:tr w:rsidR="001F3541" w14:paraId="68F17AEA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3CBA4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8037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9ED3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E5EA4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УК-4</w:t>
            </w:r>
          </w:p>
        </w:tc>
      </w:tr>
      <w:tr w:rsidR="001F3541" w14:paraId="505E8CA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54BD6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B08A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7426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Колористика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A9C65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 ПК-5</w:t>
            </w:r>
          </w:p>
        </w:tc>
      </w:tr>
      <w:tr w:rsidR="001F3541" w14:paraId="2898A1B7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6EB30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9685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43AD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Компьютерное проектирование в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1A876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ОПК-4, ОПК-6, ПК-3</w:t>
            </w:r>
          </w:p>
        </w:tc>
      </w:tr>
      <w:tr w:rsidR="001F3541" w14:paraId="0304A4A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0C413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EB12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F952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композиции в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DA553B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1F3541" w14:paraId="0180983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CA734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7534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1BB8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Организация проектной 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E41EDC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ПК-2</w:t>
            </w:r>
          </w:p>
        </w:tc>
      </w:tr>
      <w:tr w:rsidR="001F3541" w14:paraId="09EC8A32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C5BF5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0A80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A508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Макетирование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F67C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ОПК-4, ПК-3</w:t>
            </w:r>
          </w:p>
        </w:tc>
      </w:tr>
      <w:tr w:rsidR="001F3541" w14:paraId="0E91BC7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E5849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DC43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DF1D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A46A61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УК-9</w:t>
            </w:r>
          </w:p>
        </w:tc>
      </w:tr>
      <w:tr w:rsidR="001F3541" w14:paraId="7DBE113A" w14:textId="77777777">
        <w:trPr>
          <w:trHeight w:val="46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80809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8FCD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88717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3660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УК-10</w:t>
            </w:r>
          </w:p>
        </w:tc>
      </w:tr>
      <w:tr w:rsidR="001F3541" w14:paraId="15A884CF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7D37B" w14:textId="77777777" w:rsidR="001F3541" w:rsidRDefault="001F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07C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D0F87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296F89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УК-11</w:t>
            </w:r>
          </w:p>
        </w:tc>
      </w:tr>
      <w:tr w:rsidR="001F3541" w14:paraId="2CA16502" w14:textId="77777777">
        <w:trPr>
          <w:trHeight w:val="36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BA8DA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9A11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6C15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4A88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УК-7</w:t>
            </w:r>
          </w:p>
        </w:tc>
      </w:tr>
      <w:tr w:rsidR="001F3541" w14:paraId="24A58A6D" w14:textId="77777777">
        <w:trPr>
          <w:trHeight w:val="420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CD92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1304A1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103B4D35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C4DD6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30D9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C533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Проектирование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8108CC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ПК-1, ПК-2</w:t>
            </w:r>
          </w:p>
        </w:tc>
      </w:tr>
      <w:tr w:rsidR="001F3541" w14:paraId="442B5B35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DAE97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FA38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0851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Каллиграфия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леттеринг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DEE607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</w:t>
            </w:r>
          </w:p>
        </w:tc>
      </w:tr>
      <w:tr w:rsidR="001F3541" w14:paraId="5972DB2A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6D0BA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24C8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FCD6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Технологии полиграфии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C714B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 ПК-4, ПК-3, ПК-2</w:t>
            </w:r>
          </w:p>
        </w:tc>
      </w:tr>
      <w:tr w:rsidR="001F3541" w14:paraId="53FBE9B5" w14:textId="77777777">
        <w:trPr>
          <w:trHeight w:val="43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ED212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DC10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2DDC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Проектирование графической продукции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429932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УК-6, ПК-3, УК-3, ПК-4, ПК-5,</w:t>
            </w:r>
          </w:p>
        </w:tc>
      </w:tr>
      <w:tr w:rsidR="001F3541" w14:paraId="09301359" w14:textId="77777777">
        <w:trPr>
          <w:trHeight w:val="31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196BB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02C7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6DBB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Концепции графического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74649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ПК-5, ПК-3</w:t>
            </w:r>
          </w:p>
        </w:tc>
      </w:tr>
      <w:tr w:rsidR="001F3541" w14:paraId="3D969665" w14:textId="77777777">
        <w:trPr>
          <w:trHeight w:val="33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2F2FC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0631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7713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графического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FBD87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ПК-5, ПК-2</w:t>
            </w:r>
          </w:p>
        </w:tc>
      </w:tr>
      <w:tr w:rsidR="001F3541" w14:paraId="7C73FB89" w14:textId="77777777">
        <w:trPr>
          <w:trHeight w:val="42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47CED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980F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4662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Компьютерное проектирование в графическом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EFE6BF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УК-2, ПК-5</w:t>
            </w:r>
          </w:p>
        </w:tc>
      </w:tr>
      <w:tr w:rsidR="001F3541" w14:paraId="55C918B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5A1EC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1849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98FD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1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0214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18F5DE44" w14:textId="77777777">
        <w:trPr>
          <w:trHeight w:val="3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5738E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ED0FA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3B7C0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Системы визуальной идентификации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D0BAE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ПК-5</w:t>
            </w:r>
          </w:p>
        </w:tc>
      </w:tr>
      <w:tr w:rsidR="001F3541" w14:paraId="46B6F241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C9831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7603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25A8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Айдентика и брендинг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8746A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ПК-2, ПК-5</w:t>
            </w:r>
          </w:p>
        </w:tc>
      </w:tr>
      <w:tr w:rsidR="001F3541" w14:paraId="3832DC6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8893E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6035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BD9B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2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CB7C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3A4D95C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F35F7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5FB9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1351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Фотографика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AF2C91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1F3541" w14:paraId="5D9DB1E6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720A6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C4CB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8864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Шрифты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939A91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1F3541" w14:paraId="75404EA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E9CE6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DCF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A355D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3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DF797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7289BAD7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5F44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8DD4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8B7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Иллюстрация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сторителлинг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1952C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1F3541" w14:paraId="201543E4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1B16F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0B56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B441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Инфографика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F4DB8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1F3541" w14:paraId="242E90FF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A5692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8099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4A4B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4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00FE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5480A8B0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D411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6902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60E7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Типографика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62905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ПК-2, ПК-3</w:t>
            </w:r>
          </w:p>
        </w:tc>
      </w:tr>
      <w:tr w:rsidR="001F3541" w14:paraId="5BA014EB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45C26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01370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6B6A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Алфавиты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943F0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</w:t>
            </w:r>
          </w:p>
        </w:tc>
      </w:tr>
      <w:tr w:rsidR="001F3541" w14:paraId="2BEB825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F6732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6AB4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4980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94651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36F58983" w14:textId="77777777">
        <w:trPr>
          <w:trHeight w:val="33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4399F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33F7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65C4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Портфолио и презентация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EAB12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УК-6, ПК-3, ПК-5</w:t>
            </w:r>
          </w:p>
        </w:tc>
      </w:tr>
      <w:tr w:rsidR="001F3541" w14:paraId="7106B817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9345F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AC27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2C0D8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презентации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7CFD1A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ПК-5</w:t>
            </w:r>
          </w:p>
        </w:tc>
      </w:tr>
      <w:tr w:rsidR="001F3541" w14:paraId="7E4ED20C" w14:textId="77777777">
        <w:trPr>
          <w:trHeight w:val="54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14EE8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CDA32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B87A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0FE0A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1CB0DCD1" w14:textId="77777777">
        <w:trPr>
          <w:trHeight w:val="3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CFF7C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20BE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.6.1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F0D7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Адаптивная физическая культура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517DA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УК-7</w:t>
            </w:r>
          </w:p>
        </w:tc>
      </w:tr>
      <w:tr w:rsidR="001F3541" w14:paraId="3792BC5C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3F081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E4FA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.6.2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22B0F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Общая физическая культура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7AA82D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УК-7</w:t>
            </w:r>
          </w:p>
        </w:tc>
      </w:tr>
      <w:tr w:rsidR="001F3541" w14:paraId="6B309DA1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0F290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6295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.6.3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C12A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Спортивные секции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508D4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УК-7</w:t>
            </w:r>
          </w:p>
        </w:tc>
      </w:tr>
      <w:tr w:rsidR="001F3541" w14:paraId="2CA0F343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C29EA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Блок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2.Практика</w:t>
            </w:r>
            <w:proofErr w:type="gram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0DCBC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5ACF0153" w14:textId="77777777">
        <w:trPr>
          <w:trHeight w:val="300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11873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3B5B8" w14:textId="77777777" w:rsidR="001F3541" w:rsidRDefault="001F354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F3541" w14:paraId="1D693256" w14:textId="77777777">
        <w:trPr>
          <w:trHeight w:val="45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2B0CF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5CD6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Б2.О.1(П)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54727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Производственная практика. Проектно-технологическая практика.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76421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ПК-4, УК-3</w:t>
            </w:r>
          </w:p>
        </w:tc>
      </w:tr>
      <w:tr w:rsidR="001F3541" w14:paraId="291258E7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CD9E4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FF910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Б2.О.2(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Пд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2B09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3E0353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ПК-4</w:t>
            </w:r>
          </w:p>
        </w:tc>
      </w:tr>
      <w:tr w:rsidR="001F3541" w14:paraId="7477BAA9" w14:textId="77777777">
        <w:trPr>
          <w:trHeight w:val="43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94FEA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B8E1C" w14:textId="77777777" w:rsidR="001F3541" w:rsidRDefault="001F354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F3541" w14:paraId="7AD97247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0D437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A0E5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Б2.В.1(У)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4B03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Практика по получению первичных навыков. Творческая практика.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09FA70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1F3541" w14:paraId="4C7B7AF6" w14:textId="77777777">
        <w:trPr>
          <w:trHeight w:val="7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1F499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14D2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Б2.В.2(Н)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99429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59BEC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1F3541" w14:paraId="578AFC98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8FB1F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6A03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Б2.В.3(У)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E250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Учебно-ознакомительная практика.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CFEB84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1F3541" w14:paraId="17224C36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0944AA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Блок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3.Государственная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итоговая аттестация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BE163" w14:textId="77777777" w:rsidR="001F3541" w:rsidRDefault="001F354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F3541" w14:paraId="4C62476A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284C4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C222E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Б3.1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8036B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80F5D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 компетенции</w:t>
            </w:r>
          </w:p>
        </w:tc>
      </w:tr>
      <w:tr w:rsidR="001F3541" w14:paraId="664287FF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A852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ФТД.Факультативные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дисциплины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3D6C1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541" w14:paraId="4B416AD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83255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FA18C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55A51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Фотография в графическом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6A2D4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ПК-1</w:t>
            </w:r>
          </w:p>
        </w:tc>
      </w:tr>
      <w:tr w:rsidR="001F3541" w14:paraId="7AE0CC3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CB36B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BC64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219F5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видео и анимация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AC47E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ПК-2</w:t>
            </w:r>
          </w:p>
        </w:tc>
      </w:tr>
      <w:tr w:rsidR="001F3541" w14:paraId="135459EC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868C0" w14:textId="77777777" w:rsidR="001F3541" w:rsidRDefault="001F354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75BE6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D71B4" w14:textId="77777777" w:rsidR="001F3541" w:rsidRDefault="0053728C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Язык научного исследования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FD67E" w14:textId="77777777" w:rsidR="001F3541" w:rsidRDefault="0053728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1,ПК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-5</w:t>
            </w:r>
          </w:p>
        </w:tc>
      </w:tr>
    </w:tbl>
    <w:p w14:paraId="260A646A" w14:textId="77777777" w:rsidR="001F3541" w:rsidRDefault="001F3541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p w14:paraId="77BAFA64" w14:textId="77777777" w:rsidR="001F3541" w:rsidRDefault="0053728C">
      <w:pPr>
        <w:sectPr w:rsidR="001F3541">
          <w:pgSz w:w="11906" w:h="16838"/>
          <w:pgMar w:top="1134" w:right="567" w:bottom="1134" w:left="1701" w:header="709" w:footer="709" w:gutter="0"/>
          <w:cols w:space="720"/>
        </w:sectPr>
      </w:pPr>
      <w:r>
        <w:br w:type="page"/>
      </w:r>
    </w:p>
    <w:p w14:paraId="5B24BDE5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2</w:t>
      </w:r>
    </w:p>
    <w:p w14:paraId="2B95E5DD" w14:textId="77777777" w:rsidR="001F3541" w:rsidRDefault="0053728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30A029CD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0B706123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714B3003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6C7DDB0C" w14:textId="77777777" w:rsidR="001F3541" w:rsidRDefault="001F3541">
      <w:pPr>
        <w:ind w:left="6096"/>
        <w:jc w:val="center"/>
        <w:rPr>
          <w:i/>
          <w:sz w:val="24"/>
          <w:szCs w:val="24"/>
        </w:rPr>
      </w:pPr>
    </w:p>
    <w:p w14:paraId="33495438" w14:textId="77777777" w:rsidR="001F3541" w:rsidRDefault="001F3541">
      <w:pPr>
        <w:jc w:val="center"/>
        <w:rPr>
          <w:b/>
          <w:sz w:val="24"/>
          <w:szCs w:val="24"/>
        </w:rPr>
      </w:pPr>
    </w:p>
    <w:p w14:paraId="1F30C1BC" w14:textId="77777777" w:rsidR="001F3541" w:rsidRDefault="00537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программного обеспечения</w:t>
      </w:r>
    </w:p>
    <w:p w14:paraId="2C851786" w14:textId="77777777" w:rsidR="001F3541" w:rsidRDefault="001F3541">
      <w:pPr>
        <w:jc w:val="center"/>
        <w:rPr>
          <w:b/>
          <w:color w:val="000000"/>
          <w:sz w:val="24"/>
          <w:szCs w:val="24"/>
        </w:rPr>
      </w:pPr>
    </w:p>
    <w:tbl>
      <w:tblPr>
        <w:tblStyle w:val="afffff2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1F3541" w14:paraId="44A6AD14" w14:textId="77777777">
        <w:tc>
          <w:tcPr>
            <w:tcW w:w="817" w:type="dxa"/>
            <w:shd w:val="clear" w:color="auto" w:fill="DBE5F1"/>
            <w:vAlign w:val="center"/>
          </w:tcPr>
          <w:p w14:paraId="08E43B70" w14:textId="77777777" w:rsidR="001F3541" w:rsidRDefault="0053728C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36C8DD4D" w14:textId="77777777" w:rsidR="001F3541" w:rsidRDefault="0053728C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52DEB3DB" w14:textId="77777777" w:rsidR="001F3541" w:rsidRDefault="0053728C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1F3541" w14:paraId="775742C5" w14:textId="77777777">
        <w:trPr>
          <w:trHeight w:val="260"/>
        </w:trPr>
        <w:tc>
          <w:tcPr>
            <w:tcW w:w="817" w:type="dxa"/>
            <w:shd w:val="clear" w:color="auto" w:fill="auto"/>
          </w:tcPr>
          <w:p w14:paraId="494AADE9" w14:textId="77777777" w:rsidR="001F3541" w:rsidRDefault="0053728C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14:paraId="50FE8EB9" w14:textId="77777777" w:rsidR="001F3541" w:rsidRDefault="0053728C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0B62932" w14:textId="77777777" w:rsidR="001F3541" w:rsidRDefault="005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F3541" w14:paraId="4D5FB4D1" w14:textId="77777777">
        <w:tc>
          <w:tcPr>
            <w:tcW w:w="817" w:type="dxa"/>
          </w:tcPr>
          <w:p w14:paraId="69A97713" w14:textId="77777777" w:rsidR="001F3541" w:rsidRDefault="0053728C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14:paraId="254A0951" w14:textId="77777777" w:rsidR="001F3541" w:rsidRDefault="005372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CorelDRAW</w:t>
            </w:r>
            <w:proofErr w:type="spellEnd"/>
            <w:r>
              <w:rPr>
                <w:sz w:val="24"/>
                <w:szCs w:val="24"/>
              </w:rPr>
              <w:t xml:space="preserve"> Graphics Suite 2018 </w:t>
            </w:r>
          </w:p>
        </w:tc>
        <w:tc>
          <w:tcPr>
            <w:tcW w:w="4252" w:type="dxa"/>
          </w:tcPr>
          <w:p w14:paraId="2454341B" w14:textId="77777777" w:rsidR="001F3541" w:rsidRDefault="005372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F3541" w14:paraId="3AC2B883" w14:textId="77777777">
        <w:tc>
          <w:tcPr>
            <w:tcW w:w="817" w:type="dxa"/>
          </w:tcPr>
          <w:p w14:paraId="6BA89AED" w14:textId="77777777" w:rsidR="001F3541" w:rsidRDefault="0053728C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14:paraId="3E4C709B" w14:textId="77777777" w:rsidR="001F3541" w:rsidRPr="00453318" w:rsidRDefault="0053728C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453318">
              <w:rPr>
                <w:sz w:val="24"/>
                <w:szCs w:val="24"/>
                <w:lang w:val="en-GB"/>
              </w:rPr>
              <w:t>Adobe Creative Cloud 2018 all Apps (Photoshop, Lightroom, Illustrator, InDesign, XD, Premiere Pro, Acrobat Pro, Lightroom Classic, Bridge, Spark, Media Encoder, InCopy, Story Plus, Muse</w:t>
            </w:r>
            <w:r w:rsidRPr="00453318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5331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 w:rsidRPr="00453318">
              <w:rPr>
                <w:sz w:val="24"/>
                <w:szCs w:val="24"/>
                <w:lang w:val="en-GB"/>
              </w:rPr>
              <w:t xml:space="preserve">.) </w:t>
            </w:r>
          </w:p>
        </w:tc>
        <w:tc>
          <w:tcPr>
            <w:tcW w:w="4252" w:type="dxa"/>
          </w:tcPr>
          <w:p w14:paraId="1588C38D" w14:textId="77777777" w:rsidR="001F3541" w:rsidRDefault="005372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5B2D4D95" w14:textId="77777777" w:rsidR="001F3541" w:rsidRDefault="001F3541">
      <w:pPr>
        <w:jc w:val="center"/>
        <w:sectPr w:rsidR="001F3541">
          <w:pgSz w:w="11906" w:h="16838"/>
          <w:pgMar w:top="1134" w:right="567" w:bottom="1134" w:left="1701" w:header="709" w:footer="709" w:gutter="0"/>
          <w:cols w:space="720"/>
        </w:sectPr>
      </w:pPr>
    </w:p>
    <w:p w14:paraId="74063EB8" w14:textId="77777777" w:rsidR="001F3541" w:rsidRDefault="0053728C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3</w:t>
      </w:r>
    </w:p>
    <w:p w14:paraId="2EA100C5" w14:textId="77777777" w:rsidR="001F3541" w:rsidRDefault="0053728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71A75D01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3CA7EE98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1179012F" w14:textId="77777777" w:rsidR="001F3541" w:rsidRDefault="0053728C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6A2F11E2" w14:textId="77777777" w:rsidR="001F3541" w:rsidRDefault="001F3541">
      <w:pPr>
        <w:ind w:left="5670"/>
        <w:jc w:val="center"/>
        <w:rPr>
          <w:sz w:val="24"/>
          <w:szCs w:val="24"/>
        </w:rPr>
      </w:pPr>
    </w:p>
    <w:p w14:paraId="2ACDF294" w14:textId="77777777" w:rsidR="001F3541" w:rsidRDefault="00537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ресурсы университета</w:t>
      </w:r>
    </w:p>
    <w:p w14:paraId="39DFEBB0" w14:textId="77777777" w:rsidR="001F3541" w:rsidRDefault="001F3541">
      <w:pPr>
        <w:jc w:val="center"/>
        <w:rPr>
          <w:b/>
          <w:sz w:val="24"/>
          <w:szCs w:val="24"/>
        </w:rPr>
      </w:pPr>
    </w:p>
    <w:tbl>
      <w:tblPr>
        <w:tblStyle w:val="afffff3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1F3541" w14:paraId="4E824B9C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5E618332" w14:textId="77777777" w:rsidR="001F3541" w:rsidRDefault="0053728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5DF30136" w14:textId="77777777" w:rsidR="001F3541" w:rsidRDefault="0053728C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F3541" w14:paraId="551F4441" w14:textId="77777777">
        <w:trPr>
          <w:trHeight w:val="283"/>
        </w:trPr>
        <w:tc>
          <w:tcPr>
            <w:tcW w:w="851" w:type="dxa"/>
          </w:tcPr>
          <w:p w14:paraId="779B7516" w14:textId="77777777" w:rsidR="001F3541" w:rsidRDefault="001F354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E7CFE5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ЭБС «Лань» http://www.e.lanbook.com/</w:t>
            </w:r>
          </w:p>
        </w:tc>
      </w:tr>
      <w:tr w:rsidR="001F3541" w14:paraId="5AA3E44B" w14:textId="77777777">
        <w:trPr>
          <w:trHeight w:val="283"/>
        </w:trPr>
        <w:tc>
          <w:tcPr>
            <w:tcW w:w="851" w:type="dxa"/>
          </w:tcPr>
          <w:p w14:paraId="2B8A5711" w14:textId="77777777" w:rsidR="001F3541" w:rsidRDefault="001F354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3AFEC4" w14:textId="77777777" w:rsidR="001F3541" w:rsidRDefault="0053728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734C8C00" w14:textId="77777777" w:rsidR="001F3541" w:rsidRDefault="00537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http://znanium.com/ </w:t>
            </w:r>
          </w:p>
        </w:tc>
      </w:tr>
      <w:tr w:rsidR="001F3541" w14:paraId="60BD6867" w14:textId="77777777">
        <w:trPr>
          <w:trHeight w:val="283"/>
        </w:trPr>
        <w:tc>
          <w:tcPr>
            <w:tcW w:w="851" w:type="dxa"/>
          </w:tcPr>
          <w:p w14:paraId="5C79FAAB" w14:textId="77777777" w:rsidR="001F3541" w:rsidRDefault="001F354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E9261C4" w14:textId="77777777" w:rsidR="001F3541" w:rsidRDefault="0053728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«Znanium.com» http://znanium.com/</w:t>
            </w:r>
          </w:p>
        </w:tc>
      </w:tr>
      <w:tr w:rsidR="001F3541" w14:paraId="34E91CEA" w14:textId="77777777">
        <w:trPr>
          <w:trHeight w:val="283"/>
        </w:trPr>
        <w:tc>
          <w:tcPr>
            <w:tcW w:w="851" w:type="dxa"/>
          </w:tcPr>
          <w:p w14:paraId="5D5B2D34" w14:textId="77777777" w:rsidR="001F3541" w:rsidRDefault="001F354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DE2126A" w14:textId="77777777" w:rsidR="001F3541" w:rsidRDefault="0053728C">
            <w:pPr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>
              <w:t>http://dlib.eastview.com/</w:t>
            </w:r>
          </w:p>
        </w:tc>
      </w:tr>
      <w:tr w:rsidR="001F3541" w14:paraId="2532E336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6E06FD85" w14:textId="77777777" w:rsidR="001F3541" w:rsidRDefault="001F354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1D38C038" w14:textId="77777777" w:rsidR="001F3541" w:rsidRDefault="0053728C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F3541" w14:paraId="782D2185" w14:textId="77777777">
        <w:trPr>
          <w:trHeight w:val="283"/>
        </w:trPr>
        <w:tc>
          <w:tcPr>
            <w:tcW w:w="851" w:type="dxa"/>
          </w:tcPr>
          <w:p w14:paraId="2C43514E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D92EA24" w14:textId="77777777" w:rsidR="001F3541" w:rsidRDefault="0053728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F3541" w14:paraId="2993B32E" w14:textId="77777777">
        <w:trPr>
          <w:trHeight w:val="283"/>
        </w:trPr>
        <w:tc>
          <w:tcPr>
            <w:tcW w:w="851" w:type="dxa"/>
          </w:tcPr>
          <w:p w14:paraId="766BDF3A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35FB446" w14:textId="77777777" w:rsidR="001F3541" w:rsidRDefault="005372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1F3541" w14:paraId="420AF60D" w14:textId="77777777">
        <w:trPr>
          <w:trHeight w:val="283"/>
        </w:trPr>
        <w:tc>
          <w:tcPr>
            <w:tcW w:w="851" w:type="dxa"/>
          </w:tcPr>
          <w:p w14:paraId="224DA5B5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7DADADC" w14:textId="77777777" w:rsidR="001F3541" w:rsidRDefault="0053728C">
            <w:pPr>
              <w:ind w:left="34"/>
              <w:jc w:val="both"/>
            </w:pPr>
            <w:r>
              <w:t xml:space="preserve">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  <w:hyperlink r:id="rId13">
              <w:r>
                <w:t>http://webofknowledge.com/</w:t>
              </w:r>
            </w:hyperlink>
            <w:r>
              <w:t xml:space="preserve">  - о</w:t>
            </w:r>
            <w:r>
              <w:t>бширная международная универсальная реферативная база данных;</w:t>
            </w:r>
          </w:p>
        </w:tc>
      </w:tr>
      <w:tr w:rsidR="001F3541" w14:paraId="1D80514E" w14:textId="77777777">
        <w:trPr>
          <w:trHeight w:val="283"/>
        </w:trPr>
        <w:tc>
          <w:tcPr>
            <w:tcW w:w="851" w:type="dxa"/>
          </w:tcPr>
          <w:p w14:paraId="398E192E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B68C5FE" w14:textId="77777777" w:rsidR="001F3541" w:rsidRDefault="0053728C">
            <w:pPr>
              <w:ind w:left="34"/>
              <w:jc w:val="both"/>
              <w:rPr>
                <w:sz w:val="24"/>
                <w:szCs w:val="24"/>
              </w:rPr>
            </w:pPr>
            <w:r>
              <w:t>http://arxiv.org 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1F3541" w14:paraId="6E6E7A05" w14:textId="77777777">
        <w:trPr>
          <w:trHeight w:val="283"/>
        </w:trPr>
        <w:tc>
          <w:tcPr>
            <w:tcW w:w="851" w:type="dxa"/>
          </w:tcPr>
          <w:p w14:paraId="5EBBE15F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8C1D0A7" w14:textId="77777777" w:rsidR="001F3541" w:rsidRDefault="0053728C">
            <w:pPr>
              <w:ind w:left="34"/>
              <w:jc w:val="both"/>
            </w:pPr>
            <w:r>
              <w:rPr>
                <w:sz w:val="24"/>
                <w:szCs w:val="24"/>
              </w:rPr>
              <w:t>http://</w:t>
            </w:r>
            <w:hyperlink r:id="rId14">
              <w:r>
                <w:rPr>
                  <w:sz w:val="24"/>
                  <w:szCs w:val="24"/>
                </w:rPr>
                <w:t>www.sql.ru</w:t>
              </w:r>
            </w:hyperlink>
            <w:r>
              <w:rPr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1F3541" w14:paraId="3C3FA7C3" w14:textId="77777777">
        <w:trPr>
          <w:trHeight w:val="283"/>
        </w:trPr>
        <w:tc>
          <w:tcPr>
            <w:tcW w:w="851" w:type="dxa"/>
          </w:tcPr>
          <w:p w14:paraId="1F4C0C7A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3876522" w14:textId="77777777" w:rsidR="001F3541" w:rsidRDefault="005372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https://www.erwin.com/ - решения для управления данными и моделирования данных</w:t>
            </w:r>
          </w:p>
        </w:tc>
      </w:tr>
      <w:tr w:rsidR="001F3541" w14:paraId="517BD013" w14:textId="77777777">
        <w:trPr>
          <w:trHeight w:val="283"/>
        </w:trPr>
        <w:tc>
          <w:tcPr>
            <w:tcW w:w="851" w:type="dxa"/>
          </w:tcPr>
          <w:p w14:paraId="7113B895" w14:textId="77777777" w:rsidR="001F3541" w:rsidRDefault="001F354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C9D16AE" w14:textId="77777777" w:rsidR="001F3541" w:rsidRDefault="0053728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Гарант.ру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https://www.garant.ru/</w:t>
            </w:r>
            <w:proofErr w:type="gramEnd"/>
            <w:r>
              <w:rPr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14:paraId="15EA51F4" w14:textId="77777777" w:rsidR="001F3541" w:rsidRDefault="001F3541">
      <w:pPr>
        <w:jc w:val="right"/>
        <w:rPr>
          <w:b/>
          <w:sz w:val="24"/>
          <w:szCs w:val="24"/>
        </w:rPr>
      </w:pPr>
    </w:p>
    <w:sectPr w:rsidR="001F3541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D90B" w14:textId="77777777" w:rsidR="0053728C" w:rsidRDefault="0053728C">
      <w:r>
        <w:separator/>
      </w:r>
    </w:p>
  </w:endnote>
  <w:endnote w:type="continuationSeparator" w:id="0">
    <w:p w14:paraId="402ACF1A" w14:textId="77777777" w:rsidR="0053728C" w:rsidRDefault="0053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30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FF82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053E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8CDCC4C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2FF7" w14:textId="77777777" w:rsidR="001F3541" w:rsidRDefault="005372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234BF0B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3D7E" w14:textId="77777777" w:rsidR="0053728C" w:rsidRDefault="0053728C">
      <w:r>
        <w:separator/>
      </w:r>
    </w:p>
  </w:footnote>
  <w:footnote w:type="continuationSeparator" w:id="0">
    <w:p w14:paraId="5A8C2DBE" w14:textId="77777777" w:rsidR="0053728C" w:rsidRDefault="0053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22DD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5AF4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19683D60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9F4" w14:textId="77777777" w:rsidR="001F3541" w:rsidRDefault="005372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ED261EB" w14:textId="77777777" w:rsidR="001F3541" w:rsidRDefault="001F3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CDD"/>
    <w:multiLevelType w:val="multilevel"/>
    <w:tmpl w:val="12BABC28"/>
    <w:lvl w:ilvl="0">
      <w:start w:val="1"/>
      <w:numFmt w:val="decimal"/>
      <w:lvlText w:val="ИД-ОПК-6.%1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A33"/>
    <w:multiLevelType w:val="multilevel"/>
    <w:tmpl w:val="0AE42E5C"/>
    <w:lvl w:ilvl="0">
      <w:start w:val="1"/>
      <w:numFmt w:val="decimal"/>
      <w:pStyle w:val="a"/>
      <w:lvlText w:val="ИД-УК-9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402"/>
    <w:multiLevelType w:val="multilevel"/>
    <w:tmpl w:val="B9241556"/>
    <w:lvl w:ilvl="0">
      <w:start w:val="1"/>
      <w:numFmt w:val="decimal"/>
      <w:lvlText w:val="ИД-УК-4.%1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13E"/>
    <w:multiLevelType w:val="multilevel"/>
    <w:tmpl w:val="071AC390"/>
    <w:lvl w:ilvl="0">
      <w:start w:val="8"/>
      <w:numFmt w:val="decimal"/>
      <w:pStyle w:val="a0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709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8FF61EA"/>
    <w:multiLevelType w:val="multilevel"/>
    <w:tmpl w:val="21BA5780"/>
    <w:lvl w:ilvl="0">
      <w:start w:val="1"/>
      <w:numFmt w:val="decimal"/>
      <w:lvlText w:val="%1."/>
      <w:lvlJc w:val="left"/>
      <w:pPr>
        <w:ind w:left="71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09E709EB"/>
    <w:multiLevelType w:val="multilevel"/>
    <w:tmpl w:val="6A66371E"/>
    <w:lvl w:ilvl="0">
      <w:start w:val="6"/>
      <w:numFmt w:val="decimal"/>
      <w:pStyle w:val="a1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59A313B"/>
    <w:multiLevelType w:val="multilevel"/>
    <w:tmpl w:val="AAC6E9EA"/>
    <w:lvl w:ilvl="0">
      <w:start w:val="8"/>
      <w:numFmt w:val="decimal"/>
      <w:pStyle w:val="1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 w15:restartNumberingAfterBreak="0">
    <w:nsid w:val="31A94B01"/>
    <w:multiLevelType w:val="multilevel"/>
    <w:tmpl w:val="54D27BF6"/>
    <w:lvl w:ilvl="0">
      <w:start w:val="1"/>
      <w:numFmt w:val="decimal"/>
      <w:pStyle w:val="a2"/>
      <w:lvlText w:val="ИД-УК-1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757B"/>
    <w:multiLevelType w:val="multilevel"/>
    <w:tmpl w:val="79649818"/>
    <w:lvl w:ilvl="0">
      <w:start w:val="1"/>
      <w:numFmt w:val="decimal"/>
      <w:lvlText w:val="ИД-ОПК-5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C87"/>
    <w:multiLevelType w:val="multilevel"/>
    <w:tmpl w:val="6EAC494A"/>
    <w:lvl w:ilvl="0">
      <w:start w:val="1"/>
      <w:numFmt w:val="decimal"/>
      <w:lvlText w:val="ИД-УК-7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3FBE"/>
    <w:multiLevelType w:val="multilevel"/>
    <w:tmpl w:val="3FD64558"/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3B83"/>
    <w:multiLevelType w:val="multilevel"/>
    <w:tmpl w:val="92649898"/>
    <w:lvl w:ilvl="0">
      <w:start w:val="8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4F222359"/>
    <w:multiLevelType w:val="multilevel"/>
    <w:tmpl w:val="B16AAF3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4FE726D8"/>
    <w:multiLevelType w:val="multilevel"/>
    <w:tmpl w:val="C2A4A39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5471E5"/>
    <w:multiLevelType w:val="multilevel"/>
    <w:tmpl w:val="67CC7340"/>
    <w:lvl w:ilvl="0">
      <w:start w:val="4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709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538977F7"/>
    <w:multiLevelType w:val="multilevel"/>
    <w:tmpl w:val="43AEDEB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568C0B4A"/>
    <w:multiLevelType w:val="multilevel"/>
    <w:tmpl w:val="8AD0BDAA"/>
    <w:lvl w:ilvl="0">
      <w:start w:val="1"/>
      <w:numFmt w:val="decimal"/>
      <w:lvlText w:val="ИД-УК-2.%1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A2A95"/>
    <w:multiLevelType w:val="multilevel"/>
    <w:tmpl w:val="86F01920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5A914365"/>
    <w:multiLevelType w:val="multilevel"/>
    <w:tmpl w:val="94C85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D3CD3"/>
    <w:multiLevelType w:val="multilevel"/>
    <w:tmpl w:val="5F4C5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74EC8"/>
    <w:multiLevelType w:val="multilevel"/>
    <w:tmpl w:val="0382D6E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1" w15:restartNumberingAfterBreak="0">
    <w:nsid w:val="61A65902"/>
    <w:multiLevelType w:val="multilevel"/>
    <w:tmpl w:val="D0B653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838"/>
    <w:multiLevelType w:val="multilevel"/>
    <w:tmpl w:val="EA486948"/>
    <w:lvl w:ilvl="0">
      <w:start w:val="1"/>
      <w:numFmt w:val="decimal"/>
      <w:lvlText w:val="ИД-УК-8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47ECD"/>
    <w:multiLevelType w:val="multilevel"/>
    <w:tmpl w:val="937EE358"/>
    <w:lvl w:ilvl="0">
      <w:start w:val="1"/>
      <w:numFmt w:val="decimal"/>
      <w:lvlText w:val="ИД-УК-6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1580"/>
    <w:multiLevelType w:val="multilevel"/>
    <w:tmpl w:val="18049AD4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860F5"/>
    <w:multiLevelType w:val="multilevel"/>
    <w:tmpl w:val="A10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E4C8A"/>
    <w:multiLevelType w:val="multilevel"/>
    <w:tmpl w:val="4470EA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7" w15:restartNumberingAfterBreak="0">
    <w:nsid w:val="75DA0164"/>
    <w:multiLevelType w:val="multilevel"/>
    <w:tmpl w:val="FDEA8BEE"/>
    <w:lvl w:ilvl="0">
      <w:start w:val="1"/>
      <w:numFmt w:val="decimal"/>
      <w:lvlText w:val="ИД-УК-3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5BB1"/>
    <w:multiLevelType w:val="multilevel"/>
    <w:tmpl w:val="B8983C8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9" w15:restartNumberingAfterBreak="0">
    <w:nsid w:val="776772BE"/>
    <w:multiLevelType w:val="multilevel"/>
    <w:tmpl w:val="74B4A910"/>
    <w:lvl w:ilvl="0">
      <w:start w:val="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0" w15:restartNumberingAfterBreak="0">
    <w:nsid w:val="7797272F"/>
    <w:multiLevelType w:val="multilevel"/>
    <w:tmpl w:val="BEE6EE82"/>
    <w:lvl w:ilvl="0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756003">
    <w:abstractNumId w:val="12"/>
  </w:num>
  <w:num w:numId="2" w16cid:durableId="1816986143">
    <w:abstractNumId w:val="1"/>
  </w:num>
  <w:num w:numId="3" w16cid:durableId="1519150029">
    <w:abstractNumId w:val="5"/>
  </w:num>
  <w:num w:numId="4" w16cid:durableId="557781777">
    <w:abstractNumId w:val="7"/>
  </w:num>
  <w:num w:numId="5" w16cid:durableId="1006905699">
    <w:abstractNumId w:val="3"/>
  </w:num>
  <w:num w:numId="6" w16cid:durableId="1254822538">
    <w:abstractNumId w:val="6"/>
  </w:num>
  <w:num w:numId="7" w16cid:durableId="1110272228">
    <w:abstractNumId w:val="16"/>
  </w:num>
  <w:num w:numId="8" w16cid:durableId="786699136">
    <w:abstractNumId w:val="2"/>
  </w:num>
  <w:num w:numId="9" w16cid:durableId="927352469">
    <w:abstractNumId w:val="30"/>
  </w:num>
  <w:num w:numId="10" w16cid:durableId="1452821968">
    <w:abstractNumId w:val="10"/>
  </w:num>
  <w:num w:numId="11" w16cid:durableId="862207171">
    <w:abstractNumId w:val="24"/>
  </w:num>
  <w:num w:numId="12" w16cid:durableId="1006782123">
    <w:abstractNumId w:val="11"/>
  </w:num>
  <w:num w:numId="13" w16cid:durableId="1483811874">
    <w:abstractNumId w:val="27"/>
  </w:num>
  <w:num w:numId="14" w16cid:durableId="1995453005">
    <w:abstractNumId w:val="8"/>
  </w:num>
  <w:num w:numId="15" w16cid:durableId="560481582">
    <w:abstractNumId w:val="0"/>
  </w:num>
  <w:num w:numId="16" w16cid:durableId="564068838">
    <w:abstractNumId w:val="14"/>
  </w:num>
  <w:num w:numId="17" w16cid:durableId="1431505552">
    <w:abstractNumId w:val="13"/>
  </w:num>
  <w:num w:numId="18" w16cid:durableId="1080518105">
    <w:abstractNumId w:val="19"/>
  </w:num>
  <w:num w:numId="19" w16cid:durableId="770978105">
    <w:abstractNumId w:val="26"/>
  </w:num>
  <w:num w:numId="20" w16cid:durableId="842401444">
    <w:abstractNumId w:val="4"/>
  </w:num>
  <w:num w:numId="21" w16cid:durableId="1474784933">
    <w:abstractNumId w:val="17"/>
  </w:num>
  <w:num w:numId="22" w16cid:durableId="171381919">
    <w:abstractNumId w:val="21"/>
  </w:num>
  <w:num w:numId="23" w16cid:durableId="955480493">
    <w:abstractNumId w:val="20"/>
  </w:num>
  <w:num w:numId="24" w16cid:durableId="412822684">
    <w:abstractNumId w:val="28"/>
  </w:num>
  <w:num w:numId="25" w16cid:durableId="1303464302">
    <w:abstractNumId w:val="15"/>
  </w:num>
  <w:num w:numId="26" w16cid:durableId="718359391">
    <w:abstractNumId w:val="29"/>
  </w:num>
  <w:num w:numId="27" w16cid:durableId="761493615">
    <w:abstractNumId w:val="23"/>
  </w:num>
  <w:num w:numId="28" w16cid:durableId="1697192271">
    <w:abstractNumId w:val="18"/>
  </w:num>
  <w:num w:numId="29" w16cid:durableId="539243727">
    <w:abstractNumId w:val="9"/>
  </w:num>
  <w:num w:numId="30" w16cid:durableId="127405294">
    <w:abstractNumId w:val="25"/>
  </w:num>
  <w:num w:numId="31" w16cid:durableId="1092093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41"/>
    <w:rsid w:val="001F3541"/>
    <w:rsid w:val="00453318"/>
    <w:rsid w:val="0053728C"/>
    <w:rsid w:val="00E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5CFD"/>
  <w15:docId w15:val="{CE9ED573-40F3-42F3-9F26-0748E798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rPr>
      <w:rFonts w:eastAsiaTheme="minorEastAsia"/>
    </w:rPr>
  </w:style>
  <w:style w:type="paragraph" w:styleId="1">
    <w:name w:val="heading 1"/>
    <w:basedOn w:val="a3"/>
    <w:next w:val="a3"/>
    <w:link w:val="10"/>
    <w:uiPriority w:val="9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uiPriority w:val="9"/>
    <w:semiHidden/>
    <w:unhideWhenUsed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2631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26319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link w:val="a8"/>
    <w:uiPriority w:val="10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rPr>
      <w:rFonts w:ascii="Calibri" w:eastAsia="Calibri" w:hAnsi="Calibri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rPr>
      <w:sz w:val="20"/>
      <w:szCs w:val="20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rPr>
      <w:rFonts w:ascii="Calibri" w:hAnsi="Calibri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2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0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styleId="afff1">
    <w:name w:val="Subtitle"/>
    <w:basedOn w:val="a3"/>
    <w:next w:val="a3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ofknowledg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q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9GVDTAZ+QFFja4UUGG3qzttWQQ==">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10183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2022-03-13T06:51:00Z</dcterms:created>
  <dcterms:modified xsi:type="dcterms:W3CDTF">2022-04-27T10:38:00Z</dcterms:modified>
</cp:coreProperties>
</file>