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B9C513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5889E1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95E762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0EB758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ECF382" w:rsidR="005558F8" w:rsidRPr="0036429C" w:rsidRDefault="009B4BCD" w:rsidP="0036429C">
            <w:pPr>
              <w:jc w:val="center"/>
              <w:rPr>
                <w:b/>
                <w:sz w:val="26"/>
                <w:szCs w:val="26"/>
              </w:rPr>
            </w:pPr>
            <w:r w:rsidRPr="0036429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41CF453" w:rsidR="00E05948" w:rsidRPr="00B32890" w:rsidRDefault="000F5A18" w:rsidP="003E0D58">
            <w:pPr>
              <w:jc w:val="center"/>
              <w:rPr>
                <w:b/>
                <w:sz w:val="28"/>
                <w:szCs w:val="28"/>
              </w:rPr>
            </w:pPr>
            <w:bookmarkStart w:id="0" w:name="_Hlk94354546"/>
            <w:r>
              <w:rPr>
                <w:b/>
                <w:sz w:val="28"/>
                <w:szCs w:val="28"/>
              </w:rPr>
              <w:t>Экономико-математические методы и прикладные модели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bookmarkEnd w:id="0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9935CF" w:rsidR="00D1678A" w:rsidRPr="00491D02" w:rsidRDefault="00D1678A" w:rsidP="00491D02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491D02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9419B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CA1DF5" w:rsidR="00D1678A" w:rsidRPr="00D97D6F" w:rsidRDefault="00491D0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1A620E42" w:rsidR="00D1678A" w:rsidRPr="00D97D6F" w:rsidRDefault="00491D0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Прикладная математика и информатика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FA8C3D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205CE4D" w:rsidR="00D1678A" w:rsidRPr="00D97D6F" w:rsidRDefault="00491D02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Системное программирование и компьютерные технологии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C6E560" w:rsidR="00D1678A" w:rsidRPr="00491D02" w:rsidRDefault="00491D02" w:rsidP="006470FB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08D168" w:rsidR="00D1678A" w:rsidRPr="00114450" w:rsidRDefault="00D1678A" w:rsidP="003642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6429C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6C02D2" w:rsidR="00D1678A" w:rsidRPr="00491D02" w:rsidRDefault="00D1678A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527CD55E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F548211" w:rsidR="00AA6ADF" w:rsidRPr="00AC3042" w:rsidRDefault="00AA6ADF" w:rsidP="00086C0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91D0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491D02">
              <w:rPr>
                <w:rFonts w:eastAsia="Times New Roman"/>
                <w:sz w:val="24"/>
                <w:szCs w:val="24"/>
              </w:rPr>
              <w:t>«</w:t>
            </w:r>
            <w:r w:rsidR="000F5A18" w:rsidRPr="000F5A18">
              <w:rPr>
                <w:rFonts w:eastAsia="Times New Roman"/>
                <w:sz w:val="24"/>
                <w:szCs w:val="24"/>
              </w:rPr>
              <w:t>Экономико-математические методы и прикладные модели</w:t>
            </w:r>
            <w:r w:rsidR="00491D02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32890">
              <w:rPr>
                <w:rFonts w:eastAsia="Times New Roman"/>
                <w:sz w:val="24"/>
                <w:szCs w:val="24"/>
              </w:rPr>
              <w:t xml:space="preserve">профессиональной </w:t>
            </w:r>
            <w:r w:rsidRPr="004D03D2">
              <w:rPr>
                <w:rFonts w:eastAsia="Times New Roman"/>
                <w:sz w:val="24"/>
                <w:szCs w:val="24"/>
              </w:rPr>
              <w:t>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</w:t>
            </w:r>
            <w:r w:rsidR="00086C07">
              <w:rPr>
                <w:rFonts w:eastAsia="Times New Roman"/>
                <w:sz w:val="24"/>
                <w:szCs w:val="24"/>
              </w:rPr>
              <w:t>а заседании кафедры, протокол №10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086C07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F029307" w:rsidR="00AA6ADF" w:rsidRPr="00AC3042" w:rsidRDefault="00AA6ADF" w:rsidP="002872FC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36429C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872FC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8CAEFF9" w:rsidR="00AA6ADF" w:rsidRPr="002872FC" w:rsidRDefault="002872FC" w:rsidP="00AA6ADF">
            <w:pPr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BE00A55" w:rsidR="00AA6ADF" w:rsidRPr="002872FC" w:rsidRDefault="002F7F2F" w:rsidP="002872FC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О.</w:t>
            </w:r>
            <w:r w:rsidR="002872FC" w:rsidRPr="002872FC">
              <w:rPr>
                <w:rFonts w:eastAsia="Times New Roman"/>
                <w:sz w:val="24"/>
                <w:szCs w:val="24"/>
              </w:rPr>
              <w:t>А</w:t>
            </w:r>
            <w:proofErr w:type="spellEnd"/>
            <w:r w:rsidR="002872FC" w:rsidRPr="002872FC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Смирнов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2F7F2F" w:rsidRDefault="00AA6ADF" w:rsidP="002F7F2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EACC993" w:rsidR="00AA6ADF" w:rsidRPr="002872FC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0524C52C" w:rsidR="00AA6ADF" w:rsidRPr="002872FC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B6A2088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22DE111" w:rsidR="00AA6ADF" w:rsidRPr="002872FC" w:rsidRDefault="002872FC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872FC">
              <w:rPr>
                <w:rFonts w:eastAsia="Times New Roman"/>
                <w:sz w:val="24"/>
                <w:szCs w:val="24"/>
              </w:rPr>
              <w:t>В.В</w:t>
            </w:r>
            <w:proofErr w:type="spellEnd"/>
            <w:r w:rsidRPr="002872FC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Pr="002872FC">
              <w:rPr>
                <w:rFonts w:eastAsia="Times New Roman"/>
                <w:sz w:val="24"/>
                <w:szCs w:val="24"/>
              </w:rPr>
              <w:t>Горшков</w:t>
            </w:r>
          </w:p>
        </w:tc>
      </w:tr>
      <w:tr w:rsidR="000F7D20" w:rsidRPr="007C3227" w14:paraId="721F5B69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B47593F" w14:textId="77777777" w:rsidR="000F7D20" w:rsidRPr="00AC3042" w:rsidRDefault="000F7D2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0B37AE1E" w14:textId="77777777" w:rsidR="000F7D20" w:rsidRPr="002872FC" w:rsidRDefault="000F7D20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A5E8F24" w:rsidR="004E4C46" w:rsidRDefault="009B4BCD" w:rsidP="000F7D20">
      <w:pPr>
        <w:pStyle w:val="af0"/>
        <w:ind w:left="0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Учебная дисциплина </w:t>
      </w:r>
      <w:r w:rsidR="005E642D" w:rsidRPr="002872FC">
        <w:rPr>
          <w:sz w:val="24"/>
          <w:szCs w:val="24"/>
        </w:rPr>
        <w:t>«</w:t>
      </w:r>
      <w:r w:rsidR="000F5A18" w:rsidRPr="000F5A18">
        <w:rPr>
          <w:rFonts w:eastAsia="Times New Roman"/>
          <w:sz w:val="24"/>
          <w:szCs w:val="24"/>
        </w:rPr>
        <w:t>Экономико-математические методы и прикладные модели</w:t>
      </w:r>
      <w:r w:rsidR="005E642D" w:rsidRPr="002872FC">
        <w:rPr>
          <w:sz w:val="24"/>
          <w:szCs w:val="24"/>
        </w:rPr>
        <w:t xml:space="preserve">» </w:t>
      </w:r>
      <w:r w:rsidR="004E4C46" w:rsidRPr="002872FC">
        <w:rPr>
          <w:sz w:val="24"/>
          <w:szCs w:val="24"/>
        </w:rPr>
        <w:t>изучается в</w:t>
      </w:r>
      <w:r w:rsidR="002F7F2F">
        <w:rPr>
          <w:sz w:val="24"/>
          <w:szCs w:val="24"/>
        </w:rPr>
        <w:t xml:space="preserve"> </w:t>
      </w:r>
      <w:r w:rsidR="000F5A18">
        <w:rPr>
          <w:sz w:val="24"/>
          <w:szCs w:val="24"/>
        </w:rPr>
        <w:t>пятом</w:t>
      </w:r>
      <w:r w:rsidR="004E4C46" w:rsidRPr="002872FC">
        <w:rPr>
          <w:sz w:val="24"/>
          <w:szCs w:val="24"/>
        </w:rPr>
        <w:t xml:space="preserve"> </w:t>
      </w:r>
      <w:r w:rsidR="002B3749" w:rsidRPr="002872FC">
        <w:rPr>
          <w:sz w:val="24"/>
          <w:szCs w:val="24"/>
        </w:rPr>
        <w:t>семестр</w:t>
      </w:r>
      <w:r w:rsidR="00766135">
        <w:rPr>
          <w:sz w:val="24"/>
          <w:szCs w:val="24"/>
        </w:rPr>
        <w:t>е</w:t>
      </w:r>
      <w:r w:rsidR="004E4C46" w:rsidRPr="002872FC">
        <w:rPr>
          <w:sz w:val="24"/>
          <w:szCs w:val="24"/>
        </w:rPr>
        <w:t>.</w:t>
      </w:r>
    </w:p>
    <w:p w14:paraId="68A61751" w14:textId="46D963F4" w:rsidR="00997548" w:rsidRPr="002872FC" w:rsidRDefault="00997548" w:rsidP="000F7D20">
      <w:pPr>
        <w:pStyle w:val="af0"/>
        <w:ind w:left="0"/>
        <w:jc w:val="both"/>
        <w:rPr>
          <w:sz w:val="24"/>
          <w:szCs w:val="24"/>
        </w:rPr>
      </w:pPr>
      <w:r w:rsidRPr="002872FC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Pr="002872FC">
        <w:rPr>
          <w:sz w:val="24"/>
          <w:szCs w:val="24"/>
        </w:rPr>
        <w:t>предусмотрена</w:t>
      </w:r>
    </w:p>
    <w:p w14:paraId="09CC816F" w14:textId="0AC8194C" w:rsidR="00797466" w:rsidRDefault="00797466" w:rsidP="000E1344">
      <w:pPr>
        <w:pStyle w:val="2"/>
      </w:pPr>
      <w:r w:rsidRPr="007B449A">
        <w:t>Форма промежуточной аттестации</w:t>
      </w:r>
      <w:r>
        <w:t xml:space="preserve">: </w:t>
      </w:r>
    </w:p>
    <w:p w14:paraId="397F29C3" w14:textId="3B940352" w:rsidR="00A840B9" w:rsidRPr="00A840B9" w:rsidRDefault="00A840B9" w:rsidP="00A840B9">
      <w:pPr>
        <w:jc w:val="center"/>
      </w:pPr>
      <w:r>
        <w:t>пятый семестр – экзамен.</w:t>
      </w:r>
    </w:p>
    <w:p w14:paraId="2A18166C" w14:textId="6D96FC0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E1344">
        <w:t>учебной дисциплины</w:t>
      </w:r>
      <w:r w:rsidRPr="007B449A">
        <w:t xml:space="preserve"> в структуре ОПОП</w:t>
      </w:r>
    </w:p>
    <w:p w14:paraId="7920E654" w14:textId="645419D8" w:rsidR="007E18CB" w:rsidRPr="0080516F" w:rsidRDefault="009B4BCD" w:rsidP="00AD6198">
      <w:pPr>
        <w:pStyle w:val="af0"/>
        <w:ind w:left="770" w:hanging="61"/>
        <w:jc w:val="both"/>
        <w:rPr>
          <w:sz w:val="24"/>
          <w:szCs w:val="24"/>
        </w:rPr>
      </w:pPr>
      <w:r w:rsidRPr="000E1344">
        <w:rPr>
          <w:sz w:val="24"/>
          <w:szCs w:val="24"/>
        </w:rPr>
        <w:t xml:space="preserve">Учебная дисциплина </w:t>
      </w:r>
      <w:r w:rsidR="000E1344" w:rsidRPr="000E1344">
        <w:rPr>
          <w:sz w:val="24"/>
          <w:szCs w:val="24"/>
        </w:rPr>
        <w:t>«</w:t>
      </w:r>
      <w:r w:rsidR="00A840B9" w:rsidRPr="000F5A18">
        <w:rPr>
          <w:rFonts w:eastAsia="Times New Roman"/>
          <w:sz w:val="24"/>
          <w:szCs w:val="24"/>
        </w:rPr>
        <w:t>Экономико-математические методы и прикладные модели</w:t>
      </w:r>
      <w:r w:rsidR="000E1344" w:rsidRPr="000E1344">
        <w:rPr>
          <w:sz w:val="24"/>
          <w:szCs w:val="24"/>
        </w:rPr>
        <w:t xml:space="preserve">» </w:t>
      </w:r>
      <w:r w:rsidR="0080516F">
        <w:rPr>
          <w:sz w:val="24"/>
          <w:szCs w:val="24"/>
        </w:rPr>
        <w:t xml:space="preserve">входит </w:t>
      </w:r>
      <w:r w:rsidR="00AD6198">
        <w:rPr>
          <w:sz w:val="24"/>
          <w:szCs w:val="24"/>
        </w:rPr>
        <w:t xml:space="preserve">в </w:t>
      </w:r>
      <w:r w:rsidR="0080516F" w:rsidRPr="0080516F">
        <w:rPr>
          <w:sz w:val="24"/>
          <w:szCs w:val="24"/>
        </w:rPr>
        <w:t xml:space="preserve">основной профессиональной </w:t>
      </w:r>
      <w:r w:rsidR="00AD6198">
        <w:rPr>
          <w:sz w:val="24"/>
          <w:szCs w:val="24"/>
        </w:rPr>
        <w:t xml:space="preserve">блок </w:t>
      </w:r>
      <w:r w:rsidR="0080516F" w:rsidRPr="0080516F">
        <w:rPr>
          <w:sz w:val="24"/>
          <w:szCs w:val="24"/>
        </w:rPr>
        <w:t>образовательной программы</w:t>
      </w:r>
      <w:r w:rsidR="007E18CB" w:rsidRPr="0080516F">
        <w:rPr>
          <w:sz w:val="24"/>
          <w:szCs w:val="24"/>
        </w:rPr>
        <w:t>.</w:t>
      </w:r>
    </w:p>
    <w:p w14:paraId="7A0CB792" w14:textId="70408738" w:rsidR="00893BD4" w:rsidRPr="007B449A" w:rsidRDefault="00893BD4" w:rsidP="00893BD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Результаты обучения по </w:t>
      </w:r>
      <w:r w:rsidRPr="00563FE2">
        <w:rPr>
          <w:iCs/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 дисциплин </w:t>
      </w:r>
      <w:r>
        <w:rPr>
          <w:sz w:val="24"/>
          <w:szCs w:val="24"/>
        </w:rPr>
        <w:t xml:space="preserve"> </w:t>
      </w:r>
    </w:p>
    <w:p w14:paraId="6189AF08" w14:textId="52557470" w:rsidR="00893BD4" w:rsidRPr="00893BD4" w:rsidRDefault="001D77AF" w:rsidP="00893BD4">
      <w:pPr>
        <w:ind w:left="709"/>
        <w:rPr>
          <w:iCs/>
          <w:sz w:val="24"/>
          <w:szCs w:val="24"/>
        </w:rPr>
      </w:pPr>
      <w:r w:rsidRPr="001D77AF">
        <w:rPr>
          <w:iCs/>
          <w:sz w:val="24"/>
          <w:szCs w:val="24"/>
        </w:rPr>
        <w:t>профессионально</w:t>
      </w:r>
      <w:r>
        <w:rPr>
          <w:iCs/>
          <w:sz w:val="24"/>
          <w:szCs w:val="24"/>
        </w:rPr>
        <w:t>го</w:t>
      </w:r>
      <w:r w:rsidRPr="001D77AF">
        <w:rPr>
          <w:iCs/>
          <w:sz w:val="24"/>
          <w:szCs w:val="24"/>
        </w:rPr>
        <w:t xml:space="preserve"> образовани</w:t>
      </w:r>
      <w:r>
        <w:rPr>
          <w:iCs/>
          <w:sz w:val="24"/>
          <w:szCs w:val="24"/>
        </w:rPr>
        <w:t>я и</w:t>
      </w:r>
      <w:r w:rsidRPr="001D77AF">
        <w:rPr>
          <w:iCs/>
          <w:sz w:val="24"/>
          <w:szCs w:val="24"/>
        </w:rPr>
        <w:t xml:space="preserve"> в профессиональной переподготовке</w:t>
      </w:r>
      <w:r w:rsidR="00893BD4">
        <w:rPr>
          <w:iCs/>
          <w:sz w:val="24"/>
          <w:szCs w:val="24"/>
        </w:rPr>
        <w:t>.</w:t>
      </w:r>
    </w:p>
    <w:p w14:paraId="25F3DDAB" w14:textId="165C7859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74B8CCC6" w14:textId="3ABFDEEE" w:rsidR="000F7D20" w:rsidRPr="006F2F01" w:rsidRDefault="000F7D20" w:rsidP="000F7D2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F2F01">
        <w:rPr>
          <w:rFonts w:eastAsia="Times New Roman"/>
          <w:iCs/>
          <w:sz w:val="24"/>
          <w:szCs w:val="24"/>
        </w:rPr>
        <w:t>Целью освоения дисциплины «</w:t>
      </w:r>
      <w:r w:rsidR="00997548" w:rsidRPr="000F5A18">
        <w:rPr>
          <w:rFonts w:eastAsia="Times New Roman"/>
          <w:sz w:val="24"/>
          <w:szCs w:val="24"/>
        </w:rPr>
        <w:t>Экономико-математические методы и прикладные модели</w:t>
      </w:r>
      <w:r w:rsidRPr="006F2F01">
        <w:rPr>
          <w:rFonts w:eastAsia="Times New Roman"/>
          <w:iCs/>
          <w:sz w:val="24"/>
          <w:szCs w:val="24"/>
        </w:rPr>
        <w:t>» является:</w:t>
      </w:r>
    </w:p>
    <w:p w14:paraId="134DBA73" w14:textId="77777777" w:rsidR="000F7D20" w:rsidRPr="00E71098" w:rsidRDefault="000F7D20" w:rsidP="000F7D2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7109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7F69BA1" w14:textId="77777777" w:rsidR="000F7D20" w:rsidRPr="009B3E38" w:rsidRDefault="000F7D20" w:rsidP="000F7D2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3E3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</w:t>
      </w:r>
      <w:proofErr w:type="spellStart"/>
      <w:r w:rsidRPr="009B3E38">
        <w:rPr>
          <w:rFonts w:eastAsia="Times New Roman"/>
          <w:sz w:val="24"/>
          <w:szCs w:val="24"/>
        </w:rPr>
        <w:t>ФГОС</w:t>
      </w:r>
      <w:proofErr w:type="spellEnd"/>
      <w:r w:rsidRPr="009B3E38">
        <w:rPr>
          <w:rFonts w:eastAsia="Times New Roman"/>
          <w:sz w:val="24"/>
          <w:szCs w:val="24"/>
        </w:rPr>
        <w:t xml:space="preserve"> ВО по данной дисциплине</w:t>
      </w:r>
      <w:r>
        <w:rPr>
          <w:rFonts w:eastAsia="Times New Roman"/>
          <w:sz w:val="24"/>
          <w:szCs w:val="24"/>
        </w:rPr>
        <w:t>.</w:t>
      </w:r>
      <w:r w:rsidRPr="009B3E38">
        <w:rPr>
          <w:rFonts w:eastAsia="Times New Roman"/>
          <w:sz w:val="24"/>
          <w:szCs w:val="24"/>
        </w:rPr>
        <w:t xml:space="preserve"> </w:t>
      </w:r>
    </w:p>
    <w:p w14:paraId="7481AB78" w14:textId="77777777" w:rsidR="000F7D20" w:rsidRPr="000F7D20" w:rsidRDefault="000F7D20" w:rsidP="000F7D20"/>
    <w:p w14:paraId="35911DAB" w14:textId="3F5E84E6" w:rsidR="00655A44" w:rsidRPr="00E55739" w:rsidRDefault="00655A44" w:rsidP="00834ECF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3B56B2">
        <w:rPr>
          <w:color w:val="333333"/>
          <w:sz w:val="24"/>
          <w:szCs w:val="24"/>
        </w:rPr>
        <w:t xml:space="preserve">учебной </w:t>
      </w:r>
      <w:r w:rsidRPr="003B56B2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596061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4E6644">
        <w:rPr>
          <w:rFonts w:eastAsia="Times New Roman"/>
          <w:sz w:val="24"/>
          <w:szCs w:val="24"/>
        </w:rPr>
        <w:t>дисциплины</w:t>
      </w:r>
      <w:r w:rsidR="004E6644" w:rsidRPr="004E6644">
        <w:rPr>
          <w:rFonts w:eastAsia="Times New Roman"/>
          <w:sz w:val="24"/>
          <w:szCs w:val="24"/>
        </w:rPr>
        <w:t>.</w:t>
      </w:r>
    </w:p>
    <w:p w14:paraId="133F9B94" w14:textId="37295DB1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596061" w:rsidRPr="00596061">
        <w:t>дисциплине:</w:t>
      </w:r>
    </w:p>
    <w:p w14:paraId="48FC2B50" w14:textId="77777777" w:rsidR="000E1C9D" w:rsidRPr="000E1C9D" w:rsidRDefault="000E1C9D" w:rsidP="000E1C9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5D72B5D" w:rsidR="008266E4" w:rsidRPr="002E16C0" w:rsidRDefault="008266E4" w:rsidP="006653B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5844F34" w:rsidR="008266E4" w:rsidRPr="002E16C0" w:rsidRDefault="008266E4" w:rsidP="003963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A81CB97" w:rsidR="008266E4" w:rsidRPr="00034F85" w:rsidRDefault="008266E4" w:rsidP="003963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34F8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86C7A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49011" w14:textId="4F0BE808" w:rsidR="00686C7A" w:rsidRDefault="00686C7A" w:rsidP="00331985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B64CE5">
              <w:rPr>
                <w:color w:val="000000"/>
              </w:rPr>
              <w:t>К-2</w:t>
            </w:r>
          </w:p>
          <w:p w14:paraId="27C5297C" w14:textId="1EE37CA6" w:rsidR="00686C7A" w:rsidRDefault="00686C7A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C14CA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7BA1CF71" w14:textId="77777777" w:rsidR="00686C7A" w:rsidRDefault="00686C7A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0BE11D9" w14:textId="60649F6F" w:rsidR="00686C7A" w:rsidRPr="0099674E" w:rsidRDefault="00686C7A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C098" w14:textId="666446AC" w:rsidR="00686C7A" w:rsidRDefault="00686C7A" w:rsidP="004B60DB">
            <w:pPr>
              <w:pStyle w:val="af0"/>
              <w:ind w:left="0"/>
              <w:rPr>
                <w:color w:val="000000"/>
              </w:rPr>
            </w:pPr>
            <w:r w:rsidRPr="00B64CE5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B64CE5">
              <w:rPr>
                <w:color w:val="000000"/>
              </w:rPr>
              <w:t>К-2</w:t>
            </w:r>
            <w:r>
              <w:rPr>
                <w:color w:val="000000"/>
              </w:rPr>
              <w:t>.2</w:t>
            </w:r>
          </w:p>
          <w:p w14:paraId="7C7986AC" w14:textId="7AD3B744" w:rsidR="00686C7A" w:rsidRPr="006653B5" w:rsidRDefault="00686C7A" w:rsidP="004B60DB">
            <w:pPr>
              <w:pStyle w:val="af0"/>
              <w:ind w:left="0"/>
            </w:pPr>
            <w:r w:rsidRPr="00FC14CA">
              <w:rPr>
                <w:color w:val="000000"/>
              </w:rPr>
              <w:t xml:space="preserve">Анализ возможных последствий личных действий в социальном взаимодействии и командной работе, и построение продуктивного  взаимодействия с </w:t>
            </w:r>
            <w:r w:rsidR="00EE08B4" w:rsidRPr="00FC14CA">
              <w:rPr>
                <w:color w:val="000000"/>
              </w:rPr>
              <w:t>учётом</w:t>
            </w:r>
            <w:r w:rsidRPr="00FC14CA">
              <w:rPr>
                <w:color w:val="000000"/>
              </w:rPr>
              <w:t xml:space="preserve"> этого;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F802F" w14:textId="77777777" w:rsidR="00686C7A" w:rsidRPr="007317DE" w:rsidRDefault="00686C7A" w:rsidP="0079574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317DE">
              <w:rPr>
                <w:color w:val="000000"/>
              </w:rPr>
              <w:t>основные принципы  применения математических методов при решении задач социально-экономического моделирования</w:t>
            </w:r>
            <w:r>
              <w:rPr>
                <w:color w:val="000000"/>
              </w:rPr>
              <w:t>;</w:t>
            </w:r>
          </w:p>
          <w:p w14:paraId="0BBE411F" w14:textId="0D1B680F" w:rsidR="00686C7A" w:rsidRDefault="00686C7A" w:rsidP="0079574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</w:rPr>
            </w:pPr>
            <w:r w:rsidRPr="007317DE">
              <w:rPr>
                <w:color w:val="000000"/>
              </w:rPr>
              <w:t xml:space="preserve"> применять аппарат теории игр для математического  моделирования теоретических и экспериментальных исследований при решении социально-экономических задач</w:t>
            </w:r>
            <w:r>
              <w:rPr>
                <w:color w:val="000000"/>
              </w:rPr>
              <w:t>;</w:t>
            </w:r>
          </w:p>
          <w:p w14:paraId="71A388CB" w14:textId="12BD8434" w:rsidR="00686C7A" w:rsidRPr="007317DE" w:rsidRDefault="00686C7A" w:rsidP="0063757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</w:rPr>
            </w:pPr>
            <w:r w:rsidRPr="007317DE">
              <w:rPr>
                <w:color w:val="000000"/>
              </w:rPr>
              <w:t xml:space="preserve">владеет навыками применения современного математического инструментария для решения задач, методикой построения, анализа и применения математических моделей </w:t>
            </w:r>
            <w:r w:rsidRPr="007317DE">
              <w:rPr>
                <w:color w:val="000000"/>
              </w:rPr>
              <w:lastRenderedPageBreak/>
              <w:t>для оценки состояния и прогноза развития различных социально-экономических явлений и процессов.</w:t>
            </w:r>
          </w:p>
          <w:p w14:paraId="75CB44F3" w14:textId="66D21AD1" w:rsidR="00686C7A" w:rsidRPr="003205BA" w:rsidRDefault="00686C7A" w:rsidP="003205BA">
            <w:pPr>
              <w:tabs>
                <w:tab w:val="left" w:pos="317"/>
              </w:tabs>
              <w:ind w:left="850"/>
              <w:rPr>
                <w:rFonts w:cstheme="minorBidi"/>
                <w:i/>
              </w:rPr>
            </w:pPr>
          </w:p>
        </w:tc>
      </w:tr>
      <w:tr w:rsidR="00686C7A" w:rsidRPr="00F31E81" w14:paraId="07DFB295" w14:textId="77777777" w:rsidTr="0042777E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686C7A" w:rsidRPr="00021C27" w:rsidRDefault="00686C7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B392" w14:textId="076E2E3B" w:rsidR="00686C7A" w:rsidRDefault="00686C7A" w:rsidP="00FC14CA">
            <w:pPr>
              <w:pStyle w:val="af0"/>
              <w:ind w:left="0"/>
              <w:rPr>
                <w:color w:val="000000"/>
              </w:rPr>
            </w:pPr>
            <w:r w:rsidRPr="00B64CE5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B64CE5">
              <w:rPr>
                <w:color w:val="000000"/>
              </w:rPr>
              <w:t>К-2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  <w:p w14:paraId="0B4E2B87" w14:textId="0BA785AA" w:rsidR="00686C7A" w:rsidRPr="006653B5" w:rsidRDefault="00686C7A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C14CA">
              <w:rPr>
                <w:color w:val="000000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686C7A" w:rsidRPr="00021C27" w:rsidRDefault="00686C7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86C7A" w:rsidRPr="00F31E81" w14:paraId="655F727A" w14:textId="77777777" w:rsidTr="00686C7A">
        <w:trPr>
          <w:trHeight w:val="1088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22E2867E" w:rsidR="00686C7A" w:rsidRPr="00686C7A" w:rsidRDefault="00686C7A" w:rsidP="00686C7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86C7A">
              <w:rPr>
                <w:iCs/>
                <w:sz w:val="22"/>
                <w:szCs w:val="22"/>
              </w:rPr>
              <w:lastRenderedPageBreak/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23C9" w14:textId="3C0F5828" w:rsidR="00686C7A" w:rsidRDefault="00686C7A" w:rsidP="00686C7A">
            <w:pPr>
              <w:pStyle w:val="af0"/>
              <w:ind w:left="0"/>
              <w:rPr>
                <w:color w:val="000000"/>
              </w:rPr>
            </w:pPr>
            <w:r w:rsidRPr="00B64CE5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B64CE5">
              <w:rPr>
                <w:color w:val="000000"/>
              </w:rPr>
              <w:t>К-</w:t>
            </w:r>
            <w:r w:rsidR="00EE08B4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  <w:r w:rsidR="00EE08B4">
              <w:rPr>
                <w:color w:val="000000"/>
              </w:rPr>
              <w:t>2</w:t>
            </w:r>
          </w:p>
          <w:p w14:paraId="009E445A" w14:textId="00590631" w:rsidR="00686C7A" w:rsidRPr="006653B5" w:rsidRDefault="00686C7A" w:rsidP="00686C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686C7A" w:rsidRPr="00021C27" w:rsidRDefault="00686C7A" w:rsidP="00686C7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86C7A" w:rsidRPr="00F31E81" w14:paraId="005A3C4B" w14:textId="77777777" w:rsidTr="00AF009D">
        <w:trPr>
          <w:trHeight w:val="108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4C68B" w14:textId="77777777" w:rsidR="00686C7A" w:rsidRPr="00686C7A" w:rsidRDefault="00686C7A" w:rsidP="00686C7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E3BBA" w14:textId="1FE9A145" w:rsidR="00EE08B4" w:rsidRDefault="00EE08B4" w:rsidP="00EE08B4">
            <w:pPr>
              <w:pStyle w:val="af0"/>
              <w:ind w:left="0"/>
              <w:rPr>
                <w:color w:val="000000"/>
              </w:rPr>
            </w:pPr>
            <w:r w:rsidRPr="00B64CE5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B64CE5">
              <w:rPr>
                <w:color w:val="000000"/>
              </w:rPr>
              <w:t>К-</w:t>
            </w:r>
            <w:r>
              <w:rPr>
                <w:color w:val="000000"/>
              </w:rPr>
              <w:t>9.</w:t>
            </w:r>
            <w:r>
              <w:rPr>
                <w:color w:val="000000"/>
              </w:rPr>
              <w:t>3</w:t>
            </w:r>
          </w:p>
          <w:p w14:paraId="60DC982D" w14:textId="42468DD7" w:rsidR="00EE08B4" w:rsidRDefault="00EE08B4" w:rsidP="00EE08B4">
            <w:pPr>
              <w:pStyle w:val="af0"/>
              <w:ind w:left="0"/>
              <w:rPr>
                <w:color w:val="000000"/>
              </w:rPr>
            </w:pPr>
            <w:r w:rsidRPr="00EE08B4">
              <w:rPr>
                <w:color w:val="000000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38116557" w14:textId="6432AC04" w:rsidR="00686C7A" w:rsidRPr="006653B5" w:rsidRDefault="00686C7A" w:rsidP="00686C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97FD8" w14:textId="77777777" w:rsidR="00686C7A" w:rsidRPr="00021C27" w:rsidRDefault="00686C7A" w:rsidP="00686C7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7F7DDC3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91D38ED" w:rsidR="00342AAE" w:rsidRPr="00560461" w:rsidRDefault="00342AAE" w:rsidP="00834ECF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EDF1F48" w:rsidR="00560461" w:rsidRPr="00A4630F" w:rsidRDefault="00560461" w:rsidP="00B6294E"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 w:rsidR="007B2164"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70E86A27" w14:textId="43C577FC" w:rsidR="00560461" w:rsidRPr="00A4630F" w:rsidRDefault="00701602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4630F" w:rsidRDefault="00560461" w:rsidP="00B6294E">
            <w:pPr>
              <w:jc w:val="center"/>
            </w:pPr>
            <w:proofErr w:type="spellStart"/>
            <w:r w:rsidRPr="00A4630F">
              <w:rPr>
                <w:b/>
                <w:sz w:val="24"/>
                <w:szCs w:val="24"/>
              </w:rPr>
              <w:t>з.е</w:t>
            </w:r>
            <w:proofErr w:type="spellEnd"/>
            <w:r w:rsidRPr="00A463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ACC7EEA" w:rsidR="00560461" w:rsidRPr="00A4630F" w:rsidRDefault="00701602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4630F" w:rsidRDefault="00560461" w:rsidP="00B6294E"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13380D33" w:rsidR="006113AA" w:rsidRPr="00FA3980" w:rsidRDefault="007F3D0E" w:rsidP="00FA3980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FA3980">
        <w:t>занятий</w:t>
      </w:r>
      <w:r w:rsidR="003631C8" w:rsidRPr="00FA3980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66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0E1C9D">
        <w:trPr>
          <w:cantSplit/>
          <w:trHeight w:val="227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16C9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66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22CEE69" w:rsidR="00262427" w:rsidRPr="00B16C93" w:rsidRDefault="00262427" w:rsidP="008B47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16C9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16C93">
              <w:rPr>
                <w:b/>
                <w:bCs/>
                <w:sz w:val="20"/>
                <w:szCs w:val="20"/>
              </w:rPr>
              <w:t>К</w:t>
            </w:r>
            <w:r w:rsidR="00262427" w:rsidRPr="00B16C9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16C9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16C9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16C9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</w:t>
            </w:r>
            <w:r w:rsidR="00262427" w:rsidRPr="00B16C9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0E1C9D">
        <w:trPr>
          <w:cantSplit/>
          <w:trHeight w:val="1757"/>
        </w:trPr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16C9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5229B4FC" w:rsidR="00262427" w:rsidRPr="00B16C9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к</w:t>
            </w:r>
            <w:r w:rsidR="008B47EA" w:rsidRPr="00B16C9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03BFDC13" w14:textId="77777777" w:rsidTr="000E1C9D">
        <w:trPr>
          <w:cantSplit/>
          <w:trHeight w:val="227"/>
        </w:trPr>
        <w:tc>
          <w:tcPr>
            <w:tcW w:w="1413" w:type="dxa"/>
          </w:tcPr>
          <w:p w14:paraId="730A6829" w14:textId="67EF61C6" w:rsidR="00262427" w:rsidRPr="00B16C93" w:rsidRDefault="00DB1844" w:rsidP="009B399A">
            <w:r>
              <w:t>5</w:t>
            </w:r>
            <w:r w:rsidR="00262427" w:rsidRPr="00B16C93">
              <w:t xml:space="preserve"> семестр</w:t>
            </w:r>
          </w:p>
        </w:tc>
        <w:tc>
          <w:tcPr>
            <w:tcW w:w="1660" w:type="dxa"/>
          </w:tcPr>
          <w:p w14:paraId="749471E7" w14:textId="77777777" w:rsidR="0054241E" w:rsidRDefault="008B47EA" w:rsidP="009B399A">
            <w:pPr>
              <w:ind w:left="28"/>
              <w:jc w:val="center"/>
            </w:pPr>
            <w:r w:rsidRPr="000E1C9D">
              <w:t>экзамен</w:t>
            </w:r>
            <w:r w:rsidR="000E1C9D" w:rsidRPr="000E1C9D">
              <w:t xml:space="preserve">, </w:t>
            </w:r>
          </w:p>
          <w:p w14:paraId="714AEAC5" w14:textId="2066408D" w:rsidR="00997548" w:rsidRPr="00B16C93" w:rsidRDefault="00997548" w:rsidP="009B399A">
            <w:pPr>
              <w:ind w:left="28"/>
              <w:jc w:val="center"/>
            </w:pPr>
            <w:r>
              <w:t>курсовая работа</w:t>
            </w:r>
          </w:p>
        </w:tc>
        <w:tc>
          <w:tcPr>
            <w:tcW w:w="833" w:type="dxa"/>
          </w:tcPr>
          <w:p w14:paraId="621D8DC3" w14:textId="0936D1CF" w:rsidR="00262427" w:rsidRPr="00B16C93" w:rsidRDefault="0079114B" w:rsidP="00A16A9B">
            <w:pPr>
              <w:ind w:left="28"/>
              <w:jc w:val="center"/>
            </w:pPr>
            <w:r w:rsidRPr="00B16C93">
              <w:t>1</w:t>
            </w:r>
            <w:r w:rsidR="009E1982">
              <w:t>44</w:t>
            </w:r>
          </w:p>
        </w:tc>
        <w:tc>
          <w:tcPr>
            <w:tcW w:w="834" w:type="dxa"/>
            <w:shd w:val="clear" w:color="auto" w:fill="auto"/>
          </w:tcPr>
          <w:p w14:paraId="22D457F8" w14:textId="2CD500A7" w:rsidR="00262427" w:rsidRPr="00B16C93" w:rsidRDefault="00CB3146" w:rsidP="009B399A">
            <w:pPr>
              <w:ind w:left="28"/>
              <w:jc w:val="center"/>
            </w:pPr>
            <w:r>
              <w:t>3</w:t>
            </w:r>
            <w:r w:rsidR="00EE08B4">
              <w:t>4</w:t>
            </w:r>
          </w:p>
        </w:tc>
        <w:tc>
          <w:tcPr>
            <w:tcW w:w="834" w:type="dxa"/>
            <w:shd w:val="clear" w:color="auto" w:fill="auto"/>
          </w:tcPr>
          <w:p w14:paraId="473F8EAC" w14:textId="065506F8" w:rsidR="00262427" w:rsidRPr="00B16C93" w:rsidRDefault="00CB3146" w:rsidP="009B399A">
            <w:pPr>
              <w:ind w:left="28"/>
              <w:jc w:val="center"/>
            </w:pPr>
            <w:r>
              <w:t>3</w:t>
            </w:r>
            <w:r w:rsidR="00EE08B4">
              <w:t>4</w:t>
            </w:r>
          </w:p>
        </w:tc>
        <w:tc>
          <w:tcPr>
            <w:tcW w:w="834" w:type="dxa"/>
            <w:shd w:val="clear" w:color="auto" w:fill="auto"/>
          </w:tcPr>
          <w:p w14:paraId="6C51448F" w14:textId="21895809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0C521415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5FF08236" w:rsidR="00262427" w:rsidRPr="00B16C93" w:rsidRDefault="00262427" w:rsidP="00B16C93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1C829A18" w:rsidR="00262427" w:rsidRPr="00B16C93" w:rsidRDefault="00A645D8" w:rsidP="009B399A">
            <w:pPr>
              <w:ind w:left="28"/>
              <w:jc w:val="center"/>
            </w:pPr>
            <w:r>
              <w:t>4</w:t>
            </w:r>
            <w:r w:rsidR="00EE08B4">
              <w:t>0</w:t>
            </w:r>
          </w:p>
        </w:tc>
        <w:tc>
          <w:tcPr>
            <w:tcW w:w="837" w:type="dxa"/>
          </w:tcPr>
          <w:p w14:paraId="62BCE591" w14:textId="4D45A1CD" w:rsidR="00262427" w:rsidRPr="00B16C93" w:rsidRDefault="00A645D8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5E96A2FB" w14:textId="77777777" w:rsidR="00B00330" w:rsidRDefault="00B00330" w:rsidP="00CD067E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2B0D052" w:rsidR="00DD6033" w:rsidRDefault="004D2D12" w:rsidP="002B20D1">
      <w:pPr>
        <w:pStyle w:val="2"/>
      </w:pPr>
      <w:bookmarkStart w:id="11" w:name="_Hlk91531212"/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p w14:paraId="40CEBD17" w14:textId="77777777" w:rsidR="007B2164" w:rsidRPr="007B2164" w:rsidRDefault="007B2164" w:rsidP="007B2164"/>
    <w:tbl>
      <w:tblPr>
        <w:tblW w:w="15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03"/>
        <w:gridCol w:w="865"/>
        <w:gridCol w:w="815"/>
        <w:gridCol w:w="815"/>
        <w:gridCol w:w="816"/>
        <w:gridCol w:w="869"/>
        <w:gridCol w:w="3954"/>
      </w:tblGrid>
      <w:tr w:rsidR="00386236" w:rsidRPr="006168DD" w14:paraId="11E85686" w14:textId="77777777" w:rsidTr="001A014A">
        <w:trPr>
          <w:tblHeader/>
          <w:jc w:val="center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0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E191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E191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форма</w:t>
            </w:r>
            <w:r w:rsidR="00127577" w:rsidRPr="00CE1918">
              <w:rPr>
                <w:b/>
                <w:sz w:val="18"/>
                <w:szCs w:val="18"/>
              </w:rPr>
              <w:t>(ы)</w:t>
            </w:r>
            <w:r w:rsidRPr="00CE191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31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69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54" w:type="dxa"/>
            <w:vMerge w:val="restart"/>
            <w:shd w:val="clear" w:color="auto" w:fill="DBE5F1" w:themeFill="accent1" w:themeFillTint="33"/>
            <w:vAlign w:val="center"/>
          </w:tcPr>
          <w:p w14:paraId="3809BD7D" w14:textId="593CFDD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F34E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1A014A">
        <w:trPr>
          <w:tblHeader/>
          <w:jc w:val="center"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  <w:vMerge/>
            <w:shd w:val="clear" w:color="auto" w:fill="DBE5F1" w:themeFill="accent1" w:themeFillTint="33"/>
          </w:tcPr>
          <w:p w14:paraId="13F6E552" w14:textId="77777777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69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54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1A014A">
        <w:trPr>
          <w:cantSplit/>
          <w:trHeight w:val="1474"/>
          <w:tblHeader/>
          <w:jc w:val="center"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  <w:vMerge/>
            <w:shd w:val="clear" w:color="auto" w:fill="DBE5F1" w:themeFill="accent1" w:themeFillTint="33"/>
          </w:tcPr>
          <w:p w14:paraId="6B6C463D" w14:textId="77777777" w:rsidR="00A57354" w:rsidRPr="00CE1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FD8DEBD" w:rsidR="00A57354" w:rsidRPr="008072CA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072CA">
              <w:rPr>
                <w:b/>
                <w:sz w:val="18"/>
                <w:szCs w:val="18"/>
              </w:rPr>
              <w:t>Лабораторные работы</w:t>
            </w:r>
            <w:r w:rsidR="008072CA">
              <w:rPr>
                <w:b/>
                <w:sz w:val="18"/>
                <w:szCs w:val="18"/>
              </w:rPr>
              <w:t xml:space="preserve">, </w:t>
            </w:r>
            <w:r w:rsidRPr="008072CA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BC57118" w:rsidR="00A57354" w:rsidRPr="00DC26C0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6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54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872BA" w:rsidRPr="006168DD" w14:paraId="6614102E" w14:textId="77777777" w:rsidTr="001A014A">
        <w:trPr>
          <w:trHeight w:val="227"/>
          <w:jc w:val="center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2872BA" w:rsidRPr="007F67CF" w:rsidRDefault="002872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03" w:type="dxa"/>
            <w:shd w:val="clear" w:color="auto" w:fill="EAF1DD" w:themeFill="accent3" w:themeFillTint="33"/>
            <w:vAlign w:val="center"/>
          </w:tcPr>
          <w:p w14:paraId="12075A24" w14:textId="30A41F7A" w:rsidR="002872BA" w:rsidRPr="00CE1918" w:rsidRDefault="00B77D0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="002872BA" w:rsidRPr="00CE1918">
              <w:rPr>
                <w:b/>
              </w:rPr>
              <w:t xml:space="preserve"> семестр</w:t>
            </w:r>
            <w:r w:rsidR="002872BA">
              <w:rPr>
                <w:b/>
              </w:rPr>
              <w:t xml:space="preserve"> </w:t>
            </w:r>
          </w:p>
        </w:tc>
        <w:tc>
          <w:tcPr>
            <w:tcW w:w="4180" w:type="dxa"/>
            <w:gridSpan w:val="5"/>
            <w:shd w:val="clear" w:color="auto" w:fill="EAF1DD" w:themeFill="accent3" w:themeFillTint="33"/>
            <w:vAlign w:val="center"/>
          </w:tcPr>
          <w:p w14:paraId="42AAC118" w14:textId="77777777" w:rsidR="002872BA" w:rsidRPr="00CE1918" w:rsidRDefault="002872BA" w:rsidP="00287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110"/>
              <w:rPr>
                <w:b/>
              </w:rPr>
            </w:pPr>
          </w:p>
        </w:tc>
        <w:tc>
          <w:tcPr>
            <w:tcW w:w="3954" w:type="dxa"/>
            <w:shd w:val="clear" w:color="auto" w:fill="EAF1DD" w:themeFill="accent3" w:themeFillTint="33"/>
            <w:vAlign w:val="center"/>
          </w:tcPr>
          <w:p w14:paraId="6B63933A" w14:textId="27C91FC9" w:rsidR="002872BA" w:rsidRPr="00CE1918" w:rsidRDefault="002872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805BD" w:rsidRPr="006168DD" w14:paraId="34021089" w14:textId="77777777" w:rsidTr="005A3659">
        <w:trPr>
          <w:trHeight w:val="315"/>
          <w:jc w:val="center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43B8463" w14:textId="77777777" w:rsidR="00B77D0D" w:rsidRDefault="00B77D0D" w:rsidP="00B77D0D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  <w:p w14:paraId="4D93C7E8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48CD6E92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5B54AC7B" w14:textId="77777777" w:rsidR="00B77D0D" w:rsidRDefault="00B77D0D" w:rsidP="00B77D0D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УК-9.</w:t>
            </w:r>
          </w:p>
          <w:p w14:paraId="4511F48A" w14:textId="6C24500F" w:rsidR="00B77D0D" w:rsidRDefault="00B77D0D" w:rsidP="00B77D0D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ИД-УК-9.2</w:t>
            </w:r>
          </w:p>
          <w:p w14:paraId="73938C8F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ИД-УК-9.3</w:t>
            </w:r>
          </w:p>
          <w:p w14:paraId="482041A4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</w:p>
          <w:p w14:paraId="062D3B26" w14:textId="5CDF2800" w:rsidR="009805BD" w:rsidRPr="00462C5D" w:rsidRDefault="009805BD" w:rsidP="00B77D0D">
            <w:pPr>
              <w:pStyle w:val="pboth"/>
              <w:spacing w:before="0" w:beforeAutospacing="0" w:after="0" w:afterAutospacing="0"/>
            </w:pPr>
          </w:p>
        </w:tc>
        <w:tc>
          <w:tcPr>
            <w:tcW w:w="5903" w:type="dxa"/>
            <w:tcBorders>
              <w:bottom w:val="single" w:sz="4" w:space="0" w:color="auto"/>
            </w:tcBorders>
            <w:vAlign w:val="center"/>
          </w:tcPr>
          <w:p w14:paraId="1042E5F7" w14:textId="51E7D041" w:rsidR="009805BD" w:rsidRPr="00CE1918" w:rsidRDefault="009805BD" w:rsidP="008F76EB">
            <w:pPr>
              <w:rPr>
                <w:b/>
              </w:rPr>
            </w:pPr>
            <w:r w:rsidRPr="00CE1918">
              <w:rPr>
                <w:b/>
              </w:rPr>
              <w:t xml:space="preserve">Раздел </w:t>
            </w:r>
            <w:r w:rsidRPr="00CE1918">
              <w:rPr>
                <w:b/>
                <w:lang w:val="en-US"/>
              </w:rPr>
              <w:t>I</w:t>
            </w:r>
            <w:r w:rsidRPr="00CE1918">
              <w:rPr>
                <w:b/>
              </w:rPr>
              <w:t xml:space="preserve">. </w:t>
            </w:r>
            <w:r w:rsidR="00EE08B4">
              <w:rPr>
                <w:b/>
              </w:rPr>
              <w:t>Управление запасами</w:t>
            </w:r>
            <w:r w:rsidRPr="00CE1918">
              <w:rPr>
                <w:b/>
              </w:rPr>
              <w:t xml:space="preserve"> 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717D014E" w14:textId="4AA2996B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3A7FF9A" w14:textId="5AE46EA4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F0590EF" w14:textId="08758271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396006F" w14:textId="1F19DC01" w:rsidR="009805BD" w:rsidRDefault="009805B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3C9B7379" w14:textId="1131A43E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 w:val="restart"/>
          </w:tcPr>
          <w:p w14:paraId="2156515B" w14:textId="77777777" w:rsidR="009805BD" w:rsidRPr="003A3CAB" w:rsidRDefault="009805BD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077BE482" w14:textId="649C0438" w:rsidR="009805BD" w:rsidRDefault="009805BD" w:rsidP="00DA301F">
            <w:pPr>
              <w:jc w:val="both"/>
            </w:pPr>
            <w:r w:rsidRPr="003A3CAB">
              <w:t>по раздел</w:t>
            </w:r>
            <w:r>
              <w:t>у</w:t>
            </w:r>
            <w:r w:rsidRPr="003A3CAB">
              <w:t xml:space="preserve">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5B5AB66B" w14:textId="77777777" w:rsidR="009805BD" w:rsidRDefault="009805BD" w:rsidP="00BB7A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5A05">
              <w:t>сам</w:t>
            </w:r>
            <w:r>
              <w:t xml:space="preserve">остоятельные проверочные работы </w:t>
            </w:r>
            <w:r w:rsidRPr="00985A05">
              <w:t>(решение задач)</w:t>
            </w:r>
            <w:r>
              <w:t>.</w:t>
            </w:r>
          </w:p>
          <w:p w14:paraId="6F93E23B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75ADAB6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385338A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816EA2E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222D7A1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DB70B23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2331AC6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D970EB2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71BAAAB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B6F1A18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048D880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5A64872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735FBC1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D08081F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82C5B43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8B5F68C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7C05791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8EC0F13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30B04A0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8BD34DB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DA1A162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CB8EEB0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2A9B7EF" w14:textId="0AD653D5" w:rsidR="009805BD" w:rsidRPr="003A3CAB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05BD" w:rsidRPr="006168DD" w14:paraId="5BAE51A7" w14:textId="77777777" w:rsidTr="001A014A">
        <w:trPr>
          <w:jc w:val="center"/>
        </w:trPr>
        <w:tc>
          <w:tcPr>
            <w:tcW w:w="1701" w:type="dxa"/>
            <w:vMerge/>
          </w:tcPr>
          <w:p w14:paraId="36285690" w14:textId="77777777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E2AD2BA" w14:textId="52F80123" w:rsidR="009805BD" w:rsidRPr="00CE1918" w:rsidRDefault="009805BD" w:rsidP="00B6294E">
            <w:r w:rsidRPr="00CE1918">
              <w:t>Тема 1.</w:t>
            </w:r>
            <w:r>
              <w:t>1.</w:t>
            </w:r>
            <w:r w:rsidRPr="00CE1918">
              <w:t xml:space="preserve"> </w:t>
            </w:r>
          </w:p>
          <w:p w14:paraId="3B7F441F" w14:textId="5A880136" w:rsidR="009805BD" w:rsidRPr="00CE1918" w:rsidRDefault="00EE08B4" w:rsidP="00382507">
            <w:r>
              <w:t>Основная модель</w:t>
            </w:r>
            <w:r w:rsidR="007C652D">
              <w:t xml:space="preserve"> расчёта оптимального размера заказа</w:t>
            </w:r>
          </w:p>
        </w:tc>
        <w:tc>
          <w:tcPr>
            <w:tcW w:w="865" w:type="dxa"/>
          </w:tcPr>
          <w:p w14:paraId="1C6538CC" w14:textId="4CD4A0FD" w:rsidR="009805BD" w:rsidRPr="008072CA" w:rsidRDefault="00B77D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368BF42B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9805BD" w:rsidRPr="001C1B2E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BECA3BA" w:rsidR="009805BD" w:rsidRPr="000D16CD" w:rsidRDefault="009805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AE1A2DB" w14:textId="5D82ADC4" w:rsidR="009805BD" w:rsidRPr="005B225F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54" w:type="dxa"/>
            <w:vMerge/>
          </w:tcPr>
          <w:p w14:paraId="11D60C9B" w14:textId="22FB888E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65BC9C4F" w14:textId="77777777" w:rsidTr="001A014A">
        <w:trPr>
          <w:jc w:val="center"/>
        </w:trPr>
        <w:tc>
          <w:tcPr>
            <w:tcW w:w="1701" w:type="dxa"/>
            <w:vMerge/>
          </w:tcPr>
          <w:p w14:paraId="11487F64" w14:textId="77777777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9C90EDA" w14:textId="77777777" w:rsidR="009805BD" w:rsidRPr="00CE1918" w:rsidRDefault="009805BD" w:rsidP="003803AB">
            <w:r w:rsidRPr="00CE1918">
              <w:t xml:space="preserve">Тема 1.2 </w:t>
            </w:r>
          </w:p>
          <w:p w14:paraId="254BCE4F" w14:textId="58FD24AD" w:rsidR="009805BD" w:rsidRPr="00CE1918" w:rsidRDefault="00135C91" w:rsidP="003803AB">
            <w:r>
              <w:t>Основная модель</w:t>
            </w:r>
            <w:r>
              <w:t xml:space="preserve"> с учётом производства</w:t>
            </w:r>
          </w:p>
        </w:tc>
        <w:tc>
          <w:tcPr>
            <w:tcW w:w="865" w:type="dxa"/>
          </w:tcPr>
          <w:p w14:paraId="68368244" w14:textId="31172003" w:rsidR="009805BD" w:rsidRPr="008072CA" w:rsidRDefault="00B77D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3222F262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9805BD" w:rsidRPr="001C1B2E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9805BD" w:rsidRPr="000D16CD" w:rsidRDefault="009805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FADD4F7" w14:textId="53C8C107" w:rsidR="009805BD" w:rsidRPr="005B225F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54" w:type="dxa"/>
            <w:vMerge/>
          </w:tcPr>
          <w:p w14:paraId="0ACFECD0" w14:textId="77777777" w:rsidR="009805BD" w:rsidRPr="00DA301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2080B45A" w14:textId="77777777" w:rsidTr="001A014A">
        <w:trPr>
          <w:jc w:val="center"/>
        </w:trPr>
        <w:tc>
          <w:tcPr>
            <w:tcW w:w="1701" w:type="dxa"/>
            <w:vMerge/>
          </w:tcPr>
          <w:p w14:paraId="497F481D" w14:textId="77777777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3DAF262" w14:textId="392BBE15" w:rsidR="009805BD" w:rsidRPr="00CE1918" w:rsidRDefault="009805BD" w:rsidP="002B0DD9">
            <w:r w:rsidRPr="00CE1918">
              <w:t>Тема 1.3</w:t>
            </w:r>
          </w:p>
          <w:p w14:paraId="38BB5D18" w14:textId="4616595B" w:rsidR="009805BD" w:rsidRPr="00CE1918" w:rsidRDefault="00135C91" w:rsidP="00CF19EA">
            <w:r>
              <w:t>Статическая детерминированная модель с дефицитом</w:t>
            </w:r>
          </w:p>
        </w:tc>
        <w:tc>
          <w:tcPr>
            <w:tcW w:w="865" w:type="dxa"/>
          </w:tcPr>
          <w:p w14:paraId="06EF2ED3" w14:textId="63C512C6" w:rsidR="009805BD" w:rsidRPr="008072CA" w:rsidRDefault="00B77D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E4049C" w14:textId="01B96E80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9805BD" w:rsidRPr="001C1B2E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9805BD" w:rsidRPr="000D16CD" w:rsidRDefault="009805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EDCAE5F" w14:textId="0CFA7153" w:rsidR="009805BD" w:rsidRPr="005B225F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54" w:type="dxa"/>
            <w:vMerge/>
          </w:tcPr>
          <w:p w14:paraId="645B600D" w14:textId="0A051620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4B9A2963" w14:textId="77777777" w:rsidTr="001A014A">
        <w:trPr>
          <w:jc w:val="center"/>
        </w:trPr>
        <w:tc>
          <w:tcPr>
            <w:tcW w:w="1701" w:type="dxa"/>
            <w:vMerge/>
          </w:tcPr>
          <w:p w14:paraId="4835E6A0" w14:textId="77777777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61BBEDF" w14:textId="6F3254E5" w:rsidR="009805BD" w:rsidRPr="00CE1918" w:rsidRDefault="009805BD" w:rsidP="00CE1918">
            <w:r w:rsidRPr="00CE1918">
              <w:t>Тема 1.4</w:t>
            </w:r>
          </w:p>
          <w:p w14:paraId="56DD7119" w14:textId="05C479A5" w:rsidR="009805BD" w:rsidRPr="00D3347B" w:rsidRDefault="00135C91" w:rsidP="00CE1918">
            <w:r>
              <w:t>Учёт скидок при расчёте оптимального заказа</w:t>
            </w:r>
          </w:p>
        </w:tc>
        <w:tc>
          <w:tcPr>
            <w:tcW w:w="865" w:type="dxa"/>
          </w:tcPr>
          <w:p w14:paraId="0848B848" w14:textId="7A825DF6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D260B8" w14:textId="41D0D042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9805BD" w:rsidRPr="00C9126C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051F9B3" w:rsidR="009805BD" w:rsidRPr="000D16CD" w:rsidRDefault="009805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EBCE891" w14:textId="4D6881D3" w:rsidR="009805BD" w:rsidRPr="005B225F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03AE2A51" w14:textId="5042C0EC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45FA51AC" w14:textId="77777777" w:rsidTr="001A014A">
        <w:trPr>
          <w:jc w:val="center"/>
        </w:trPr>
        <w:tc>
          <w:tcPr>
            <w:tcW w:w="1701" w:type="dxa"/>
            <w:vMerge/>
          </w:tcPr>
          <w:p w14:paraId="74328B23" w14:textId="77777777" w:rsidR="009805BD" w:rsidRDefault="009805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55A0223" w14:textId="6137A96B" w:rsidR="009805BD" w:rsidRDefault="009805BD" w:rsidP="00CE1918">
            <w:r>
              <w:t>Тема 1.5</w:t>
            </w:r>
          </w:p>
          <w:p w14:paraId="5210A531" w14:textId="4000B3DE" w:rsidR="009805BD" w:rsidRPr="00517D04" w:rsidRDefault="00F1529E" w:rsidP="00CE1918">
            <w:r>
              <w:t xml:space="preserve">Модель </w:t>
            </w:r>
            <w:r w:rsidR="001B46B8">
              <w:t>с учётом страхового запаса</w:t>
            </w:r>
          </w:p>
        </w:tc>
        <w:tc>
          <w:tcPr>
            <w:tcW w:w="865" w:type="dxa"/>
          </w:tcPr>
          <w:p w14:paraId="639E1CCB" w14:textId="279D3643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3C38956" w14:textId="02D250D2" w:rsidR="009805BD" w:rsidRPr="008072CA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77777777" w:rsidR="009805BD" w:rsidRPr="00C9126C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9805BD" w:rsidRPr="000D16CD" w:rsidRDefault="009805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8821421" w14:textId="7AFD4E5E" w:rsidR="009805BD" w:rsidRPr="005B225F" w:rsidRDefault="009805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7C6EE955" w14:textId="37C1BB1D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50288957" w14:textId="77777777" w:rsidTr="001A014A">
        <w:trPr>
          <w:jc w:val="center"/>
        </w:trPr>
        <w:tc>
          <w:tcPr>
            <w:tcW w:w="1701" w:type="dxa"/>
            <w:vMerge/>
          </w:tcPr>
          <w:p w14:paraId="7A017A0B" w14:textId="77777777" w:rsidR="009805BD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59D8F39" w14:textId="046493F7" w:rsidR="009805BD" w:rsidRPr="00F1529E" w:rsidRDefault="009805BD" w:rsidP="00517D04">
            <w:r>
              <w:t>Тема 1.</w:t>
            </w:r>
            <w:r w:rsidRPr="00F1529E">
              <w:t>6</w:t>
            </w:r>
          </w:p>
          <w:p w14:paraId="25B400E4" w14:textId="6DCA524E" w:rsidR="009805BD" w:rsidRPr="00517D04" w:rsidRDefault="00F1529E" w:rsidP="00BF4233">
            <w:r>
              <w:t>Стохастическая модель управления запасами</w:t>
            </w:r>
          </w:p>
        </w:tc>
        <w:tc>
          <w:tcPr>
            <w:tcW w:w="865" w:type="dxa"/>
          </w:tcPr>
          <w:p w14:paraId="0592FF47" w14:textId="0C0C427B" w:rsidR="009805BD" w:rsidRPr="008072CA" w:rsidRDefault="00B77D0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57EF1A" w14:textId="48EBC125" w:rsidR="009805BD" w:rsidRPr="008072CA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7CAE03" w14:textId="77777777" w:rsidR="009805BD" w:rsidRPr="00C9126C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9805BD" w:rsidRPr="000D16CD" w:rsidRDefault="009805BD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6A273F1" w14:textId="62B4757D" w:rsidR="009805BD" w:rsidRPr="005B225F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54" w:type="dxa"/>
            <w:vMerge/>
          </w:tcPr>
          <w:p w14:paraId="4146B207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066429E2" w14:textId="77777777" w:rsidTr="001A014A">
        <w:trPr>
          <w:jc w:val="center"/>
        </w:trPr>
        <w:tc>
          <w:tcPr>
            <w:tcW w:w="1701" w:type="dxa"/>
            <w:vMerge/>
          </w:tcPr>
          <w:p w14:paraId="2ADFFC8B" w14:textId="77777777" w:rsidR="009805BD" w:rsidRPr="00413F35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D5CB684" w14:textId="4C6BD4BE" w:rsidR="009805BD" w:rsidRDefault="009805BD" w:rsidP="00517D04">
            <w:r>
              <w:t>Тема 1.7</w:t>
            </w:r>
          </w:p>
          <w:p w14:paraId="6DE82727" w14:textId="0BA28B6C" w:rsidR="009805BD" w:rsidRPr="00C122A7" w:rsidRDefault="001B46B8" w:rsidP="00BF4233">
            <w:pPr>
              <w:rPr>
                <w:iCs/>
              </w:rPr>
            </w:pPr>
            <w:r>
              <w:rPr>
                <w:iCs/>
              </w:rPr>
              <w:t xml:space="preserve">Модель многопродуктовых </w:t>
            </w:r>
            <w:r w:rsidR="00DC6746">
              <w:rPr>
                <w:iCs/>
              </w:rPr>
              <w:t>поставок</w:t>
            </w:r>
          </w:p>
        </w:tc>
        <w:tc>
          <w:tcPr>
            <w:tcW w:w="865" w:type="dxa"/>
          </w:tcPr>
          <w:p w14:paraId="7E32E805" w14:textId="00BAA37F" w:rsidR="009805BD" w:rsidRPr="008072CA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FBF48B" w14:textId="1CE589D6" w:rsidR="009805BD" w:rsidRPr="008072CA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175D94CA" w:rsidR="009805BD" w:rsidRPr="00A65979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34157E0" w14:textId="5D51DCCE" w:rsidR="009805BD" w:rsidRPr="000D16CD" w:rsidRDefault="009805BD" w:rsidP="00BF42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CD4EA57" w14:textId="400C3AAA" w:rsidR="009805BD" w:rsidRPr="005B225F" w:rsidRDefault="009805BD" w:rsidP="00BF42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3F2EEDC3" w14:textId="6FFCC362" w:rsidR="009805BD" w:rsidRPr="004D0CC7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1E351D53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25678981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85CB51F" w14:textId="6857841B" w:rsidR="009805BD" w:rsidRDefault="009805BD" w:rsidP="007D4FE2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1</w:t>
            </w:r>
          </w:p>
          <w:p w14:paraId="1012EBC3" w14:textId="00009D1E" w:rsidR="009805BD" w:rsidRPr="00CE1918" w:rsidRDefault="00F31116" w:rsidP="00C64B49">
            <w:pPr>
              <w:widowControl w:val="0"/>
              <w:shd w:val="clear" w:color="auto" w:fill="FFFFFF"/>
              <w:tabs>
                <w:tab w:val="left" w:pos="1224"/>
              </w:tabs>
              <w:autoSpaceDE w:val="0"/>
              <w:autoSpaceDN w:val="0"/>
              <w:adjustRightInd w:val="0"/>
              <w:ind w:right="38"/>
              <w:jc w:val="both"/>
            </w:pPr>
            <w:r>
              <w:t>Решение заданий с использованием формулы Уилсона</w:t>
            </w:r>
          </w:p>
        </w:tc>
        <w:tc>
          <w:tcPr>
            <w:tcW w:w="865" w:type="dxa"/>
          </w:tcPr>
          <w:p w14:paraId="40EB5FC5" w14:textId="6E4995E8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937638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0C5F0CB" w14:textId="0022714B" w:rsidR="009805BD" w:rsidRPr="008072CA" w:rsidRDefault="00980301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4B3689F" w14:textId="3E3CA76E" w:rsidR="009805BD" w:rsidRPr="00A65979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1C18389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07E00E91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399B8474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6D70F8E8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0233B566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7B79588" w14:textId="783C8E5F" w:rsidR="009805BD" w:rsidRDefault="009805BD" w:rsidP="005B70AA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2</w:t>
            </w:r>
          </w:p>
          <w:p w14:paraId="14C2ACE6" w14:textId="3634FC2F" w:rsidR="009805BD" w:rsidRDefault="00F31116" w:rsidP="005B70AA">
            <w:r>
              <w:t xml:space="preserve">Управление </w:t>
            </w:r>
            <w:proofErr w:type="gramStart"/>
            <w:r>
              <w:t>запасами</w:t>
            </w:r>
            <w:proofErr w:type="gramEnd"/>
            <w:r>
              <w:t xml:space="preserve"> когда поставки продукции осуществляются с помощью запуска производства. </w:t>
            </w:r>
          </w:p>
        </w:tc>
        <w:tc>
          <w:tcPr>
            <w:tcW w:w="865" w:type="dxa"/>
          </w:tcPr>
          <w:p w14:paraId="0B6FB8CB" w14:textId="01975B3F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F48BEF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81107EE" w14:textId="01A91CC8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6A1A8B" w14:textId="77777777" w:rsidR="009805BD" w:rsidRPr="00C9126C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188FB3F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1F1B74EF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7B61AE84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380C67DF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3C3CD7BA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36E4697" w14:textId="6D3C3BE2" w:rsidR="009805BD" w:rsidRDefault="009805BD" w:rsidP="005B70AA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3</w:t>
            </w:r>
          </w:p>
          <w:p w14:paraId="052CBCF6" w14:textId="0BD57458" w:rsidR="009805BD" w:rsidRDefault="008C7173" w:rsidP="005B70AA">
            <w:r>
              <w:t xml:space="preserve">Управление </w:t>
            </w:r>
            <w:proofErr w:type="gramStart"/>
            <w:r>
              <w:t>запасами</w:t>
            </w:r>
            <w:proofErr w:type="gramEnd"/>
            <w:r>
              <w:t xml:space="preserve"> когда спрос превышает предложение и возникает условие дефицита</w:t>
            </w:r>
          </w:p>
        </w:tc>
        <w:tc>
          <w:tcPr>
            <w:tcW w:w="865" w:type="dxa"/>
          </w:tcPr>
          <w:p w14:paraId="2059DA4C" w14:textId="26942667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18608A" w14:textId="5685644E" w:rsidR="009805BD" w:rsidRPr="008072CA" w:rsidRDefault="00980301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C3C5A2F" w14:textId="7C263264" w:rsidR="009805BD" w:rsidRPr="00A65979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25CA4EC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172FE8A6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23FCE5E6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1B219033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1BAD763F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5454442" w14:textId="2C381132" w:rsidR="009805BD" w:rsidRDefault="009805BD" w:rsidP="002F4764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4</w:t>
            </w:r>
          </w:p>
          <w:p w14:paraId="689E14B8" w14:textId="0C4945A5" w:rsidR="009805BD" w:rsidRDefault="008C7173" w:rsidP="005B70AA">
            <w:r>
              <w:lastRenderedPageBreak/>
              <w:t xml:space="preserve">Расчёт оптимальной партии, когда цена на продукцию зависит имеет скидки на оптовые партии. </w:t>
            </w:r>
          </w:p>
        </w:tc>
        <w:tc>
          <w:tcPr>
            <w:tcW w:w="865" w:type="dxa"/>
          </w:tcPr>
          <w:p w14:paraId="138DBBC6" w14:textId="1C91FED6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E00483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F69681B" w14:textId="1319D13C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49CBB118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655C508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374792E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6659B92B" w14:textId="28F6FDD0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1B5D667F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231ADD31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65F8A54" w14:textId="1C7A2C4A" w:rsidR="009805BD" w:rsidRDefault="009805BD" w:rsidP="002F4764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5</w:t>
            </w:r>
          </w:p>
          <w:p w14:paraId="58A46D9A" w14:textId="45FB23A7" w:rsidR="009805BD" w:rsidRDefault="009F7A32" w:rsidP="005B70AA">
            <w:r>
              <w:t>Расчёт</w:t>
            </w:r>
            <w:r w:rsidR="008C7173">
              <w:t xml:space="preserve"> с</w:t>
            </w:r>
            <w:r>
              <w:t xml:space="preserve">трахового запаса, наличие которого гарантирует от возникновения условий дефицита </w:t>
            </w:r>
          </w:p>
        </w:tc>
        <w:tc>
          <w:tcPr>
            <w:tcW w:w="865" w:type="dxa"/>
          </w:tcPr>
          <w:p w14:paraId="370D9941" w14:textId="6F6E4EA5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2F0E4E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FBD2EC7" w14:textId="47449709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B84BCE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440EA90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9737027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1CA259D8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3AF70B09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39F81DDB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603F339" w14:textId="0734FB7A" w:rsidR="009805BD" w:rsidRDefault="009805BD" w:rsidP="002F4764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6</w:t>
            </w:r>
          </w:p>
          <w:p w14:paraId="7E9E3AC3" w14:textId="271022F6" w:rsidR="009805BD" w:rsidRDefault="009F7A32" w:rsidP="005B70AA">
            <w:r>
              <w:t>Расчёт оптимальной партии при наличии случайного спроса.</w:t>
            </w:r>
          </w:p>
        </w:tc>
        <w:tc>
          <w:tcPr>
            <w:tcW w:w="865" w:type="dxa"/>
          </w:tcPr>
          <w:p w14:paraId="174153BD" w14:textId="75CBF697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FC128B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03627BE" w14:textId="1D11D5A2" w:rsidR="009805BD" w:rsidRPr="008072CA" w:rsidRDefault="00980301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89F72B2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8000C3B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4E1E6C2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795E8A92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2F94A781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74E5B3E9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096B37E" w14:textId="176EBE9D" w:rsidR="009805BD" w:rsidRDefault="009805BD" w:rsidP="002F4764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7</w:t>
            </w:r>
          </w:p>
          <w:p w14:paraId="2B33E230" w14:textId="4D5E2F18" w:rsidR="009805BD" w:rsidRDefault="009F7A32" w:rsidP="005B70AA">
            <w:r>
              <w:t>Расчёт многопродуктовых поставок с использованием условия минимизации суммарных затрат</w:t>
            </w:r>
          </w:p>
        </w:tc>
        <w:tc>
          <w:tcPr>
            <w:tcW w:w="865" w:type="dxa"/>
          </w:tcPr>
          <w:p w14:paraId="00791EB0" w14:textId="2CBFF95D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5F6815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19AF1D9" w14:textId="4F28A9CC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03CD63D" w14:textId="77777777" w:rsidR="009805BD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8F3E79B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009127A" w14:textId="77777777" w:rsidR="009805BD" w:rsidRPr="005B225F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2716C51D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05BD" w:rsidRPr="006168DD" w14:paraId="1D2BFF68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24372C3D" w14:textId="77777777" w:rsidR="009805BD" w:rsidRPr="00413F35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3A8F427" w14:textId="24D9477D" w:rsidR="009805BD" w:rsidRPr="00CE1918" w:rsidRDefault="009805BD" w:rsidP="005B70AA">
            <w:r w:rsidRPr="00CE1918">
              <w:rPr>
                <w:b/>
              </w:rPr>
              <w:t xml:space="preserve">Раздел </w:t>
            </w:r>
            <w:r w:rsidRPr="00CE1918">
              <w:rPr>
                <w:b/>
                <w:lang w:val="en-US"/>
              </w:rPr>
              <w:t>II</w:t>
            </w:r>
            <w:r w:rsidRPr="00CE1918">
              <w:rPr>
                <w:b/>
              </w:rPr>
              <w:t xml:space="preserve">. </w:t>
            </w:r>
            <w:r w:rsidR="00DC6746">
              <w:rPr>
                <w:b/>
              </w:rPr>
              <w:t>Сетевые модели</w:t>
            </w:r>
            <w:r w:rsidRPr="00CE1918">
              <w:rPr>
                <w:b/>
              </w:rPr>
              <w:t xml:space="preserve"> </w:t>
            </w:r>
          </w:p>
        </w:tc>
        <w:tc>
          <w:tcPr>
            <w:tcW w:w="865" w:type="dxa"/>
          </w:tcPr>
          <w:p w14:paraId="33AB6DC3" w14:textId="77777777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9E9367" w14:textId="6706A7CC" w:rsidR="009805BD" w:rsidRPr="008072CA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89ADC9" w14:textId="77777777" w:rsidR="009805BD" w:rsidRPr="00C9126C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DCC9EB" w14:textId="77777777" w:rsidR="009805BD" w:rsidRPr="000D16CD" w:rsidRDefault="009805BD" w:rsidP="005B70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53B044D" w14:textId="011FA9EF" w:rsidR="009805BD" w:rsidRPr="003B575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2420E633" w14:textId="77777777" w:rsidR="009805BD" w:rsidRPr="00DF3C1E" w:rsidRDefault="009805BD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32A9" w:rsidRPr="006168DD" w14:paraId="0792551B" w14:textId="77777777" w:rsidTr="001A014A">
        <w:trPr>
          <w:trHeight w:val="291"/>
          <w:jc w:val="center"/>
        </w:trPr>
        <w:tc>
          <w:tcPr>
            <w:tcW w:w="1701" w:type="dxa"/>
            <w:vMerge w:val="restart"/>
          </w:tcPr>
          <w:p w14:paraId="4F0D951C" w14:textId="77777777" w:rsidR="00B77D0D" w:rsidRDefault="00B77D0D" w:rsidP="00B77D0D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  <w:p w14:paraId="571E32B4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3C8C13EF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64E58AEB" w14:textId="77777777" w:rsidR="00B77D0D" w:rsidRDefault="00B77D0D" w:rsidP="00B77D0D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УК-9.</w:t>
            </w:r>
          </w:p>
          <w:p w14:paraId="550F4411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ИД-УК-9.2</w:t>
            </w:r>
          </w:p>
          <w:p w14:paraId="45B33331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ИД-УК-9.3</w:t>
            </w:r>
          </w:p>
          <w:p w14:paraId="06BFB1AD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</w:p>
          <w:p w14:paraId="45414574" w14:textId="77777777" w:rsidR="004732A9" w:rsidRPr="00413F35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646440E" w14:textId="584A43C1" w:rsidR="004732A9" w:rsidRPr="00CE1918" w:rsidRDefault="004732A9" w:rsidP="000D60CB">
            <w:r w:rsidRPr="00CE1918">
              <w:t xml:space="preserve">Тема </w:t>
            </w:r>
            <w:r>
              <w:t>2</w:t>
            </w:r>
            <w:r w:rsidRPr="00CE1918">
              <w:t>.</w:t>
            </w:r>
            <w:r>
              <w:t>1.</w:t>
            </w:r>
            <w:r w:rsidRPr="00CE1918">
              <w:t xml:space="preserve"> </w:t>
            </w:r>
          </w:p>
          <w:p w14:paraId="74124FF9" w14:textId="02CF52E1" w:rsidR="004732A9" w:rsidRPr="00507F2F" w:rsidRDefault="004732A9" w:rsidP="000D60CB">
            <w:pPr>
              <w:rPr>
                <w:bCs/>
              </w:rPr>
            </w:pPr>
            <w:r w:rsidRPr="00507F2F">
              <w:rPr>
                <w:bCs/>
              </w:rPr>
              <w:t>Модели</w:t>
            </w:r>
            <w:r>
              <w:rPr>
                <w:bCs/>
              </w:rPr>
              <w:t xml:space="preserve"> сетевого планирования. </w:t>
            </w:r>
            <w:r>
              <w:rPr>
                <w:sz w:val="24"/>
                <w:szCs w:val="24"/>
              </w:rPr>
              <w:t>Модель</w:t>
            </w:r>
            <w:r w:rsidRPr="00507F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дуга</w:t>
            </w:r>
            <w:r w:rsidRPr="00507F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работа. </w:t>
            </w:r>
            <w:r w:rsidRPr="00507F2F">
              <w:rPr>
                <w:bCs/>
                <w:sz w:val="24"/>
                <w:szCs w:val="24"/>
              </w:rPr>
              <w:t>Модель узел-работа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65" w:type="dxa"/>
          </w:tcPr>
          <w:p w14:paraId="7D9305AE" w14:textId="34F3EC65" w:rsidR="004732A9" w:rsidRPr="008072CA" w:rsidRDefault="00980301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C4DD8BA" w14:textId="77777777" w:rsidR="004732A9" w:rsidRPr="008072CA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801C6E" w14:textId="77777777" w:rsidR="004732A9" w:rsidRPr="00C9126C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ACF7F07" w14:textId="77777777" w:rsidR="004732A9" w:rsidRPr="000D16CD" w:rsidRDefault="004732A9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15490BEF" w14:textId="36C6DCB7" w:rsidR="004732A9" w:rsidRPr="00F45766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54" w:type="dxa"/>
            <w:vMerge w:val="restart"/>
          </w:tcPr>
          <w:p w14:paraId="7385D54B" w14:textId="77777777" w:rsidR="004732A9" w:rsidRPr="003A3CAB" w:rsidRDefault="004732A9" w:rsidP="007746FF">
            <w:pPr>
              <w:jc w:val="both"/>
            </w:pPr>
            <w:r w:rsidRPr="003A3CAB">
              <w:t xml:space="preserve">Формы текущего контроля </w:t>
            </w:r>
          </w:p>
          <w:p w14:paraId="70548306" w14:textId="25344BAF" w:rsidR="004732A9" w:rsidRDefault="004732A9" w:rsidP="007746F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7657B802" w14:textId="77777777" w:rsidR="004732A9" w:rsidRDefault="004732A9" w:rsidP="00774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</w:t>
            </w:r>
            <w:r w:rsidRPr="00985A05">
              <w:t>амост</w:t>
            </w:r>
            <w:r>
              <w:t xml:space="preserve">оятельные проверочные работы </w:t>
            </w:r>
            <w:r w:rsidRPr="00985A05">
              <w:t>(решение задач)</w:t>
            </w:r>
          </w:p>
          <w:p w14:paraId="5D2A1A09" w14:textId="77777777" w:rsidR="004732A9" w:rsidRPr="005F09C0" w:rsidRDefault="004732A9" w:rsidP="005F09C0"/>
          <w:p w14:paraId="2DF77EBB" w14:textId="77777777" w:rsidR="004732A9" w:rsidRPr="005F09C0" w:rsidRDefault="004732A9" w:rsidP="005F09C0"/>
          <w:p w14:paraId="5944E7D2" w14:textId="77777777" w:rsidR="004732A9" w:rsidRPr="005F09C0" w:rsidRDefault="004732A9" w:rsidP="005F09C0"/>
          <w:p w14:paraId="5C9D10ED" w14:textId="77777777" w:rsidR="004732A9" w:rsidRPr="005F09C0" w:rsidRDefault="004732A9" w:rsidP="005F09C0"/>
          <w:p w14:paraId="48C2DE8E" w14:textId="77777777" w:rsidR="004732A9" w:rsidRPr="005F09C0" w:rsidRDefault="004732A9" w:rsidP="005F09C0"/>
          <w:p w14:paraId="265E28A5" w14:textId="77777777" w:rsidR="004732A9" w:rsidRPr="005F09C0" w:rsidRDefault="004732A9" w:rsidP="005F09C0"/>
          <w:p w14:paraId="04A5F586" w14:textId="77777777" w:rsidR="004732A9" w:rsidRPr="005F09C0" w:rsidRDefault="004732A9" w:rsidP="005F09C0"/>
          <w:p w14:paraId="4D2FBA4E" w14:textId="77777777" w:rsidR="004732A9" w:rsidRPr="005F09C0" w:rsidRDefault="004732A9" w:rsidP="005F09C0"/>
          <w:p w14:paraId="323F534D" w14:textId="77777777" w:rsidR="004732A9" w:rsidRDefault="004732A9" w:rsidP="005F09C0"/>
          <w:p w14:paraId="2E5B81E1" w14:textId="3B0B0EB0" w:rsidR="004732A9" w:rsidRPr="005F09C0" w:rsidRDefault="004732A9" w:rsidP="005F09C0"/>
        </w:tc>
      </w:tr>
      <w:tr w:rsidR="004732A9" w:rsidRPr="006168DD" w14:paraId="1456128F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43FD0B31" w14:textId="77777777" w:rsidR="004732A9" w:rsidRPr="00413F35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1A7417E" w14:textId="77777777" w:rsidR="004732A9" w:rsidRDefault="004732A9" w:rsidP="003A4B58">
            <w:r w:rsidRPr="00CE1918">
              <w:t xml:space="preserve">Тема </w:t>
            </w:r>
            <w:r>
              <w:t>2</w:t>
            </w:r>
            <w:r w:rsidRPr="00CE1918">
              <w:t>.</w:t>
            </w:r>
            <w:r>
              <w:t>2.</w:t>
            </w:r>
            <w:r w:rsidRPr="00CE1918">
              <w:t xml:space="preserve"> </w:t>
            </w:r>
          </w:p>
          <w:p w14:paraId="5DA33BA7" w14:textId="2F6F0B38" w:rsidR="004732A9" w:rsidRPr="00F36D29" w:rsidRDefault="004732A9" w:rsidP="003A4B58">
            <w:pPr>
              <w:rPr>
                <w:bCs/>
              </w:rPr>
            </w:pPr>
            <w:r w:rsidRPr="00507F2F">
              <w:rPr>
                <w:bCs/>
              </w:rPr>
              <w:t>Расчёт сетевой модели</w:t>
            </w:r>
            <w:r>
              <w:rPr>
                <w:bCs/>
              </w:rPr>
              <w:t xml:space="preserve">. </w:t>
            </w:r>
            <w:r w:rsidRPr="006439CA">
              <w:rPr>
                <w:bCs/>
                <w:iCs/>
                <w:sz w:val="24"/>
                <w:szCs w:val="24"/>
              </w:rPr>
              <w:t>Определение критического пути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5" w:type="dxa"/>
          </w:tcPr>
          <w:p w14:paraId="5A34623D" w14:textId="3B3CF24B" w:rsidR="004732A9" w:rsidRPr="008072CA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6A99F92" w14:textId="77777777" w:rsidR="004732A9" w:rsidRPr="008072CA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5B5C9C" w14:textId="77777777" w:rsidR="004732A9" w:rsidRPr="00C9126C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FFCABD5" w14:textId="77777777" w:rsidR="004732A9" w:rsidRPr="000D16CD" w:rsidRDefault="004732A9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82EF1BD" w14:textId="77777777" w:rsidR="004732A9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B58D815" w14:textId="07BEA790" w:rsidR="004732A9" w:rsidRPr="00F45766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0A665EF8" w14:textId="77777777" w:rsidR="004732A9" w:rsidRPr="00DF3C1E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32A9" w:rsidRPr="006168DD" w14:paraId="11413275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0F532275" w14:textId="77777777" w:rsidR="004732A9" w:rsidRPr="00413F35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6BA55617" w14:textId="12B08A0D" w:rsidR="004732A9" w:rsidRPr="00CE1918" w:rsidRDefault="004732A9" w:rsidP="000D60CB">
            <w:r w:rsidRPr="00CE1918">
              <w:t xml:space="preserve">Тема </w:t>
            </w:r>
            <w:r>
              <w:t>2</w:t>
            </w:r>
            <w:r w:rsidRPr="00CE1918">
              <w:t>.</w:t>
            </w:r>
            <w:r>
              <w:t>3.</w:t>
            </w:r>
            <w:r w:rsidRPr="00CE1918">
              <w:t xml:space="preserve"> </w:t>
            </w:r>
          </w:p>
          <w:p w14:paraId="035D8FB1" w14:textId="1641E4E1" w:rsidR="004732A9" w:rsidRPr="004D2828" w:rsidRDefault="004732A9" w:rsidP="003A4B58">
            <w:pPr>
              <w:rPr>
                <w:bCs/>
              </w:rPr>
            </w:pPr>
            <w:r>
              <w:rPr>
                <w:bCs/>
              </w:rPr>
              <w:t>Построение календарного графика и распределение ресурсов.</w:t>
            </w:r>
          </w:p>
        </w:tc>
        <w:tc>
          <w:tcPr>
            <w:tcW w:w="865" w:type="dxa"/>
          </w:tcPr>
          <w:p w14:paraId="375E1AB8" w14:textId="696CD545" w:rsidR="004732A9" w:rsidRPr="008072CA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033DF22" w14:textId="77777777" w:rsidR="004732A9" w:rsidRPr="008072CA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03F078" w14:textId="77777777" w:rsidR="004732A9" w:rsidRPr="00C9126C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F2D129F" w14:textId="77777777" w:rsidR="004732A9" w:rsidRPr="000D16CD" w:rsidRDefault="004732A9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ACC8502" w14:textId="77777777" w:rsidR="004732A9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F302E3D" w14:textId="7BFCC2DD" w:rsidR="004732A9" w:rsidRPr="00F45766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166A90C9" w14:textId="77777777" w:rsidR="004732A9" w:rsidRPr="00DF3C1E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32A9" w:rsidRPr="006168DD" w14:paraId="0763F8EF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0D397844" w14:textId="77777777" w:rsidR="004732A9" w:rsidRPr="00413F35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15718B5" w14:textId="6816346A" w:rsidR="004732A9" w:rsidRPr="00CE1918" w:rsidRDefault="004732A9" w:rsidP="003A4B58">
            <w:r w:rsidRPr="00CE1918">
              <w:t xml:space="preserve">Тема </w:t>
            </w:r>
            <w:r>
              <w:t>2</w:t>
            </w:r>
            <w:r>
              <w:t>.4</w:t>
            </w:r>
            <w:r>
              <w:t>.</w:t>
            </w:r>
            <w:r w:rsidRPr="00CE1918">
              <w:t xml:space="preserve"> </w:t>
            </w:r>
          </w:p>
          <w:p w14:paraId="70C7804C" w14:textId="4281FB05" w:rsidR="004732A9" w:rsidRPr="000D60CB" w:rsidRDefault="004732A9" w:rsidP="000D60CB">
            <w:pPr>
              <w:rPr>
                <w:bCs/>
              </w:rPr>
            </w:pPr>
            <w:r>
              <w:rPr>
                <w:bCs/>
              </w:rPr>
              <w:t>Управление стоимостью сетевого проекта</w:t>
            </w:r>
          </w:p>
        </w:tc>
        <w:tc>
          <w:tcPr>
            <w:tcW w:w="865" w:type="dxa"/>
          </w:tcPr>
          <w:p w14:paraId="3091DB45" w14:textId="0CC0B516" w:rsidR="004732A9" w:rsidRPr="008072CA" w:rsidRDefault="00980301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EDB7D46" w14:textId="77777777" w:rsidR="004732A9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695C30D" w14:textId="503D74E1" w:rsidR="004732A9" w:rsidRPr="008072CA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68B386" w14:textId="77777777" w:rsidR="004732A9" w:rsidRPr="00C9126C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DBBE170" w14:textId="77777777" w:rsidR="004732A9" w:rsidRPr="000D16CD" w:rsidRDefault="004732A9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3CEE451" w14:textId="77777777" w:rsidR="004732A9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BC463A5" w14:textId="31FEE038" w:rsidR="004732A9" w:rsidRPr="00F45766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682FA89A" w14:textId="77777777" w:rsidR="004732A9" w:rsidRPr="00DF3C1E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32A9" w:rsidRPr="006168DD" w14:paraId="0AD8E187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2D4F3BCA" w14:textId="77777777" w:rsidR="004732A9" w:rsidRPr="00413F35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55BA60F" w14:textId="10A48BBE" w:rsidR="004732A9" w:rsidRPr="005F09C0" w:rsidRDefault="004732A9" w:rsidP="003A4B58">
            <w:pPr>
              <w:rPr>
                <w:lang w:val="en-US"/>
              </w:rPr>
            </w:pPr>
            <w:r w:rsidRPr="00CE1918">
              <w:t xml:space="preserve">Тема </w:t>
            </w:r>
            <w:r>
              <w:t>2</w:t>
            </w:r>
            <w:r w:rsidRPr="00CE1918">
              <w:t>.</w:t>
            </w:r>
            <w:r>
              <w:t>5</w:t>
            </w:r>
            <w:r>
              <w:t>.</w:t>
            </w:r>
            <w:r w:rsidRPr="00CE1918">
              <w:t xml:space="preserve"> </w:t>
            </w:r>
          </w:p>
          <w:p w14:paraId="53B57F89" w14:textId="5C950CFD" w:rsidR="004732A9" w:rsidRPr="006650DA" w:rsidRDefault="004732A9" w:rsidP="000D60CB">
            <w:pPr>
              <w:rPr>
                <w:bCs/>
              </w:rPr>
            </w:pPr>
            <w:r>
              <w:rPr>
                <w:bCs/>
              </w:rPr>
              <w:t xml:space="preserve">Управление рисками проекта. Метод </w:t>
            </w:r>
            <w:r>
              <w:rPr>
                <w:lang w:val="en-US"/>
              </w:rPr>
              <w:t>PERT</w:t>
            </w:r>
            <w:r>
              <w:rPr>
                <w:lang w:val="en-US"/>
              </w:rPr>
              <w:t>.</w:t>
            </w:r>
          </w:p>
        </w:tc>
        <w:tc>
          <w:tcPr>
            <w:tcW w:w="865" w:type="dxa"/>
          </w:tcPr>
          <w:p w14:paraId="74EA8BB9" w14:textId="57EFD107" w:rsidR="004732A9" w:rsidRPr="008072CA" w:rsidRDefault="00980301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639CC1" w14:textId="77777777" w:rsidR="004732A9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4FF3A0E" w14:textId="60B9AB16" w:rsidR="004732A9" w:rsidRPr="008072CA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63230C" w14:textId="77777777" w:rsidR="004732A9" w:rsidRPr="00C9126C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4455C8" w14:textId="77777777" w:rsidR="004732A9" w:rsidRPr="000D16CD" w:rsidRDefault="004732A9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8977533" w14:textId="77777777" w:rsidR="004732A9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49BAC00" w14:textId="19EC8B74" w:rsidR="004732A9" w:rsidRPr="00F45766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73226DBD" w14:textId="77777777" w:rsidR="004732A9" w:rsidRPr="00DF3C1E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32A9" w:rsidRPr="006168DD" w14:paraId="54761284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3D50A0E1" w14:textId="77777777" w:rsidR="004732A9" w:rsidRPr="00413F35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22E94DA" w14:textId="77777777" w:rsidR="004732A9" w:rsidRDefault="004732A9" w:rsidP="004732A9">
            <w:r w:rsidRPr="00CE1918">
              <w:t xml:space="preserve">Практическое занятие № </w:t>
            </w:r>
            <w:r>
              <w:t>2</w:t>
            </w:r>
            <w:r w:rsidRPr="00CE1918">
              <w:t>.</w:t>
            </w:r>
            <w:r>
              <w:t>1</w:t>
            </w:r>
          </w:p>
          <w:p w14:paraId="5938B15A" w14:textId="3C6B1327" w:rsidR="00585A20" w:rsidRPr="006650DA" w:rsidRDefault="00585A20" w:rsidP="004732A9">
            <w:pPr>
              <w:rPr>
                <w:bCs/>
              </w:rPr>
            </w:pPr>
            <w:r>
              <w:lastRenderedPageBreak/>
              <w:t xml:space="preserve">Построение сетевого графика проекта по списку работ входящих в проект </w:t>
            </w:r>
          </w:p>
        </w:tc>
        <w:tc>
          <w:tcPr>
            <w:tcW w:w="865" w:type="dxa"/>
          </w:tcPr>
          <w:p w14:paraId="6EF8ACD3" w14:textId="1DFCDB75" w:rsidR="004732A9" w:rsidRPr="008072CA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0B0067" w14:textId="1A9A1602" w:rsidR="004732A9" w:rsidRPr="008072CA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21B6309" w14:textId="77777777" w:rsidR="004732A9" w:rsidRPr="00C9126C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FB30E2A" w14:textId="77777777" w:rsidR="004732A9" w:rsidRPr="000D16CD" w:rsidRDefault="004732A9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3331615" w14:textId="672F1AA6" w:rsidR="004732A9" w:rsidRPr="00F45766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39E2FFA4" w14:textId="77777777" w:rsidR="004732A9" w:rsidRPr="00DF3C1E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32A9" w:rsidRPr="006168DD" w14:paraId="6DF3B1A2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38076F7E" w14:textId="77777777" w:rsidR="004732A9" w:rsidRPr="00413F35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33E5B8D" w14:textId="7A0172D7" w:rsidR="004732A9" w:rsidRDefault="004732A9" w:rsidP="00C810D1">
            <w:r w:rsidRPr="00CE1918">
              <w:t xml:space="preserve">Практическое занятие № </w:t>
            </w:r>
            <w:r>
              <w:t>2</w:t>
            </w:r>
            <w:r w:rsidRPr="00CE1918">
              <w:t>.</w:t>
            </w:r>
            <w:r>
              <w:t>2</w:t>
            </w:r>
          </w:p>
          <w:p w14:paraId="104CF42A" w14:textId="3CA29DE2" w:rsidR="004732A9" w:rsidRPr="00CE1918" w:rsidRDefault="00585A20" w:rsidP="004732A9">
            <w:r>
              <w:t>Применение правила прямой и обратной прогонки для нахождения критического пути</w:t>
            </w:r>
          </w:p>
        </w:tc>
        <w:tc>
          <w:tcPr>
            <w:tcW w:w="865" w:type="dxa"/>
          </w:tcPr>
          <w:p w14:paraId="733FBC5B" w14:textId="77777777" w:rsidR="004732A9" w:rsidRPr="008072CA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29EBBD" w14:textId="4DE5528B" w:rsidR="004732A9" w:rsidRDefault="00980301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6459517" w14:textId="77777777" w:rsidR="004732A9" w:rsidRPr="00C9126C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6756EB2" w14:textId="77777777" w:rsidR="004732A9" w:rsidRPr="000D16CD" w:rsidRDefault="004732A9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02246641" w14:textId="77777777" w:rsidR="004732A9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497378F2" w14:textId="77777777" w:rsidR="004732A9" w:rsidRPr="00DF3C1E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32A9" w:rsidRPr="006168DD" w14:paraId="454478FB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3FFB3B18" w14:textId="77777777" w:rsidR="004732A9" w:rsidRPr="00413F35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0BA52C6" w14:textId="77777777" w:rsidR="004732A9" w:rsidRDefault="004732A9" w:rsidP="004732A9">
            <w:r w:rsidRPr="00CE1918">
              <w:t xml:space="preserve">Практическое занятие № </w:t>
            </w:r>
            <w:r>
              <w:t>2</w:t>
            </w:r>
            <w:r w:rsidRPr="00CE1918">
              <w:t>.</w:t>
            </w:r>
            <w:r>
              <w:t>3</w:t>
            </w:r>
          </w:p>
          <w:p w14:paraId="2416DBDE" w14:textId="01E2D1FD" w:rsidR="004732A9" w:rsidRPr="00CE1918" w:rsidRDefault="00C94981" w:rsidP="00C810D1">
            <w:r>
              <w:t>Построение диаграммы Ганта и расчёт времени задержки выполнения работ не входящих к критический путь</w:t>
            </w:r>
          </w:p>
        </w:tc>
        <w:tc>
          <w:tcPr>
            <w:tcW w:w="865" w:type="dxa"/>
          </w:tcPr>
          <w:p w14:paraId="1BFD8674" w14:textId="77777777" w:rsidR="004732A9" w:rsidRPr="008072CA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1BC975" w14:textId="719C7962" w:rsidR="004732A9" w:rsidRDefault="00980301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D0C8BFC" w14:textId="77777777" w:rsidR="004732A9" w:rsidRPr="00C9126C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5630D67" w14:textId="77777777" w:rsidR="004732A9" w:rsidRPr="000D16CD" w:rsidRDefault="004732A9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405ED81" w14:textId="77777777" w:rsidR="004732A9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62753378" w14:textId="77777777" w:rsidR="004732A9" w:rsidRPr="00DF3C1E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32A9" w:rsidRPr="006168DD" w14:paraId="63FDF7FE" w14:textId="77777777" w:rsidTr="001A014A">
        <w:trPr>
          <w:trHeight w:val="291"/>
          <w:jc w:val="center"/>
        </w:trPr>
        <w:tc>
          <w:tcPr>
            <w:tcW w:w="1701" w:type="dxa"/>
            <w:vMerge/>
          </w:tcPr>
          <w:p w14:paraId="4461AB8C" w14:textId="77777777" w:rsidR="004732A9" w:rsidRPr="00413F35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1FE131D" w14:textId="0758D9CE" w:rsidR="004732A9" w:rsidRDefault="004732A9" w:rsidP="00C810D1">
            <w:r w:rsidRPr="00CE1918">
              <w:t xml:space="preserve">Практическое занятие № </w:t>
            </w:r>
            <w:r>
              <w:t>2</w:t>
            </w:r>
            <w:r w:rsidRPr="00CE1918">
              <w:t>.</w:t>
            </w:r>
            <w:r>
              <w:t>4</w:t>
            </w:r>
          </w:p>
          <w:p w14:paraId="71FEEC35" w14:textId="698FE370" w:rsidR="004732A9" w:rsidRPr="00CE1918" w:rsidRDefault="00C94981" w:rsidP="000D60CB">
            <w:proofErr w:type="gramStart"/>
            <w:r>
              <w:t>Расчёт графика наибольшей напряжённости</w:t>
            </w:r>
            <w:proofErr w:type="gramEnd"/>
            <w:r>
              <w:t xml:space="preserve"> при котором происходит минимизация общих затрат проекта</w:t>
            </w:r>
          </w:p>
        </w:tc>
        <w:tc>
          <w:tcPr>
            <w:tcW w:w="865" w:type="dxa"/>
          </w:tcPr>
          <w:p w14:paraId="5BB88FA2" w14:textId="77777777" w:rsidR="004732A9" w:rsidRPr="008072CA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6B26B9" w14:textId="1AE98B1B" w:rsidR="004732A9" w:rsidRDefault="00980301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B95E1F" w14:textId="77777777" w:rsidR="004732A9" w:rsidRPr="00C9126C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5CC014" w14:textId="77777777" w:rsidR="004732A9" w:rsidRPr="000D16CD" w:rsidRDefault="004732A9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64179A2" w14:textId="77777777" w:rsidR="004732A9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78E428CB" w14:textId="77777777" w:rsidR="004732A9" w:rsidRPr="00DF3C1E" w:rsidRDefault="004732A9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B1844" w:rsidRPr="006168DD" w14:paraId="70BCDAA6" w14:textId="77777777" w:rsidTr="001A014A">
        <w:trPr>
          <w:trHeight w:val="291"/>
          <w:jc w:val="center"/>
        </w:trPr>
        <w:tc>
          <w:tcPr>
            <w:tcW w:w="1701" w:type="dxa"/>
          </w:tcPr>
          <w:p w14:paraId="7F61C1CB" w14:textId="77777777" w:rsidR="00DB1844" w:rsidRPr="00413F35" w:rsidRDefault="00DB1844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B301B06" w14:textId="34512817" w:rsidR="00DB1844" w:rsidRDefault="00DB1844" w:rsidP="00C810D1">
            <w:r w:rsidRPr="00CE1918">
              <w:t xml:space="preserve">Практическое занятие № </w:t>
            </w:r>
            <w:r>
              <w:t>2</w:t>
            </w:r>
            <w:r w:rsidRPr="00CE1918">
              <w:t>.</w:t>
            </w:r>
            <w:r>
              <w:t>5</w:t>
            </w:r>
          </w:p>
          <w:p w14:paraId="6454954F" w14:textId="4CD9F342" w:rsidR="00DB1844" w:rsidRPr="00CE1918" w:rsidRDefault="00C94981" w:rsidP="000D60CB">
            <w:r>
              <w:t xml:space="preserve">Расчёт наиболее вероятного времени выполнения проекта </w:t>
            </w:r>
          </w:p>
        </w:tc>
        <w:tc>
          <w:tcPr>
            <w:tcW w:w="865" w:type="dxa"/>
          </w:tcPr>
          <w:p w14:paraId="1BF0EE9D" w14:textId="77777777" w:rsidR="00DB1844" w:rsidRPr="008072CA" w:rsidRDefault="00DB1844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FEBAA1" w14:textId="0C8A50DF" w:rsidR="00DB1844" w:rsidRDefault="00980301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B4A71CE" w14:textId="77777777" w:rsidR="00DB1844" w:rsidRPr="00C9126C" w:rsidRDefault="00DB1844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1FCB1F8" w14:textId="77777777" w:rsidR="00DB1844" w:rsidRPr="000D16CD" w:rsidRDefault="00DB1844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46445188" w14:textId="77777777" w:rsidR="00DB1844" w:rsidRDefault="00DB1844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45F8B176" w14:textId="77777777" w:rsidR="00DB1844" w:rsidRPr="00DF3C1E" w:rsidRDefault="00DB1844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D60CB" w:rsidRPr="006168DD" w14:paraId="0AC750CE" w14:textId="77777777" w:rsidTr="001A014A">
        <w:trPr>
          <w:jc w:val="center"/>
        </w:trPr>
        <w:tc>
          <w:tcPr>
            <w:tcW w:w="1701" w:type="dxa"/>
            <w:vMerge w:val="restart"/>
          </w:tcPr>
          <w:p w14:paraId="02A10C33" w14:textId="77777777" w:rsidR="000D60CB" w:rsidRDefault="000D60CB" w:rsidP="000D60C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62229846" w14:textId="77777777" w:rsidR="000D60CB" w:rsidRDefault="000D60CB" w:rsidP="000D60C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42367EE8" w14:textId="77777777" w:rsidR="00B77D0D" w:rsidRDefault="00B77D0D" w:rsidP="00B77D0D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  <w:p w14:paraId="3FAF5E34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45BDB526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19DB5EDB" w14:textId="77777777" w:rsidR="00B77D0D" w:rsidRDefault="00B77D0D" w:rsidP="00B77D0D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УК-9.</w:t>
            </w:r>
          </w:p>
          <w:p w14:paraId="0FD2A831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ИД-УК-9.2</w:t>
            </w:r>
          </w:p>
          <w:p w14:paraId="1F8B0EDC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ИД-УК-9.3</w:t>
            </w:r>
          </w:p>
          <w:p w14:paraId="34C5C419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</w:p>
          <w:p w14:paraId="67B72EB2" w14:textId="24F58642" w:rsidR="000D60CB" w:rsidRPr="006168DD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03" w:type="dxa"/>
          </w:tcPr>
          <w:p w14:paraId="798762A3" w14:textId="645711CD" w:rsidR="000D60CB" w:rsidRPr="00DF3C1E" w:rsidRDefault="000D60CB" w:rsidP="000D60CB">
            <w:pPr>
              <w:rPr>
                <w:b/>
              </w:rPr>
            </w:pPr>
            <w:r w:rsidRPr="00686E37">
              <w:rPr>
                <w:b/>
              </w:rPr>
              <w:t xml:space="preserve">Раздел </w:t>
            </w:r>
            <w:r w:rsidRPr="00686E37">
              <w:rPr>
                <w:b/>
                <w:lang w:val="en-US"/>
              </w:rPr>
              <w:t>III</w:t>
            </w:r>
            <w:r w:rsidRPr="00686E37">
              <w:rPr>
                <w:b/>
              </w:rPr>
              <w:t xml:space="preserve">. </w:t>
            </w:r>
            <w:r w:rsidR="00C810D1">
              <w:rPr>
                <w:b/>
              </w:rPr>
              <w:t>Балансовые модели</w:t>
            </w:r>
            <w:r w:rsidR="00641F12">
              <w:rPr>
                <w:b/>
              </w:rPr>
              <w:t xml:space="preserve"> </w:t>
            </w:r>
          </w:p>
        </w:tc>
        <w:tc>
          <w:tcPr>
            <w:tcW w:w="865" w:type="dxa"/>
          </w:tcPr>
          <w:p w14:paraId="59E010B5" w14:textId="59B275D5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EDD596" w14:textId="2E5F55A8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6278933" w14:textId="1A65C961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74B0C04" w14:textId="4DEB3C52" w:rsidR="000D60CB" w:rsidRPr="001C1B2E" w:rsidRDefault="000D60CB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69" w:type="dxa"/>
          </w:tcPr>
          <w:p w14:paraId="6518A6D4" w14:textId="1F2A603E" w:rsidR="000D60CB" w:rsidRPr="00664AEC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954" w:type="dxa"/>
            <w:vMerge w:val="restart"/>
          </w:tcPr>
          <w:p w14:paraId="39A4C9A4" w14:textId="77777777" w:rsidR="000D60CB" w:rsidRPr="003A3CAB" w:rsidRDefault="000D60CB" w:rsidP="000D60CB">
            <w:pPr>
              <w:jc w:val="both"/>
            </w:pPr>
            <w:r w:rsidRPr="003A3CAB">
              <w:t xml:space="preserve">Формы текущего контроля </w:t>
            </w:r>
          </w:p>
          <w:p w14:paraId="01D85CB1" w14:textId="79BE668F" w:rsidR="000D60CB" w:rsidRDefault="000D60CB" w:rsidP="000D60C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="007746FF"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7DC507C0" w14:textId="1746A03B" w:rsidR="000D60CB" w:rsidRPr="00DF3C1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</w:t>
            </w:r>
            <w:r w:rsidRPr="00985A05">
              <w:t>амост</w:t>
            </w:r>
            <w:r>
              <w:t xml:space="preserve">оятельные проверочные работы </w:t>
            </w:r>
            <w:r w:rsidRPr="00985A05">
              <w:t>(решение задач)</w:t>
            </w:r>
          </w:p>
        </w:tc>
      </w:tr>
      <w:tr w:rsidR="000D60CB" w:rsidRPr="006168DD" w14:paraId="05512FAB" w14:textId="77777777" w:rsidTr="001A014A">
        <w:trPr>
          <w:jc w:val="center"/>
        </w:trPr>
        <w:tc>
          <w:tcPr>
            <w:tcW w:w="1701" w:type="dxa"/>
            <w:vMerge/>
          </w:tcPr>
          <w:p w14:paraId="1B73B2A6" w14:textId="77777777" w:rsidR="000D60C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C7C6584" w14:textId="2ED59FD3" w:rsidR="000D60CB" w:rsidRPr="003F570E" w:rsidRDefault="000D60CB" w:rsidP="000D60CB">
            <w:r w:rsidRPr="003F570E">
              <w:t xml:space="preserve">Тема </w:t>
            </w:r>
            <w:r>
              <w:t>3</w:t>
            </w:r>
            <w:r w:rsidRPr="003F570E">
              <w:t xml:space="preserve">.1 </w:t>
            </w:r>
          </w:p>
          <w:p w14:paraId="27016874" w14:textId="04A16BE3" w:rsidR="000D60CB" w:rsidRPr="0076393F" w:rsidRDefault="00904015" w:rsidP="000D60CB">
            <w:pPr>
              <w:rPr>
                <w:bCs/>
              </w:rPr>
            </w:pPr>
            <w:r>
              <w:rPr>
                <w:bCs/>
              </w:rPr>
              <w:t>Балансовые модели. Модель межотраслевого баланса Леонтьева.</w:t>
            </w:r>
          </w:p>
        </w:tc>
        <w:tc>
          <w:tcPr>
            <w:tcW w:w="865" w:type="dxa"/>
          </w:tcPr>
          <w:p w14:paraId="067CACEF" w14:textId="77777777" w:rsidR="00980301" w:rsidRDefault="00980301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C10F2AB" w14:textId="255AA537" w:rsidR="000D60CB" w:rsidRPr="001C1B2E" w:rsidRDefault="00980301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13A83BB" w14:textId="77777777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0D60CB" w:rsidRPr="001C1B2E" w:rsidRDefault="000D60CB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6A8E931" w14:textId="0ED412C6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2906CF73" w14:textId="77777777" w:rsidR="000D60CB" w:rsidRPr="00DF3C1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D60CB" w:rsidRPr="006168DD" w14:paraId="44ED4699" w14:textId="77777777" w:rsidTr="001A014A">
        <w:trPr>
          <w:jc w:val="center"/>
        </w:trPr>
        <w:tc>
          <w:tcPr>
            <w:tcW w:w="1701" w:type="dxa"/>
            <w:vMerge/>
          </w:tcPr>
          <w:p w14:paraId="169E7223" w14:textId="77777777" w:rsidR="000D60C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378A9DE" w14:textId="2FB8B385" w:rsidR="000D60CB" w:rsidRPr="003F570E" w:rsidRDefault="000D60CB" w:rsidP="000D60CB">
            <w:r w:rsidRPr="003F570E">
              <w:t xml:space="preserve">Тема </w:t>
            </w:r>
            <w:r>
              <w:t>3</w:t>
            </w:r>
            <w:r w:rsidRPr="003F570E">
              <w:t>.2</w:t>
            </w:r>
          </w:p>
          <w:p w14:paraId="578D7956" w14:textId="3539038F" w:rsidR="00367077" w:rsidRPr="004424F4" w:rsidRDefault="00904015" w:rsidP="000D60CB">
            <w:pPr>
              <w:rPr>
                <w:bCs/>
              </w:rPr>
            </w:pPr>
            <w:r>
              <w:rPr>
                <w:bCs/>
              </w:rPr>
              <w:t>Балансовая модель межотраслевого</w:t>
            </w:r>
            <w:r w:rsidR="00C67BF0">
              <w:rPr>
                <w:bCs/>
              </w:rPr>
              <w:t xml:space="preserve"> распределения трудозатрат.</w:t>
            </w:r>
          </w:p>
        </w:tc>
        <w:tc>
          <w:tcPr>
            <w:tcW w:w="865" w:type="dxa"/>
          </w:tcPr>
          <w:p w14:paraId="1FD32A8F" w14:textId="77777777" w:rsidR="000D60C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974C32A" w14:textId="03147CD4" w:rsidR="0000589C" w:rsidRPr="001C1B2E" w:rsidRDefault="0000589C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7003D1" w14:textId="77777777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0D60CB" w:rsidRPr="001C1B2E" w:rsidRDefault="000D60CB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0C8C304" w14:textId="77777777" w:rsidR="00DA080A" w:rsidRDefault="00DA080A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06893A2" w14:textId="77777777" w:rsidR="00DA080A" w:rsidRDefault="00DA080A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B85D51E" w14:textId="20EE48B9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54" w:type="dxa"/>
            <w:vMerge/>
          </w:tcPr>
          <w:p w14:paraId="284D9F84" w14:textId="77777777" w:rsidR="000D60CB" w:rsidRPr="00DF3C1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D60CB" w:rsidRPr="006168DD" w14:paraId="34A9A3B4" w14:textId="77777777" w:rsidTr="001A014A">
        <w:trPr>
          <w:jc w:val="center"/>
        </w:trPr>
        <w:tc>
          <w:tcPr>
            <w:tcW w:w="1701" w:type="dxa"/>
            <w:vMerge/>
          </w:tcPr>
          <w:p w14:paraId="72C03F67" w14:textId="77777777" w:rsidR="000D60CB" w:rsidRPr="00413F35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5F886248" w14:textId="4B873711" w:rsidR="000D60CB" w:rsidRDefault="000D60CB" w:rsidP="000D60CB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544D4283" w14:textId="4414B1AF" w:rsidR="000D60CB" w:rsidRPr="00DF3C1E" w:rsidRDefault="00430471" w:rsidP="000D60CB">
            <w:pPr>
              <w:tabs>
                <w:tab w:val="right" w:leader="underscore" w:pos="9639"/>
              </w:tabs>
              <w:ind w:hanging="15"/>
            </w:pPr>
            <w:r>
              <w:t>Расчёт матрицы полных материальных затрат и конечного продукта.</w:t>
            </w:r>
          </w:p>
        </w:tc>
        <w:tc>
          <w:tcPr>
            <w:tcW w:w="865" w:type="dxa"/>
          </w:tcPr>
          <w:p w14:paraId="32FD6B3D" w14:textId="4405926E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7808EE12" w:rsidR="000D60CB" w:rsidRPr="001C1B2E" w:rsidRDefault="00980301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C31B51D" w14:textId="77777777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ECA08E4" w:rsidR="000D60CB" w:rsidRPr="001C1B2E" w:rsidRDefault="000D60CB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CAEE890" w14:textId="74567944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5D1CCB21" w14:textId="77777777" w:rsidR="000D60CB" w:rsidRPr="00DF3C1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D60CB" w:rsidRPr="006168DD" w14:paraId="7B51CB53" w14:textId="77777777" w:rsidTr="001A014A">
        <w:trPr>
          <w:jc w:val="center"/>
        </w:trPr>
        <w:tc>
          <w:tcPr>
            <w:tcW w:w="1701" w:type="dxa"/>
            <w:vMerge/>
          </w:tcPr>
          <w:p w14:paraId="4644880A" w14:textId="77777777" w:rsidR="000D60CB" w:rsidRPr="00413F35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7FF5390" w14:textId="61863405" w:rsidR="000D60CB" w:rsidRDefault="000D60CB" w:rsidP="000D60CB">
            <w:r>
              <w:t xml:space="preserve">Практическое занятие № 3.2 </w:t>
            </w:r>
          </w:p>
          <w:p w14:paraId="4E23B6C2" w14:textId="470B4872" w:rsidR="000D60CB" w:rsidRDefault="00551CAF" w:rsidP="000D60CB">
            <w:r>
              <w:t>Расчёт</w:t>
            </w:r>
            <w:r w:rsidR="00430471">
              <w:t xml:space="preserve"> </w:t>
            </w:r>
            <w:r>
              <w:t>матрицы полных трудовых затрат в межотраслевом распределении труда</w:t>
            </w:r>
            <w:r w:rsidR="00E9435E">
              <w:t xml:space="preserve">  </w:t>
            </w:r>
          </w:p>
        </w:tc>
        <w:tc>
          <w:tcPr>
            <w:tcW w:w="865" w:type="dxa"/>
          </w:tcPr>
          <w:p w14:paraId="4B27031F" w14:textId="24CF4F65" w:rsidR="0000589C" w:rsidRPr="001C1B2E" w:rsidRDefault="0000589C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51F03B" w14:textId="77777777" w:rsidR="000D60C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2AFA384" w14:textId="5579BF41" w:rsidR="00813770" w:rsidRPr="001C1B2E" w:rsidRDefault="00813770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20BDF8" w14:textId="77777777" w:rsidR="000D60CB" w:rsidRPr="001C1B2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24A3B7" w14:textId="77777777" w:rsidR="000D60CB" w:rsidRPr="001C1B2E" w:rsidRDefault="000D60CB" w:rsidP="000D60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EA98E67" w14:textId="77777777" w:rsidR="000D60C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9C8E6FA" w14:textId="77777777" w:rsidR="000D60CB" w:rsidRPr="00DF3C1E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D60CB" w:rsidRPr="006168DD" w14:paraId="0502FE24" w14:textId="77777777" w:rsidTr="001A014A">
        <w:trPr>
          <w:jc w:val="center"/>
        </w:trPr>
        <w:tc>
          <w:tcPr>
            <w:tcW w:w="1701" w:type="dxa"/>
            <w:vMerge w:val="restart"/>
          </w:tcPr>
          <w:p w14:paraId="7A2C5111" w14:textId="77777777" w:rsidR="00B77D0D" w:rsidRDefault="00B77D0D" w:rsidP="00B77D0D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УК-2</w:t>
            </w:r>
          </w:p>
          <w:p w14:paraId="112EE7C6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4F7E4E4D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ИД-УК-2.4</w:t>
            </w:r>
          </w:p>
          <w:p w14:paraId="3B8EC2BB" w14:textId="77777777" w:rsidR="00B77D0D" w:rsidRDefault="00B77D0D" w:rsidP="00B77D0D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УК-9.</w:t>
            </w:r>
          </w:p>
          <w:p w14:paraId="6ED142D8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ИД-УК-9.2</w:t>
            </w:r>
          </w:p>
          <w:p w14:paraId="6CFE3A2C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ИД-УК-9.3</w:t>
            </w:r>
          </w:p>
          <w:p w14:paraId="700AA4CA" w14:textId="77777777" w:rsidR="00B77D0D" w:rsidRDefault="00B77D0D" w:rsidP="00B77D0D">
            <w:pPr>
              <w:pStyle w:val="af0"/>
              <w:ind w:left="0"/>
              <w:rPr>
                <w:color w:val="000000"/>
              </w:rPr>
            </w:pPr>
          </w:p>
          <w:p w14:paraId="3101BECE" w14:textId="77777777" w:rsidR="000D60CB" w:rsidRPr="001A0052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2B01BFE0" w14:textId="5652EF26" w:rsidR="000D60CB" w:rsidRPr="008072CA" w:rsidRDefault="00DB1844" w:rsidP="000D60CB">
            <w:r w:rsidRPr="00CE1918">
              <w:rPr>
                <w:b/>
              </w:rPr>
              <w:t xml:space="preserve">Раздел </w:t>
            </w:r>
            <w:r w:rsidRPr="00CE1918">
              <w:rPr>
                <w:b/>
                <w:lang w:val="en-US"/>
              </w:rPr>
              <w:t>I</w:t>
            </w:r>
            <w:r w:rsidRPr="00DB1844">
              <w:rPr>
                <w:b/>
              </w:rPr>
              <w:t>Ⅴ</w:t>
            </w:r>
            <w:r>
              <w:rPr>
                <w:b/>
              </w:rPr>
              <w:t xml:space="preserve">. </w:t>
            </w:r>
            <w:r w:rsidRPr="00CE1918">
              <w:rPr>
                <w:b/>
              </w:rPr>
              <w:t xml:space="preserve"> </w:t>
            </w:r>
            <w:r>
              <w:rPr>
                <w:b/>
              </w:rPr>
              <w:t>Динамические</w:t>
            </w:r>
            <w:r>
              <w:rPr>
                <w:b/>
              </w:rPr>
              <w:t xml:space="preserve"> модели</w:t>
            </w:r>
          </w:p>
        </w:tc>
        <w:tc>
          <w:tcPr>
            <w:tcW w:w="865" w:type="dxa"/>
          </w:tcPr>
          <w:p w14:paraId="7D2AC272" w14:textId="4AD4D27B" w:rsidR="000D60CB" w:rsidRPr="00BC754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1567D14A" w:rsidR="000D60CB" w:rsidRPr="00BC754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440881C9" w:rsidR="000D60CB" w:rsidRPr="00BC754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2262D16A" w:rsidR="000D60CB" w:rsidRPr="00BC754B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9" w:type="dxa"/>
          </w:tcPr>
          <w:p w14:paraId="58AAF3B4" w14:textId="6F8D7F8A" w:rsidR="000D60CB" w:rsidRPr="0042371F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</w:tcPr>
          <w:p w14:paraId="31542B04" w14:textId="05A58275" w:rsidR="000D60CB" w:rsidRPr="00FF34ED" w:rsidRDefault="000D60CB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E5B67" w:rsidRPr="006168DD" w14:paraId="1239BBDB" w14:textId="77777777" w:rsidTr="001A014A">
        <w:trPr>
          <w:jc w:val="center"/>
        </w:trPr>
        <w:tc>
          <w:tcPr>
            <w:tcW w:w="1701" w:type="dxa"/>
            <w:vMerge/>
          </w:tcPr>
          <w:p w14:paraId="29D9A0BC" w14:textId="77777777" w:rsidR="009E5B67" w:rsidRPr="001A0052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2DC6730E" w14:textId="4713ED26" w:rsidR="009E5B67" w:rsidRPr="003F570E" w:rsidRDefault="009E5B67" w:rsidP="00A714EC">
            <w:r w:rsidRPr="003F570E">
              <w:t xml:space="preserve">Тема </w:t>
            </w:r>
            <w:r>
              <w:t>4</w:t>
            </w:r>
            <w:r w:rsidRPr="003F570E">
              <w:t xml:space="preserve">.1 </w:t>
            </w:r>
          </w:p>
          <w:p w14:paraId="1CF811D5" w14:textId="7A9F9D93" w:rsidR="009E5B67" w:rsidRPr="009E5B67" w:rsidRDefault="009E5B67" w:rsidP="000D60CB">
            <w:pPr>
              <w:rPr>
                <w:bCs/>
              </w:rPr>
            </w:pPr>
            <w:r w:rsidRPr="009E5B67">
              <w:rPr>
                <w:bCs/>
              </w:rPr>
              <w:t>Модель макроэкономики Харрода-Домара</w:t>
            </w:r>
          </w:p>
        </w:tc>
        <w:tc>
          <w:tcPr>
            <w:tcW w:w="865" w:type="dxa"/>
          </w:tcPr>
          <w:p w14:paraId="73D0E16E" w14:textId="2181066D" w:rsidR="009E5B67" w:rsidRPr="00BC754B" w:rsidRDefault="00980301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F653CFC" w14:textId="172F5554" w:rsidR="009E5B67" w:rsidRPr="00BC754B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E16B7C" w14:textId="77777777" w:rsidR="009E5B67" w:rsidRPr="00BC754B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E54904" w14:textId="77777777" w:rsidR="009E5B67" w:rsidRPr="00BC754B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9" w:type="dxa"/>
          </w:tcPr>
          <w:p w14:paraId="722EF78A" w14:textId="77777777" w:rsidR="009E5B67" w:rsidRPr="0042371F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 w:val="restart"/>
          </w:tcPr>
          <w:p w14:paraId="59E94C89" w14:textId="77777777" w:rsidR="009E5B67" w:rsidRPr="003A3CAB" w:rsidRDefault="009E5B67" w:rsidP="009E5B67">
            <w:pPr>
              <w:jc w:val="both"/>
            </w:pPr>
            <w:r w:rsidRPr="003A3CAB">
              <w:t xml:space="preserve">Формы текущего контроля </w:t>
            </w:r>
          </w:p>
          <w:p w14:paraId="662A17C2" w14:textId="4B526A90" w:rsidR="009E5B67" w:rsidRDefault="009E5B67" w:rsidP="009E5B67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Ⅴ</w:t>
            </w:r>
            <w:r w:rsidRPr="003A3CAB">
              <w:t>:</w:t>
            </w:r>
          </w:p>
          <w:p w14:paraId="0EDB6837" w14:textId="77DE4E35" w:rsidR="009E5B67" w:rsidRPr="00FF34ED" w:rsidRDefault="009E5B67" w:rsidP="009E5B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14" w:firstLine="14"/>
            </w:pPr>
            <w:r>
              <w:t>с</w:t>
            </w:r>
            <w:r w:rsidRPr="00985A05">
              <w:t>амост</w:t>
            </w:r>
            <w:r>
              <w:t xml:space="preserve">оятельные проверочные работы </w:t>
            </w:r>
            <w:r w:rsidRPr="00985A05">
              <w:t>(решение задач)</w:t>
            </w:r>
          </w:p>
        </w:tc>
      </w:tr>
      <w:tr w:rsidR="009E5B67" w:rsidRPr="006168DD" w14:paraId="5329B04A" w14:textId="77777777" w:rsidTr="001A014A">
        <w:trPr>
          <w:jc w:val="center"/>
        </w:trPr>
        <w:tc>
          <w:tcPr>
            <w:tcW w:w="1701" w:type="dxa"/>
            <w:vMerge/>
          </w:tcPr>
          <w:p w14:paraId="678AF450" w14:textId="77777777" w:rsidR="009E5B67" w:rsidRPr="001A0052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3138ABFD" w14:textId="02A9E499" w:rsidR="009E5B67" w:rsidRPr="003F570E" w:rsidRDefault="009E5B67" w:rsidP="00A714EC">
            <w:r w:rsidRPr="003F570E">
              <w:t xml:space="preserve">Тема </w:t>
            </w:r>
            <w:r>
              <w:t>4.2</w:t>
            </w:r>
            <w:r w:rsidRPr="003F570E">
              <w:t xml:space="preserve"> </w:t>
            </w:r>
          </w:p>
          <w:p w14:paraId="58CBA0F7" w14:textId="0AC7E70F" w:rsidR="009E5B67" w:rsidRPr="009E5B67" w:rsidRDefault="009E5B67" w:rsidP="000D60CB">
            <w:pPr>
              <w:rPr>
                <w:bCs/>
              </w:rPr>
            </w:pPr>
            <w:r w:rsidRPr="009E5B67">
              <w:rPr>
                <w:bCs/>
              </w:rPr>
              <w:t>Региональн</w:t>
            </w:r>
            <w:r>
              <w:rPr>
                <w:bCs/>
              </w:rPr>
              <w:t>ая модель Солоу</w:t>
            </w:r>
          </w:p>
        </w:tc>
        <w:tc>
          <w:tcPr>
            <w:tcW w:w="865" w:type="dxa"/>
          </w:tcPr>
          <w:p w14:paraId="16EAFFE5" w14:textId="6DE03619" w:rsidR="009E5B67" w:rsidRPr="00BC754B" w:rsidRDefault="00980301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067B7B3" w14:textId="0DE931BD" w:rsidR="009E5B67" w:rsidRPr="00BC754B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FF411E" w14:textId="77777777" w:rsidR="009E5B67" w:rsidRPr="00BC754B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71F5BD" w14:textId="77777777" w:rsidR="009E5B67" w:rsidRPr="00BC754B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9" w:type="dxa"/>
          </w:tcPr>
          <w:p w14:paraId="5AED2555" w14:textId="77777777" w:rsidR="009E5B67" w:rsidRPr="0042371F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56BE0744" w14:textId="77777777" w:rsidR="009E5B67" w:rsidRPr="00FF34ED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E5B67" w:rsidRPr="006168DD" w14:paraId="1D169A1E" w14:textId="77777777" w:rsidTr="001A014A">
        <w:trPr>
          <w:jc w:val="center"/>
        </w:trPr>
        <w:tc>
          <w:tcPr>
            <w:tcW w:w="1701" w:type="dxa"/>
            <w:vMerge/>
          </w:tcPr>
          <w:p w14:paraId="491203F4" w14:textId="77777777" w:rsidR="009E5B67" w:rsidRPr="001A0052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164C914C" w14:textId="6006647C" w:rsidR="009E5B67" w:rsidRDefault="009E5B67" w:rsidP="00A714EC"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532E88AC" w14:textId="634471BD" w:rsidR="009E5B67" w:rsidRPr="00551CAF" w:rsidRDefault="00551CAF" w:rsidP="000D60CB">
            <w:pPr>
              <w:rPr>
                <w:bCs/>
              </w:rPr>
            </w:pPr>
            <w:r>
              <w:rPr>
                <w:bCs/>
              </w:rPr>
              <w:t>Определение нормы накопления в начальный период</w:t>
            </w:r>
          </w:p>
        </w:tc>
        <w:tc>
          <w:tcPr>
            <w:tcW w:w="865" w:type="dxa"/>
          </w:tcPr>
          <w:p w14:paraId="3B3E10F1" w14:textId="77777777" w:rsidR="009E5B67" w:rsidRPr="00BC754B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1CBAF3" w14:textId="4625D84E" w:rsidR="009E5B67" w:rsidRPr="00BC754B" w:rsidRDefault="00980301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43CEE79" w14:textId="77777777" w:rsidR="009E5B67" w:rsidRPr="00BC754B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95448A" w14:textId="77777777" w:rsidR="009E5B67" w:rsidRPr="00BC754B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9" w:type="dxa"/>
          </w:tcPr>
          <w:p w14:paraId="69733EE4" w14:textId="77777777" w:rsidR="009E5B67" w:rsidRPr="0042371F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540AC17" w14:textId="77777777" w:rsidR="009E5B67" w:rsidRPr="00FF34ED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E5B67" w:rsidRPr="006168DD" w14:paraId="2905DCEB" w14:textId="77777777" w:rsidTr="001A014A">
        <w:trPr>
          <w:jc w:val="center"/>
        </w:trPr>
        <w:tc>
          <w:tcPr>
            <w:tcW w:w="1701" w:type="dxa"/>
            <w:vMerge/>
          </w:tcPr>
          <w:p w14:paraId="07232760" w14:textId="77777777" w:rsidR="009E5B67" w:rsidRPr="001A0052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093384D2" w14:textId="7A76494B" w:rsidR="009E5B67" w:rsidRDefault="009E5B67" w:rsidP="00A714EC">
            <w:r w:rsidRPr="00DF3C1E">
              <w:t xml:space="preserve">Практическое занятие № </w:t>
            </w:r>
            <w:r>
              <w:t>4.2</w:t>
            </w:r>
            <w:r w:rsidRPr="00DF3C1E">
              <w:t xml:space="preserve"> </w:t>
            </w:r>
          </w:p>
          <w:p w14:paraId="6AAA435F" w14:textId="0BEB847C" w:rsidR="009E5B67" w:rsidRPr="00401633" w:rsidRDefault="00B714DD" w:rsidP="000D60CB">
            <w:pPr>
              <w:rPr>
                <w:bCs/>
              </w:rPr>
            </w:pPr>
            <w:r w:rsidRPr="00401633">
              <w:rPr>
                <w:bCs/>
              </w:rPr>
              <w:t>В</w:t>
            </w:r>
            <w:r>
              <w:rPr>
                <w:bCs/>
              </w:rPr>
              <w:t>ычисление параметров,</w:t>
            </w:r>
            <w:r w:rsidR="00401633">
              <w:rPr>
                <w:bCs/>
              </w:rPr>
              <w:t xml:space="preserve"> определяющих «золотое правило накопления»</w:t>
            </w:r>
          </w:p>
        </w:tc>
        <w:tc>
          <w:tcPr>
            <w:tcW w:w="865" w:type="dxa"/>
          </w:tcPr>
          <w:p w14:paraId="20E787E1" w14:textId="77777777" w:rsidR="009E5B67" w:rsidRPr="00BC754B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547995" w14:textId="34E80E77" w:rsidR="009E5B67" w:rsidRPr="00BC754B" w:rsidRDefault="00980301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CC947D5" w14:textId="77777777" w:rsidR="009E5B67" w:rsidRPr="00BC754B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D59637" w14:textId="77777777" w:rsidR="009E5B67" w:rsidRPr="00BC754B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9" w:type="dxa"/>
          </w:tcPr>
          <w:p w14:paraId="0CF07BAC" w14:textId="77777777" w:rsidR="009E5B67" w:rsidRPr="0042371F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0C5381A" w14:textId="77777777" w:rsidR="009E5B67" w:rsidRPr="00FF34ED" w:rsidRDefault="009E5B67" w:rsidP="000D60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B25DB" w:rsidRPr="006168DD" w14:paraId="70220437" w14:textId="77777777" w:rsidTr="001A014A">
        <w:trPr>
          <w:jc w:val="center"/>
        </w:trPr>
        <w:tc>
          <w:tcPr>
            <w:tcW w:w="1701" w:type="dxa"/>
            <w:vMerge/>
          </w:tcPr>
          <w:p w14:paraId="6359D34D" w14:textId="77777777" w:rsidR="005B25DB" w:rsidRPr="001A0052" w:rsidRDefault="005B25DB" w:rsidP="005B2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080C2A23" w14:textId="7318024E" w:rsidR="005B25DB" w:rsidRPr="008072CA" w:rsidRDefault="005B25DB" w:rsidP="005B25DB">
            <w:r w:rsidRPr="008072CA">
              <w:t>Экзамен</w:t>
            </w:r>
          </w:p>
        </w:tc>
        <w:tc>
          <w:tcPr>
            <w:tcW w:w="865" w:type="dxa"/>
          </w:tcPr>
          <w:tbl>
            <w:tblPr>
              <w:tblW w:w="1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069"/>
              <w:gridCol w:w="3069"/>
              <w:gridCol w:w="3072"/>
              <w:gridCol w:w="3272"/>
            </w:tblGrid>
            <w:tr w:rsidR="005B25DB" w:rsidRPr="00136DB6" w14:paraId="00065F8B" w14:textId="77777777" w:rsidTr="00745411">
              <w:trPr>
                <w:jc w:val="center"/>
              </w:trPr>
              <w:tc>
                <w:tcPr>
                  <w:tcW w:w="865" w:type="dxa"/>
                </w:tcPr>
                <w:p w14:paraId="6F696FA1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15" w:type="dxa"/>
                </w:tcPr>
                <w:p w14:paraId="3AEC5D23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15" w:type="dxa"/>
                </w:tcPr>
                <w:p w14:paraId="18BDE60D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16" w:type="dxa"/>
                </w:tcPr>
                <w:p w14:paraId="482F4E80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69" w:type="dxa"/>
                </w:tcPr>
                <w:p w14:paraId="59E34CCE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</w:tr>
          </w:tbl>
          <w:p w14:paraId="55B9292D" w14:textId="77777777" w:rsidR="005B25DB" w:rsidRDefault="005B25DB" w:rsidP="005B2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tbl>
            <w:tblPr>
              <w:tblW w:w="1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069"/>
              <w:gridCol w:w="3069"/>
              <w:gridCol w:w="3072"/>
              <w:gridCol w:w="3272"/>
            </w:tblGrid>
            <w:tr w:rsidR="005B25DB" w:rsidRPr="00136DB6" w14:paraId="5AF3CC7D" w14:textId="77777777" w:rsidTr="00745411">
              <w:trPr>
                <w:jc w:val="center"/>
              </w:trPr>
              <w:tc>
                <w:tcPr>
                  <w:tcW w:w="865" w:type="dxa"/>
                </w:tcPr>
                <w:p w14:paraId="0F8C0FC5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15" w:type="dxa"/>
                </w:tcPr>
                <w:p w14:paraId="0B45BBDB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15" w:type="dxa"/>
                </w:tcPr>
                <w:p w14:paraId="0D44860A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16" w:type="dxa"/>
                </w:tcPr>
                <w:p w14:paraId="18D6E7E0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69" w:type="dxa"/>
                </w:tcPr>
                <w:p w14:paraId="078A2D2D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</w:tr>
          </w:tbl>
          <w:p w14:paraId="3B6D807C" w14:textId="77777777" w:rsidR="005B25DB" w:rsidRDefault="005B25DB" w:rsidP="005B2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tbl>
            <w:tblPr>
              <w:tblW w:w="1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069"/>
              <w:gridCol w:w="3069"/>
              <w:gridCol w:w="3072"/>
              <w:gridCol w:w="3272"/>
            </w:tblGrid>
            <w:tr w:rsidR="005B25DB" w:rsidRPr="00136DB6" w14:paraId="16F1C473" w14:textId="77777777" w:rsidTr="00745411">
              <w:trPr>
                <w:jc w:val="center"/>
              </w:trPr>
              <w:tc>
                <w:tcPr>
                  <w:tcW w:w="865" w:type="dxa"/>
                </w:tcPr>
                <w:p w14:paraId="55F8C772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15" w:type="dxa"/>
                </w:tcPr>
                <w:p w14:paraId="44084797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15" w:type="dxa"/>
                </w:tcPr>
                <w:p w14:paraId="0CAF4A45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16" w:type="dxa"/>
                </w:tcPr>
                <w:p w14:paraId="3BC0E773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69" w:type="dxa"/>
                </w:tcPr>
                <w:p w14:paraId="727BEAF6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</w:tr>
          </w:tbl>
          <w:p w14:paraId="72E6E66B" w14:textId="77777777" w:rsidR="005B25DB" w:rsidRDefault="005B25DB" w:rsidP="005B2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tbl>
            <w:tblPr>
              <w:tblW w:w="1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069"/>
              <w:gridCol w:w="3069"/>
              <w:gridCol w:w="3072"/>
              <w:gridCol w:w="3272"/>
            </w:tblGrid>
            <w:tr w:rsidR="005B25DB" w:rsidRPr="00136DB6" w14:paraId="2B01087F" w14:textId="77777777" w:rsidTr="00745411">
              <w:trPr>
                <w:jc w:val="center"/>
              </w:trPr>
              <w:tc>
                <w:tcPr>
                  <w:tcW w:w="865" w:type="dxa"/>
                </w:tcPr>
                <w:p w14:paraId="540A249A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15" w:type="dxa"/>
                </w:tcPr>
                <w:p w14:paraId="242B03F6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15" w:type="dxa"/>
                </w:tcPr>
                <w:p w14:paraId="2143A9F1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16" w:type="dxa"/>
                </w:tcPr>
                <w:p w14:paraId="3BDB5785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69" w:type="dxa"/>
                </w:tcPr>
                <w:p w14:paraId="68B96267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</w:tr>
          </w:tbl>
          <w:p w14:paraId="1F227AC1" w14:textId="77777777" w:rsidR="005B25DB" w:rsidRDefault="005B25DB" w:rsidP="005B2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9" w:type="dxa"/>
          </w:tcPr>
          <w:tbl>
            <w:tblPr>
              <w:tblW w:w="1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069"/>
              <w:gridCol w:w="3069"/>
              <w:gridCol w:w="3072"/>
              <w:gridCol w:w="3272"/>
            </w:tblGrid>
            <w:tr w:rsidR="005B25DB" w:rsidRPr="00136DB6" w14:paraId="3421E675" w14:textId="77777777" w:rsidTr="00745411">
              <w:trPr>
                <w:jc w:val="center"/>
              </w:trPr>
              <w:tc>
                <w:tcPr>
                  <w:tcW w:w="865" w:type="dxa"/>
                </w:tcPr>
                <w:p w14:paraId="61AFCC5F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15" w:type="dxa"/>
                </w:tcPr>
                <w:p w14:paraId="3040495B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15" w:type="dxa"/>
                </w:tcPr>
                <w:p w14:paraId="2D4AF0AA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16" w:type="dxa"/>
                </w:tcPr>
                <w:p w14:paraId="2EFF83F9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  <w:tc>
                <w:tcPr>
                  <w:tcW w:w="869" w:type="dxa"/>
                </w:tcPr>
                <w:p w14:paraId="1B76B59C" w14:textId="77777777" w:rsidR="005B25DB" w:rsidRPr="00136DB6" w:rsidRDefault="005B25DB" w:rsidP="005B25DB">
                  <w:pPr>
                    <w:widowControl w:val="0"/>
                    <w:tabs>
                      <w:tab w:val="left" w:pos="1701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136DB6">
                    <w:t>х</w:t>
                  </w:r>
                </w:p>
              </w:tc>
            </w:tr>
          </w:tbl>
          <w:p w14:paraId="08CBF68A" w14:textId="77777777" w:rsidR="005B25DB" w:rsidRDefault="005B25DB" w:rsidP="005B2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</w:tcPr>
          <w:p w14:paraId="13BDB6FF" w14:textId="53509092" w:rsidR="005B25DB" w:rsidRPr="00FF34ED" w:rsidRDefault="005B25DB" w:rsidP="005B2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F34ED">
              <w:t>экзамен по билетам</w:t>
            </w:r>
          </w:p>
        </w:tc>
      </w:tr>
      <w:tr w:rsidR="005B25DB" w:rsidRPr="006168DD" w14:paraId="32FD157A" w14:textId="77777777" w:rsidTr="001A014A">
        <w:trPr>
          <w:jc w:val="center"/>
        </w:trPr>
        <w:tc>
          <w:tcPr>
            <w:tcW w:w="1701" w:type="dxa"/>
            <w:vMerge/>
          </w:tcPr>
          <w:p w14:paraId="06076A11" w14:textId="77777777" w:rsidR="005B25DB" w:rsidRPr="001A0052" w:rsidRDefault="005B25DB" w:rsidP="005B2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657CAFD1" w14:textId="5803BF82" w:rsidR="005B25DB" w:rsidRPr="00DF3C1E" w:rsidRDefault="005B25DB" w:rsidP="005B2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865" w:type="dxa"/>
          </w:tcPr>
          <w:p w14:paraId="7B71D41E" w14:textId="4F485146" w:rsidR="005B25DB" w:rsidRPr="001C1B2E" w:rsidRDefault="005B25DB" w:rsidP="005B2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80301">
              <w:rPr>
                <w:b/>
              </w:rPr>
              <w:t>4</w:t>
            </w:r>
          </w:p>
        </w:tc>
        <w:tc>
          <w:tcPr>
            <w:tcW w:w="815" w:type="dxa"/>
          </w:tcPr>
          <w:p w14:paraId="58E37204" w14:textId="7DC828F3" w:rsidR="005B25DB" w:rsidRPr="001C1B2E" w:rsidRDefault="005B25DB" w:rsidP="005B2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80301">
              <w:rPr>
                <w:b/>
              </w:rPr>
              <w:t>4</w:t>
            </w:r>
          </w:p>
        </w:tc>
        <w:tc>
          <w:tcPr>
            <w:tcW w:w="815" w:type="dxa"/>
          </w:tcPr>
          <w:p w14:paraId="2899EBAE" w14:textId="37CE0002" w:rsidR="005B25DB" w:rsidRPr="001C1B2E" w:rsidRDefault="005B25DB" w:rsidP="005B2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5B25DB" w:rsidRPr="001C1B2E" w:rsidRDefault="005B25DB" w:rsidP="005B2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9" w:type="dxa"/>
          </w:tcPr>
          <w:p w14:paraId="381E4CFF" w14:textId="2EEBE81F" w:rsidR="005B25DB" w:rsidRPr="001C1B2E" w:rsidRDefault="005B25DB" w:rsidP="005B2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80301">
              <w:rPr>
                <w:b/>
              </w:rPr>
              <w:t>0</w:t>
            </w:r>
          </w:p>
        </w:tc>
        <w:tc>
          <w:tcPr>
            <w:tcW w:w="3954" w:type="dxa"/>
          </w:tcPr>
          <w:p w14:paraId="7D7CACC6" w14:textId="6DD9262B" w:rsidR="005B25DB" w:rsidRPr="00DF3C1E" w:rsidRDefault="005B25DB" w:rsidP="005B2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bookmarkEnd w:id="11"/>
    </w:tbl>
    <w:p w14:paraId="069901B6" w14:textId="77777777" w:rsidR="00D965B9" w:rsidRPr="00D965B9" w:rsidRDefault="00D965B9" w:rsidP="00CD067E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CD067E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5B57E9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7B2164" w:rsidRPr="007B216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2767"/>
        <w:gridCol w:w="5812"/>
      </w:tblGrid>
      <w:tr w:rsidR="006E5EA3" w:rsidRPr="008448CC" w14:paraId="036BB335" w14:textId="7C7EA2D2" w:rsidTr="00085FF3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C9161FD" w:rsidR="006E5EA3" w:rsidRPr="00F062CE" w:rsidRDefault="006E5EA3" w:rsidP="0045352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085FF3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D8145B7" w:rsidR="006E5EA3" w:rsidRDefault="00AD4363" w:rsidP="00F60511">
            <w:pPr>
              <w:rPr>
                <w:b/>
                <w:i/>
              </w:rPr>
            </w:pPr>
            <w:r>
              <w:rPr>
                <w:b/>
              </w:rPr>
              <w:t xml:space="preserve">Управление запасами </w:t>
            </w:r>
          </w:p>
        </w:tc>
      </w:tr>
      <w:tr w:rsidR="007B2164" w:rsidRPr="008448CC" w14:paraId="4C911D43" w14:textId="14F69490" w:rsidTr="00085FF3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FCD0591" w:rsidR="007B2164" w:rsidRPr="00394ECA" w:rsidRDefault="00394ECA" w:rsidP="007B2164">
            <w:pPr>
              <w:rPr>
                <w:iCs/>
              </w:rPr>
            </w:pPr>
            <w:r w:rsidRPr="00394ECA">
              <w:rPr>
                <w:iCs/>
              </w:rPr>
              <w:t>О</w:t>
            </w:r>
            <w:r>
              <w:rPr>
                <w:iCs/>
              </w:rPr>
              <w:t>сновная модель оптимального размера заказа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B4D1233" w:rsidR="00CF558A" w:rsidRPr="00823B93" w:rsidRDefault="00394ECA" w:rsidP="007059B6">
            <w:pPr>
              <w:rPr>
                <w:iCs/>
              </w:rPr>
            </w:pPr>
            <w:r>
              <w:rPr>
                <w:iCs/>
              </w:rPr>
              <w:t>Осно</w:t>
            </w:r>
            <w:r w:rsidR="009529EC">
              <w:rPr>
                <w:iCs/>
              </w:rPr>
              <w:t xml:space="preserve">вные параметры модели – стоимость заказа и доставки продукции, стоимость хранения, стоимость  продукции. Вывод </w:t>
            </w:r>
            <w:r w:rsidR="00943A51">
              <w:rPr>
                <w:iCs/>
              </w:rPr>
              <w:t>формулы</w:t>
            </w:r>
            <w:r w:rsidR="009529EC">
              <w:rPr>
                <w:iCs/>
              </w:rPr>
              <w:t xml:space="preserve"> </w:t>
            </w:r>
            <w:r w:rsidR="00943A51">
              <w:rPr>
                <w:iCs/>
              </w:rPr>
              <w:t>Уилсона.</w:t>
            </w:r>
          </w:p>
        </w:tc>
      </w:tr>
      <w:tr w:rsidR="007B2164" w:rsidRPr="008448CC" w14:paraId="1FF011DB" w14:textId="7E14C75D" w:rsidTr="00085FF3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6B787E9" w:rsidR="007B2164" w:rsidRPr="00943A51" w:rsidRDefault="00943A51" w:rsidP="007B2164">
            <w:pPr>
              <w:rPr>
                <w:iCs/>
              </w:rPr>
            </w:pPr>
            <w:r>
              <w:rPr>
                <w:iCs/>
              </w:rPr>
              <w:t>Основная модель с учётом производства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81FD441" w:rsidR="007C129D" w:rsidRPr="007C129D" w:rsidRDefault="00943A51" w:rsidP="007059B6">
            <w:pPr>
              <w:rPr>
                <w:bCs/>
              </w:rPr>
            </w:pPr>
            <w:r>
              <w:rPr>
                <w:bCs/>
              </w:rPr>
              <w:t xml:space="preserve">Замена доставки – производством продукции. Введение параметров – </w:t>
            </w:r>
            <w:r w:rsidR="000D7F9F">
              <w:rPr>
                <w:bCs/>
              </w:rPr>
              <w:t xml:space="preserve">стоимость </w:t>
            </w:r>
            <w:r>
              <w:rPr>
                <w:bCs/>
              </w:rPr>
              <w:t>запуск</w:t>
            </w:r>
            <w:r w:rsidR="000D7F9F">
              <w:rPr>
                <w:bCs/>
              </w:rPr>
              <w:t>а</w:t>
            </w:r>
            <w:r>
              <w:rPr>
                <w:bCs/>
              </w:rPr>
              <w:t xml:space="preserve"> производства и </w:t>
            </w:r>
            <w:r w:rsidR="000D7F9F">
              <w:rPr>
                <w:bCs/>
              </w:rPr>
              <w:t>скорость выпуска</w:t>
            </w:r>
            <w:r>
              <w:rPr>
                <w:bCs/>
              </w:rPr>
              <w:t xml:space="preserve"> проду</w:t>
            </w:r>
            <w:r w:rsidR="000D7F9F">
              <w:rPr>
                <w:bCs/>
              </w:rPr>
              <w:t>к</w:t>
            </w:r>
            <w:r>
              <w:rPr>
                <w:bCs/>
              </w:rPr>
              <w:t>ции</w:t>
            </w:r>
          </w:p>
        </w:tc>
      </w:tr>
      <w:tr w:rsidR="007B2164" w:rsidRPr="00BF5BC2" w14:paraId="142F05F1" w14:textId="42E45FE5" w:rsidTr="00085FF3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FCC4" w14:textId="6D8792B3" w:rsidR="007B2164" w:rsidRPr="00CE1918" w:rsidRDefault="007B2164" w:rsidP="007B2164">
            <w:r w:rsidRPr="00CE1918">
              <w:t>Тема 1.3</w:t>
            </w:r>
          </w:p>
          <w:p w14:paraId="01B8ED0C" w14:textId="2F0B0805" w:rsidR="007B2164" w:rsidRDefault="007B2164" w:rsidP="007B2164">
            <w:pPr>
              <w:rPr>
                <w:bCs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746A034" w:rsidR="007B2164" w:rsidRPr="000D7F9F" w:rsidRDefault="000D7F9F" w:rsidP="007B2164">
            <w:pPr>
              <w:rPr>
                <w:iCs/>
              </w:rPr>
            </w:pPr>
            <w:r>
              <w:rPr>
                <w:iCs/>
              </w:rPr>
              <w:t>Статическая детерминированная модель с дефицитом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69A25502" w:rsidR="00BF5BC2" w:rsidRPr="00BF5BC2" w:rsidRDefault="003D681E" w:rsidP="00A51EEC">
            <w:r>
              <w:t>Превышение спроса над предложением – возникновение ситуации дефицита. Расчёт экономически обоснованного дефицита.</w:t>
            </w:r>
          </w:p>
        </w:tc>
      </w:tr>
      <w:tr w:rsidR="007B2164" w:rsidRPr="008448CC" w14:paraId="4D3463B2" w14:textId="77777777" w:rsidTr="00085FF3">
        <w:trPr>
          <w:cantSplit/>
          <w:trHeight w:val="465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51930" w14:textId="77777777" w:rsidR="007B2164" w:rsidRPr="00CE1918" w:rsidRDefault="007B2164" w:rsidP="007B2164">
            <w:r w:rsidRPr="00CE1918">
              <w:t>Тема 1.4</w:t>
            </w:r>
          </w:p>
          <w:p w14:paraId="6BEC8C6E" w14:textId="77777777" w:rsidR="007B2164" w:rsidRDefault="007B2164" w:rsidP="007B2164">
            <w:pPr>
              <w:rPr>
                <w:bCs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389E" w14:textId="7C22760F" w:rsidR="007B2164" w:rsidRPr="002B6AD2" w:rsidRDefault="00E07993" w:rsidP="007B2164">
            <w:pPr>
              <w:rPr>
                <w:iCs/>
              </w:rPr>
            </w:pPr>
            <w:r>
              <w:rPr>
                <w:iCs/>
              </w:rPr>
              <w:t>Учёт скидок при расчёте оптимального заказа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CEB87" w14:textId="76661650" w:rsidR="003E2C34" w:rsidRPr="00A51EEC" w:rsidRDefault="003E2C34" w:rsidP="003E2C34">
            <w:pPr>
              <w:rPr>
                <w:iCs/>
              </w:rPr>
            </w:pPr>
            <w:r>
              <w:rPr>
                <w:iCs/>
              </w:rPr>
              <w:t xml:space="preserve">Графическое решение игр для специальных видов платёжных матриц </w:t>
            </w:r>
            <w:r>
              <w:t>(2×</w:t>
            </w:r>
            <w:r>
              <w:rPr>
                <w:lang w:val="en-US"/>
              </w:rPr>
              <w:t>m</w:t>
            </w:r>
            <w:r>
              <w:t>) и (</w:t>
            </w:r>
            <w:r>
              <w:rPr>
                <w:lang w:val="en-US"/>
              </w:rPr>
              <w:t>n</w:t>
            </w:r>
            <w:r>
              <w:t>×2).</w:t>
            </w:r>
            <w:r w:rsidR="00915CEB">
              <w:t xml:space="preserve"> </w:t>
            </w:r>
          </w:p>
        </w:tc>
      </w:tr>
      <w:tr w:rsidR="007B2164" w:rsidRPr="008448CC" w14:paraId="7C9F591F" w14:textId="77777777" w:rsidTr="00085FF3">
        <w:trPr>
          <w:trHeight w:val="425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2B52F" w14:textId="77777777" w:rsidR="007B2164" w:rsidRDefault="007B2164" w:rsidP="007B2164">
            <w:r>
              <w:t>Тема 1.5</w:t>
            </w:r>
          </w:p>
          <w:p w14:paraId="508AE7D7" w14:textId="77777777" w:rsidR="007B2164" w:rsidRDefault="007B2164" w:rsidP="007B2164">
            <w:pPr>
              <w:rPr>
                <w:bCs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CF5F9" w14:textId="566123BA" w:rsidR="007B2164" w:rsidRPr="002B6AD2" w:rsidRDefault="008635A5" w:rsidP="007B2164">
            <w:pPr>
              <w:rPr>
                <w:iCs/>
              </w:rPr>
            </w:pPr>
            <w:r>
              <w:rPr>
                <w:iCs/>
              </w:rPr>
              <w:t>Модель с учётом страхового запаса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54D9D" w14:textId="2C4AEA03" w:rsidR="0045352B" w:rsidRPr="00A51EEC" w:rsidRDefault="008635A5" w:rsidP="00742F5E">
            <w:pPr>
              <w:rPr>
                <w:iCs/>
              </w:rPr>
            </w:pPr>
            <w:r>
              <w:rPr>
                <w:iCs/>
              </w:rPr>
              <w:t>Метод страхования от дефицита. Затраты на хранение страхового запаса</w:t>
            </w:r>
          </w:p>
        </w:tc>
      </w:tr>
      <w:tr w:rsidR="00CF19EA" w:rsidRPr="008448CC" w14:paraId="5E880716" w14:textId="77777777" w:rsidTr="00085FF3">
        <w:trPr>
          <w:trHeight w:val="425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A84A7" w14:textId="5FF3D70B" w:rsidR="00EC52F4" w:rsidRDefault="00EC52F4" w:rsidP="00EC52F4">
            <w:r>
              <w:t>Тема 1.6</w:t>
            </w:r>
          </w:p>
          <w:p w14:paraId="24922A3D" w14:textId="77777777" w:rsidR="00CF19EA" w:rsidRDefault="00CF19EA" w:rsidP="007B2164"/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3643" w14:textId="749A22BF" w:rsidR="00CF19EA" w:rsidRPr="0092297D" w:rsidRDefault="00E542DE" w:rsidP="007B2164">
            <w:r>
              <w:t>Стохастическая модель управления запасами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0D627C" w14:textId="6F923897" w:rsidR="00CF19EA" w:rsidRPr="00A51EEC" w:rsidRDefault="00E542DE" w:rsidP="00742F5E">
            <w:pPr>
              <w:rPr>
                <w:iCs/>
              </w:rPr>
            </w:pPr>
            <w:r>
              <w:rPr>
                <w:iCs/>
              </w:rPr>
              <w:t xml:space="preserve">Модель управления </w:t>
            </w:r>
            <w:r w:rsidR="00692A50">
              <w:rPr>
                <w:iCs/>
              </w:rPr>
              <w:t>запасами</w:t>
            </w:r>
            <w:r>
              <w:rPr>
                <w:iCs/>
              </w:rPr>
              <w:t xml:space="preserve"> для случая  случайного спроса</w:t>
            </w:r>
          </w:p>
        </w:tc>
      </w:tr>
      <w:tr w:rsidR="00CF19EA" w:rsidRPr="008448CC" w14:paraId="58DEBEDF" w14:textId="77777777" w:rsidTr="00085FF3">
        <w:trPr>
          <w:trHeight w:val="425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810B4" w14:textId="5EB0076E" w:rsidR="00EC52F4" w:rsidRDefault="00EC52F4" w:rsidP="00EC52F4">
            <w:r>
              <w:t>Тема 1.7</w:t>
            </w:r>
          </w:p>
          <w:p w14:paraId="3FC2B42B" w14:textId="77777777" w:rsidR="00CF19EA" w:rsidRDefault="00CF19EA" w:rsidP="007B2164"/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69D67" w14:textId="1B37A709" w:rsidR="00CF19EA" w:rsidRPr="0092297D" w:rsidRDefault="00692A50" w:rsidP="007B2164">
            <w:bookmarkStart w:id="12" w:name="_Hlk94470661"/>
            <w:r>
              <w:t xml:space="preserve">Модель многопродуктовых </w:t>
            </w:r>
            <w:r w:rsidR="00AB7838">
              <w:t>заказов</w:t>
            </w:r>
            <w:r>
              <w:t xml:space="preserve"> </w:t>
            </w:r>
            <w:bookmarkEnd w:id="12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5152B4" w14:textId="57329B6E" w:rsidR="00CF19EA" w:rsidRPr="00A51EEC" w:rsidRDefault="00692A50" w:rsidP="00742F5E">
            <w:pPr>
              <w:rPr>
                <w:iCs/>
              </w:rPr>
            </w:pPr>
            <w:r>
              <w:rPr>
                <w:iCs/>
              </w:rPr>
              <w:t>Модель многопродуктовых поставок при условии минимизации суммарных затрат</w:t>
            </w:r>
          </w:p>
        </w:tc>
      </w:tr>
      <w:tr w:rsidR="006E5EA3" w:rsidRPr="008448CC" w14:paraId="622EBE62" w14:textId="7B3543E3" w:rsidTr="00085FF3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2C01F0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1E06B93" w:rsidR="006E5EA3" w:rsidRPr="000D15CA" w:rsidRDefault="000D15CA" w:rsidP="00F60511">
            <w:pPr>
              <w:rPr>
                <w:b/>
                <w:iCs/>
              </w:rPr>
            </w:pPr>
            <w:r w:rsidRPr="000D15CA">
              <w:rPr>
                <w:b/>
                <w:iCs/>
              </w:rPr>
              <w:t>Сетевые модели</w:t>
            </w:r>
          </w:p>
        </w:tc>
      </w:tr>
      <w:tr w:rsidR="0045352B" w:rsidRPr="008448CC" w14:paraId="0450614D" w14:textId="0083533D" w:rsidTr="00085FF3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45352B" w:rsidRPr="00E82E96" w:rsidRDefault="0045352B" w:rsidP="0045352B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C489C67" w:rsidR="0045352B" w:rsidRPr="00667B59" w:rsidRDefault="00667B59" w:rsidP="0045352B">
            <w:pPr>
              <w:rPr>
                <w:bCs/>
                <w:iCs/>
              </w:rPr>
            </w:pPr>
            <w:bookmarkStart w:id="13" w:name="_Hlk94472095"/>
            <w:r>
              <w:rPr>
                <w:bCs/>
                <w:iCs/>
              </w:rPr>
              <w:t>Модели сетевого планирования</w:t>
            </w:r>
            <w:bookmarkEnd w:id="13"/>
            <w:r>
              <w:rPr>
                <w:bCs/>
                <w:iCs/>
              </w:rP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016298B" w:rsidR="0045352B" w:rsidRPr="00742F5E" w:rsidRDefault="00667B59" w:rsidP="004044F4">
            <w:pPr>
              <w:rPr>
                <w:iCs/>
              </w:rPr>
            </w:pPr>
            <w:bookmarkStart w:id="14" w:name="_Hlk94472143"/>
            <w:r>
              <w:rPr>
                <w:iCs/>
              </w:rPr>
              <w:t xml:space="preserve">Модель дуга-работа </w:t>
            </w:r>
            <w:bookmarkEnd w:id="14"/>
            <w:r>
              <w:rPr>
                <w:iCs/>
              </w:rPr>
              <w:t>и модель узел-работа. Построение сетевого графика.</w:t>
            </w:r>
          </w:p>
        </w:tc>
      </w:tr>
      <w:tr w:rsidR="0045352B" w:rsidRPr="008448CC" w14:paraId="14A2136D" w14:textId="75118B09" w:rsidTr="00085FF3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45352B" w:rsidRPr="00E82E96" w:rsidRDefault="0045352B" w:rsidP="0045352B">
            <w:pPr>
              <w:rPr>
                <w:bCs/>
              </w:rPr>
            </w:pPr>
            <w:bookmarkStart w:id="15" w:name="_Hlk94472254"/>
            <w:r>
              <w:rPr>
                <w:bCs/>
              </w:rPr>
              <w:t>Тема 2.2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9565620" w:rsidR="0045352B" w:rsidRPr="00E82E96" w:rsidRDefault="00667B59" w:rsidP="0045352B">
            <w:pPr>
              <w:rPr>
                <w:bCs/>
              </w:rPr>
            </w:pPr>
            <w:r>
              <w:rPr>
                <w:bCs/>
              </w:rPr>
              <w:t>Расчёт сетевой модели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8150BD2" w:rsidR="0045352B" w:rsidRPr="00E82E96" w:rsidRDefault="00667B59" w:rsidP="004044F4">
            <w:pPr>
              <w:rPr>
                <w:bCs/>
              </w:rPr>
            </w:pPr>
            <w:bookmarkStart w:id="16" w:name="_Hlk94472282"/>
            <w:r>
              <w:rPr>
                <w:bCs/>
              </w:rPr>
              <w:t>Определение критического п</w:t>
            </w:r>
            <w:r w:rsidR="00D8521A">
              <w:rPr>
                <w:bCs/>
              </w:rPr>
              <w:t>ути</w:t>
            </w:r>
            <w:bookmarkEnd w:id="16"/>
          </w:p>
        </w:tc>
      </w:tr>
      <w:bookmarkEnd w:id="15"/>
      <w:tr w:rsidR="00845FE1" w:rsidRPr="002B2FC0" w14:paraId="128D8FD1" w14:textId="23CDED42" w:rsidTr="00085FF3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CE31DA3" w:rsidR="00845FE1" w:rsidRPr="002B2FC0" w:rsidRDefault="00845FE1" w:rsidP="00845FE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1B74D24B" w:rsidR="00845FE1" w:rsidRPr="002B2FC0" w:rsidRDefault="00D8521A" w:rsidP="00845FE1">
            <w:pPr>
              <w:rPr>
                <w:bCs/>
              </w:rPr>
            </w:pPr>
            <w:r>
              <w:rPr>
                <w:bCs/>
              </w:rPr>
              <w:t>Построение календарного плана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B2E2BC" w14:textId="77777777" w:rsidR="00845FE1" w:rsidRDefault="00D8521A" w:rsidP="00845FE1">
            <w:pPr>
              <w:rPr>
                <w:bCs/>
              </w:rPr>
            </w:pPr>
            <w:bookmarkStart w:id="17" w:name="_Hlk94472326"/>
            <w:r>
              <w:rPr>
                <w:bCs/>
              </w:rPr>
              <w:t>Построение диаграммы Ганта и распределение ресурсов</w:t>
            </w:r>
          </w:p>
          <w:bookmarkEnd w:id="17"/>
          <w:p w14:paraId="22DCFAC8" w14:textId="2097FC33" w:rsidR="00D8521A" w:rsidRPr="002B2FC0" w:rsidRDefault="00D8521A" w:rsidP="00845FE1">
            <w:pPr>
              <w:rPr>
                <w:bCs/>
              </w:rPr>
            </w:pPr>
          </w:p>
        </w:tc>
      </w:tr>
      <w:tr w:rsidR="00D8521A" w:rsidRPr="002B2FC0" w14:paraId="5250FB27" w14:textId="77777777" w:rsidTr="00085FF3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1058A" w14:textId="5C92A244" w:rsidR="00D8521A" w:rsidRDefault="00D8521A" w:rsidP="00845FE1">
            <w:pPr>
              <w:rPr>
                <w:bCs/>
              </w:rPr>
            </w:pPr>
            <w:r>
              <w:rPr>
                <w:bCs/>
              </w:rPr>
              <w:t>Тема 2.</w:t>
            </w:r>
            <w:r>
              <w:rPr>
                <w:bCs/>
              </w:rPr>
              <w:t>4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E50F4" w14:textId="6805240B" w:rsidR="00D8521A" w:rsidRDefault="00D8521A" w:rsidP="00845FE1">
            <w:pPr>
              <w:rPr>
                <w:bCs/>
              </w:rPr>
            </w:pPr>
            <w:bookmarkStart w:id="18" w:name="_Hlk94472368"/>
            <w:r>
              <w:rPr>
                <w:bCs/>
              </w:rPr>
              <w:t>Управление стоимостью сетевого проек</w:t>
            </w:r>
            <w:r w:rsidR="008C3039">
              <w:rPr>
                <w:bCs/>
              </w:rPr>
              <w:t>та</w:t>
            </w:r>
            <w:bookmarkEnd w:id="18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3487F8" w14:textId="3C1CD305" w:rsidR="00D8521A" w:rsidRDefault="008C3039" w:rsidP="00845FE1">
            <w:pPr>
              <w:rPr>
                <w:bCs/>
              </w:rPr>
            </w:pPr>
            <w:r>
              <w:rPr>
                <w:bCs/>
              </w:rPr>
              <w:t>Определение проекта с минимальной общей стоимостью</w:t>
            </w:r>
          </w:p>
        </w:tc>
      </w:tr>
      <w:tr w:rsidR="00D8521A" w:rsidRPr="002B2FC0" w14:paraId="7487D44F" w14:textId="77777777" w:rsidTr="00085FF3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58F67" w14:textId="2F359D75" w:rsidR="00D8521A" w:rsidRDefault="00D8521A" w:rsidP="00845FE1">
            <w:pPr>
              <w:rPr>
                <w:bCs/>
              </w:rPr>
            </w:pPr>
            <w:r>
              <w:rPr>
                <w:bCs/>
              </w:rPr>
              <w:t>Тема 2.</w:t>
            </w:r>
            <w:r>
              <w:rPr>
                <w:bCs/>
              </w:rPr>
              <w:t>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B4CF7" w14:textId="0528A54F" w:rsidR="00D8521A" w:rsidRDefault="008C3039" w:rsidP="00845FE1">
            <w:pPr>
              <w:rPr>
                <w:bCs/>
              </w:rPr>
            </w:pPr>
            <w:r>
              <w:rPr>
                <w:bCs/>
              </w:rPr>
              <w:t xml:space="preserve">Управление рисками проекта.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4DE3DD" w14:textId="7BA9576F" w:rsidR="00D8521A" w:rsidRDefault="008C3039" w:rsidP="00845FE1">
            <w:bookmarkStart w:id="19" w:name="_Hlk94472411"/>
            <w:r>
              <w:rPr>
                <w:bCs/>
              </w:rPr>
              <w:t xml:space="preserve">Метод </w:t>
            </w:r>
            <w:r>
              <w:rPr>
                <w:lang w:val="en-US"/>
              </w:rPr>
              <w:t>PERT</w:t>
            </w:r>
            <w:r>
              <w:t xml:space="preserve">. Расчёт проекта </w:t>
            </w:r>
            <w:r w:rsidR="00851487">
              <w:t>с наиболее вероятным временем окончания.</w:t>
            </w:r>
          </w:p>
          <w:bookmarkEnd w:id="19"/>
          <w:p w14:paraId="5AA484CF" w14:textId="5FE3C6C9" w:rsidR="00851487" w:rsidRPr="008C3039" w:rsidRDefault="00851487" w:rsidP="00845FE1">
            <w:pPr>
              <w:rPr>
                <w:bCs/>
              </w:rPr>
            </w:pPr>
          </w:p>
        </w:tc>
      </w:tr>
      <w:tr w:rsidR="0029654B" w:rsidRPr="002B2FC0" w14:paraId="5F966EBC" w14:textId="77777777" w:rsidTr="00085FF3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9FC36" w14:textId="46C36D75" w:rsidR="0029654B" w:rsidRPr="00085FF3" w:rsidRDefault="0029654B" w:rsidP="0029654B">
            <w:pPr>
              <w:rPr>
                <w:b/>
                <w:bCs/>
              </w:rPr>
            </w:pPr>
            <w:r w:rsidRPr="00085FF3">
              <w:rPr>
                <w:b/>
                <w:bCs/>
              </w:rPr>
              <w:t xml:space="preserve">Раздел </w:t>
            </w:r>
            <w:r w:rsidRPr="00085FF3">
              <w:rPr>
                <w:b/>
                <w:bCs/>
                <w:lang w:val="en-US"/>
              </w:rPr>
              <w:t>III</w:t>
            </w:r>
          </w:p>
        </w:tc>
        <w:tc>
          <w:tcPr>
            <w:tcW w:w="8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D2C32C" w14:textId="3B4225E7" w:rsidR="0029654B" w:rsidRPr="002B2FC0" w:rsidRDefault="0029654B" w:rsidP="0029654B">
            <w:pPr>
              <w:rPr>
                <w:bCs/>
              </w:rPr>
            </w:pPr>
            <w:r>
              <w:rPr>
                <w:b/>
              </w:rPr>
              <w:t xml:space="preserve">Балансовые модели </w:t>
            </w:r>
          </w:p>
        </w:tc>
      </w:tr>
      <w:tr w:rsidR="00D2403C" w:rsidRPr="002B2FC0" w14:paraId="1310FB53" w14:textId="77777777" w:rsidTr="00085FF3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D2E25" w14:textId="7AA0B0DE" w:rsidR="00D2403C" w:rsidRDefault="00D2403C" w:rsidP="00D2403C">
            <w:pPr>
              <w:rPr>
                <w:bCs/>
              </w:rPr>
            </w:pPr>
            <w:bookmarkStart w:id="20" w:name="_Hlk94473180"/>
            <w:r>
              <w:rPr>
                <w:bCs/>
              </w:rPr>
              <w:t>Тема 3.1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FED6D" w14:textId="7CE18A2D" w:rsidR="00D2403C" w:rsidRPr="0092297D" w:rsidRDefault="0029654B" w:rsidP="00D2403C">
            <w:r>
              <w:rPr>
                <w:bCs/>
              </w:rPr>
              <w:t xml:space="preserve">Балансовые модели.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439FB" w14:textId="75169FC8" w:rsidR="00D2403C" w:rsidRPr="008456C3" w:rsidRDefault="0029654B" w:rsidP="00D2403C">
            <w:pPr>
              <w:rPr>
                <w:bCs/>
              </w:rPr>
            </w:pPr>
            <w:r>
              <w:rPr>
                <w:bCs/>
              </w:rPr>
              <w:t>Модель межотраслевого баланса Леонтьева.</w:t>
            </w:r>
          </w:p>
        </w:tc>
      </w:tr>
      <w:bookmarkEnd w:id="20"/>
      <w:tr w:rsidR="00D2403C" w:rsidRPr="002B2FC0" w14:paraId="20BA344A" w14:textId="77777777" w:rsidTr="00085FF3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D3E6" w14:textId="1DE36C62" w:rsidR="00D2403C" w:rsidRDefault="00D2403C" w:rsidP="00D2403C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9FD1D" w14:textId="3AB18BE5" w:rsidR="00D2403C" w:rsidRPr="0092297D" w:rsidRDefault="0029654B" w:rsidP="00D2403C">
            <w:bookmarkStart w:id="21" w:name="_Hlk94473819"/>
            <w:r>
              <w:rPr>
                <w:bCs/>
              </w:rPr>
              <w:t>Балансовая модель межотраслевого распределения трудозатрат</w:t>
            </w:r>
            <w:bookmarkEnd w:id="21"/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402436" w14:textId="4C08CC42" w:rsidR="004425E1" w:rsidRPr="008456C3" w:rsidRDefault="004425E1" w:rsidP="00895AC3">
            <w:pPr>
              <w:rPr>
                <w:bCs/>
              </w:rPr>
            </w:pPr>
            <w:r>
              <w:rPr>
                <w:bCs/>
              </w:rPr>
              <w:t>Затраты живого труда для каждой отрасли. Расчёт матрицы</w:t>
            </w:r>
            <w:r w:rsidR="00E6177A">
              <w:rPr>
                <w:bCs/>
              </w:rPr>
              <w:t xml:space="preserve"> прямой полой </w:t>
            </w:r>
            <w:r w:rsidR="00895AC3">
              <w:rPr>
                <w:bCs/>
              </w:rPr>
              <w:t>трудоёмкости</w:t>
            </w:r>
            <w:r>
              <w:rPr>
                <w:bCs/>
              </w:rPr>
              <w:t xml:space="preserve"> </w:t>
            </w:r>
            <w:r w:rsidR="00895AC3">
              <w:rPr>
                <w:bCs/>
              </w:rPr>
              <w:t>для матриц валовой и конечной продукции.</w:t>
            </w:r>
          </w:p>
        </w:tc>
      </w:tr>
      <w:tr w:rsidR="00895AC3" w:rsidRPr="002B2FC0" w14:paraId="2CF33839" w14:textId="77777777" w:rsidTr="00085FF3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2A3EA" w14:textId="01E29BA9" w:rsidR="00895AC3" w:rsidRPr="00085FF3" w:rsidRDefault="00895AC3" w:rsidP="00895AC3">
            <w:pPr>
              <w:rPr>
                <w:b/>
              </w:rPr>
            </w:pPr>
            <w:r w:rsidRPr="00085FF3">
              <w:rPr>
                <w:b/>
              </w:rPr>
              <w:t xml:space="preserve">Раздел </w:t>
            </w:r>
            <w:r w:rsidRPr="00085FF3">
              <w:rPr>
                <w:b/>
                <w:lang w:val="en-US"/>
              </w:rPr>
              <w:t>I</w:t>
            </w:r>
            <w:r w:rsidRPr="00085FF3">
              <w:rPr>
                <w:b/>
              </w:rPr>
              <w:t>Ⅴ.</w:t>
            </w:r>
          </w:p>
        </w:tc>
        <w:tc>
          <w:tcPr>
            <w:tcW w:w="8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252B1A" w14:textId="3141E844" w:rsidR="00895AC3" w:rsidRPr="008456C3" w:rsidRDefault="00895AC3" w:rsidP="00895AC3">
            <w:pPr>
              <w:rPr>
                <w:bCs/>
              </w:rPr>
            </w:pPr>
            <w:r>
              <w:rPr>
                <w:b/>
              </w:rPr>
              <w:t xml:space="preserve"> </w:t>
            </w:r>
            <w:r w:rsidRPr="00CE1918">
              <w:rPr>
                <w:b/>
              </w:rPr>
              <w:t xml:space="preserve"> </w:t>
            </w:r>
            <w:r>
              <w:rPr>
                <w:b/>
              </w:rPr>
              <w:t>Динамические модели</w:t>
            </w:r>
          </w:p>
        </w:tc>
      </w:tr>
      <w:tr w:rsidR="00895AC3" w:rsidRPr="002B2FC0" w14:paraId="456744E5" w14:textId="77777777" w:rsidTr="00085FF3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19FF3" w14:textId="096B7647" w:rsidR="00895AC3" w:rsidRPr="00895AC3" w:rsidRDefault="00895AC3" w:rsidP="00895AC3">
            <w:pPr>
              <w:rPr>
                <w:bCs/>
              </w:rPr>
            </w:pPr>
            <w:r w:rsidRPr="00895AC3">
              <w:rPr>
                <w:bCs/>
              </w:rPr>
              <w:t xml:space="preserve">Тема </w:t>
            </w:r>
            <w:r w:rsidRPr="00895AC3">
              <w:rPr>
                <w:bCs/>
              </w:rPr>
              <w:t>4.1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20FCE" w14:textId="023E92A2" w:rsidR="00895AC3" w:rsidRDefault="00085FF3" w:rsidP="00895AC3">
            <w:pPr>
              <w:rPr>
                <w:bCs/>
              </w:rPr>
            </w:pPr>
            <w:bookmarkStart w:id="22" w:name="_Hlk94473895"/>
            <w:r w:rsidRPr="009E5B67">
              <w:rPr>
                <w:bCs/>
              </w:rPr>
              <w:t>Модель макроэкономики Харрода-Домар</w:t>
            </w:r>
            <w:r>
              <w:rPr>
                <w:bCs/>
              </w:rPr>
              <w:t>а</w:t>
            </w:r>
            <w:bookmarkEnd w:id="22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54C91" w14:textId="302719AE" w:rsidR="00895AC3" w:rsidRDefault="009901E3" w:rsidP="00895AC3">
            <w:r>
              <w:rPr>
                <w:bCs/>
              </w:rPr>
              <w:t>Определение нормы накопления в начальный период</w:t>
            </w:r>
          </w:p>
        </w:tc>
      </w:tr>
      <w:tr w:rsidR="00895AC3" w:rsidRPr="002B2FC0" w14:paraId="784E0935" w14:textId="77777777" w:rsidTr="00085FF3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CDAD5" w14:textId="0C61A678" w:rsidR="00895AC3" w:rsidRDefault="00895AC3" w:rsidP="00895AC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</w:rPr>
              <w:t>4.2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3E5D5" w14:textId="6CFA6385" w:rsidR="00895AC3" w:rsidRDefault="00085FF3" w:rsidP="00895AC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bookmarkStart w:id="23" w:name="_Hlk94473941"/>
            <w:r w:rsidR="009901E3" w:rsidRPr="009E5B67">
              <w:rPr>
                <w:bCs/>
              </w:rPr>
              <w:t>Региональн</w:t>
            </w:r>
            <w:r w:rsidR="009901E3">
              <w:rPr>
                <w:bCs/>
              </w:rPr>
              <w:t>ая модель Солоу</w:t>
            </w:r>
            <w:r w:rsidR="009901E3">
              <w:rPr>
                <w:bCs/>
              </w:rPr>
              <w:t xml:space="preserve"> </w:t>
            </w:r>
            <w:bookmarkEnd w:id="23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F50F04" w14:textId="5CC8E60B" w:rsidR="00895AC3" w:rsidRDefault="009901E3" w:rsidP="00895AC3">
            <w:r>
              <w:rPr>
                <w:bCs/>
              </w:rPr>
              <w:t>«Золотое правило накопления»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3CED750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</w:t>
      </w:r>
      <w:r w:rsidR="002E30CA">
        <w:rPr>
          <w:sz w:val="24"/>
          <w:szCs w:val="24"/>
        </w:rPr>
        <w:t>отведённого</w:t>
      </w:r>
      <w:r>
        <w:rPr>
          <w:sz w:val="24"/>
          <w:szCs w:val="24"/>
        </w:rPr>
        <w:t xml:space="preserve">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9769A8B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A5D2C4C" w14:textId="77777777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158DC26C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 xml:space="preserve">выполнение </w:t>
      </w:r>
      <w:r w:rsidR="00BB7A13">
        <w:rPr>
          <w:sz w:val="24"/>
          <w:szCs w:val="24"/>
        </w:rPr>
        <w:t>самостоятельных работ</w:t>
      </w:r>
      <w:r w:rsidRPr="00E92074">
        <w:rPr>
          <w:sz w:val="24"/>
          <w:szCs w:val="24"/>
        </w:rPr>
        <w:t>;</w:t>
      </w:r>
    </w:p>
    <w:p w14:paraId="779A73B3" w14:textId="494F76B3" w:rsidR="00F062CE" w:rsidRPr="00E92074" w:rsidRDefault="00BD2F50" w:rsidP="00CD067E">
      <w:pPr>
        <w:pStyle w:val="af0"/>
        <w:numPr>
          <w:ilvl w:val="5"/>
          <w:numId w:val="23"/>
        </w:numPr>
        <w:ind w:left="0" w:firstLine="709"/>
        <w:jc w:val="both"/>
        <w:rPr>
          <w:i/>
          <w:sz w:val="24"/>
          <w:szCs w:val="24"/>
        </w:rPr>
      </w:pPr>
      <w:r w:rsidRPr="00E92074">
        <w:rPr>
          <w:sz w:val="24"/>
          <w:szCs w:val="24"/>
        </w:rPr>
        <w:t>подготовка к промежуточно</w:t>
      </w:r>
      <w:r w:rsidR="009F4D0D" w:rsidRPr="00E92074">
        <w:rPr>
          <w:sz w:val="24"/>
          <w:szCs w:val="24"/>
        </w:rPr>
        <w:t>й аттестации в течение семестра</w:t>
      </w:r>
      <w:r w:rsidR="009F4D0D" w:rsidRPr="00E92074">
        <w:rPr>
          <w:i/>
          <w:sz w:val="24"/>
          <w:szCs w:val="24"/>
        </w:rPr>
        <w:t>.</w:t>
      </w:r>
    </w:p>
    <w:p w14:paraId="08A1A6A2" w14:textId="4D8C7C06" w:rsidR="009F4D0D" w:rsidRPr="00834ECF" w:rsidRDefault="00F062CE" w:rsidP="00834ECF">
      <w:pPr>
        <w:ind w:firstLine="709"/>
        <w:jc w:val="both"/>
        <w:rPr>
          <w:sz w:val="24"/>
          <w:szCs w:val="24"/>
        </w:rPr>
      </w:pPr>
      <w:r w:rsidRPr="00834ECF">
        <w:rPr>
          <w:sz w:val="24"/>
          <w:szCs w:val="24"/>
        </w:rPr>
        <w:t>Самостоятельная работа обучающихся с участием преподавателя предусматривает проведение конс</w:t>
      </w:r>
      <w:r w:rsidR="009B399A" w:rsidRPr="00834ECF">
        <w:rPr>
          <w:sz w:val="24"/>
          <w:szCs w:val="24"/>
        </w:rPr>
        <w:t>ультаций перед экзаменом</w:t>
      </w:r>
      <w:r w:rsidR="009F4D0D" w:rsidRPr="00834ECF">
        <w:rPr>
          <w:sz w:val="24"/>
          <w:szCs w:val="24"/>
        </w:rPr>
        <w:t>.</w:t>
      </w:r>
    </w:p>
    <w:p w14:paraId="1C09A6D7" w14:textId="77777777" w:rsidR="002451C0" w:rsidRPr="00F60511" w:rsidRDefault="002451C0" w:rsidP="00F60511"/>
    <w:p w14:paraId="2B6615CD" w14:textId="584EF042" w:rsidR="00484A6F" w:rsidRPr="002B2FC0" w:rsidRDefault="00484A6F" w:rsidP="00484A6F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65F1532" w14:textId="1206A495" w:rsidR="00484A6F" w:rsidRPr="000410E4" w:rsidRDefault="00484A6F" w:rsidP="00484A6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84C235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E2F27">
        <w:rPr>
          <w:rFonts w:eastAsiaTheme="minorHAnsi"/>
          <w:noProof/>
          <w:szCs w:val="24"/>
          <w:lang w:eastAsia="en-US"/>
        </w:rPr>
        <w:t>ПО</w:t>
      </w:r>
      <w:r w:rsidRPr="00CE2F2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CE2F27">
        <w:rPr>
          <w:rFonts w:eastAsiaTheme="minorHAnsi"/>
          <w:noProof/>
          <w:szCs w:val="24"/>
          <w:lang w:eastAsia="en-US"/>
        </w:rPr>
        <w:t>Е</w:t>
      </w:r>
      <w:r w:rsidRPr="00CE2F27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BEE8AA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036D34" w:rsidRPr="0004716C" w14:paraId="373A4AD9" w14:textId="77777777" w:rsidTr="00A04069">
        <w:trPr>
          <w:trHeight w:val="83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707E09E" w:rsidR="00036D34" w:rsidRPr="0004716C" w:rsidRDefault="00036D3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036D34" w:rsidRPr="0004716C" w:rsidRDefault="00036D3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036D34" w:rsidRPr="0004716C" w:rsidRDefault="00036D3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036D34" w:rsidRPr="0004716C" w:rsidRDefault="00036D3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6C61F583" w14:textId="77777777" w:rsidR="00036D34" w:rsidRPr="009C78FC" w:rsidRDefault="00036D3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5149010" w14:textId="30C4CC48" w:rsidR="00036D34" w:rsidRPr="0004716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</w:t>
            </w:r>
          </w:p>
          <w:p w14:paraId="18740D98" w14:textId="2C840DE4" w:rsidR="00036D34" w:rsidRPr="009C78F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036D34" w:rsidRPr="0004716C" w14:paraId="15985614" w14:textId="77777777" w:rsidTr="00036D3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036D34" w:rsidRPr="0004716C" w:rsidRDefault="00036D3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6294A17D" w14:textId="77777777" w:rsidR="00E00227" w:rsidRPr="00E00227" w:rsidRDefault="00E00227" w:rsidP="00E0022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0227">
              <w:rPr>
                <w:rFonts w:eastAsia="Times New Roman"/>
                <w:color w:val="000000"/>
                <w:sz w:val="24"/>
                <w:szCs w:val="24"/>
              </w:rPr>
              <w:t>УК-2</w:t>
            </w:r>
          </w:p>
          <w:p w14:paraId="7B041B63" w14:textId="77777777" w:rsidR="00E00227" w:rsidRPr="00E00227" w:rsidRDefault="00E00227" w:rsidP="00E00227">
            <w:pPr>
              <w:contextualSpacing/>
              <w:jc w:val="center"/>
              <w:rPr>
                <w:color w:val="000000"/>
              </w:rPr>
            </w:pPr>
            <w:r w:rsidRPr="00E00227">
              <w:rPr>
                <w:color w:val="000000"/>
              </w:rPr>
              <w:t>ИД-УК-2.2</w:t>
            </w:r>
          </w:p>
          <w:p w14:paraId="679BA324" w14:textId="77777777" w:rsidR="00E00227" w:rsidRPr="00E00227" w:rsidRDefault="00E00227" w:rsidP="00E00227">
            <w:pPr>
              <w:contextualSpacing/>
              <w:jc w:val="center"/>
              <w:rPr>
                <w:color w:val="000000"/>
              </w:rPr>
            </w:pPr>
            <w:r w:rsidRPr="00E00227">
              <w:rPr>
                <w:color w:val="000000"/>
              </w:rPr>
              <w:t>ИД-УК-2.4</w:t>
            </w:r>
          </w:p>
          <w:p w14:paraId="58CE97C9" w14:textId="77777777" w:rsidR="00E00227" w:rsidRPr="00E00227" w:rsidRDefault="00E00227" w:rsidP="00E00227">
            <w:pPr>
              <w:contextualSpacing/>
              <w:jc w:val="center"/>
              <w:rPr>
                <w:iCs/>
              </w:rPr>
            </w:pPr>
            <w:r w:rsidRPr="00E00227">
              <w:rPr>
                <w:iCs/>
              </w:rPr>
              <w:t>УК-9.</w:t>
            </w:r>
          </w:p>
          <w:p w14:paraId="08A1CF97" w14:textId="77777777" w:rsidR="00E00227" w:rsidRPr="00E00227" w:rsidRDefault="00E00227" w:rsidP="00E00227">
            <w:pPr>
              <w:contextualSpacing/>
              <w:jc w:val="center"/>
              <w:rPr>
                <w:color w:val="000000"/>
              </w:rPr>
            </w:pPr>
            <w:r w:rsidRPr="00E00227">
              <w:rPr>
                <w:color w:val="000000"/>
              </w:rPr>
              <w:t>ИД-УК-9.2</w:t>
            </w:r>
          </w:p>
          <w:p w14:paraId="4C2A80B4" w14:textId="22A0070F" w:rsidR="00036D34" w:rsidRPr="00CE2F27" w:rsidRDefault="00D01D7B" w:rsidP="00D01D7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</w:rPr>
              <w:t xml:space="preserve">    </w:t>
            </w:r>
            <w:r w:rsidR="00E00227" w:rsidRPr="00E00227">
              <w:rPr>
                <w:color w:val="000000"/>
              </w:rPr>
              <w:t>ИД-УК-9.3</w:t>
            </w:r>
            <w:r w:rsidR="002E30CA" w:rsidRPr="002E30CA">
              <w:rPr>
                <w:sz w:val="20"/>
                <w:szCs w:val="20"/>
              </w:rPr>
              <w:tab/>
            </w:r>
          </w:p>
        </w:tc>
      </w:tr>
      <w:tr w:rsidR="00036D34" w:rsidRPr="0004716C" w14:paraId="4A44A122" w14:textId="77777777" w:rsidTr="00D53931">
        <w:trPr>
          <w:trHeight w:val="283"/>
        </w:trPr>
        <w:tc>
          <w:tcPr>
            <w:tcW w:w="2045" w:type="dxa"/>
          </w:tcPr>
          <w:p w14:paraId="102B0B32" w14:textId="77777777" w:rsidR="00036D34" w:rsidRPr="0004716C" w:rsidRDefault="00036D3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5C64D61" w:rsidR="00036D34" w:rsidRPr="00985A05" w:rsidRDefault="00036D34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30F41C1A" w:rsidR="00036D34" w:rsidRPr="0004716C" w:rsidRDefault="00036D34" w:rsidP="00CE2F27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4751821" w:rsidR="00036D34" w:rsidRPr="0004716C" w:rsidRDefault="00036D3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45131DE9" w14:textId="63CDAA6D" w:rsidR="00036D34" w:rsidRDefault="00036D34" w:rsidP="0067750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66E9C14F" w14:textId="691065D5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D1750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высокого уровня сложности, правильно обосновывает принятые решения;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55E23F6E" w14:textId="78EE3F29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rFonts w:eastAsia="Times New Roman"/>
                <w:sz w:val="21"/>
                <w:szCs w:val="21"/>
              </w:rPr>
              <w:t xml:space="preserve">показывает высокий уровень понимания </w:t>
            </w:r>
            <w:r w:rsidR="00D67553">
              <w:rPr>
                <w:rFonts w:eastAsia="Times New Roman"/>
                <w:sz w:val="21"/>
                <w:szCs w:val="21"/>
              </w:rPr>
              <w:t>теоретиче</w:t>
            </w:r>
            <w:r w:rsidR="008F5D28">
              <w:rPr>
                <w:rFonts w:eastAsia="Times New Roman"/>
                <w:sz w:val="21"/>
                <w:szCs w:val="21"/>
              </w:rPr>
              <w:t xml:space="preserve">ского материала </w:t>
            </w:r>
            <w:r w:rsidRPr="00AB0272">
              <w:rPr>
                <w:rFonts w:eastAsia="Times New Roman"/>
                <w:sz w:val="21"/>
                <w:szCs w:val="21"/>
              </w:rPr>
              <w:t xml:space="preserve">и </w:t>
            </w:r>
            <w:r>
              <w:rPr>
                <w:rFonts w:eastAsia="Times New Roman"/>
                <w:sz w:val="21"/>
                <w:szCs w:val="21"/>
              </w:rPr>
              <w:t xml:space="preserve">способен применять </w:t>
            </w:r>
            <w:r w:rsidR="008F5D28">
              <w:rPr>
                <w:rFonts w:eastAsia="Times New Roman"/>
                <w:sz w:val="21"/>
                <w:szCs w:val="21"/>
              </w:rPr>
              <w:t>его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в решении поставленных задач;</w:t>
            </w:r>
          </w:p>
          <w:p w14:paraId="2ABA27C1" w14:textId="6C6A2B47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39353BD1" w14:textId="038DFDF5" w:rsidR="00036D34" w:rsidRPr="0067750B" w:rsidRDefault="002E30CA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даёт</w:t>
            </w:r>
            <w:r w:rsidR="00036D34" w:rsidRPr="00AB0272">
              <w:rPr>
                <w:iCs/>
                <w:sz w:val="21"/>
                <w:szCs w:val="21"/>
              </w:rPr>
              <w:t xml:space="preserve"> </w:t>
            </w:r>
            <w:r w:rsidRPr="00AB0272">
              <w:rPr>
                <w:iCs/>
                <w:sz w:val="21"/>
                <w:szCs w:val="21"/>
              </w:rPr>
              <w:t>развёрнутые</w:t>
            </w:r>
            <w:r w:rsidR="00036D34" w:rsidRPr="00AB0272">
              <w:rPr>
                <w:iCs/>
                <w:sz w:val="21"/>
                <w:szCs w:val="21"/>
              </w:rPr>
              <w:t>, исчерпывающие, профессионально грамотные ответы на вопросы, в том числе, дополнительные.</w:t>
            </w:r>
          </w:p>
        </w:tc>
      </w:tr>
      <w:tr w:rsidR="00036D34" w:rsidRPr="0004716C" w14:paraId="4EA520C7" w14:textId="77777777" w:rsidTr="00D16DF0">
        <w:trPr>
          <w:trHeight w:val="283"/>
        </w:trPr>
        <w:tc>
          <w:tcPr>
            <w:tcW w:w="2045" w:type="dxa"/>
          </w:tcPr>
          <w:p w14:paraId="45E677E2" w14:textId="076A08C3" w:rsidR="00036D34" w:rsidRPr="0004716C" w:rsidRDefault="00036D34" w:rsidP="00AB0272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3935C13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39F331A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32210F77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128A1A97" w14:textId="763B1E29" w:rsidR="00036D34" w:rsidRDefault="00036D34" w:rsidP="0067750B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0F9D18D9" w14:textId="7527CA55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E689393" w14:textId="1FB108DE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использует базовые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методы и средства при решении поставленных задач;</w:t>
            </w:r>
          </w:p>
          <w:p w14:paraId="6FD40713" w14:textId="43FCECA6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AB0272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5043A887" w14:textId="773D8026" w:rsidR="00036D34" w:rsidRPr="00590FE2" w:rsidRDefault="005A0BA9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даёт</w:t>
            </w:r>
            <w:r w:rsidR="00036D34">
              <w:rPr>
                <w:iCs/>
                <w:sz w:val="21"/>
                <w:szCs w:val="21"/>
              </w:rPr>
              <w:t xml:space="preserve"> </w:t>
            </w:r>
            <w:r w:rsidR="00036D34" w:rsidRPr="00AB0272">
              <w:rPr>
                <w:iCs/>
                <w:sz w:val="21"/>
                <w:szCs w:val="21"/>
              </w:rPr>
              <w:t>ответы</w:t>
            </w:r>
            <w:r w:rsidR="00036D34">
              <w:rPr>
                <w:iCs/>
                <w:sz w:val="21"/>
                <w:szCs w:val="21"/>
              </w:rPr>
              <w:t xml:space="preserve"> на поставленные вопросы, отражающие знания теоретического материала, при этом, не допуская существенных неточностей.</w:t>
            </w:r>
            <w:r w:rsidR="00036D34"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036D34" w:rsidRPr="0004716C" w14:paraId="4F654C17" w14:textId="77777777" w:rsidTr="00C57F4B">
        <w:trPr>
          <w:trHeight w:val="283"/>
        </w:trPr>
        <w:tc>
          <w:tcPr>
            <w:tcW w:w="2045" w:type="dxa"/>
          </w:tcPr>
          <w:p w14:paraId="2FE7550D" w14:textId="77777777" w:rsidR="00036D34" w:rsidRPr="0004716C" w:rsidRDefault="00036D34" w:rsidP="00AB0272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27403CF0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5F1C5025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0445BD36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53A338B5" w14:textId="7BA6301C" w:rsidR="00036D34" w:rsidRPr="0067750B" w:rsidRDefault="00036D34" w:rsidP="0067750B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5B57706D" w14:textId="713370CA" w:rsidR="00036D34" w:rsidRPr="00A36490" w:rsidRDefault="00036D34" w:rsidP="00036D34">
            <w:pPr>
              <w:numPr>
                <w:ilvl w:val="0"/>
                <w:numId w:val="37"/>
              </w:num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A36490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</w:t>
            </w:r>
            <w:r w:rsidR="005A0BA9" w:rsidRPr="00A36490">
              <w:rPr>
                <w:sz w:val="21"/>
                <w:szCs w:val="21"/>
              </w:rPr>
              <w:t>объёме</w:t>
            </w:r>
            <w:r w:rsidRPr="00A36490">
              <w:rPr>
                <w:sz w:val="21"/>
                <w:szCs w:val="21"/>
              </w:rPr>
              <w:t xml:space="preserve">, необходимом для дальнейшего освоения </w:t>
            </w:r>
            <w:r>
              <w:rPr>
                <w:sz w:val="21"/>
                <w:szCs w:val="21"/>
              </w:rPr>
              <w:t>образовательной программы</w:t>
            </w:r>
            <w:r w:rsidRPr="00A36490">
              <w:rPr>
                <w:sz w:val="21"/>
                <w:szCs w:val="21"/>
              </w:rPr>
              <w:t>;</w:t>
            </w:r>
          </w:p>
          <w:p w14:paraId="13661CA3" w14:textId="2696F295" w:rsidR="00036D34" w:rsidRPr="0067750B" w:rsidRDefault="005A0BA9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даёт</w:t>
            </w:r>
            <w:r w:rsidR="00036D34">
              <w:rPr>
                <w:iCs/>
                <w:sz w:val="21"/>
                <w:szCs w:val="21"/>
              </w:rPr>
              <w:t xml:space="preserve"> </w:t>
            </w:r>
            <w:r w:rsidR="00036D34" w:rsidRPr="00AB0272">
              <w:rPr>
                <w:iCs/>
                <w:sz w:val="21"/>
                <w:szCs w:val="21"/>
              </w:rPr>
              <w:t>ответы</w:t>
            </w:r>
            <w:r w:rsidR="00036D34">
              <w:rPr>
                <w:iCs/>
                <w:sz w:val="21"/>
                <w:szCs w:val="21"/>
              </w:rPr>
              <w:t>, отр</w:t>
            </w:r>
            <w:r w:rsidR="00036D34" w:rsidRPr="00A36490">
              <w:rPr>
                <w:iCs/>
                <w:sz w:val="21"/>
                <w:szCs w:val="21"/>
              </w:rPr>
              <w:t>ажаю</w:t>
            </w:r>
            <w:r w:rsidR="00036D34">
              <w:rPr>
                <w:iCs/>
                <w:sz w:val="21"/>
                <w:szCs w:val="21"/>
              </w:rPr>
              <w:t>щие</w:t>
            </w:r>
            <w:r w:rsidR="00036D34" w:rsidRPr="00A36490">
              <w:rPr>
                <w:iCs/>
                <w:sz w:val="21"/>
                <w:szCs w:val="21"/>
              </w:rPr>
              <w:t xml:space="preserve"> знания на базовом уровне теоретического и практического материала в </w:t>
            </w:r>
            <w:r w:rsidRPr="00A36490">
              <w:rPr>
                <w:iCs/>
                <w:sz w:val="21"/>
                <w:szCs w:val="21"/>
              </w:rPr>
              <w:t>объёме</w:t>
            </w:r>
            <w:r w:rsidR="00036D34" w:rsidRPr="00A36490">
              <w:rPr>
                <w:iCs/>
                <w:sz w:val="21"/>
                <w:szCs w:val="21"/>
              </w:rPr>
              <w:t xml:space="preserve">, </w:t>
            </w:r>
            <w:r w:rsidR="00036D34" w:rsidRPr="00A36490">
              <w:rPr>
                <w:sz w:val="21"/>
                <w:szCs w:val="21"/>
              </w:rPr>
              <w:t xml:space="preserve">необходимом для дальнейшей </w:t>
            </w:r>
            <w:r w:rsidRPr="00A36490">
              <w:rPr>
                <w:sz w:val="21"/>
                <w:szCs w:val="21"/>
              </w:rPr>
              <w:t>учёбы</w:t>
            </w:r>
            <w:r w:rsidR="00036D34" w:rsidRPr="00A36490">
              <w:rPr>
                <w:sz w:val="21"/>
                <w:szCs w:val="21"/>
              </w:rPr>
              <w:t xml:space="preserve"> и предстоящей работы по профилю обучения.</w:t>
            </w:r>
          </w:p>
        </w:tc>
      </w:tr>
      <w:tr w:rsidR="00AB0272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AB0272" w:rsidRPr="0004716C" w:rsidRDefault="00AB0272" w:rsidP="00AB0272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666E9C93" w:rsidR="00AB0272" w:rsidRPr="00985A05" w:rsidRDefault="00AB0272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6192EAA9" w:rsidR="00AB0272" w:rsidRPr="0004716C" w:rsidRDefault="00AB0272" w:rsidP="00AB027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47BC0734" w:rsidR="00AB0272" w:rsidRPr="0004716C" w:rsidRDefault="00AB0272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AB0272" w:rsidRPr="0067750B" w:rsidRDefault="00AB0272" w:rsidP="00AB0272">
            <w:pPr>
              <w:rPr>
                <w:iCs/>
                <w:sz w:val="21"/>
                <w:szCs w:val="21"/>
              </w:rPr>
            </w:pPr>
            <w:r w:rsidRPr="0067750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2B450B49" w:rsidR="00AB0272" w:rsidRPr="00036D34" w:rsidRDefault="00AB0272" w:rsidP="00036D34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lastRenderedPageBreak/>
              <w:t>демонстрирует фрагментарные знания теоретического и практического материал</w:t>
            </w:r>
            <w:r w:rsidR="0067750B" w:rsidRPr="00036D34">
              <w:rPr>
                <w:iCs/>
                <w:sz w:val="21"/>
                <w:szCs w:val="21"/>
              </w:rPr>
              <w:t>а</w:t>
            </w:r>
            <w:r w:rsidRPr="00036D34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6FD46669" w14:textId="19295CBA" w:rsidR="00AB0272" w:rsidRPr="00036D34" w:rsidRDefault="005A0BA9" w:rsidP="00036D34">
            <w:pPr>
              <w:pStyle w:val="af0"/>
              <w:numPr>
                <w:ilvl w:val="0"/>
                <w:numId w:val="36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даёт</w:t>
            </w:r>
            <w:r w:rsidR="0067750B" w:rsidRPr="00036D34">
              <w:rPr>
                <w:iCs/>
                <w:sz w:val="21"/>
                <w:szCs w:val="21"/>
              </w:rPr>
              <w:t xml:space="preserve"> </w:t>
            </w:r>
            <w:r w:rsidR="00AB0272" w:rsidRPr="00036D34">
              <w:rPr>
                <w:iCs/>
                <w:sz w:val="21"/>
                <w:szCs w:val="21"/>
              </w:rPr>
              <w:t>ответ</w:t>
            </w:r>
            <w:r w:rsidR="0067750B" w:rsidRPr="00036D34">
              <w:rPr>
                <w:iCs/>
                <w:sz w:val="21"/>
                <w:szCs w:val="21"/>
              </w:rPr>
              <w:t>ы,</w:t>
            </w:r>
            <w:r w:rsidR="00AB0272" w:rsidRPr="00036D34">
              <w:rPr>
                <w:iCs/>
                <w:sz w:val="21"/>
                <w:szCs w:val="21"/>
              </w:rPr>
              <w:t xml:space="preserve"> отража</w:t>
            </w:r>
            <w:r w:rsidR="0067750B" w:rsidRPr="00036D34">
              <w:rPr>
                <w:iCs/>
                <w:sz w:val="21"/>
                <w:szCs w:val="21"/>
              </w:rPr>
              <w:t>ющие</w:t>
            </w:r>
            <w:r w:rsidR="00AB0272" w:rsidRPr="00036D34">
              <w:rPr>
                <w:iCs/>
                <w:sz w:val="21"/>
                <w:szCs w:val="21"/>
              </w:rPr>
              <w:t xml:space="preserve"> отсутствие знаний на базовом уровне теоретического и практического материала в </w:t>
            </w:r>
            <w:r w:rsidRPr="00036D34">
              <w:rPr>
                <w:iCs/>
                <w:sz w:val="21"/>
                <w:szCs w:val="21"/>
              </w:rPr>
              <w:t>объёме</w:t>
            </w:r>
            <w:r w:rsidR="00AB0272" w:rsidRPr="00036D34">
              <w:rPr>
                <w:iCs/>
                <w:sz w:val="21"/>
                <w:szCs w:val="21"/>
              </w:rPr>
              <w:t xml:space="preserve">, </w:t>
            </w:r>
            <w:r w:rsidR="00AB0272" w:rsidRPr="00036D34">
              <w:rPr>
                <w:sz w:val="21"/>
                <w:szCs w:val="21"/>
              </w:rPr>
              <w:t xml:space="preserve">необходимом для дальнейшей </w:t>
            </w:r>
            <w:r w:rsidRPr="00036D34">
              <w:rPr>
                <w:sz w:val="21"/>
                <w:szCs w:val="21"/>
              </w:rPr>
              <w:t>учёбы</w:t>
            </w:r>
            <w:r w:rsidR="00AB0272" w:rsidRPr="00036D34">
              <w:rPr>
                <w:sz w:val="21"/>
                <w:szCs w:val="21"/>
              </w:rPr>
              <w:t>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A495446" w:rsidR="001F5596" w:rsidRPr="0021441B" w:rsidRDefault="001F5596" w:rsidP="00834ECF">
      <w:pPr>
        <w:pStyle w:val="af0"/>
        <w:ind w:left="0" w:firstLine="709"/>
        <w:jc w:val="both"/>
        <w:rPr>
          <w:i/>
        </w:rPr>
      </w:pPr>
      <w:r w:rsidRPr="00834EC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34EC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34ECF">
        <w:rPr>
          <w:rFonts w:eastAsia="Times New Roman"/>
          <w:bCs/>
          <w:sz w:val="24"/>
          <w:szCs w:val="24"/>
        </w:rPr>
        <w:t xml:space="preserve">учающихся, </w:t>
      </w:r>
      <w:r w:rsidRPr="00834EC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34EC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4ECF">
        <w:rPr>
          <w:rFonts w:eastAsia="Times New Roman"/>
          <w:bCs/>
          <w:sz w:val="24"/>
          <w:szCs w:val="24"/>
        </w:rPr>
        <w:t>учебной дисциплине</w:t>
      </w:r>
      <w:r w:rsidR="00834ECF" w:rsidRPr="00834ECF">
        <w:rPr>
          <w:rFonts w:eastAsia="Times New Roman"/>
          <w:bCs/>
          <w:sz w:val="24"/>
          <w:szCs w:val="24"/>
        </w:rPr>
        <w:t xml:space="preserve"> «</w:t>
      </w:r>
      <w:r w:rsidR="00604EFB" w:rsidRPr="000F5A18">
        <w:rPr>
          <w:rFonts w:eastAsia="Times New Roman"/>
          <w:sz w:val="24"/>
          <w:szCs w:val="24"/>
        </w:rPr>
        <w:t>Экономико-математические методы и прикладные модели</w:t>
      </w:r>
      <w:r w:rsidR="00834ECF" w:rsidRPr="00834ECF">
        <w:rPr>
          <w:rFonts w:eastAsia="Times New Roman"/>
          <w:bCs/>
          <w:sz w:val="24"/>
          <w:szCs w:val="24"/>
        </w:rPr>
        <w:t>»</w:t>
      </w:r>
      <w:r w:rsidRPr="00834ECF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834ECF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363502B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890" w:type="dxa"/>
        <w:tblInd w:w="108" w:type="dxa"/>
        <w:tblLook w:val="04A0" w:firstRow="1" w:lastRow="0" w:firstColumn="1" w:lastColumn="0" w:noHBand="0" w:noVBand="1"/>
      </w:tblPr>
      <w:tblGrid>
        <w:gridCol w:w="1163"/>
        <w:gridCol w:w="4004"/>
        <w:gridCol w:w="9723"/>
      </w:tblGrid>
      <w:tr w:rsidR="00A55483" w14:paraId="6DA01A39" w14:textId="77777777" w:rsidTr="00A52DEA">
        <w:trPr>
          <w:tblHeader/>
        </w:trPr>
        <w:tc>
          <w:tcPr>
            <w:tcW w:w="116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004" w:type="dxa"/>
            <w:shd w:val="clear" w:color="auto" w:fill="DBE5F1" w:themeFill="accent1" w:themeFillTint="33"/>
            <w:vAlign w:val="center"/>
          </w:tcPr>
          <w:p w14:paraId="180C62B0" w14:textId="3BDA9EE0" w:rsidR="003F468B" w:rsidRPr="00D23F40" w:rsidRDefault="003F468B" w:rsidP="00160D7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D067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A52DEA">
        <w:trPr>
          <w:trHeight w:val="283"/>
        </w:trPr>
        <w:tc>
          <w:tcPr>
            <w:tcW w:w="1163" w:type="dxa"/>
          </w:tcPr>
          <w:p w14:paraId="321AF006" w14:textId="0BA5DA54" w:rsidR="00DC1095" w:rsidRPr="00160D7E" w:rsidRDefault="00160D7E" w:rsidP="00160D7E">
            <w:pPr>
              <w:jc w:val="center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I</w:t>
            </w:r>
          </w:p>
        </w:tc>
        <w:tc>
          <w:tcPr>
            <w:tcW w:w="4004" w:type="dxa"/>
          </w:tcPr>
          <w:p w14:paraId="4E76DEA3" w14:textId="0DC599A2" w:rsidR="003F468B" w:rsidRPr="00000F20" w:rsidRDefault="0036034B" w:rsidP="00160D7E">
            <w:pPr>
              <w:ind w:left="42"/>
            </w:pPr>
            <w:r w:rsidRPr="00D6624B">
              <w:t xml:space="preserve">Самостоятельные проверочные работы </w:t>
            </w:r>
            <w:r w:rsidR="00000F20">
              <w:t>(решение задач)</w:t>
            </w:r>
            <w:r w:rsidR="00160D7E">
              <w:t xml:space="preserve"> </w:t>
            </w:r>
          </w:p>
        </w:tc>
        <w:tc>
          <w:tcPr>
            <w:tcW w:w="9723" w:type="dxa"/>
          </w:tcPr>
          <w:p w14:paraId="51635801" w14:textId="77777777" w:rsidR="00AC0B99" w:rsidRDefault="00C305B9" w:rsidP="00C305B9">
            <w:pPr>
              <w:ind w:left="360" w:hanging="244"/>
              <w:rPr>
                <w:rFonts w:eastAsiaTheme="minorHAnsi"/>
                <w:sz w:val="24"/>
                <w:szCs w:val="24"/>
                <w:lang w:eastAsia="en-US"/>
              </w:rPr>
            </w:pPr>
            <w:bookmarkStart w:id="24" w:name="_Hlk62717166"/>
            <w:r w:rsidRPr="00C305B9">
              <w:rPr>
                <w:rFonts w:eastAsiaTheme="minorHAnsi"/>
                <w:sz w:val="24"/>
                <w:szCs w:val="24"/>
                <w:lang w:eastAsia="en-US"/>
              </w:rPr>
              <w:t xml:space="preserve">Темп производства </w:t>
            </w:r>
            <w:r w:rsidRPr="00C305B9">
              <w:rPr>
                <w:rFonts w:eastAsiaTheme="minorHAnsi"/>
                <w:sz w:val="24"/>
                <w:szCs w:val="24"/>
                <w:lang w:val="en-US" w:eastAsia="en-US"/>
              </w:rPr>
              <w:t>p</w:t>
            </w:r>
            <w:r w:rsidRPr="00C305B9">
              <w:rPr>
                <w:rFonts w:eastAsiaTheme="minorHAnsi"/>
                <w:sz w:val="24"/>
                <w:szCs w:val="24"/>
                <w:lang w:eastAsia="en-US"/>
              </w:rPr>
              <w:t xml:space="preserve"> = 150 ед./день. Спрос </w:t>
            </w:r>
            <w:r w:rsidRPr="00C305B9">
              <w:rPr>
                <w:rFonts w:eastAsiaTheme="minorHAnsi"/>
                <w:sz w:val="24"/>
                <w:szCs w:val="24"/>
                <w:lang w:val="en-US" w:eastAsia="en-US"/>
              </w:rPr>
              <w:t>d</w:t>
            </w:r>
            <w:r w:rsidRPr="00C305B9">
              <w:rPr>
                <w:rFonts w:eastAsiaTheme="minorHAnsi"/>
                <w:sz w:val="24"/>
                <w:szCs w:val="24"/>
                <w:lang w:eastAsia="en-US"/>
              </w:rPr>
              <w:t xml:space="preserve"> = 40 ед./день, годовые издержки хранения </w:t>
            </w:r>
          </w:p>
          <w:p w14:paraId="4147DF7E" w14:textId="25661A41" w:rsidR="00A552BB" w:rsidRPr="00D6624B" w:rsidRDefault="00C305B9" w:rsidP="00D01D7B">
            <w:pPr>
              <w:ind w:left="116"/>
            </w:pPr>
            <w:r w:rsidRPr="00C305B9">
              <w:rPr>
                <w:rFonts w:eastAsiaTheme="minorHAnsi"/>
                <w:sz w:val="24"/>
                <w:szCs w:val="24"/>
                <w:lang w:val="en-US" w:eastAsia="en-US"/>
              </w:rPr>
              <w:t>C</w:t>
            </w:r>
            <w:r w:rsidRPr="00C305B9">
              <w:rPr>
                <w:rFonts w:eastAsiaTheme="minorHAnsi"/>
                <w:sz w:val="24"/>
                <w:szCs w:val="24"/>
                <w:vertAlign w:val="subscript"/>
                <w:lang w:val="en-US" w:eastAsia="en-US"/>
              </w:rPr>
              <w:t>h</w:t>
            </w:r>
            <w:r w:rsidRPr="00C305B9">
              <w:rPr>
                <w:rFonts w:eastAsiaTheme="minorHAnsi"/>
                <w:sz w:val="24"/>
                <w:szCs w:val="24"/>
                <w:lang w:eastAsia="en-US"/>
              </w:rPr>
              <w:t xml:space="preserve"> = 8 руб./ед. Стоимость организации</w:t>
            </w:r>
            <w:r w:rsidR="00AC0B9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305B9">
              <w:rPr>
                <w:rFonts w:eastAsiaTheme="minorHAnsi"/>
                <w:sz w:val="24"/>
                <w:szCs w:val="24"/>
                <w:lang w:eastAsia="en-US"/>
              </w:rPr>
              <w:t xml:space="preserve">производственного цикла </w:t>
            </w:r>
            <w:r w:rsidRPr="00C305B9">
              <w:rPr>
                <w:rFonts w:eastAsiaTheme="minorHAnsi"/>
                <w:sz w:val="24"/>
                <w:szCs w:val="24"/>
                <w:lang w:val="en-US" w:eastAsia="en-US"/>
              </w:rPr>
              <w:t>C</w:t>
            </w:r>
            <w:r w:rsidRPr="00C305B9">
              <w:rPr>
                <w:rFonts w:eastAsiaTheme="minorHAnsi"/>
                <w:sz w:val="24"/>
                <w:szCs w:val="24"/>
                <w:vertAlign w:val="subscript"/>
                <w:lang w:val="en-US" w:eastAsia="en-US"/>
              </w:rPr>
              <w:t>S</w:t>
            </w:r>
            <w:r w:rsidRPr="00C305B9">
              <w:rPr>
                <w:rFonts w:eastAsiaTheme="minorHAnsi"/>
                <w:sz w:val="24"/>
                <w:szCs w:val="24"/>
                <w:lang w:eastAsia="en-US"/>
              </w:rPr>
              <w:t xml:space="preserve"> =100 руб. Найти экономичный</w:t>
            </w:r>
            <w:r w:rsidR="00AC0B9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305B9">
              <w:rPr>
                <w:rFonts w:eastAsiaTheme="minorHAnsi"/>
                <w:sz w:val="24"/>
                <w:szCs w:val="24"/>
                <w:lang w:eastAsia="en-US"/>
              </w:rPr>
              <w:t>размер партии и число циклов за год</w:t>
            </w:r>
            <w:bookmarkEnd w:id="24"/>
          </w:p>
        </w:tc>
      </w:tr>
      <w:tr w:rsidR="00A55483" w14:paraId="7B1A101B" w14:textId="77777777" w:rsidTr="00A52DEA">
        <w:trPr>
          <w:trHeight w:val="283"/>
        </w:trPr>
        <w:tc>
          <w:tcPr>
            <w:tcW w:w="1163" w:type="dxa"/>
          </w:tcPr>
          <w:p w14:paraId="6002D27E" w14:textId="2FFFAE30" w:rsidR="00F75D1E" w:rsidRPr="00160D7E" w:rsidRDefault="00160D7E" w:rsidP="00160D7E">
            <w:pPr>
              <w:jc w:val="center"/>
              <w:rPr>
                <w:lang w:val="en-US"/>
              </w:rPr>
            </w:pPr>
            <w:r w:rsidRPr="00160D7E">
              <w:t>Раздел I</w:t>
            </w:r>
            <w:r>
              <w:rPr>
                <w:lang w:val="en-US"/>
              </w:rPr>
              <w:t>I</w:t>
            </w:r>
          </w:p>
        </w:tc>
        <w:tc>
          <w:tcPr>
            <w:tcW w:w="4004" w:type="dxa"/>
          </w:tcPr>
          <w:p w14:paraId="67521B90" w14:textId="7DF71F0A" w:rsidR="00F75D1E" w:rsidRPr="00D6624B" w:rsidRDefault="00000F20" w:rsidP="00160D7E">
            <w:pPr>
              <w:ind w:left="42"/>
            </w:pPr>
            <w:r w:rsidRPr="00000F20">
              <w:t xml:space="preserve">Самостоятельные </w:t>
            </w:r>
            <w:r>
              <w:t xml:space="preserve">проверочные работы </w:t>
            </w:r>
            <w:r w:rsidRPr="00000F20">
              <w:t>(решение задач)</w:t>
            </w:r>
          </w:p>
        </w:tc>
        <w:tc>
          <w:tcPr>
            <w:tcW w:w="9723" w:type="dxa"/>
          </w:tcPr>
          <w:p w14:paraId="159457D7" w14:textId="39487CFA" w:rsidR="00D01D7B" w:rsidRPr="00D01D7B" w:rsidRDefault="00D01D7B" w:rsidP="00D01D7B">
            <w:pPr>
              <w:ind w:left="360" w:hanging="244"/>
              <w:rPr>
                <w:rFonts w:eastAsiaTheme="minorHAnsi"/>
                <w:sz w:val="24"/>
                <w:szCs w:val="24"/>
                <w:lang w:eastAsia="en-US"/>
              </w:rPr>
            </w:pPr>
            <w:r w:rsidRPr="00D01D7B">
              <w:rPr>
                <w:rFonts w:eastAsiaTheme="minorHAnsi"/>
                <w:sz w:val="24"/>
                <w:szCs w:val="24"/>
                <w:lang w:eastAsia="en-US"/>
              </w:rPr>
              <w:t>Построить сетевой граф. Найти ожидаемое значение времени выполнения всего проекта.</w:t>
            </w:r>
          </w:p>
          <w:tbl>
            <w:tblPr>
              <w:tblW w:w="0" w:type="auto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5"/>
              <w:gridCol w:w="2103"/>
              <w:gridCol w:w="2153"/>
              <w:gridCol w:w="1384"/>
              <w:gridCol w:w="2261"/>
            </w:tblGrid>
            <w:tr w:rsidR="00D01D7B" w:rsidRPr="00AB25F8" w14:paraId="1A063ADF" w14:textId="77777777" w:rsidTr="00262649">
              <w:trPr>
                <w:trHeight w:val="375"/>
                <w:tblCellSpacing w:w="22" w:type="dxa"/>
                <w:jc w:val="center"/>
              </w:trPr>
              <w:tc>
                <w:tcPr>
                  <w:tcW w:w="124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4E0F9D" w14:textId="77777777" w:rsidR="00D01D7B" w:rsidRPr="00AB25F8" w:rsidRDefault="00D01D7B" w:rsidP="00D01D7B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AB25F8">
                    <w:rPr>
                      <w:sz w:val="24"/>
                      <w:szCs w:val="24"/>
                    </w:rPr>
                    <w:t>Операция</w:t>
                  </w:r>
                </w:p>
              </w:tc>
              <w:tc>
                <w:tcPr>
                  <w:tcW w:w="205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9EBC8" w14:textId="77777777" w:rsidR="00D01D7B" w:rsidRPr="00AB25F8" w:rsidRDefault="00D01D7B" w:rsidP="00D01D7B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AB25F8">
                    <w:rPr>
                      <w:sz w:val="24"/>
                      <w:szCs w:val="24"/>
                    </w:rPr>
                    <w:t>Непосредственно предшествующие операции</w:t>
                  </w:r>
                </w:p>
              </w:tc>
              <w:tc>
                <w:tcPr>
                  <w:tcW w:w="573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9700CA" w14:textId="77777777" w:rsidR="00D01D7B" w:rsidRPr="00AB25F8" w:rsidRDefault="00D01D7B" w:rsidP="00D01D7B">
                  <w:pPr>
                    <w:keepNext/>
                    <w:ind w:hanging="720"/>
                    <w:jc w:val="center"/>
                    <w:outlineLvl w:val="0"/>
                    <w:rPr>
                      <w:rFonts w:ascii="Courier New" w:hAnsi="Courier New" w:cs="Courier New"/>
                      <w:kern w:val="36"/>
                      <w:sz w:val="24"/>
                      <w:szCs w:val="24"/>
                    </w:rPr>
                  </w:pPr>
                  <w:r w:rsidRPr="00AB25F8">
                    <w:rPr>
                      <w:kern w:val="36"/>
                      <w:sz w:val="24"/>
                      <w:szCs w:val="24"/>
                    </w:rPr>
                    <w:t>Срок, дней</w:t>
                  </w:r>
                </w:p>
              </w:tc>
            </w:tr>
            <w:tr w:rsidR="00D01D7B" w:rsidRPr="00AB25F8" w14:paraId="43E8FE36" w14:textId="77777777" w:rsidTr="00262649">
              <w:trPr>
                <w:tblCellSpacing w:w="22" w:type="dxa"/>
                <w:jc w:val="center"/>
              </w:trPr>
              <w:tc>
                <w:tcPr>
                  <w:tcW w:w="124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0D4FA7" w14:textId="77777777" w:rsidR="00D01D7B" w:rsidRPr="00AB25F8" w:rsidRDefault="00D01D7B" w:rsidP="00D01D7B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B5C749" w14:textId="77777777" w:rsidR="00D01D7B" w:rsidRPr="00AB25F8" w:rsidRDefault="00D01D7B" w:rsidP="00D01D7B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AAFAAF" w14:textId="77777777" w:rsidR="00D01D7B" w:rsidRPr="00AB25F8" w:rsidRDefault="00D01D7B" w:rsidP="00D01D7B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AB25F8">
                    <w:rPr>
                      <w:sz w:val="24"/>
                      <w:szCs w:val="24"/>
                    </w:rPr>
                    <w:t>Оптимистический</w:t>
                  </w:r>
                </w:p>
              </w:tc>
              <w:tc>
                <w:tcPr>
                  <w:tcW w:w="1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5FEA22" w14:textId="77777777" w:rsidR="00D01D7B" w:rsidRPr="00AB25F8" w:rsidRDefault="00D01D7B" w:rsidP="00D01D7B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AB25F8">
                    <w:rPr>
                      <w:sz w:val="24"/>
                      <w:szCs w:val="24"/>
                    </w:rPr>
                    <w:t>Наиболее вероятный</w:t>
                  </w:r>
                </w:p>
              </w:tc>
              <w:tc>
                <w:tcPr>
                  <w:tcW w:w="2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5FD08" w14:textId="77777777" w:rsidR="00D01D7B" w:rsidRPr="00AB25F8" w:rsidRDefault="00D01D7B" w:rsidP="00D01D7B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AB25F8">
                    <w:rPr>
                      <w:sz w:val="24"/>
                      <w:szCs w:val="24"/>
                    </w:rPr>
                    <w:t>Пессимистический</w:t>
                  </w:r>
                </w:p>
              </w:tc>
            </w:tr>
            <w:tr w:rsidR="00D01D7B" w:rsidRPr="00AB25F8" w14:paraId="49A2095A" w14:textId="77777777" w:rsidTr="00262649">
              <w:trPr>
                <w:tblCellSpacing w:w="22" w:type="dxa"/>
                <w:jc w:val="center"/>
              </w:trPr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6D4371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C1407B" w14:textId="77777777" w:rsidR="00D01D7B" w:rsidRPr="00AB25F8" w:rsidRDefault="00D01D7B" w:rsidP="00D01D7B">
                  <w:pPr>
                    <w:ind w:firstLine="331"/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D3A73F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C3D954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754342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D01D7B" w:rsidRPr="00AB25F8" w14:paraId="5ABF0906" w14:textId="77777777" w:rsidTr="00262649">
              <w:trPr>
                <w:tblCellSpacing w:w="22" w:type="dxa"/>
                <w:jc w:val="center"/>
              </w:trPr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4D9B62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4EE8B4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41FCA8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86ACE0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2B9D0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D01D7B" w:rsidRPr="00AB25F8" w14:paraId="64C217EF" w14:textId="77777777" w:rsidTr="00262649">
              <w:trPr>
                <w:tblCellSpacing w:w="22" w:type="dxa"/>
                <w:jc w:val="center"/>
              </w:trPr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CA0850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ADE842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B42E46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602ED7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F1A7E0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D01D7B" w:rsidRPr="00AB25F8" w14:paraId="2244272C" w14:textId="77777777" w:rsidTr="00262649">
              <w:trPr>
                <w:tblCellSpacing w:w="22" w:type="dxa"/>
                <w:jc w:val="center"/>
              </w:trPr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1D2AAF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FB1C8B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82D757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8BEC17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ECECC5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D01D7B" w:rsidRPr="00AB25F8" w14:paraId="73800DB9" w14:textId="77777777" w:rsidTr="00262649">
              <w:trPr>
                <w:tblCellSpacing w:w="22" w:type="dxa"/>
                <w:jc w:val="center"/>
              </w:trPr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9F8227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50CA5E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703478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999B89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0BC9A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D01D7B" w:rsidRPr="00AB25F8" w14:paraId="09DE2494" w14:textId="77777777" w:rsidTr="00262649">
              <w:trPr>
                <w:tblCellSpacing w:w="22" w:type="dxa"/>
                <w:jc w:val="center"/>
              </w:trPr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9B71BD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671921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3BED0B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181C2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DBC340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  <w:tr w:rsidR="00D01D7B" w:rsidRPr="00AB25F8" w14:paraId="62EFE779" w14:textId="77777777" w:rsidTr="00262649">
              <w:trPr>
                <w:tblCellSpacing w:w="22" w:type="dxa"/>
                <w:jc w:val="center"/>
              </w:trPr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2DE955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5D1D43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С, </w:t>
                  </w:r>
                  <w:r w:rsidRPr="00AB25F8">
                    <w:rPr>
                      <w:sz w:val="24"/>
                      <w:szCs w:val="24"/>
                      <w:lang w:val="en-US"/>
                    </w:rPr>
                    <w:t>E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385817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9823C1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A05BD6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D01D7B" w:rsidRPr="00AB25F8" w14:paraId="2299297D" w14:textId="77777777" w:rsidTr="00262649">
              <w:trPr>
                <w:tblCellSpacing w:w="22" w:type="dxa"/>
                <w:jc w:val="center"/>
              </w:trPr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8FF8C8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2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47D2BE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AB25F8">
                    <w:rPr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CA4CD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FB4E3F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5B7CE" w14:textId="77777777" w:rsidR="00D01D7B" w:rsidRPr="00AB25F8" w:rsidRDefault="00D01D7B" w:rsidP="00D01D7B">
                  <w:pPr>
                    <w:jc w:val="center"/>
                    <w:rPr>
                      <w:sz w:val="24"/>
                      <w:szCs w:val="24"/>
                    </w:rPr>
                  </w:pPr>
                  <w:r w:rsidRPr="00AB25F8">
                    <w:rPr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3F863D0" w14:textId="72A14229" w:rsidR="00841358" w:rsidRPr="00EA1C4E" w:rsidRDefault="00841358" w:rsidP="00D01D7B">
            <w:pPr>
              <w:ind w:left="360" w:hanging="180"/>
              <w:jc w:val="both"/>
            </w:pPr>
          </w:p>
        </w:tc>
      </w:tr>
      <w:tr w:rsidR="00950C5C" w14:paraId="08C247F6" w14:textId="77777777" w:rsidTr="00A52DEA">
        <w:trPr>
          <w:trHeight w:val="283"/>
        </w:trPr>
        <w:tc>
          <w:tcPr>
            <w:tcW w:w="1163" w:type="dxa"/>
          </w:tcPr>
          <w:p w14:paraId="007E97C4" w14:textId="2120F0AD" w:rsidR="00950C5C" w:rsidRPr="00160D7E" w:rsidRDefault="00950C5C" w:rsidP="00160D7E">
            <w:pPr>
              <w:jc w:val="center"/>
            </w:pPr>
            <w:r w:rsidRPr="00160D7E">
              <w:t>Раздел I</w:t>
            </w:r>
            <w:r>
              <w:rPr>
                <w:lang w:val="en-US"/>
              </w:rPr>
              <w:t>I</w:t>
            </w:r>
            <w:r w:rsidR="009901E3">
              <w:rPr>
                <w:lang w:val="en-US"/>
              </w:rPr>
              <w:t>I</w:t>
            </w:r>
          </w:p>
        </w:tc>
        <w:tc>
          <w:tcPr>
            <w:tcW w:w="4004" w:type="dxa"/>
          </w:tcPr>
          <w:p w14:paraId="1390E2BE" w14:textId="71FB3832" w:rsidR="00950C5C" w:rsidRPr="00000F20" w:rsidRDefault="00950C5C" w:rsidP="00160D7E">
            <w:pPr>
              <w:ind w:left="42"/>
            </w:pPr>
            <w:r w:rsidRPr="00000F20">
              <w:t xml:space="preserve">Самостоятельные </w:t>
            </w:r>
            <w:r>
              <w:t xml:space="preserve">проверочные работы </w:t>
            </w:r>
            <w:r w:rsidRPr="00000F20">
              <w:t>(решение задач)</w:t>
            </w:r>
          </w:p>
        </w:tc>
        <w:tc>
          <w:tcPr>
            <w:tcW w:w="9723" w:type="dxa"/>
          </w:tcPr>
          <w:p w14:paraId="1F729F30" w14:textId="77777777" w:rsidR="009B09A2" w:rsidRDefault="009B09A2" w:rsidP="00D01D7B">
            <w:pPr>
              <w:ind w:left="116"/>
              <w:rPr>
                <w:rFonts w:eastAsiaTheme="minorHAnsi"/>
                <w:sz w:val="24"/>
                <w:szCs w:val="24"/>
                <w:lang w:eastAsia="en-US"/>
              </w:rPr>
            </w:pPr>
            <w:bookmarkStart w:id="25" w:name="_Hlk62711276"/>
          </w:p>
          <w:p w14:paraId="57CBA05C" w14:textId="77777777" w:rsidR="009B09A2" w:rsidRDefault="009B09A2" w:rsidP="00D01D7B">
            <w:pPr>
              <w:ind w:left="116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5750C4" w14:textId="01AC3E41" w:rsidR="00950C5C" w:rsidRPr="00D01D7B" w:rsidRDefault="00D01D7B" w:rsidP="00A662D9">
            <w:pPr>
              <w:ind w:firstLine="6"/>
              <w:rPr>
                <w:rFonts w:eastAsiaTheme="minorHAnsi"/>
                <w:sz w:val="24"/>
                <w:szCs w:val="24"/>
                <w:lang w:eastAsia="en-US"/>
              </w:rPr>
            </w:pPr>
            <w:r w:rsidRPr="00D01D7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Дана матрица прямых материальных затрат   </w:t>
            </w:r>
            <w:r w:rsidR="00604EFB" w:rsidRPr="008B4045">
              <w:rPr>
                <w:rFonts w:eastAsiaTheme="minorHAnsi"/>
                <w:position w:val="-30"/>
                <w:sz w:val="24"/>
                <w:szCs w:val="24"/>
                <w:lang w:eastAsia="en-US"/>
              </w:rPr>
              <w:object w:dxaOrig="1579" w:dyaOrig="720" w14:anchorId="1E8217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69pt;height:31.5pt" o:ole="">
                  <v:imagedata r:id="rId16" o:title=""/>
                </v:shape>
                <o:OLEObject Type="Embed" ProgID="Equation.DSMT4" ShapeID="_x0000_i1083" DrawAspect="Content" ObjectID="_1705091465" r:id="rId17"/>
              </w:object>
            </w:r>
            <w:r w:rsidRPr="00D01D7B">
              <w:rPr>
                <w:rFonts w:eastAsiaTheme="minorHAnsi"/>
                <w:sz w:val="24"/>
                <w:szCs w:val="24"/>
                <w:lang w:eastAsia="en-US"/>
              </w:rPr>
              <w:t xml:space="preserve">и вектор </w:t>
            </w:r>
            <w:r w:rsidR="00604EFB" w:rsidRPr="00A662D9">
              <w:rPr>
                <w:rFonts w:eastAsiaTheme="minorHAnsi"/>
                <w:position w:val="-30"/>
                <w:sz w:val="24"/>
                <w:szCs w:val="24"/>
                <w:lang w:eastAsia="en-US"/>
              </w:rPr>
              <w:object w:dxaOrig="1020" w:dyaOrig="720" w14:anchorId="6F4E7F37">
                <v:shape id="_x0000_i1090" type="#_x0000_t75" style="width:52.5pt;height:36.75pt" o:ole="">
                  <v:imagedata r:id="rId18" o:title=""/>
                </v:shape>
                <o:OLEObject Type="Embed" ProgID="Equation.DSMT4" ShapeID="_x0000_i1090" DrawAspect="Content" ObjectID="_1705091466" r:id="rId19"/>
              </w:object>
            </w:r>
            <w:r w:rsidRPr="00D01D7B">
              <w:rPr>
                <w:rFonts w:eastAsiaTheme="minorHAnsi"/>
                <w:sz w:val="24"/>
                <w:szCs w:val="24"/>
                <w:lang w:eastAsia="en-US"/>
              </w:rPr>
              <w:t xml:space="preserve">          валового продукта</w:t>
            </w:r>
            <w:r w:rsidR="00A662D9" w:rsidRPr="00A662D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D01D7B">
              <w:rPr>
                <w:rFonts w:eastAsiaTheme="minorHAnsi"/>
                <w:sz w:val="24"/>
                <w:szCs w:val="24"/>
                <w:lang w:eastAsia="en-US"/>
              </w:rPr>
              <w:t xml:space="preserve"> Найти вектор конечного потребления</w:t>
            </w:r>
            <w:r w:rsidR="00A662D9" w:rsidRPr="00604EF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662D9" w:rsidRPr="00A662D9">
              <w:rPr>
                <w:rFonts w:eastAsiaTheme="minorHAnsi"/>
                <w:position w:val="-10"/>
                <w:sz w:val="24"/>
                <w:szCs w:val="24"/>
                <w:lang w:val="en-US" w:eastAsia="en-US"/>
              </w:rPr>
              <w:object w:dxaOrig="220" w:dyaOrig="300" w14:anchorId="707AA6DB">
                <v:shape id="_x0000_i1098" type="#_x0000_t75" style="width:11.25pt;height:15pt" o:ole="">
                  <v:imagedata r:id="rId20" o:title=""/>
                </v:shape>
                <o:OLEObject Type="Embed" ProgID="Equation.DSMT4" ShapeID="_x0000_i1098" DrawAspect="Content" ObjectID="_1705091467" r:id="rId21"/>
              </w:object>
            </w:r>
            <w:r w:rsidR="00A662D9" w:rsidRPr="00604EF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bookmarkEnd w:id="25"/>
          </w:p>
        </w:tc>
      </w:tr>
      <w:tr w:rsidR="009901E3" w14:paraId="38431D52" w14:textId="77777777" w:rsidTr="00A52DEA">
        <w:trPr>
          <w:trHeight w:val="283"/>
        </w:trPr>
        <w:tc>
          <w:tcPr>
            <w:tcW w:w="1163" w:type="dxa"/>
          </w:tcPr>
          <w:p w14:paraId="6DDB1340" w14:textId="31A4ACCB" w:rsidR="009901E3" w:rsidRPr="00160D7E" w:rsidRDefault="008A2E4B" w:rsidP="008A2E4B">
            <w:r>
              <w:lastRenderedPageBreak/>
              <w:t xml:space="preserve">Раздел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Ⅴ</w:t>
            </w:r>
          </w:p>
        </w:tc>
        <w:tc>
          <w:tcPr>
            <w:tcW w:w="4004" w:type="dxa"/>
          </w:tcPr>
          <w:p w14:paraId="087E7C0F" w14:textId="7575BBFF" w:rsidR="009901E3" w:rsidRPr="00000F20" w:rsidRDefault="008A2E4B" w:rsidP="00160D7E">
            <w:pPr>
              <w:ind w:left="42"/>
            </w:pPr>
            <w:r w:rsidRPr="00000F20">
              <w:t xml:space="preserve">Самостоятельные </w:t>
            </w:r>
            <w:r>
              <w:t xml:space="preserve">проверочные работы </w:t>
            </w:r>
            <w:r w:rsidRPr="00000F20">
              <w:t>(решение задач)</w:t>
            </w:r>
          </w:p>
        </w:tc>
        <w:tc>
          <w:tcPr>
            <w:tcW w:w="9723" w:type="dxa"/>
          </w:tcPr>
          <w:p w14:paraId="7769FE06" w14:textId="2D291CF0" w:rsidR="009901E3" w:rsidRPr="00D01D7B" w:rsidRDefault="00B4493F" w:rsidP="00B4493F">
            <w:pPr>
              <w:ind w:firstLine="6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Основные положения</w:t>
            </w:r>
            <w:r w:rsidR="00A662D9" w:rsidRPr="00B4493F">
              <w:rPr>
                <w:rFonts w:eastAsiaTheme="minorHAnsi"/>
                <w:sz w:val="24"/>
                <w:szCs w:val="24"/>
                <w:lang w:eastAsia="en-US"/>
              </w:rPr>
              <w:t xml:space="preserve"> модел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="00A662D9" w:rsidRPr="00B4493F">
              <w:rPr>
                <w:rFonts w:eastAsiaTheme="minorHAnsi"/>
                <w:sz w:val="24"/>
                <w:szCs w:val="24"/>
                <w:lang w:eastAsia="en-US"/>
              </w:rPr>
              <w:t xml:space="preserve">макроэкономики Харрода-Домара.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Какие значения может принимать н</w:t>
            </w:r>
            <w:r w:rsidR="00A662D9" w:rsidRPr="00B4493F">
              <w:rPr>
                <w:rFonts w:eastAsiaTheme="minorHAnsi"/>
                <w:sz w:val="24"/>
                <w:szCs w:val="24"/>
                <w:lang w:eastAsia="en-US"/>
              </w:rPr>
              <w:t>ачальная норма накопления.</w:t>
            </w:r>
          </w:p>
        </w:tc>
      </w:tr>
    </w:tbl>
    <w:p w14:paraId="2F0902CD" w14:textId="6DFDFED3" w:rsidR="0036408D" w:rsidRPr="00D6624B" w:rsidRDefault="0036408D" w:rsidP="00D6624B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B424892" w:rsidR="009D5862" w:rsidRPr="004A2281" w:rsidRDefault="009D5862" w:rsidP="00CF31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41C9512" w:rsidR="009D5862" w:rsidRPr="00314BCA" w:rsidRDefault="009D5862" w:rsidP="00CA686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169EB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70A3825D" w:rsidR="005169EB" w:rsidRPr="005169EB" w:rsidRDefault="005169EB" w:rsidP="00012A8E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169EB">
              <w:rPr>
                <w:lang w:val="ru-RU"/>
              </w:rPr>
              <w:t>Самостоятельные проверочные работы (решение задач)</w:t>
            </w:r>
          </w:p>
        </w:tc>
        <w:tc>
          <w:tcPr>
            <w:tcW w:w="8080" w:type="dxa"/>
          </w:tcPr>
          <w:p w14:paraId="77588649" w14:textId="7EDB8DE2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Обучающийся демонстрирует грамотное решение всех задач, </w:t>
            </w:r>
            <w:r w:rsidR="00356F20">
              <w:rPr>
                <w:lang w:val="ru-RU"/>
              </w:rPr>
              <w:t xml:space="preserve">при </w:t>
            </w:r>
            <w:r w:rsidRPr="005169EB">
              <w:rPr>
                <w:lang w:val="ru-RU"/>
              </w:rPr>
              <w:t>использовани</w:t>
            </w:r>
            <w:r w:rsidR="00356F20">
              <w:rPr>
                <w:lang w:val="ru-RU"/>
              </w:rPr>
              <w:t>и</w:t>
            </w:r>
            <w:r w:rsidRPr="005169EB">
              <w:rPr>
                <w:lang w:val="ru-RU"/>
              </w:rPr>
              <w:t xml:space="preserve"> правильных методов решения</w:t>
            </w:r>
            <w:r w:rsidR="00356F20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1A248DF1" w14:textId="41B67A72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07660DED" w14:textId="13C9BB8E" w:rsidR="005169EB" w:rsidRPr="005169EB" w:rsidRDefault="005169EB" w:rsidP="005169EB">
            <w:pPr>
              <w:jc w:val="center"/>
            </w:pPr>
            <w:r w:rsidRPr="005169EB">
              <w:t>5</w:t>
            </w:r>
          </w:p>
        </w:tc>
      </w:tr>
      <w:tr w:rsidR="005169EB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0314ADC0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Продемонстрировано использование правильных методов </w:t>
            </w:r>
            <w:r w:rsidR="003115BC">
              <w:rPr>
                <w:lang w:val="ru-RU"/>
              </w:rPr>
              <w:t xml:space="preserve">решения задач </w:t>
            </w:r>
            <w:r w:rsidRPr="005169EB">
              <w:rPr>
                <w:lang w:val="ru-RU"/>
              </w:rPr>
              <w:t xml:space="preserve">при наличии </w:t>
            </w:r>
            <w:proofErr w:type="gramStart"/>
            <w:r w:rsidR="001D1054" w:rsidRPr="005169EB">
              <w:rPr>
                <w:lang w:val="ru-RU"/>
              </w:rPr>
              <w:t>1-2</w:t>
            </w:r>
            <w:proofErr w:type="gramEnd"/>
            <w:r w:rsidR="001D1054" w:rsidRPr="005169EB">
              <w:rPr>
                <w:lang w:val="ru-RU"/>
              </w:rPr>
              <w:t xml:space="preserve"> </w:t>
            </w:r>
            <w:r w:rsidR="00356F20">
              <w:rPr>
                <w:lang w:val="ru-RU"/>
              </w:rPr>
              <w:t>небольших</w:t>
            </w:r>
            <w:r w:rsidRPr="005169EB">
              <w:rPr>
                <w:lang w:val="ru-RU"/>
              </w:rPr>
              <w:t xml:space="preserve"> ошибок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DB9EE8B" w14:textId="10842FCC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61014274" w14:textId="322FB278" w:rsidR="005169EB" w:rsidRPr="005169EB" w:rsidRDefault="005169EB" w:rsidP="005169EB">
            <w:pPr>
              <w:jc w:val="center"/>
            </w:pPr>
            <w:r w:rsidRPr="005169EB">
              <w:t>4</w:t>
            </w:r>
          </w:p>
        </w:tc>
      </w:tr>
      <w:tr w:rsidR="005169EB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72997879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Обучающийся использует верные методы решения </w:t>
            </w:r>
            <w:r w:rsidR="00356F20">
              <w:rPr>
                <w:lang w:val="ru-RU"/>
              </w:rPr>
              <w:t>задач,</w:t>
            </w:r>
            <w:r w:rsidRPr="005169EB">
              <w:rPr>
                <w:lang w:val="ru-RU"/>
              </w:rPr>
              <w:t xml:space="preserve"> но </w:t>
            </w:r>
            <w:r w:rsidR="00356F20">
              <w:rPr>
                <w:lang w:val="ru-RU"/>
              </w:rPr>
              <w:t>правильные ответы</w:t>
            </w:r>
            <w:r w:rsidRPr="005169EB">
              <w:rPr>
                <w:lang w:val="ru-RU"/>
              </w:rPr>
              <w:t xml:space="preserve"> в </w:t>
            </w:r>
            <w:r w:rsidR="00356F20">
              <w:rPr>
                <w:lang w:val="ru-RU"/>
              </w:rPr>
              <w:t xml:space="preserve">в </w:t>
            </w:r>
            <w:r w:rsidR="00B24055">
              <w:rPr>
                <w:lang w:val="ru-RU"/>
              </w:rPr>
              <w:t>половине</w:t>
            </w:r>
            <w:r w:rsidR="00356F20">
              <w:rPr>
                <w:lang w:val="ru-RU"/>
              </w:rPr>
              <w:t xml:space="preserve"> </w:t>
            </w:r>
            <w:r w:rsidRPr="005169EB">
              <w:rPr>
                <w:lang w:val="ru-RU"/>
              </w:rPr>
              <w:t>случаев отсутствуют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C3A861" w14:textId="3A2A6A6B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0A1F75B9" w14:textId="5800E041" w:rsidR="005169EB" w:rsidRPr="005169EB" w:rsidRDefault="005169EB" w:rsidP="005169EB">
            <w:pPr>
              <w:jc w:val="center"/>
            </w:pPr>
            <w:r w:rsidRPr="005169EB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169E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296F2B85" w:rsidR="009D5862" w:rsidRPr="005169EB" w:rsidRDefault="00CA686F" w:rsidP="00CA686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A686F">
              <w:rPr>
                <w:lang w:val="ru-RU"/>
              </w:rPr>
              <w:t xml:space="preserve">Обучающийся использует </w:t>
            </w:r>
            <w:r>
              <w:rPr>
                <w:lang w:val="ru-RU"/>
              </w:rPr>
              <w:t>не</w:t>
            </w:r>
            <w:r w:rsidRPr="00CA686F">
              <w:rPr>
                <w:lang w:val="ru-RU"/>
              </w:rPr>
              <w:t xml:space="preserve">верные методы решения </w:t>
            </w:r>
            <w:r w:rsidR="00356F20">
              <w:rPr>
                <w:lang w:val="ru-RU"/>
              </w:rPr>
              <w:t>задач</w:t>
            </w:r>
            <w:r w:rsidR="00B24055">
              <w:rPr>
                <w:lang w:val="ru-RU"/>
              </w:rPr>
              <w:t xml:space="preserve"> и правильные ответы практически отсутствуют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AF2CFF" w14:textId="08416563" w:rsidR="009D5862" w:rsidRPr="005169E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5169EB" w:rsidRDefault="009D5862" w:rsidP="00FC1ACA">
            <w:pPr>
              <w:jc w:val="center"/>
            </w:pPr>
            <w:r w:rsidRPr="005169EB">
              <w:t>2</w:t>
            </w:r>
          </w:p>
        </w:tc>
      </w:tr>
    </w:tbl>
    <w:p w14:paraId="18DDA37D" w14:textId="7394B9A0" w:rsidR="009B161B" w:rsidRPr="009B161B" w:rsidRDefault="009B161B" w:rsidP="009B161B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Theme="minorHAnsi" w:cs="Arial"/>
          <w:bCs/>
          <w:iCs/>
          <w:sz w:val="26"/>
          <w:szCs w:val="28"/>
          <w:lang w:eastAsia="en-US"/>
        </w:rPr>
        <w:t xml:space="preserve">5.3 </w:t>
      </w:r>
      <w:r w:rsidRPr="009B161B">
        <w:rPr>
          <w:rFonts w:eastAsiaTheme="minorHAnsi" w:cs="Arial"/>
          <w:bCs/>
          <w:iCs/>
          <w:sz w:val="26"/>
          <w:szCs w:val="28"/>
          <w:lang w:eastAsia="en-US"/>
        </w:rPr>
        <w:t>Примерные темы курсовой работы:</w:t>
      </w:r>
    </w:p>
    <w:p w14:paraId="2170C83E" w14:textId="77777777" w:rsidR="00F9360F" w:rsidRPr="00F9360F" w:rsidRDefault="00F9360F" w:rsidP="00A67649">
      <w:pPr>
        <w:pStyle w:val="af0"/>
        <w:numPr>
          <w:ilvl w:val="0"/>
          <w:numId w:val="45"/>
        </w:numPr>
        <w:spacing w:line="216" w:lineRule="auto"/>
        <w:rPr>
          <w:sz w:val="24"/>
          <w:szCs w:val="24"/>
        </w:rPr>
      </w:pPr>
      <w:r w:rsidRPr="00F9360F">
        <w:rPr>
          <w:sz w:val="24"/>
          <w:szCs w:val="24"/>
        </w:rPr>
        <w:t>Детерминированные модели управления запасами:</w:t>
      </w:r>
    </w:p>
    <w:p w14:paraId="2280096B" w14:textId="1D47E534" w:rsidR="00F9360F" w:rsidRPr="00F9360F" w:rsidRDefault="00F9360F" w:rsidP="00A67649">
      <w:pPr>
        <w:spacing w:line="216" w:lineRule="auto"/>
        <w:ind w:left="440"/>
        <w:rPr>
          <w:sz w:val="24"/>
          <w:szCs w:val="24"/>
        </w:rPr>
      </w:pPr>
      <w:r w:rsidRPr="00F9360F">
        <w:rPr>
          <w:sz w:val="24"/>
          <w:szCs w:val="24"/>
        </w:rPr>
        <w:t xml:space="preserve">  2. </w:t>
      </w:r>
      <w:r w:rsidRPr="00F9360F">
        <w:rPr>
          <w:sz w:val="24"/>
          <w:szCs w:val="24"/>
        </w:rPr>
        <w:t xml:space="preserve"> </w:t>
      </w:r>
      <w:r w:rsidR="00B4493F">
        <w:rPr>
          <w:sz w:val="24"/>
          <w:szCs w:val="24"/>
        </w:rPr>
        <w:t xml:space="preserve"> </w:t>
      </w:r>
      <w:r w:rsidRPr="00F9360F">
        <w:rPr>
          <w:sz w:val="24"/>
          <w:szCs w:val="24"/>
        </w:rPr>
        <w:t>Вероятностные модели управления запасами:</w:t>
      </w:r>
    </w:p>
    <w:p w14:paraId="18C89DB3" w14:textId="68E9D923" w:rsidR="00F9360F" w:rsidRPr="00F9360F" w:rsidRDefault="00F9360F" w:rsidP="00A67649">
      <w:pPr>
        <w:spacing w:line="216" w:lineRule="auto"/>
        <w:ind w:left="567" w:hanging="1"/>
        <w:rPr>
          <w:sz w:val="24"/>
          <w:szCs w:val="24"/>
        </w:rPr>
      </w:pPr>
      <w:r w:rsidRPr="00F9360F">
        <w:rPr>
          <w:sz w:val="24"/>
          <w:szCs w:val="24"/>
        </w:rPr>
        <w:t>3</w:t>
      </w:r>
      <w:r w:rsidRPr="00F9360F">
        <w:rPr>
          <w:sz w:val="24"/>
          <w:szCs w:val="24"/>
        </w:rPr>
        <w:t>.</w:t>
      </w:r>
      <w:r w:rsidR="00B4493F">
        <w:rPr>
          <w:sz w:val="24"/>
          <w:szCs w:val="24"/>
        </w:rPr>
        <w:t xml:space="preserve">  </w:t>
      </w:r>
      <w:r w:rsidRPr="00F9360F">
        <w:rPr>
          <w:sz w:val="24"/>
          <w:szCs w:val="24"/>
        </w:rPr>
        <w:t xml:space="preserve"> Балансовые модели. </w:t>
      </w:r>
    </w:p>
    <w:p w14:paraId="63568C21" w14:textId="0F7C2B13" w:rsidR="00F9360F" w:rsidRDefault="00F9360F" w:rsidP="00A67649">
      <w:pPr>
        <w:spacing w:line="216" w:lineRule="auto"/>
        <w:ind w:left="567" w:hanging="1"/>
        <w:rPr>
          <w:sz w:val="28"/>
          <w:szCs w:val="28"/>
        </w:rPr>
      </w:pPr>
      <w:r w:rsidRPr="00F9360F">
        <w:rPr>
          <w:sz w:val="24"/>
          <w:szCs w:val="24"/>
        </w:rPr>
        <w:t xml:space="preserve">   </w:t>
      </w:r>
      <w:r w:rsidR="00B4493F">
        <w:rPr>
          <w:sz w:val="24"/>
          <w:szCs w:val="24"/>
        </w:rPr>
        <w:t xml:space="preserve">  </w:t>
      </w:r>
      <w:r w:rsidRPr="00F9360F">
        <w:rPr>
          <w:sz w:val="24"/>
          <w:szCs w:val="24"/>
        </w:rPr>
        <w:t xml:space="preserve"> Модель межотраслевого баланса Леонтьева</w:t>
      </w:r>
      <w:r>
        <w:rPr>
          <w:sz w:val="28"/>
          <w:szCs w:val="28"/>
        </w:rPr>
        <w:t>.</w:t>
      </w:r>
    </w:p>
    <w:p w14:paraId="0A4ABF5C" w14:textId="2A4F9CAF" w:rsidR="00F9360F" w:rsidRPr="00F9360F" w:rsidRDefault="00F9360F" w:rsidP="00A67649">
      <w:pPr>
        <w:spacing w:line="216" w:lineRule="auto"/>
        <w:ind w:left="567" w:hanging="1"/>
        <w:rPr>
          <w:sz w:val="24"/>
          <w:szCs w:val="24"/>
        </w:rPr>
      </w:pPr>
      <w:r w:rsidRPr="00F9360F">
        <w:rPr>
          <w:sz w:val="24"/>
          <w:szCs w:val="24"/>
        </w:rPr>
        <w:t>4</w:t>
      </w:r>
      <w:r w:rsidRPr="00F9360F">
        <w:rPr>
          <w:sz w:val="24"/>
          <w:szCs w:val="24"/>
        </w:rPr>
        <w:t>.</w:t>
      </w:r>
      <w:r w:rsidR="00B4493F">
        <w:rPr>
          <w:sz w:val="24"/>
          <w:szCs w:val="24"/>
        </w:rPr>
        <w:t xml:space="preserve">  </w:t>
      </w:r>
      <w:r w:rsidRPr="00F9360F">
        <w:rPr>
          <w:sz w:val="24"/>
          <w:szCs w:val="24"/>
        </w:rPr>
        <w:t xml:space="preserve"> Сетевые модели. </w:t>
      </w:r>
    </w:p>
    <w:p w14:paraId="709BD914" w14:textId="2624AA52" w:rsidR="00F9360F" w:rsidRPr="00F9360F" w:rsidRDefault="00F9360F" w:rsidP="00A67649">
      <w:pPr>
        <w:spacing w:line="216" w:lineRule="auto"/>
        <w:ind w:left="567" w:hanging="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9360F">
        <w:rPr>
          <w:sz w:val="24"/>
          <w:szCs w:val="24"/>
        </w:rPr>
        <w:t xml:space="preserve"> </w:t>
      </w:r>
      <w:r w:rsidR="00B4493F">
        <w:rPr>
          <w:sz w:val="24"/>
          <w:szCs w:val="24"/>
        </w:rPr>
        <w:t xml:space="preserve">  </w:t>
      </w:r>
      <w:r w:rsidRPr="00F9360F">
        <w:rPr>
          <w:sz w:val="24"/>
          <w:szCs w:val="24"/>
        </w:rPr>
        <w:t xml:space="preserve"> - метод критического пути;</w:t>
      </w:r>
    </w:p>
    <w:p w14:paraId="2C16827C" w14:textId="081D6AAA" w:rsidR="00F9360F" w:rsidRPr="00F9360F" w:rsidRDefault="00F9360F" w:rsidP="00A67649">
      <w:pPr>
        <w:spacing w:line="216" w:lineRule="auto"/>
        <w:ind w:left="567" w:hanging="1"/>
        <w:rPr>
          <w:sz w:val="24"/>
          <w:szCs w:val="24"/>
        </w:rPr>
      </w:pPr>
      <w:r w:rsidRPr="00F9360F">
        <w:rPr>
          <w:sz w:val="24"/>
          <w:szCs w:val="24"/>
        </w:rPr>
        <w:t xml:space="preserve">    </w:t>
      </w:r>
      <w:r w:rsidR="00B4493F">
        <w:rPr>
          <w:sz w:val="24"/>
          <w:szCs w:val="24"/>
        </w:rPr>
        <w:t xml:space="preserve">  </w:t>
      </w:r>
      <w:r w:rsidRPr="00F9360F">
        <w:rPr>
          <w:sz w:val="24"/>
          <w:szCs w:val="24"/>
        </w:rPr>
        <w:t xml:space="preserve">- </w:t>
      </w:r>
      <w:r w:rsidRPr="00F9360F">
        <w:rPr>
          <w:sz w:val="24"/>
          <w:szCs w:val="24"/>
        </w:rPr>
        <w:t>неопределённость</w:t>
      </w:r>
      <w:r w:rsidRPr="00F9360F">
        <w:rPr>
          <w:sz w:val="24"/>
          <w:szCs w:val="24"/>
        </w:rPr>
        <w:t xml:space="preserve"> в сроках выполнения проекта (метод </w:t>
      </w:r>
      <w:r w:rsidRPr="00F9360F">
        <w:rPr>
          <w:sz w:val="24"/>
          <w:szCs w:val="24"/>
          <w:lang w:val="en-US"/>
        </w:rPr>
        <w:t>PERT</w:t>
      </w:r>
      <w:r w:rsidRPr="00F9360F">
        <w:rPr>
          <w:sz w:val="24"/>
          <w:szCs w:val="24"/>
        </w:rPr>
        <w:t>).</w:t>
      </w:r>
    </w:p>
    <w:p w14:paraId="7698A882" w14:textId="503E53FC" w:rsidR="00F9360F" w:rsidRPr="00F9360F" w:rsidRDefault="00747BBD" w:rsidP="00A67649">
      <w:pPr>
        <w:spacing w:line="216" w:lineRule="auto"/>
        <w:ind w:left="567" w:hanging="1"/>
        <w:rPr>
          <w:sz w:val="24"/>
          <w:szCs w:val="24"/>
        </w:rPr>
      </w:pPr>
      <w:r>
        <w:rPr>
          <w:sz w:val="24"/>
          <w:szCs w:val="24"/>
        </w:rPr>
        <w:t>5</w:t>
      </w:r>
      <w:r w:rsidR="00F9360F" w:rsidRPr="00F9360F">
        <w:rPr>
          <w:sz w:val="24"/>
          <w:szCs w:val="24"/>
        </w:rPr>
        <w:t xml:space="preserve">. </w:t>
      </w:r>
      <w:r w:rsidR="00B4493F">
        <w:rPr>
          <w:sz w:val="24"/>
          <w:szCs w:val="24"/>
        </w:rPr>
        <w:t xml:space="preserve">  </w:t>
      </w:r>
      <w:r w:rsidR="00F9360F" w:rsidRPr="00F9360F">
        <w:rPr>
          <w:sz w:val="24"/>
          <w:szCs w:val="24"/>
        </w:rPr>
        <w:t>Динамические модели:</w:t>
      </w:r>
    </w:p>
    <w:p w14:paraId="59857EC8" w14:textId="78308FCA" w:rsidR="00F9360F" w:rsidRPr="00F9360F" w:rsidRDefault="00F9360F" w:rsidP="00A67649">
      <w:pPr>
        <w:spacing w:line="216" w:lineRule="auto"/>
        <w:ind w:left="567" w:hanging="1"/>
        <w:rPr>
          <w:sz w:val="24"/>
          <w:szCs w:val="24"/>
        </w:rPr>
      </w:pPr>
      <w:r w:rsidRPr="00F9360F">
        <w:rPr>
          <w:sz w:val="24"/>
          <w:szCs w:val="24"/>
        </w:rPr>
        <w:t xml:space="preserve">  </w:t>
      </w:r>
      <w:r w:rsidR="00B4493F">
        <w:rPr>
          <w:sz w:val="24"/>
          <w:szCs w:val="24"/>
        </w:rPr>
        <w:t xml:space="preserve">   </w:t>
      </w:r>
      <w:r w:rsidRPr="00F9360F">
        <w:rPr>
          <w:sz w:val="24"/>
          <w:szCs w:val="24"/>
        </w:rPr>
        <w:t>- модель Солоу;</w:t>
      </w:r>
    </w:p>
    <w:p w14:paraId="715DACB9" w14:textId="02131AE9" w:rsidR="00F9360F" w:rsidRPr="00F9360F" w:rsidRDefault="00B4493F" w:rsidP="00A67649">
      <w:pPr>
        <w:spacing w:line="216" w:lineRule="auto"/>
        <w:ind w:left="567" w:hanging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9360F" w:rsidRPr="00F9360F">
        <w:rPr>
          <w:sz w:val="24"/>
          <w:szCs w:val="24"/>
        </w:rPr>
        <w:t xml:space="preserve">  - </w:t>
      </w:r>
      <w:bookmarkStart w:id="26" w:name="_Hlk94474358"/>
      <w:r w:rsidR="00F9360F" w:rsidRPr="00F9360F">
        <w:rPr>
          <w:sz w:val="24"/>
          <w:szCs w:val="24"/>
        </w:rPr>
        <w:t>модель Самуэльсона-Хигса</w:t>
      </w:r>
      <w:bookmarkEnd w:id="26"/>
      <w:r w:rsidR="00F9360F" w:rsidRPr="00F9360F">
        <w:rPr>
          <w:sz w:val="24"/>
          <w:szCs w:val="24"/>
        </w:rPr>
        <w:t>;</w:t>
      </w:r>
    </w:p>
    <w:p w14:paraId="31B82EE4" w14:textId="630ED80C" w:rsidR="00F9360F" w:rsidRPr="00F9360F" w:rsidRDefault="00F9360F" w:rsidP="00A67649">
      <w:pPr>
        <w:spacing w:line="216" w:lineRule="auto"/>
        <w:ind w:left="567" w:hanging="1"/>
        <w:rPr>
          <w:sz w:val="24"/>
          <w:szCs w:val="24"/>
        </w:rPr>
      </w:pPr>
      <w:r w:rsidRPr="00F9360F">
        <w:rPr>
          <w:sz w:val="24"/>
          <w:szCs w:val="24"/>
        </w:rPr>
        <w:t xml:space="preserve"> </w:t>
      </w:r>
      <w:r w:rsidR="00A67649">
        <w:rPr>
          <w:sz w:val="24"/>
          <w:szCs w:val="24"/>
        </w:rPr>
        <w:t xml:space="preserve">   </w:t>
      </w:r>
      <w:r w:rsidRPr="00F9360F">
        <w:rPr>
          <w:sz w:val="24"/>
          <w:szCs w:val="24"/>
        </w:rPr>
        <w:t xml:space="preserve"> - </w:t>
      </w:r>
      <w:bookmarkStart w:id="27" w:name="_Hlk94474051"/>
      <w:r w:rsidRPr="00F9360F">
        <w:rPr>
          <w:sz w:val="24"/>
          <w:szCs w:val="24"/>
        </w:rPr>
        <w:t>каноническая модель Кейнса</w:t>
      </w:r>
      <w:bookmarkEnd w:id="27"/>
      <w:r w:rsidRPr="00F9360F">
        <w:rPr>
          <w:sz w:val="24"/>
          <w:szCs w:val="24"/>
        </w:rPr>
        <w:t>.</w:t>
      </w:r>
    </w:p>
    <w:p w14:paraId="17A1DEEC" w14:textId="77777777" w:rsidR="009B161B" w:rsidRPr="009B161B" w:rsidRDefault="009B161B" w:rsidP="004C25AF">
      <w:pPr>
        <w:keepNext/>
        <w:spacing w:before="120" w:after="120"/>
        <w:ind w:left="1080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9B161B">
        <w:rPr>
          <w:rFonts w:eastAsia="Times New Roman" w:cs="Arial"/>
          <w:bCs/>
          <w:iCs/>
          <w:sz w:val="26"/>
          <w:szCs w:val="28"/>
        </w:rPr>
        <w:lastRenderedPageBreak/>
        <w:t>Критерии, шкалы оценивания 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9B161B" w:rsidRPr="009B161B" w14:paraId="4404D724" w14:textId="77777777" w:rsidTr="00262649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37F1B410" w14:textId="77777777" w:rsidR="009B161B" w:rsidRPr="009B161B" w:rsidRDefault="009B161B" w:rsidP="009B161B">
            <w:pPr>
              <w:widowControl w:val="0"/>
              <w:autoSpaceDE w:val="0"/>
              <w:autoSpaceDN w:val="0"/>
              <w:ind w:right="194"/>
              <w:rPr>
                <w:rFonts w:eastAsia="Calibri"/>
                <w:b/>
                <w:lang w:eastAsia="en-US"/>
              </w:rPr>
            </w:pPr>
            <w:r w:rsidRPr="009B161B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4E95A9B8" w14:textId="77777777" w:rsidR="009B161B" w:rsidRPr="009B161B" w:rsidRDefault="009B161B" w:rsidP="009B161B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9B161B">
              <w:rPr>
                <w:rFonts w:eastAsia="Calibri"/>
                <w:b/>
                <w:lang w:eastAsia="en-US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E9CE4DD" w14:textId="77777777" w:rsidR="009B161B" w:rsidRPr="009B161B" w:rsidRDefault="009B161B" w:rsidP="009B161B">
            <w:pPr>
              <w:jc w:val="center"/>
              <w:rPr>
                <w:b/>
              </w:rPr>
            </w:pPr>
            <w:r w:rsidRPr="009B161B">
              <w:rPr>
                <w:b/>
              </w:rPr>
              <w:t>Шкалы оценивания</w:t>
            </w:r>
          </w:p>
        </w:tc>
      </w:tr>
      <w:tr w:rsidR="009B161B" w:rsidRPr="009B161B" w14:paraId="4C2CD9E0" w14:textId="77777777" w:rsidTr="00262649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08BE464A" w14:textId="77777777" w:rsidR="009B161B" w:rsidRPr="009B161B" w:rsidRDefault="009B161B" w:rsidP="009B161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069B3FEE" w14:textId="77777777" w:rsidR="009B161B" w:rsidRPr="009B161B" w:rsidRDefault="009B161B" w:rsidP="009B161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0CF04609" w14:textId="77777777" w:rsidR="009B161B" w:rsidRPr="009B161B" w:rsidRDefault="009B161B" w:rsidP="009B161B">
            <w:pPr>
              <w:jc w:val="center"/>
              <w:rPr>
                <w:b/>
              </w:rPr>
            </w:pPr>
            <w:r w:rsidRPr="009B161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78BB8010" w14:textId="77777777" w:rsidR="009B161B" w:rsidRPr="009B161B" w:rsidRDefault="009B161B" w:rsidP="009B161B">
            <w:pPr>
              <w:jc w:val="center"/>
              <w:rPr>
                <w:b/>
              </w:rPr>
            </w:pPr>
            <w:r w:rsidRPr="009B161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B161B" w:rsidRPr="009B161B" w14:paraId="726F8189" w14:textId="77777777" w:rsidTr="00262649">
        <w:trPr>
          <w:trHeight w:val="283"/>
        </w:trPr>
        <w:tc>
          <w:tcPr>
            <w:tcW w:w="2835" w:type="dxa"/>
            <w:vMerge w:val="restart"/>
          </w:tcPr>
          <w:p w14:paraId="6FAF4E26" w14:textId="77777777" w:rsidR="009B161B" w:rsidRPr="009B161B" w:rsidRDefault="009B161B" w:rsidP="009B161B">
            <w:r w:rsidRPr="009B161B">
              <w:t xml:space="preserve">защита </w:t>
            </w:r>
          </w:p>
          <w:p w14:paraId="3355F799" w14:textId="77777777" w:rsidR="009B161B" w:rsidRPr="009B161B" w:rsidRDefault="009B161B" w:rsidP="009B161B">
            <w:r w:rsidRPr="009B161B">
              <w:t>курсовой работы</w:t>
            </w:r>
          </w:p>
          <w:p w14:paraId="040882BA" w14:textId="77777777" w:rsidR="009B161B" w:rsidRPr="009B161B" w:rsidRDefault="009B161B" w:rsidP="009B161B">
            <w:pPr>
              <w:widowControl w:val="0"/>
              <w:autoSpaceDE w:val="0"/>
              <w:autoSpaceDN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7938" w:type="dxa"/>
          </w:tcPr>
          <w:p w14:paraId="558BBA63" w14:textId="19869241" w:rsidR="009B161B" w:rsidRPr="009B161B" w:rsidRDefault="009B161B" w:rsidP="009B161B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9B161B">
              <w:rPr>
                <w:rFonts w:eastAsia="Calibri"/>
                <w:lang w:eastAsia="en-US"/>
              </w:rPr>
              <w:t>работа выполнена самостоятельно, написанная в рамках задания курсовой работы;</w:t>
            </w:r>
          </w:p>
          <w:p w14:paraId="6C7A573B" w14:textId="198F919B" w:rsidR="009B161B" w:rsidRPr="009B161B" w:rsidRDefault="009B161B" w:rsidP="009B161B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9B161B">
              <w:rPr>
                <w:rFonts w:eastAsia="Calibri"/>
                <w:lang w:eastAsia="en-US"/>
              </w:rPr>
              <w:t xml:space="preserve">собран, </w:t>
            </w:r>
            <w:r w:rsidR="00747BBD" w:rsidRPr="009B161B">
              <w:rPr>
                <w:rFonts w:eastAsia="Calibri"/>
                <w:lang w:eastAsia="en-US"/>
              </w:rPr>
              <w:t>обобщён</w:t>
            </w:r>
            <w:r w:rsidRPr="009B161B">
              <w:rPr>
                <w:rFonts w:eastAsia="Calibri"/>
                <w:lang w:eastAsia="en-US"/>
              </w:rPr>
              <w:t xml:space="preserve"> и проанализирован достаточный объем литературных источников;</w:t>
            </w:r>
          </w:p>
          <w:p w14:paraId="2C716886" w14:textId="40BFFC99" w:rsidR="009B161B" w:rsidRPr="009B161B" w:rsidRDefault="009B161B" w:rsidP="009B161B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9B161B">
              <w:rPr>
                <w:rFonts w:eastAsia="Calibri"/>
                <w:lang w:eastAsia="en-US"/>
              </w:rPr>
              <w:t>при написании и защите работы продемонстрированы: высокий уровень сформированности профессиональной компетенции, теоретические знания и наличие практических навыков;</w:t>
            </w:r>
          </w:p>
          <w:p w14:paraId="15C39A59" w14:textId="77777777" w:rsidR="009B161B" w:rsidRPr="009B161B" w:rsidRDefault="009B161B" w:rsidP="009B161B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9B161B">
              <w:rPr>
                <w:rFonts w:eastAsia="Calibri"/>
                <w:lang w:eastAsia="en-US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0C050E9E" w14:textId="77777777" w:rsidR="009B161B" w:rsidRPr="009B161B" w:rsidRDefault="009B161B" w:rsidP="009B161B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ind w:left="0" w:firstLine="0"/>
              <w:rPr>
                <w:rFonts w:eastAsia="Calibri"/>
                <w:i/>
                <w:lang w:eastAsia="en-US"/>
              </w:rPr>
            </w:pPr>
            <w:r w:rsidRPr="009B161B">
              <w:rPr>
                <w:rFonts w:eastAsia="Calibri"/>
                <w:lang w:eastAsia="en-US"/>
              </w:rPr>
              <w:t>ответы на вопросы профессиональные, грамотные и исчерпывающие.</w:t>
            </w:r>
          </w:p>
        </w:tc>
        <w:tc>
          <w:tcPr>
            <w:tcW w:w="1772" w:type="dxa"/>
          </w:tcPr>
          <w:p w14:paraId="390E8569" w14:textId="77777777" w:rsidR="009B161B" w:rsidRPr="009B161B" w:rsidRDefault="009B161B" w:rsidP="009B16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1718951" w14:textId="77777777" w:rsidR="009D360E" w:rsidRDefault="009D360E" w:rsidP="009B161B">
            <w:pPr>
              <w:jc w:val="center"/>
            </w:pPr>
          </w:p>
          <w:p w14:paraId="7D20E7F4" w14:textId="7453E47D" w:rsidR="009B161B" w:rsidRPr="009B161B" w:rsidRDefault="009B161B" w:rsidP="009B161B">
            <w:pPr>
              <w:jc w:val="center"/>
            </w:pPr>
            <w:r w:rsidRPr="009B161B">
              <w:t>5</w:t>
            </w:r>
          </w:p>
        </w:tc>
      </w:tr>
      <w:tr w:rsidR="009B161B" w:rsidRPr="009B161B" w14:paraId="150B5400" w14:textId="77777777" w:rsidTr="00262649">
        <w:trPr>
          <w:trHeight w:val="283"/>
        </w:trPr>
        <w:tc>
          <w:tcPr>
            <w:tcW w:w="2835" w:type="dxa"/>
            <w:vMerge/>
          </w:tcPr>
          <w:p w14:paraId="3AC95563" w14:textId="77777777" w:rsidR="009B161B" w:rsidRPr="009B161B" w:rsidRDefault="009B161B" w:rsidP="009B161B">
            <w:pPr>
              <w:rPr>
                <w:i/>
              </w:rPr>
            </w:pPr>
          </w:p>
        </w:tc>
        <w:tc>
          <w:tcPr>
            <w:tcW w:w="7938" w:type="dxa"/>
          </w:tcPr>
          <w:p w14:paraId="47147FFE" w14:textId="48CC2592" w:rsidR="009B161B" w:rsidRPr="009B161B" w:rsidRDefault="009B161B" w:rsidP="009B161B">
            <w:pPr>
              <w:numPr>
                <w:ilvl w:val="0"/>
                <w:numId w:val="20"/>
              </w:numPr>
              <w:tabs>
                <w:tab w:val="left" w:pos="317"/>
              </w:tabs>
              <w:ind w:left="0"/>
              <w:contextualSpacing/>
            </w:pPr>
            <w:r w:rsidRPr="009B161B">
              <w:t xml:space="preserve">собран, </w:t>
            </w:r>
            <w:r w:rsidR="00E00227" w:rsidRPr="009B161B">
              <w:t>обобщён</w:t>
            </w:r>
            <w:r w:rsidRPr="009B161B">
              <w:t xml:space="preserve">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787EFC2D" w14:textId="77777777" w:rsidR="009B161B" w:rsidRPr="009B161B" w:rsidRDefault="009B161B" w:rsidP="009B161B">
            <w:pPr>
              <w:numPr>
                <w:ilvl w:val="0"/>
                <w:numId w:val="20"/>
              </w:numPr>
              <w:tabs>
                <w:tab w:val="left" w:pos="317"/>
              </w:tabs>
              <w:ind w:left="0"/>
              <w:contextualSpacing/>
            </w:pPr>
            <w:r w:rsidRPr="009B161B">
              <w:t>при написании и защите работы продемонстрирован: средний уровень сформированности профессиональной компетенции, наличие теоретических знаний и достаточных практических навыков;</w:t>
            </w:r>
          </w:p>
          <w:p w14:paraId="3A9D406F" w14:textId="7B4F3876" w:rsidR="009B161B" w:rsidRPr="009B161B" w:rsidRDefault="009B161B" w:rsidP="009B161B">
            <w:pPr>
              <w:numPr>
                <w:ilvl w:val="0"/>
                <w:numId w:val="20"/>
              </w:numPr>
              <w:tabs>
                <w:tab w:val="left" w:pos="317"/>
              </w:tabs>
              <w:ind w:left="0"/>
              <w:contextualSpacing/>
            </w:pPr>
            <w:r w:rsidRPr="009B161B">
              <w:t>работа своевременно представлена на кафедру, есть отдельные недостатки в е</w:t>
            </w:r>
            <w:r w:rsidR="001416F1">
              <w:t>ё</w:t>
            </w:r>
            <w:r w:rsidRPr="009B161B">
              <w:t xml:space="preserve"> оформлении;</w:t>
            </w:r>
          </w:p>
          <w:p w14:paraId="3DBDC65B" w14:textId="77777777" w:rsidR="009B161B" w:rsidRPr="009B161B" w:rsidRDefault="009B161B" w:rsidP="009B161B">
            <w:pPr>
              <w:numPr>
                <w:ilvl w:val="0"/>
                <w:numId w:val="20"/>
              </w:numPr>
              <w:tabs>
                <w:tab w:val="left" w:pos="317"/>
              </w:tabs>
              <w:ind w:left="0"/>
              <w:contextualSpacing/>
            </w:pPr>
            <w:r w:rsidRPr="009B161B">
              <w:t>в процессе защиты работы были даны неполные ответы на вопросы.</w:t>
            </w:r>
          </w:p>
        </w:tc>
        <w:tc>
          <w:tcPr>
            <w:tcW w:w="1772" w:type="dxa"/>
          </w:tcPr>
          <w:p w14:paraId="346F5758" w14:textId="77777777" w:rsidR="009B161B" w:rsidRPr="009B161B" w:rsidRDefault="009B161B" w:rsidP="009B16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7105933" w14:textId="77777777" w:rsidR="009D360E" w:rsidRDefault="009D360E" w:rsidP="009B161B">
            <w:pPr>
              <w:jc w:val="center"/>
            </w:pPr>
          </w:p>
          <w:p w14:paraId="2E768CFB" w14:textId="0BADD6A6" w:rsidR="009B161B" w:rsidRPr="009B161B" w:rsidRDefault="009B161B" w:rsidP="009B161B">
            <w:pPr>
              <w:jc w:val="center"/>
            </w:pPr>
            <w:r w:rsidRPr="009B161B">
              <w:t>4</w:t>
            </w:r>
          </w:p>
        </w:tc>
      </w:tr>
      <w:tr w:rsidR="009B161B" w:rsidRPr="009B161B" w14:paraId="2F47FFD6" w14:textId="77777777" w:rsidTr="00262649">
        <w:trPr>
          <w:trHeight w:val="283"/>
        </w:trPr>
        <w:tc>
          <w:tcPr>
            <w:tcW w:w="2835" w:type="dxa"/>
            <w:vMerge/>
          </w:tcPr>
          <w:p w14:paraId="6EA23D2B" w14:textId="77777777" w:rsidR="009B161B" w:rsidRPr="009B161B" w:rsidRDefault="009B161B" w:rsidP="009B161B">
            <w:pPr>
              <w:rPr>
                <w:i/>
              </w:rPr>
            </w:pPr>
          </w:p>
        </w:tc>
        <w:tc>
          <w:tcPr>
            <w:tcW w:w="7938" w:type="dxa"/>
          </w:tcPr>
          <w:p w14:paraId="61118B29" w14:textId="592A01B8" w:rsidR="009B161B" w:rsidRPr="009B161B" w:rsidRDefault="009B161B" w:rsidP="009B161B">
            <w:pPr>
              <w:numPr>
                <w:ilvl w:val="0"/>
                <w:numId w:val="21"/>
              </w:numPr>
              <w:tabs>
                <w:tab w:val="left" w:pos="369"/>
              </w:tabs>
              <w:ind w:left="0" w:firstLine="0"/>
              <w:contextualSpacing/>
            </w:pPr>
            <w:r w:rsidRPr="009B161B">
              <w:t>тема работы раскрыта частично, но в основном правильно,</w:t>
            </w:r>
            <w:r w:rsidR="00E00227">
              <w:t xml:space="preserve"> однако</w:t>
            </w:r>
            <w:r w:rsidRPr="009B161B">
              <w:t xml:space="preserve"> допущены некоторые ошибки;</w:t>
            </w:r>
          </w:p>
          <w:p w14:paraId="79149D80" w14:textId="77777777" w:rsidR="009B161B" w:rsidRPr="009B161B" w:rsidRDefault="009B161B" w:rsidP="009B161B">
            <w:pPr>
              <w:numPr>
                <w:ilvl w:val="0"/>
                <w:numId w:val="21"/>
              </w:numPr>
              <w:tabs>
                <w:tab w:val="left" w:pos="369"/>
              </w:tabs>
              <w:ind w:left="0" w:firstLine="0"/>
              <w:contextualSpacing/>
            </w:pPr>
            <w:r w:rsidRPr="009B161B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26EB3023" w14:textId="77777777" w:rsidR="009B161B" w:rsidRPr="009B161B" w:rsidRDefault="009B161B" w:rsidP="009B161B">
            <w:pPr>
              <w:numPr>
                <w:ilvl w:val="0"/>
                <w:numId w:val="21"/>
              </w:numPr>
              <w:tabs>
                <w:tab w:val="left" w:pos="369"/>
              </w:tabs>
              <w:ind w:left="0" w:firstLine="0"/>
              <w:contextualSpacing/>
            </w:pPr>
            <w:r w:rsidRPr="009B161B">
              <w:t>при написании и защите работы продемонстрирован удовлетворительный уровень профессиональной компетенции, поверхностный уровень теоретических знаний и практических навыков;</w:t>
            </w:r>
          </w:p>
          <w:p w14:paraId="27A27347" w14:textId="3D2B8986" w:rsidR="009B161B" w:rsidRPr="009B161B" w:rsidRDefault="009B161B" w:rsidP="009B161B">
            <w:pPr>
              <w:numPr>
                <w:ilvl w:val="0"/>
                <w:numId w:val="21"/>
              </w:numPr>
              <w:tabs>
                <w:tab w:val="left" w:pos="369"/>
              </w:tabs>
              <w:ind w:left="0" w:firstLine="0"/>
              <w:contextualSpacing/>
            </w:pPr>
            <w:r w:rsidRPr="009B161B">
              <w:t xml:space="preserve">работа своевременно представлена на кафедру, однако не в полном </w:t>
            </w:r>
            <w:r w:rsidR="00E00227" w:rsidRPr="009B161B">
              <w:t>объёме</w:t>
            </w:r>
            <w:r w:rsidRPr="009B161B">
              <w:t xml:space="preserve"> по содержанию и / или оформлению соответствует предъявляемым требованиям;</w:t>
            </w:r>
          </w:p>
          <w:p w14:paraId="1E2D25FD" w14:textId="77777777" w:rsidR="009B161B" w:rsidRPr="009B161B" w:rsidRDefault="009B161B" w:rsidP="009B161B">
            <w:pPr>
              <w:numPr>
                <w:ilvl w:val="0"/>
                <w:numId w:val="21"/>
              </w:numPr>
              <w:tabs>
                <w:tab w:val="left" w:pos="369"/>
              </w:tabs>
              <w:ind w:left="0" w:firstLine="0"/>
              <w:contextualSpacing/>
              <w:rPr>
                <w:i/>
              </w:rPr>
            </w:pPr>
            <w:r w:rsidRPr="009B161B">
              <w:lastRenderedPageBreak/>
              <w:t>в процессе защиты недостаточно полно изложены основные положения работы, ответы на вопросы даны неполные.</w:t>
            </w:r>
          </w:p>
        </w:tc>
        <w:tc>
          <w:tcPr>
            <w:tcW w:w="1772" w:type="dxa"/>
          </w:tcPr>
          <w:p w14:paraId="4517216B" w14:textId="77777777" w:rsidR="009B161B" w:rsidRPr="009B161B" w:rsidRDefault="009B161B" w:rsidP="009B16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F785E15" w14:textId="77777777" w:rsidR="009D360E" w:rsidRDefault="009D360E" w:rsidP="009B161B">
            <w:pPr>
              <w:jc w:val="center"/>
            </w:pPr>
          </w:p>
          <w:p w14:paraId="2369DCCA" w14:textId="393ACA87" w:rsidR="009B161B" w:rsidRPr="009B161B" w:rsidRDefault="009B161B" w:rsidP="009B161B">
            <w:pPr>
              <w:jc w:val="center"/>
            </w:pPr>
            <w:r w:rsidRPr="009B161B">
              <w:t>3</w:t>
            </w:r>
          </w:p>
        </w:tc>
      </w:tr>
      <w:tr w:rsidR="009B161B" w:rsidRPr="009B161B" w14:paraId="5151B958" w14:textId="77777777" w:rsidTr="00262649">
        <w:trPr>
          <w:trHeight w:val="283"/>
        </w:trPr>
        <w:tc>
          <w:tcPr>
            <w:tcW w:w="2835" w:type="dxa"/>
            <w:vMerge/>
          </w:tcPr>
          <w:p w14:paraId="782E6F09" w14:textId="77777777" w:rsidR="009B161B" w:rsidRPr="009B161B" w:rsidRDefault="009B161B" w:rsidP="009B161B">
            <w:pPr>
              <w:rPr>
                <w:i/>
              </w:rPr>
            </w:pPr>
          </w:p>
        </w:tc>
        <w:tc>
          <w:tcPr>
            <w:tcW w:w="7938" w:type="dxa"/>
          </w:tcPr>
          <w:p w14:paraId="28669240" w14:textId="77777777" w:rsidR="009B161B" w:rsidRPr="009B161B" w:rsidRDefault="009B161B" w:rsidP="009B161B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ind w:left="0"/>
            </w:pPr>
            <w:r w:rsidRPr="009B161B">
              <w:t>содержание работы не раскрывает тему,</w:t>
            </w:r>
            <w:r w:rsidRPr="009B161B">
              <w:rPr>
                <w:rFonts w:eastAsia="Calibri"/>
              </w:rPr>
              <w:t xml:space="preserve"> написанная в рамках задания курсовой работы программа выполнена некорректно, </w:t>
            </w:r>
            <w:r w:rsidRPr="009B161B">
              <w:t>работа не оригинальна;</w:t>
            </w:r>
          </w:p>
          <w:p w14:paraId="02055CF9" w14:textId="77777777" w:rsidR="009B161B" w:rsidRPr="009B161B" w:rsidRDefault="009B161B" w:rsidP="009B161B">
            <w:pPr>
              <w:numPr>
                <w:ilvl w:val="0"/>
                <w:numId w:val="22"/>
              </w:numPr>
              <w:tabs>
                <w:tab w:val="left" w:pos="324"/>
              </w:tabs>
              <w:ind w:left="0"/>
              <w:contextualSpacing/>
            </w:pPr>
            <w:r w:rsidRPr="009B161B">
              <w:t>при написании и защите работы продемонстрирован неудовлетворительный уровень компетенции;</w:t>
            </w:r>
          </w:p>
          <w:p w14:paraId="22CC6705" w14:textId="384F2E90" w:rsidR="009B161B" w:rsidRPr="009B161B" w:rsidRDefault="009B161B" w:rsidP="009B161B">
            <w:pPr>
              <w:numPr>
                <w:ilvl w:val="0"/>
                <w:numId w:val="22"/>
              </w:numPr>
              <w:tabs>
                <w:tab w:val="left" w:pos="324"/>
              </w:tabs>
              <w:ind w:left="0"/>
              <w:contextualSpacing/>
            </w:pPr>
            <w:r w:rsidRPr="009B161B">
              <w:t xml:space="preserve">работа несвоевременно представлена на кафедру, не в полном </w:t>
            </w:r>
            <w:r w:rsidR="00E00227" w:rsidRPr="009B161B">
              <w:t>объёме</w:t>
            </w:r>
            <w:r w:rsidRPr="009B161B">
              <w:t xml:space="preserve"> по содержанию и оформлению соответствует предъявляемым требованиям;</w:t>
            </w:r>
          </w:p>
          <w:p w14:paraId="1698E4E4" w14:textId="77777777" w:rsidR="009B161B" w:rsidRPr="009B161B" w:rsidRDefault="009B161B" w:rsidP="009B161B">
            <w:pPr>
              <w:numPr>
                <w:ilvl w:val="0"/>
                <w:numId w:val="22"/>
              </w:numPr>
              <w:tabs>
                <w:tab w:val="left" w:pos="324"/>
              </w:tabs>
              <w:ind w:left="0"/>
              <w:contextualSpacing/>
              <w:rPr>
                <w:i/>
              </w:rPr>
            </w:pPr>
            <w:r w:rsidRPr="009B161B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0291C08B" w14:textId="77777777" w:rsidR="009B161B" w:rsidRPr="009B161B" w:rsidRDefault="009B161B" w:rsidP="009B16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2C1D484" w14:textId="77777777" w:rsidR="009D360E" w:rsidRDefault="009D360E" w:rsidP="009B161B">
            <w:pPr>
              <w:jc w:val="center"/>
            </w:pPr>
          </w:p>
          <w:p w14:paraId="2C945370" w14:textId="67BE1894" w:rsidR="009B161B" w:rsidRPr="009B161B" w:rsidRDefault="009B161B" w:rsidP="009B161B">
            <w:pPr>
              <w:jc w:val="center"/>
            </w:pPr>
            <w:r w:rsidRPr="009B161B">
              <w:t>2</w:t>
            </w:r>
          </w:p>
        </w:tc>
      </w:tr>
    </w:tbl>
    <w:p w14:paraId="474044A7" w14:textId="77777777" w:rsidR="009B161B" w:rsidRPr="009B161B" w:rsidRDefault="009B161B" w:rsidP="009B161B"/>
    <w:p w14:paraId="079692CA" w14:textId="77777777" w:rsidR="009B161B" w:rsidRPr="009B161B" w:rsidRDefault="009B161B" w:rsidP="009B161B"/>
    <w:p w14:paraId="3689F3E0" w14:textId="77777777" w:rsidR="009B161B" w:rsidRPr="009B161B" w:rsidRDefault="009B161B" w:rsidP="009B161B"/>
    <w:p w14:paraId="76901B2A" w14:textId="703F4585" w:rsidR="00E705FF" w:rsidRPr="00422A7E" w:rsidRDefault="009B161B" w:rsidP="009B161B">
      <w:pPr>
        <w:pStyle w:val="2"/>
        <w:numPr>
          <w:ilvl w:val="0"/>
          <w:numId w:val="0"/>
        </w:numPr>
        <w:ind w:left="770"/>
        <w:rPr>
          <w:i/>
        </w:rPr>
      </w:pPr>
      <w:r>
        <w:t xml:space="preserve">5.4 </w:t>
      </w:r>
      <w:r w:rsidR="00E705FF"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517"/>
        <w:gridCol w:w="11084"/>
      </w:tblGrid>
      <w:tr w:rsidR="002C4687" w14:paraId="199B8EA8" w14:textId="77777777" w:rsidTr="00B24055">
        <w:trPr>
          <w:trHeight w:val="493"/>
        </w:trPr>
        <w:tc>
          <w:tcPr>
            <w:tcW w:w="3517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084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A10C2" w14:paraId="79E9C783" w14:textId="77777777" w:rsidTr="00B24055">
        <w:trPr>
          <w:trHeight w:val="2274"/>
        </w:trPr>
        <w:tc>
          <w:tcPr>
            <w:tcW w:w="3517" w:type="dxa"/>
          </w:tcPr>
          <w:p w14:paraId="24B758EC" w14:textId="041547BB" w:rsidR="000A10C2" w:rsidRDefault="000A10C2" w:rsidP="000A10C2">
            <w:pPr>
              <w:jc w:val="both"/>
            </w:pPr>
            <w:r>
              <w:t>Экзамен (</w:t>
            </w:r>
            <w:r w:rsidR="009D360E">
              <w:t>пятый</w:t>
            </w:r>
            <w:r>
              <w:t xml:space="preserve"> семестр): </w:t>
            </w:r>
          </w:p>
          <w:p w14:paraId="66B17413" w14:textId="28DB0E28" w:rsidR="000A10C2" w:rsidRPr="00CF3113" w:rsidRDefault="000A10C2" w:rsidP="000A10C2">
            <w:pPr>
              <w:jc w:val="both"/>
            </w:pPr>
            <w:r>
              <w:t>в устной форме по билетам</w:t>
            </w:r>
          </w:p>
        </w:tc>
        <w:tc>
          <w:tcPr>
            <w:tcW w:w="11084" w:type="dxa"/>
          </w:tcPr>
          <w:p w14:paraId="5AB7E030" w14:textId="4B4D43C8" w:rsidR="000A10C2" w:rsidRPr="00DB413D" w:rsidRDefault="000A10C2" w:rsidP="000A10C2">
            <w:pPr>
              <w:jc w:val="both"/>
            </w:pPr>
            <w:r w:rsidRPr="00DB413D">
              <w:t>Билет 1</w:t>
            </w:r>
          </w:p>
          <w:p w14:paraId="559FB46F" w14:textId="370A5C60" w:rsidR="00427942" w:rsidRPr="00427942" w:rsidRDefault="009A5F7A" w:rsidP="00A662C3">
            <w:pPr>
              <w:numPr>
                <w:ilvl w:val="0"/>
                <w:numId w:val="22"/>
              </w:numPr>
              <w:tabs>
                <w:tab w:val="left" w:pos="324"/>
              </w:tabs>
              <w:ind w:left="0"/>
              <w:contextualSpacing/>
            </w:pPr>
            <w:r w:rsidRPr="009A5F7A">
              <w:t>1</w:t>
            </w:r>
            <w:r w:rsidR="00427942">
              <w:t xml:space="preserve">. </w:t>
            </w:r>
            <w:bookmarkStart w:id="28" w:name="_Hlk62714750"/>
            <w:r w:rsidR="00427942" w:rsidRPr="00427942">
              <w:t xml:space="preserve">Годовой спрос D = 1000 ед. стоимость подачи заказа </w:t>
            </w:r>
            <w:proofErr w:type="spellStart"/>
            <w:r w:rsidR="00427942" w:rsidRPr="00427942">
              <w:t>С</w:t>
            </w:r>
            <w:r w:rsidR="00427942" w:rsidRPr="001416F1">
              <w:rPr>
                <w:vertAlign w:val="subscript"/>
              </w:rPr>
              <w:t>0</w:t>
            </w:r>
            <w:proofErr w:type="spellEnd"/>
            <w:r w:rsidR="00427942" w:rsidRPr="00427942">
              <w:t xml:space="preserve"> = 40 </w:t>
            </w:r>
            <w:r w:rsidR="001416F1" w:rsidRPr="00427942">
              <w:t>руб.</w:t>
            </w:r>
            <w:r w:rsidR="00427942" w:rsidRPr="00427942">
              <w:t>/зак.</w:t>
            </w:r>
            <w:r w:rsidR="00427942" w:rsidRPr="00427942">
              <w:t xml:space="preserve"> </w:t>
            </w:r>
            <w:r w:rsidR="00427942" w:rsidRPr="00427942">
              <w:t xml:space="preserve">закупочная цена </w:t>
            </w:r>
            <w:r w:rsidR="00427942" w:rsidRPr="00427942">
              <w:t xml:space="preserve"> </w:t>
            </w:r>
            <w:r w:rsidR="00427942" w:rsidRPr="00427942">
              <w:t>С = 50 руб./ед. годовая стоимость хранения одной единицы</w:t>
            </w:r>
            <w:r w:rsidR="00427942" w:rsidRPr="00427942">
              <w:t xml:space="preserve"> </w:t>
            </w:r>
            <w:r w:rsidR="00427942" w:rsidRPr="00427942">
              <w:t>25% от её цены.</w:t>
            </w:r>
            <w:r w:rsidR="00427942">
              <w:t xml:space="preserve"> </w:t>
            </w:r>
            <w:r w:rsidR="00427942" w:rsidRPr="00427942">
              <w:t xml:space="preserve"> Можно получить скидку у поставщика 3%, если заказ будет</w:t>
            </w:r>
            <w:r w:rsidR="00427942" w:rsidRPr="00427942">
              <w:t xml:space="preserve"> </w:t>
            </w:r>
            <w:r w:rsidR="00427942" w:rsidRPr="00427942">
              <w:t>не менее 200 ед. Целесообразно использовать скидку или нет?</w:t>
            </w:r>
          </w:p>
          <w:bookmarkEnd w:id="28"/>
          <w:p w14:paraId="0BA8BD4E" w14:textId="6AD9D90B" w:rsidR="00EA1C4E" w:rsidRDefault="00EA1C4E" w:rsidP="00427942">
            <w:pPr>
              <w:numPr>
                <w:ilvl w:val="0"/>
                <w:numId w:val="22"/>
              </w:numPr>
              <w:tabs>
                <w:tab w:val="left" w:pos="324"/>
              </w:tabs>
              <w:ind w:left="0"/>
              <w:contextualSpacing/>
            </w:pPr>
          </w:p>
          <w:p w14:paraId="5BCFF3E8" w14:textId="062DAFFF" w:rsidR="00427942" w:rsidRPr="00EA1C4E" w:rsidRDefault="009A5F7A" w:rsidP="004C25AF">
            <w:pPr>
              <w:numPr>
                <w:ilvl w:val="0"/>
                <w:numId w:val="22"/>
              </w:numPr>
              <w:tabs>
                <w:tab w:val="left" w:pos="324"/>
              </w:tabs>
              <w:ind w:left="0"/>
              <w:contextualSpacing/>
            </w:pPr>
            <w:r>
              <w:t>2.</w:t>
            </w:r>
            <w:r w:rsidR="00427942">
              <w:t xml:space="preserve"> </w:t>
            </w:r>
            <w:r w:rsidR="004C25AF" w:rsidRPr="004C25AF">
              <w:t>Построить сетевой график и определить критический путь</w:t>
            </w:r>
            <w:r w:rsidR="004C25AF" w:rsidRPr="004C25AF">
              <w:t>:</w:t>
            </w:r>
          </w:p>
          <w:tbl>
            <w:tblPr>
              <w:tblW w:w="0" w:type="auto"/>
              <w:tblInd w:w="10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620"/>
              <w:gridCol w:w="2160"/>
              <w:gridCol w:w="2460"/>
              <w:gridCol w:w="2940"/>
            </w:tblGrid>
            <w:tr w:rsidR="004C25AF" w:rsidRPr="009526B7" w14:paraId="0F63D7FF" w14:textId="77777777" w:rsidTr="00262649">
              <w:trPr>
                <w:cantSplit/>
              </w:trPr>
              <w:tc>
                <w:tcPr>
                  <w:tcW w:w="1620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54CE8D9" w14:textId="77777777" w:rsidR="004C25AF" w:rsidRPr="004C25AF" w:rsidRDefault="004C25AF" w:rsidP="004C25AF">
                  <w:pPr>
                    <w:jc w:val="center"/>
                  </w:pPr>
                  <w:r w:rsidRPr="004C25AF">
                    <w:t>Операция</w:t>
                  </w:r>
                </w:p>
                <w:p w14:paraId="528DA878" w14:textId="77777777" w:rsidR="004C25AF" w:rsidRPr="004C25AF" w:rsidRDefault="004C25AF" w:rsidP="004C25AF">
                  <w:pPr>
                    <w:jc w:val="center"/>
                  </w:pPr>
                  <w:r w:rsidRPr="004C25AF">
                    <w:t>(работа)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F84E30E" w14:textId="77777777" w:rsidR="004C25AF" w:rsidRPr="004C25AF" w:rsidRDefault="004C25AF" w:rsidP="004C25AF">
                  <w:pPr>
                    <w:jc w:val="center"/>
                  </w:pPr>
                  <w:r w:rsidRPr="004C25AF">
                    <w:t>Последователи</w:t>
                  </w:r>
                </w:p>
              </w:tc>
              <w:tc>
                <w:tcPr>
                  <w:tcW w:w="24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807534C" w14:textId="77777777" w:rsidR="004C25AF" w:rsidRPr="004C25AF" w:rsidRDefault="004C25AF" w:rsidP="004C25AF">
                  <w:pPr>
                    <w:jc w:val="center"/>
                  </w:pPr>
                  <w:r w:rsidRPr="004C25AF">
                    <w:t>Предшественники</w:t>
                  </w:r>
                </w:p>
              </w:tc>
              <w:tc>
                <w:tcPr>
                  <w:tcW w:w="29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5C1361D3" w14:textId="77777777" w:rsidR="004C25AF" w:rsidRPr="004C25AF" w:rsidRDefault="004C25AF" w:rsidP="004C25AF">
                  <w:pPr>
                    <w:jc w:val="center"/>
                  </w:pPr>
                  <w:r w:rsidRPr="004C25AF">
                    <w:t>Продолжительность</w:t>
                  </w:r>
                </w:p>
                <w:p w14:paraId="6E9CC5F9" w14:textId="77777777" w:rsidR="004C25AF" w:rsidRPr="004C25AF" w:rsidRDefault="004C25AF" w:rsidP="004C25AF">
                  <w:pPr>
                    <w:jc w:val="center"/>
                  </w:pPr>
                  <w:r w:rsidRPr="004C25AF">
                    <w:t>(дни)</w:t>
                  </w:r>
                </w:p>
              </w:tc>
            </w:tr>
            <w:tr w:rsidR="004C25AF" w:rsidRPr="009526B7" w14:paraId="5223F245" w14:textId="77777777" w:rsidTr="00262649">
              <w:trPr>
                <w:cantSplit/>
              </w:trPr>
              <w:tc>
                <w:tcPr>
                  <w:tcW w:w="1620" w:type="dxa"/>
                  <w:tcBorders>
                    <w:top w:val="double" w:sz="4" w:space="0" w:color="auto"/>
                  </w:tcBorders>
                </w:tcPr>
                <w:p w14:paraId="046212E7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</w:tcBorders>
                </w:tcPr>
                <w:p w14:paraId="417BE369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C,</w:t>
                  </w:r>
                  <w:r w:rsidRPr="004C25AF">
                    <w:t xml:space="preserve"> </w:t>
                  </w:r>
                  <w:r w:rsidRPr="004C25AF">
                    <w:rPr>
                      <w:lang w:val="en-US"/>
                    </w:rPr>
                    <w:t>D,</w:t>
                  </w:r>
                  <w:r w:rsidRPr="004C25AF">
                    <w:t xml:space="preserve"> </w:t>
                  </w:r>
                  <w:r w:rsidRPr="004C25AF"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2460" w:type="dxa"/>
                  <w:tcBorders>
                    <w:top w:val="double" w:sz="4" w:space="0" w:color="auto"/>
                  </w:tcBorders>
                  <w:vAlign w:val="center"/>
                </w:tcPr>
                <w:p w14:paraId="48D01586" w14:textId="77777777" w:rsidR="004C25AF" w:rsidRPr="004C25AF" w:rsidRDefault="004C25AF" w:rsidP="004C25AF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4C25AF">
                    <w:rPr>
                      <w:snapToGrid w:val="0"/>
                      <w:color w:val="000000"/>
                    </w:rPr>
                    <w:t>-</w:t>
                  </w:r>
                </w:p>
              </w:tc>
              <w:tc>
                <w:tcPr>
                  <w:tcW w:w="2940" w:type="dxa"/>
                  <w:tcBorders>
                    <w:top w:val="double" w:sz="4" w:space="0" w:color="auto"/>
                  </w:tcBorders>
                </w:tcPr>
                <w:p w14:paraId="71D6A279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6</w:t>
                  </w:r>
                </w:p>
              </w:tc>
            </w:tr>
            <w:tr w:rsidR="004C25AF" w:rsidRPr="009526B7" w14:paraId="54A1BA8D" w14:textId="77777777" w:rsidTr="00262649">
              <w:trPr>
                <w:cantSplit/>
              </w:trPr>
              <w:tc>
                <w:tcPr>
                  <w:tcW w:w="1620" w:type="dxa"/>
                </w:tcPr>
                <w:p w14:paraId="481213B6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2160" w:type="dxa"/>
                </w:tcPr>
                <w:p w14:paraId="788B145E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2460" w:type="dxa"/>
                  <w:vAlign w:val="center"/>
                </w:tcPr>
                <w:p w14:paraId="0A993F88" w14:textId="77777777" w:rsidR="004C25AF" w:rsidRPr="004C25AF" w:rsidRDefault="004C25AF" w:rsidP="004C25AF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4C25AF">
                    <w:rPr>
                      <w:snapToGrid w:val="0"/>
                      <w:color w:val="000000"/>
                    </w:rPr>
                    <w:t>-</w:t>
                  </w:r>
                </w:p>
              </w:tc>
              <w:tc>
                <w:tcPr>
                  <w:tcW w:w="2940" w:type="dxa"/>
                </w:tcPr>
                <w:p w14:paraId="3426EEBE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8</w:t>
                  </w:r>
                </w:p>
              </w:tc>
            </w:tr>
            <w:tr w:rsidR="004C25AF" w:rsidRPr="009526B7" w14:paraId="258F4A79" w14:textId="77777777" w:rsidTr="00262649">
              <w:trPr>
                <w:cantSplit/>
              </w:trPr>
              <w:tc>
                <w:tcPr>
                  <w:tcW w:w="1620" w:type="dxa"/>
                </w:tcPr>
                <w:p w14:paraId="5B7E90A8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2160" w:type="dxa"/>
                </w:tcPr>
                <w:p w14:paraId="21806A47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J</w:t>
                  </w:r>
                </w:p>
              </w:tc>
              <w:tc>
                <w:tcPr>
                  <w:tcW w:w="2460" w:type="dxa"/>
                  <w:vAlign w:val="center"/>
                </w:tcPr>
                <w:p w14:paraId="5679F930" w14:textId="77777777" w:rsidR="004C25AF" w:rsidRPr="004C25AF" w:rsidRDefault="004C25AF" w:rsidP="004C25AF">
                  <w:pPr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 w:rsidRPr="004C25AF">
                    <w:rPr>
                      <w:snapToGrid w:val="0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2940" w:type="dxa"/>
                </w:tcPr>
                <w:p w14:paraId="205986A6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10</w:t>
                  </w:r>
                </w:p>
              </w:tc>
            </w:tr>
            <w:tr w:rsidR="004C25AF" w:rsidRPr="009526B7" w14:paraId="23910C4F" w14:textId="77777777" w:rsidTr="00262649">
              <w:trPr>
                <w:cantSplit/>
              </w:trPr>
              <w:tc>
                <w:tcPr>
                  <w:tcW w:w="1620" w:type="dxa"/>
                </w:tcPr>
                <w:p w14:paraId="0528D855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2160" w:type="dxa"/>
                </w:tcPr>
                <w:p w14:paraId="0AFFD63A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G,</w:t>
                  </w:r>
                  <w:r w:rsidRPr="004C25AF">
                    <w:t xml:space="preserve"> </w:t>
                  </w:r>
                  <w:r w:rsidRPr="004C25AF">
                    <w:rPr>
                      <w:lang w:val="en-US"/>
                    </w:rPr>
                    <w:t>H,</w:t>
                  </w:r>
                  <w:r w:rsidRPr="004C25AF">
                    <w:t xml:space="preserve"> </w:t>
                  </w:r>
                  <w:r w:rsidRPr="004C25AF">
                    <w:rPr>
                      <w:lang w:val="en-US"/>
                    </w:rPr>
                    <w:t>I</w:t>
                  </w:r>
                </w:p>
              </w:tc>
              <w:tc>
                <w:tcPr>
                  <w:tcW w:w="2460" w:type="dxa"/>
                  <w:vAlign w:val="center"/>
                </w:tcPr>
                <w:p w14:paraId="13CA1C08" w14:textId="77777777" w:rsidR="004C25AF" w:rsidRPr="004C25AF" w:rsidRDefault="004C25AF" w:rsidP="004C25AF">
                  <w:pPr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 w:rsidRPr="004C25AF">
                    <w:rPr>
                      <w:snapToGrid w:val="0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2940" w:type="dxa"/>
                </w:tcPr>
                <w:p w14:paraId="4BA211C8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6</w:t>
                  </w:r>
                </w:p>
              </w:tc>
            </w:tr>
            <w:tr w:rsidR="004C25AF" w:rsidRPr="009526B7" w14:paraId="09DA7295" w14:textId="77777777" w:rsidTr="00262649">
              <w:trPr>
                <w:cantSplit/>
              </w:trPr>
              <w:tc>
                <w:tcPr>
                  <w:tcW w:w="1620" w:type="dxa"/>
                </w:tcPr>
                <w:p w14:paraId="0E9206B2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E</w:t>
                  </w:r>
                </w:p>
              </w:tc>
              <w:tc>
                <w:tcPr>
                  <w:tcW w:w="2160" w:type="dxa"/>
                </w:tcPr>
                <w:p w14:paraId="1317A5E5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2460" w:type="dxa"/>
                  <w:vAlign w:val="center"/>
                </w:tcPr>
                <w:p w14:paraId="0D4403C2" w14:textId="77777777" w:rsidR="004C25AF" w:rsidRPr="004C25AF" w:rsidRDefault="004C25AF" w:rsidP="004C25AF">
                  <w:pPr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 w:rsidRPr="004C25AF">
                    <w:rPr>
                      <w:snapToGrid w:val="0"/>
                      <w:color w:val="000000"/>
                      <w:lang w:val="en-US"/>
                    </w:rPr>
                    <w:t>A</w:t>
                  </w:r>
                </w:p>
              </w:tc>
              <w:tc>
                <w:tcPr>
                  <w:tcW w:w="2940" w:type="dxa"/>
                </w:tcPr>
                <w:p w14:paraId="0550DA7C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8</w:t>
                  </w:r>
                </w:p>
              </w:tc>
            </w:tr>
            <w:tr w:rsidR="004C25AF" w:rsidRPr="009526B7" w14:paraId="415616FA" w14:textId="77777777" w:rsidTr="00262649">
              <w:trPr>
                <w:cantSplit/>
              </w:trPr>
              <w:tc>
                <w:tcPr>
                  <w:tcW w:w="1620" w:type="dxa"/>
                </w:tcPr>
                <w:p w14:paraId="1C6A8610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2160" w:type="dxa"/>
                </w:tcPr>
                <w:p w14:paraId="3DA5D5AD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G,</w:t>
                  </w:r>
                  <w:r w:rsidRPr="004C25AF">
                    <w:t xml:space="preserve"> </w:t>
                  </w:r>
                  <w:r w:rsidRPr="004C25AF">
                    <w:rPr>
                      <w:lang w:val="en-US"/>
                    </w:rPr>
                    <w:t>H,</w:t>
                  </w:r>
                  <w:r w:rsidRPr="004C25AF">
                    <w:t xml:space="preserve"> </w:t>
                  </w:r>
                  <w:r w:rsidRPr="004C25AF">
                    <w:rPr>
                      <w:lang w:val="en-US"/>
                    </w:rPr>
                    <w:t>I</w:t>
                  </w:r>
                </w:p>
              </w:tc>
              <w:tc>
                <w:tcPr>
                  <w:tcW w:w="2460" w:type="dxa"/>
                  <w:vAlign w:val="center"/>
                </w:tcPr>
                <w:p w14:paraId="1E031ABA" w14:textId="77777777" w:rsidR="004C25AF" w:rsidRPr="004C25AF" w:rsidRDefault="004C25AF" w:rsidP="004C25AF">
                  <w:pPr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 w:rsidRPr="004C25AF">
                    <w:rPr>
                      <w:snapToGrid w:val="0"/>
                      <w:color w:val="000000"/>
                      <w:lang w:val="en-US"/>
                    </w:rPr>
                    <w:t>B, E</w:t>
                  </w:r>
                </w:p>
              </w:tc>
              <w:tc>
                <w:tcPr>
                  <w:tcW w:w="2940" w:type="dxa"/>
                </w:tcPr>
                <w:p w14:paraId="782512FB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10</w:t>
                  </w:r>
                </w:p>
              </w:tc>
            </w:tr>
            <w:tr w:rsidR="004C25AF" w:rsidRPr="009526B7" w14:paraId="17D9E326" w14:textId="77777777" w:rsidTr="00262649">
              <w:trPr>
                <w:cantSplit/>
              </w:trPr>
              <w:tc>
                <w:tcPr>
                  <w:tcW w:w="1620" w:type="dxa"/>
                </w:tcPr>
                <w:p w14:paraId="1EBC4EF6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lastRenderedPageBreak/>
                    <w:t>G</w:t>
                  </w:r>
                </w:p>
              </w:tc>
              <w:tc>
                <w:tcPr>
                  <w:tcW w:w="2160" w:type="dxa"/>
                </w:tcPr>
                <w:p w14:paraId="392DFA8D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J</w:t>
                  </w:r>
                </w:p>
              </w:tc>
              <w:tc>
                <w:tcPr>
                  <w:tcW w:w="2460" w:type="dxa"/>
                  <w:vAlign w:val="center"/>
                </w:tcPr>
                <w:p w14:paraId="33F1BC21" w14:textId="77777777" w:rsidR="004C25AF" w:rsidRPr="004C25AF" w:rsidRDefault="004C25AF" w:rsidP="004C25AF">
                  <w:pPr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 w:rsidRPr="004C25AF">
                    <w:rPr>
                      <w:snapToGrid w:val="0"/>
                      <w:color w:val="000000"/>
                      <w:lang w:val="en-US"/>
                    </w:rPr>
                    <w:t>D, F</w:t>
                  </w:r>
                </w:p>
              </w:tc>
              <w:tc>
                <w:tcPr>
                  <w:tcW w:w="2940" w:type="dxa"/>
                </w:tcPr>
                <w:p w14:paraId="5BCB0DB6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6</w:t>
                  </w:r>
                </w:p>
              </w:tc>
            </w:tr>
            <w:tr w:rsidR="004C25AF" w:rsidRPr="009526B7" w14:paraId="0F37471A" w14:textId="77777777" w:rsidTr="00262649">
              <w:trPr>
                <w:cantSplit/>
              </w:trPr>
              <w:tc>
                <w:tcPr>
                  <w:tcW w:w="1620" w:type="dxa"/>
                </w:tcPr>
                <w:p w14:paraId="1CEBEF17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H</w:t>
                  </w:r>
                </w:p>
              </w:tc>
              <w:tc>
                <w:tcPr>
                  <w:tcW w:w="2160" w:type="dxa"/>
                </w:tcPr>
                <w:p w14:paraId="2240075F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K</w:t>
                  </w:r>
                </w:p>
              </w:tc>
              <w:tc>
                <w:tcPr>
                  <w:tcW w:w="2460" w:type="dxa"/>
                  <w:vAlign w:val="center"/>
                </w:tcPr>
                <w:p w14:paraId="0D677BF7" w14:textId="77777777" w:rsidR="004C25AF" w:rsidRPr="004C25AF" w:rsidRDefault="004C25AF" w:rsidP="004C25AF">
                  <w:pPr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 w:rsidRPr="004C25AF">
                    <w:rPr>
                      <w:snapToGrid w:val="0"/>
                      <w:color w:val="000000"/>
                      <w:lang w:val="en-US"/>
                    </w:rPr>
                    <w:t>D, F</w:t>
                  </w:r>
                </w:p>
              </w:tc>
              <w:tc>
                <w:tcPr>
                  <w:tcW w:w="2940" w:type="dxa"/>
                </w:tcPr>
                <w:p w14:paraId="560B6BE6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10</w:t>
                  </w:r>
                </w:p>
              </w:tc>
            </w:tr>
            <w:tr w:rsidR="004C25AF" w:rsidRPr="009526B7" w14:paraId="35AD1F29" w14:textId="77777777" w:rsidTr="00262649">
              <w:trPr>
                <w:cantSplit/>
              </w:trPr>
              <w:tc>
                <w:tcPr>
                  <w:tcW w:w="1620" w:type="dxa"/>
                </w:tcPr>
                <w:p w14:paraId="56AF5D2D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I</w:t>
                  </w:r>
                </w:p>
              </w:tc>
              <w:tc>
                <w:tcPr>
                  <w:tcW w:w="2160" w:type="dxa"/>
                </w:tcPr>
                <w:p w14:paraId="2096720C" w14:textId="77777777" w:rsidR="004C25AF" w:rsidRPr="004C25AF" w:rsidRDefault="004C25AF" w:rsidP="004C25AF">
                  <w:pPr>
                    <w:jc w:val="center"/>
                  </w:pPr>
                  <w:r w:rsidRPr="004C25AF">
                    <w:t>-</w:t>
                  </w:r>
                </w:p>
              </w:tc>
              <w:tc>
                <w:tcPr>
                  <w:tcW w:w="2460" w:type="dxa"/>
                  <w:vAlign w:val="center"/>
                </w:tcPr>
                <w:p w14:paraId="46A20303" w14:textId="77777777" w:rsidR="004C25AF" w:rsidRPr="004C25AF" w:rsidRDefault="004C25AF" w:rsidP="004C25AF">
                  <w:pPr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 w:rsidRPr="004C25AF">
                    <w:rPr>
                      <w:snapToGrid w:val="0"/>
                      <w:color w:val="000000"/>
                      <w:lang w:val="en-US"/>
                    </w:rPr>
                    <w:t>D, F</w:t>
                  </w:r>
                </w:p>
              </w:tc>
              <w:tc>
                <w:tcPr>
                  <w:tcW w:w="2940" w:type="dxa"/>
                </w:tcPr>
                <w:p w14:paraId="505A5CF6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12</w:t>
                  </w:r>
                </w:p>
              </w:tc>
            </w:tr>
            <w:tr w:rsidR="004C25AF" w:rsidRPr="009526B7" w14:paraId="51F45C33" w14:textId="77777777" w:rsidTr="00262649">
              <w:trPr>
                <w:cantSplit/>
              </w:trPr>
              <w:tc>
                <w:tcPr>
                  <w:tcW w:w="1620" w:type="dxa"/>
                </w:tcPr>
                <w:p w14:paraId="4D9140E9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J</w:t>
                  </w:r>
                </w:p>
              </w:tc>
              <w:tc>
                <w:tcPr>
                  <w:tcW w:w="2160" w:type="dxa"/>
                </w:tcPr>
                <w:p w14:paraId="5873FC64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K</w:t>
                  </w:r>
                </w:p>
              </w:tc>
              <w:tc>
                <w:tcPr>
                  <w:tcW w:w="2460" w:type="dxa"/>
                  <w:vAlign w:val="center"/>
                </w:tcPr>
                <w:p w14:paraId="74A668AF" w14:textId="77777777" w:rsidR="004C25AF" w:rsidRPr="004C25AF" w:rsidRDefault="004C25AF" w:rsidP="004C25AF">
                  <w:pPr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 w:rsidRPr="004C25AF">
                    <w:rPr>
                      <w:snapToGrid w:val="0"/>
                      <w:color w:val="000000"/>
                      <w:lang w:val="en-US"/>
                    </w:rPr>
                    <w:t>C, G</w:t>
                  </w:r>
                </w:p>
              </w:tc>
              <w:tc>
                <w:tcPr>
                  <w:tcW w:w="2940" w:type="dxa"/>
                </w:tcPr>
                <w:p w14:paraId="2F0AF20B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8</w:t>
                  </w:r>
                </w:p>
              </w:tc>
            </w:tr>
            <w:tr w:rsidR="004C25AF" w:rsidRPr="009526B7" w14:paraId="071B8727" w14:textId="77777777" w:rsidTr="00262649">
              <w:trPr>
                <w:cantSplit/>
              </w:trPr>
              <w:tc>
                <w:tcPr>
                  <w:tcW w:w="1620" w:type="dxa"/>
                </w:tcPr>
                <w:p w14:paraId="2681DFF4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K</w:t>
                  </w:r>
                </w:p>
              </w:tc>
              <w:tc>
                <w:tcPr>
                  <w:tcW w:w="2160" w:type="dxa"/>
                </w:tcPr>
                <w:p w14:paraId="5F795BCC" w14:textId="77777777" w:rsidR="004C25AF" w:rsidRPr="004C25AF" w:rsidRDefault="004C25AF" w:rsidP="004C25AF">
                  <w:pPr>
                    <w:jc w:val="center"/>
                  </w:pPr>
                  <w:r w:rsidRPr="004C25AF">
                    <w:t>-</w:t>
                  </w:r>
                </w:p>
              </w:tc>
              <w:tc>
                <w:tcPr>
                  <w:tcW w:w="2460" w:type="dxa"/>
                  <w:vAlign w:val="center"/>
                </w:tcPr>
                <w:p w14:paraId="4DC377E0" w14:textId="77777777" w:rsidR="004C25AF" w:rsidRPr="004C25AF" w:rsidRDefault="004C25AF" w:rsidP="004C25AF">
                  <w:pPr>
                    <w:jc w:val="center"/>
                    <w:rPr>
                      <w:snapToGrid w:val="0"/>
                      <w:color w:val="000000"/>
                      <w:lang w:val="en-US"/>
                    </w:rPr>
                  </w:pPr>
                  <w:r w:rsidRPr="004C25AF">
                    <w:rPr>
                      <w:snapToGrid w:val="0"/>
                      <w:color w:val="000000"/>
                      <w:lang w:val="en-US"/>
                    </w:rPr>
                    <w:t>H, J</w:t>
                  </w:r>
                </w:p>
              </w:tc>
              <w:tc>
                <w:tcPr>
                  <w:tcW w:w="2940" w:type="dxa"/>
                </w:tcPr>
                <w:p w14:paraId="5EDAB340" w14:textId="77777777" w:rsidR="004C25AF" w:rsidRPr="004C25AF" w:rsidRDefault="004C25AF" w:rsidP="004C25AF">
                  <w:pPr>
                    <w:jc w:val="center"/>
                    <w:rPr>
                      <w:lang w:val="en-US"/>
                    </w:rPr>
                  </w:pPr>
                  <w:r w:rsidRPr="004C25AF">
                    <w:rPr>
                      <w:lang w:val="en-US"/>
                    </w:rPr>
                    <w:t>6</w:t>
                  </w:r>
                </w:p>
              </w:tc>
            </w:tr>
          </w:tbl>
          <w:p w14:paraId="74952F9A" w14:textId="2A3A5803" w:rsidR="009A5F7A" w:rsidRDefault="009A5F7A" w:rsidP="004C25AF">
            <w:pPr>
              <w:numPr>
                <w:ilvl w:val="0"/>
                <w:numId w:val="22"/>
              </w:numPr>
              <w:tabs>
                <w:tab w:val="left" w:pos="324"/>
              </w:tabs>
              <w:ind w:left="0"/>
              <w:contextualSpacing/>
            </w:pPr>
          </w:p>
          <w:p w14:paraId="1A411307" w14:textId="4D83BDDF" w:rsidR="00603AD3" w:rsidRDefault="00603AD3" w:rsidP="00EA1C4E"/>
          <w:p w14:paraId="47248B19" w14:textId="18B37F02" w:rsidR="00A67649" w:rsidRPr="00A67649" w:rsidRDefault="00603AD3" w:rsidP="00604EFB">
            <w:pPr>
              <w:ind w:left="336" w:right="-426" w:hanging="354"/>
              <w:rPr>
                <w:bCs/>
                <w:sz w:val="24"/>
                <w:szCs w:val="24"/>
              </w:rPr>
            </w:pPr>
            <w:r w:rsidRPr="00603AD3">
              <w:t xml:space="preserve">3. </w:t>
            </w:r>
            <w:r w:rsidR="00A67649" w:rsidRPr="00A67649">
              <w:rPr>
                <w:sz w:val="24"/>
                <w:szCs w:val="24"/>
              </w:rPr>
              <w:t>Дана матрица прямых материальных затрат</w:t>
            </w:r>
            <w:r w:rsidR="00A67649">
              <w:rPr>
                <w:sz w:val="28"/>
                <w:szCs w:val="28"/>
              </w:rPr>
              <w:t xml:space="preserve"> </w:t>
            </w:r>
            <w:r w:rsidR="00604EFB" w:rsidRPr="00642B8C">
              <w:rPr>
                <w:position w:val="-30"/>
                <w:sz w:val="28"/>
                <w:szCs w:val="28"/>
              </w:rPr>
              <w:object w:dxaOrig="1579" w:dyaOrig="720" w14:anchorId="1F887CA7">
                <v:shape id="_x0000_i1112" type="#_x0000_t75" style="width:76.5pt;height:34.5pt" o:ole="">
                  <v:imagedata r:id="rId22" o:title=""/>
                </v:shape>
                <o:OLEObject Type="Embed" ProgID="Equation.DSMT4" ShapeID="_x0000_i1112" DrawAspect="Content" ObjectID="_1705091468" r:id="rId23"/>
              </w:object>
            </w:r>
            <w:r w:rsidR="00A67649" w:rsidRPr="00CA526C">
              <w:rPr>
                <w:sz w:val="28"/>
                <w:szCs w:val="28"/>
              </w:rPr>
              <w:t xml:space="preserve"> </w:t>
            </w:r>
            <w:r w:rsidR="00A67649" w:rsidRPr="00A67649">
              <w:rPr>
                <w:sz w:val="24"/>
                <w:szCs w:val="24"/>
              </w:rPr>
              <w:t xml:space="preserve">и вектор </w:t>
            </w:r>
            <w:r w:rsidR="00A67649" w:rsidRPr="00A67649">
              <w:rPr>
                <w:bCs/>
                <w:sz w:val="24"/>
                <w:szCs w:val="24"/>
              </w:rPr>
              <w:t xml:space="preserve">конечного потребления </w:t>
            </w:r>
            <w:r w:rsidR="00604EFB" w:rsidRPr="00A67649">
              <w:rPr>
                <w:bCs/>
                <w:position w:val="-30"/>
                <w:sz w:val="24"/>
                <w:szCs w:val="24"/>
              </w:rPr>
              <w:object w:dxaOrig="940" w:dyaOrig="720" w14:anchorId="1C8DFA4E">
                <v:shape id="_x0000_i1114" type="#_x0000_t75" style="width:50.25pt;height:38.25pt" o:ole="">
                  <v:imagedata r:id="rId24" o:title=""/>
                </v:shape>
                <o:OLEObject Type="Embed" ProgID="Equation.DSMT4" ShapeID="_x0000_i1114" DrawAspect="Content" ObjectID="_1705091469" r:id="rId25"/>
              </w:object>
            </w:r>
            <w:r w:rsidR="00A67649" w:rsidRPr="00A67649">
              <w:rPr>
                <w:bCs/>
                <w:sz w:val="24"/>
                <w:szCs w:val="24"/>
              </w:rPr>
              <w:t>. Найти вектор валового</w:t>
            </w:r>
            <w:r w:rsidR="00A67649">
              <w:rPr>
                <w:bCs/>
                <w:sz w:val="24"/>
                <w:szCs w:val="24"/>
              </w:rPr>
              <w:t xml:space="preserve"> </w:t>
            </w:r>
            <w:r w:rsidR="00A67649" w:rsidRPr="00A67649">
              <w:rPr>
                <w:bCs/>
                <w:sz w:val="24"/>
                <w:szCs w:val="24"/>
              </w:rPr>
              <w:t xml:space="preserve"> продукта </w:t>
            </w:r>
            <w:r w:rsidR="00A67649" w:rsidRPr="00A67649">
              <w:rPr>
                <w:bCs/>
                <w:position w:val="-6"/>
                <w:sz w:val="24"/>
                <w:szCs w:val="24"/>
              </w:rPr>
              <w:object w:dxaOrig="220" w:dyaOrig="260" w14:anchorId="0DC836B7">
                <v:shape id="_x0000_i1115" type="#_x0000_t75" style="width:14.25pt;height:16.5pt" o:ole="">
                  <v:imagedata r:id="rId26" o:title=""/>
                </v:shape>
                <o:OLEObject Type="Embed" ProgID="Equation.DSMT4" ShapeID="_x0000_i1115" DrawAspect="Content" ObjectID="_1705091470" r:id="rId27"/>
              </w:object>
            </w:r>
            <w:r w:rsidR="00A67649" w:rsidRPr="00A67649">
              <w:rPr>
                <w:bCs/>
                <w:sz w:val="24"/>
                <w:szCs w:val="24"/>
              </w:rPr>
              <w:t>.</w:t>
            </w:r>
          </w:p>
          <w:p w14:paraId="34FD11DA" w14:textId="5FF905F0" w:rsidR="00A67649" w:rsidRPr="00A67649" w:rsidRDefault="00A67649" w:rsidP="00A67649">
            <w:pPr>
              <w:rPr>
                <w:sz w:val="24"/>
                <w:szCs w:val="24"/>
              </w:rPr>
            </w:pPr>
          </w:p>
          <w:p w14:paraId="40BEFC81" w14:textId="5DB91FD7" w:rsidR="000A10C2" w:rsidRPr="00012A8E" w:rsidRDefault="000A10C2" w:rsidP="00603AD3"/>
        </w:tc>
      </w:tr>
    </w:tbl>
    <w:p w14:paraId="09E359C2" w14:textId="1275205F" w:rsidR="009D5862" w:rsidRDefault="009B161B" w:rsidP="009B161B">
      <w:pPr>
        <w:pStyle w:val="2"/>
        <w:numPr>
          <w:ilvl w:val="0"/>
          <w:numId w:val="0"/>
        </w:numPr>
        <w:ind w:left="770"/>
      </w:pPr>
      <w:r>
        <w:lastRenderedPageBreak/>
        <w:t xml:space="preserve">5.5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 xml:space="preserve">промежуточной аттестации </w:t>
      </w:r>
      <w:r w:rsidR="009B4BCD">
        <w:t>учебной дисциплины/модуля</w:t>
      </w:r>
      <w:r w:rsidR="009D5862">
        <w:t>:</w:t>
      </w:r>
    </w:p>
    <w:tbl>
      <w:tblPr>
        <w:tblStyle w:val="a8"/>
        <w:tblW w:w="14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93"/>
        <w:gridCol w:w="7064"/>
        <w:gridCol w:w="1801"/>
        <w:gridCol w:w="2092"/>
      </w:tblGrid>
      <w:tr w:rsidR="009D5862" w:rsidRPr="00314BCA" w14:paraId="5187DBD7" w14:textId="77777777" w:rsidTr="00367049">
        <w:trPr>
          <w:trHeight w:val="535"/>
          <w:tblHeader/>
        </w:trPr>
        <w:tc>
          <w:tcPr>
            <w:tcW w:w="3893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064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93" w:type="dxa"/>
            <w:gridSpan w:val="2"/>
            <w:shd w:val="clear" w:color="auto" w:fill="DBE5F1" w:themeFill="accent1" w:themeFillTint="33"/>
            <w:vAlign w:val="center"/>
          </w:tcPr>
          <w:p w14:paraId="4788433A" w14:textId="6F602563" w:rsidR="009D5862" w:rsidRPr="00314BCA" w:rsidRDefault="009D5862" w:rsidP="00FD6EC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367049">
        <w:trPr>
          <w:trHeight w:val="572"/>
          <w:tblHeader/>
        </w:trPr>
        <w:tc>
          <w:tcPr>
            <w:tcW w:w="3893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7064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801" w:type="dxa"/>
            <w:shd w:val="clear" w:color="auto" w:fill="DBE5F1" w:themeFill="accent1" w:themeFillTint="33"/>
            <w:vAlign w:val="center"/>
          </w:tcPr>
          <w:p w14:paraId="2A384CBA" w14:textId="3DCEE6FA" w:rsidR="009D5862" w:rsidRDefault="009D5862" w:rsidP="00FD6EC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91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367049">
        <w:trPr>
          <w:trHeight w:val="290"/>
        </w:trPr>
        <w:tc>
          <w:tcPr>
            <w:tcW w:w="3893" w:type="dxa"/>
            <w:vMerge w:val="restart"/>
          </w:tcPr>
          <w:p w14:paraId="42A9144E" w14:textId="15B04992" w:rsidR="009D5862" w:rsidRPr="00DB413D" w:rsidRDefault="009D5862" w:rsidP="00FC1ACA">
            <w:r w:rsidRPr="00DB413D">
              <w:t>экзамен:</w:t>
            </w:r>
          </w:p>
          <w:p w14:paraId="6B7CCA20" w14:textId="77777777" w:rsidR="009D5862" w:rsidRPr="00DB413D" w:rsidRDefault="009D5862" w:rsidP="00FC1ACA">
            <w:r w:rsidRPr="00DB413D">
              <w:t>в устной форме по билетам</w:t>
            </w:r>
          </w:p>
          <w:p w14:paraId="465F4E83" w14:textId="5DF6A33A" w:rsidR="009D5862" w:rsidRPr="000A10C2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064" w:type="dxa"/>
          </w:tcPr>
          <w:p w14:paraId="5153C3B7" w14:textId="77777777" w:rsidR="009D5862" w:rsidRPr="00FD6EC2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D6EC2">
              <w:rPr>
                <w:lang w:val="ru-RU"/>
              </w:rPr>
              <w:t>Обучающийся:</w:t>
            </w:r>
          </w:p>
          <w:p w14:paraId="36CB96FA" w14:textId="2FDBF1E7" w:rsidR="009D5862" w:rsidRPr="00FD6EC2" w:rsidRDefault="009D5862" w:rsidP="00CD067E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демонстрирует </w:t>
            </w:r>
            <w:r w:rsidR="00CA686F" w:rsidRPr="00FD6EC2">
              <w:rPr>
                <w:lang w:val="ru-RU"/>
              </w:rPr>
              <w:t>знания,</w:t>
            </w:r>
            <w:r w:rsidRPr="00FD6EC2">
              <w:rPr>
                <w:lang w:val="ru-RU"/>
              </w:rPr>
              <w:t xml:space="preserve"> отличающиеся глубиной и содержательностью, </w:t>
            </w:r>
            <w:r w:rsidR="005A0BA9" w:rsidRPr="00FD6EC2">
              <w:rPr>
                <w:lang w:val="ru-RU"/>
              </w:rPr>
              <w:t>даёт</w:t>
            </w:r>
            <w:r w:rsidRPr="00FD6EC2">
              <w:rPr>
                <w:lang w:val="ru-RU"/>
              </w:rPr>
              <w:t xml:space="preserve"> полный исчерпывающий ответ, как на основные вопросы билета, так и на дополнительные;</w:t>
            </w:r>
          </w:p>
          <w:p w14:paraId="317C7FB9" w14:textId="4BCD118F" w:rsidR="009D5862" w:rsidRPr="00FD6EC2" w:rsidRDefault="009D5862" w:rsidP="000A10C2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свободно выполняет практические задания повышенной сложности, предусмотренные </w:t>
            </w:r>
            <w:r w:rsidR="00CA686F" w:rsidRPr="00FD6EC2">
              <w:rPr>
                <w:lang w:val="ru-RU"/>
              </w:rPr>
              <w:t xml:space="preserve">дисциплиной. </w:t>
            </w:r>
          </w:p>
        </w:tc>
        <w:tc>
          <w:tcPr>
            <w:tcW w:w="1801" w:type="dxa"/>
          </w:tcPr>
          <w:p w14:paraId="103CB081" w14:textId="4D5ECF3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91" w:type="dxa"/>
          </w:tcPr>
          <w:p w14:paraId="65559AA5" w14:textId="77777777" w:rsidR="009D360E" w:rsidRDefault="009D360E" w:rsidP="00FC1ACA">
            <w:pPr>
              <w:jc w:val="center"/>
            </w:pPr>
          </w:p>
          <w:p w14:paraId="034C059B" w14:textId="3F6D7606" w:rsidR="009D5862" w:rsidRPr="00DB413D" w:rsidRDefault="009D5862" w:rsidP="00FC1ACA">
            <w:pPr>
              <w:jc w:val="center"/>
            </w:pPr>
            <w:r w:rsidRPr="00DB413D">
              <w:t>5</w:t>
            </w:r>
          </w:p>
        </w:tc>
      </w:tr>
      <w:tr w:rsidR="009D5862" w:rsidRPr="00314BCA" w14:paraId="61D3CD33" w14:textId="77777777" w:rsidTr="00367049">
        <w:trPr>
          <w:trHeight w:val="290"/>
        </w:trPr>
        <w:tc>
          <w:tcPr>
            <w:tcW w:w="3893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7064" w:type="dxa"/>
          </w:tcPr>
          <w:p w14:paraId="4C259831" w14:textId="77777777" w:rsidR="009D5862" w:rsidRPr="00FD6EC2" w:rsidRDefault="009D5862" w:rsidP="00FC1ACA">
            <w:r w:rsidRPr="00FD6EC2">
              <w:t>Обучающийся:</w:t>
            </w:r>
          </w:p>
          <w:p w14:paraId="594C6F55" w14:textId="77777777" w:rsidR="009D5862" w:rsidRPr="00FD6EC2" w:rsidRDefault="009D5862" w:rsidP="00CD067E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6820EBA" w14:textId="43B96CF9" w:rsidR="009D5862" w:rsidRPr="00FD6EC2" w:rsidRDefault="009D5862" w:rsidP="00FC1ACA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 xml:space="preserve">успешно выполняет предусмотренные в </w:t>
            </w:r>
            <w:r w:rsidR="000A10C2" w:rsidRPr="00FD6EC2">
              <w:t>дисциплине</w:t>
            </w:r>
            <w:r w:rsidRPr="00FD6EC2">
              <w:t xml:space="preserve"> практические задания средней сложности, </w:t>
            </w:r>
            <w:r w:rsidR="000A10C2" w:rsidRPr="00FD6EC2">
              <w:t xml:space="preserve">написанный программный код по выполнению практического задания работает корректно, допущены лишь несущественные ошибки, которые исправимы в процессе обсуждения выполненного задания. </w:t>
            </w:r>
          </w:p>
        </w:tc>
        <w:tc>
          <w:tcPr>
            <w:tcW w:w="1801" w:type="dxa"/>
          </w:tcPr>
          <w:p w14:paraId="167BA501" w14:textId="49412409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91" w:type="dxa"/>
          </w:tcPr>
          <w:p w14:paraId="3811B2B8" w14:textId="77777777" w:rsidR="009D360E" w:rsidRDefault="009D360E" w:rsidP="00FC1ACA">
            <w:pPr>
              <w:jc w:val="center"/>
            </w:pPr>
          </w:p>
          <w:p w14:paraId="2075CA04" w14:textId="201A9D4F" w:rsidR="009D5862" w:rsidRPr="00DB413D" w:rsidRDefault="009D5862" w:rsidP="00FC1ACA">
            <w:pPr>
              <w:jc w:val="center"/>
            </w:pPr>
            <w:r w:rsidRPr="00DB413D">
              <w:t>4</w:t>
            </w:r>
          </w:p>
        </w:tc>
      </w:tr>
      <w:tr w:rsidR="009D5862" w:rsidRPr="00314BCA" w14:paraId="5C3A08B6" w14:textId="77777777" w:rsidTr="00367049">
        <w:trPr>
          <w:trHeight w:val="290"/>
        </w:trPr>
        <w:tc>
          <w:tcPr>
            <w:tcW w:w="3893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7064" w:type="dxa"/>
          </w:tcPr>
          <w:p w14:paraId="1DDFB792" w14:textId="77777777" w:rsidR="009D5862" w:rsidRPr="00FD6EC2" w:rsidRDefault="009D5862" w:rsidP="00FC1ACA">
            <w:r w:rsidRPr="00FD6EC2">
              <w:t>Обучающийся:</w:t>
            </w:r>
          </w:p>
          <w:p w14:paraId="2A92282B" w14:textId="77777777" w:rsidR="009D5862" w:rsidRPr="00FD6EC2" w:rsidRDefault="009D5862" w:rsidP="00CD067E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lastRenderedPageBreak/>
              <w:t xml:space="preserve">показывает </w:t>
            </w:r>
            <w:r w:rsidRPr="00FD6EC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E05BBE3" w14:textId="3CEAA81A" w:rsidR="009D5862" w:rsidRPr="00FD6EC2" w:rsidRDefault="009D5862" w:rsidP="00FD6EC2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справляется с выполнением практических заданий, предусмотренных </w:t>
            </w:r>
            <w:r w:rsidR="000A10C2" w:rsidRPr="00FD6EC2">
              <w:t>дисциплиной</w:t>
            </w:r>
            <w:r w:rsidRPr="00FD6EC2">
              <w:t>, знаком с основной литературой, рекомендованной программой, допускает погрешности и ошибки при теоретических ответах и в ходе практической работы</w:t>
            </w:r>
            <w:r w:rsidR="000A10C2" w:rsidRPr="00FD6EC2">
              <w:t xml:space="preserve"> при написании программ</w:t>
            </w:r>
            <w:r w:rsidRPr="00FD6EC2">
              <w:t>.</w:t>
            </w:r>
          </w:p>
        </w:tc>
        <w:tc>
          <w:tcPr>
            <w:tcW w:w="1801" w:type="dxa"/>
          </w:tcPr>
          <w:p w14:paraId="3D05DDF0" w14:textId="32584E2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91" w:type="dxa"/>
          </w:tcPr>
          <w:p w14:paraId="5EA8782C" w14:textId="77777777" w:rsidR="009D360E" w:rsidRDefault="009D360E" w:rsidP="00FC1ACA">
            <w:pPr>
              <w:jc w:val="center"/>
            </w:pPr>
          </w:p>
          <w:p w14:paraId="25201E60" w14:textId="1A022093" w:rsidR="009D5862" w:rsidRPr="00DB413D" w:rsidRDefault="009D5862" w:rsidP="00FC1ACA">
            <w:pPr>
              <w:jc w:val="center"/>
            </w:pPr>
            <w:r w:rsidRPr="00DB413D">
              <w:lastRenderedPageBreak/>
              <w:t>3</w:t>
            </w:r>
          </w:p>
        </w:tc>
      </w:tr>
      <w:tr w:rsidR="009D5862" w:rsidRPr="00314BCA" w14:paraId="71A7A684" w14:textId="77777777" w:rsidTr="00367049">
        <w:trPr>
          <w:trHeight w:val="1172"/>
        </w:trPr>
        <w:tc>
          <w:tcPr>
            <w:tcW w:w="3893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7064" w:type="dxa"/>
          </w:tcPr>
          <w:p w14:paraId="4C720693" w14:textId="77777777" w:rsidR="00FD6EC2" w:rsidRPr="00FD6EC2" w:rsidRDefault="00FD6EC2" w:rsidP="00FD6EC2">
            <w:r w:rsidRPr="00FD6EC2">
              <w:t>Обучающийся:</w:t>
            </w:r>
          </w:p>
          <w:p w14:paraId="2CAB3600" w14:textId="3FD97D94" w:rsidR="00FD6EC2" w:rsidRDefault="00FD6EC2" w:rsidP="00FD6EC2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  <w:contextualSpacing/>
            </w:pPr>
            <w:r>
              <w:t xml:space="preserve">демонстрирует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49DE1D21" w:rsidR="009D5862" w:rsidRPr="00FD6EC2" w:rsidRDefault="00FD6EC2" w:rsidP="00FC1ACA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</w:pPr>
            <w:r>
              <w:t xml:space="preserve">на большую часть дополнительных вопросов по содержанию экзамена затрудняется дать ответ или не </w:t>
            </w:r>
            <w:r w:rsidR="00D67553">
              <w:t>даёт</w:t>
            </w:r>
            <w:r>
              <w:t xml:space="preserve"> верных ответов.</w:t>
            </w:r>
          </w:p>
        </w:tc>
        <w:tc>
          <w:tcPr>
            <w:tcW w:w="1801" w:type="dxa"/>
          </w:tcPr>
          <w:p w14:paraId="2E1E5A0F" w14:textId="00BAC2D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91" w:type="dxa"/>
          </w:tcPr>
          <w:p w14:paraId="1386BFC9" w14:textId="77777777" w:rsidR="009D360E" w:rsidRDefault="009D360E" w:rsidP="00FC1ACA">
            <w:pPr>
              <w:jc w:val="center"/>
            </w:pPr>
          </w:p>
          <w:p w14:paraId="5D71CBE3" w14:textId="6ECBE60B" w:rsidR="009D5862" w:rsidRPr="00DB413D" w:rsidRDefault="009D360E" w:rsidP="00FC1ACA">
            <w:pPr>
              <w:jc w:val="center"/>
            </w:pPr>
            <w:r>
              <w:t xml:space="preserve">  </w:t>
            </w:r>
            <w:r w:rsidR="009D5862" w:rsidRPr="00DB413D">
              <w:t>2</w:t>
            </w:r>
          </w:p>
        </w:tc>
      </w:tr>
    </w:tbl>
    <w:p w14:paraId="2514F09E" w14:textId="23DC0343" w:rsidR="00C80BE8" w:rsidRPr="008E0F9E" w:rsidRDefault="00C80BE8" w:rsidP="005A0BA9">
      <w:pPr>
        <w:pStyle w:val="2"/>
        <w:numPr>
          <w:ilvl w:val="0"/>
          <w:numId w:val="0"/>
        </w:numPr>
        <w:rPr>
          <w:i/>
        </w:rPr>
      </w:pP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367049">
          <w:pgSz w:w="16838" w:h="11906" w:orient="landscape" w:code="9"/>
          <w:pgMar w:top="567" w:right="1134" w:bottom="1258" w:left="1134" w:header="709" w:footer="709" w:gutter="0"/>
          <w:cols w:space="708"/>
          <w:titlePg/>
          <w:docGrid w:linePitch="360"/>
        </w:sectPr>
      </w:pPr>
    </w:p>
    <w:p w14:paraId="73E74481" w14:textId="2B77C529" w:rsidR="00936AAE" w:rsidRDefault="009B161B" w:rsidP="009B161B">
      <w:pPr>
        <w:pStyle w:val="2"/>
        <w:numPr>
          <w:ilvl w:val="0"/>
          <w:numId w:val="0"/>
        </w:numPr>
        <w:ind w:left="770"/>
      </w:pPr>
      <w:r>
        <w:lastRenderedPageBreak/>
        <w:t xml:space="preserve">5.6 </w:t>
      </w:r>
      <w:r w:rsidR="00721E06">
        <w:t>С</w:t>
      </w:r>
      <w:r w:rsidR="00721E06" w:rsidRPr="00721E06">
        <w:t>истем</w:t>
      </w:r>
      <w:r w:rsidR="00763B96">
        <w:t>а</w:t>
      </w:r>
      <w:r w:rsidR="00721E06" w:rsidRPr="00721E06">
        <w:t xml:space="preserve"> оценивания результатов </w:t>
      </w:r>
      <w:r w:rsidR="00721E06">
        <w:t xml:space="preserve">текущего контроля и </w:t>
      </w:r>
      <w:r w:rsidR="00721E06" w:rsidRPr="00721E06">
        <w:t>промежуточной аттестации</w:t>
      </w:r>
      <w:r w:rsidR="00721E06"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5"/>
        <w:gridCol w:w="2860"/>
        <w:gridCol w:w="2534"/>
      </w:tblGrid>
      <w:tr w:rsidR="00154655" w:rsidRPr="008448CC" w14:paraId="0ACBB369" w14:textId="77777777" w:rsidTr="00152CED">
        <w:trPr>
          <w:trHeight w:val="340"/>
        </w:trPr>
        <w:tc>
          <w:tcPr>
            <w:tcW w:w="4245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60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2534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B7EC7" w:rsidRPr="008448CC" w14:paraId="3E0A3CDD" w14:textId="77777777" w:rsidTr="005B7EC7">
        <w:trPr>
          <w:trHeight w:val="158"/>
        </w:trPr>
        <w:tc>
          <w:tcPr>
            <w:tcW w:w="9639" w:type="dxa"/>
            <w:gridSpan w:val="3"/>
            <w:shd w:val="clear" w:color="auto" w:fill="DDD9C3" w:themeFill="background2" w:themeFillShade="E6"/>
          </w:tcPr>
          <w:p w14:paraId="4A3A6A3B" w14:textId="375A0F1D" w:rsidR="005B7EC7" w:rsidRDefault="00152CED" w:rsidP="005B7EC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Седьмой</w:t>
            </w:r>
            <w:r w:rsidR="00CC414B">
              <w:rPr>
                <w:b/>
                <w:bCs/>
                <w:iCs/>
              </w:rPr>
              <w:t xml:space="preserve"> </w:t>
            </w:r>
            <w:r w:rsidR="005B7EC7" w:rsidRPr="004D5264">
              <w:rPr>
                <w:b/>
                <w:bCs/>
                <w:iCs/>
              </w:rPr>
              <w:t>семестр</w:t>
            </w:r>
          </w:p>
        </w:tc>
      </w:tr>
      <w:tr w:rsidR="00154655" w:rsidRPr="008448CC" w14:paraId="2C39412C" w14:textId="77777777" w:rsidTr="00152CED">
        <w:trPr>
          <w:trHeight w:val="286"/>
        </w:trPr>
        <w:tc>
          <w:tcPr>
            <w:tcW w:w="4245" w:type="dxa"/>
          </w:tcPr>
          <w:p w14:paraId="64B36374" w14:textId="3496B19E" w:rsidR="00154655" w:rsidRPr="008448CC" w:rsidRDefault="00154655" w:rsidP="005B7EC7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60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534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152CED">
        <w:trPr>
          <w:trHeight w:val="286"/>
        </w:trPr>
        <w:tc>
          <w:tcPr>
            <w:tcW w:w="4245" w:type="dxa"/>
          </w:tcPr>
          <w:p w14:paraId="2B85FE57" w14:textId="15C1317B" w:rsidR="00154655" w:rsidRPr="009D360E" w:rsidRDefault="00DB413D" w:rsidP="005B7EC7">
            <w:pPr>
              <w:rPr>
                <w:bCs/>
              </w:rPr>
            </w:pPr>
            <w:r>
              <w:rPr>
                <w:bCs/>
              </w:rPr>
              <w:t>С</w:t>
            </w:r>
            <w:r w:rsidR="00B36A18" w:rsidRPr="00B36A18">
              <w:rPr>
                <w:bCs/>
              </w:rPr>
              <w:t>амостоятельные проверочные работы (решение задач)</w:t>
            </w:r>
            <w:r w:rsidR="005B7EC7">
              <w:rPr>
                <w:bCs/>
              </w:rPr>
              <w:t xml:space="preserve"> по разделу </w:t>
            </w:r>
            <w:r w:rsidR="005B7EC7">
              <w:rPr>
                <w:bCs/>
                <w:lang w:val="en-US"/>
              </w:rPr>
              <w:t>I</w:t>
            </w:r>
            <w:r w:rsidR="00152CED">
              <w:rPr>
                <w:bCs/>
              </w:rPr>
              <w:t>,</w:t>
            </w:r>
            <w:r w:rsidR="00152CED" w:rsidRPr="00152CED">
              <w:rPr>
                <w:bCs/>
              </w:rPr>
              <w:t xml:space="preserve"> </w:t>
            </w:r>
            <w:r w:rsidR="00152CED">
              <w:rPr>
                <w:bCs/>
                <w:lang w:val="en-US"/>
              </w:rPr>
              <w:t>II</w:t>
            </w:r>
            <w:r w:rsidR="00152CED">
              <w:rPr>
                <w:bCs/>
              </w:rPr>
              <w:t xml:space="preserve">, </w:t>
            </w:r>
            <w:r w:rsidR="00152CED">
              <w:rPr>
                <w:bCs/>
                <w:lang w:val="en-US"/>
              </w:rPr>
              <w:t>III</w:t>
            </w:r>
            <w:r w:rsidR="009D360E">
              <w:rPr>
                <w:bCs/>
              </w:rPr>
              <w:t xml:space="preserve">, </w:t>
            </w:r>
            <w:r w:rsidR="009D360E">
              <w:rPr>
                <w:lang w:val="en-US"/>
              </w:rPr>
              <w:t>I</w:t>
            </w:r>
            <w:r w:rsidR="009D360E" w:rsidRPr="009D360E">
              <w:t>Ⅴ</w:t>
            </w:r>
          </w:p>
        </w:tc>
        <w:tc>
          <w:tcPr>
            <w:tcW w:w="2860" w:type="dxa"/>
          </w:tcPr>
          <w:p w14:paraId="64F1F798" w14:textId="1FE99E5C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2534" w:type="dxa"/>
            <w:vAlign w:val="center"/>
          </w:tcPr>
          <w:p w14:paraId="0AEE7763" w14:textId="3C6F1D34" w:rsidR="00154655" w:rsidRPr="00B36A18" w:rsidRDefault="00E35C0D" w:rsidP="0009433E">
            <w:pPr>
              <w:jc w:val="center"/>
              <w:rPr>
                <w:bCs/>
              </w:rPr>
            </w:pPr>
            <w:r w:rsidRPr="00B36A18">
              <w:rPr>
                <w:bCs/>
              </w:rPr>
              <w:t>2 – 5</w:t>
            </w:r>
          </w:p>
        </w:tc>
      </w:tr>
      <w:tr w:rsidR="004D5264" w:rsidRPr="008448CC" w14:paraId="72087E69" w14:textId="77777777" w:rsidTr="00152CED">
        <w:tc>
          <w:tcPr>
            <w:tcW w:w="4245" w:type="dxa"/>
          </w:tcPr>
          <w:p w14:paraId="5B5FE1EE" w14:textId="057E3FC6" w:rsidR="004D5264" w:rsidRPr="00B36A18" w:rsidRDefault="004D5264" w:rsidP="005459AF">
            <w:pPr>
              <w:rPr>
                <w:bCs/>
                <w:iCs/>
              </w:rPr>
            </w:pPr>
            <w:r w:rsidRPr="00B36A18">
              <w:rPr>
                <w:bCs/>
                <w:iCs/>
              </w:rPr>
              <w:t>Промежуточная аттестация</w:t>
            </w:r>
            <w:r w:rsidRPr="00CC414B">
              <w:rPr>
                <w:bCs/>
                <w:iCs/>
              </w:rPr>
              <w:t xml:space="preserve"> </w:t>
            </w:r>
          </w:p>
          <w:p w14:paraId="086B6096" w14:textId="219F219A" w:rsidR="004D5264" w:rsidRPr="00B36A18" w:rsidRDefault="00CC414B" w:rsidP="00B36A18">
            <w:pPr>
              <w:rPr>
                <w:bCs/>
              </w:rPr>
            </w:pPr>
            <w:r>
              <w:rPr>
                <w:bCs/>
              </w:rPr>
              <w:t>(</w:t>
            </w:r>
            <w:r w:rsidR="00152CED">
              <w:rPr>
                <w:bCs/>
              </w:rPr>
              <w:t>экзамен</w:t>
            </w:r>
            <w:r>
              <w:rPr>
                <w:bCs/>
              </w:rPr>
              <w:t>)</w:t>
            </w:r>
          </w:p>
        </w:tc>
        <w:tc>
          <w:tcPr>
            <w:tcW w:w="2860" w:type="dxa"/>
          </w:tcPr>
          <w:p w14:paraId="328ACC9F" w14:textId="5F03C6B0" w:rsidR="004D5264" w:rsidRPr="008448CC" w:rsidRDefault="004D5264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2534" w:type="dxa"/>
            <w:vMerge w:val="restart"/>
          </w:tcPr>
          <w:p w14:paraId="1C3DF963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отлично</w:t>
            </w:r>
          </w:p>
          <w:p w14:paraId="1095063D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хорошо</w:t>
            </w:r>
          </w:p>
          <w:p w14:paraId="401CF946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удовлетворительно</w:t>
            </w:r>
          </w:p>
          <w:p w14:paraId="11D8ABB5" w14:textId="153FF56E" w:rsidR="004D5264" w:rsidRPr="00B36A18" w:rsidRDefault="004D5264" w:rsidP="00B36A18">
            <w:pPr>
              <w:jc w:val="center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 w:rsidR="004D5264" w:rsidRPr="008448CC" w14:paraId="684D1D5F" w14:textId="77777777" w:rsidTr="00152CED">
        <w:tc>
          <w:tcPr>
            <w:tcW w:w="4245" w:type="dxa"/>
          </w:tcPr>
          <w:p w14:paraId="31B42989" w14:textId="77777777" w:rsidR="004D5264" w:rsidRPr="004D5264" w:rsidRDefault="004D5264" w:rsidP="004D5264">
            <w:pPr>
              <w:rPr>
                <w:bCs/>
              </w:rPr>
            </w:pPr>
            <w:r w:rsidRPr="004D5264">
              <w:rPr>
                <w:b/>
                <w:iCs/>
              </w:rPr>
              <w:t>Итого за семестр</w:t>
            </w:r>
            <w:r w:rsidRPr="004D5264">
              <w:rPr>
                <w:bCs/>
              </w:rPr>
              <w:t xml:space="preserve"> (дисциплину)</w:t>
            </w:r>
          </w:p>
          <w:p w14:paraId="4733840B" w14:textId="25445FD9" w:rsidR="004D5264" w:rsidRPr="00B36A18" w:rsidRDefault="00152CED" w:rsidP="004D5264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60" w:type="dxa"/>
          </w:tcPr>
          <w:p w14:paraId="1E5D6261" w14:textId="77777777" w:rsidR="004D5264" w:rsidRPr="008448CC" w:rsidRDefault="004D5264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2534" w:type="dxa"/>
            <w:vMerge/>
          </w:tcPr>
          <w:p w14:paraId="7F93E88B" w14:textId="77777777" w:rsidR="004D5264" w:rsidRPr="00B36A18" w:rsidRDefault="004D5264" w:rsidP="00B36A18">
            <w:pPr>
              <w:jc w:val="center"/>
              <w:rPr>
                <w:b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7B8990F" w14:textId="6C9A6921" w:rsidR="00FD4A53" w:rsidRPr="004D5264" w:rsidRDefault="00FF102D" w:rsidP="004D526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F67E1A" w:rsidRDefault="00FF102D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24AD76A6" w:rsidR="00453DD7" w:rsidRPr="00F67E1A" w:rsidRDefault="00453DD7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дистанционные</w:t>
      </w:r>
      <w:r w:rsidR="002811EB" w:rsidRPr="00F67E1A">
        <w:rPr>
          <w:sz w:val="24"/>
          <w:szCs w:val="24"/>
        </w:rPr>
        <w:t xml:space="preserve"> образовательные технологии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C6AAE" w:rsidRPr="00F67E1A">
        <w:rPr>
          <w:sz w:val="24"/>
          <w:szCs w:val="24"/>
        </w:rPr>
        <w:t>;</w:t>
      </w:r>
    </w:p>
    <w:p w14:paraId="1D85A730" w14:textId="69728A47" w:rsidR="000C6AAE" w:rsidRPr="00F67E1A" w:rsidRDefault="00A479F3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применение</w:t>
      </w:r>
      <w:r w:rsidR="000C6AAE" w:rsidRPr="00F67E1A">
        <w:rPr>
          <w:sz w:val="24"/>
          <w:szCs w:val="24"/>
        </w:rPr>
        <w:t xml:space="preserve"> электронного обучения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86C07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E6109C7" w:rsidR="00E96774" w:rsidRPr="00E96774" w:rsidRDefault="00633506" w:rsidP="00CD067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67E1A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67E1A">
        <w:rPr>
          <w:rFonts w:eastAsiaTheme="minorHAnsi"/>
          <w:w w:val="105"/>
          <w:sz w:val="24"/>
          <w:szCs w:val="24"/>
        </w:rPr>
        <w:t>практических занятий</w:t>
      </w:r>
      <w:r w:rsidR="00F67E1A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D5A1BD5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7DFB2725" w:rsidR="003C6CFC" w:rsidRPr="00513BCC" w:rsidRDefault="00C23B07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</w:t>
      </w:r>
      <w:r w:rsidR="00CC414B">
        <w:rPr>
          <w:sz w:val="24"/>
          <w:szCs w:val="24"/>
        </w:rPr>
        <w:t>учётом</w:t>
      </w:r>
      <w:r>
        <w:rPr>
          <w:sz w:val="24"/>
          <w:szCs w:val="24"/>
        </w:rPr>
        <w:t xml:space="preserve"> нозологических групп инвалидов</w:t>
      </w:r>
      <w:r w:rsidR="00F67E1A">
        <w:rPr>
          <w:sz w:val="24"/>
          <w:szCs w:val="24"/>
        </w:rPr>
        <w:t>.</w:t>
      </w:r>
    </w:p>
    <w:p w14:paraId="0620C7E0" w14:textId="5D7ABF29" w:rsidR="00C713DB" w:rsidRPr="00513BCC" w:rsidRDefault="00970085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1E13C5A0" w:rsidR="00103BEB" w:rsidRPr="00103BE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</w:t>
      </w:r>
      <w:r w:rsidR="00CC414B" w:rsidRPr="00513BCC">
        <w:rPr>
          <w:sz w:val="24"/>
          <w:szCs w:val="24"/>
        </w:rPr>
        <w:t>учётом</w:t>
      </w:r>
      <w:r w:rsidRPr="00513BCC">
        <w:rPr>
          <w:sz w:val="24"/>
          <w:szCs w:val="24"/>
        </w:rPr>
        <w:t xml:space="preserve">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rPr>
          <w:sz w:val="24"/>
          <w:szCs w:val="24"/>
        </w:rPr>
        <w:t>т.п.</w:t>
      </w:r>
      <w:proofErr w:type="gramEnd"/>
      <w:r w:rsidRPr="00513BCC">
        <w:rPr>
          <w:sz w:val="24"/>
          <w:szCs w:val="24"/>
        </w:rPr>
        <w:t xml:space="preserve">). </w:t>
      </w:r>
    </w:p>
    <w:p w14:paraId="32A0A103" w14:textId="6F8566FA" w:rsidR="00C713DB" w:rsidRPr="00A30D4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 xml:space="preserve">При необходимости студенту предоставляется дополнительное время для подготовки ответа на </w:t>
      </w:r>
      <w:r w:rsidR="00CC414B" w:rsidRPr="00513BCC">
        <w:rPr>
          <w:sz w:val="24"/>
          <w:szCs w:val="24"/>
        </w:rPr>
        <w:t>зачёте</w:t>
      </w:r>
      <w:r w:rsidR="00A30D4B" w:rsidRPr="00513BCC">
        <w:rPr>
          <w:sz w:val="24"/>
          <w:szCs w:val="24"/>
        </w:rPr>
        <w:t xml:space="preserve"> или экзамене.</w:t>
      </w:r>
    </w:p>
    <w:p w14:paraId="617D2702" w14:textId="529BFE90" w:rsidR="00513BCC" w:rsidRPr="005D073F" w:rsidRDefault="00006674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086C07" w:rsidRPr="00513BCC">
        <w:rPr>
          <w:sz w:val="24"/>
          <w:szCs w:val="24"/>
        </w:rPr>
        <w:t>процедур текущего контроля успеваем</w:t>
      </w:r>
      <w:r w:rsidR="00086C07">
        <w:rPr>
          <w:sz w:val="24"/>
          <w:szCs w:val="24"/>
        </w:rPr>
        <w:t>ости и промежуточной аттестации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8A76E4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9433E">
        <w:t>ДИСЦИПЛИНЫ</w:t>
      </w:r>
      <w:r w:rsidR="00D01F0C" w:rsidRPr="00D01F0C">
        <w:rPr>
          <w:i/>
        </w:rPr>
        <w:t xml:space="preserve"> </w:t>
      </w:r>
    </w:p>
    <w:p w14:paraId="48408678" w14:textId="19267B83" w:rsidR="00D01F0C" w:rsidRPr="00566E12" w:rsidRDefault="00D01F0C" w:rsidP="00CD067E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09433E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2E45A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1E9F79CC" w:rsidR="00566E12" w:rsidRPr="00497306" w:rsidRDefault="00CC414B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Оснащённость</w:t>
            </w:r>
            <w:r w:rsidR="00566E12" w:rsidRPr="00497306">
              <w:rPr>
                <w:b/>
                <w:sz w:val="20"/>
                <w:szCs w:val="20"/>
              </w:rPr>
              <w:t xml:space="preserve">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F71998" w:rsidRPr="0021251B" w14:paraId="4E0A7C22" w14:textId="77777777" w:rsidTr="002E45A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81023C" w:rsidRDefault="00F71998" w:rsidP="00F71998"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2E45AE">
        <w:tc>
          <w:tcPr>
            <w:tcW w:w="4676" w:type="dxa"/>
          </w:tcPr>
          <w:p w14:paraId="1CDA0547" w14:textId="5404DAC3" w:rsidR="00574A34" w:rsidRPr="0009433E" w:rsidRDefault="00FF2838" w:rsidP="00C509F7">
            <w:r w:rsidRPr="0009433E">
              <w:t>аудитори</w:t>
            </w:r>
            <w:r w:rsidR="00C509F7" w:rsidRPr="0009433E">
              <w:t>и</w:t>
            </w:r>
            <w:r w:rsidRPr="0009433E">
              <w:t xml:space="preserve"> </w:t>
            </w:r>
            <w:r w:rsidR="00574A34" w:rsidRPr="0009433E">
              <w:t xml:space="preserve">для проведения занятий </w:t>
            </w:r>
            <w:r w:rsidR="00D01F0C" w:rsidRPr="0009433E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09433E" w:rsidRDefault="0067232E" w:rsidP="0067232E">
            <w:r w:rsidRPr="0009433E">
              <w:t>к</w:t>
            </w:r>
            <w:r w:rsidR="00574A34" w:rsidRPr="0009433E">
              <w:t xml:space="preserve">омплект учебной мебели, </w:t>
            </w:r>
          </w:p>
          <w:p w14:paraId="38837DFD" w14:textId="77777777" w:rsidR="0067232E" w:rsidRPr="0009433E" w:rsidRDefault="00574A34" w:rsidP="0067232E">
            <w:r w:rsidRPr="0009433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ноутбук;</w:t>
            </w:r>
          </w:p>
          <w:p w14:paraId="2542D2B2" w14:textId="2E13CB1E" w:rsidR="00FF2838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проектор</w:t>
            </w:r>
            <w:r w:rsidR="0009433E" w:rsidRPr="0009433E">
              <w:t>;</w:t>
            </w:r>
          </w:p>
          <w:p w14:paraId="7309251E" w14:textId="37D6DD9F" w:rsidR="00C509F7" w:rsidRPr="0067232E" w:rsidRDefault="0081023C" w:rsidP="00CD067E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 xml:space="preserve">проекционный </w:t>
            </w:r>
            <w:r w:rsidR="0009433E" w:rsidRPr="0009433E">
              <w:t>экран.</w:t>
            </w:r>
          </w:p>
        </w:tc>
      </w:tr>
      <w:tr w:rsidR="00D82E07" w:rsidRPr="0021251B" w14:paraId="1BE11055" w14:textId="77777777" w:rsidTr="002E45AE">
        <w:tc>
          <w:tcPr>
            <w:tcW w:w="4676" w:type="dxa"/>
          </w:tcPr>
          <w:p w14:paraId="4B521C5E" w14:textId="5738A762" w:rsidR="00D82E07" w:rsidRPr="002E45AE" w:rsidRDefault="00D82E07" w:rsidP="002E45AE">
            <w:r w:rsidRPr="002E45AE">
              <w:t>аудитори</w:t>
            </w:r>
            <w:r w:rsidR="00C509F7" w:rsidRPr="002E45AE">
              <w:t>и</w:t>
            </w:r>
            <w:r w:rsidRPr="002E45AE">
              <w:t xml:space="preserve"> для проведения </w:t>
            </w:r>
            <w:r w:rsidR="002E45AE">
              <w:t xml:space="preserve">практических </w:t>
            </w:r>
            <w:r w:rsidRPr="002E45AE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51C648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ноутбук;</w:t>
            </w:r>
          </w:p>
          <w:p w14:paraId="7E305C31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проектор;</w:t>
            </w:r>
          </w:p>
          <w:p w14:paraId="32DD1A69" w14:textId="77777777" w:rsidR="00C509F7" w:rsidRPr="0081023C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 w:rsidRPr="0081023C">
              <w:t xml:space="preserve">проекционный </w:t>
            </w:r>
            <w:r>
              <w:t>экран;</w:t>
            </w:r>
          </w:p>
          <w:p w14:paraId="28172B33" w14:textId="53AC5A28" w:rsidR="0081023C" w:rsidRPr="00C509F7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>персональные компьютеры для обучающихся.</w:t>
            </w:r>
          </w:p>
        </w:tc>
      </w:tr>
      <w:tr w:rsidR="0031558F" w:rsidRPr="0021251B" w14:paraId="3B32671C" w14:textId="77777777" w:rsidTr="002E45A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75005A06" w:rsidR="0031558F" w:rsidRPr="00D75A2A" w:rsidRDefault="00CC414B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>Оснащённость</w:t>
            </w:r>
            <w:r w:rsidR="0031558F" w:rsidRPr="00497306">
              <w:rPr>
                <w:b/>
                <w:sz w:val="20"/>
                <w:szCs w:val="20"/>
              </w:rPr>
              <w:t xml:space="preserve">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2E45AE">
        <w:tc>
          <w:tcPr>
            <w:tcW w:w="4676" w:type="dxa"/>
          </w:tcPr>
          <w:p w14:paraId="4BBC293A" w14:textId="3A80C0BE" w:rsidR="0031558F" w:rsidRPr="002E45AE" w:rsidRDefault="006F41A5" w:rsidP="00314897">
            <w:pPr>
              <w:rPr>
                <w:bCs/>
                <w:color w:val="000000"/>
              </w:rPr>
            </w:pPr>
            <w:r w:rsidRPr="002E45AE">
              <w:rPr>
                <w:bCs/>
                <w:color w:val="000000"/>
              </w:rPr>
              <w:t>читальный зал библиотеки</w:t>
            </w:r>
          </w:p>
          <w:p w14:paraId="7478D81A" w14:textId="2A1076B1" w:rsidR="003E4F7E" w:rsidRPr="002E45A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9C4ACC3" w14:textId="77777777" w:rsidR="002E45AE" w:rsidRDefault="002E45AE" w:rsidP="00CD067E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14:paraId="5B075CF9" w14:textId="6B8CD3B4" w:rsidR="0031558F" w:rsidRPr="002E45AE" w:rsidRDefault="002E45AE" w:rsidP="002E45A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подключение к сети Интернет.</w:t>
            </w:r>
          </w:p>
        </w:tc>
      </w:tr>
    </w:tbl>
    <w:p w14:paraId="41AF9797" w14:textId="77777777" w:rsidR="00497306" w:rsidRDefault="00497306" w:rsidP="00CD067E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E1C689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433"/>
        <w:gridCol w:w="1111"/>
        <w:gridCol w:w="3260"/>
        <w:gridCol w:w="1560"/>
      </w:tblGrid>
      <w:tr w:rsidR="00145166" w:rsidRPr="0021251B" w14:paraId="478F5593" w14:textId="77777777" w:rsidTr="00AD14A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Вид издания (учебник, </w:t>
            </w:r>
            <w:proofErr w:type="spellStart"/>
            <w:r w:rsidRPr="007D232E">
              <w:rPr>
                <w:b/>
                <w:bCs/>
                <w:lang w:eastAsia="ar-SA"/>
              </w:rPr>
              <w:t>УП</w:t>
            </w:r>
            <w:proofErr w:type="spellEnd"/>
            <w:r w:rsidRPr="007D232E">
              <w:rPr>
                <w:b/>
                <w:bCs/>
                <w:lang w:eastAsia="ar-SA"/>
              </w:rPr>
              <w:t>, МП и др.)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Адрес сайта </w:t>
            </w:r>
            <w:proofErr w:type="spellStart"/>
            <w:r w:rsidRPr="007D232E">
              <w:rPr>
                <w:b/>
                <w:bCs/>
                <w:lang w:eastAsia="ar-SA"/>
              </w:rPr>
              <w:t>ЭБС</w:t>
            </w:r>
            <w:proofErr w:type="spellEnd"/>
          </w:p>
          <w:p w14:paraId="5E08F709" w14:textId="7B439C92" w:rsidR="00145166" w:rsidRPr="00086C07" w:rsidRDefault="00145166" w:rsidP="007D20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AD1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47711" w:rsidRDefault="00145166" w:rsidP="0054771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2BDDE52A" w:rsidR="00145166" w:rsidRPr="00547711" w:rsidRDefault="00374200" w:rsidP="00827E8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Под редакцией </w:t>
            </w:r>
            <w:proofErr w:type="spellStart"/>
            <w:r>
              <w:rPr>
                <w:lang w:eastAsia="ar-SA"/>
              </w:rPr>
              <w:t>Лукинского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В.С</w:t>
            </w:r>
            <w:proofErr w:type="spellEnd"/>
            <w:r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97AAE4A" w:rsidR="00145166" w:rsidRPr="00547711" w:rsidRDefault="00374200" w:rsidP="006B2AE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Модели и методы теории логистики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4BE3D1EF" w:rsidR="00145166" w:rsidRPr="00547711" w:rsidRDefault="00827E8E" w:rsidP="0033276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F80D280" w:rsidR="00145166" w:rsidRPr="00547711" w:rsidRDefault="0037420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СПб</w:t>
            </w:r>
            <w:r w:rsidR="00CA7DD0" w:rsidRPr="00AD14A6">
              <w:rPr>
                <w:lang w:eastAsia="ar-SA"/>
              </w:rPr>
              <w:t xml:space="preserve">: </w:t>
            </w:r>
            <w:proofErr w:type="spellStart"/>
            <w:r w:rsidR="004150B4">
              <w:rPr>
                <w:lang w:eastAsia="ar-SA"/>
              </w:rPr>
              <w:t>Пите</w:t>
            </w:r>
            <w:r w:rsidR="00CA7DD0" w:rsidRPr="00AD14A6">
              <w:rPr>
                <w:lang w:eastAsia="ar-SA"/>
              </w:rPr>
              <w:t>с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366D26B8" w:rsidR="00145166" w:rsidRPr="00547711" w:rsidRDefault="00145166" w:rsidP="00AD14A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</w:t>
            </w:r>
            <w:r w:rsidR="00CA7DD0">
              <w:rPr>
                <w:lang w:eastAsia="ar-SA"/>
              </w:rPr>
              <w:t>0</w:t>
            </w:r>
            <w:r w:rsidR="004150B4"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4732183" w:rsidR="00827E8E" w:rsidRPr="0033276B" w:rsidRDefault="00827E8E" w:rsidP="001845B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7F13BE5" w:rsidR="00145166" w:rsidRPr="00547711" w:rsidRDefault="00547711" w:rsidP="005477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33276B" w:rsidRPr="0021251B" w14:paraId="557D5CB0" w14:textId="77777777" w:rsidTr="00AD1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51BF4A1D" w:rsidR="0033276B" w:rsidRPr="00547711" w:rsidRDefault="00CA7DD0" w:rsidP="006B2AE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6B2AEB">
              <w:rPr>
                <w:lang w:eastAsia="ar-SA"/>
              </w:rPr>
              <w:t>Таха</w:t>
            </w:r>
            <w:proofErr w:type="spellEnd"/>
            <w:r w:rsidRPr="006B2AEB">
              <w:rPr>
                <w:lang w:eastAsia="ar-SA"/>
              </w:rPr>
              <w:t xml:space="preserve"> </w:t>
            </w:r>
            <w:proofErr w:type="spellStart"/>
            <w:r w:rsidRPr="006B2AEB">
              <w:rPr>
                <w:lang w:eastAsia="ar-SA"/>
              </w:rPr>
              <w:t>Х.А</w:t>
            </w:r>
            <w:proofErr w:type="spellEnd"/>
            <w:r w:rsidRPr="006B2AEB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615431F8" w:rsidR="0033276B" w:rsidRPr="00547711" w:rsidRDefault="00CA7DD0" w:rsidP="006B2AEB">
            <w:pPr>
              <w:suppressAutoHyphens/>
              <w:spacing w:line="100" w:lineRule="atLeast"/>
              <w:rPr>
                <w:lang w:eastAsia="ar-SA"/>
              </w:rPr>
            </w:pPr>
            <w:r w:rsidRPr="006B2AEB">
              <w:rPr>
                <w:lang w:eastAsia="ar-SA"/>
              </w:rPr>
              <w:t>Введение в исследование операций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3915BC71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47711">
              <w:rPr>
                <w:lang w:eastAsia="ar-SA"/>
              </w:rPr>
              <w:t>Учебн</w:t>
            </w:r>
            <w:r w:rsidR="006B2AEB">
              <w:rPr>
                <w:lang w:eastAsia="ar-SA"/>
              </w:rPr>
              <w:t>ик</w:t>
            </w:r>
            <w:r w:rsidRPr="00547711">
              <w:rPr>
                <w:lang w:eastAsia="ar-SA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4BCA04F9" w:rsidR="0033276B" w:rsidRPr="00547711" w:rsidRDefault="0033276B" w:rsidP="006B2AEB">
            <w:pPr>
              <w:suppressAutoHyphens/>
              <w:spacing w:line="100" w:lineRule="atLeast"/>
              <w:rPr>
                <w:lang w:eastAsia="ar-SA"/>
              </w:rPr>
            </w:pPr>
            <w:r w:rsidRPr="00361E2B">
              <w:t>М</w:t>
            </w:r>
            <w:r w:rsidRPr="00361E2B">
              <w:rPr>
                <w:lang w:eastAsia="ar-SA"/>
              </w:rPr>
              <w:t xml:space="preserve">. : </w:t>
            </w:r>
            <w:r w:rsidR="006B2AEB" w:rsidRPr="006B2AEB">
              <w:rPr>
                <w:lang w:eastAsia="ar-SA"/>
              </w:rPr>
              <w:t>Издательский дом</w:t>
            </w:r>
            <w:r w:rsidR="006B2AEB">
              <w:rPr>
                <w:lang w:eastAsia="ar-SA"/>
              </w:rPr>
              <w:t xml:space="preserve"> </w:t>
            </w:r>
            <w:r w:rsidR="006B2AEB" w:rsidRPr="006B2AEB">
              <w:rPr>
                <w:lang w:eastAsia="ar-SA"/>
              </w:rPr>
              <w:t xml:space="preserve">«Вильямс»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214408" w14:textId="77777777" w:rsidR="0033276B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</w:t>
            </w:r>
            <w:r w:rsidR="006B2AEB">
              <w:rPr>
                <w:lang w:eastAsia="ar-SA"/>
              </w:rPr>
              <w:t>0</w:t>
            </w:r>
            <w:r>
              <w:rPr>
                <w:lang w:eastAsia="ar-SA"/>
              </w:rPr>
              <w:t>5</w:t>
            </w:r>
          </w:p>
          <w:p w14:paraId="78308A25" w14:textId="77777777" w:rsidR="00374200" w:rsidRDefault="00374200" w:rsidP="00374200">
            <w:pPr>
              <w:rPr>
                <w:lang w:eastAsia="ar-SA"/>
              </w:rPr>
            </w:pPr>
          </w:p>
          <w:p w14:paraId="44B414DA" w14:textId="7930A70C" w:rsidR="00374200" w:rsidRPr="00374200" w:rsidRDefault="00374200" w:rsidP="00374200">
            <w:pPr>
              <w:tabs>
                <w:tab w:val="left" w:pos="750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72187F1" w:rsidR="0033276B" w:rsidRPr="0033276B" w:rsidRDefault="00C567A2" w:rsidP="001845B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8" w:history="1">
              <w:r w:rsidR="001845B7" w:rsidRPr="001845B7">
                <w:rPr>
                  <w:rStyle w:val="af3"/>
                  <w:iCs/>
                  <w:sz w:val="20"/>
                  <w:szCs w:val="20"/>
                  <w:lang w:eastAsia="ar-SA"/>
                </w:rPr>
                <w:t>http://www.kodges.ru/45322-teoriya-igr-s-primerami-iz-matematicheskoj.html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DE52B01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33276B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33276B" w:rsidRPr="000C4FC6" w:rsidRDefault="0033276B" w:rsidP="0033276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3276B" w:rsidRPr="0021251B" w14:paraId="1F607CBC" w14:textId="77777777" w:rsidTr="00AD1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66267464" w:rsidR="0033276B" w:rsidRPr="00E8693B" w:rsidRDefault="006B2AE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AD14A6">
              <w:rPr>
                <w:lang w:eastAsia="ar-SA"/>
              </w:rPr>
              <w:t>Протасов И. 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6C71FA46" w:rsidR="0033276B" w:rsidRPr="00E8693B" w:rsidRDefault="006B2AEB" w:rsidP="0033276B">
            <w:pPr>
              <w:suppressAutoHyphens/>
              <w:spacing w:line="100" w:lineRule="atLeast"/>
              <w:rPr>
                <w:lang w:eastAsia="ar-SA"/>
              </w:rPr>
            </w:pPr>
            <w:r w:rsidRPr="00AD14A6">
              <w:rPr>
                <w:lang w:eastAsia="ar-SA"/>
              </w:rPr>
              <w:t>Теория игр и исследование операций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63B9EB50" w:rsidR="0033276B" w:rsidRPr="00E8693B" w:rsidRDefault="00AD14A6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AC62B6D" w:rsidR="0033276B" w:rsidRPr="0033276B" w:rsidRDefault="00AD14A6" w:rsidP="0033276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D14A6">
              <w:rPr>
                <w:lang w:eastAsia="ar-SA"/>
              </w:rPr>
              <w:t>Издательство МГИМО-Университет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207D18CC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</w:t>
            </w:r>
            <w:r w:rsidR="00AD14A6">
              <w:rPr>
                <w:lang w:eastAsia="ar-SA"/>
              </w:rPr>
              <w:t>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79DDC251" w:rsidR="0033276B" w:rsidRPr="0033276B" w:rsidRDefault="00C567A2" w:rsidP="0033276B">
            <w:pPr>
              <w:suppressAutoHyphens/>
              <w:spacing w:line="100" w:lineRule="atLeast"/>
              <w:rPr>
                <w:iCs/>
              </w:rPr>
            </w:pPr>
            <w:hyperlink r:id="rId29" w:history="1">
              <w:proofErr w:type="spellStart"/>
              <w:r w:rsidR="001845B7" w:rsidRPr="001845B7">
                <w:rPr>
                  <w:rStyle w:val="af3"/>
                  <w:iCs/>
                  <w:sz w:val="20"/>
                  <w:szCs w:val="20"/>
                  <w:lang w:eastAsia="ar-SA"/>
                </w:rPr>
                <w:t>www.math.kemsu.ru</w:t>
              </w:r>
              <w:proofErr w:type="spellEnd"/>
              <w:r w:rsidR="001845B7" w:rsidRPr="001845B7">
                <w:rPr>
                  <w:rStyle w:val="af3"/>
                  <w:iCs/>
                  <w:sz w:val="20"/>
                  <w:szCs w:val="20"/>
                  <w:lang w:eastAsia="ar-SA"/>
                </w:rPr>
                <w:t>/</w:t>
              </w:r>
              <w:proofErr w:type="spellStart"/>
              <w:r w:rsidR="001845B7" w:rsidRPr="001845B7">
                <w:rPr>
                  <w:rStyle w:val="af3"/>
                  <w:iCs/>
                  <w:sz w:val="20"/>
                  <w:szCs w:val="20"/>
                  <w:lang w:eastAsia="ar-SA"/>
                </w:rPr>
                <w:t>faculty</w:t>
              </w:r>
              <w:proofErr w:type="spellEnd"/>
              <w:r w:rsidR="001845B7" w:rsidRPr="001845B7">
                <w:rPr>
                  <w:rStyle w:val="af3"/>
                  <w:iCs/>
                  <w:sz w:val="20"/>
                  <w:szCs w:val="20"/>
                  <w:lang w:eastAsia="ar-SA"/>
                </w:rPr>
                <w:t>/</w:t>
              </w:r>
              <w:proofErr w:type="spellStart"/>
              <w:r w:rsidR="001845B7" w:rsidRPr="001845B7">
                <w:rPr>
                  <w:rStyle w:val="af3"/>
                  <w:iCs/>
                  <w:sz w:val="20"/>
                  <w:szCs w:val="20"/>
                  <w:lang w:eastAsia="ar-SA"/>
                </w:rPr>
                <w:t>kmc</w:t>
              </w:r>
              <w:proofErr w:type="spellEnd"/>
              <w:r w:rsidR="001845B7" w:rsidRPr="001845B7">
                <w:rPr>
                  <w:rStyle w:val="af3"/>
                  <w:iCs/>
                  <w:sz w:val="20"/>
                  <w:szCs w:val="20"/>
                  <w:lang w:eastAsia="ar-SA"/>
                </w:rPr>
                <w:t>/</w:t>
              </w:r>
              <w:proofErr w:type="spellStart"/>
              <w:r w:rsidR="001845B7" w:rsidRPr="001845B7">
                <w:rPr>
                  <w:rStyle w:val="af3"/>
                  <w:iCs/>
                  <w:sz w:val="20"/>
                  <w:szCs w:val="20"/>
                  <w:lang w:eastAsia="ar-SA"/>
                </w:rPr>
                <w:t>book</w:t>
              </w:r>
              <w:proofErr w:type="spellEnd"/>
              <w:r w:rsidR="001845B7" w:rsidRPr="001845B7">
                <w:rPr>
                  <w:rStyle w:val="af3"/>
                  <w:iCs/>
                  <w:sz w:val="20"/>
                  <w:szCs w:val="20"/>
                  <w:lang w:eastAsia="ar-SA"/>
                </w:rPr>
                <w:t>/</w:t>
              </w:r>
              <w:proofErr w:type="spellStart"/>
              <w:r w:rsidR="001845B7" w:rsidRPr="001845B7">
                <w:rPr>
                  <w:rStyle w:val="af3"/>
                  <w:iCs/>
                  <w:sz w:val="20"/>
                  <w:szCs w:val="20"/>
                  <w:lang w:eastAsia="ar-SA"/>
                </w:rPr>
                <w:t>impr</w:t>
              </w:r>
              <w:proofErr w:type="spellEnd"/>
              <w:r w:rsidR="001845B7" w:rsidRPr="001845B7">
                <w:rPr>
                  <w:rStyle w:val="af3"/>
                  <w:iCs/>
                  <w:sz w:val="20"/>
                  <w:szCs w:val="20"/>
                  <w:lang w:eastAsia="ar-SA"/>
                </w:rPr>
                <w:t>/</w:t>
              </w:r>
              <w:proofErr w:type="spellStart"/>
              <w:r w:rsidR="001845B7" w:rsidRPr="001845B7">
                <w:rPr>
                  <w:rStyle w:val="af3"/>
                  <w:iCs/>
                  <w:sz w:val="20"/>
                  <w:szCs w:val="20"/>
                  <w:lang w:eastAsia="ar-SA"/>
                </w:rPr>
                <w:t>index.htm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B084529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33276B" w:rsidRPr="0021251B" w14:paraId="1ED42195" w14:textId="77777777" w:rsidTr="004150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3C97C44" w:rsidR="0033276B" w:rsidRPr="00E8693B" w:rsidRDefault="00F22665" w:rsidP="0033276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Малыгин </w:t>
            </w:r>
            <w:proofErr w:type="spellStart"/>
            <w:proofErr w:type="gramStart"/>
            <w:r>
              <w:rPr>
                <w:lang w:eastAsia="ar-SA"/>
              </w:rPr>
              <w:t>В.И</w:t>
            </w:r>
            <w:proofErr w:type="spellEnd"/>
            <w:r>
              <w:rPr>
                <w:lang w:eastAsia="ar-SA"/>
              </w:rPr>
              <w:t>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599FAFD" w:rsidR="0033276B" w:rsidRPr="00E8693B" w:rsidRDefault="00F22665" w:rsidP="0033276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Математика в экономике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1A2D8028" w:rsidR="0033276B" w:rsidRPr="00E8693B" w:rsidRDefault="00F22665" w:rsidP="0033276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5B611DE" w:rsidR="0033276B" w:rsidRPr="00F22665" w:rsidRDefault="00F22665" w:rsidP="0033276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М: ИНФРА-М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60DACCEE" w:rsidR="0033276B" w:rsidRPr="00E8693B" w:rsidRDefault="00F22665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FD948B4" w:rsidR="0033276B" w:rsidRPr="0033276B" w:rsidRDefault="0033276B" w:rsidP="00152CE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33276B" w:rsidRPr="00E8693B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</w:tbl>
    <w:p w14:paraId="77B70E30" w14:textId="75864A79" w:rsidR="00145166" w:rsidRDefault="00145166" w:rsidP="00CD067E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14DA76E8" w:rsidR="007F3D0E" w:rsidRDefault="00145166" w:rsidP="002C070F">
      <w:pPr>
        <w:pStyle w:val="1"/>
        <w:rPr>
          <w:rFonts w:eastAsia="Arial Unicode MS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45ADEC84" w14:textId="77777777" w:rsidR="0018501C" w:rsidRPr="006D7660" w:rsidRDefault="0018501C" w:rsidP="0018501C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MS Mincho" w:cs="Arial"/>
          <w:bCs/>
          <w:iCs/>
          <w:sz w:val="26"/>
          <w:szCs w:val="28"/>
        </w:rPr>
      </w:pPr>
      <w:r w:rsidRPr="006D7660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6D7660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790"/>
      </w:tblGrid>
      <w:tr w:rsidR="0018501C" w:rsidRPr="006D7660" w14:paraId="56FD94DD" w14:textId="77777777" w:rsidTr="00C51709">
        <w:trPr>
          <w:trHeight w:val="356"/>
        </w:trPr>
        <w:tc>
          <w:tcPr>
            <w:tcW w:w="435" w:type="pct"/>
            <w:shd w:val="clear" w:color="auto" w:fill="DBE5F1"/>
            <w:vAlign w:val="center"/>
          </w:tcPr>
          <w:p w14:paraId="3C576DD4" w14:textId="77777777" w:rsidR="0018501C" w:rsidRPr="006D7660" w:rsidRDefault="0018501C" w:rsidP="00C51709">
            <w:pPr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 xml:space="preserve">№ </w:t>
            </w:r>
            <w:proofErr w:type="spellStart"/>
            <w:r w:rsidRPr="006D7660">
              <w:rPr>
                <w:rFonts w:eastAsia="MS Mincho"/>
                <w:b/>
              </w:rPr>
              <w:t>пп</w:t>
            </w:r>
            <w:proofErr w:type="spellEnd"/>
          </w:p>
        </w:tc>
        <w:tc>
          <w:tcPr>
            <w:tcW w:w="4565" w:type="pct"/>
            <w:shd w:val="clear" w:color="auto" w:fill="DBE5F1"/>
            <w:vAlign w:val="center"/>
          </w:tcPr>
          <w:p w14:paraId="011D2ABF" w14:textId="77777777" w:rsidR="0018501C" w:rsidRPr="006D7660" w:rsidRDefault="0018501C" w:rsidP="00C51709">
            <w:pPr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8501C" w:rsidRPr="006D7660" w14:paraId="354C9821" w14:textId="77777777" w:rsidTr="00C51709">
        <w:trPr>
          <w:trHeight w:val="283"/>
        </w:trPr>
        <w:tc>
          <w:tcPr>
            <w:tcW w:w="435" w:type="pct"/>
          </w:tcPr>
          <w:p w14:paraId="5944B3F5" w14:textId="77777777" w:rsidR="0018501C" w:rsidRPr="006D7660" w:rsidRDefault="0018501C" w:rsidP="0018501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3BB8A2DC" w14:textId="77777777" w:rsidR="0018501C" w:rsidRPr="006D7660" w:rsidRDefault="0018501C" w:rsidP="00C517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proofErr w:type="spellStart"/>
            <w:r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>ЭБС</w:t>
            </w:r>
            <w:proofErr w:type="spellEnd"/>
            <w:r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«Лань» </w:t>
            </w:r>
            <w:hyperlink r:id="rId30" w:history="1">
              <w:proofErr w:type="spellStart"/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http</w:t>
              </w:r>
              <w:proofErr w:type="spellEnd"/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18501C" w:rsidRPr="006D7660" w14:paraId="564B9338" w14:textId="77777777" w:rsidTr="00C51709">
        <w:trPr>
          <w:trHeight w:val="283"/>
        </w:trPr>
        <w:tc>
          <w:tcPr>
            <w:tcW w:w="435" w:type="pct"/>
          </w:tcPr>
          <w:p w14:paraId="56750B65" w14:textId="77777777" w:rsidR="0018501C" w:rsidRPr="006D7660" w:rsidRDefault="0018501C" w:rsidP="0018501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634300A0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«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Znanium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>.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6D7660">
              <w:rPr>
                <w:rFonts w:eastAsia="MS Mincho"/>
                <w:sz w:val="24"/>
                <w:szCs w:val="24"/>
              </w:rPr>
              <w:t>» научно-издательского центра «Инфра-М»</w:t>
            </w:r>
          </w:p>
          <w:p w14:paraId="1C7BD949" w14:textId="77777777" w:rsidR="0018501C" w:rsidRPr="006D7660" w:rsidRDefault="00C567A2" w:rsidP="00C517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31" w:history="1">
              <w:r w:rsidR="0018501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18501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18501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18501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18501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18501C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18501C"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18501C" w:rsidRPr="006D7660" w14:paraId="2CB0778D" w14:textId="77777777" w:rsidTr="00C51709">
        <w:trPr>
          <w:trHeight w:val="283"/>
        </w:trPr>
        <w:tc>
          <w:tcPr>
            <w:tcW w:w="435" w:type="pct"/>
          </w:tcPr>
          <w:p w14:paraId="2C5BB30C" w14:textId="77777777" w:rsidR="0018501C" w:rsidRPr="006D7660" w:rsidRDefault="0018501C" w:rsidP="0018501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54F095D2" w14:textId="77777777" w:rsidR="0018501C" w:rsidRPr="006D7660" w:rsidRDefault="0018501C" w:rsidP="00C51709">
            <w:pPr>
              <w:ind w:left="34"/>
              <w:rPr>
                <w:rFonts w:eastAsia="MS Mincho"/>
                <w:i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6D7660">
              <w:rPr>
                <w:rFonts w:eastAsia="MS Mincho"/>
                <w:sz w:val="24"/>
                <w:szCs w:val="24"/>
              </w:rPr>
              <w:t>А.Н.</w:t>
            </w:r>
            <w:proofErr w:type="gramEnd"/>
            <w:r w:rsidRPr="006D7660">
              <w:rPr>
                <w:rFonts w:eastAsia="MS Mincho"/>
                <w:sz w:val="24"/>
                <w:szCs w:val="24"/>
              </w:rPr>
              <w:t xml:space="preserve"> Косыгина» на платформе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ЭБС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«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Znanium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>.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6D7660">
              <w:rPr>
                <w:rFonts w:eastAsia="MS Mincho"/>
                <w:sz w:val="24"/>
                <w:szCs w:val="24"/>
              </w:rPr>
              <w:t xml:space="preserve">» </w:t>
            </w:r>
            <w:hyperlink r:id="rId32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18501C" w:rsidRPr="006D7660" w14:paraId="425ABF35" w14:textId="77777777" w:rsidTr="00C51709">
        <w:trPr>
          <w:trHeight w:val="283"/>
        </w:trPr>
        <w:tc>
          <w:tcPr>
            <w:tcW w:w="435" w:type="pct"/>
          </w:tcPr>
          <w:p w14:paraId="08E72309" w14:textId="77777777" w:rsidR="0018501C" w:rsidRPr="006D7660" w:rsidRDefault="0018501C" w:rsidP="0018501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637B656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Образовательная платформа «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Юрайт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» </w:t>
            </w:r>
            <w:hyperlink r:id="rId33" w:history="1"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urait.ru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8501C" w:rsidRPr="006D7660" w14:paraId="60865F94" w14:textId="77777777" w:rsidTr="00C51709">
        <w:trPr>
          <w:trHeight w:val="283"/>
        </w:trPr>
        <w:tc>
          <w:tcPr>
            <w:tcW w:w="435" w:type="pct"/>
          </w:tcPr>
          <w:p w14:paraId="2E663669" w14:textId="77777777" w:rsidR="0018501C" w:rsidRPr="006D7660" w:rsidRDefault="0018501C" w:rsidP="0018501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242320A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Электронные ресурсы «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Polpred.com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Обзор СМИ» </w:t>
            </w:r>
            <w:hyperlink r:id="rId34" w:history="1"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www.polpred.com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8501C" w:rsidRPr="006D7660" w14:paraId="2C7543D7" w14:textId="77777777" w:rsidTr="00C51709">
        <w:trPr>
          <w:trHeight w:val="283"/>
        </w:trPr>
        <w:tc>
          <w:tcPr>
            <w:tcW w:w="435" w:type="pct"/>
          </w:tcPr>
          <w:p w14:paraId="1E0DA894" w14:textId="77777777" w:rsidR="0018501C" w:rsidRPr="006D7660" w:rsidRDefault="0018501C" w:rsidP="0018501C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0D08FA41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Электронные ресурсы «Национальной электронной библиотеки» («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НЭБ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») </w:t>
            </w:r>
            <w:hyperlink r:id="rId35" w:history="1"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rusneb.ru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8501C" w:rsidRPr="006D7660" w14:paraId="51D1A514" w14:textId="77777777" w:rsidTr="00C51709">
        <w:trPr>
          <w:trHeight w:val="283"/>
        </w:trPr>
        <w:tc>
          <w:tcPr>
            <w:tcW w:w="435" w:type="pct"/>
            <w:shd w:val="clear" w:color="auto" w:fill="DBE5F1"/>
          </w:tcPr>
          <w:p w14:paraId="29B859BC" w14:textId="77777777" w:rsidR="0018501C" w:rsidRPr="006D7660" w:rsidRDefault="0018501C" w:rsidP="00C51709">
            <w:pPr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565" w:type="pct"/>
            <w:shd w:val="clear" w:color="auto" w:fill="DBE5F1"/>
          </w:tcPr>
          <w:p w14:paraId="205757D7" w14:textId="77777777" w:rsidR="0018501C" w:rsidRPr="006D7660" w:rsidRDefault="0018501C" w:rsidP="00C51709">
            <w:pPr>
              <w:ind w:left="34"/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8501C" w:rsidRPr="006D7660" w14:paraId="478BC709" w14:textId="77777777" w:rsidTr="00C51709">
        <w:trPr>
          <w:trHeight w:val="283"/>
        </w:trPr>
        <w:tc>
          <w:tcPr>
            <w:tcW w:w="435" w:type="pct"/>
          </w:tcPr>
          <w:p w14:paraId="72B6BF2A" w14:textId="77777777" w:rsidR="0018501C" w:rsidRPr="006D7660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67D0925C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</w:rPr>
              <w:t>Информационно-аналитическая система SCIENCE INDEX (</w:t>
            </w:r>
            <w:proofErr w:type="spellStart"/>
            <w:r w:rsidRPr="006D7660">
              <w:rPr>
                <w:rFonts w:eastAsia="MS Mincho"/>
              </w:rPr>
              <w:t>включенная</w:t>
            </w:r>
            <w:proofErr w:type="spellEnd"/>
            <w:r w:rsidRPr="006D7660">
              <w:rPr>
                <w:rFonts w:eastAsia="MS Mincho"/>
              </w:rPr>
              <w:t xml:space="preserve"> в научный информационный ресурс </w:t>
            </w:r>
            <w:proofErr w:type="spellStart"/>
            <w:r w:rsidRPr="006D7660">
              <w:rPr>
                <w:rFonts w:eastAsia="MS Mincho"/>
              </w:rPr>
              <w:t>eLIBRARY.RU</w:t>
            </w:r>
            <w:proofErr w:type="spellEnd"/>
            <w:r w:rsidRPr="006D7660">
              <w:rPr>
                <w:rFonts w:eastAsia="MS Mincho"/>
              </w:rPr>
              <w:t xml:space="preserve">) </w:t>
            </w:r>
            <w:hyperlink r:id="rId36" w:history="1">
              <w:proofErr w:type="spellStart"/>
              <w:r w:rsidRPr="006D7660">
                <w:rPr>
                  <w:rFonts w:eastAsia="MS Mincho"/>
                  <w:color w:val="0000FF"/>
                  <w:u w:val="single"/>
                </w:rPr>
                <w:t>https</w:t>
              </w:r>
              <w:proofErr w:type="spellEnd"/>
              <w:r w:rsidRPr="006D7660">
                <w:rPr>
                  <w:rFonts w:eastAsia="MS Mincho"/>
                  <w:color w:val="0000FF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u w:val="single"/>
                </w:rPr>
                <w:t>www.elibrary.ru</w:t>
              </w:r>
              <w:proofErr w:type="spellEnd"/>
              <w:r w:rsidRPr="006D7660">
                <w:rPr>
                  <w:rFonts w:eastAsia="MS Mincho"/>
                  <w:color w:val="0000FF"/>
                  <w:u w:val="single"/>
                </w:rPr>
                <w:t>/</w:t>
              </w:r>
            </w:hyperlink>
            <w:r w:rsidRPr="006D7660">
              <w:rPr>
                <w:rFonts w:eastAsia="MS Mincho"/>
              </w:rPr>
              <w:t xml:space="preserve"> </w:t>
            </w:r>
          </w:p>
        </w:tc>
      </w:tr>
      <w:tr w:rsidR="0018501C" w:rsidRPr="000F5A18" w14:paraId="36141E55" w14:textId="77777777" w:rsidTr="00C51709">
        <w:trPr>
          <w:trHeight w:val="283"/>
        </w:trPr>
        <w:tc>
          <w:tcPr>
            <w:tcW w:w="435" w:type="pct"/>
          </w:tcPr>
          <w:p w14:paraId="585F8886" w14:textId="77777777" w:rsidR="0018501C" w:rsidRPr="006D7660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640557DE" w14:textId="77777777" w:rsidR="0018501C" w:rsidRPr="006D7660" w:rsidRDefault="0018501C" w:rsidP="00C51709">
            <w:pPr>
              <w:ind w:left="34"/>
              <w:rPr>
                <w:rFonts w:eastAsia="MS Mincho"/>
                <w:lang w:val="en-US"/>
              </w:rPr>
            </w:pPr>
            <w:r w:rsidRPr="006D7660">
              <w:rPr>
                <w:rFonts w:eastAsia="MS Mincho"/>
              </w:rPr>
              <w:t>База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r w:rsidRPr="006D7660">
              <w:rPr>
                <w:rFonts w:eastAsia="MS Mincho"/>
              </w:rPr>
              <w:t>данных</w:t>
            </w:r>
            <w:r w:rsidRPr="006D7660">
              <w:rPr>
                <w:rFonts w:eastAsia="MS Mincho"/>
                <w:lang w:val="en-US"/>
              </w:rPr>
              <w:t xml:space="preserve"> Springer eBooks Collections </w:t>
            </w:r>
            <w:r w:rsidRPr="006D7660">
              <w:rPr>
                <w:rFonts w:eastAsia="MS Mincho"/>
              </w:rPr>
              <w:t>издательства</w:t>
            </w:r>
            <w:r w:rsidRPr="006D7660">
              <w:rPr>
                <w:rFonts w:eastAsia="MS Mincho"/>
                <w:lang w:val="en-US"/>
              </w:rPr>
              <w:t xml:space="preserve"> Springer Nature. </w:t>
            </w:r>
          </w:p>
          <w:p w14:paraId="3C08BBA9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  <w:lang w:val="en-US"/>
              </w:rPr>
              <w:t>Платформа</w:t>
            </w:r>
            <w:proofErr w:type="spellEnd"/>
            <w:r w:rsidRPr="006D7660">
              <w:rPr>
                <w:rFonts w:eastAsia="MS Mincho"/>
                <w:lang w:val="en-US"/>
              </w:rPr>
              <w:t xml:space="preserve"> Springer Link: </w:t>
            </w:r>
            <w:hyperlink r:id="rId37" w:history="1">
              <w:r w:rsidRPr="006D7660">
                <w:rPr>
                  <w:rFonts w:eastAsia="MS Mincho"/>
                  <w:color w:val="0000FF"/>
                  <w:u w:val="single"/>
                  <w:lang w:val="en-US"/>
                </w:rPr>
                <w:t>https://</w:t>
              </w:r>
              <w:proofErr w:type="spellStart"/>
              <w:r w:rsidRPr="006D7660">
                <w:rPr>
                  <w:rFonts w:eastAsia="MS Mincho"/>
                  <w:color w:val="0000FF"/>
                  <w:u w:val="single"/>
                  <w:lang w:val="en-US"/>
                </w:rPr>
                <w:t>rd.springer.com</w:t>
              </w:r>
              <w:proofErr w:type="spellEnd"/>
              <w:r w:rsidRPr="006D7660">
                <w:rPr>
                  <w:rFonts w:eastAsia="MS Mincho"/>
                  <w:color w:val="0000FF"/>
                  <w:u w:val="single"/>
                  <w:lang w:val="en-US"/>
                </w:rPr>
                <w:t>/</w:t>
              </w:r>
            </w:hyperlink>
            <w:r w:rsidRPr="006D7660">
              <w:rPr>
                <w:rFonts w:eastAsia="MS Mincho"/>
                <w:lang w:val="en-US"/>
              </w:rPr>
              <w:t xml:space="preserve"> </w:t>
            </w:r>
          </w:p>
        </w:tc>
      </w:tr>
      <w:tr w:rsidR="0018501C" w:rsidRPr="006D7660" w14:paraId="0C6D6E74" w14:textId="77777777" w:rsidTr="00C51709">
        <w:trPr>
          <w:trHeight w:val="283"/>
        </w:trPr>
        <w:tc>
          <w:tcPr>
            <w:tcW w:w="435" w:type="pct"/>
          </w:tcPr>
          <w:p w14:paraId="3CDC77D9" w14:textId="77777777" w:rsidR="0018501C" w:rsidRPr="006D7660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70EE98EB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Электронный ресурс Freedom Collection издательства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Elsevier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  <w:hyperlink r:id="rId38" w:history="1"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sciencedirect.com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8501C" w:rsidRPr="006D7660" w14:paraId="3C2B8E6E" w14:textId="77777777" w:rsidTr="00C51709">
        <w:trPr>
          <w:trHeight w:val="283"/>
        </w:trPr>
        <w:tc>
          <w:tcPr>
            <w:tcW w:w="435" w:type="pct"/>
          </w:tcPr>
          <w:p w14:paraId="5D330E03" w14:textId="77777777" w:rsidR="0018501C" w:rsidRPr="006D7660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0AAD79EF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База данных научного цитирования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Scopus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издательства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Elsevier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  <w:hyperlink r:id="rId39" w:history="1"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www.scopus.com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8501C" w:rsidRPr="006D7660" w14:paraId="32521B5C" w14:textId="77777777" w:rsidTr="00C51709">
        <w:trPr>
          <w:trHeight w:val="283"/>
        </w:trPr>
        <w:tc>
          <w:tcPr>
            <w:tcW w:w="435" w:type="pct"/>
          </w:tcPr>
          <w:p w14:paraId="6E03EC2C" w14:textId="77777777" w:rsidR="0018501C" w:rsidRPr="006D7660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7884880" w14:textId="77777777" w:rsidR="0018501C" w:rsidRPr="0018501C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База</w:t>
            </w:r>
            <w:r w:rsidRPr="0018501C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</w:rPr>
              <w:t>данных</w:t>
            </w:r>
            <w:r w:rsidRPr="0018501C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ORBIT</w:t>
            </w:r>
            <w:r w:rsidRPr="0018501C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IPBI</w:t>
            </w:r>
            <w:proofErr w:type="spellEnd"/>
            <w:r w:rsidRPr="0018501C">
              <w:rPr>
                <w:rFonts w:eastAsia="MS Mincho"/>
                <w:sz w:val="24"/>
                <w:szCs w:val="24"/>
              </w:rPr>
              <w:t xml:space="preserve"> (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Platinum</w:t>
            </w:r>
            <w:r w:rsidRPr="0018501C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Edition</w:t>
            </w:r>
            <w:r w:rsidRPr="0018501C">
              <w:rPr>
                <w:rFonts w:eastAsia="MS Mincho"/>
                <w:sz w:val="24"/>
                <w:szCs w:val="24"/>
              </w:rPr>
              <w:t xml:space="preserve">) </w:t>
            </w:r>
            <w:r w:rsidRPr="006D7660">
              <w:rPr>
                <w:rFonts w:eastAsia="MS Mincho"/>
                <w:sz w:val="24"/>
                <w:szCs w:val="24"/>
              </w:rPr>
              <w:t>компании</w:t>
            </w:r>
            <w:r w:rsidRPr="0018501C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Questel</w:t>
            </w:r>
            <w:proofErr w:type="spellEnd"/>
            <w:r w:rsidRPr="0018501C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SAS</w:t>
            </w:r>
            <w:r w:rsidRPr="0018501C">
              <w:rPr>
                <w:rFonts w:eastAsia="MS Mincho"/>
                <w:sz w:val="24"/>
                <w:szCs w:val="24"/>
              </w:rPr>
              <w:t xml:space="preserve"> </w:t>
            </w:r>
            <w:hyperlink r:id="rId40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18501C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8501C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orbit</w:t>
              </w:r>
              <w:r w:rsidRPr="0018501C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18501C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18501C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8501C" w:rsidRPr="000F5A18" w14:paraId="57C96C86" w14:textId="77777777" w:rsidTr="00C51709">
        <w:trPr>
          <w:trHeight w:val="283"/>
        </w:trPr>
        <w:tc>
          <w:tcPr>
            <w:tcW w:w="435" w:type="pct"/>
          </w:tcPr>
          <w:p w14:paraId="12F06F7E" w14:textId="77777777" w:rsidR="0018501C" w:rsidRPr="0018501C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CF1EACC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  <w:lang w:val="en-US"/>
              </w:rPr>
              <w:t>Б</w:t>
            </w:r>
            <w:r w:rsidRPr="006D7660">
              <w:rPr>
                <w:rFonts w:eastAsia="MS Mincho"/>
                <w:sz w:val="24"/>
                <w:szCs w:val="24"/>
              </w:rPr>
              <w:t>аза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</w:rPr>
              <w:t>данных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Web of Science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компании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Clarivate Analytics </w:t>
            </w:r>
            <w:hyperlink r:id="rId41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www.webofscience.com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wos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woscc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/basic-search</w:t>
              </w:r>
            </w:hyperlink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18501C" w:rsidRPr="000F5A18" w14:paraId="58F3DB13" w14:textId="77777777" w:rsidTr="00C51709">
        <w:trPr>
          <w:trHeight w:val="283"/>
        </w:trPr>
        <w:tc>
          <w:tcPr>
            <w:tcW w:w="435" w:type="pct"/>
          </w:tcPr>
          <w:p w14:paraId="65553768" w14:textId="77777777" w:rsidR="0018501C" w:rsidRPr="006D7660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113B6BBF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</w:rPr>
              <w:t>Б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азе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данных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CSD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-Enterprise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компании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The Cambridge Crystallographic Data Center </w:t>
            </w:r>
          </w:p>
          <w:p w14:paraId="2FA1457F" w14:textId="77777777" w:rsidR="0018501C" w:rsidRPr="006D7660" w:rsidRDefault="00C567A2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hyperlink r:id="rId42" w:history="1"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</w:t>
              </w:r>
              <w:proofErr w:type="spellStart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www.ccdc.cam.ac.uk</w:t>
              </w:r>
              <w:proofErr w:type="spellEnd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/</w:t>
              </w:r>
            </w:hyperlink>
            <w:r w:rsidR="0018501C"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18501C" w:rsidRPr="006D7660" w14:paraId="08BA59CE" w14:textId="77777777" w:rsidTr="00C51709">
        <w:trPr>
          <w:trHeight w:val="283"/>
        </w:trPr>
        <w:tc>
          <w:tcPr>
            <w:tcW w:w="435" w:type="pct"/>
          </w:tcPr>
          <w:p w14:paraId="1E283BC0" w14:textId="77777777" w:rsidR="0018501C" w:rsidRPr="006D7660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0888F20C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Научная электронная библиотека «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elibrary.ru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» </w:t>
            </w:r>
            <w:hyperlink r:id="rId43" w:history="1"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www.elibrary.ru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8501C" w:rsidRPr="006D7660" w14:paraId="375134CA" w14:textId="77777777" w:rsidTr="00C51709">
        <w:trPr>
          <w:trHeight w:val="283"/>
        </w:trPr>
        <w:tc>
          <w:tcPr>
            <w:tcW w:w="435" w:type="pct"/>
          </w:tcPr>
          <w:p w14:paraId="7013E416" w14:textId="77777777" w:rsidR="0018501C" w:rsidRPr="006D7660" w:rsidRDefault="0018501C" w:rsidP="0018501C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46221F4C" w14:textId="77777777" w:rsidR="0018501C" w:rsidRPr="006D7660" w:rsidRDefault="0018501C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База данных издательства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SpringerNature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26177177" w14:textId="77777777" w:rsidR="0018501C" w:rsidRPr="006D7660" w:rsidRDefault="00C567A2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4" w:history="1">
              <w:proofErr w:type="spellStart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link.springer.com</w:t>
              </w:r>
              <w:proofErr w:type="spellEnd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18501C" w:rsidRPr="006D7660">
              <w:rPr>
                <w:rFonts w:eastAsia="MS Mincho"/>
                <w:sz w:val="24"/>
                <w:szCs w:val="24"/>
              </w:rPr>
              <w:t xml:space="preserve"> </w:t>
            </w:r>
            <w:r w:rsidR="0018501C" w:rsidRPr="006D7660">
              <w:rPr>
                <w:rFonts w:eastAsia="MS Mincho"/>
                <w:sz w:val="24"/>
                <w:szCs w:val="24"/>
              </w:rPr>
              <w:tab/>
              <w:t xml:space="preserve"> </w:t>
            </w:r>
          </w:p>
          <w:p w14:paraId="6C68A750" w14:textId="77777777" w:rsidR="0018501C" w:rsidRPr="006D7660" w:rsidRDefault="00C567A2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5" w:history="1">
              <w:proofErr w:type="spellStart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www.springerprotocols.com</w:t>
              </w:r>
              <w:proofErr w:type="spellEnd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18501C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05E7940A" w14:textId="77777777" w:rsidR="0018501C" w:rsidRPr="006D7660" w:rsidRDefault="00C567A2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6" w:history="1">
              <w:proofErr w:type="spellStart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materials.springer.com</w:t>
              </w:r>
              <w:proofErr w:type="spellEnd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18501C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2026ED5F" w14:textId="77777777" w:rsidR="0018501C" w:rsidRPr="006D7660" w:rsidRDefault="00C567A2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7" w:history="1"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https://link.springer.com/search?facet-content-type=%ReferenceWork%22</w:t>
              </w:r>
            </w:hyperlink>
            <w:r w:rsidR="0018501C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106D0FA9" w14:textId="77777777" w:rsidR="0018501C" w:rsidRPr="006D7660" w:rsidRDefault="00C567A2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8" w:history="1">
              <w:proofErr w:type="spellStart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</w:t>
              </w:r>
              <w:proofErr w:type="spellEnd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zbmath.org</w:t>
              </w:r>
              <w:proofErr w:type="spellEnd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18501C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42FE7812" w14:textId="77777777" w:rsidR="0018501C" w:rsidRPr="006D7660" w:rsidRDefault="00C567A2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9" w:history="1">
              <w:proofErr w:type="spellStart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</w:t>
              </w:r>
              <w:proofErr w:type="spellEnd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npg.com</w:t>
              </w:r>
              <w:proofErr w:type="spellEnd"/>
              <w:r w:rsidR="0018501C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18501C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</w:tbl>
    <w:p w14:paraId="4162F297" w14:textId="77777777" w:rsidR="0018501C" w:rsidRPr="006D7660" w:rsidRDefault="0018501C" w:rsidP="0018501C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6D766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768"/>
        <w:gridCol w:w="4015"/>
      </w:tblGrid>
      <w:tr w:rsidR="0018501C" w:rsidRPr="006D7660" w14:paraId="749B1B50" w14:textId="77777777" w:rsidTr="00C51709">
        <w:tc>
          <w:tcPr>
            <w:tcW w:w="439" w:type="pct"/>
            <w:shd w:val="clear" w:color="auto" w:fill="DBE5F1"/>
            <w:vAlign w:val="center"/>
          </w:tcPr>
          <w:p w14:paraId="0C015018" w14:textId="77777777" w:rsidR="0018501C" w:rsidRPr="006D7660" w:rsidRDefault="0018501C" w:rsidP="00C51709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№п/п</w:t>
            </w:r>
          </w:p>
        </w:tc>
        <w:tc>
          <w:tcPr>
            <w:tcW w:w="2476" w:type="pct"/>
            <w:shd w:val="clear" w:color="auto" w:fill="DBE5F1"/>
            <w:vAlign w:val="center"/>
          </w:tcPr>
          <w:p w14:paraId="296A55E7" w14:textId="77777777" w:rsidR="0018501C" w:rsidRPr="006D7660" w:rsidRDefault="0018501C" w:rsidP="00C51709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2085" w:type="pct"/>
            <w:shd w:val="clear" w:color="auto" w:fill="DBE5F1"/>
            <w:vAlign w:val="center"/>
          </w:tcPr>
          <w:p w14:paraId="6F6E46B2" w14:textId="77777777" w:rsidR="0018501C" w:rsidRPr="006D7660" w:rsidRDefault="0018501C" w:rsidP="00C51709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18501C" w:rsidRPr="006D7660" w14:paraId="6EDF361E" w14:textId="77777777" w:rsidTr="00C51709">
        <w:tc>
          <w:tcPr>
            <w:tcW w:w="439" w:type="pct"/>
            <w:shd w:val="clear" w:color="auto" w:fill="auto"/>
          </w:tcPr>
          <w:p w14:paraId="7D73C79E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6" w:type="pct"/>
            <w:shd w:val="clear" w:color="auto" w:fill="auto"/>
          </w:tcPr>
          <w:p w14:paraId="5DBDE677" w14:textId="77777777" w:rsidR="0018501C" w:rsidRPr="006D7660" w:rsidRDefault="0018501C" w:rsidP="00C51709">
            <w:pPr>
              <w:ind w:left="44"/>
              <w:rPr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Windows 10 Pro, </w:t>
            </w:r>
            <w:proofErr w:type="spellStart"/>
            <w:r w:rsidRPr="006D7660">
              <w:rPr>
                <w:rFonts w:eastAsia="MS Mincho"/>
              </w:rPr>
              <w:t>MS</w:t>
            </w:r>
            <w:proofErr w:type="spellEnd"/>
            <w:r w:rsidRPr="006D7660">
              <w:rPr>
                <w:rFonts w:eastAsia="MS Mincho"/>
              </w:rPr>
              <w:t xml:space="preserve"> Office 2019  </w:t>
            </w:r>
          </w:p>
        </w:tc>
        <w:tc>
          <w:tcPr>
            <w:tcW w:w="2085" w:type="pct"/>
            <w:shd w:val="clear" w:color="auto" w:fill="auto"/>
          </w:tcPr>
          <w:p w14:paraId="593F5CFD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18501C" w:rsidRPr="006D7660" w14:paraId="6A6E76B3" w14:textId="77777777" w:rsidTr="00C51709">
        <w:tc>
          <w:tcPr>
            <w:tcW w:w="439" w:type="pct"/>
            <w:shd w:val="clear" w:color="auto" w:fill="auto"/>
          </w:tcPr>
          <w:p w14:paraId="042BFF6F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26F2F368" w14:textId="77777777" w:rsidR="0018501C" w:rsidRPr="006D7660" w:rsidRDefault="0018501C" w:rsidP="00C51709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  <w:lang w:val="en-US"/>
              </w:rPr>
              <w:t>PrototypingSketchUp</w:t>
            </w:r>
            <w:proofErr w:type="spellEnd"/>
            <w:r w:rsidRPr="006D7660">
              <w:rPr>
                <w:rFonts w:eastAsia="MS Mincho"/>
                <w:lang w:val="en-US"/>
              </w:rPr>
              <w:t>: 3D modeling for everyone</w:t>
            </w:r>
          </w:p>
        </w:tc>
        <w:tc>
          <w:tcPr>
            <w:tcW w:w="2085" w:type="pct"/>
            <w:shd w:val="clear" w:color="auto" w:fill="auto"/>
          </w:tcPr>
          <w:p w14:paraId="5170AB75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18501C" w:rsidRPr="006D7660" w14:paraId="645ED924" w14:textId="77777777" w:rsidTr="00C51709">
        <w:tc>
          <w:tcPr>
            <w:tcW w:w="439" w:type="pct"/>
            <w:shd w:val="clear" w:color="auto" w:fill="auto"/>
          </w:tcPr>
          <w:p w14:paraId="2ACCB102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9AF567F" w14:textId="77777777" w:rsidR="0018501C" w:rsidRPr="006D7660" w:rsidRDefault="0018501C" w:rsidP="00C51709">
            <w:pPr>
              <w:ind w:left="44"/>
              <w:rPr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V-Ray </w:t>
            </w:r>
            <w:r w:rsidRPr="006D7660">
              <w:rPr>
                <w:rFonts w:eastAsia="MS Mincho"/>
              </w:rPr>
              <w:t>для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D7660">
              <w:rPr>
                <w:rFonts w:eastAsia="MS Mincho"/>
                <w:lang w:val="en-US"/>
              </w:rPr>
              <w:t>3Ds</w:t>
            </w:r>
            <w:proofErr w:type="spellEnd"/>
            <w:r w:rsidRPr="006D7660">
              <w:rPr>
                <w:rFonts w:eastAsia="MS Mincho"/>
                <w:lang w:val="en-US"/>
              </w:rPr>
              <w:t xml:space="preserve"> Max  </w:t>
            </w:r>
          </w:p>
        </w:tc>
        <w:tc>
          <w:tcPr>
            <w:tcW w:w="2085" w:type="pct"/>
            <w:shd w:val="clear" w:color="auto" w:fill="auto"/>
          </w:tcPr>
          <w:p w14:paraId="26960587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18501C" w:rsidRPr="006D7660" w14:paraId="36BCE57A" w14:textId="77777777" w:rsidTr="00C51709">
        <w:tc>
          <w:tcPr>
            <w:tcW w:w="439" w:type="pct"/>
            <w:shd w:val="clear" w:color="auto" w:fill="auto"/>
          </w:tcPr>
          <w:p w14:paraId="25BD36C3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66EA93E8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NeuroSolutions</w:t>
            </w:r>
            <w:proofErr w:type="spellEnd"/>
            <w:r w:rsidRPr="006D7660">
              <w:rPr>
                <w:rFonts w:eastAsia="MS Mincho"/>
              </w:rPr>
              <w:t xml:space="preserve">  </w:t>
            </w:r>
          </w:p>
        </w:tc>
        <w:tc>
          <w:tcPr>
            <w:tcW w:w="2085" w:type="pct"/>
            <w:shd w:val="clear" w:color="auto" w:fill="auto"/>
          </w:tcPr>
          <w:p w14:paraId="5039068B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18501C" w:rsidRPr="006D7660" w14:paraId="3B916DED" w14:textId="77777777" w:rsidTr="00C51709">
        <w:tc>
          <w:tcPr>
            <w:tcW w:w="439" w:type="pct"/>
            <w:shd w:val="clear" w:color="auto" w:fill="auto"/>
          </w:tcPr>
          <w:p w14:paraId="07BC5124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5E81810E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Wolfram</w:t>
            </w:r>
            <w:proofErr w:type="spellEnd"/>
            <w:r w:rsidRPr="006D7660">
              <w:rPr>
                <w:rFonts w:eastAsia="MS Mincho"/>
              </w:rPr>
              <w:t xml:space="preserve"> </w:t>
            </w:r>
            <w:proofErr w:type="spellStart"/>
            <w:r w:rsidRPr="006D7660">
              <w:rPr>
                <w:rFonts w:eastAsia="MS Mincho"/>
              </w:rPr>
              <w:t>Mathematica</w:t>
            </w:r>
            <w:proofErr w:type="spellEnd"/>
            <w:r w:rsidRPr="006D7660">
              <w:rPr>
                <w:rFonts w:eastAsia="MS Mincho"/>
              </w:rPr>
              <w:t xml:space="preserve">  </w:t>
            </w:r>
          </w:p>
        </w:tc>
        <w:tc>
          <w:tcPr>
            <w:tcW w:w="2085" w:type="pct"/>
            <w:shd w:val="clear" w:color="auto" w:fill="auto"/>
          </w:tcPr>
          <w:p w14:paraId="2940F205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18501C" w:rsidRPr="006D7660" w14:paraId="54E569D8" w14:textId="77777777" w:rsidTr="00C51709">
        <w:tc>
          <w:tcPr>
            <w:tcW w:w="439" w:type="pct"/>
            <w:shd w:val="clear" w:color="auto" w:fill="auto"/>
          </w:tcPr>
          <w:p w14:paraId="5532FB35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1FDBFF7D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Microsoft Visual Studio  </w:t>
            </w:r>
          </w:p>
        </w:tc>
        <w:tc>
          <w:tcPr>
            <w:tcW w:w="2085" w:type="pct"/>
            <w:shd w:val="clear" w:color="auto" w:fill="auto"/>
          </w:tcPr>
          <w:p w14:paraId="55E53314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18501C" w:rsidRPr="006D7660" w14:paraId="2FD00E14" w14:textId="77777777" w:rsidTr="00C51709">
        <w:tc>
          <w:tcPr>
            <w:tcW w:w="439" w:type="pct"/>
            <w:shd w:val="clear" w:color="auto" w:fill="auto"/>
          </w:tcPr>
          <w:p w14:paraId="001A6CAC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10C7B6DD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CorelDRAW</w:t>
            </w:r>
            <w:proofErr w:type="spellEnd"/>
            <w:r w:rsidRPr="006D7660">
              <w:rPr>
                <w:rFonts w:eastAsia="MS Mincho"/>
              </w:rPr>
              <w:t xml:space="preserve"> Graphics Suite 2018  </w:t>
            </w:r>
          </w:p>
        </w:tc>
        <w:tc>
          <w:tcPr>
            <w:tcW w:w="2085" w:type="pct"/>
            <w:shd w:val="clear" w:color="auto" w:fill="auto"/>
          </w:tcPr>
          <w:p w14:paraId="58BEEE7D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18501C" w:rsidRPr="006D7660" w14:paraId="40BF142E" w14:textId="77777777" w:rsidTr="00C51709">
        <w:tc>
          <w:tcPr>
            <w:tcW w:w="439" w:type="pct"/>
            <w:shd w:val="clear" w:color="auto" w:fill="auto"/>
          </w:tcPr>
          <w:p w14:paraId="5BB8EB0F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601E7776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Mathcad</w:t>
            </w:r>
            <w:proofErr w:type="spellEnd"/>
            <w:r w:rsidRPr="006D7660">
              <w:rPr>
                <w:rFonts w:eastAsia="MS Mincho"/>
              </w:rPr>
              <w:t xml:space="preserve"> </w:t>
            </w:r>
          </w:p>
        </w:tc>
        <w:tc>
          <w:tcPr>
            <w:tcW w:w="2085" w:type="pct"/>
            <w:shd w:val="clear" w:color="auto" w:fill="auto"/>
          </w:tcPr>
          <w:p w14:paraId="0BD9E1FB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18501C" w:rsidRPr="006D7660" w14:paraId="7D16A5C5" w14:textId="77777777" w:rsidTr="00C51709">
        <w:tc>
          <w:tcPr>
            <w:tcW w:w="439" w:type="pct"/>
            <w:shd w:val="clear" w:color="auto" w:fill="auto"/>
          </w:tcPr>
          <w:p w14:paraId="7D75F2D0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30F1080E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Matlab+Simulink</w:t>
            </w:r>
            <w:proofErr w:type="spellEnd"/>
            <w:r w:rsidRPr="006D7660">
              <w:rPr>
                <w:rFonts w:eastAsia="MS Mincho"/>
              </w:rPr>
              <w:t xml:space="preserve"> </w:t>
            </w:r>
          </w:p>
        </w:tc>
        <w:tc>
          <w:tcPr>
            <w:tcW w:w="2085" w:type="pct"/>
            <w:shd w:val="clear" w:color="auto" w:fill="auto"/>
          </w:tcPr>
          <w:p w14:paraId="29CEC98B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20.05.2019.</w:t>
            </w:r>
          </w:p>
        </w:tc>
      </w:tr>
      <w:tr w:rsidR="0018501C" w:rsidRPr="006D7660" w14:paraId="46527603" w14:textId="77777777" w:rsidTr="00C51709">
        <w:tc>
          <w:tcPr>
            <w:tcW w:w="439" w:type="pct"/>
            <w:shd w:val="clear" w:color="auto" w:fill="auto"/>
          </w:tcPr>
          <w:p w14:paraId="68E27352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526EFB43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Adobe Creative </w:t>
            </w:r>
            <w:proofErr w:type="gramStart"/>
            <w:r w:rsidRPr="006D7660">
              <w:rPr>
                <w:rFonts w:eastAsia="MS Mincho"/>
                <w:lang w:val="en-US"/>
              </w:rPr>
              <w:t>Cloud  2018</w:t>
            </w:r>
            <w:proofErr w:type="gramEnd"/>
            <w:r w:rsidRPr="006D7660">
              <w:rPr>
                <w:rFonts w:eastAsia="MS Mincho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6D7660">
              <w:rPr>
                <w:rFonts w:eastAsia="MS Mincho"/>
              </w:rPr>
              <w:t>и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D7660">
              <w:rPr>
                <w:rFonts w:eastAsia="MS Mincho"/>
              </w:rPr>
              <w:t>др</w:t>
            </w:r>
            <w:proofErr w:type="spellEnd"/>
            <w:r w:rsidRPr="006D7660">
              <w:rPr>
                <w:rFonts w:eastAsia="MS Mincho"/>
                <w:lang w:val="en-US"/>
              </w:rPr>
              <w:t xml:space="preserve">.) </w:t>
            </w:r>
          </w:p>
        </w:tc>
        <w:tc>
          <w:tcPr>
            <w:tcW w:w="2085" w:type="pct"/>
            <w:shd w:val="clear" w:color="auto" w:fill="auto"/>
          </w:tcPr>
          <w:p w14:paraId="06AA1774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18501C" w:rsidRPr="006D7660" w14:paraId="44EE6442" w14:textId="77777777" w:rsidTr="00C51709">
        <w:tc>
          <w:tcPr>
            <w:tcW w:w="439" w:type="pct"/>
            <w:shd w:val="clear" w:color="auto" w:fill="auto"/>
          </w:tcPr>
          <w:p w14:paraId="648625C2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963670F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SolidWorks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45756D49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18501C" w:rsidRPr="006D7660" w14:paraId="59F7893C" w14:textId="77777777" w:rsidTr="00C51709">
        <w:tc>
          <w:tcPr>
            <w:tcW w:w="439" w:type="pct"/>
            <w:shd w:val="clear" w:color="auto" w:fill="auto"/>
          </w:tcPr>
          <w:p w14:paraId="0889108C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D4C72CD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Rhinoceros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48DCCED4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18501C" w:rsidRPr="006D7660" w14:paraId="3F23A6DC" w14:textId="77777777" w:rsidTr="00C51709">
        <w:tc>
          <w:tcPr>
            <w:tcW w:w="439" w:type="pct"/>
            <w:shd w:val="clear" w:color="auto" w:fill="auto"/>
          </w:tcPr>
          <w:p w14:paraId="0858A40F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4B9A7E15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Simplify</w:t>
            </w:r>
            <w:proofErr w:type="spellEnd"/>
            <w:r w:rsidRPr="006D7660">
              <w:rPr>
                <w:rFonts w:eastAsia="MS Mincho"/>
              </w:rPr>
              <w:t xml:space="preserve"> </w:t>
            </w:r>
            <w:proofErr w:type="spellStart"/>
            <w:r w:rsidRPr="006D7660">
              <w:rPr>
                <w:rFonts w:eastAsia="MS Mincho"/>
              </w:rPr>
              <w:t>3D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00E3D309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18501C" w:rsidRPr="006D7660" w14:paraId="3D307C70" w14:textId="77777777" w:rsidTr="00C51709">
        <w:tc>
          <w:tcPr>
            <w:tcW w:w="439" w:type="pct"/>
            <w:shd w:val="clear" w:color="auto" w:fill="auto"/>
          </w:tcPr>
          <w:p w14:paraId="55C50E4E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3C2971D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FontLаb</w:t>
            </w:r>
            <w:proofErr w:type="spellEnd"/>
            <w:r w:rsidRPr="006D7660">
              <w:rPr>
                <w:rFonts w:eastAsia="MS Mincho"/>
              </w:rPr>
              <w:t xml:space="preserve"> VI </w:t>
            </w:r>
            <w:proofErr w:type="spellStart"/>
            <w:r w:rsidRPr="006D7660">
              <w:rPr>
                <w:rFonts w:eastAsia="MS Mincho"/>
              </w:rPr>
              <w:t>Academic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5B2BDFAB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18501C" w:rsidRPr="006D7660" w14:paraId="128B69F4" w14:textId="77777777" w:rsidTr="00C51709">
        <w:tc>
          <w:tcPr>
            <w:tcW w:w="439" w:type="pct"/>
            <w:shd w:val="clear" w:color="auto" w:fill="auto"/>
          </w:tcPr>
          <w:p w14:paraId="08229BF3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32C562CA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Pinnacle Studio 18 Ultimate</w:t>
            </w:r>
          </w:p>
        </w:tc>
        <w:tc>
          <w:tcPr>
            <w:tcW w:w="2085" w:type="pct"/>
            <w:shd w:val="clear" w:color="auto" w:fill="auto"/>
          </w:tcPr>
          <w:p w14:paraId="596BAAFC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18501C" w:rsidRPr="006D7660" w14:paraId="63F4A28C" w14:textId="77777777" w:rsidTr="00C51709">
        <w:tc>
          <w:tcPr>
            <w:tcW w:w="439" w:type="pct"/>
            <w:shd w:val="clear" w:color="auto" w:fill="auto"/>
          </w:tcPr>
          <w:p w14:paraId="096C7868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2153DB31" w14:textId="77777777" w:rsidR="0018501C" w:rsidRPr="006D7660" w:rsidRDefault="0018501C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КОМПАС-</w:t>
            </w:r>
            <w:proofErr w:type="spellStart"/>
            <w:r w:rsidRPr="006D7660">
              <w:rPr>
                <w:rFonts w:eastAsia="MS Mincho"/>
              </w:rPr>
              <w:t>3d</w:t>
            </w:r>
            <w:proofErr w:type="spellEnd"/>
            <w:r w:rsidRPr="006D7660">
              <w:rPr>
                <w:rFonts w:eastAsia="MS Mincho"/>
              </w:rPr>
              <w:t>-V 18</w:t>
            </w:r>
          </w:p>
        </w:tc>
        <w:tc>
          <w:tcPr>
            <w:tcW w:w="2085" w:type="pct"/>
            <w:shd w:val="clear" w:color="auto" w:fill="auto"/>
          </w:tcPr>
          <w:p w14:paraId="290C9D20" w14:textId="77777777" w:rsidR="0018501C" w:rsidRPr="006D7660" w:rsidRDefault="0018501C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17-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14.05.2019</w:t>
            </w:r>
          </w:p>
        </w:tc>
      </w:tr>
      <w:tr w:rsidR="0018501C" w:rsidRPr="006D7660" w14:paraId="41C2DB41" w14:textId="77777777" w:rsidTr="00C51709">
        <w:tc>
          <w:tcPr>
            <w:tcW w:w="439" w:type="pct"/>
            <w:shd w:val="clear" w:color="auto" w:fill="auto"/>
          </w:tcPr>
          <w:p w14:paraId="3B0CD177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75CC9EB0" w14:textId="77777777" w:rsidR="0018501C" w:rsidRPr="006D7660" w:rsidRDefault="0018501C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Project Expert 7 Standart</w:t>
            </w:r>
          </w:p>
        </w:tc>
        <w:tc>
          <w:tcPr>
            <w:tcW w:w="2085" w:type="pct"/>
            <w:shd w:val="clear" w:color="auto" w:fill="auto"/>
          </w:tcPr>
          <w:p w14:paraId="45F0CBAF" w14:textId="77777777" w:rsidR="0018501C" w:rsidRPr="006D7660" w:rsidRDefault="0018501C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14.05.2019</w:t>
            </w:r>
          </w:p>
        </w:tc>
      </w:tr>
      <w:tr w:rsidR="0018501C" w:rsidRPr="006D7660" w14:paraId="3370E2A6" w14:textId="77777777" w:rsidTr="00C51709">
        <w:tc>
          <w:tcPr>
            <w:tcW w:w="439" w:type="pct"/>
            <w:shd w:val="clear" w:color="auto" w:fill="auto"/>
          </w:tcPr>
          <w:p w14:paraId="6B622EEB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30AED333" w14:textId="77777777" w:rsidR="0018501C" w:rsidRPr="006D7660" w:rsidRDefault="0018501C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Альт-Финансы</w:t>
            </w:r>
          </w:p>
        </w:tc>
        <w:tc>
          <w:tcPr>
            <w:tcW w:w="2085" w:type="pct"/>
            <w:shd w:val="clear" w:color="auto" w:fill="auto"/>
          </w:tcPr>
          <w:p w14:paraId="3DE91FAC" w14:textId="77777777" w:rsidR="0018501C" w:rsidRPr="006D7660" w:rsidRDefault="0018501C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14.05.2019</w:t>
            </w:r>
          </w:p>
        </w:tc>
      </w:tr>
      <w:tr w:rsidR="0018501C" w:rsidRPr="006D7660" w14:paraId="2B2CB824" w14:textId="77777777" w:rsidTr="00C51709">
        <w:tc>
          <w:tcPr>
            <w:tcW w:w="439" w:type="pct"/>
            <w:shd w:val="clear" w:color="auto" w:fill="auto"/>
          </w:tcPr>
          <w:p w14:paraId="0CB3D9FE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6ABE9706" w14:textId="77777777" w:rsidR="0018501C" w:rsidRPr="006D7660" w:rsidRDefault="0018501C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 xml:space="preserve">Альт-Инвест </w:t>
            </w:r>
          </w:p>
        </w:tc>
        <w:tc>
          <w:tcPr>
            <w:tcW w:w="2085" w:type="pct"/>
            <w:shd w:val="clear" w:color="auto" w:fill="auto"/>
          </w:tcPr>
          <w:p w14:paraId="2CB4B266" w14:textId="77777777" w:rsidR="0018501C" w:rsidRPr="006D7660" w:rsidRDefault="0018501C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14.05.2019</w:t>
            </w:r>
          </w:p>
        </w:tc>
      </w:tr>
      <w:tr w:rsidR="0018501C" w:rsidRPr="006D7660" w14:paraId="416EAF71" w14:textId="77777777" w:rsidTr="00C51709">
        <w:tc>
          <w:tcPr>
            <w:tcW w:w="439" w:type="pct"/>
            <w:shd w:val="clear" w:color="auto" w:fill="auto"/>
          </w:tcPr>
          <w:p w14:paraId="6DA102AF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54F0E9F6" w14:textId="77777777" w:rsidR="0018501C" w:rsidRPr="006D7660" w:rsidRDefault="0018501C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 xml:space="preserve">Программа для подготовки тестов </w:t>
            </w:r>
            <w:proofErr w:type="spellStart"/>
            <w:r w:rsidRPr="006D7660">
              <w:rPr>
                <w:rFonts w:eastAsia="MS Mincho"/>
              </w:rPr>
              <w:t>Indigo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394C5BE8" w14:textId="77777777" w:rsidR="0018501C" w:rsidRPr="006D7660" w:rsidRDefault="0018501C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14.05.2019</w:t>
            </w:r>
          </w:p>
        </w:tc>
      </w:tr>
      <w:tr w:rsidR="0018501C" w:rsidRPr="006D7660" w14:paraId="7C313271" w14:textId="77777777" w:rsidTr="00C51709">
        <w:tc>
          <w:tcPr>
            <w:tcW w:w="439" w:type="pct"/>
            <w:shd w:val="clear" w:color="auto" w:fill="auto"/>
          </w:tcPr>
          <w:p w14:paraId="4E4D6BED" w14:textId="77777777" w:rsidR="0018501C" w:rsidRPr="006D7660" w:rsidRDefault="0018501C" w:rsidP="0018501C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0B322FD4" w14:textId="77777777" w:rsidR="0018501C" w:rsidRPr="006D7660" w:rsidRDefault="0018501C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 xml:space="preserve">Диалог </w:t>
            </w:r>
            <w:proofErr w:type="spellStart"/>
            <w:r w:rsidRPr="006D7660">
              <w:rPr>
                <w:rFonts w:eastAsia="MS Mincho"/>
              </w:rPr>
              <w:t>NIBELUNG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1F618B7E" w14:textId="77777777" w:rsidR="0018501C" w:rsidRPr="006D7660" w:rsidRDefault="0018501C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14.05.2019</w:t>
            </w:r>
          </w:p>
        </w:tc>
      </w:tr>
    </w:tbl>
    <w:p w14:paraId="066918CF" w14:textId="77777777" w:rsidR="0018501C" w:rsidRDefault="0018501C" w:rsidP="0018501C"/>
    <w:p w14:paraId="1C104BF2" w14:textId="6F907B76" w:rsidR="0018501C" w:rsidRDefault="0018501C" w:rsidP="0018501C"/>
    <w:p w14:paraId="14DD51A2" w14:textId="09917FC2" w:rsidR="0018501C" w:rsidRDefault="0018501C" w:rsidP="0018501C"/>
    <w:p w14:paraId="2DDEE907" w14:textId="55EEB891" w:rsidR="0018501C" w:rsidRDefault="0018501C" w:rsidP="0018501C"/>
    <w:p w14:paraId="422B8158" w14:textId="4378928C" w:rsidR="0018501C" w:rsidRDefault="0018501C" w:rsidP="0018501C"/>
    <w:p w14:paraId="039AE30C" w14:textId="170298DC" w:rsidR="0018501C" w:rsidRDefault="0018501C" w:rsidP="0018501C"/>
    <w:p w14:paraId="59AEEF3C" w14:textId="766ADCA0" w:rsidR="0018501C" w:rsidRDefault="0018501C" w:rsidP="0018501C"/>
    <w:p w14:paraId="7C9EEB45" w14:textId="786B5275" w:rsidR="0018501C" w:rsidRDefault="0018501C" w:rsidP="0018501C"/>
    <w:p w14:paraId="48474598" w14:textId="5E336DCD" w:rsidR="0018501C" w:rsidRDefault="0018501C" w:rsidP="0018501C"/>
    <w:p w14:paraId="76082DA2" w14:textId="5F5D2A51" w:rsidR="0018501C" w:rsidRDefault="0018501C" w:rsidP="0018501C"/>
    <w:p w14:paraId="142D5958" w14:textId="65459E7D" w:rsidR="0018501C" w:rsidRDefault="0018501C" w:rsidP="0018501C"/>
    <w:p w14:paraId="3ADE15A0" w14:textId="077B6B4D" w:rsidR="0018501C" w:rsidRDefault="0018501C" w:rsidP="0018501C"/>
    <w:p w14:paraId="24D02FB5" w14:textId="4ADD25F5" w:rsidR="0018501C" w:rsidRDefault="0018501C" w:rsidP="0018501C"/>
    <w:p w14:paraId="2106036B" w14:textId="1706993B" w:rsidR="0018501C" w:rsidRDefault="0018501C" w:rsidP="0018501C"/>
    <w:p w14:paraId="73312287" w14:textId="238DBA1F" w:rsidR="0018501C" w:rsidRDefault="0018501C" w:rsidP="0018501C"/>
    <w:p w14:paraId="0F29F6BB" w14:textId="46DB99BC" w:rsidR="0018501C" w:rsidRDefault="0018501C" w:rsidP="0018501C"/>
    <w:p w14:paraId="71A59909" w14:textId="1522956D" w:rsidR="0018501C" w:rsidRDefault="0018501C" w:rsidP="0018501C"/>
    <w:p w14:paraId="6ACB3097" w14:textId="559F077B" w:rsidR="0018501C" w:rsidRDefault="0018501C" w:rsidP="0018501C"/>
    <w:p w14:paraId="50EEE834" w14:textId="2DD08542" w:rsidR="0018501C" w:rsidRDefault="0018501C" w:rsidP="0018501C"/>
    <w:p w14:paraId="3394FAD0" w14:textId="5D5527B1" w:rsidR="0018501C" w:rsidRDefault="0018501C" w:rsidP="0018501C"/>
    <w:p w14:paraId="26E09E8D" w14:textId="223A8118" w:rsidR="0018501C" w:rsidRDefault="0018501C" w:rsidP="0018501C"/>
    <w:p w14:paraId="397736AF" w14:textId="2B8E7E14" w:rsidR="0018501C" w:rsidRDefault="0018501C" w:rsidP="0018501C"/>
    <w:p w14:paraId="14877CF1" w14:textId="387292AB" w:rsidR="0018501C" w:rsidRDefault="0018501C" w:rsidP="0018501C"/>
    <w:p w14:paraId="1E71707B" w14:textId="0FBD8AB1" w:rsidR="0018501C" w:rsidRDefault="0018501C" w:rsidP="0018501C"/>
    <w:p w14:paraId="757E540E" w14:textId="7EAC1978" w:rsidR="0018501C" w:rsidRDefault="0018501C" w:rsidP="0018501C"/>
    <w:p w14:paraId="2B5A100C" w14:textId="417E3773" w:rsidR="0018501C" w:rsidRDefault="0018501C" w:rsidP="0018501C"/>
    <w:p w14:paraId="2221FFC2" w14:textId="51FA8110" w:rsidR="0018501C" w:rsidRDefault="0018501C" w:rsidP="0018501C"/>
    <w:p w14:paraId="123627AB" w14:textId="4E1550AB" w:rsidR="0018501C" w:rsidRDefault="0018501C" w:rsidP="0018501C"/>
    <w:p w14:paraId="22C48F48" w14:textId="37B85BCD" w:rsidR="0018501C" w:rsidRDefault="0018501C" w:rsidP="0018501C"/>
    <w:p w14:paraId="36A6A5BC" w14:textId="0CFB5E21" w:rsidR="0018501C" w:rsidRDefault="0018501C" w:rsidP="0018501C"/>
    <w:p w14:paraId="2256D3C8" w14:textId="05FFF36F" w:rsidR="0018501C" w:rsidRDefault="0018501C" w:rsidP="0018501C"/>
    <w:p w14:paraId="472AADCF" w14:textId="4A2491A2" w:rsidR="0018501C" w:rsidRDefault="0018501C" w:rsidP="0018501C"/>
    <w:p w14:paraId="77F3C5E5" w14:textId="248AB2B6" w:rsidR="0018501C" w:rsidRDefault="0018501C" w:rsidP="0018501C"/>
    <w:p w14:paraId="77F6C89B" w14:textId="77777777" w:rsidR="0018501C" w:rsidRPr="0018501C" w:rsidRDefault="0018501C" w:rsidP="0018501C"/>
    <w:p w14:paraId="79E08F84" w14:textId="426F9718" w:rsidR="004925D7" w:rsidRPr="004925D7" w:rsidRDefault="004925D7" w:rsidP="00F5486D">
      <w:pPr>
        <w:pStyle w:val="3"/>
      </w:pPr>
      <w:bookmarkStart w:id="29" w:name="_Toc62039712"/>
      <w:r w:rsidRPr="004925D7">
        <w:lastRenderedPageBreak/>
        <w:t xml:space="preserve">ЛИСТ </w:t>
      </w:r>
      <w:r w:rsidR="00CC414B" w:rsidRPr="004925D7">
        <w:t>УЧЁТА</w:t>
      </w:r>
      <w:r w:rsidRPr="004925D7">
        <w:t xml:space="preserve"> ОБНОВЛЕНИЙ РАБОЧЕЙ ПРОГРАММЫ</w:t>
      </w:r>
      <w:bookmarkEnd w:id="29"/>
      <w:r w:rsidRPr="004925D7">
        <w:t xml:space="preserve"> </w:t>
      </w:r>
      <w:r w:rsidR="009B4BCD">
        <w:t>УЧЕБНОЙ ДИСЦИПЛИНЫ/МОДУЛЯ</w:t>
      </w:r>
    </w:p>
    <w:p w14:paraId="36EEC007" w14:textId="54B7531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proofErr w:type="spellStart"/>
            <w:r w:rsidRPr="009F02B2">
              <w:rPr>
                <w:rFonts w:eastAsia="Times New Roman"/>
                <w:b/>
              </w:rPr>
              <w:t>РПД</w:t>
            </w:r>
            <w:proofErr w:type="spellEnd"/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D4EF" w14:textId="77777777" w:rsidR="00C567A2" w:rsidRDefault="00C567A2" w:rsidP="005E3840">
      <w:r>
        <w:separator/>
      </w:r>
    </w:p>
  </w:endnote>
  <w:endnote w:type="continuationSeparator" w:id="0">
    <w:p w14:paraId="6AB73198" w14:textId="77777777" w:rsidR="00C567A2" w:rsidRDefault="00C567A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8738B1" w:rsidRDefault="008738B1">
    <w:pPr>
      <w:pStyle w:val="ae"/>
      <w:jc w:val="right"/>
    </w:pPr>
  </w:p>
  <w:p w14:paraId="3A88830B" w14:textId="77777777" w:rsidR="008738B1" w:rsidRDefault="008738B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8738B1" w:rsidRDefault="008738B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738B1" w:rsidRDefault="008738B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EFB" w14:textId="77777777" w:rsidR="008738B1" w:rsidRPr="00367049" w:rsidRDefault="008738B1" w:rsidP="0036704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8738B1" w:rsidRDefault="008738B1">
    <w:pPr>
      <w:pStyle w:val="ae"/>
      <w:jc w:val="right"/>
    </w:pPr>
  </w:p>
  <w:p w14:paraId="1B400B45" w14:textId="77777777" w:rsidR="008738B1" w:rsidRDefault="008738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CF3A" w14:textId="77777777" w:rsidR="00C567A2" w:rsidRDefault="00C567A2" w:rsidP="005E3840">
      <w:r>
        <w:separator/>
      </w:r>
    </w:p>
  </w:footnote>
  <w:footnote w:type="continuationSeparator" w:id="0">
    <w:p w14:paraId="7DDC9513" w14:textId="77777777" w:rsidR="00C567A2" w:rsidRDefault="00C567A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43D66C08" w:rsidR="008738B1" w:rsidRDefault="008738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C0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8738B1" w:rsidRDefault="008738B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1648AC3" w:rsidR="008738B1" w:rsidRDefault="008738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753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8738B1" w:rsidRDefault="008738B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3D399ADF" w:rsidR="008738B1" w:rsidRDefault="008738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753">
          <w:rPr>
            <w:noProof/>
          </w:rPr>
          <w:t>20</w:t>
        </w:r>
        <w:r>
          <w:fldChar w:fldCharType="end"/>
        </w:r>
      </w:p>
    </w:sdtContent>
  </w:sdt>
  <w:p w14:paraId="445C4615" w14:textId="77777777" w:rsidR="008738B1" w:rsidRDefault="008738B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583"/>
        </w:tabs>
        <w:ind w:left="1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583"/>
        </w:tabs>
        <w:ind w:left="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83"/>
        </w:tabs>
        <w:ind w:left="15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83"/>
        </w:tabs>
        <w:ind w:left="22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583"/>
        </w:tabs>
        <w:ind w:left="3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83"/>
        </w:tabs>
        <w:ind w:left="37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83"/>
        </w:tabs>
        <w:ind w:left="44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583"/>
        </w:tabs>
        <w:ind w:left="5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83"/>
        </w:tabs>
        <w:ind w:left="5897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7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FFB424F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69D2F3E"/>
    <w:multiLevelType w:val="hybridMultilevel"/>
    <w:tmpl w:val="9F42165E"/>
    <w:lvl w:ilvl="0" w:tplc="C01EE6CC">
      <w:start w:val="1"/>
      <w:numFmt w:val="bullet"/>
      <w:lvlText w:val=""/>
      <w:lvlJc w:val="left"/>
      <w:pPr>
        <w:ind w:left="567" w:hanging="207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B2C"/>
    <w:multiLevelType w:val="hybridMultilevel"/>
    <w:tmpl w:val="7BDC2688"/>
    <w:lvl w:ilvl="0" w:tplc="A7C00058">
      <w:start w:val="1"/>
      <w:numFmt w:val="decimal"/>
      <w:lvlText w:val="%1."/>
      <w:lvlJc w:val="left"/>
      <w:pPr>
        <w:tabs>
          <w:tab w:val="num" w:pos="907"/>
        </w:tabs>
        <w:ind w:left="720" w:hanging="360"/>
      </w:pPr>
      <w:rPr>
        <w:rFonts w:hint="default"/>
        <w:b w:val="0"/>
      </w:rPr>
    </w:lvl>
    <w:lvl w:ilvl="1" w:tplc="81E23200">
      <w:start w:val="10"/>
      <w:numFmt w:val="decimal"/>
      <w:lvlText w:val="%2."/>
      <w:lvlJc w:val="left"/>
      <w:pPr>
        <w:tabs>
          <w:tab w:val="num" w:pos="1627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950A0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28B42D51"/>
    <w:multiLevelType w:val="hybridMultilevel"/>
    <w:tmpl w:val="EC2269B4"/>
    <w:lvl w:ilvl="0" w:tplc="E902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36FEA"/>
    <w:multiLevelType w:val="hybridMultilevel"/>
    <w:tmpl w:val="6A303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7D47"/>
    <w:multiLevelType w:val="multilevel"/>
    <w:tmpl w:val="C4429B4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EF4836"/>
    <w:multiLevelType w:val="hybridMultilevel"/>
    <w:tmpl w:val="23EC88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7A15EB"/>
    <w:multiLevelType w:val="hybridMultilevel"/>
    <w:tmpl w:val="1B5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58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30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A2677"/>
    <w:multiLevelType w:val="hybridMultilevel"/>
    <w:tmpl w:val="A2BA5610"/>
    <w:lvl w:ilvl="0" w:tplc="3A48594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721C5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68DF0D64"/>
    <w:multiLevelType w:val="hybridMultilevel"/>
    <w:tmpl w:val="ECB8CD48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85D79"/>
    <w:multiLevelType w:val="hybridMultilevel"/>
    <w:tmpl w:val="7DB4F80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87FA4"/>
    <w:multiLevelType w:val="multilevel"/>
    <w:tmpl w:val="66ECDDB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51E34"/>
    <w:multiLevelType w:val="hybridMultilevel"/>
    <w:tmpl w:val="F634F57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626D6"/>
    <w:multiLevelType w:val="hybridMultilevel"/>
    <w:tmpl w:val="509A9C74"/>
    <w:lvl w:ilvl="0" w:tplc="EB2CA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D2E6F"/>
    <w:multiLevelType w:val="hybridMultilevel"/>
    <w:tmpl w:val="46E89860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2"/>
  </w:num>
  <w:num w:numId="5">
    <w:abstractNumId w:val="9"/>
  </w:num>
  <w:num w:numId="6">
    <w:abstractNumId w:val="39"/>
  </w:num>
  <w:num w:numId="7">
    <w:abstractNumId w:val="45"/>
  </w:num>
  <w:num w:numId="8">
    <w:abstractNumId w:val="35"/>
  </w:num>
  <w:num w:numId="9">
    <w:abstractNumId w:val="15"/>
  </w:num>
  <w:num w:numId="10">
    <w:abstractNumId w:val="5"/>
  </w:num>
  <w:num w:numId="11">
    <w:abstractNumId w:val="34"/>
  </w:num>
  <w:num w:numId="12">
    <w:abstractNumId w:val="25"/>
  </w:num>
  <w:num w:numId="13">
    <w:abstractNumId w:val="28"/>
  </w:num>
  <w:num w:numId="14">
    <w:abstractNumId w:val="41"/>
  </w:num>
  <w:num w:numId="15">
    <w:abstractNumId w:val="7"/>
  </w:num>
  <w:num w:numId="16">
    <w:abstractNumId w:val="3"/>
  </w:num>
  <w:num w:numId="17">
    <w:abstractNumId w:val="18"/>
  </w:num>
  <w:num w:numId="18">
    <w:abstractNumId w:val="30"/>
  </w:num>
  <w:num w:numId="19">
    <w:abstractNumId w:val="27"/>
  </w:num>
  <w:num w:numId="20">
    <w:abstractNumId w:val="11"/>
  </w:num>
  <w:num w:numId="21">
    <w:abstractNumId w:val="29"/>
  </w:num>
  <w:num w:numId="22">
    <w:abstractNumId w:val="32"/>
  </w:num>
  <w:num w:numId="23">
    <w:abstractNumId w:val="6"/>
  </w:num>
  <w:num w:numId="24">
    <w:abstractNumId w:val="8"/>
  </w:num>
  <w:num w:numId="25">
    <w:abstractNumId w:val="26"/>
  </w:num>
  <w:num w:numId="26">
    <w:abstractNumId w:val="31"/>
  </w:num>
  <w:num w:numId="27">
    <w:abstractNumId w:val="23"/>
  </w:num>
  <w:num w:numId="28">
    <w:abstractNumId w:val="12"/>
  </w:num>
  <w:num w:numId="29">
    <w:abstractNumId w:val="14"/>
  </w:num>
  <w:num w:numId="30">
    <w:abstractNumId w:val="17"/>
  </w:num>
  <w:num w:numId="31">
    <w:abstractNumId w:val="44"/>
  </w:num>
  <w:num w:numId="32">
    <w:abstractNumId w:val="16"/>
  </w:num>
  <w:num w:numId="33">
    <w:abstractNumId w:val="10"/>
  </w:num>
  <w:num w:numId="34">
    <w:abstractNumId w:val="36"/>
  </w:num>
  <w:num w:numId="35">
    <w:abstractNumId w:val="22"/>
  </w:num>
  <w:num w:numId="36">
    <w:abstractNumId w:val="46"/>
  </w:num>
  <w:num w:numId="37">
    <w:abstractNumId w:val="37"/>
  </w:num>
  <w:num w:numId="38">
    <w:abstractNumId w:val="43"/>
  </w:num>
  <w:num w:numId="39">
    <w:abstractNumId w:val="38"/>
  </w:num>
  <w:num w:numId="40">
    <w:abstractNumId w:val="20"/>
  </w:num>
  <w:num w:numId="41">
    <w:abstractNumId w:val="42"/>
  </w:num>
  <w:num w:numId="42">
    <w:abstractNumId w:val="21"/>
  </w:num>
  <w:num w:numId="43">
    <w:abstractNumId w:val="19"/>
  </w:num>
  <w:num w:numId="44">
    <w:abstractNumId w:val="13"/>
  </w:num>
  <w:num w:numId="45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F20"/>
    <w:rsid w:val="00001CE1"/>
    <w:rsid w:val="00002658"/>
    <w:rsid w:val="000043A7"/>
    <w:rsid w:val="0000455F"/>
    <w:rsid w:val="0000484B"/>
    <w:rsid w:val="00004E6F"/>
    <w:rsid w:val="00004F92"/>
    <w:rsid w:val="0000589C"/>
    <w:rsid w:val="00005D74"/>
    <w:rsid w:val="00006674"/>
    <w:rsid w:val="00006D37"/>
    <w:rsid w:val="000119FD"/>
    <w:rsid w:val="00011D36"/>
    <w:rsid w:val="00011EF8"/>
    <w:rsid w:val="00012017"/>
    <w:rsid w:val="00012A8E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311"/>
    <w:rsid w:val="00024672"/>
    <w:rsid w:val="00026CA4"/>
    <w:rsid w:val="000270DB"/>
    <w:rsid w:val="0003098C"/>
    <w:rsid w:val="00031E62"/>
    <w:rsid w:val="00034904"/>
    <w:rsid w:val="00034F85"/>
    <w:rsid w:val="000350F8"/>
    <w:rsid w:val="0003559F"/>
    <w:rsid w:val="00035A11"/>
    <w:rsid w:val="00036095"/>
    <w:rsid w:val="000364EF"/>
    <w:rsid w:val="00036B4A"/>
    <w:rsid w:val="00036D34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2B6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FA5"/>
    <w:rsid w:val="00081DDC"/>
    <w:rsid w:val="00082E77"/>
    <w:rsid w:val="00082FAB"/>
    <w:rsid w:val="00083EF6"/>
    <w:rsid w:val="00084C39"/>
    <w:rsid w:val="00085FF3"/>
    <w:rsid w:val="00086C07"/>
    <w:rsid w:val="00090289"/>
    <w:rsid w:val="0009110B"/>
    <w:rsid w:val="0009260A"/>
    <w:rsid w:val="00092FB0"/>
    <w:rsid w:val="0009433E"/>
    <w:rsid w:val="00096404"/>
    <w:rsid w:val="000974C0"/>
    <w:rsid w:val="0009792B"/>
    <w:rsid w:val="00097B74"/>
    <w:rsid w:val="000A1091"/>
    <w:rsid w:val="000A10C2"/>
    <w:rsid w:val="000A16EA"/>
    <w:rsid w:val="000A17DC"/>
    <w:rsid w:val="000A29D1"/>
    <w:rsid w:val="000A3B38"/>
    <w:rsid w:val="000A3D94"/>
    <w:rsid w:val="000A4A98"/>
    <w:rsid w:val="000A4FE6"/>
    <w:rsid w:val="000A5199"/>
    <w:rsid w:val="000A5D70"/>
    <w:rsid w:val="000A6720"/>
    <w:rsid w:val="000A6BFB"/>
    <w:rsid w:val="000A6EDF"/>
    <w:rsid w:val="000A6F3D"/>
    <w:rsid w:val="000B0690"/>
    <w:rsid w:val="000B2412"/>
    <w:rsid w:val="000B3575"/>
    <w:rsid w:val="000B434B"/>
    <w:rsid w:val="000B438F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CA"/>
    <w:rsid w:val="000C2919"/>
    <w:rsid w:val="000C3948"/>
    <w:rsid w:val="000C43F9"/>
    <w:rsid w:val="000C477D"/>
    <w:rsid w:val="000C4FC6"/>
    <w:rsid w:val="000C6AAE"/>
    <w:rsid w:val="000C7F39"/>
    <w:rsid w:val="000D0EA7"/>
    <w:rsid w:val="000D15CA"/>
    <w:rsid w:val="000D16CD"/>
    <w:rsid w:val="000D1BD2"/>
    <w:rsid w:val="000D1D72"/>
    <w:rsid w:val="000D2070"/>
    <w:rsid w:val="000D434A"/>
    <w:rsid w:val="000D60CB"/>
    <w:rsid w:val="000D6FD5"/>
    <w:rsid w:val="000D7E69"/>
    <w:rsid w:val="000D7F9F"/>
    <w:rsid w:val="000E023F"/>
    <w:rsid w:val="000E103B"/>
    <w:rsid w:val="000E1344"/>
    <w:rsid w:val="000E1C9D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18"/>
    <w:rsid w:val="000F5AFE"/>
    <w:rsid w:val="000F68F5"/>
    <w:rsid w:val="000F6B16"/>
    <w:rsid w:val="000F6F86"/>
    <w:rsid w:val="000F7D20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C91"/>
    <w:rsid w:val="0013688A"/>
    <w:rsid w:val="001368C6"/>
    <w:rsid w:val="001376B6"/>
    <w:rsid w:val="001416F1"/>
    <w:rsid w:val="00142462"/>
    <w:rsid w:val="001435DD"/>
    <w:rsid w:val="0014394A"/>
    <w:rsid w:val="00144A43"/>
    <w:rsid w:val="00144AE4"/>
    <w:rsid w:val="00144E41"/>
    <w:rsid w:val="00145166"/>
    <w:rsid w:val="001479F8"/>
    <w:rsid w:val="00152CED"/>
    <w:rsid w:val="00153088"/>
    <w:rsid w:val="00153223"/>
    <w:rsid w:val="001540AD"/>
    <w:rsid w:val="00154655"/>
    <w:rsid w:val="00155233"/>
    <w:rsid w:val="001556D0"/>
    <w:rsid w:val="0015677D"/>
    <w:rsid w:val="0015779F"/>
    <w:rsid w:val="00160D7E"/>
    <w:rsid w:val="00160ECB"/>
    <w:rsid w:val="0016181F"/>
    <w:rsid w:val="001632F9"/>
    <w:rsid w:val="001646A9"/>
    <w:rsid w:val="0016766B"/>
    <w:rsid w:val="00167CC8"/>
    <w:rsid w:val="0017354A"/>
    <w:rsid w:val="00173A5B"/>
    <w:rsid w:val="0017452B"/>
    <w:rsid w:val="00174CDF"/>
    <w:rsid w:val="00175B38"/>
    <w:rsid w:val="0017646F"/>
    <w:rsid w:val="0017698F"/>
    <w:rsid w:val="001801ED"/>
    <w:rsid w:val="0018060A"/>
    <w:rsid w:val="001811F4"/>
    <w:rsid w:val="00181B77"/>
    <w:rsid w:val="0018236D"/>
    <w:rsid w:val="001826B2"/>
    <w:rsid w:val="00182B1D"/>
    <w:rsid w:val="00182C52"/>
    <w:rsid w:val="0018455D"/>
    <w:rsid w:val="001845B7"/>
    <w:rsid w:val="0018501C"/>
    <w:rsid w:val="001857DB"/>
    <w:rsid w:val="00186399"/>
    <w:rsid w:val="001867B5"/>
    <w:rsid w:val="0018746B"/>
    <w:rsid w:val="0019130F"/>
    <w:rsid w:val="00191E15"/>
    <w:rsid w:val="00193571"/>
    <w:rsid w:val="0019484F"/>
    <w:rsid w:val="00195C40"/>
    <w:rsid w:val="001971EC"/>
    <w:rsid w:val="001A0047"/>
    <w:rsid w:val="001A014A"/>
    <w:rsid w:val="001A2BE5"/>
    <w:rsid w:val="001A31E8"/>
    <w:rsid w:val="001A4376"/>
    <w:rsid w:val="001A5461"/>
    <w:rsid w:val="001A60D0"/>
    <w:rsid w:val="001A68D1"/>
    <w:rsid w:val="001A6E12"/>
    <w:rsid w:val="001B111E"/>
    <w:rsid w:val="001B179C"/>
    <w:rsid w:val="001B17FB"/>
    <w:rsid w:val="001B1AFE"/>
    <w:rsid w:val="001B265C"/>
    <w:rsid w:val="001B35E1"/>
    <w:rsid w:val="001B46B8"/>
    <w:rsid w:val="001B5028"/>
    <w:rsid w:val="001B5C66"/>
    <w:rsid w:val="001B644A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054"/>
    <w:rsid w:val="001D126D"/>
    <w:rsid w:val="001D17C8"/>
    <w:rsid w:val="001D1854"/>
    <w:rsid w:val="001D22B4"/>
    <w:rsid w:val="001D2536"/>
    <w:rsid w:val="001D34C1"/>
    <w:rsid w:val="001D45D6"/>
    <w:rsid w:val="001D49FF"/>
    <w:rsid w:val="001D50F0"/>
    <w:rsid w:val="001D5917"/>
    <w:rsid w:val="001D5E69"/>
    <w:rsid w:val="001D6383"/>
    <w:rsid w:val="001D6AEC"/>
    <w:rsid w:val="001D7152"/>
    <w:rsid w:val="001D77AF"/>
    <w:rsid w:val="001E3875"/>
    <w:rsid w:val="001E3D8D"/>
    <w:rsid w:val="001E3EC5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48C1"/>
    <w:rsid w:val="002451C0"/>
    <w:rsid w:val="00251F7A"/>
    <w:rsid w:val="002534B3"/>
    <w:rsid w:val="002542E5"/>
    <w:rsid w:val="00254490"/>
    <w:rsid w:val="0025645D"/>
    <w:rsid w:val="00260930"/>
    <w:rsid w:val="00262427"/>
    <w:rsid w:val="00263138"/>
    <w:rsid w:val="0026368C"/>
    <w:rsid w:val="00265C34"/>
    <w:rsid w:val="00265D29"/>
    <w:rsid w:val="0026603D"/>
    <w:rsid w:val="00266406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2BA"/>
    <w:rsid w:val="002872FC"/>
    <w:rsid w:val="00287B9D"/>
    <w:rsid w:val="0029022B"/>
    <w:rsid w:val="002915C6"/>
    <w:rsid w:val="00291E8B"/>
    <w:rsid w:val="00293136"/>
    <w:rsid w:val="0029491D"/>
    <w:rsid w:val="00295A46"/>
    <w:rsid w:val="00296039"/>
    <w:rsid w:val="0029654B"/>
    <w:rsid w:val="00296AB1"/>
    <w:rsid w:val="002A115C"/>
    <w:rsid w:val="002A159D"/>
    <w:rsid w:val="002A2399"/>
    <w:rsid w:val="002A316C"/>
    <w:rsid w:val="002A584B"/>
    <w:rsid w:val="002A6988"/>
    <w:rsid w:val="002B0C84"/>
    <w:rsid w:val="002B0DD9"/>
    <w:rsid w:val="002B0EEB"/>
    <w:rsid w:val="002B1B01"/>
    <w:rsid w:val="002B20D1"/>
    <w:rsid w:val="002B2FC0"/>
    <w:rsid w:val="002B3749"/>
    <w:rsid w:val="002B568E"/>
    <w:rsid w:val="002B62D2"/>
    <w:rsid w:val="002B6AD2"/>
    <w:rsid w:val="002B78A7"/>
    <w:rsid w:val="002C003F"/>
    <w:rsid w:val="002C01F0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3D64"/>
    <w:rsid w:val="002D52CD"/>
    <w:rsid w:val="002D644C"/>
    <w:rsid w:val="002D6AC5"/>
    <w:rsid w:val="002D7295"/>
    <w:rsid w:val="002D74F8"/>
    <w:rsid w:val="002E0B9A"/>
    <w:rsid w:val="002E0C1F"/>
    <w:rsid w:val="002E15E4"/>
    <w:rsid w:val="002E16C0"/>
    <w:rsid w:val="002E29B1"/>
    <w:rsid w:val="002E30CA"/>
    <w:rsid w:val="002E45AE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764"/>
    <w:rsid w:val="002F5B47"/>
    <w:rsid w:val="002F6E44"/>
    <w:rsid w:val="002F7F2F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15BC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5BA"/>
    <w:rsid w:val="00323147"/>
    <w:rsid w:val="00324773"/>
    <w:rsid w:val="003270E2"/>
    <w:rsid w:val="0033082A"/>
    <w:rsid w:val="00331985"/>
    <w:rsid w:val="003325B5"/>
    <w:rsid w:val="0033276B"/>
    <w:rsid w:val="0033435A"/>
    <w:rsid w:val="00334899"/>
    <w:rsid w:val="00336448"/>
    <w:rsid w:val="003379B3"/>
    <w:rsid w:val="00337F2F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6F20"/>
    <w:rsid w:val="00357AEE"/>
    <w:rsid w:val="0036034B"/>
    <w:rsid w:val="00361F3F"/>
    <w:rsid w:val="00362528"/>
    <w:rsid w:val="003625B1"/>
    <w:rsid w:val="0036282B"/>
    <w:rsid w:val="003631C8"/>
    <w:rsid w:val="003633AF"/>
    <w:rsid w:val="003635B7"/>
    <w:rsid w:val="0036408D"/>
    <w:rsid w:val="0036429C"/>
    <w:rsid w:val="00367049"/>
    <w:rsid w:val="00367077"/>
    <w:rsid w:val="0036722A"/>
    <w:rsid w:val="0036723E"/>
    <w:rsid w:val="00370011"/>
    <w:rsid w:val="00370B92"/>
    <w:rsid w:val="00374200"/>
    <w:rsid w:val="003749B4"/>
    <w:rsid w:val="00375731"/>
    <w:rsid w:val="00375D43"/>
    <w:rsid w:val="00380189"/>
    <w:rsid w:val="003801CD"/>
    <w:rsid w:val="003803AB"/>
    <w:rsid w:val="00380BE8"/>
    <w:rsid w:val="00380BF9"/>
    <w:rsid w:val="00382507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ECA"/>
    <w:rsid w:val="00395239"/>
    <w:rsid w:val="003960F8"/>
    <w:rsid w:val="00396336"/>
    <w:rsid w:val="003A0331"/>
    <w:rsid w:val="003A08A8"/>
    <w:rsid w:val="003A19E8"/>
    <w:rsid w:val="003A2C38"/>
    <w:rsid w:val="003A38F4"/>
    <w:rsid w:val="003A3CAB"/>
    <w:rsid w:val="003A4B58"/>
    <w:rsid w:val="003A52E4"/>
    <w:rsid w:val="003A790D"/>
    <w:rsid w:val="003A7F24"/>
    <w:rsid w:val="003B272A"/>
    <w:rsid w:val="003B53D0"/>
    <w:rsid w:val="003B543C"/>
    <w:rsid w:val="003B56B2"/>
    <w:rsid w:val="003B575E"/>
    <w:rsid w:val="003B622A"/>
    <w:rsid w:val="003B7241"/>
    <w:rsid w:val="003C0A97"/>
    <w:rsid w:val="003C1D7D"/>
    <w:rsid w:val="003C1F06"/>
    <w:rsid w:val="003C337E"/>
    <w:rsid w:val="003C3571"/>
    <w:rsid w:val="003C3BD6"/>
    <w:rsid w:val="003C502E"/>
    <w:rsid w:val="003C57C1"/>
    <w:rsid w:val="003C6072"/>
    <w:rsid w:val="003C6CFC"/>
    <w:rsid w:val="003C79B5"/>
    <w:rsid w:val="003D0C3A"/>
    <w:rsid w:val="003D10C2"/>
    <w:rsid w:val="003D1DDE"/>
    <w:rsid w:val="003D298F"/>
    <w:rsid w:val="003D438E"/>
    <w:rsid w:val="003D4C5C"/>
    <w:rsid w:val="003D5F48"/>
    <w:rsid w:val="003D681E"/>
    <w:rsid w:val="003D6E77"/>
    <w:rsid w:val="003D6F18"/>
    <w:rsid w:val="003D771D"/>
    <w:rsid w:val="003E0956"/>
    <w:rsid w:val="003E0D58"/>
    <w:rsid w:val="003E1C35"/>
    <w:rsid w:val="003E2C34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623"/>
    <w:rsid w:val="003F570E"/>
    <w:rsid w:val="003F57B2"/>
    <w:rsid w:val="003F7770"/>
    <w:rsid w:val="003F7B76"/>
    <w:rsid w:val="0040027E"/>
    <w:rsid w:val="00401633"/>
    <w:rsid w:val="004020F6"/>
    <w:rsid w:val="0040214C"/>
    <w:rsid w:val="004021B6"/>
    <w:rsid w:val="00402A5A"/>
    <w:rsid w:val="004031B0"/>
    <w:rsid w:val="00403581"/>
    <w:rsid w:val="004044F4"/>
    <w:rsid w:val="0040507E"/>
    <w:rsid w:val="0040589F"/>
    <w:rsid w:val="00405A4D"/>
    <w:rsid w:val="00406CAB"/>
    <w:rsid w:val="004075D8"/>
    <w:rsid w:val="00407DEE"/>
    <w:rsid w:val="00410647"/>
    <w:rsid w:val="00411C86"/>
    <w:rsid w:val="0041349B"/>
    <w:rsid w:val="004150B4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71F"/>
    <w:rsid w:val="004239DF"/>
    <w:rsid w:val="00426E04"/>
    <w:rsid w:val="004274DC"/>
    <w:rsid w:val="0042777E"/>
    <w:rsid w:val="00427942"/>
    <w:rsid w:val="00430471"/>
    <w:rsid w:val="0043086E"/>
    <w:rsid w:val="00431A87"/>
    <w:rsid w:val="0043299F"/>
    <w:rsid w:val="00435C89"/>
    <w:rsid w:val="00435F4B"/>
    <w:rsid w:val="00440FD6"/>
    <w:rsid w:val="004424F4"/>
    <w:rsid w:val="004425E1"/>
    <w:rsid w:val="004429B5"/>
    <w:rsid w:val="00442B02"/>
    <w:rsid w:val="00443558"/>
    <w:rsid w:val="004435C7"/>
    <w:rsid w:val="00443750"/>
    <w:rsid w:val="00443DE3"/>
    <w:rsid w:val="00446766"/>
    <w:rsid w:val="00446CF8"/>
    <w:rsid w:val="00450044"/>
    <w:rsid w:val="0045027F"/>
    <w:rsid w:val="0045352B"/>
    <w:rsid w:val="00453D8F"/>
    <w:rsid w:val="00453DD7"/>
    <w:rsid w:val="00453FDA"/>
    <w:rsid w:val="00454986"/>
    <w:rsid w:val="0045635D"/>
    <w:rsid w:val="004568C1"/>
    <w:rsid w:val="00460137"/>
    <w:rsid w:val="0046093D"/>
    <w:rsid w:val="00462C5D"/>
    <w:rsid w:val="004648FD"/>
    <w:rsid w:val="0046779E"/>
    <w:rsid w:val="0047081A"/>
    <w:rsid w:val="00472575"/>
    <w:rsid w:val="00472EF9"/>
    <w:rsid w:val="004732A9"/>
    <w:rsid w:val="00473728"/>
    <w:rsid w:val="00474331"/>
    <w:rsid w:val="00474605"/>
    <w:rsid w:val="00482000"/>
    <w:rsid w:val="00482483"/>
    <w:rsid w:val="00483338"/>
    <w:rsid w:val="004836A1"/>
    <w:rsid w:val="00484A6F"/>
    <w:rsid w:val="004856A7"/>
    <w:rsid w:val="00491D02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75B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A04"/>
    <w:rsid w:val="004B3786"/>
    <w:rsid w:val="004B3C12"/>
    <w:rsid w:val="004B3EAF"/>
    <w:rsid w:val="004B60DB"/>
    <w:rsid w:val="004B6308"/>
    <w:rsid w:val="004C25AF"/>
    <w:rsid w:val="004C3286"/>
    <w:rsid w:val="004C4C4C"/>
    <w:rsid w:val="004C4FEF"/>
    <w:rsid w:val="004C5EB4"/>
    <w:rsid w:val="004D03D2"/>
    <w:rsid w:val="004D0CC7"/>
    <w:rsid w:val="004D2828"/>
    <w:rsid w:val="004D28C1"/>
    <w:rsid w:val="004D2D12"/>
    <w:rsid w:val="004D2D7B"/>
    <w:rsid w:val="004D36AF"/>
    <w:rsid w:val="004D3AB4"/>
    <w:rsid w:val="004D3BBE"/>
    <w:rsid w:val="004D3CEF"/>
    <w:rsid w:val="004D41E5"/>
    <w:rsid w:val="004D465E"/>
    <w:rsid w:val="004D4A08"/>
    <w:rsid w:val="004D4BB1"/>
    <w:rsid w:val="004D51A1"/>
    <w:rsid w:val="004D5264"/>
    <w:rsid w:val="004D65A5"/>
    <w:rsid w:val="004D710F"/>
    <w:rsid w:val="004E056C"/>
    <w:rsid w:val="004E1809"/>
    <w:rsid w:val="004E24D8"/>
    <w:rsid w:val="004E2BBD"/>
    <w:rsid w:val="004E4C46"/>
    <w:rsid w:val="004E5D38"/>
    <w:rsid w:val="004E6644"/>
    <w:rsid w:val="004E66E8"/>
    <w:rsid w:val="004E6C7A"/>
    <w:rsid w:val="004E79ED"/>
    <w:rsid w:val="004F04AF"/>
    <w:rsid w:val="004F10F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B57"/>
    <w:rsid w:val="00507F2F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9EB"/>
    <w:rsid w:val="00516B17"/>
    <w:rsid w:val="0051729E"/>
    <w:rsid w:val="00517D04"/>
    <w:rsid w:val="00520BB1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B7E"/>
    <w:rsid w:val="00535DB9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711"/>
    <w:rsid w:val="005509AE"/>
    <w:rsid w:val="00551131"/>
    <w:rsid w:val="00551C8B"/>
    <w:rsid w:val="00551CAF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1849"/>
    <w:rsid w:val="00583448"/>
    <w:rsid w:val="005839FF"/>
    <w:rsid w:val="005842EC"/>
    <w:rsid w:val="00584C19"/>
    <w:rsid w:val="00584DA7"/>
    <w:rsid w:val="00585A20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61"/>
    <w:rsid w:val="005A00E8"/>
    <w:rsid w:val="005A03BA"/>
    <w:rsid w:val="005A0BA9"/>
    <w:rsid w:val="005A24DB"/>
    <w:rsid w:val="005A55E1"/>
    <w:rsid w:val="005A57EA"/>
    <w:rsid w:val="005A7243"/>
    <w:rsid w:val="005A74B0"/>
    <w:rsid w:val="005A76B8"/>
    <w:rsid w:val="005B0F35"/>
    <w:rsid w:val="005B1EAF"/>
    <w:rsid w:val="005B225F"/>
    <w:rsid w:val="005B25DB"/>
    <w:rsid w:val="005B2647"/>
    <w:rsid w:val="005B28B5"/>
    <w:rsid w:val="005B30A4"/>
    <w:rsid w:val="005B32EE"/>
    <w:rsid w:val="005B605D"/>
    <w:rsid w:val="005B6317"/>
    <w:rsid w:val="005B70AA"/>
    <w:rsid w:val="005B7EC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35B"/>
    <w:rsid w:val="005D5CC1"/>
    <w:rsid w:val="005D5EF1"/>
    <w:rsid w:val="005D6641"/>
    <w:rsid w:val="005D7245"/>
    <w:rsid w:val="005D78C1"/>
    <w:rsid w:val="005E2895"/>
    <w:rsid w:val="005E2F23"/>
    <w:rsid w:val="005E3840"/>
    <w:rsid w:val="005E43BD"/>
    <w:rsid w:val="005E61C5"/>
    <w:rsid w:val="005E642D"/>
    <w:rsid w:val="005E7C4F"/>
    <w:rsid w:val="005F0362"/>
    <w:rsid w:val="005F09C0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3AD3"/>
    <w:rsid w:val="0060426D"/>
    <w:rsid w:val="00604EFB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599"/>
    <w:rsid w:val="0062309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F12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4AEC"/>
    <w:rsid w:val="006650DA"/>
    <w:rsid w:val="006653B5"/>
    <w:rsid w:val="0066571C"/>
    <w:rsid w:val="00665AFE"/>
    <w:rsid w:val="00665E2F"/>
    <w:rsid w:val="00667B59"/>
    <w:rsid w:val="00670C49"/>
    <w:rsid w:val="0067232E"/>
    <w:rsid w:val="00673C32"/>
    <w:rsid w:val="00674887"/>
    <w:rsid w:val="0067490C"/>
    <w:rsid w:val="00674EA5"/>
    <w:rsid w:val="0067655E"/>
    <w:rsid w:val="006765A0"/>
    <w:rsid w:val="0067750B"/>
    <w:rsid w:val="00677D7D"/>
    <w:rsid w:val="0068572B"/>
    <w:rsid w:val="00685E2A"/>
    <w:rsid w:val="0068633D"/>
    <w:rsid w:val="00686C7A"/>
    <w:rsid w:val="00686E37"/>
    <w:rsid w:val="00687295"/>
    <w:rsid w:val="006877E5"/>
    <w:rsid w:val="006877F1"/>
    <w:rsid w:val="00687B56"/>
    <w:rsid w:val="00692393"/>
    <w:rsid w:val="00692A50"/>
    <w:rsid w:val="00695B52"/>
    <w:rsid w:val="00696681"/>
    <w:rsid w:val="006A1707"/>
    <w:rsid w:val="006A2EAF"/>
    <w:rsid w:val="006A5E39"/>
    <w:rsid w:val="006A63FC"/>
    <w:rsid w:val="006A68A5"/>
    <w:rsid w:val="006A6AB0"/>
    <w:rsid w:val="006B18C2"/>
    <w:rsid w:val="006B2AEB"/>
    <w:rsid w:val="006B2CE0"/>
    <w:rsid w:val="006B31F2"/>
    <w:rsid w:val="006B3A08"/>
    <w:rsid w:val="006C1092"/>
    <w:rsid w:val="006C1320"/>
    <w:rsid w:val="006C6DF4"/>
    <w:rsid w:val="006C7E94"/>
    <w:rsid w:val="006D0117"/>
    <w:rsid w:val="006D2DC6"/>
    <w:rsid w:val="006D33F6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9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2F8"/>
    <w:rsid w:val="00701602"/>
    <w:rsid w:val="00701D49"/>
    <w:rsid w:val="00702CA9"/>
    <w:rsid w:val="00703634"/>
    <w:rsid w:val="007056AC"/>
    <w:rsid w:val="007059B6"/>
    <w:rsid w:val="00705C8F"/>
    <w:rsid w:val="00706C17"/>
    <w:rsid w:val="00706E49"/>
    <w:rsid w:val="0071014E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6DF"/>
    <w:rsid w:val="00724E04"/>
    <w:rsid w:val="007250B8"/>
    <w:rsid w:val="00726214"/>
    <w:rsid w:val="007275EE"/>
    <w:rsid w:val="00727A4E"/>
    <w:rsid w:val="00730B26"/>
    <w:rsid w:val="007317DE"/>
    <w:rsid w:val="00733976"/>
    <w:rsid w:val="00734133"/>
    <w:rsid w:val="007355A9"/>
    <w:rsid w:val="00735986"/>
    <w:rsid w:val="00736EAE"/>
    <w:rsid w:val="00737BA0"/>
    <w:rsid w:val="00742BAD"/>
    <w:rsid w:val="00742F5E"/>
    <w:rsid w:val="0074391A"/>
    <w:rsid w:val="00743CDC"/>
    <w:rsid w:val="00744628"/>
    <w:rsid w:val="0074477B"/>
    <w:rsid w:val="00746CA7"/>
    <w:rsid w:val="007476A8"/>
    <w:rsid w:val="007477BC"/>
    <w:rsid w:val="00747BBD"/>
    <w:rsid w:val="00747EB9"/>
    <w:rsid w:val="00751505"/>
    <w:rsid w:val="00752C34"/>
    <w:rsid w:val="00756F94"/>
    <w:rsid w:val="0075790B"/>
    <w:rsid w:val="00760AA3"/>
    <w:rsid w:val="00760B8D"/>
    <w:rsid w:val="00762EAC"/>
    <w:rsid w:val="0076393F"/>
    <w:rsid w:val="00763B96"/>
    <w:rsid w:val="00764BAB"/>
    <w:rsid w:val="00765B5C"/>
    <w:rsid w:val="00766135"/>
    <w:rsid w:val="00766734"/>
    <w:rsid w:val="007668D0"/>
    <w:rsid w:val="00766CB1"/>
    <w:rsid w:val="007709AB"/>
    <w:rsid w:val="0077183E"/>
    <w:rsid w:val="007719BD"/>
    <w:rsid w:val="00772338"/>
    <w:rsid w:val="007726C4"/>
    <w:rsid w:val="00772D8C"/>
    <w:rsid w:val="007737EB"/>
    <w:rsid w:val="00773D66"/>
    <w:rsid w:val="007746FF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DD7"/>
    <w:rsid w:val="00795744"/>
    <w:rsid w:val="00797304"/>
    <w:rsid w:val="00797466"/>
    <w:rsid w:val="00797768"/>
    <w:rsid w:val="00797F00"/>
    <w:rsid w:val="007A1666"/>
    <w:rsid w:val="007A21B3"/>
    <w:rsid w:val="007A2F0E"/>
    <w:rsid w:val="007A30C9"/>
    <w:rsid w:val="007A34F3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64"/>
    <w:rsid w:val="007B21C3"/>
    <w:rsid w:val="007B2EAC"/>
    <w:rsid w:val="007B37B3"/>
    <w:rsid w:val="007B449A"/>
    <w:rsid w:val="007B5E10"/>
    <w:rsid w:val="007C0926"/>
    <w:rsid w:val="007C129D"/>
    <w:rsid w:val="007C2334"/>
    <w:rsid w:val="007C297E"/>
    <w:rsid w:val="007C3227"/>
    <w:rsid w:val="007C3897"/>
    <w:rsid w:val="007C652D"/>
    <w:rsid w:val="007D207E"/>
    <w:rsid w:val="007D232E"/>
    <w:rsid w:val="007D2876"/>
    <w:rsid w:val="007D4E23"/>
    <w:rsid w:val="007D4FE2"/>
    <w:rsid w:val="007D6C0D"/>
    <w:rsid w:val="007E0B73"/>
    <w:rsid w:val="007E18CB"/>
    <w:rsid w:val="007E1DAD"/>
    <w:rsid w:val="007E3823"/>
    <w:rsid w:val="007E3D6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4C7"/>
    <w:rsid w:val="00802128"/>
    <w:rsid w:val="00803CF1"/>
    <w:rsid w:val="0080516F"/>
    <w:rsid w:val="008072CA"/>
    <w:rsid w:val="00807407"/>
    <w:rsid w:val="008079CB"/>
    <w:rsid w:val="00807BB4"/>
    <w:rsid w:val="00807E3D"/>
    <w:rsid w:val="0081023C"/>
    <w:rsid w:val="008105B7"/>
    <w:rsid w:val="0081126D"/>
    <w:rsid w:val="00811C2F"/>
    <w:rsid w:val="0081201B"/>
    <w:rsid w:val="00812B92"/>
    <w:rsid w:val="00812DC5"/>
    <w:rsid w:val="00813770"/>
    <w:rsid w:val="0081597B"/>
    <w:rsid w:val="00817ACD"/>
    <w:rsid w:val="00821987"/>
    <w:rsid w:val="0082314D"/>
    <w:rsid w:val="00823B93"/>
    <w:rsid w:val="0082635B"/>
    <w:rsid w:val="008266E4"/>
    <w:rsid w:val="00826AC6"/>
    <w:rsid w:val="00827597"/>
    <w:rsid w:val="008277DF"/>
    <w:rsid w:val="00827E8E"/>
    <w:rsid w:val="00827F79"/>
    <w:rsid w:val="008309E9"/>
    <w:rsid w:val="00834670"/>
    <w:rsid w:val="00834D96"/>
    <w:rsid w:val="00834ECF"/>
    <w:rsid w:val="00835934"/>
    <w:rsid w:val="0083777A"/>
    <w:rsid w:val="00841358"/>
    <w:rsid w:val="00842087"/>
    <w:rsid w:val="00842B21"/>
    <w:rsid w:val="00843D70"/>
    <w:rsid w:val="00844574"/>
    <w:rsid w:val="00844D5A"/>
    <w:rsid w:val="00845325"/>
    <w:rsid w:val="008456C3"/>
    <w:rsid w:val="00845AC7"/>
    <w:rsid w:val="00845FE1"/>
    <w:rsid w:val="00846B51"/>
    <w:rsid w:val="0084702C"/>
    <w:rsid w:val="00851487"/>
    <w:rsid w:val="00852E56"/>
    <w:rsid w:val="008535E2"/>
    <w:rsid w:val="008547D1"/>
    <w:rsid w:val="008606A6"/>
    <w:rsid w:val="00861BB0"/>
    <w:rsid w:val="00861C5B"/>
    <w:rsid w:val="008635A5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8B1"/>
    <w:rsid w:val="00875471"/>
    <w:rsid w:val="008765A3"/>
    <w:rsid w:val="00877BD4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3BD4"/>
    <w:rsid w:val="00894420"/>
    <w:rsid w:val="00895ABF"/>
    <w:rsid w:val="00895AC3"/>
    <w:rsid w:val="00895DE4"/>
    <w:rsid w:val="00895F14"/>
    <w:rsid w:val="00895F96"/>
    <w:rsid w:val="008A0ABC"/>
    <w:rsid w:val="008A0ADE"/>
    <w:rsid w:val="008A0F0E"/>
    <w:rsid w:val="008A23FA"/>
    <w:rsid w:val="008A2E4B"/>
    <w:rsid w:val="008A2EDF"/>
    <w:rsid w:val="008A3CD9"/>
    <w:rsid w:val="008A3FEA"/>
    <w:rsid w:val="008A7321"/>
    <w:rsid w:val="008B0B5A"/>
    <w:rsid w:val="008B3178"/>
    <w:rsid w:val="008B3D5B"/>
    <w:rsid w:val="008B3F7B"/>
    <w:rsid w:val="008B4045"/>
    <w:rsid w:val="008B44CC"/>
    <w:rsid w:val="008B47EA"/>
    <w:rsid w:val="008B5954"/>
    <w:rsid w:val="008B5BAE"/>
    <w:rsid w:val="008B76B2"/>
    <w:rsid w:val="008C01B4"/>
    <w:rsid w:val="008C3039"/>
    <w:rsid w:val="008C52CF"/>
    <w:rsid w:val="008C7173"/>
    <w:rsid w:val="008C75EB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0B23"/>
    <w:rsid w:val="008F20D0"/>
    <w:rsid w:val="008F3EA0"/>
    <w:rsid w:val="008F4FEC"/>
    <w:rsid w:val="008F506D"/>
    <w:rsid w:val="008F58C3"/>
    <w:rsid w:val="008F5D28"/>
    <w:rsid w:val="008F667D"/>
    <w:rsid w:val="008F6748"/>
    <w:rsid w:val="008F7643"/>
    <w:rsid w:val="008F76EB"/>
    <w:rsid w:val="00900D1F"/>
    <w:rsid w:val="00900F1C"/>
    <w:rsid w:val="00901646"/>
    <w:rsid w:val="0090205F"/>
    <w:rsid w:val="00902DBC"/>
    <w:rsid w:val="00903668"/>
    <w:rsid w:val="00904015"/>
    <w:rsid w:val="00904DB7"/>
    <w:rsid w:val="00905BB9"/>
    <w:rsid w:val="009105BD"/>
    <w:rsid w:val="00912DBB"/>
    <w:rsid w:val="009132ED"/>
    <w:rsid w:val="009135DE"/>
    <w:rsid w:val="0091471A"/>
    <w:rsid w:val="00915719"/>
    <w:rsid w:val="00915CEB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1478"/>
    <w:rsid w:val="00943A51"/>
    <w:rsid w:val="00943DBF"/>
    <w:rsid w:val="00944E0B"/>
    <w:rsid w:val="00946040"/>
    <w:rsid w:val="00950C5C"/>
    <w:rsid w:val="00950D04"/>
    <w:rsid w:val="00951BB4"/>
    <w:rsid w:val="00951D57"/>
    <w:rsid w:val="00951FC5"/>
    <w:rsid w:val="0095251C"/>
    <w:rsid w:val="009527A3"/>
    <w:rsid w:val="009529EC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9A8"/>
    <w:rsid w:val="00974E04"/>
    <w:rsid w:val="00977EA0"/>
    <w:rsid w:val="00977F13"/>
    <w:rsid w:val="00980301"/>
    <w:rsid w:val="009805BD"/>
    <w:rsid w:val="009834DC"/>
    <w:rsid w:val="009840F3"/>
    <w:rsid w:val="00985A05"/>
    <w:rsid w:val="00987351"/>
    <w:rsid w:val="00987F65"/>
    <w:rsid w:val="009901E3"/>
    <w:rsid w:val="00990910"/>
    <w:rsid w:val="009917D4"/>
    <w:rsid w:val="009924B7"/>
    <w:rsid w:val="00992D6B"/>
    <w:rsid w:val="00993FE6"/>
    <w:rsid w:val="00995135"/>
    <w:rsid w:val="0099674E"/>
    <w:rsid w:val="00997548"/>
    <w:rsid w:val="009A0113"/>
    <w:rsid w:val="009A10E5"/>
    <w:rsid w:val="009A16C5"/>
    <w:rsid w:val="009A1816"/>
    <w:rsid w:val="009A51EF"/>
    <w:rsid w:val="009A5F7A"/>
    <w:rsid w:val="009A6F14"/>
    <w:rsid w:val="009B01FB"/>
    <w:rsid w:val="009B0261"/>
    <w:rsid w:val="009B09A2"/>
    <w:rsid w:val="009B1252"/>
    <w:rsid w:val="009B161B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C7B42"/>
    <w:rsid w:val="009C7F6D"/>
    <w:rsid w:val="009D24B0"/>
    <w:rsid w:val="009D360E"/>
    <w:rsid w:val="009D4AC2"/>
    <w:rsid w:val="009D52CB"/>
    <w:rsid w:val="009D5862"/>
    <w:rsid w:val="009D5B25"/>
    <w:rsid w:val="009D765B"/>
    <w:rsid w:val="009E1372"/>
    <w:rsid w:val="009E1982"/>
    <w:rsid w:val="009E1F66"/>
    <w:rsid w:val="009E5B67"/>
    <w:rsid w:val="009E7700"/>
    <w:rsid w:val="009E7F57"/>
    <w:rsid w:val="009F007D"/>
    <w:rsid w:val="009F02B2"/>
    <w:rsid w:val="009F1042"/>
    <w:rsid w:val="009F282F"/>
    <w:rsid w:val="009F2B41"/>
    <w:rsid w:val="009F34A2"/>
    <w:rsid w:val="009F35B3"/>
    <w:rsid w:val="009F385E"/>
    <w:rsid w:val="009F39A3"/>
    <w:rsid w:val="009F3F86"/>
    <w:rsid w:val="009F4515"/>
    <w:rsid w:val="009F4D0D"/>
    <w:rsid w:val="009F7A32"/>
    <w:rsid w:val="00A011D3"/>
    <w:rsid w:val="00A01B79"/>
    <w:rsid w:val="00A03D82"/>
    <w:rsid w:val="00A051CE"/>
    <w:rsid w:val="00A063CA"/>
    <w:rsid w:val="00A067AD"/>
    <w:rsid w:val="00A06CF3"/>
    <w:rsid w:val="00A108BB"/>
    <w:rsid w:val="00A1148A"/>
    <w:rsid w:val="00A11BF6"/>
    <w:rsid w:val="00A12B38"/>
    <w:rsid w:val="00A13375"/>
    <w:rsid w:val="00A14CA0"/>
    <w:rsid w:val="00A16A9B"/>
    <w:rsid w:val="00A1768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490"/>
    <w:rsid w:val="00A36AD7"/>
    <w:rsid w:val="00A40825"/>
    <w:rsid w:val="00A409C9"/>
    <w:rsid w:val="00A41647"/>
    <w:rsid w:val="00A4412F"/>
    <w:rsid w:val="00A44190"/>
    <w:rsid w:val="00A45918"/>
    <w:rsid w:val="00A4630F"/>
    <w:rsid w:val="00A4651A"/>
    <w:rsid w:val="00A471F4"/>
    <w:rsid w:val="00A4781E"/>
    <w:rsid w:val="00A479F3"/>
    <w:rsid w:val="00A5026E"/>
    <w:rsid w:val="00A5132C"/>
    <w:rsid w:val="00A51375"/>
    <w:rsid w:val="00A51EEC"/>
    <w:rsid w:val="00A51F60"/>
    <w:rsid w:val="00A52079"/>
    <w:rsid w:val="00A52143"/>
    <w:rsid w:val="00A521EF"/>
    <w:rsid w:val="00A52279"/>
    <w:rsid w:val="00A529E6"/>
    <w:rsid w:val="00A52DEA"/>
    <w:rsid w:val="00A537E6"/>
    <w:rsid w:val="00A53B3D"/>
    <w:rsid w:val="00A53C09"/>
    <w:rsid w:val="00A552BB"/>
    <w:rsid w:val="00A553FA"/>
    <w:rsid w:val="00A55483"/>
    <w:rsid w:val="00A55E81"/>
    <w:rsid w:val="00A566A0"/>
    <w:rsid w:val="00A567FD"/>
    <w:rsid w:val="00A57354"/>
    <w:rsid w:val="00A5761E"/>
    <w:rsid w:val="00A61F9A"/>
    <w:rsid w:val="00A645D8"/>
    <w:rsid w:val="00A653FF"/>
    <w:rsid w:val="00A65979"/>
    <w:rsid w:val="00A662D9"/>
    <w:rsid w:val="00A67649"/>
    <w:rsid w:val="00A67E32"/>
    <w:rsid w:val="00A67E84"/>
    <w:rsid w:val="00A714EC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40B9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0D5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272"/>
    <w:rsid w:val="00AB03E0"/>
    <w:rsid w:val="00AB06E5"/>
    <w:rsid w:val="00AB5719"/>
    <w:rsid w:val="00AB5FD8"/>
    <w:rsid w:val="00AB7838"/>
    <w:rsid w:val="00AC0A0B"/>
    <w:rsid w:val="00AC0B99"/>
    <w:rsid w:val="00AC0F5F"/>
    <w:rsid w:val="00AC3042"/>
    <w:rsid w:val="00AC36C6"/>
    <w:rsid w:val="00AC4C96"/>
    <w:rsid w:val="00AC4E73"/>
    <w:rsid w:val="00AC512F"/>
    <w:rsid w:val="00AC5614"/>
    <w:rsid w:val="00AC5A72"/>
    <w:rsid w:val="00AC5B22"/>
    <w:rsid w:val="00AC719B"/>
    <w:rsid w:val="00AD14A6"/>
    <w:rsid w:val="00AD2E90"/>
    <w:rsid w:val="00AD3C5E"/>
    <w:rsid w:val="00AD4363"/>
    <w:rsid w:val="00AD4409"/>
    <w:rsid w:val="00AD48A8"/>
    <w:rsid w:val="00AD4C1D"/>
    <w:rsid w:val="00AD50CB"/>
    <w:rsid w:val="00AD5671"/>
    <w:rsid w:val="00AD5B2B"/>
    <w:rsid w:val="00AD6198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24A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93"/>
    <w:rsid w:val="00B16CF8"/>
    <w:rsid w:val="00B17428"/>
    <w:rsid w:val="00B233A6"/>
    <w:rsid w:val="00B24055"/>
    <w:rsid w:val="00B2527E"/>
    <w:rsid w:val="00B258B7"/>
    <w:rsid w:val="00B2602E"/>
    <w:rsid w:val="00B30E57"/>
    <w:rsid w:val="00B30EE8"/>
    <w:rsid w:val="00B320DB"/>
    <w:rsid w:val="00B3255D"/>
    <w:rsid w:val="00B32890"/>
    <w:rsid w:val="00B32CA7"/>
    <w:rsid w:val="00B33875"/>
    <w:rsid w:val="00B3400A"/>
    <w:rsid w:val="00B349F6"/>
    <w:rsid w:val="00B35C45"/>
    <w:rsid w:val="00B36A18"/>
    <w:rsid w:val="00B36F85"/>
    <w:rsid w:val="00B36FDD"/>
    <w:rsid w:val="00B400BC"/>
    <w:rsid w:val="00B411E3"/>
    <w:rsid w:val="00B4149C"/>
    <w:rsid w:val="00B41525"/>
    <w:rsid w:val="00B4296A"/>
    <w:rsid w:val="00B431BF"/>
    <w:rsid w:val="00B446C9"/>
    <w:rsid w:val="00B4493F"/>
    <w:rsid w:val="00B44DF5"/>
    <w:rsid w:val="00B45CAE"/>
    <w:rsid w:val="00B46456"/>
    <w:rsid w:val="00B46857"/>
    <w:rsid w:val="00B472E3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DAE"/>
    <w:rsid w:val="00B66418"/>
    <w:rsid w:val="00B70D4E"/>
    <w:rsid w:val="00B714DD"/>
    <w:rsid w:val="00B72359"/>
    <w:rsid w:val="00B73007"/>
    <w:rsid w:val="00B73243"/>
    <w:rsid w:val="00B759FE"/>
    <w:rsid w:val="00B76BFF"/>
    <w:rsid w:val="00B7748F"/>
    <w:rsid w:val="00B77B12"/>
    <w:rsid w:val="00B77D0D"/>
    <w:rsid w:val="00B807AA"/>
    <w:rsid w:val="00B80B7C"/>
    <w:rsid w:val="00B838D8"/>
    <w:rsid w:val="00B83EC9"/>
    <w:rsid w:val="00B84322"/>
    <w:rsid w:val="00B84604"/>
    <w:rsid w:val="00B846D2"/>
    <w:rsid w:val="00B84723"/>
    <w:rsid w:val="00B8502B"/>
    <w:rsid w:val="00B86649"/>
    <w:rsid w:val="00B877A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E10"/>
    <w:rsid w:val="00BB07B6"/>
    <w:rsid w:val="00BB099C"/>
    <w:rsid w:val="00BB0F37"/>
    <w:rsid w:val="00BB420C"/>
    <w:rsid w:val="00BB59E0"/>
    <w:rsid w:val="00BB7A13"/>
    <w:rsid w:val="00BB7C78"/>
    <w:rsid w:val="00BC03E9"/>
    <w:rsid w:val="00BC21B1"/>
    <w:rsid w:val="00BC2675"/>
    <w:rsid w:val="00BC2BA8"/>
    <w:rsid w:val="00BC2FCE"/>
    <w:rsid w:val="00BC564D"/>
    <w:rsid w:val="00BC5C83"/>
    <w:rsid w:val="00BC7160"/>
    <w:rsid w:val="00BC754B"/>
    <w:rsid w:val="00BD08FE"/>
    <w:rsid w:val="00BD235F"/>
    <w:rsid w:val="00BD2F50"/>
    <w:rsid w:val="00BD3D48"/>
    <w:rsid w:val="00BD44B1"/>
    <w:rsid w:val="00BD5ED3"/>
    <w:rsid w:val="00BD6768"/>
    <w:rsid w:val="00BD793E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76D"/>
    <w:rsid w:val="00BF3112"/>
    <w:rsid w:val="00BF4233"/>
    <w:rsid w:val="00BF4693"/>
    <w:rsid w:val="00BF492E"/>
    <w:rsid w:val="00BF5BC2"/>
    <w:rsid w:val="00BF61B9"/>
    <w:rsid w:val="00BF68BD"/>
    <w:rsid w:val="00BF7A20"/>
    <w:rsid w:val="00C00C49"/>
    <w:rsid w:val="00C01C77"/>
    <w:rsid w:val="00C0271B"/>
    <w:rsid w:val="00C035F4"/>
    <w:rsid w:val="00C04154"/>
    <w:rsid w:val="00C04758"/>
    <w:rsid w:val="00C062E9"/>
    <w:rsid w:val="00C119A4"/>
    <w:rsid w:val="00C122A7"/>
    <w:rsid w:val="00C13E7D"/>
    <w:rsid w:val="00C1458F"/>
    <w:rsid w:val="00C14C07"/>
    <w:rsid w:val="00C15428"/>
    <w:rsid w:val="00C154B6"/>
    <w:rsid w:val="00C15B4C"/>
    <w:rsid w:val="00C171F5"/>
    <w:rsid w:val="00C22957"/>
    <w:rsid w:val="00C2296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B9"/>
    <w:rsid w:val="00C305EA"/>
    <w:rsid w:val="00C3270E"/>
    <w:rsid w:val="00C32BBD"/>
    <w:rsid w:val="00C32EA4"/>
    <w:rsid w:val="00C336A7"/>
    <w:rsid w:val="00C34BA2"/>
    <w:rsid w:val="00C34CAF"/>
    <w:rsid w:val="00C34E79"/>
    <w:rsid w:val="00C35DC7"/>
    <w:rsid w:val="00C36A52"/>
    <w:rsid w:val="00C41464"/>
    <w:rsid w:val="00C41A57"/>
    <w:rsid w:val="00C43461"/>
    <w:rsid w:val="00C443A0"/>
    <w:rsid w:val="00C4488B"/>
    <w:rsid w:val="00C506A1"/>
    <w:rsid w:val="00C509F7"/>
    <w:rsid w:val="00C50D82"/>
    <w:rsid w:val="00C512FA"/>
    <w:rsid w:val="00C514BF"/>
    <w:rsid w:val="00C5411F"/>
    <w:rsid w:val="00C5488E"/>
    <w:rsid w:val="00C567A2"/>
    <w:rsid w:val="00C619D9"/>
    <w:rsid w:val="00C6350D"/>
    <w:rsid w:val="00C6460B"/>
    <w:rsid w:val="00C64B49"/>
    <w:rsid w:val="00C67BF0"/>
    <w:rsid w:val="00C67F0D"/>
    <w:rsid w:val="00C707D9"/>
    <w:rsid w:val="00C70BD0"/>
    <w:rsid w:val="00C713DB"/>
    <w:rsid w:val="00C74C5B"/>
    <w:rsid w:val="00C80A4A"/>
    <w:rsid w:val="00C80BE8"/>
    <w:rsid w:val="00C810D1"/>
    <w:rsid w:val="00C8423D"/>
    <w:rsid w:val="00C8588B"/>
    <w:rsid w:val="00C85D8C"/>
    <w:rsid w:val="00C87339"/>
    <w:rsid w:val="00C90F71"/>
    <w:rsid w:val="00C9126C"/>
    <w:rsid w:val="00C912BB"/>
    <w:rsid w:val="00C91DA7"/>
    <w:rsid w:val="00C9208E"/>
    <w:rsid w:val="00C92096"/>
    <w:rsid w:val="00C93247"/>
    <w:rsid w:val="00C94981"/>
    <w:rsid w:val="00C94AB4"/>
    <w:rsid w:val="00C97E75"/>
    <w:rsid w:val="00CA0C53"/>
    <w:rsid w:val="00CA0E20"/>
    <w:rsid w:val="00CA2EF0"/>
    <w:rsid w:val="00CA318A"/>
    <w:rsid w:val="00CA3F83"/>
    <w:rsid w:val="00CA63DD"/>
    <w:rsid w:val="00CA686F"/>
    <w:rsid w:val="00CA6B3B"/>
    <w:rsid w:val="00CA6BBE"/>
    <w:rsid w:val="00CA7DD0"/>
    <w:rsid w:val="00CB0B27"/>
    <w:rsid w:val="00CB206E"/>
    <w:rsid w:val="00CB2793"/>
    <w:rsid w:val="00CB2FBA"/>
    <w:rsid w:val="00CB3091"/>
    <w:rsid w:val="00CB3146"/>
    <w:rsid w:val="00CB4BC3"/>
    <w:rsid w:val="00CB5168"/>
    <w:rsid w:val="00CB518D"/>
    <w:rsid w:val="00CB6782"/>
    <w:rsid w:val="00CB6A20"/>
    <w:rsid w:val="00CC159B"/>
    <w:rsid w:val="00CC1EB6"/>
    <w:rsid w:val="00CC2512"/>
    <w:rsid w:val="00CC2C99"/>
    <w:rsid w:val="00CC32F0"/>
    <w:rsid w:val="00CC414B"/>
    <w:rsid w:val="00CC4C2F"/>
    <w:rsid w:val="00CC63C4"/>
    <w:rsid w:val="00CD067E"/>
    <w:rsid w:val="00CD0D42"/>
    <w:rsid w:val="00CD18DB"/>
    <w:rsid w:val="00CD1E4A"/>
    <w:rsid w:val="00CD2C48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918"/>
    <w:rsid w:val="00CE2010"/>
    <w:rsid w:val="00CE2F27"/>
    <w:rsid w:val="00CE34BE"/>
    <w:rsid w:val="00CE372B"/>
    <w:rsid w:val="00CE40FF"/>
    <w:rsid w:val="00CE413D"/>
    <w:rsid w:val="00CE45B0"/>
    <w:rsid w:val="00CE7753"/>
    <w:rsid w:val="00CF04F4"/>
    <w:rsid w:val="00CF085D"/>
    <w:rsid w:val="00CF19EA"/>
    <w:rsid w:val="00CF1CB6"/>
    <w:rsid w:val="00CF3113"/>
    <w:rsid w:val="00CF518A"/>
    <w:rsid w:val="00CF54A9"/>
    <w:rsid w:val="00CF558A"/>
    <w:rsid w:val="00CF5EB6"/>
    <w:rsid w:val="00D01194"/>
    <w:rsid w:val="00D01D7B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796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04C"/>
    <w:rsid w:val="00D13779"/>
    <w:rsid w:val="00D139F4"/>
    <w:rsid w:val="00D13B8C"/>
    <w:rsid w:val="00D151C1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03C"/>
    <w:rsid w:val="00D24951"/>
    <w:rsid w:val="00D27775"/>
    <w:rsid w:val="00D3089A"/>
    <w:rsid w:val="00D3347B"/>
    <w:rsid w:val="00D3448A"/>
    <w:rsid w:val="00D34835"/>
    <w:rsid w:val="00D34B49"/>
    <w:rsid w:val="00D35204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7ED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24B"/>
    <w:rsid w:val="00D67001"/>
    <w:rsid w:val="00D67376"/>
    <w:rsid w:val="00D674B7"/>
    <w:rsid w:val="00D67553"/>
    <w:rsid w:val="00D67CCA"/>
    <w:rsid w:val="00D707F5"/>
    <w:rsid w:val="00D72E25"/>
    <w:rsid w:val="00D74406"/>
    <w:rsid w:val="00D754C3"/>
    <w:rsid w:val="00D75A2A"/>
    <w:rsid w:val="00D77E66"/>
    <w:rsid w:val="00D801DB"/>
    <w:rsid w:val="00D803F5"/>
    <w:rsid w:val="00D8132C"/>
    <w:rsid w:val="00D818F2"/>
    <w:rsid w:val="00D82E07"/>
    <w:rsid w:val="00D83107"/>
    <w:rsid w:val="00D83311"/>
    <w:rsid w:val="00D83956"/>
    <w:rsid w:val="00D8521A"/>
    <w:rsid w:val="00D900B5"/>
    <w:rsid w:val="00D93AA9"/>
    <w:rsid w:val="00D94484"/>
    <w:rsid w:val="00D94486"/>
    <w:rsid w:val="00D94EF7"/>
    <w:rsid w:val="00D965B9"/>
    <w:rsid w:val="00D97D6F"/>
    <w:rsid w:val="00DA07EA"/>
    <w:rsid w:val="00DA080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844"/>
    <w:rsid w:val="00DB39AA"/>
    <w:rsid w:val="00DB413D"/>
    <w:rsid w:val="00DB5F3F"/>
    <w:rsid w:val="00DC09A5"/>
    <w:rsid w:val="00DC1095"/>
    <w:rsid w:val="00DC1EC7"/>
    <w:rsid w:val="00DC2590"/>
    <w:rsid w:val="00DC26C0"/>
    <w:rsid w:val="00DC3669"/>
    <w:rsid w:val="00DC5579"/>
    <w:rsid w:val="00DC6746"/>
    <w:rsid w:val="00DC6FB3"/>
    <w:rsid w:val="00DC7035"/>
    <w:rsid w:val="00DC7801"/>
    <w:rsid w:val="00DD05CD"/>
    <w:rsid w:val="00DD0F8F"/>
    <w:rsid w:val="00DD17B5"/>
    <w:rsid w:val="00DD2F23"/>
    <w:rsid w:val="00DD3B79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227"/>
    <w:rsid w:val="00E009BC"/>
    <w:rsid w:val="00E02346"/>
    <w:rsid w:val="00E02877"/>
    <w:rsid w:val="00E035C2"/>
    <w:rsid w:val="00E03B65"/>
    <w:rsid w:val="00E052D3"/>
    <w:rsid w:val="00E05948"/>
    <w:rsid w:val="00E06D64"/>
    <w:rsid w:val="00E072CB"/>
    <w:rsid w:val="00E07993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2F1"/>
    <w:rsid w:val="00E23F2E"/>
    <w:rsid w:val="00E2401A"/>
    <w:rsid w:val="00E27D6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7C2"/>
    <w:rsid w:val="00E421F9"/>
    <w:rsid w:val="00E42267"/>
    <w:rsid w:val="00E435EE"/>
    <w:rsid w:val="00E45306"/>
    <w:rsid w:val="00E52B35"/>
    <w:rsid w:val="00E52EE8"/>
    <w:rsid w:val="00E542DE"/>
    <w:rsid w:val="00E55739"/>
    <w:rsid w:val="00E55B68"/>
    <w:rsid w:val="00E56CDC"/>
    <w:rsid w:val="00E56EC3"/>
    <w:rsid w:val="00E578C5"/>
    <w:rsid w:val="00E57EEA"/>
    <w:rsid w:val="00E6096B"/>
    <w:rsid w:val="00E6177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0A6"/>
    <w:rsid w:val="00E81533"/>
    <w:rsid w:val="00E8230D"/>
    <w:rsid w:val="00E82501"/>
    <w:rsid w:val="00E82E96"/>
    <w:rsid w:val="00E83238"/>
    <w:rsid w:val="00E83EB2"/>
    <w:rsid w:val="00E84E6D"/>
    <w:rsid w:val="00E860A9"/>
    <w:rsid w:val="00E8693B"/>
    <w:rsid w:val="00E86C59"/>
    <w:rsid w:val="00E9123C"/>
    <w:rsid w:val="00E92074"/>
    <w:rsid w:val="00E92409"/>
    <w:rsid w:val="00E925FF"/>
    <w:rsid w:val="00E927A3"/>
    <w:rsid w:val="00E92852"/>
    <w:rsid w:val="00E92ADF"/>
    <w:rsid w:val="00E92CC1"/>
    <w:rsid w:val="00E93532"/>
    <w:rsid w:val="00E93C55"/>
    <w:rsid w:val="00E94049"/>
    <w:rsid w:val="00E9435E"/>
    <w:rsid w:val="00E949D2"/>
    <w:rsid w:val="00E94E03"/>
    <w:rsid w:val="00E95FC3"/>
    <w:rsid w:val="00E96774"/>
    <w:rsid w:val="00E974B9"/>
    <w:rsid w:val="00EA0377"/>
    <w:rsid w:val="00EA1C4E"/>
    <w:rsid w:val="00EA5D85"/>
    <w:rsid w:val="00EA7D2B"/>
    <w:rsid w:val="00EB21AD"/>
    <w:rsid w:val="00EB3C14"/>
    <w:rsid w:val="00EB49A3"/>
    <w:rsid w:val="00EB4C54"/>
    <w:rsid w:val="00EB4C9D"/>
    <w:rsid w:val="00EB531C"/>
    <w:rsid w:val="00EB5B08"/>
    <w:rsid w:val="00EB672F"/>
    <w:rsid w:val="00EB6E66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2F4"/>
    <w:rsid w:val="00EC5AA5"/>
    <w:rsid w:val="00EC6EFB"/>
    <w:rsid w:val="00ED0D61"/>
    <w:rsid w:val="00ED1750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8B4"/>
    <w:rsid w:val="00EE0FD1"/>
    <w:rsid w:val="00EE12C6"/>
    <w:rsid w:val="00EE1929"/>
    <w:rsid w:val="00EE24C7"/>
    <w:rsid w:val="00EE275A"/>
    <w:rsid w:val="00EE3004"/>
    <w:rsid w:val="00EE537E"/>
    <w:rsid w:val="00EE6A25"/>
    <w:rsid w:val="00EE7113"/>
    <w:rsid w:val="00EE78C7"/>
    <w:rsid w:val="00EE7E9E"/>
    <w:rsid w:val="00EF0192"/>
    <w:rsid w:val="00EF1D7C"/>
    <w:rsid w:val="00EF2F34"/>
    <w:rsid w:val="00EF2F64"/>
    <w:rsid w:val="00F00C35"/>
    <w:rsid w:val="00F00F3A"/>
    <w:rsid w:val="00F03EB1"/>
    <w:rsid w:val="00F049E9"/>
    <w:rsid w:val="00F062CE"/>
    <w:rsid w:val="00F062E1"/>
    <w:rsid w:val="00F0708B"/>
    <w:rsid w:val="00F1088C"/>
    <w:rsid w:val="00F12036"/>
    <w:rsid w:val="00F1529E"/>
    <w:rsid w:val="00F152E6"/>
    <w:rsid w:val="00F153AC"/>
    <w:rsid w:val="00F15802"/>
    <w:rsid w:val="00F15ABA"/>
    <w:rsid w:val="00F17917"/>
    <w:rsid w:val="00F2114C"/>
    <w:rsid w:val="00F21C8E"/>
    <w:rsid w:val="00F22665"/>
    <w:rsid w:val="00F228CE"/>
    <w:rsid w:val="00F24448"/>
    <w:rsid w:val="00F25D79"/>
    <w:rsid w:val="00F2702F"/>
    <w:rsid w:val="00F3025C"/>
    <w:rsid w:val="00F31116"/>
    <w:rsid w:val="00F31254"/>
    <w:rsid w:val="00F32329"/>
    <w:rsid w:val="00F32688"/>
    <w:rsid w:val="00F33B6E"/>
    <w:rsid w:val="00F34AF1"/>
    <w:rsid w:val="00F35A98"/>
    <w:rsid w:val="00F36573"/>
    <w:rsid w:val="00F36D29"/>
    <w:rsid w:val="00F37708"/>
    <w:rsid w:val="00F409C8"/>
    <w:rsid w:val="00F42A44"/>
    <w:rsid w:val="00F43DA2"/>
    <w:rsid w:val="00F447F9"/>
    <w:rsid w:val="00F44FC5"/>
    <w:rsid w:val="00F45326"/>
    <w:rsid w:val="00F45549"/>
    <w:rsid w:val="00F45766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4E36"/>
    <w:rsid w:val="00F67AAB"/>
    <w:rsid w:val="00F67E1A"/>
    <w:rsid w:val="00F70283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68B"/>
    <w:rsid w:val="00F82D4C"/>
    <w:rsid w:val="00F84DC0"/>
    <w:rsid w:val="00F858CE"/>
    <w:rsid w:val="00F870DC"/>
    <w:rsid w:val="00F87EA1"/>
    <w:rsid w:val="00F90077"/>
    <w:rsid w:val="00F90B57"/>
    <w:rsid w:val="00F9155E"/>
    <w:rsid w:val="00F934AB"/>
    <w:rsid w:val="00F9360F"/>
    <w:rsid w:val="00F95A44"/>
    <w:rsid w:val="00F968C8"/>
    <w:rsid w:val="00F969E8"/>
    <w:rsid w:val="00FA2451"/>
    <w:rsid w:val="00FA2702"/>
    <w:rsid w:val="00FA2C9F"/>
    <w:rsid w:val="00FA3980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4CA"/>
    <w:rsid w:val="00FC1ACA"/>
    <w:rsid w:val="00FC24EA"/>
    <w:rsid w:val="00FC27E4"/>
    <w:rsid w:val="00FC4417"/>
    <w:rsid w:val="00FC44A1"/>
    <w:rsid w:val="00FC477E"/>
    <w:rsid w:val="00FC478A"/>
    <w:rsid w:val="00FC5164"/>
    <w:rsid w:val="00FC667E"/>
    <w:rsid w:val="00FD0C38"/>
    <w:rsid w:val="00FD2027"/>
    <w:rsid w:val="00FD2543"/>
    <w:rsid w:val="00FD2C67"/>
    <w:rsid w:val="00FD4094"/>
    <w:rsid w:val="00FD4A53"/>
    <w:rsid w:val="00FD5135"/>
    <w:rsid w:val="00FD57E5"/>
    <w:rsid w:val="00FD610D"/>
    <w:rsid w:val="00FD6501"/>
    <w:rsid w:val="00FD6B96"/>
    <w:rsid w:val="00FD6EC2"/>
    <w:rsid w:val="00FD79DE"/>
    <w:rsid w:val="00FE07EA"/>
    <w:rsid w:val="00FE0A68"/>
    <w:rsid w:val="00FE1032"/>
    <w:rsid w:val="00FE25BC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A91"/>
    <w:rsid w:val="00FF34ED"/>
    <w:rsid w:val="00FF360F"/>
    <w:rsid w:val="00FF3E9B"/>
    <w:rsid w:val="00FF500B"/>
    <w:rsid w:val="00FF602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D59590B-0C39-4A76-BE80-67EDDEFB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002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52E56"/>
    <w:rPr>
      <w:color w:val="800080" w:themeColor="followedHyperlink"/>
      <w:u w:val="single"/>
    </w:rPr>
  </w:style>
  <w:style w:type="paragraph" w:customStyle="1" w:styleId="li2">
    <w:name w:val="_li2"/>
    <w:basedOn w:val="a2"/>
    <w:rsid w:val="006B2AEB"/>
    <w:pPr>
      <w:widowControl w:val="0"/>
      <w:ind w:left="1316" w:hanging="397"/>
      <w:jc w:val="both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openxmlformats.org/officeDocument/2006/relationships/hyperlink" Target="https://www.scopus.com/" TargetMode="External"/><Relationship Id="rId21" Type="http://schemas.openxmlformats.org/officeDocument/2006/relationships/oleObject" Target="embeddings/oleObject3.bin"/><Relationship Id="rId34" Type="http://schemas.openxmlformats.org/officeDocument/2006/relationships/hyperlink" Target="https://www.polpred.com/" TargetMode="External"/><Relationship Id="rId42" Type="http://schemas.openxmlformats.org/officeDocument/2006/relationships/hyperlink" Target="https://www.ccdc.cam.ac.uk/" TargetMode="External"/><Relationship Id="rId47" Type="http://schemas.openxmlformats.org/officeDocument/2006/relationships/hyperlink" Target="https://link.springer.com/search?facet-content-type=%25ReferenceWork%2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9" Type="http://schemas.openxmlformats.org/officeDocument/2006/relationships/hyperlink" Target="http://www.math.kemsu.ru/faculty/kmc/book/impr/index.htm" TargetMode="External"/><Relationship Id="rId11" Type="http://schemas.openxmlformats.org/officeDocument/2006/relationships/header" Target="header3.xml"/><Relationship Id="rId24" Type="http://schemas.openxmlformats.org/officeDocument/2006/relationships/image" Target="media/image5.wmf"/><Relationship Id="rId32" Type="http://schemas.openxmlformats.org/officeDocument/2006/relationships/hyperlink" Target="http://znanium.com/" TargetMode="External"/><Relationship Id="rId37" Type="http://schemas.openxmlformats.org/officeDocument/2006/relationships/hyperlink" Target="https://rd.springer.com/" TargetMode="External"/><Relationship Id="rId40" Type="http://schemas.openxmlformats.org/officeDocument/2006/relationships/hyperlink" Target="https://www.orbit.com/" TargetMode="External"/><Relationship Id="rId45" Type="http://schemas.openxmlformats.org/officeDocument/2006/relationships/hyperlink" Target="https://www.springerprotocols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oleObject" Target="embeddings/oleObject4.bin"/><Relationship Id="rId28" Type="http://schemas.openxmlformats.org/officeDocument/2006/relationships/hyperlink" Target="http://www.kodges.ru/45322-teoriya-igr-s-primerami-iz-matematicheskoj.html" TargetMode="External"/><Relationship Id="rId36" Type="http://schemas.openxmlformats.org/officeDocument/2006/relationships/hyperlink" Target="https://www.elibrary.ru/" TargetMode="External"/><Relationship Id="rId49" Type="http://schemas.openxmlformats.org/officeDocument/2006/relationships/hyperlink" Target="http://npg.com/" TargetMode="Externa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31" Type="http://schemas.openxmlformats.org/officeDocument/2006/relationships/hyperlink" Target="http://znanium.com/" TargetMode="External"/><Relationship Id="rId44" Type="http://schemas.openxmlformats.org/officeDocument/2006/relationships/hyperlink" Target="https://link.springer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hyperlink" Target="http://www.e.lanbook.com/" TargetMode="External"/><Relationship Id="rId35" Type="http://schemas.openxmlformats.org/officeDocument/2006/relationships/hyperlink" Target="https://rusneb.ru/" TargetMode="External"/><Relationship Id="rId43" Type="http://schemas.openxmlformats.org/officeDocument/2006/relationships/hyperlink" Target="https://www.elibrary.ru/" TargetMode="External"/><Relationship Id="rId48" Type="http://schemas.openxmlformats.org/officeDocument/2006/relationships/hyperlink" Target="http://zbmath.org/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hyperlink" Target="https://urait.ru/" TargetMode="External"/><Relationship Id="rId38" Type="http://schemas.openxmlformats.org/officeDocument/2006/relationships/hyperlink" Target="https://sciencedirect.com/" TargetMode="External"/><Relationship Id="rId46" Type="http://schemas.openxmlformats.org/officeDocument/2006/relationships/hyperlink" Target="https://materials.springer.com/" TargetMode="External"/><Relationship Id="rId20" Type="http://schemas.openxmlformats.org/officeDocument/2006/relationships/image" Target="media/image3.wmf"/><Relationship Id="rId41" Type="http://schemas.openxmlformats.org/officeDocument/2006/relationships/hyperlink" Target="https://www.webofscience.com/wos/woscc/basic-sear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FA85-D874-459D-843B-4DB7B301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22</Pages>
  <Words>4936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Acer</cp:lastModifiedBy>
  <cp:revision>4</cp:revision>
  <cp:lastPrinted>2021-06-03T09:32:00Z</cp:lastPrinted>
  <dcterms:created xsi:type="dcterms:W3CDTF">2022-01-29T20:52:00Z</dcterms:created>
  <dcterms:modified xsi:type="dcterms:W3CDTF">2022-01-30T20:42:00Z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