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1D545D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 и методы анализа задач логистики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05DD6" w:rsidP="00CD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1D54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4A8">
              <w:rPr>
                <w:rFonts w:eastAsia="Times New Roman"/>
                <w:sz w:val="24"/>
                <w:szCs w:val="24"/>
              </w:rPr>
              <w:t>«</w:t>
            </w:r>
            <w:r w:rsidR="001D545D">
              <w:rPr>
                <w:rFonts w:eastAsia="Times New Roman"/>
                <w:sz w:val="24"/>
                <w:szCs w:val="24"/>
              </w:rPr>
              <w:t>Модели и методы анализа задач логистики</w:t>
            </w:r>
            <w:r w:rsidR="00CD74A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205DD6" w:rsidRPr="00AC3042" w:rsidTr="001D545D">
        <w:trPr>
          <w:trHeight w:val="283"/>
        </w:trPr>
        <w:tc>
          <w:tcPr>
            <w:tcW w:w="381" w:type="dxa"/>
            <w:vAlign w:val="center"/>
          </w:tcPr>
          <w:p w:rsidR="00205DD6" w:rsidRPr="001701CC" w:rsidRDefault="00205DD6" w:rsidP="001D545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5DD6" w:rsidRPr="001701CC" w:rsidRDefault="00205DD6" w:rsidP="001D545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205DD6" w:rsidRPr="001701CC" w:rsidRDefault="00205DD6" w:rsidP="001D54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1" name="Рисунок 1" descr="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пал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205DD6" w:rsidRPr="00A67271" w:rsidRDefault="00205DD6" w:rsidP="001D545D">
            <w:pPr>
              <w:rPr>
                <w:rFonts w:eastAsia="Times New Roman"/>
                <w:sz w:val="24"/>
                <w:szCs w:val="24"/>
              </w:rPr>
            </w:pPr>
            <w:r w:rsidRPr="00F13E3F">
              <w:rPr>
                <w:rFonts w:eastAsia="Times New Roman"/>
                <w:sz w:val="24"/>
                <w:szCs w:val="24"/>
              </w:rPr>
              <w:t>М.Е. Беспалов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1D545D">
        <w:rPr>
          <w:rFonts w:eastAsia="Times New Roman"/>
          <w:sz w:val="24"/>
          <w:szCs w:val="24"/>
        </w:rPr>
        <w:t>Модели и методы анализа задач логистики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>изучается в</w:t>
      </w:r>
      <w:r w:rsidR="00571FA9">
        <w:rPr>
          <w:sz w:val="24"/>
          <w:szCs w:val="24"/>
        </w:rPr>
        <w:t xml:space="preserve"> пятом и</w:t>
      </w:r>
      <w:r w:rsidR="004E4C46" w:rsidRPr="008D6504">
        <w:rPr>
          <w:sz w:val="24"/>
          <w:szCs w:val="24"/>
        </w:rPr>
        <w:t xml:space="preserve"> </w:t>
      </w:r>
      <w:r w:rsidR="000E4339" w:rsidRPr="008D6504">
        <w:rPr>
          <w:sz w:val="24"/>
          <w:szCs w:val="24"/>
        </w:rPr>
        <w:t>шес</w:t>
      </w:r>
      <w:r w:rsidR="009664F2" w:rsidRPr="008D6504">
        <w:rPr>
          <w:sz w:val="24"/>
          <w:szCs w:val="24"/>
        </w:rPr>
        <w:t>т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</w:t>
      </w:r>
      <w:r w:rsidR="00571FA9">
        <w:rPr>
          <w:sz w:val="24"/>
          <w:szCs w:val="24"/>
        </w:rPr>
        <w:t>ах</w:t>
      </w:r>
      <w:r w:rsidR="004E4C46" w:rsidRPr="008D6504">
        <w:rPr>
          <w:sz w:val="24"/>
          <w:szCs w:val="24"/>
        </w:rPr>
        <w:t>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предусмотрена</w:t>
      </w:r>
      <w:r w:rsidR="00571FA9">
        <w:rPr>
          <w:sz w:val="24"/>
          <w:szCs w:val="24"/>
        </w:rPr>
        <w:t xml:space="preserve"> в шестом семестре.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71FA9" w:rsidRDefault="00571FA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– зачет с оценкой;</w:t>
      </w:r>
    </w:p>
    <w:p w:rsidR="00797466" w:rsidRPr="00614ED1" w:rsidRDefault="00571FA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шестой семестр – </w:t>
      </w:r>
      <w:r w:rsidR="00797466" w:rsidRPr="00614ED1"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3A54BB" w:rsidRPr="003A54BB">
        <w:rPr>
          <w:rFonts w:eastAsia="Times New Roman"/>
          <w:sz w:val="24"/>
          <w:szCs w:val="24"/>
          <w:u w:val="single"/>
        </w:rPr>
        <w:t>Модели и методы анализа задач логистики</w:t>
      </w:r>
      <w:r w:rsidR="003A54BB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EA41CD" w:rsidRPr="00EA41CD">
        <w:rPr>
          <w:sz w:val="24"/>
          <w:szCs w:val="24"/>
        </w:rPr>
        <w:t>части программы</w:t>
      </w:r>
      <w:r w:rsidR="00676D06">
        <w:rPr>
          <w:sz w:val="24"/>
          <w:szCs w:val="24"/>
        </w:rPr>
        <w:t>,</w:t>
      </w:r>
      <w:r w:rsidR="00676D06" w:rsidRPr="00676D06">
        <w:rPr>
          <w:sz w:val="24"/>
          <w:szCs w:val="24"/>
        </w:rPr>
        <w:t xml:space="preserve"> </w:t>
      </w:r>
      <w:r w:rsidR="00676D06" w:rsidRPr="008D6504">
        <w:rPr>
          <w:sz w:val="24"/>
          <w:szCs w:val="24"/>
        </w:rPr>
        <w:t>формируемой участниками образовательных отношений</w:t>
      </w:r>
      <w:r w:rsidR="00676D06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обучения</w:t>
      </w:r>
      <w:r w:rsidRPr="008D6504">
        <w:rPr>
          <w:sz w:val="24"/>
          <w:szCs w:val="24"/>
        </w:rPr>
        <w:t xml:space="preserve"> по</w:t>
      </w:r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EA41CD" w:rsidRPr="003A54BB" w:rsidRDefault="003A54B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Программирование на языках высокого уровня</w:t>
      </w:r>
      <w:r w:rsidR="00EA41CD" w:rsidRPr="003A54BB">
        <w:rPr>
          <w:sz w:val="24"/>
          <w:szCs w:val="24"/>
        </w:rPr>
        <w:t>;</w:t>
      </w:r>
    </w:p>
    <w:p w:rsidR="00EA41CD" w:rsidRPr="003A54BB" w:rsidRDefault="003A54B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Математическое моделирование</w:t>
      </w:r>
      <w:r w:rsidR="00EA41CD" w:rsidRPr="003A54BB">
        <w:rPr>
          <w:sz w:val="24"/>
          <w:szCs w:val="24"/>
        </w:rPr>
        <w:t>;</w:t>
      </w:r>
    </w:p>
    <w:p w:rsidR="00676D06" w:rsidRPr="003A54BB" w:rsidRDefault="003A54B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Технологии программирования</w:t>
      </w:r>
      <w:r w:rsidR="00676D06" w:rsidRPr="003A54BB">
        <w:rPr>
          <w:sz w:val="24"/>
          <w:szCs w:val="24"/>
        </w:rPr>
        <w:t>;</w:t>
      </w:r>
    </w:p>
    <w:p w:rsidR="00676D06" w:rsidRPr="003A54BB" w:rsidRDefault="003A54B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Разработка программных приложений</w:t>
      </w:r>
      <w:r w:rsidR="00676D06" w:rsidRPr="003A54BB">
        <w:rPr>
          <w:sz w:val="24"/>
          <w:szCs w:val="24"/>
        </w:rPr>
        <w:t>.</w:t>
      </w:r>
    </w:p>
    <w:p w:rsidR="007E18CB" w:rsidRPr="003A54BB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A54BB">
        <w:rPr>
          <w:sz w:val="24"/>
          <w:szCs w:val="24"/>
        </w:rPr>
        <w:t xml:space="preserve">Результаты обучения по </w:t>
      </w:r>
      <w:r w:rsidR="002C2B69" w:rsidRPr="003A54BB">
        <w:rPr>
          <w:sz w:val="24"/>
          <w:szCs w:val="24"/>
        </w:rPr>
        <w:t>учебной</w:t>
      </w:r>
      <w:r w:rsidR="007E18CB" w:rsidRPr="003A54BB">
        <w:rPr>
          <w:sz w:val="24"/>
          <w:szCs w:val="24"/>
        </w:rPr>
        <w:t xml:space="preserve"> дисциплин</w:t>
      </w:r>
      <w:r w:rsidR="00A85C64" w:rsidRPr="003A54BB">
        <w:rPr>
          <w:sz w:val="24"/>
          <w:szCs w:val="24"/>
        </w:rPr>
        <w:t>е</w:t>
      </w:r>
      <w:r w:rsidRPr="003A54BB">
        <w:rPr>
          <w:sz w:val="24"/>
          <w:szCs w:val="24"/>
        </w:rPr>
        <w:t>, используются при</w:t>
      </w:r>
      <w:r w:rsidR="007E18CB" w:rsidRPr="003A54BB">
        <w:rPr>
          <w:sz w:val="24"/>
          <w:szCs w:val="24"/>
        </w:rPr>
        <w:t xml:space="preserve"> изучени</w:t>
      </w:r>
      <w:r w:rsidRPr="003A54BB">
        <w:rPr>
          <w:sz w:val="24"/>
          <w:szCs w:val="24"/>
        </w:rPr>
        <w:t>и</w:t>
      </w:r>
      <w:r w:rsidR="007E18CB" w:rsidRPr="003A54BB">
        <w:rPr>
          <w:sz w:val="24"/>
          <w:szCs w:val="24"/>
        </w:rPr>
        <w:t xml:space="preserve"> следующих дисциплин и прохождения практик:</w:t>
      </w:r>
    </w:p>
    <w:p w:rsidR="00EA41CD" w:rsidRPr="003A54BB" w:rsidRDefault="003A54BB" w:rsidP="003A54B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Математические методы обработки статистических данных</w:t>
      </w:r>
      <w:r w:rsidR="00EA41CD" w:rsidRPr="003A54BB">
        <w:rPr>
          <w:sz w:val="24"/>
          <w:szCs w:val="24"/>
        </w:rPr>
        <w:t>;</w:t>
      </w:r>
    </w:p>
    <w:p w:rsidR="00EA41CD" w:rsidRPr="003A54BB" w:rsidRDefault="003A54BB" w:rsidP="003A54B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Теория принятия решений</w:t>
      </w:r>
      <w:r w:rsidR="00EA41CD" w:rsidRPr="003A54BB">
        <w:rPr>
          <w:sz w:val="24"/>
          <w:szCs w:val="24"/>
        </w:rPr>
        <w:t>;</w:t>
      </w:r>
    </w:p>
    <w:p w:rsidR="003A54BB" w:rsidRPr="003A54BB" w:rsidRDefault="003A54BB" w:rsidP="003A54B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A54BB">
        <w:rPr>
          <w:sz w:val="24"/>
          <w:szCs w:val="24"/>
        </w:rPr>
        <w:t>Основы проектирования автоматизированных систем логистики.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 дальнейшем будут использованы при прохождении 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2D7EA7" w:rsidRPr="003A54BB">
        <w:rPr>
          <w:rFonts w:eastAsia="Times New Roman"/>
          <w:sz w:val="24"/>
          <w:szCs w:val="24"/>
          <w:u w:val="single"/>
        </w:rPr>
        <w:t>Модели и методы анализа задач логистики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4E0E0C" w:rsidRDefault="002D7EA7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0E0C">
        <w:rPr>
          <w:rFonts w:eastAsia="Times New Roman"/>
          <w:sz w:val="24"/>
          <w:szCs w:val="24"/>
        </w:rPr>
        <w:t>формирование понимания роли и места методов математического программирования</w:t>
      </w:r>
      <w:r w:rsidR="00894420" w:rsidRPr="004E0E0C">
        <w:rPr>
          <w:rFonts w:eastAsia="Times New Roman"/>
          <w:sz w:val="24"/>
          <w:szCs w:val="24"/>
        </w:rPr>
        <w:t xml:space="preserve"> </w:t>
      </w:r>
      <w:r w:rsidR="004E0E0C" w:rsidRPr="004E0E0C">
        <w:rPr>
          <w:rFonts w:eastAsia="Times New Roman"/>
          <w:sz w:val="24"/>
          <w:szCs w:val="24"/>
        </w:rPr>
        <w:t>в управлении логистическими системами;</w:t>
      </w:r>
    </w:p>
    <w:p w:rsidR="00571FA9" w:rsidRPr="004E0E0C" w:rsidRDefault="004E0E0C" w:rsidP="00AA148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E0E0C">
        <w:rPr>
          <w:rFonts w:eastAsia="Times New Roman"/>
          <w:sz w:val="24"/>
          <w:szCs w:val="24"/>
        </w:rPr>
        <w:t>обучение способам построения математических моделей задач управления и принятия решений в логистике</w:t>
      </w:r>
      <w:r w:rsidR="00571FA9" w:rsidRPr="004E0E0C">
        <w:rPr>
          <w:rFonts w:eastAsia="Times New Roman"/>
          <w:sz w:val="24"/>
          <w:szCs w:val="24"/>
        </w:rPr>
        <w:t>;</w:t>
      </w:r>
    </w:p>
    <w:p w:rsidR="00571FA9" w:rsidRPr="004E0E0C" w:rsidRDefault="009C3CAF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основам математического аппарата</w:t>
      </w:r>
      <w:r w:rsidR="00571FA9" w:rsidRPr="004E0E0C">
        <w:rPr>
          <w:rStyle w:val="fontstyle01"/>
          <w:rFonts w:ascii="Times New Roman" w:hAnsi="Times New Roman"/>
        </w:rPr>
        <w:t xml:space="preserve">, </w:t>
      </w:r>
      <w:r>
        <w:rPr>
          <w:rStyle w:val="fontstyle01"/>
          <w:rFonts w:ascii="Times New Roman" w:hAnsi="Times New Roman"/>
        </w:rPr>
        <w:t>необходимого для решения практических управленческих задач</w:t>
      </w:r>
      <w:r w:rsidR="00571FA9" w:rsidRPr="004E0E0C">
        <w:rPr>
          <w:rStyle w:val="fontstyle01"/>
          <w:rFonts w:ascii="Times New Roman" w:hAnsi="Times New Roman"/>
        </w:rPr>
        <w:t>;</w:t>
      </w:r>
    </w:p>
    <w:p w:rsidR="00571FA9" w:rsidRDefault="00F00277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вопросами математического моделирования логистических и технологических процессов</w:t>
      </w:r>
      <w:r w:rsidR="00571FA9" w:rsidRPr="004E0E0C">
        <w:rPr>
          <w:sz w:val="24"/>
          <w:szCs w:val="24"/>
        </w:rPr>
        <w:t>;</w:t>
      </w:r>
    </w:p>
    <w:p w:rsidR="00F00277" w:rsidRPr="004E0E0C" w:rsidRDefault="00F00277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выработка навыков математического исследования прикладных вопросов организационного управления</w:t>
      </w:r>
      <w:r w:rsidRPr="00F00277">
        <w:rPr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обучающи</w:t>
      </w:r>
      <w:r w:rsidRPr="00045DBC">
        <w:rPr>
          <w:rFonts w:eastAsia="Times New Roman"/>
          <w:sz w:val="24"/>
          <w:szCs w:val="24"/>
        </w:rPr>
        <w:t>хся</w:t>
      </w:r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обучения по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обучения по </w:t>
      </w:r>
      <w:r w:rsidR="00E55739" w:rsidRPr="00370E56">
        <w:t>дисциплине</w:t>
      </w:r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0411" w:rsidRPr="00045DBC" w:rsidTr="00D0592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8A3840" w:rsidRDefault="00700411" w:rsidP="00D05928">
            <w:pPr>
              <w:pStyle w:val="pboth"/>
              <w:spacing w:before="0" w:beforeAutospacing="0" w:after="0" w:afterAutospacing="0"/>
            </w:pPr>
            <w:r w:rsidRPr="008A3840">
              <w:t>ПК-2</w:t>
            </w:r>
          </w:p>
          <w:p w:rsidR="00700411" w:rsidRPr="00205DD6" w:rsidRDefault="008A3840" w:rsidP="00D05928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8A3840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40" w:rsidRDefault="008A3840" w:rsidP="00D05928">
            <w:pPr>
              <w:autoSpaceDE w:val="0"/>
              <w:autoSpaceDN w:val="0"/>
              <w:adjustRightInd w:val="0"/>
            </w:pPr>
            <w:r w:rsidRPr="008A3840">
              <w:t>ИД-ПК-2.5</w:t>
            </w:r>
          </w:p>
          <w:p w:rsidR="00700411" w:rsidRPr="00205DD6" w:rsidRDefault="008A3840" w:rsidP="00D059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highlight w:val="yellow"/>
              </w:rPr>
            </w:pPr>
            <w:r w:rsidRPr="008A3840">
              <w:rPr>
                <w:rStyle w:val="fontstyle01"/>
                <w:rFonts w:ascii="Times New Roman" w:hAnsi="Times New Roman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AE559B" w:rsidRDefault="00CB32F9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AE559B">
              <w:rPr>
                <w:sz w:val="24"/>
                <w:szCs w:val="24"/>
              </w:rPr>
              <w:t>Обучающийся:</w:t>
            </w:r>
          </w:p>
          <w:p w:rsidR="00E52CE3" w:rsidRPr="00AE559B" w:rsidRDefault="00E52CE3" w:rsidP="00AE559B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AE559B">
              <w:rPr>
                <w:rFonts w:eastAsia="MS Mincho"/>
              </w:rPr>
              <w:t xml:space="preserve">- </w:t>
            </w:r>
            <w:r w:rsidRPr="00AE559B">
              <w:t xml:space="preserve">понимает и использует основные </w:t>
            </w:r>
            <w:r w:rsidR="00AE559B" w:rsidRPr="00AE559B">
              <w:t>методы анализа логистических задач</w:t>
            </w:r>
            <w:r w:rsidRPr="00AE559B">
              <w:t>;</w:t>
            </w:r>
          </w:p>
          <w:p w:rsidR="000514E9" w:rsidRPr="00AE559B" w:rsidRDefault="000514E9" w:rsidP="00AE559B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AE559B">
              <w:t xml:space="preserve">- обладает навыками </w:t>
            </w:r>
            <w:r w:rsidR="00AE559B" w:rsidRPr="00AE559B">
              <w:t>разработки моделей математического программирования в области логистики</w:t>
            </w:r>
            <w:r w:rsidRPr="00AE559B">
              <w:t>;</w:t>
            </w:r>
          </w:p>
          <w:p w:rsidR="000514E9" w:rsidRPr="00AE559B" w:rsidRDefault="000514E9" w:rsidP="00E52CE3">
            <w:pPr>
              <w:pStyle w:val="af0"/>
              <w:tabs>
                <w:tab w:val="left" w:pos="317"/>
              </w:tabs>
              <w:ind w:left="34"/>
            </w:pPr>
            <w:r w:rsidRPr="00AE559B">
              <w:t xml:space="preserve">- использует </w:t>
            </w:r>
            <w:r w:rsidR="00AE559B" w:rsidRPr="00AE559B">
              <w:t>программные и инструментальные средства для реализации моделей и методов</w:t>
            </w:r>
            <w:r w:rsidR="00253F86">
              <w:t xml:space="preserve"> линейного,</w:t>
            </w:r>
            <w:r w:rsidR="00AE559B" w:rsidRPr="00AE559B">
              <w:t xml:space="preserve"> дискретного и целочисленного программирования в логистике</w:t>
            </w:r>
            <w:r w:rsidRPr="00AE559B">
              <w:t>;</w:t>
            </w:r>
          </w:p>
          <w:p w:rsidR="000514E9" w:rsidRPr="00AE559B" w:rsidRDefault="000514E9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AE559B">
              <w:rPr>
                <w:rFonts w:eastAsia="MS Mincho"/>
              </w:rPr>
              <w:t xml:space="preserve">- обладает </w:t>
            </w:r>
            <w:r w:rsidR="00AE559B" w:rsidRPr="00AE559B">
              <w:t xml:space="preserve">навыками установки, </w:t>
            </w:r>
            <w:r w:rsidRPr="00AE559B">
              <w:t xml:space="preserve">настройки и сопровождения </w:t>
            </w:r>
            <w:r w:rsidR="00AE559B" w:rsidRPr="00AE559B">
              <w:t>специализированных программных средств имитационного моделирования логистических систем</w:t>
            </w:r>
            <w:r w:rsidRPr="00AE559B">
              <w:t xml:space="preserve">; </w:t>
            </w:r>
          </w:p>
          <w:p w:rsidR="000514E9" w:rsidRPr="00205DD6" w:rsidRDefault="000514E9" w:rsidP="00AE559B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  <w:r w:rsidRPr="00AE559B">
              <w:t xml:space="preserve">- владеет навыками </w:t>
            </w:r>
            <w:r w:rsidR="00AE559B" w:rsidRPr="00AE559B">
              <w:t>проведения имитационного вычислительного эксперимента</w:t>
            </w:r>
            <w:r w:rsidRPr="00AE559B">
              <w:t>;</w:t>
            </w:r>
          </w:p>
        </w:tc>
      </w:tr>
      <w:tr w:rsidR="003049A4" w:rsidRPr="00045DBC" w:rsidTr="003049A4">
        <w:trPr>
          <w:trHeight w:val="23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9A4" w:rsidRDefault="003049A4" w:rsidP="00331985">
            <w:pPr>
              <w:pStyle w:val="pboth"/>
              <w:spacing w:before="0" w:beforeAutospacing="0" w:after="0" w:afterAutospacing="0"/>
            </w:pPr>
            <w:r w:rsidRPr="008A3840">
              <w:t xml:space="preserve">ПК-3 </w:t>
            </w:r>
          </w:p>
          <w:p w:rsidR="003049A4" w:rsidRPr="00205DD6" w:rsidRDefault="003049A4" w:rsidP="00331985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8A3840">
              <w:t>Способен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9A4" w:rsidRDefault="003049A4" w:rsidP="00700411">
            <w:pPr>
              <w:autoSpaceDE w:val="0"/>
              <w:autoSpaceDN w:val="0"/>
              <w:adjustRightInd w:val="0"/>
            </w:pPr>
            <w:r w:rsidRPr="008A3840">
              <w:t>ИД-ПК-3.4</w:t>
            </w:r>
          </w:p>
          <w:p w:rsidR="003049A4" w:rsidRPr="00205DD6" w:rsidRDefault="003049A4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highlight w:val="yellow"/>
              </w:rPr>
            </w:pPr>
            <w:r w:rsidRPr="008A3840">
              <w:rPr>
                <w:rStyle w:val="fontstyle01"/>
                <w:rFonts w:ascii="Times New Roman" w:hAnsi="Times New Roman"/>
              </w:rPr>
              <w:t>Программная реализация моделей и методов решения логистических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9A4" w:rsidRPr="00045DBC" w:rsidRDefault="003049A4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47058B" w:rsidRPr="00045DBC" w:rsidRDefault="0047058B" w:rsidP="0047058B">
      <w:pPr>
        <w:rPr>
          <w:rFonts w:eastAsia="Times New Roman"/>
          <w:kern w:val="32"/>
          <w:sz w:val="24"/>
          <w:szCs w:val="32"/>
        </w:rPr>
      </w:pPr>
      <w:r w:rsidRPr="00045DBC">
        <w:br w:type="page"/>
      </w: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3049A4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r w:rsidRPr="00370E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70E56" w:rsidRDefault="003049A4" w:rsidP="00700411">
            <w:pPr>
              <w:jc w:val="center"/>
            </w:pPr>
            <w:r>
              <w:t>188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1EB7" w:rsidRPr="00DF147B" w:rsidTr="00F864CA">
        <w:trPr>
          <w:cantSplit/>
          <w:trHeight w:val="227"/>
        </w:trPr>
        <w:tc>
          <w:tcPr>
            <w:tcW w:w="1943" w:type="dxa"/>
          </w:tcPr>
          <w:p w:rsidR="00F01EB7" w:rsidRPr="00370E56" w:rsidRDefault="00F01EB7" w:rsidP="00F864CA">
            <w:r>
              <w:t>5</w:t>
            </w:r>
            <w:r w:rsidRPr="00370E56">
              <w:t xml:space="preserve"> семестр</w:t>
            </w:r>
          </w:p>
        </w:tc>
        <w:tc>
          <w:tcPr>
            <w:tcW w:w="1130" w:type="dxa"/>
          </w:tcPr>
          <w:p w:rsidR="00F01EB7" w:rsidRPr="00DF147B" w:rsidRDefault="00F01EB7" w:rsidP="00D44B6D">
            <w:pPr>
              <w:ind w:left="28"/>
              <w:jc w:val="center"/>
            </w:pPr>
            <w:r w:rsidRPr="00DF147B">
              <w:t>зачет с оценкой</w:t>
            </w:r>
          </w:p>
        </w:tc>
        <w:tc>
          <w:tcPr>
            <w:tcW w:w="833" w:type="dxa"/>
          </w:tcPr>
          <w:p w:rsidR="00F01EB7" w:rsidRPr="00DF147B" w:rsidRDefault="00DF147B" w:rsidP="00D44B6D">
            <w:pPr>
              <w:ind w:left="28"/>
              <w:jc w:val="center"/>
            </w:pPr>
            <w:r w:rsidRPr="00DF147B">
              <w:t>108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D44B6D">
            <w:pPr>
              <w:ind w:left="28"/>
              <w:jc w:val="center"/>
            </w:pPr>
            <w:r w:rsidRPr="00DF147B">
              <w:t>34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F01EB7" w:rsidP="00D44B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A62AB5">
            <w:pPr>
              <w:ind w:left="28"/>
              <w:jc w:val="center"/>
            </w:pPr>
            <w:r w:rsidRPr="00DF147B">
              <w:t>28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A62AB5">
            <w:pPr>
              <w:ind w:left="28"/>
              <w:jc w:val="center"/>
            </w:pPr>
            <w:r w:rsidRPr="00DF147B">
              <w:t>6</w:t>
            </w:r>
          </w:p>
        </w:tc>
        <w:tc>
          <w:tcPr>
            <w:tcW w:w="834" w:type="dxa"/>
          </w:tcPr>
          <w:p w:rsidR="00F01EB7" w:rsidRPr="00DF147B" w:rsidRDefault="00F01EB7" w:rsidP="00F864CA">
            <w:pPr>
              <w:ind w:left="28"/>
              <w:jc w:val="center"/>
            </w:pPr>
          </w:p>
        </w:tc>
        <w:tc>
          <w:tcPr>
            <w:tcW w:w="834" w:type="dxa"/>
          </w:tcPr>
          <w:p w:rsidR="00F01EB7" w:rsidRPr="00DF147B" w:rsidRDefault="00DF147B" w:rsidP="00F864CA">
            <w:pPr>
              <w:ind w:left="28"/>
              <w:jc w:val="center"/>
            </w:pPr>
            <w:r w:rsidRPr="00DF147B">
              <w:t>40</w:t>
            </w:r>
          </w:p>
        </w:tc>
        <w:tc>
          <w:tcPr>
            <w:tcW w:w="837" w:type="dxa"/>
          </w:tcPr>
          <w:p w:rsidR="00F01EB7" w:rsidRPr="00DF147B" w:rsidRDefault="00F01EB7" w:rsidP="00F864CA">
            <w:pPr>
              <w:ind w:left="28"/>
              <w:jc w:val="center"/>
            </w:pPr>
          </w:p>
        </w:tc>
      </w:tr>
      <w:tr w:rsidR="00F01EB7" w:rsidRPr="00DF147B" w:rsidTr="0012098B">
        <w:trPr>
          <w:cantSplit/>
          <w:trHeight w:val="227"/>
        </w:trPr>
        <w:tc>
          <w:tcPr>
            <w:tcW w:w="1943" w:type="dxa"/>
          </w:tcPr>
          <w:p w:rsidR="00F01EB7" w:rsidRPr="00370E56" w:rsidRDefault="00F01EB7" w:rsidP="009B399A">
            <w:r w:rsidRPr="00370E56">
              <w:t>6 семестр</w:t>
            </w:r>
          </w:p>
        </w:tc>
        <w:tc>
          <w:tcPr>
            <w:tcW w:w="1130" w:type="dxa"/>
          </w:tcPr>
          <w:p w:rsidR="00F01EB7" w:rsidRPr="00DF147B" w:rsidRDefault="00F01EB7" w:rsidP="009B399A">
            <w:pPr>
              <w:ind w:left="28"/>
              <w:jc w:val="center"/>
            </w:pPr>
            <w:r w:rsidRPr="00DF147B">
              <w:t>экзамен, курсовая работа</w:t>
            </w:r>
          </w:p>
        </w:tc>
        <w:tc>
          <w:tcPr>
            <w:tcW w:w="833" w:type="dxa"/>
          </w:tcPr>
          <w:p w:rsidR="00F01EB7" w:rsidRPr="00DF147B" w:rsidRDefault="00DF147B" w:rsidP="00D44B6D">
            <w:pPr>
              <w:ind w:left="28"/>
              <w:jc w:val="center"/>
            </w:pPr>
            <w:r w:rsidRPr="00DF147B">
              <w:t>180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CB55A0">
            <w:pPr>
              <w:ind w:left="28"/>
              <w:jc w:val="center"/>
            </w:pPr>
            <w:r w:rsidRPr="00DF147B">
              <w:t>38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9B399A">
            <w:pPr>
              <w:ind w:left="28"/>
              <w:jc w:val="center"/>
            </w:pPr>
            <w:r w:rsidRPr="00DF147B">
              <w:t>19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C51261">
            <w:pPr>
              <w:ind w:left="28"/>
              <w:jc w:val="center"/>
            </w:pPr>
            <w:r w:rsidRPr="00DF147B">
              <w:t>30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C12873">
            <w:pPr>
              <w:ind w:left="28"/>
              <w:jc w:val="center"/>
            </w:pPr>
            <w:r w:rsidRPr="00DF147B">
              <w:t>8</w:t>
            </w:r>
          </w:p>
        </w:tc>
        <w:tc>
          <w:tcPr>
            <w:tcW w:w="834" w:type="dxa"/>
          </w:tcPr>
          <w:p w:rsidR="00F01EB7" w:rsidRPr="00DF147B" w:rsidRDefault="00DD0149" w:rsidP="009B399A">
            <w:pPr>
              <w:ind w:left="28"/>
              <w:jc w:val="center"/>
            </w:pPr>
            <w:r w:rsidRPr="00DF147B">
              <w:t>8</w:t>
            </w:r>
          </w:p>
        </w:tc>
        <w:tc>
          <w:tcPr>
            <w:tcW w:w="834" w:type="dxa"/>
          </w:tcPr>
          <w:p w:rsidR="00F01EB7" w:rsidRPr="00DF147B" w:rsidRDefault="00DF147B" w:rsidP="00700411">
            <w:pPr>
              <w:ind w:left="28"/>
              <w:jc w:val="center"/>
            </w:pPr>
            <w:r w:rsidRPr="00DF147B">
              <w:t>50</w:t>
            </w:r>
          </w:p>
        </w:tc>
        <w:tc>
          <w:tcPr>
            <w:tcW w:w="837" w:type="dxa"/>
          </w:tcPr>
          <w:p w:rsidR="00F01EB7" w:rsidRPr="00DF147B" w:rsidRDefault="00F01EB7" w:rsidP="009B399A">
            <w:pPr>
              <w:ind w:left="28"/>
              <w:jc w:val="center"/>
            </w:pPr>
            <w:r w:rsidRPr="00DF147B">
              <w:t>27</w:t>
            </w:r>
          </w:p>
        </w:tc>
      </w:tr>
      <w:tr w:rsidR="00F01EB7" w:rsidRPr="00DF147B" w:rsidTr="0012098B">
        <w:trPr>
          <w:cantSplit/>
          <w:trHeight w:val="227"/>
        </w:trPr>
        <w:tc>
          <w:tcPr>
            <w:tcW w:w="1943" w:type="dxa"/>
          </w:tcPr>
          <w:p w:rsidR="00F01EB7" w:rsidRPr="00370E56" w:rsidRDefault="00F01EB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F01EB7" w:rsidRPr="00DF147B" w:rsidRDefault="00F01EB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F01EB7" w:rsidRPr="00DF147B" w:rsidRDefault="00DF147B" w:rsidP="00D05928">
            <w:pPr>
              <w:ind w:left="28"/>
              <w:jc w:val="center"/>
            </w:pPr>
            <w:r w:rsidRPr="00DF147B">
              <w:t>288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D05928">
            <w:pPr>
              <w:ind w:left="28"/>
              <w:jc w:val="center"/>
            </w:pPr>
            <w:r w:rsidRPr="00DF147B">
              <w:t>72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D05928">
            <w:pPr>
              <w:ind w:left="28"/>
              <w:jc w:val="center"/>
            </w:pPr>
            <w:r w:rsidRPr="00DF147B">
              <w:t>19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C51261">
            <w:pPr>
              <w:ind w:left="28"/>
              <w:jc w:val="center"/>
            </w:pPr>
            <w:r w:rsidRPr="00DF147B">
              <w:t>5</w:t>
            </w:r>
            <w:r w:rsidR="00943665" w:rsidRPr="00DF147B">
              <w:t>8</w:t>
            </w:r>
          </w:p>
        </w:tc>
        <w:tc>
          <w:tcPr>
            <w:tcW w:w="834" w:type="dxa"/>
            <w:shd w:val="clear" w:color="auto" w:fill="auto"/>
          </w:tcPr>
          <w:p w:rsidR="00F01EB7" w:rsidRPr="00DF147B" w:rsidRDefault="00DF147B" w:rsidP="00D05928">
            <w:pPr>
              <w:ind w:left="28"/>
              <w:jc w:val="center"/>
            </w:pPr>
            <w:r w:rsidRPr="00DF147B">
              <w:t>1</w:t>
            </w:r>
            <w:r w:rsidR="00943665" w:rsidRPr="00DF147B">
              <w:t>4</w:t>
            </w:r>
          </w:p>
        </w:tc>
        <w:tc>
          <w:tcPr>
            <w:tcW w:w="834" w:type="dxa"/>
          </w:tcPr>
          <w:p w:rsidR="00F01EB7" w:rsidRPr="00DF147B" w:rsidRDefault="00DD0149" w:rsidP="00D05928">
            <w:pPr>
              <w:ind w:left="28"/>
              <w:jc w:val="center"/>
            </w:pPr>
            <w:r w:rsidRPr="00DF147B">
              <w:t>8</w:t>
            </w:r>
          </w:p>
        </w:tc>
        <w:tc>
          <w:tcPr>
            <w:tcW w:w="834" w:type="dxa"/>
          </w:tcPr>
          <w:p w:rsidR="00F01EB7" w:rsidRPr="00DF147B" w:rsidRDefault="00DF147B" w:rsidP="00DD0149">
            <w:pPr>
              <w:ind w:left="28"/>
              <w:jc w:val="center"/>
            </w:pPr>
            <w:r w:rsidRPr="00DF147B">
              <w:t>90</w:t>
            </w:r>
          </w:p>
        </w:tc>
        <w:tc>
          <w:tcPr>
            <w:tcW w:w="837" w:type="dxa"/>
          </w:tcPr>
          <w:p w:rsidR="00F01EB7" w:rsidRPr="00DF147B" w:rsidRDefault="003049A4" w:rsidP="00D05928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E61C9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61C9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61C9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E61C9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61C9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E61C9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1C9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61C92">
              <w:rPr>
                <w:b/>
                <w:sz w:val="18"/>
                <w:szCs w:val="18"/>
              </w:rPr>
              <w:t>;</w:t>
            </w:r>
          </w:p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1C92">
              <w:rPr>
                <w:b/>
                <w:sz w:val="18"/>
                <w:szCs w:val="18"/>
              </w:rPr>
              <w:t>форма</w:t>
            </w:r>
            <w:r w:rsidR="00127577" w:rsidRPr="00E61C92">
              <w:rPr>
                <w:b/>
                <w:sz w:val="18"/>
                <w:szCs w:val="18"/>
              </w:rPr>
              <w:t>(ы)</w:t>
            </w:r>
            <w:r w:rsidRPr="00E61C9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61C9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61C9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E61C9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61C9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E61C92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E61C92">
              <w:rPr>
                <w:b/>
                <w:sz w:val="20"/>
                <w:szCs w:val="20"/>
              </w:rPr>
              <w:t>формы промежуточного</w:t>
            </w:r>
            <w:r w:rsidR="00B73243" w:rsidRPr="00E61C92">
              <w:rPr>
                <w:b/>
                <w:sz w:val="20"/>
                <w:szCs w:val="20"/>
              </w:rPr>
              <w:t xml:space="preserve"> </w:t>
            </w:r>
            <w:r w:rsidRPr="00E61C9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61C9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61C92">
              <w:rPr>
                <w:b/>
                <w:sz w:val="18"/>
                <w:szCs w:val="18"/>
              </w:rPr>
              <w:t>К</w:t>
            </w:r>
            <w:r w:rsidR="00386236" w:rsidRPr="00E61C9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61C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61C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1C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1C9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1C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1C9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1C92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1C92">
              <w:rPr>
                <w:b/>
                <w:sz w:val="18"/>
                <w:szCs w:val="18"/>
              </w:rPr>
              <w:t>Лабораторные работы</w:t>
            </w:r>
            <w:r w:rsidR="006A6AB0" w:rsidRPr="00E61C92">
              <w:rPr>
                <w:b/>
                <w:sz w:val="18"/>
                <w:szCs w:val="18"/>
              </w:rPr>
              <w:t>/ индивидуальные занятия</w:t>
            </w:r>
            <w:r w:rsidRPr="00E61C9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E61C92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61C9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E61C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E61C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61C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61C92" w:rsidRDefault="00D44B6D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61C92">
              <w:rPr>
                <w:b/>
                <w:i/>
              </w:rPr>
              <w:t>Пяты</w:t>
            </w:r>
            <w:r w:rsidR="00386236" w:rsidRPr="00E61C92">
              <w:rPr>
                <w:b/>
                <w:i/>
              </w:rPr>
              <w:t xml:space="preserve">й </w:t>
            </w:r>
            <w:r w:rsidR="00386236" w:rsidRPr="00E61C92">
              <w:rPr>
                <w:b/>
              </w:rPr>
              <w:t>семестр</w:t>
            </w:r>
          </w:p>
        </w:tc>
      </w:tr>
      <w:tr w:rsidR="006E6BF4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6E6BF4" w:rsidRPr="00E61C92" w:rsidRDefault="006E6BF4" w:rsidP="00F43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 xml:space="preserve">ПК-2: </w:t>
            </w:r>
          </w:p>
          <w:p w:rsidR="006E6BF4" w:rsidRPr="00E61C92" w:rsidRDefault="006E6BF4" w:rsidP="00F43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ИД-ПК-2.5</w:t>
            </w:r>
          </w:p>
          <w:p w:rsidR="006E6BF4" w:rsidRPr="00E61C92" w:rsidRDefault="006E6BF4" w:rsidP="00F43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E6BF4" w:rsidRPr="00E61C92" w:rsidRDefault="006E6BF4" w:rsidP="00F01EB7">
            <w:pPr>
              <w:rPr>
                <w:b/>
              </w:rPr>
            </w:pPr>
            <w:r w:rsidRPr="00E61C92">
              <w:rPr>
                <w:b/>
              </w:rPr>
              <w:t xml:space="preserve">Раздел </w:t>
            </w:r>
            <w:r w:rsidRPr="00E61C92">
              <w:rPr>
                <w:b/>
                <w:lang w:val="en-US"/>
              </w:rPr>
              <w:t>I</w:t>
            </w:r>
            <w:r w:rsidRPr="00E61C92">
              <w:rPr>
                <w:b/>
              </w:rPr>
              <w:t xml:space="preserve">. </w:t>
            </w:r>
            <w:r w:rsidRPr="00E61C92">
              <w:rPr>
                <w:b/>
                <w:bCs/>
                <w:sz w:val="20"/>
                <w:szCs w:val="20"/>
              </w:rPr>
              <w:t>Модели и методы анализа транспортных задач логистики</w:t>
            </w:r>
          </w:p>
        </w:tc>
        <w:tc>
          <w:tcPr>
            <w:tcW w:w="815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C92">
              <w:rPr>
                <w:b/>
              </w:rPr>
              <w:t>10</w:t>
            </w:r>
          </w:p>
        </w:tc>
        <w:tc>
          <w:tcPr>
            <w:tcW w:w="816" w:type="dxa"/>
          </w:tcPr>
          <w:p w:rsidR="006E6BF4" w:rsidRPr="00E61C92" w:rsidRDefault="006E6BF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C92"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:rsidR="00113C7C" w:rsidRPr="00113C7C" w:rsidRDefault="00113C7C" w:rsidP="00A11B7D">
            <w:pPr>
              <w:jc w:val="both"/>
            </w:pPr>
          </w:p>
          <w:p w:rsidR="00113C7C" w:rsidRPr="00113C7C" w:rsidRDefault="00113C7C" w:rsidP="00A11B7D">
            <w:pPr>
              <w:jc w:val="both"/>
            </w:pPr>
            <w:r w:rsidRPr="00113C7C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5380" w:rsidRPr="003C4CC3" w:rsidRDefault="000E5380" w:rsidP="000E5380">
            <w:pPr>
              <w:pStyle w:val="af0"/>
              <w:numPr>
                <w:ilvl w:val="0"/>
                <w:numId w:val="38"/>
              </w:numPr>
              <w:jc w:val="both"/>
              <w:rPr>
                <w:lang w:val="en-US"/>
              </w:rPr>
            </w:pPr>
            <w:r w:rsidRPr="00113C7C">
              <w:t>контрольная работа</w:t>
            </w:r>
          </w:p>
          <w:p w:rsidR="003C4CC3" w:rsidRPr="003C4CC3" w:rsidRDefault="003C4CC3" w:rsidP="003C4CC3">
            <w:pPr>
              <w:pStyle w:val="af0"/>
              <w:numPr>
                <w:ilvl w:val="0"/>
                <w:numId w:val="38"/>
              </w:numPr>
              <w:jc w:val="both"/>
            </w:pPr>
            <w:r>
              <w:t>проверка выполнения заданий  для самостоятельной работы</w:t>
            </w:r>
          </w:p>
          <w:p w:rsidR="003C4CC3" w:rsidRPr="003C4CC3" w:rsidRDefault="003C4CC3" w:rsidP="000E5380">
            <w:pPr>
              <w:pStyle w:val="af0"/>
              <w:numPr>
                <w:ilvl w:val="0"/>
                <w:numId w:val="38"/>
              </w:numPr>
              <w:jc w:val="both"/>
            </w:pPr>
            <w:r>
              <w:t>устный опрос по вопросам к зачёту.</w:t>
            </w:r>
          </w:p>
          <w:p w:rsidR="000E5380" w:rsidRPr="003C4CC3" w:rsidRDefault="000E5380" w:rsidP="000E5380">
            <w:pPr>
              <w:pStyle w:val="af0"/>
              <w:jc w:val="both"/>
            </w:pPr>
          </w:p>
          <w:p w:rsidR="000E5380" w:rsidRPr="003C4CC3" w:rsidRDefault="000E5380" w:rsidP="000E5380">
            <w:pPr>
              <w:pStyle w:val="af0"/>
              <w:jc w:val="both"/>
            </w:pPr>
          </w:p>
          <w:p w:rsidR="00113C7C" w:rsidRPr="00113C7C" w:rsidRDefault="00113C7C" w:rsidP="00113C7C">
            <w:pPr>
              <w:jc w:val="both"/>
            </w:pPr>
            <w:r w:rsidRPr="00113C7C">
              <w:rPr>
                <w:b/>
                <w:sz w:val="20"/>
                <w:szCs w:val="20"/>
              </w:rPr>
              <w:t>Промежуточная аттестация:</w:t>
            </w:r>
          </w:p>
          <w:p w:rsidR="00113C7C" w:rsidRPr="00113C7C" w:rsidRDefault="00113C7C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3C7C">
              <w:t>Зачет с оценкой</w:t>
            </w: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D55AFC">
            <w:r w:rsidRPr="00E61C92">
              <w:t>Лекция 1. Понятие оптимизационного программирования в экономике. Постановка задачи математического программирования. Классификация задач математического программирования (линейное, дискретное, целочисленное)</w:t>
            </w:r>
            <w:r w:rsidRPr="00E61C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c>
          <w:tcPr>
            <w:tcW w:w="1701" w:type="dxa"/>
            <w:vMerge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5C2188">
            <w:r w:rsidRPr="00E61C92">
              <w:t>Лекция 2. Методы анализа задач планирования перевозок. Транспортная задача как задача линейного программирования. Обзор методов решения транспортной задачи</w:t>
            </w:r>
            <w:r w:rsidRPr="00E61C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1349F9">
        <w:tc>
          <w:tcPr>
            <w:tcW w:w="1701" w:type="dxa"/>
            <w:vMerge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5C2188">
            <w:r w:rsidRPr="00E61C92">
              <w:t>Лекция 3. Методы определения начального опорного плана.(метод северо-западного угла, метод Фогеля, метод потенциалов).</w:t>
            </w: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1349F9">
        <w:tc>
          <w:tcPr>
            <w:tcW w:w="1701" w:type="dxa"/>
            <w:vMerge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5C2188">
            <w:r w:rsidRPr="00E61C92">
              <w:t>Лекция 4. Симплекс-метод решения ЗЛП в канонической форме. Двойственность ЗЛП.</w:t>
            </w: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4F58C0">
            <w:r w:rsidRPr="00E61C92">
              <w:t>Лекция 5. Сбалансированная транспортная задача. Транспортная задача о перевозках с промежуточными пунктами. Транспортная задача с несколькими перевозчиками.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0E5380" w:rsidP="00BE5E6E">
            <w:r>
              <w:t>Лабораторная работа</w:t>
            </w:r>
            <w:r w:rsidR="006E6BF4" w:rsidRPr="00E61C92">
              <w:t xml:space="preserve"> № 1. Сравнительный анализ программных средств автоматизации решения задачи математического программирования. Язык MathProg. </w:t>
            </w:r>
          </w:p>
          <w:p w:rsidR="006E6BF4" w:rsidRPr="00E61C92" w:rsidRDefault="006E6BF4" w:rsidP="00BE5E6E">
            <w:r w:rsidRPr="00E61C92">
              <w:t>Библиотека GNU glpk.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0E5380" w:rsidP="00BE5E6E">
            <w:r>
              <w:t xml:space="preserve">Лабораторная работа </w:t>
            </w:r>
            <w:r w:rsidR="006E6BF4" w:rsidRPr="00E61C92">
              <w:t>№ 2. Графический метод решения задачи линейного программирования.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0E5380" w:rsidP="004F58C0">
            <w:r>
              <w:t xml:space="preserve">Лабораторная работа </w:t>
            </w:r>
            <w:r w:rsidR="006E6BF4" w:rsidRPr="00E61C92">
              <w:t>№ 3</w:t>
            </w:r>
            <w:r w:rsidR="006E6BF4" w:rsidRPr="00E61C92">
              <w:rPr>
                <w:b/>
              </w:rPr>
              <w:t xml:space="preserve">. </w:t>
            </w:r>
            <w:r w:rsidR="006E6BF4" w:rsidRPr="00E61C92">
              <w:t>Программная реализация алгоритма метода потенциалов.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0E5380" w:rsidP="004F58C0">
            <w:r>
              <w:t>Лабораторная работа</w:t>
            </w:r>
            <w:r w:rsidR="006E6BF4" w:rsidRPr="00E61C92">
              <w:t xml:space="preserve"> № 4. Метод симплекс-таблиц.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0E5380" w:rsidP="004F58C0">
            <w:r>
              <w:t>Лабораторная работа</w:t>
            </w:r>
            <w:r w:rsidR="006E6BF4" w:rsidRPr="00E61C92">
              <w:t xml:space="preserve"> </w:t>
            </w:r>
            <w:r>
              <w:t>№</w:t>
            </w:r>
            <w:r w:rsidR="006E6BF4" w:rsidRPr="00E61C92">
              <w:t>5. Транспортная задача с дефицитом. Транспортная задача с избытком.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FA2451">
        <w:tc>
          <w:tcPr>
            <w:tcW w:w="1701" w:type="dxa"/>
            <w:vMerge w:val="restart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 xml:space="preserve">ПК-2: </w:t>
            </w:r>
          </w:p>
          <w:p w:rsidR="006E6BF4" w:rsidRPr="00E61C92" w:rsidRDefault="006E6BF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ИД-ПК-2.5</w:t>
            </w:r>
          </w:p>
          <w:p w:rsidR="006E6BF4" w:rsidRPr="00E61C92" w:rsidRDefault="006E6BF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ПК-3:</w:t>
            </w:r>
          </w:p>
          <w:p w:rsidR="006E6BF4" w:rsidRPr="00CE40B5" w:rsidRDefault="006E6BF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61C92">
              <w:t>ИД-ПК-3.4</w:t>
            </w:r>
          </w:p>
        </w:tc>
        <w:tc>
          <w:tcPr>
            <w:tcW w:w="5953" w:type="dxa"/>
          </w:tcPr>
          <w:p w:rsidR="006E6BF4" w:rsidRPr="00E61C92" w:rsidRDefault="006E6BF4" w:rsidP="00F01EB7">
            <w:pPr>
              <w:rPr>
                <w:b/>
              </w:rPr>
            </w:pPr>
            <w:r w:rsidRPr="00E61C92">
              <w:rPr>
                <w:b/>
              </w:rPr>
              <w:t xml:space="preserve">Раздел </w:t>
            </w:r>
            <w:r w:rsidRPr="00E61C92">
              <w:rPr>
                <w:b/>
                <w:lang w:val="en-US"/>
              </w:rPr>
              <w:t>II</w:t>
            </w:r>
            <w:r w:rsidRPr="00E61C92">
              <w:rPr>
                <w:b/>
              </w:rPr>
              <w:t>. Модели и методы дискретного и целочисленного программирования в логистике.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E6BF4" w:rsidRPr="00E61C92" w:rsidRDefault="006E6BF4" w:rsidP="00A6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C92">
              <w:rPr>
                <w:b/>
              </w:rPr>
              <w:t>8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C92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C92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6E6BF4" w:rsidRPr="00E61C92" w:rsidRDefault="006E6BF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75694B">
            <w:r w:rsidRPr="00E61C92">
              <w:t>Лекция 6. Постановка задачи дискретного и целочисленного программирования. Распределительная задача и задача о назначениях. Формулировка задачи о назначениях, задачи о кратчайшем пути и распределительной задачи как задачи целочисленного программирования</w:t>
            </w:r>
            <w:r w:rsidRPr="00E61C92">
              <w:rPr>
                <w:b/>
              </w:rPr>
              <w:t>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BE5E6E">
            <w:r w:rsidRPr="00E61C92">
              <w:t>Лекция 7. Сбалансированная задача о назначениях. Несбалансированная задача о назначениях с избытком предложений. Несбалансированная задача о назначениях с избытком спроса.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E65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75694B">
            <w:r w:rsidRPr="00E61C92">
              <w:t>Лекция 8</w:t>
            </w:r>
            <w:r w:rsidRPr="00E61C92">
              <w:rPr>
                <w:bCs/>
                <w:sz w:val="20"/>
                <w:szCs w:val="20"/>
              </w:rPr>
              <w:t xml:space="preserve">. </w:t>
            </w:r>
            <w:r w:rsidRPr="00E61C92">
              <w:t>Метод ветвей и границ решения целочисленных задач линейного программирования.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EF06CA">
        <w:trPr>
          <w:trHeight w:val="516"/>
        </w:trPr>
        <w:tc>
          <w:tcPr>
            <w:tcW w:w="1701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C51261">
            <w:r w:rsidRPr="00E61C92">
              <w:t>Лекция 9. Модели теории управления запасами. Задачи управления запасами и партиями отгрузок. Задачи оптимизации запасов в звеньях цепей поставок. (определение времени и размера поставки).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FA2451">
        <w:tc>
          <w:tcPr>
            <w:tcW w:w="1701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E61C92" w:rsidRDefault="006E6BF4" w:rsidP="0075694B">
            <w:r w:rsidRPr="00E61C92">
              <w:t>Лабораторная работа № 6. Венгерский метод решения задачи о назначениях.</w:t>
            </w:r>
          </w:p>
        </w:tc>
        <w:tc>
          <w:tcPr>
            <w:tcW w:w="815" w:type="dxa"/>
          </w:tcPr>
          <w:p w:rsidR="006E6BF4" w:rsidRPr="00CE40B5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C92"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F220C3"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E6BF4" w:rsidRPr="00E61C92" w:rsidRDefault="006E6BF4" w:rsidP="00E10768">
            <w:pPr>
              <w:rPr>
                <w:b/>
              </w:rPr>
            </w:pPr>
            <w:r w:rsidRPr="00E61C92">
              <w:t>Лабораторная работа № 7. Задача об оптимальной дислокации распределительного центра (склада) в заданной территориальной зоне. Определение оптимального количества и расположения логистических центров.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E6BF4" w:rsidRPr="00E61C92" w:rsidRDefault="006E6BF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C92"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1C92">
              <w:rPr>
                <w:bCs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E6BF4" w:rsidRPr="00E61C92" w:rsidRDefault="006E6BF4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snapToGrid w:val="0"/>
            </w:pPr>
            <w:r w:rsidRPr="00E61C92">
              <w:t>Лабораторная работа</w:t>
            </w:r>
            <w:r w:rsidRPr="00CE40B5">
              <w:t xml:space="preserve"> </w:t>
            </w:r>
            <w:r w:rsidRPr="00E61C92">
              <w:t xml:space="preserve">№ 8. Пример решений задачи коммивояжера методом ветвей и границ </w:t>
            </w:r>
          </w:p>
          <w:p w:rsidR="006E6BF4" w:rsidRPr="00E61C92" w:rsidRDefault="006E6BF4" w:rsidP="00A0083B">
            <w:pPr>
              <w:snapToGrid w:val="0"/>
              <w:rPr>
                <w:b/>
              </w:rPr>
            </w:pPr>
            <w:r w:rsidRPr="00E61C92">
              <w:t>(алгоритм Литтла).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6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C92"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4002" w:type="dxa"/>
            <w:vMerge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03022">
            <w:pPr>
              <w:snapToGrid w:val="0"/>
              <w:jc w:val="both"/>
            </w:pPr>
            <w:r w:rsidRPr="00E61C92">
              <w:t>Лабораторная работа № 9. Задача о загрузке(о рюкзаке или о ранце). Задача группировки товаров, формирование грузовых единиц, комплектация заказа.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6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C92"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1C92"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 w:val="restart"/>
          </w:tcPr>
          <w:p w:rsidR="006E6BF4" w:rsidRPr="00E61C92" w:rsidRDefault="006E6BF4" w:rsidP="006E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 xml:space="preserve">ПК-2: </w:t>
            </w:r>
          </w:p>
          <w:p w:rsidR="006E6BF4" w:rsidRPr="00E61C92" w:rsidRDefault="006E6BF4" w:rsidP="006E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ИД-ПК-2.5</w:t>
            </w:r>
          </w:p>
          <w:p w:rsidR="006E6BF4" w:rsidRPr="00E61C92" w:rsidRDefault="006E6BF4" w:rsidP="006E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ПК-3:</w:t>
            </w:r>
          </w:p>
          <w:p w:rsidR="006E6BF4" w:rsidRPr="00E61C92" w:rsidRDefault="006E6BF4" w:rsidP="006E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ИД-ПК-3.4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  <w:rPr>
                <w:b/>
              </w:rPr>
            </w:pPr>
            <w:r w:rsidRPr="00E61C92">
              <w:rPr>
                <w:b/>
              </w:rPr>
              <w:t xml:space="preserve">Раздел </w:t>
            </w:r>
            <w:r w:rsidRPr="00E61C92">
              <w:rPr>
                <w:b/>
                <w:lang w:val="en-US"/>
              </w:rPr>
              <w:t>I</w:t>
            </w:r>
            <w:r w:rsidRPr="00E61C92">
              <w:rPr>
                <w:b/>
                <w:lang w:val="fr-FR"/>
              </w:rPr>
              <w:t>I</w:t>
            </w:r>
            <w:r w:rsidRPr="00E61C92">
              <w:rPr>
                <w:b/>
                <w:lang w:val="en-US"/>
              </w:rPr>
              <w:t>I</w:t>
            </w:r>
            <w:r w:rsidRPr="00E61C92">
              <w:rPr>
                <w:b/>
              </w:rPr>
              <w:t>. Графовые модели и методы анализа задач логистики.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C92">
              <w:rPr>
                <w:b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C92"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C92">
              <w:rPr>
                <w:b/>
              </w:rPr>
              <w:t>10</w:t>
            </w: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rPr>
                <w:b/>
              </w:rPr>
            </w:pPr>
            <w:r w:rsidRPr="00E61C92">
              <w:t>Лекция 10. Задача маршрутизации и определения кратчайшего  пути.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</w:pPr>
            <w:r w:rsidRPr="00E61C92">
              <w:t>Лекция 11. Задачи о максимальном потоке (прямая задача) и о минимальном сечении (двойственная задача)</w:t>
            </w:r>
          </w:p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  <w:rPr>
                <w:b/>
              </w:rPr>
            </w:pPr>
            <w:r w:rsidRPr="00E61C92">
              <w:t>в транспо</w:t>
            </w:r>
            <w:r>
              <w:t>р</w:t>
            </w:r>
            <w:r w:rsidRPr="00E61C92">
              <w:t>тной сети.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  <w:rPr>
                <w:b/>
              </w:rPr>
            </w:pPr>
            <w:r w:rsidRPr="00E61C92">
              <w:t>Лекция 12. Задача поиска потока минимальной стоимости.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  <w:rPr>
                <w:b/>
              </w:rPr>
            </w:pPr>
            <w:r w:rsidRPr="00E61C92">
              <w:t>Лекция 13. Модели сетевого планирования и управления. Задача оперативно-календарного планирования трудовых ресурсов. Определение технологических способов изготовления продукции, системы складирования, способа утилизации. Элементы и временные  параметры сетевых графиков.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C92"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  <w:rPr>
                <w:b/>
              </w:rPr>
            </w:pPr>
            <w:r w:rsidRPr="00E61C92">
              <w:t>Лекция 14. Модели диспетчеризации и планирования расписаний. Модели описания работы терминала, склада, порта.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  <w:rPr>
                <w:b/>
              </w:rPr>
            </w:pPr>
            <w:r w:rsidRPr="00E61C92">
              <w:t>Лекция 15. Модели размещения в задаче оптимального раскроя и упаковки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61C92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1349F9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A0083B">
            <w:pPr>
              <w:tabs>
                <w:tab w:val="left" w:pos="1950"/>
              </w:tabs>
              <w:snapToGri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E6BF4" w:rsidRPr="00E61C92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Лекция 16. Анализ пропускной способности средств механизации, терминалов методами теории массового обслуживания.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C9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Лекция 17. Моделирование систем массового обслуживания</w:t>
            </w:r>
          </w:p>
          <w:p w:rsidR="006E6BF4" w:rsidRPr="002A141F" w:rsidRDefault="006E6BF4" w:rsidP="00D44B6D">
            <w:r w:rsidRPr="002A141F">
              <w:t xml:space="preserve">средствами языка </w:t>
            </w:r>
            <w:r w:rsidRPr="002A141F">
              <w:rPr>
                <w:lang w:val="en-US"/>
              </w:rPr>
              <w:t>GPSS</w:t>
            </w:r>
            <w:r w:rsidRPr="002A141F">
              <w:t>.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C9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Лабораторная работа № 10.  Программная реализация алгоритма Ли (волнового алгоритма) в задаче выхода из лабиринта.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3</w:t>
            </w: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Лабораторная работа № 11. Программная  реализация метода нахождения максимального потока в транспортных сетях.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Лабораторная работа № 12. Программная реализация алгоритма поиска потока минимальной стоимости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2</w:t>
            </w: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Лабораторная работа № 13. Автоматизация построения сетевых графиков.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4</w:t>
            </w: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1C92">
              <w:t>3</w:t>
            </w: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E61C92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D44B6D">
            <w:r w:rsidRPr="002A141F">
              <w:t>Зачет с оценкой</w:t>
            </w: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BF4" w:rsidRPr="00E61C92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E6BF4" w:rsidRPr="00D36279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6E6BF4" w:rsidRPr="00E61C92" w:rsidRDefault="006E6BF4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зачет по совокупности результатов текущего контроля успеваемости</w:t>
            </w: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vMerge/>
          </w:tcPr>
          <w:p w:rsidR="006E6BF4" w:rsidRPr="00CC70DD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2A141F" w:rsidRDefault="006E6BF4" w:rsidP="00000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A141F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6E6BF4" w:rsidRPr="00045DBC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6E6BF4" w:rsidRPr="009D16C1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E6BF4" w:rsidRPr="00045DBC" w:rsidRDefault="006E6BF4" w:rsidP="00000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6" w:type="dxa"/>
          </w:tcPr>
          <w:p w:rsidR="006E6BF4" w:rsidRPr="00045DBC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6E6BF4" w:rsidRPr="00045DBC" w:rsidRDefault="006E6B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6E6BF4" w:rsidRPr="00045DBC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045DBC" w:rsidTr="00C51261">
        <w:trPr>
          <w:trHeight w:val="181"/>
        </w:trPr>
        <w:tc>
          <w:tcPr>
            <w:tcW w:w="1701" w:type="dxa"/>
            <w:shd w:val="clear" w:color="auto" w:fill="D6E3BC" w:themeFill="accent3" w:themeFillTint="66"/>
          </w:tcPr>
          <w:p w:rsidR="006E6BF4" w:rsidRPr="00A62AB5" w:rsidRDefault="006E6BF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darkYellow"/>
              </w:rPr>
            </w:pPr>
          </w:p>
        </w:tc>
        <w:tc>
          <w:tcPr>
            <w:tcW w:w="5953" w:type="dxa"/>
            <w:shd w:val="clear" w:color="auto" w:fill="D6E3BC" w:themeFill="accent3" w:themeFillTint="66"/>
            <w:vAlign w:val="center"/>
          </w:tcPr>
          <w:p w:rsidR="006E6BF4" w:rsidRPr="002A141F" w:rsidRDefault="006E6BF4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141F">
              <w:rPr>
                <w:i/>
              </w:rPr>
              <w:t>Шестой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6E6BF4" w:rsidRPr="00D44B6D" w:rsidRDefault="006E6BF4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6E6BF4" w:rsidRPr="00D44B6D" w:rsidRDefault="006E6BF4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6E6BF4" w:rsidRPr="00D44B6D" w:rsidRDefault="006E6BF4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6E6BF4" w:rsidRPr="00D44B6D" w:rsidRDefault="006E6BF4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6E6BF4" w:rsidRPr="00D44B6D" w:rsidRDefault="006E6BF4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6E6BF4" w:rsidRPr="00C51261" w:rsidRDefault="006E6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C51261">
        <w:tc>
          <w:tcPr>
            <w:tcW w:w="1701" w:type="dxa"/>
            <w:vMerge w:val="restart"/>
          </w:tcPr>
          <w:p w:rsidR="002E78A8" w:rsidRPr="002A141F" w:rsidRDefault="002E78A8" w:rsidP="00B863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41F">
              <w:t xml:space="preserve">ПК-2: </w:t>
            </w:r>
          </w:p>
          <w:p w:rsidR="002E78A8" w:rsidRPr="002A141F" w:rsidRDefault="002E78A8" w:rsidP="00B863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41F">
              <w:t>ИД-ПК-2.5</w:t>
            </w:r>
          </w:p>
          <w:p w:rsidR="002E78A8" w:rsidRPr="002A141F" w:rsidRDefault="002E78A8" w:rsidP="00B863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41F">
              <w:t>ПК-3:</w:t>
            </w:r>
          </w:p>
          <w:p w:rsidR="002E78A8" w:rsidRPr="00F22D08" w:rsidRDefault="002E78A8" w:rsidP="00B863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2A141F">
              <w:t>ИД-ПК-3.4</w:t>
            </w:r>
          </w:p>
        </w:tc>
        <w:tc>
          <w:tcPr>
            <w:tcW w:w="5953" w:type="dxa"/>
          </w:tcPr>
          <w:p w:rsidR="002E78A8" w:rsidRPr="002A141F" w:rsidRDefault="002E78A8" w:rsidP="009B651C">
            <w:pPr>
              <w:rPr>
                <w:b/>
              </w:rPr>
            </w:pPr>
            <w:r w:rsidRPr="002A141F">
              <w:rPr>
                <w:b/>
              </w:rPr>
              <w:t xml:space="preserve">Раздел </w:t>
            </w:r>
            <w:r w:rsidRPr="002A141F">
              <w:rPr>
                <w:b/>
                <w:lang w:val="en-US"/>
              </w:rPr>
              <w:t>IV</w:t>
            </w:r>
            <w:r w:rsidRPr="002A141F">
              <w:rPr>
                <w:b/>
              </w:rPr>
              <w:t>. Метаэвристические  методы  решения задач управления и оптимизации в логистике.</w:t>
            </w:r>
          </w:p>
        </w:tc>
        <w:tc>
          <w:tcPr>
            <w:tcW w:w="815" w:type="dxa"/>
          </w:tcPr>
          <w:p w:rsidR="002E78A8" w:rsidRPr="003274CF" w:rsidRDefault="005407A0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:rsidR="002E78A8" w:rsidRPr="003274CF" w:rsidRDefault="005407A0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2E78A8" w:rsidRPr="003274CF" w:rsidRDefault="006E3F1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6</w:t>
            </w: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113C7C" w:rsidRDefault="00113C7C" w:rsidP="00113C7C">
            <w:pPr>
              <w:jc w:val="both"/>
            </w:pPr>
            <w:r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E78A8" w:rsidRPr="00113C7C" w:rsidRDefault="00113C7C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13C7C">
              <w:t xml:space="preserve">  </w:t>
            </w:r>
            <w:r w:rsidR="002E78A8" w:rsidRPr="00045DBC">
              <w:t>тестирование</w:t>
            </w:r>
            <w:r w:rsidR="002E78A8" w:rsidRPr="00045DBC">
              <w:rPr>
                <w:i/>
              </w:rPr>
              <w:t xml:space="preserve"> </w:t>
            </w:r>
          </w:p>
          <w:p w:rsidR="00113C7C" w:rsidRDefault="00113C7C" w:rsidP="00113C7C">
            <w:pPr>
              <w:jc w:val="both"/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2E78A8" w:rsidRPr="00113C7C" w:rsidRDefault="00113C7C" w:rsidP="00113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13C7C">
              <w:rPr>
                <w:sz w:val="20"/>
                <w:szCs w:val="20"/>
              </w:rPr>
              <w:t xml:space="preserve">защита курсовой работы, экзамен </w:t>
            </w:r>
          </w:p>
        </w:tc>
      </w:tr>
      <w:tr w:rsidR="002E78A8" w:rsidRPr="00045DBC" w:rsidTr="001349F9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B86390">
            <w:r w:rsidRPr="002A141F">
              <w:t xml:space="preserve">Лекция 1. </w:t>
            </w:r>
            <w:r w:rsidRPr="002A141F">
              <w:rPr>
                <w:sz w:val="20"/>
                <w:szCs w:val="20"/>
              </w:rPr>
              <w:t>Решение задач логистики с помощью генетических алгоритмов. Генетические операторы и алгоритм их применения.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B86390" w:rsidRDefault="002E78A8" w:rsidP="00DE1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C5126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78A8" w:rsidRPr="002A141F" w:rsidRDefault="002E78A8" w:rsidP="009B651C">
            <w:pPr>
              <w:rPr>
                <w:b/>
              </w:rPr>
            </w:pPr>
            <w:r w:rsidRPr="002A141F">
              <w:t xml:space="preserve">Лекция 2. </w:t>
            </w:r>
            <w:r w:rsidRPr="002A141F">
              <w:rPr>
                <w:sz w:val="20"/>
                <w:szCs w:val="20"/>
              </w:rPr>
              <w:t xml:space="preserve">Алгоритм имитации отжига как метод решения </w:t>
            </w:r>
            <w:r w:rsidRPr="002A141F">
              <w:rPr>
                <w:sz w:val="20"/>
                <w:szCs w:val="20"/>
                <w:lang w:val="en-US"/>
              </w:rPr>
              <w:t>NP</w:t>
            </w:r>
            <w:r w:rsidRPr="002A141F">
              <w:rPr>
                <w:sz w:val="20"/>
                <w:szCs w:val="20"/>
              </w:rPr>
              <w:t xml:space="preserve">-сложных задач логистики. 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78A8" w:rsidRPr="002A141F" w:rsidRDefault="002E78A8" w:rsidP="009B651C">
            <w:pPr>
              <w:rPr>
                <w:b/>
              </w:rPr>
            </w:pPr>
            <w:r w:rsidRPr="002A141F">
              <w:t xml:space="preserve">Лекция 3. Применение </w:t>
            </w:r>
            <w:r w:rsidRPr="002A141F">
              <w:rPr>
                <w:sz w:val="20"/>
                <w:szCs w:val="20"/>
              </w:rPr>
              <w:t>метода оптимизации муравьиной колонии при решении логистических задач.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C51261">
            <w:pPr>
              <w:rPr>
                <w:b/>
              </w:rPr>
            </w:pPr>
            <w:r w:rsidRPr="002A141F">
              <w:t>Лабораторная работа № 1. Программная реализация генетического алгоритма решения задачи коммивояжёра.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E78A8" w:rsidRPr="003274CF" w:rsidRDefault="006E3F1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C5126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78A8" w:rsidRPr="002A141F" w:rsidRDefault="002E78A8" w:rsidP="005A164A">
            <w:pPr>
              <w:rPr>
                <w:b/>
              </w:rPr>
            </w:pPr>
            <w:r w:rsidRPr="002A141F">
              <w:t xml:space="preserve">Лабораторная работа № 2. Программная реализация алгоритма имитации отжига для решения </w:t>
            </w:r>
            <w:r w:rsidRPr="002A141F">
              <w:rPr>
                <w:lang w:val="en-US"/>
              </w:rPr>
              <w:t>NP</w:t>
            </w:r>
            <w:r w:rsidRPr="002A141F">
              <w:t>-сложной задачи логистики.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E78A8" w:rsidRPr="003274CF" w:rsidRDefault="006E3F1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C51261">
            <w:r w:rsidRPr="002A141F">
              <w:t>Лабораторная работа № 3. Программная реализация муравьиного алгоритма решения NP-сложной задачи логистики.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E78A8" w:rsidRPr="003274CF" w:rsidRDefault="006E3F1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2A141F">
            <w:pPr>
              <w:snapToGrid w:val="0"/>
              <w:jc w:val="both"/>
            </w:pPr>
            <w:r w:rsidRPr="002A141F">
              <w:t>Практическое занятие №1 Применение метаэвристических алгоритмов решения</w:t>
            </w:r>
            <w:r w:rsidR="002A141F">
              <w:t xml:space="preserve"> </w:t>
            </w:r>
            <w:r w:rsidRPr="002A141F">
              <w:t>задачи оптимального раскроя.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701A01">
            <w:pPr>
              <w:snapToGrid w:val="0"/>
              <w:jc w:val="both"/>
            </w:pPr>
            <w:r w:rsidRPr="002A141F">
              <w:t>Практическое занятие №2    Жадные алгоритмы решения задачи коммивояжёра.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502E16">
            <w:pPr>
              <w:rPr>
                <w:b/>
              </w:rPr>
            </w:pPr>
            <w:r w:rsidRPr="002A141F">
              <w:rPr>
                <w:b/>
              </w:rPr>
              <w:t xml:space="preserve">Раздел </w:t>
            </w:r>
            <w:r w:rsidRPr="002A141F">
              <w:rPr>
                <w:b/>
                <w:lang w:val="en-US"/>
              </w:rPr>
              <w:t>V</w:t>
            </w:r>
            <w:r w:rsidRPr="002A141F">
              <w:rPr>
                <w:b/>
              </w:rPr>
              <w:t>. Технология разработки имитационных моделей логистических систем</w:t>
            </w:r>
          </w:p>
        </w:tc>
        <w:tc>
          <w:tcPr>
            <w:tcW w:w="815" w:type="dxa"/>
          </w:tcPr>
          <w:p w:rsidR="002E78A8" w:rsidRPr="003274CF" w:rsidRDefault="005407A0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2E78A8" w:rsidRPr="003274CF" w:rsidRDefault="005407A0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274CF">
              <w:rPr>
                <w:b/>
                <w:i/>
                <w:lang w:val="en-US"/>
              </w:rPr>
              <w:t>5</w:t>
            </w:r>
          </w:p>
        </w:tc>
        <w:tc>
          <w:tcPr>
            <w:tcW w:w="815" w:type="dxa"/>
          </w:tcPr>
          <w:p w:rsidR="002E78A8" w:rsidRPr="003274CF" w:rsidRDefault="006E3F12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14</w:t>
            </w:r>
          </w:p>
        </w:tc>
        <w:tc>
          <w:tcPr>
            <w:tcW w:w="816" w:type="dxa"/>
          </w:tcPr>
          <w:p w:rsidR="002E78A8" w:rsidRPr="003274CF" w:rsidRDefault="00487CA1" w:rsidP="005407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274CF">
              <w:rPr>
                <w:b/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:rsidR="002E78A8" w:rsidRPr="003274CF" w:rsidRDefault="002E78A8" w:rsidP="00540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E78A8" w:rsidRPr="00000F3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241091">
        <w:tc>
          <w:tcPr>
            <w:tcW w:w="1701" w:type="dxa"/>
            <w:vMerge/>
          </w:tcPr>
          <w:p w:rsidR="002E78A8" w:rsidRPr="00370E56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F72899">
            <w:r w:rsidRPr="002A141F">
              <w:t xml:space="preserve">Лекция 4. </w:t>
            </w:r>
            <w:r w:rsidRPr="002A141F">
              <w:rPr>
                <w:sz w:val="20"/>
                <w:szCs w:val="20"/>
              </w:rPr>
              <w:t>Сравнительный анализ функциональных возможностей инструментальных средств имитационного моделирования логистических процессов .</w:t>
            </w:r>
          </w:p>
        </w:tc>
        <w:tc>
          <w:tcPr>
            <w:tcW w:w="815" w:type="dxa"/>
          </w:tcPr>
          <w:p w:rsidR="002E78A8" w:rsidRPr="003274CF" w:rsidRDefault="005407A0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D44B6D" w:rsidTr="00C51261">
        <w:tc>
          <w:tcPr>
            <w:tcW w:w="1701" w:type="dxa"/>
            <w:vMerge/>
            <w:shd w:val="clear" w:color="auto" w:fill="auto"/>
            <w:vAlign w:val="center"/>
          </w:tcPr>
          <w:p w:rsidR="002E78A8" w:rsidRPr="00045DBC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2E78A8" w:rsidRPr="002A141F" w:rsidRDefault="002E78A8" w:rsidP="00502E16">
            <w:r w:rsidRPr="002A141F">
              <w:t>Лекция 5. Дискретно-событийное моделирование логистических процессов.</w:t>
            </w:r>
          </w:p>
        </w:tc>
        <w:tc>
          <w:tcPr>
            <w:tcW w:w="815" w:type="dxa"/>
            <w:shd w:val="clear" w:color="auto" w:fill="auto"/>
          </w:tcPr>
          <w:p w:rsidR="002E78A8" w:rsidRPr="003274CF" w:rsidRDefault="005407A0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auto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78A8" w:rsidRPr="00D44B6D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CC70DD" w:rsidRDefault="002E78A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78A8" w:rsidRPr="002A141F" w:rsidRDefault="002E78A8" w:rsidP="00F72899">
            <w:r w:rsidRPr="002A141F">
              <w:t xml:space="preserve">Лекция 6. Системная динамика в моделировании систем логистической поддержки. </w:t>
            </w:r>
          </w:p>
        </w:tc>
        <w:tc>
          <w:tcPr>
            <w:tcW w:w="815" w:type="dxa"/>
          </w:tcPr>
          <w:p w:rsidR="002E78A8" w:rsidRPr="003274CF" w:rsidRDefault="005407A0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045DBC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370E5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F72899">
            <w:r w:rsidRPr="002A141F">
              <w:t xml:space="preserve">Лекция 7. Агентный подход к моделированию транспортных и пассажирских потоков. </w:t>
            </w:r>
          </w:p>
        </w:tc>
        <w:tc>
          <w:tcPr>
            <w:tcW w:w="815" w:type="dxa"/>
          </w:tcPr>
          <w:p w:rsidR="002E78A8" w:rsidRPr="003274CF" w:rsidRDefault="005407A0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8A8" w:rsidRPr="003274CF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78A8" w:rsidRPr="00866E1E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370E5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1A651D">
            <w:r w:rsidRPr="002A141F">
              <w:t>Лабораторная работа № 4. Имитационное моделирование товарного склада (</w:t>
            </w:r>
            <w:r w:rsidR="002A141F">
              <w:t xml:space="preserve">язык </w:t>
            </w:r>
            <w:r w:rsidRPr="002A141F">
              <w:rPr>
                <w:lang w:val="en-US"/>
              </w:rPr>
              <w:t>GPSS</w:t>
            </w:r>
            <w:r w:rsidRPr="002A141F">
              <w:t>,</w:t>
            </w:r>
            <w:r w:rsidR="002A141F">
              <w:t xml:space="preserve"> среда</w:t>
            </w:r>
            <w:r w:rsidRPr="002A141F">
              <w:t xml:space="preserve"> </w:t>
            </w:r>
            <w:r w:rsidRPr="002A141F">
              <w:rPr>
                <w:lang w:val="en-US"/>
              </w:rPr>
              <w:t>AnyLogic</w:t>
            </w:r>
            <w:r w:rsidRPr="002A141F">
              <w:t>)</w:t>
            </w:r>
            <w:r w:rsidR="002A141F">
              <w:t>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6E3F1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:rsidR="002E78A8" w:rsidRPr="003274CF" w:rsidRDefault="00BB6144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274CF"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E78A8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2E78A8" w:rsidRPr="00866E1E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370E5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1A651D">
            <w:r w:rsidRPr="002A141F">
              <w:t xml:space="preserve">Лабораторная работа № 5. Имитационное моделирование регулируемого перекрёстка в </w:t>
            </w:r>
            <w:r w:rsidR="002A141F">
              <w:t xml:space="preserve">среде </w:t>
            </w:r>
            <w:r w:rsidRPr="002A141F">
              <w:rPr>
                <w:lang w:val="en-US"/>
              </w:rPr>
              <w:t>AnyLogic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2E78A8" w:rsidRPr="003274CF" w:rsidRDefault="00BB6144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274CF"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E78A8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2E78A8" w:rsidRPr="00866E1E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370E5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1A651D">
            <w:r w:rsidRPr="002A141F">
              <w:t>Лабораторная работа № 6. Имитационное моделирование транспортных потоков в Eclipse SUMO.</w:t>
            </w:r>
          </w:p>
          <w:p w:rsidR="002E78A8" w:rsidRPr="002A141F" w:rsidRDefault="002E78A8" w:rsidP="001A651D"/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5C5AA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2E78A8" w:rsidRPr="003274CF" w:rsidRDefault="00BB6144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274CF"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E78A8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2E78A8" w:rsidRPr="00866E1E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370E5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2A141F">
            <w:pPr>
              <w:snapToGrid w:val="0"/>
              <w:jc w:val="both"/>
            </w:pPr>
            <w:r w:rsidRPr="002A141F">
              <w:t xml:space="preserve">Практическое занятие № 3. Сравнительный анализ подходов к имитационному моделированию систем массового обслуживания </w:t>
            </w:r>
            <w:r w:rsidR="002A141F">
              <w:t>средствами языка</w:t>
            </w:r>
            <w:r w:rsidRPr="002A141F">
              <w:t xml:space="preserve"> </w:t>
            </w:r>
            <w:r w:rsidRPr="002A141F">
              <w:rPr>
                <w:lang w:val="en-US"/>
              </w:rPr>
              <w:t>GPSS</w:t>
            </w:r>
            <w:r w:rsidRPr="002A141F">
              <w:t xml:space="preserve"> и </w:t>
            </w:r>
            <w:r w:rsidR="002A141F">
              <w:t xml:space="preserve">среды </w:t>
            </w:r>
            <w:r w:rsidRPr="002A141F">
              <w:rPr>
                <w:lang w:val="en-US"/>
              </w:rPr>
              <w:t>AnyLogic</w:t>
            </w:r>
            <w:r w:rsidRPr="002A141F">
              <w:t>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E78A8" w:rsidRPr="003274CF" w:rsidRDefault="00BB6144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274CF"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E78A8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2E78A8" w:rsidRPr="00866E1E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8A8" w:rsidRPr="00045DBC" w:rsidTr="00F864CA">
        <w:tc>
          <w:tcPr>
            <w:tcW w:w="1701" w:type="dxa"/>
            <w:vMerge/>
          </w:tcPr>
          <w:p w:rsidR="002E78A8" w:rsidRPr="00370E5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8A8" w:rsidRPr="002A141F" w:rsidRDefault="002E78A8" w:rsidP="00FA1671">
            <w:pPr>
              <w:snapToGrid w:val="0"/>
              <w:jc w:val="both"/>
            </w:pPr>
            <w:r w:rsidRPr="002A141F">
              <w:t>Практическое занятие № 4. Сравнительный анализ подходов к моделированию транспортных потоков на автомагистралях.</w:t>
            </w: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8A8" w:rsidRPr="003274CF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3</w:t>
            </w:r>
          </w:p>
        </w:tc>
        <w:tc>
          <w:tcPr>
            <w:tcW w:w="815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E78A8" w:rsidRPr="00205DD6" w:rsidRDefault="002E78A8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E78A8" w:rsidRPr="00205DD6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E78A8" w:rsidRPr="00866E1E" w:rsidRDefault="002E78A8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 w:val="restart"/>
          </w:tcPr>
          <w:p w:rsidR="00EC294A" w:rsidRPr="00E61C92" w:rsidRDefault="00EC294A" w:rsidP="00EC29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 xml:space="preserve">ПК-2: </w:t>
            </w:r>
          </w:p>
          <w:p w:rsidR="00EC294A" w:rsidRPr="00E61C92" w:rsidRDefault="00EC294A" w:rsidP="00EC29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ИД-ПК-2.5</w:t>
            </w:r>
          </w:p>
          <w:p w:rsidR="00EC294A" w:rsidRPr="00E61C92" w:rsidRDefault="00EC294A" w:rsidP="00EC29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ПК-3:</w:t>
            </w:r>
          </w:p>
          <w:p w:rsidR="00EC294A" w:rsidRPr="00205DD6" w:rsidRDefault="00EC294A" w:rsidP="00EC29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1C92">
              <w:t>ИД-ПК-3.4</w:t>
            </w:r>
          </w:p>
        </w:tc>
        <w:tc>
          <w:tcPr>
            <w:tcW w:w="5953" w:type="dxa"/>
          </w:tcPr>
          <w:p w:rsidR="00EC294A" w:rsidRPr="002A141F" w:rsidRDefault="00EC294A" w:rsidP="00F86401">
            <w:pPr>
              <w:rPr>
                <w:b/>
              </w:rPr>
            </w:pPr>
            <w:r w:rsidRPr="002A141F">
              <w:rPr>
                <w:b/>
              </w:rPr>
              <w:t xml:space="preserve">Раздел </w:t>
            </w:r>
            <w:r w:rsidRPr="002A141F">
              <w:rPr>
                <w:b/>
                <w:lang w:val="en-US"/>
              </w:rPr>
              <w:t>VI</w:t>
            </w:r>
            <w:r w:rsidRPr="002A141F">
              <w:rPr>
                <w:b/>
              </w:rPr>
              <w:t>. Модели оценки условий неопределённости и риска в логистике.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18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274CF">
              <w:rPr>
                <w:b/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:rsidR="00EC294A" w:rsidRPr="002C633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en-US"/>
              </w:rPr>
            </w:pPr>
            <w:r w:rsidRPr="003274CF">
              <w:rPr>
                <w:b/>
                <w:lang w:val="en-US"/>
              </w:rPr>
              <w:t>6</w:t>
            </w: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294A" w:rsidRPr="002A141F" w:rsidRDefault="00EC294A" w:rsidP="00F86401">
            <w:r w:rsidRPr="002A141F">
              <w:t>Лекция 8. Организация выборочного контроля.</w:t>
            </w:r>
          </w:p>
          <w:p w:rsidR="00EC294A" w:rsidRPr="002A141F" w:rsidRDefault="00EC294A" w:rsidP="00F86401">
            <w:pPr>
              <w:rPr>
                <w:b/>
              </w:rPr>
            </w:pPr>
            <w:r w:rsidRPr="002A141F">
              <w:t>Статистическая оценка риска. Модели диагностики риска.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294A" w:rsidRPr="002A141F" w:rsidRDefault="00EC294A" w:rsidP="00F86401">
            <w:pPr>
              <w:rPr>
                <w:b/>
              </w:rPr>
            </w:pPr>
            <w:r w:rsidRPr="002A141F">
              <w:t>Лекция 9. Применение методов прогнозирования в логистике. Теория прогнозирования спроса, расхода, логистических издержек.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294A" w:rsidRPr="002A141F" w:rsidRDefault="00EC294A" w:rsidP="00F86401">
            <w:pPr>
              <w:rPr>
                <w:b/>
              </w:rPr>
            </w:pPr>
            <w:r w:rsidRPr="002A141F">
              <w:t>Лекция 10. Экспертные методы прогнозирования. Причинно-следственное прогнозирование в логистике.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294A" w:rsidRPr="002A141F" w:rsidRDefault="00EC294A" w:rsidP="00F86401">
            <w:pPr>
              <w:rPr>
                <w:b/>
              </w:rPr>
            </w:pPr>
            <w:r w:rsidRPr="002A141F">
              <w:t>Лекция 11. Комплекс моделей и методов управления интермодальными перевозками на основе логистического подхода.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294A" w:rsidRPr="002A141F" w:rsidRDefault="00EC294A" w:rsidP="00F86401">
            <w:pPr>
              <w:rPr>
                <w:b/>
              </w:rPr>
            </w:pPr>
            <w:r w:rsidRPr="002A141F">
              <w:t>Лекция 12. Теории стратегических игр и ее приложение в задачах логистики и управления цепями поставок.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294A" w:rsidRPr="002A141F" w:rsidRDefault="00EC294A" w:rsidP="00F86401">
            <w:r w:rsidRPr="002A141F">
              <w:t>Лекция 13. Модели матричных игр в определении бизнес-стратегий логистической компании.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 w:val="restart"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F86401">
            <w:r w:rsidRPr="002A141F">
              <w:t>Лекция 14. Оптимальное управление запасами с учётом случайных вариаций спроса.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F86401">
            <w:r w:rsidRPr="002A141F">
              <w:t>Лекция 15. Управление проектами с учётом случайных вариаций времени выполнения стадий.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5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EC294A" w:rsidRPr="00205DD6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EC294A" w:rsidRPr="00205DD6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DC46AB">
            <w:r w:rsidRPr="002A141F">
              <w:t>Лекция 16. Детерминированные и стохастические модели управления запасами.</w:t>
            </w: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C294A" w:rsidRPr="003274CF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DC46AB">
            <w:r w:rsidRPr="002A141F">
              <w:t xml:space="preserve">Лабораторная работа № 7. Моделирование работы склада в среде </w:t>
            </w:r>
            <w:r w:rsidRPr="002A141F">
              <w:rPr>
                <w:rStyle w:val="afff2"/>
                <w:color w:val="000000"/>
                <w:lang w:val="en-US"/>
              </w:rPr>
              <w:t>Scilab</w:t>
            </w:r>
            <w:r w:rsidRPr="002A141F">
              <w:t>.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3274CF" w:rsidRDefault="005C5AA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6" w:type="dxa"/>
          </w:tcPr>
          <w:p w:rsidR="00EC294A" w:rsidRPr="003274CF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701A01">
            <w:pPr>
              <w:snapToGrid w:val="0"/>
            </w:pPr>
            <w:r w:rsidRPr="002A141F">
              <w:t>Лабораторная работа № 8. Компьютерный анализ пропускной способности терминала.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6" w:type="dxa"/>
          </w:tcPr>
          <w:p w:rsidR="00EC294A" w:rsidRPr="003274CF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701A01">
            <w:pPr>
              <w:snapToGrid w:val="0"/>
            </w:pPr>
            <w:r w:rsidRPr="002A141F">
              <w:t>Лабораторная работа № 9. Моделирование управления запасами при случайном сезонном спросе и ненадёжных поставщиках.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294A" w:rsidRPr="003274CF" w:rsidRDefault="005C5AA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2</w:t>
            </w:r>
          </w:p>
        </w:tc>
        <w:tc>
          <w:tcPr>
            <w:tcW w:w="816" w:type="dxa"/>
          </w:tcPr>
          <w:p w:rsidR="00EC294A" w:rsidRPr="003274CF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701A01">
            <w:pPr>
              <w:snapToGrid w:val="0"/>
            </w:pPr>
            <w:r w:rsidRPr="002A141F">
              <w:t xml:space="preserve">Практическое занятие № </w:t>
            </w:r>
            <w:r w:rsidRPr="00CE40B5">
              <w:t>5</w:t>
            </w:r>
            <w:r w:rsidRPr="002A141F">
              <w:t xml:space="preserve">. </w:t>
            </w:r>
            <w:r w:rsidRPr="002A141F">
              <w:rPr>
                <w:lang w:val="en-US"/>
              </w:rPr>
              <w:t>ABC</w:t>
            </w:r>
            <w:r w:rsidRPr="002A141F">
              <w:t>-</w:t>
            </w:r>
            <w:r w:rsidRPr="002A141F">
              <w:rPr>
                <w:lang w:val="en-US"/>
              </w:rPr>
              <w:t>XYZ</w:t>
            </w:r>
            <w:r w:rsidRPr="002A141F">
              <w:t xml:space="preserve"> анализ потенциальных поставщиков.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274CF">
              <w:rPr>
                <w:b/>
                <w:i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C294A" w:rsidRPr="003274CF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C294A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294A" w:rsidRPr="00045DBC" w:rsidTr="00F864CA">
        <w:tc>
          <w:tcPr>
            <w:tcW w:w="1701" w:type="dxa"/>
            <w:vMerge/>
          </w:tcPr>
          <w:p w:rsidR="00EC294A" w:rsidRPr="002A141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294A" w:rsidRPr="002A141F" w:rsidRDefault="00EC294A" w:rsidP="009877E7">
            <w:pPr>
              <w:snapToGrid w:val="0"/>
            </w:pPr>
            <w:r w:rsidRPr="002A141F">
              <w:t>Практическое занятие № 6. Модели логистики возвратных потоков.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274CF">
              <w:rPr>
                <w:b/>
                <w:i/>
              </w:rPr>
              <w:t>2</w:t>
            </w:r>
          </w:p>
        </w:tc>
        <w:tc>
          <w:tcPr>
            <w:tcW w:w="815" w:type="dxa"/>
          </w:tcPr>
          <w:p w:rsidR="00EC294A" w:rsidRPr="003274CF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C294A" w:rsidRPr="003274CF" w:rsidRDefault="00EC294A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C294A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EC294A" w:rsidRPr="00045DBC" w:rsidRDefault="00EC294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6401" w:rsidRPr="00045DBC" w:rsidTr="00F864CA">
        <w:tc>
          <w:tcPr>
            <w:tcW w:w="1701" w:type="dxa"/>
            <w:vMerge w:val="restart"/>
          </w:tcPr>
          <w:p w:rsidR="001D3E2D" w:rsidRPr="00E61C92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 xml:space="preserve">ПК-2: </w:t>
            </w:r>
          </w:p>
          <w:p w:rsidR="001D3E2D" w:rsidRPr="00E61C92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ИД-ПК-2.5</w:t>
            </w:r>
          </w:p>
          <w:p w:rsidR="001D3E2D" w:rsidRPr="00E61C92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1C92">
              <w:t>ПК-3:</w:t>
            </w:r>
          </w:p>
          <w:p w:rsidR="00F86401" w:rsidRPr="002A141F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61C92">
              <w:t>ИД-ПК-3.4</w:t>
            </w:r>
          </w:p>
        </w:tc>
        <w:tc>
          <w:tcPr>
            <w:tcW w:w="5953" w:type="dxa"/>
          </w:tcPr>
          <w:p w:rsidR="00F86401" w:rsidRPr="002A141F" w:rsidRDefault="00F86401" w:rsidP="00F86401">
            <w:pPr>
              <w:rPr>
                <w:b/>
              </w:rPr>
            </w:pPr>
            <w:r w:rsidRPr="002A141F">
              <w:rPr>
                <w:b/>
              </w:rPr>
              <w:t xml:space="preserve">Раздел </w:t>
            </w:r>
            <w:r w:rsidRPr="002A141F">
              <w:rPr>
                <w:b/>
                <w:lang w:val="en-US"/>
              </w:rPr>
              <w:t>VI</w:t>
            </w:r>
            <w:r w:rsidR="00D357A8">
              <w:rPr>
                <w:b/>
                <w:lang w:val="en-US"/>
              </w:rPr>
              <w:t>I</w:t>
            </w:r>
            <w:r w:rsidRPr="002A141F">
              <w:rPr>
                <w:b/>
              </w:rPr>
              <w:t>. Модели и методы управления цепями поставок.</w:t>
            </w:r>
          </w:p>
        </w:tc>
        <w:tc>
          <w:tcPr>
            <w:tcW w:w="815" w:type="dxa"/>
          </w:tcPr>
          <w:p w:rsidR="00F86401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F86401" w:rsidRPr="003274CF" w:rsidRDefault="00487CA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86401" w:rsidRPr="003274CF" w:rsidRDefault="00F86401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86401" w:rsidRPr="00045DBC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6401" w:rsidRPr="00045DBC" w:rsidTr="00F864CA">
        <w:tc>
          <w:tcPr>
            <w:tcW w:w="1701" w:type="dxa"/>
            <w:vMerge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6401" w:rsidRPr="002A141F" w:rsidRDefault="00074B9D" w:rsidP="00DE1DE6">
            <w:r w:rsidRPr="002A141F">
              <w:t>Лекция 17</w:t>
            </w:r>
            <w:r w:rsidR="00F86401" w:rsidRPr="002A141F">
              <w:t>. Формирование аналитической модели «точно в срок». Задачи доставки, моделирование времени доставки «точно в срок», цикла исполнения заказа «точно в срок». Применение метода статистических испытаний Монте-Карло.</w:t>
            </w:r>
          </w:p>
        </w:tc>
        <w:tc>
          <w:tcPr>
            <w:tcW w:w="815" w:type="dxa"/>
          </w:tcPr>
          <w:p w:rsidR="00F86401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86401" w:rsidRPr="003274CF" w:rsidRDefault="00F86401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6401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F86401" w:rsidRPr="00045DBC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4B9D" w:rsidRPr="00045DBC" w:rsidTr="00F864CA">
        <w:tc>
          <w:tcPr>
            <w:tcW w:w="1701" w:type="dxa"/>
            <w:vMerge/>
          </w:tcPr>
          <w:p w:rsidR="00074B9D" w:rsidRPr="00370E56" w:rsidRDefault="00074B9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4B9D" w:rsidRPr="002A141F" w:rsidRDefault="00074B9D" w:rsidP="00074B9D">
            <w:r w:rsidRPr="002A141F">
              <w:t>Лекция 18. Метод анализа иерархий и метод относительных предпочтений в логистических задачах выбора.</w:t>
            </w:r>
          </w:p>
        </w:tc>
        <w:tc>
          <w:tcPr>
            <w:tcW w:w="815" w:type="dxa"/>
          </w:tcPr>
          <w:p w:rsidR="00074B9D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074B9D" w:rsidRPr="003274CF" w:rsidRDefault="00074B9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4B9D" w:rsidRPr="003274CF" w:rsidRDefault="00074B9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4B9D" w:rsidRPr="003274CF" w:rsidRDefault="00074B9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4B9D" w:rsidRPr="003274CF" w:rsidRDefault="00074B9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74B9D" w:rsidRPr="00045DBC" w:rsidRDefault="00074B9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6401" w:rsidRPr="00045DBC" w:rsidTr="00F864CA">
        <w:tc>
          <w:tcPr>
            <w:tcW w:w="1701" w:type="dxa"/>
            <w:vMerge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6401" w:rsidRPr="002A141F" w:rsidRDefault="00074B9D" w:rsidP="00DE1DE6">
            <w:r w:rsidRPr="002A141F">
              <w:t>Лекция 19</w:t>
            </w:r>
            <w:r w:rsidR="00F86401" w:rsidRPr="002A141F">
              <w:t xml:space="preserve">. </w:t>
            </w:r>
            <w:r w:rsidRPr="002A141F">
              <w:t>SCOR-модель как основной инструмент планирования и контроллинга цепей поставок</w:t>
            </w:r>
            <w:r w:rsidR="00F86401" w:rsidRPr="002A141F">
              <w:t>.</w:t>
            </w:r>
          </w:p>
        </w:tc>
        <w:tc>
          <w:tcPr>
            <w:tcW w:w="815" w:type="dxa"/>
          </w:tcPr>
          <w:p w:rsidR="00F86401" w:rsidRPr="003274CF" w:rsidRDefault="002C633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86401" w:rsidRPr="003274CF" w:rsidRDefault="00F86401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86401" w:rsidRPr="00045DBC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5B1B" w:rsidRPr="00045DBC" w:rsidTr="00F864CA">
        <w:tc>
          <w:tcPr>
            <w:tcW w:w="1701" w:type="dxa"/>
            <w:vMerge/>
          </w:tcPr>
          <w:p w:rsidR="00605B1B" w:rsidRPr="00370E56" w:rsidRDefault="00605B1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5B1B" w:rsidRPr="002A141F" w:rsidRDefault="00605B1B" w:rsidP="00605B1B">
            <w:r w:rsidRPr="002A141F">
              <w:t xml:space="preserve">Лабораторная работа № 10. Моделирование управления цепями поставок в </w:t>
            </w:r>
            <w:r w:rsidR="00F22D08" w:rsidRPr="002A141F">
              <w:t xml:space="preserve">среде </w:t>
            </w:r>
            <w:r w:rsidRPr="002A141F">
              <w:rPr>
                <w:lang w:val="en-US"/>
              </w:rPr>
              <w:t>AnyLogic</w:t>
            </w:r>
            <w:r w:rsidRPr="002A141F">
              <w:t>.</w:t>
            </w:r>
          </w:p>
        </w:tc>
        <w:tc>
          <w:tcPr>
            <w:tcW w:w="815" w:type="dxa"/>
          </w:tcPr>
          <w:p w:rsidR="00605B1B" w:rsidRPr="00CE40B5" w:rsidRDefault="00605B1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05B1B" w:rsidRPr="00CE40B5" w:rsidRDefault="00605B1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05B1B" w:rsidRPr="003274CF" w:rsidRDefault="005C5AA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3274CF">
              <w:rPr>
                <w:i/>
                <w:lang w:val="en-US"/>
              </w:rPr>
              <w:t>4</w:t>
            </w:r>
          </w:p>
        </w:tc>
        <w:tc>
          <w:tcPr>
            <w:tcW w:w="816" w:type="dxa"/>
          </w:tcPr>
          <w:p w:rsidR="00605B1B" w:rsidRPr="003274CF" w:rsidRDefault="00605B1B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5B1B" w:rsidRPr="003274CF" w:rsidRDefault="00D36279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74CF">
              <w:rPr>
                <w:lang w:val="en-US"/>
              </w:rPr>
              <w:t>3</w:t>
            </w:r>
          </w:p>
        </w:tc>
        <w:tc>
          <w:tcPr>
            <w:tcW w:w="4002" w:type="dxa"/>
          </w:tcPr>
          <w:p w:rsidR="00605B1B" w:rsidRPr="00045DBC" w:rsidRDefault="00605B1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6401" w:rsidRPr="00045DBC" w:rsidTr="00F864CA">
        <w:tc>
          <w:tcPr>
            <w:tcW w:w="1701" w:type="dxa"/>
            <w:vMerge/>
          </w:tcPr>
          <w:p w:rsidR="00F86401" w:rsidRPr="00CC70DD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6401" w:rsidRPr="00000F3C" w:rsidRDefault="00F86401" w:rsidP="00000F3C">
            <w:r w:rsidRPr="00000F3C">
              <w:t>Выполнение курсовой работы</w:t>
            </w:r>
          </w:p>
        </w:tc>
        <w:tc>
          <w:tcPr>
            <w:tcW w:w="815" w:type="dxa"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8</w:t>
            </w:r>
          </w:p>
        </w:tc>
        <w:tc>
          <w:tcPr>
            <w:tcW w:w="4002" w:type="dxa"/>
          </w:tcPr>
          <w:p w:rsidR="00F86401" w:rsidRPr="003274CF" w:rsidRDefault="00F86401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74CF">
              <w:rPr>
                <w:iCs/>
              </w:rPr>
              <w:t>защита курсовой работы</w:t>
            </w:r>
          </w:p>
        </w:tc>
      </w:tr>
      <w:tr w:rsidR="00F86401" w:rsidRPr="00045DBC" w:rsidTr="00F864CA">
        <w:tc>
          <w:tcPr>
            <w:tcW w:w="1701" w:type="dxa"/>
            <w:vMerge/>
          </w:tcPr>
          <w:p w:rsidR="00F86401" w:rsidRPr="00CC70DD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6401" w:rsidRPr="00045DBC" w:rsidRDefault="00F86401" w:rsidP="00F864CA">
            <w:r w:rsidRPr="00045DBC">
              <w:t>Экзамен</w:t>
            </w:r>
          </w:p>
        </w:tc>
        <w:tc>
          <w:tcPr>
            <w:tcW w:w="815" w:type="dxa"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6401" w:rsidRPr="00370E56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86401" w:rsidRPr="003274CF" w:rsidRDefault="00F86401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74CF">
              <w:t>27</w:t>
            </w:r>
          </w:p>
        </w:tc>
        <w:tc>
          <w:tcPr>
            <w:tcW w:w="4002" w:type="dxa"/>
          </w:tcPr>
          <w:p w:rsidR="00F86401" w:rsidRPr="003274CF" w:rsidRDefault="00F86401" w:rsidP="007A2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74CF">
              <w:rPr>
                <w:iCs/>
              </w:rPr>
              <w:t xml:space="preserve">экзамен по билетам </w:t>
            </w:r>
            <w:bookmarkStart w:id="10" w:name="_GoBack"/>
            <w:bookmarkEnd w:id="10"/>
          </w:p>
        </w:tc>
      </w:tr>
      <w:tr w:rsidR="006E6BF4" w:rsidRPr="003274CF" w:rsidTr="00DE025C">
        <w:tc>
          <w:tcPr>
            <w:tcW w:w="1701" w:type="dxa"/>
          </w:tcPr>
          <w:p w:rsidR="006E6BF4" w:rsidRPr="00CC70DD" w:rsidRDefault="006E6BF4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3274CF" w:rsidRDefault="006E6BF4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274C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E6BF4" w:rsidRPr="003274CF" w:rsidRDefault="00487CA1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38</w:t>
            </w:r>
          </w:p>
        </w:tc>
        <w:tc>
          <w:tcPr>
            <w:tcW w:w="815" w:type="dxa"/>
          </w:tcPr>
          <w:p w:rsidR="006E6BF4" w:rsidRPr="003274CF" w:rsidRDefault="001D020E" w:rsidP="001D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:rsidR="006E6BF4" w:rsidRPr="003274CF" w:rsidRDefault="00487CA1" w:rsidP="00943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30</w:t>
            </w:r>
          </w:p>
        </w:tc>
        <w:tc>
          <w:tcPr>
            <w:tcW w:w="816" w:type="dxa"/>
          </w:tcPr>
          <w:p w:rsidR="006E6BF4" w:rsidRPr="003274CF" w:rsidRDefault="00487CA1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74CF">
              <w:rPr>
                <w:b/>
                <w:lang w:val="en-US"/>
              </w:rPr>
              <w:t>8</w:t>
            </w:r>
          </w:p>
        </w:tc>
        <w:tc>
          <w:tcPr>
            <w:tcW w:w="821" w:type="dxa"/>
          </w:tcPr>
          <w:p w:rsidR="006E6BF4" w:rsidRPr="001D020E" w:rsidRDefault="00487CA1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4CF">
              <w:rPr>
                <w:b/>
                <w:lang w:val="en-US"/>
              </w:rPr>
              <w:t>8</w:t>
            </w:r>
            <w:r w:rsidR="001D020E">
              <w:rPr>
                <w:b/>
              </w:rPr>
              <w:t>5</w:t>
            </w:r>
          </w:p>
        </w:tc>
        <w:tc>
          <w:tcPr>
            <w:tcW w:w="4002" w:type="dxa"/>
          </w:tcPr>
          <w:p w:rsidR="006E6BF4" w:rsidRPr="003274CF" w:rsidRDefault="006E6BF4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6BF4" w:rsidRPr="003274CF" w:rsidTr="00F864CA">
        <w:tc>
          <w:tcPr>
            <w:tcW w:w="1701" w:type="dxa"/>
          </w:tcPr>
          <w:p w:rsidR="006E6BF4" w:rsidRPr="003274CF" w:rsidRDefault="006E6BF4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BF4" w:rsidRPr="003274CF" w:rsidRDefault="006E6BF4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274C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E6BF4" w:rsidRPr="003274CF" w:rsidRDefault="001D020E" w:rsidP="001D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5" w:type="dxa"/>
          </w:tcPr>
          <w:p w:rsidR="006E6BF4" w:rsidRPr="003274CF" w:rsidRDefault="001D020E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:rsidR="006E6BF4" w:rsidRPr="003274CF" w:rsidRDefault="001D020E" w:rsidP="0021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E6BF4" w:rsidRPr="003274CF">
              <w:rPr>
                <w:b/>
              </w:rPr>
              <w:t>8</w:t>
            </w:r>
          </w:p>
        </w:tc>
        <w:tc>
          <w:tcPr>
            <w:tcW w:w="816" w:type="dxa"/>
          </w:tcPr>
          <w:p w:rsidR="006E6BF4" w:rsidRPr="003274CF" w:rsidRDefault="001D020E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6BF4" w:rsidRPr="003274CF">
              <w:rPr>
                <w:b/>
              </w:rPr>
              <w:t>4</w:t>
            </w:r>
          </w:p>
        </w:tc>
        <w:tc>
          <w:tcPr>
            <w:tcW w:w="821" w:type="dxa"/>
          </w:tcPr>
          <w:p w:rsidR="006E6BF4" w:rsidRPr="003274CF" w:rsidRDefault="006E6BF4" w:rsidP="001D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4CF">
              <w:rPr>
                <w:b/>
              </w:rPr>
              <w:t>1</w:t>
            </w:r>
            <w:r w:rsidR="001D020E">
              <w:rPr>
                <w:b/>
              </w:rPr>
              <w:t>25</w:t>
            </w:r>
          </w:p>
        </w:tc>
        <w:tc>
          <w:tcPr>
            <w:tcW w:w="4002" w:type="dxa"/>
          </w:tcPr>
          <w:p w:rsidR="006E6BF4" w:rsidRPr="003274CF" w:rsidRDefault="006E6BF4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3274CF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70B12" w:rsidRDefault="006E5EA3" w:rsidP="00F60511">
            <w:pPr>
              <w:rPr>
                <w:bCs/>
              </w:rPr>
            </w:pPr>
            <w:r w:rsidRPr="00570B12">
              <w:rPr>
                <w:bCs/>
              </w:rPr>
              <w:t>1</w:t>
            </w:r>
            <w:r w:rsidR="001349F9" w:rsidRPr="00570B12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0B12" w:rsidRDefault="00C25615" w:rsidP="003522BD">
            <w:pPr>
              <w:rPr>
                <w:sz w:val="24"/>
                <w:szCs w:val="24"/>
              </w:rPr>
            </w:pPr>
            <w:r w:rsidRPr="00570B12">
              <w:rPr>
                <w:bCs/>
                <w:sz w:val="24"/>
                <w:szCs w:val="24"/>
              </w:rPr>
              <w:t>Модели и методы анализа транспортных задач логистики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5615" w:rsidRPr="00C25615" w:rsidRDefault="00C25615" w:rsidP="00C25615">
            <w:pPr>
              <w:rPr>
                <w:sz w:val="24"/>
                <w:szCs w:val="24"/>
              </w:rPr>
            </w:pPr>
            <w:r w:rsidRPr="00C25615">
              <w:rPr>
                <w:sz w:val="24"/>
                <w:szCs w:val="24"/>
              </w:rPr>
              <w:t xml:space="preserve">Понятие оптимизационного программирования в экономике. Постановка задачи математического программирования. Классификация задач математического программирования (линейное, дискретное, целочисленное). </w:t>
            </w:r>
          </w:p>
          <w:p w:rsidR="00C25615" w:rsidRPr="00C25615" w:rsidRDefault="00C25615" w:rsidP="00C25615">
            <w:pPr>
              <w:rPr>
                <w:sz w:val="24"/>
                <w:szCs w:val="24"/>
              </w:rPr>
            </w:pPr>
            <w:r w:rsidRPr="00C25615">
              <w:rPr>
                <w:sz w:val="24"/>
                <w:szCs w:val="24"/>
              </w:rPr>
              <w:t xml:space="preserve">Методы анализа задач планирования перевозок. Транспортная задача как задача линейного программирования. Обзор методов решения транспортной задачи. </w:t>
            </w:r>
          </w:p>
          <w:p w:rsidR="00C25615" w:rsidRPr="00C25615" w:rsidRDefault="00C25615" w:rsidP="00C25615">
            <w:pPr>
              <w:rPr>
                <w:sz w:val="24"/>
                <w:szCs w:val="24"/>
              </w:rPr>
            </w:pPr>
            <w:r w:rsidRPr="00C25615">
              <w:rPr>
                <w:sz w:val="24"/>
                <w:szCs w:val="24"/>
              </w:rPr>
              <w:t>Методы определения начального опорного плана.(метод северо-западного угла, метод Фогеля, метод потенциалов).</w:t>
            </w:r>
          </w:p>
          <w:p w:rsidR="00C25615" w:rsidRPr="00C25615" w:rsidRDefault="00C25615" w:rsidP="00C25615">
            <w:pPr>
              <w:rPr>
                <w:sz w:val="24"/>
                <w:szCs w:val="24"/>
              </w:rPr>
            </w:pPr>
            <w:r w:rsidRPr="00C25615">
              <w:rPr>
                <w:sz w:val="24"/>
                <w:szCs w:val="24"/>
              </w:rPr>
              <w:t>Симплекс-метод решения ЗЛП в канонической форме. Двойственность ЗЛП.</w:t>
            </w:r>
          </w:p>
          <w:p w:rsidR="006E5EA3" w:rsidRPr="00205DD6" w:rsidRDefault="00C25615" w:rsidP="00C25615">
            <w:pPr>
              <w:rPr>
                <w:sz w:val="24"/>
                <w:szCs w:val="24"/>
                <w:highlight w:val="yellow"/>
              </w:rPr>
            </w:pPr>
            <w:r w:rsidRPr="00C25615">
              <w:rPr>
                <w:sz w:val="24"/>
                <w:szCs w:val="24"/>
              </w:rPr>
              <w:t>Сбалансированная транспортная задача. Транспортная задача о перевозках с промежуточными пунктами. Транспортная задача с несколькими перевозчиками.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70B12" w:rsidRDefault="006E5EA3" w:rsidP="001349F9">
            <w:pPr>
              <w:rPr>
                <w:bCs/>
              </w:rPr>
            </w:pPr>
            <w:r w:rsidRPr="00570B12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70B12" w:rsidRDefault="00C25615" w:rsidP="005C2175">
            <w:pPr>
              <w:rPr>
                <w:bCs/>
                <w:sz w:val="24"/>
                <w:szCs w:val="24"/>
              </w:rPr>
            </w:pPr>
            <w:r w:rsidRPr="00570B12">
              <w:rPr>
                <w:bCs/>
                <w:sz w:val="24"/>
                <w:szCs w:val="24"/>
              </w:rPr>
              <w:t>Модели и методы дискретного и целочисленного программирования в логистике.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2A1" w:rsidRPr="007D22A1" w:rsidRDefault="007D22A1" w:rsidP="007D22A1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7D22A1">
              <w:rPr>
                <w:rFonts w:eastAsia="Times New Roman"/>
                <w:sz w:val="24"/>
                <w:szCs w:val="24"/>
              </w:rPr>
              <w:t>Постановка задачи дискретного и целочисленного программирования. Распределительная задача и задача о назначениях. Формулировка задачи о назначениях, задачи о кратчайшем пути и распределительной задачи как задачи целочисленного программирования.</w:t>
            </w:r>
          </w:p>
          <w:p w:rsidR="007D22A1" w:rsidRPr="007D22A1" w:rsidRDefault="007D22A1" w:rsidP="007D22A1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7D22A1">
              <w:rPr>
                <w:rFonts w:eastAsia="Times New Roman"/>
                <w:sz w:val="24"/>
                <w:szCs w:val="24"/>
              </w:rPr>
              <w:t>Сбалансированная задача о назначениях. Несбалансированная задача о назначениях с избытком предложений. Несбалансированная задача о назначениях с избытком спроса.</w:t>
            </w:r>
          </w:p>
          <w:p w:rsidR="007D22A1" w:rsidRPr="007D22A1" w:rsidRDefault="007D22A1" w:rsidP="007D22A1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7D22A1">
              <w:rPr>
                <w:rFonts w:eastAsia="Times New Roman"/>
                <w:sz w:val="24"/>
                <w:szCs w:val="24"/>
              </w:rPr>
              <w:t>Метод ветвей и границ решения целочисленных задач линейного программирования.</w:t>
            </w:r>
          </w:p>
          <w:p w:rsidR="006E5EA3" w:rsidRPr="00205DD6" w:rsidRDefault="007D22A1" w:rsidP="007D22A1">
            <w:pPr>
              <w:rPr>
                <w:sz w:val="24"/>
                <w:szCs w:val="24"/>
                <w:highlight w:val="yellow"/>
              </w:rPr>
            </w:pPr>
            <w:r w:rsidRPr="007D22A1">
              <w:rPr>
                <w:rFonts w:eastAsia="Times New Roman"/>
                <w:sz w:val="24"/>
                <w:szCs w:val="24"/>
              </w:rPr>
              <w:t>Модели теории управления запасами. Задачи управления запасами и партиями отгрузок. Задачи оптимизации запасов в звеньях цепей поставок. (определение времени и размера поставки).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570B12" w:rsidRDefault="00C25615" w:rsidP="00241091">
            <w:pPr>
              <w:rPr>
                <w:sz w:val="24"/>
                <w:szCs w:val="24"/>
              </w:rPr>
            </w:pPr>
            <w:r w:rsidRPr="00570B12">
              <w:rPr>
                <w:bCs/>
                <w:sz w:val="24"/>
                <w:szCs w:val="24"/>
              </w:rPr>
              <w:t>Графовые модели и методы анализа задач логистики</w:t>
            </w:r>
            <w:r w:rsidRPr="00570B12">
              <w:rPr>
                <w:b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Задача маршрутизации и определения кратчайшего  пути.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Задачи о максимальном потоке (прямая задача) и о минимальном сечении (двойственная задача)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в транспортной сети.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Задача поиска потока минимальной стоимости.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Модели сетевого планирования и управления. Задача оперативно-календарного планирования трудовых ресурсов. Определение технологических способов изготовления продукции, системы складирования, способа утилизации. Элементы и временные  параметры сетевых графиков.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Модели диспетчеризации и планирования расписаний. Модели описания работы терминала, склада, порта.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Модели размещения в задаче оптимального раскроя и упаковки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Анализ пропускной способности средств механизации, терминалов методами теории массового обслуживания.</w:t>
            </w:r>
          </w:p>
          <w:p w:rsidR="0063471E" w:rsidRPr="0063471E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Моделирование систем массового обслуживания</w:t>
            </w:r>
          </w:p>
          <w:p w:rsidR="001331DD" w:rsidRPr="00205DD6" w:rsidRDefault="0063471E" w:rsidP="0063471E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r w:rsidRPr="0063471E">
              <w:rPr>
                <w:rFonts w:eastAsia="Times New Roman"/>
                <w:sz w:val="24"/>
                <w:szCs w:val="24"/>
              </w:rPr>
              <w:t>средствами языка GPSS.</w:t>
            </w:r>
          </w:p>
        </w:tc>
      </w:tr>
      <w:tr w:rsidR="00C53B28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B28" w:rsidRPr="00C53B28" w:rsidRDefault="00C53B28" w:rsidP="001349F9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B28" w:rsidRPr="00570B12" w:rsidRDefault="00D375B6" w:rsidP="00241091">
            <w:r w:rsidRPr="00570B12">
              <w:rPr>
                <w:bCs/>
                <w:sz w:val="24"/>
                <w:szCs w:val="24"/>
              </w:rPr>
              <w:t>Метаэвристические  методы  решения задач управления и оптимизации в логистике.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75B6" w:rsidRPr="00D375B6" w:rsidRDefault="00D375B6" w:rsidP="00D375B6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D375B6">
              <w:rPr>
                <w:rFonts w:eastAsia="Times New Roman"/>
                <w:sz w:val="24"/>
                <w:szCs w:val="24"/>
              </w:rPr>
              <w:t>Решение задач логистики с помощью генетических алгоритмов. Генетические операторы и алгоритм их применения.</w:t>
            </w:r>
          </w:p>
          <w:p w:rsidR="00D375B6" w:rsidRPr="00D375B6" w:rsidRDefault="00D375B6" w:rsidP="00D375B6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D375B6">
              <w:rPr>
                <w:rFonts w:eastAsia="Times New Roman"/>
                <w:sz w:val="24"/>
                <w:szCs w:val="24"/>
              </w:rPr>
              <w:t xml:space="preserve">Алгоритм имитации отжига как метод решения NP-сложных задач логистики. </w:t>
            </w:r>
          </w:p>
          <w:p w:rsidR="00C53B28" w:rsidRPr="00205DD6" w:rsidRDefault="00D375B6" w:rsidP="00D375B6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r w:rsidRPr="00D375B6">
              <w:rPr>
                <w:rFonts w:eastAsia="Times New Roman"/>
                <w:sz w:val="24"/>
                <w:szCs w:val="24"/>
              </w:rPr>
              <w:t>Применение метода оптимизации муравьиной колонии при решении логистических задач.</w:t>
            </w:r>
          </w:p>
        </w:tc>
      </w:tr>
      <w:tr w:rsidR="00C25615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615" w:rsidRPr="00D375B6" w:rsidRDefault="00D375B6" w:rsidP="001349F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615" w:rsidRPr="00570B12" w:rsidRDefault="001D063A" w:rsidP="00241091">
            <w:r w:rsidRPr="00570B12">
              <w:rPr>
                <w:bCs/>
                <w:sz w:val="24"/>
                <w:szCs w:val="24"/>
              </w:rPr>
              <w:t>Технология разработки имитационных моделей логистических систем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Сравнительный анализ функциональных возможностей инструментальных средств имитационного моделирования логистических процессов 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Дискретно-событийное моделирование логистических процессов.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 xml:space="preserve">Системная динамика в моделировании систем логистической поддержки. </w:t>
            </w:r>
          </w:p>
          <w:p w:rsidR="00C25615" w:rsidRPr="00205DD6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Агентный подход к моделированию транспортных и пассажирских потоков.</w:t>
            </w:r>
          </w:p>
        </w:tc>
      </w:tr>
      <w:tr w:rsidR="00C25615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615" w:rsidRPr="001D063A" w:rsidRDefault="001D063A" w:rsidP="001349F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615" w:rsidRPr="00205DD6" w:rsidRDefault="001D063A" w:rsidP="00241091">
            <w:pPr>
              <w:rPr>
                <w:highlight w:val="yellow"/>
              </w:rPr>
            </w:pPr>
            <w:r w:rsidRPr="00570B12">
              <w:rPr>
                <w:bCs/>
                <w:sz w:val="24"/>
                <w:szCs w:val="24"/>
              </w:rPr>
              <w:t>Модели оценки условий неопределённости и риска в логистике.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Организация выборочного контроля.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Статистическая оценка риска. Модели диагностики риска.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Применение методов прогнозирования в логистике. Теория прогнозирования спроса, расхода, логистических издержек.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Экспертные методы прогнозирования. Причинно-следственное прогнозирование в логистике.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Комплекс моделей и методов управления интермодальными перевозками на основе логистического подхода.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Теории стратегических игр и ее приложение в задачах логистики и управления цепями поставок.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Модели матричных игр в определении бизнес-стратегий логистической компании.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Оптимальное управление запасами с учётом случайных вариаций спроса.</w:t>
            </w:r>
          </w:p>
          <w:p w:rsidR="001D063A" w:rsidRPr="001D063A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Управление проектами с учётом случайных вариаций времени выполнения стадий.</w:t>
            </w:r>
          </w:p>
          <w:p w:rsidR="00C25615" w:rsidRPr="00205DD6" w:rsidRDefault="001D063A" w:rsidP="001D063A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r w:rsidRPr="001D063A">
              <w:rPr>
                <w:rFonts w:eastAsia="Times New Roman"/>
                <w:sz w:val="24"/>
                <w:szCs w:val="24"/>
              </w:rPr>
              <w:t>Детерминированные и стохастические модели управления запасами.</w:t>
            </w:r>
          </w:p>
        </w:tc>
      </w:tr>
      <w:tr w:rsidR="001D063A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3A" w:rsidRDefault="001D063A" w:rsidP="001349F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3A" w:rsidRPr="00205DD6" w:rsidRDefault="004219B7" w:rsidP="00241091">
            <w:pPr>
              <w:rPr>
                <w:highlight w:val="yellow"/>
              </w:rPr>
            </w:pPr>
            <w:r w:rsidRPr="00570B12">
              <w:rPr>
                <w:bCs/>
                <w:sz w:val="24"/>
                <w:szCs w:val="24"/>
              </w:rPr>
              <w:t>Модели и методы управления цепями поставок.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323F" w:rsidRPr="002A323F" w:rsidRDefault="002A323F" w:rsidP="002A323F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2A323F">
              <w:rPr>
                <w:rFonts w:eastAsia="Times New Roman"/>
                <w:sz w:val="24"/>
                <w:szCs w:val="24"/>
              </w:rPr>
              <w:t>Формирование аналитической модели «точно в срок». Задачи доставки, моделирование времени доставки «точно в срок», цикла исполнения заказа «точно в срок». Применение метода статистических испытаний Монте-Карло.</w:t>
            </w:r>
          </w:p>
          <w:p w:rsidR="002A323F" w:rsidRPr="002A323F" w:rsidRDefault="002A323F" w:rsidP="002A323F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2A323F">
              <w:rPr>
                <w:rFonts w:eastAsia="Times New Roman"/>
                <w:sz w:val="24"/>
                <w:szCs w:val="24"/>
              </w:rPr>
              <w:t>Метод анализа иерархий и метод относительных предпочтений в логистических задачах выбора.</w:t>
            </w:r>
          </w:p>
          <w:p w:rsidR="001D063A" w:rsidRPr="00205DD6" w:rsidRDefault="002A323F" w:rsidP="002A323F">
            <w:pPr>
              <w:tabs>
                <w:tab w:val="num" w:pos="720"/>
                <w:tab w:val="right" w:leader="underscore" w:pos="9639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r w:rsidRPr="002A323F">
              <w:rPr>
                <w:rFonts w:eastAsia="Times New Roman"/>
                <w:sz w:val="24"/>
                <w:szCs w:val="24"/>
              </w:rPr>
              <w:t>SCOR-модель как основной инструмент планирования и контроллинга цепей поставок.</w:t>
            </w:r>
          </w:p>
        </w:tc>
      </w:tr>
    </w:tbl>
    <w:p w:rsidR="00F062CE" w:rsidRPr="00045DBC" w:rsidRDefault="00F062CE" w:rsidP="00F062CE">
      <w:pPr>
        <w:pStyle w:val="2"/>
      </w:pPr>
      <w:r w:rsidRPr="00045DBC">
        <w:t>Организация самостоятельной работы обучающихся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2A323F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подготовку к лекциям</w:t>
      </w:r>
      <w:r w:rsidR="00217DCF" w:rsidRPr="002A323F">
        <w:rPr>
          <w:sz w:val="24"/>
          <w:szCs w:val="24"/>
        </w:rPr>
        <w:t xml:space="preserve"> </w:t>
      </w:r>
      <w:r w:rsidRPr="002A323F">
        <w:rPr>
          <w:sz w:val="24"/>
          <w:szCs w:val="24"/>
        </w:rPr>
        <w:t xml:space="preserve">и лабораторным занятиям, </w:t>
      </w:r>
      <w:r w:rsidR="00217DCF" w:rsidRPr="002A323F">
        <w:rPr>
          <w:sz w:val="24"/>
          <w:szCs w:val="24"/>
        </w:rPr>
        <w:t xml:space="preserve">зачетам, </w:t>
      </w:r>
      <w:r w:rsidRPr="002A323F">
        <w:rPr>
          <w:sz w:val="24"/>
          <w:szCs w:val="24"/>
        </w:rPr>
        <w:t>экзаменам;</w:t>
      </w:r>
    </w:p>
    <w:p w:rsidR="00F062CE" w:rsidRPr="002A323F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изучение учебных пособий;</w:t>
      </w:r>
    </w:p>
    <w:p w:rsidR="00F062CE" w:rsidRPr="002A323F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изучение</w:t>
      </w:r>
      <w:r w:rsidR="009B399A" w:rsidRPr="002A323F">
        <w:rPr>
          <w:sz w:val="24"/>
          <w:szCs w:val="24"/>
        </w:rPr>
        <w:t xml:space="preserve"> разделов</w:t>
      </w:r>
      <w:r w:rsidR="00D41136" w:rsidRPr="002A323F">
        <w:rPr>
          <w:sz w:val="24"/>
          <w:szCs w:val="24"/>
        </w:rPr>
        <w:t xml:space="preserve"> и </w:t>
      </w:r>
      <w:r w:rsidR="009B399A" w:rsidRPr="002A323F">
        <w:rPr>
          <w:sz w:val="24"/>
          <w:szCs w:val="24"/>
        </w:rPr>
        <w:t>тем</w:t>
      </w:r>
      <w:r w:rsidRPr="002A323F">
        <w:rPr>
          <w:sz w:val="24"/>
          <w:szCs w:val="24"/>
        </w:rPr>
        <w:t>, не выносимых на лекции;</w:t>
      </w:r>
    </w:p>
    <w:p w:rsidR="00F062CE" w:rsidRPr="002A323F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подготовк</w:t>
      </w:r>
      <w:r w:rsidR="0047058B" w:rsidRPr="002A323F">
        <w:rPr>
          <w:sz w:val="24"/>
          <w:szCs w:val="24"/>
        </w:rPr>
        <w:t>у</w:t>
      </w:r>
      <w:r w:rsidRPr="002A323F">
        <w:rPr>
          <w:sz w:val="24"/>
          <w:szCs w:val="24"/>
        </w:rPr>
        <w:t xml:space="preserve"> к выполнению лабораторных работ и отчетов по ним;</w:t>
      </w:r>
    </w:p>
    <w:p w:rsidR="00A86649" w:rsidRPr="002A323F" w:rsidRDefault="00A86649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подготовку рефератов</w:t>
      </w:r>
    </w:p>
    <w:p w:rsidR="00217DCF" w:rsidRPr="002A323F" w:rsidRDefault="00217DCF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выполнение курсовой работы;</w:t>
      </w:r>
    </w:p>
    <w:p w:rsidR="00BD2F50" w:rsidRPr="002A323F" w:rsidRDefault="00BD2F50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A323F">
        <w:rPr>
          <w:sz w:val="24"/>
          <w:szCs w:val="24"/>
        </w:rPr>
        <w:t>подготовк</w:t>
      </w:r>
      <w:r w:rsidR="0047058B" w:rsidRPr="002A323F">
        <w:rPr>
          <w:sz w:val="24"/>
          <w:szCs w:val="24"/>
        </w:rPr>
        <w:t>у</w:t>
      </w:r>
      <w:r w:rsidRPr="002A323F">
        <w:rPr>
          <w:sz w:val="24"/>
          <w:szCs w:val="24"/>
        </w:rPr>
        <w:t xml:space="preserve"> к промежуточно</w:t>
      </w:r>
      <w:r w:rsidR="00D41136" w:rsidRPr="002A323F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943665" w:rsidRDefault="00943665">
      <w:pPr>
        <w:spacing w:after="200" w:line="276" w:lineRule="auto"/>
      </w:pPr>
      <w:r>
        <w:br w:type="page"/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205DD6" w:rsidTr="00943665">
        <w:trPr>
          <w:trHeight w:val="125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22381D" w:rsidRDefault="007F355B" w:rsidP="007F355B">
            <w:pPr>
              <w:rPr>
                <w:bCs/>
              </w:rPr>
            </w:pPr>
            <w:r w:rsidRPr="0022381D">
              <w:rPr>
                <w:bCs/>
                <w:lang w:val="en-US"/>
              </w:rPr>
              <w:t>1</w:t>
            </w:r>
            <w:r w:rsidR="00BD69B8" w:rsidRPr="0022381D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2381D" w:rsidRDefault="0022381D" w:rsidP="00943665">
            <w:pPr>
              <w:rPr>
                <w:bCs/>
              </w:rPr>
            </w:pPr>
            <w:r w:rsidRPr="0022381D">
              <w:t>Клеточно-автоматные модели транспортных потоков</w:t>
            </w:r>
            <w:r w:rsidR="00993AFD" w:rsidRPr="0022381D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2381D" w:rsidRDefault="007311C9" w:rsidP="0022381D">
            <w:pPr>
              <w:rPr>
                <w:bCs/>
              </w:rPr>
            </w:pPr>
            <w:r w:rsidRPr="0022381D">
              <w:t xml:space="preserve">Изучить </w:t>
            </w:r>
            <w:r w:rsidR="0022381D" w:rsidRPr="0022381D">
              <w:t xml:space="preserve">принципы построения клеточно-автоматных моделей в среде </w:t>
            </w:r>
            <w:r w:rsidR="0022381D" w:rsidRPr="0022381D">
              <w:rPr>
                <w:lang w:val="en-US"/>
              </w:rPr>
              <w:t>NetLOGO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22381D" w:rsidRDefault="00AA6FCF" w:rsidP="007311C9">
            <w:pPr>
              <w:rPr>
                <w:b/>
              </w:rPr>
            </w:pPr>
            <w:r w:rsidRPr="0022381D">
              <w:t xml:space="preserve">устное собеседование по результатам </w:t>
            </w:r>
            <w:r w:rsidR="00AF4200" w:rsidRPr="0022381D">
              <w:t xml:space="preserve">выполненной </w:t>
            </w:r>
            <w:r w:rsidRPr="0022381D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2381D" w:rsidRDefault="007F355B" w:rsidP="002B2FC0">
            <w:pPr>
              <w:jc w:val="center"/>
            </w:pPr>
            <w:r w:rsidRPr="0022381D">
              <w:t>6</w:t>
            </w:r>
          </w:p>
        </w:tc>
      </w:tr>
      <w:tr w:rsidR="00633B77" w:rsidRPr="00045DB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3B77" w:rsidRPr="0022381D" w:rsidRDefault="00633B77" w:rsidP="007311C9">
            <w:pPr>
              <w:rPr>
                <w:bCs/>
              </w:rPr>
            </w:pPr>
            <w:r w:rsidRPr="0022381D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3B77" w:rsidRPr="0022381D" w:rsidRDefault="0022381D" w:rsidP="0022381D">
            <w:pPr>
              <w:rPr>
                <w:bCs/>
              </w:rPr>
            </w:pPr>
            <w:r w:rsidRPr="0022381D">
              <w:rPr>
                <w:bCs/>
              </w:rPr>
              <w:t xml:space="preserve">Разработка </w:t>
            </w:r>
            <w:r w:rsidRPr="0022381D">
              <w:rPr>
                <w:bCs/>
                <w:lang w:val="en-US"/>
              </w:rPr>
              <w:t>BDI</w:t>
            </w:r>
            <w:r w:rsidRPr="0022381D">
              <w:rPr>
                <w:bCs/>
              </w:rPr>
              <w:t>-агентов средствами имитационного моделирования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22381D" w:rsidRDefault="0022381D" w:rsidP="0022381D">
            <w:pPr>
              <w:rPr>
                <w:bCs/>
              </w:rPr>
            </w:pPr>
            <w:r w:rsidRPr="0022381D">
              <w:t>Изучить</w:t>
            </w:r>
            <w:r w:rsidR="00633B77" w:rsidRPr="0022381D">
              <w:t xml:space="preserve"> </w:t>
            </w:r>
            <w:r w:rsidRPr="0022381D">
              <w:t xml:space="preserve">подходы к разработке интеллектуальных агентов в моделях логистических систем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22381D" w:rsidRDefault="00633B77" w:rsidP="00DE7FEF">
            <w:pPr>
              <w:rPr>
                <w:b/>
              </w:rPr>
            </w:pPr>
            <w:r w:rsidRPr="0022381D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22381D" w:rsidRDefault="00633B77" w:rsidP="00370E56">
            <w:pPr>
              <w:jc w:val="center"/>
            </w:pPr>
            <w:r w:rsidRPr="0022381D">
              <w:t>3</w:t>
            </w:r>
          </w:p>
        </w:tc>
      </w:tr>
    </w:tbl>
    <w:p w:rsidR="00943665" w:rsidRDefault="00943665" w:rsidP="00943665">
      <w:pPr>
        <w:pStyle w:val="2"/>
        <w:numPr>
          <w:ilvl w:val="0"/>
          <w:numId w:val="0"/>
        </w:numPr>
        <w:ind w:left="709"/>
      </w:pPr>
    </w:p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205DD6" w:rsidRDefault="00205DD6" w:rsidP="00A96462">
      <w:pPr>
        <w:ind w:firstLine="709"/>
        <w:jc w:val="both"/>
        <w:rPr>
          <w:sz w:val="24"/>
          <w:szCs w:val="24"/>
        </w:rPr>
      </w:pP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A86649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F127C3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F127C3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  <w:r w:rsidR="00205DD6">
        <w:rPr>
          <w:sz w:val="24"/>
          <w:szCs w:val="24"/>
        </w:rPr>
        <w:t xml:space="preserve">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33B77" w:rsidRPr="00205DD6" w:rsidRDefault="00633B77" w:rsidP="001D3E2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D3E2D" w:rsidRPr="001D3E2D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3E2D">
              <w:rPr>
                <w:b/>
              </w:rPr>
              <w:t xml:space="preserve">ПК-2: </w:t>
            </w:r>
          </w:p>
          <w:p w:rsidR="001D3E2D" w:rsidRPr="001D3E2D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3E2D">
              <w:rPr>
                <w:b/>
              </w:rPr>
              <w:t>ИД-ПК-2.5</w:t>
            </w:r>
          </w:p>
          <w:p w:rsidR="001D3E2D" w:rsidRPr="001D3E2D" w:rsidRDefault="001D3E2D" w:rsidP="001D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3E2D">
              <w:rPr>
                <w:b/>
              </w:rPr>
              <w:t>ПК-3:</w:t>
            </w:r>
          </w:p>
          <w:p w:rsidR="00590FE2" w:rsidRPr="00205DD6" w:rsidRDefault="001D3E2D" w:rsidP="001D3E2D">
            <w:pPr>
              <w:rPr>
                <w:b/>
                <w:sz w:val="20"/>
                <w:szCs w:val="20"/>
                <w:highlight w:val="yellow"/>
              </w:rPr>
            </w:pPr>
            <w:r w:rsidRPr="001D3E2D">
              <w:rPr>
                <w:b/>
              </w:rPr>
              <w:t>ИД-ПК-3.4</w:t>
            </w:r>
          </w:p>
        </w:tc>
      </w:tr>
      <w:tr w:rsidR="001B4CE5" w:rsidRPr="00045DBC" w:rsidTr="0095697C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B4CE5" w:rsidRPr="00045DBC" w:rsidRDefault="001B4CE5" w:rsidP="000514E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95697C" w:rsidRPr="00205DD6" w:rsidRDefault="0095697C" w:rsidP="001D3E2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Cs/>
                <w:highlight w:val="yellow"/>
              </w:rPr>
            </w:pPr>
          </w:p>
        </w:tc>
        <w:tc>
          <w:tcPr>
            <w:tcW w:w="3220" w:type="dxa"/>
          </w:tcPr>
          <w:p w:rsidR="001B4CE5" w:rsidRPr="007A42BE" w:rsidRDefault="001B4CE5" w:rsidP="008D04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A42BE">
              <w:rPr>
                <w:iCs/>
                <w:sz w:val="21"/>
                <w:szCs w:val="21"/>
              </w:rPr>
              <w:t>Обучающийся:</w:t>
            </w:r>
          </w:p>
          <w:p w:rsidR="001D3E2D" w:rsidRPr="007A42BE" w:rsidRDefault="001D3E2D" w:rsidP="001D3E2D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A42BE">
              <w:rPr>
                <w:iCs/>
              </w:rPr>
              <w:t>исчерпывающе и логически стройно излагает учебный материал</w:t>
            </w:r>
          </w:p>
          <w:p w:rsidR="001D3E2D" w:rsidRPr="007A42BE" w:rsidRDefault="001D3E2D" w:rsidP="001D3E2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A42BE">
              <w:rPr>
                <w:iCs/>
              </w:rPr>
              <w:t xml:space="preserve"> </w:t>
            </w:r>
            <w:r w:rsidRPr="007A42BE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об </w:t>
            </w:r>
            <w:r w:rsidRPr="007A42BE">
              <w:t xml:space="preserve">основных </w:t>
            </w:r>
            <w:r w:rsidRPr="007A42BE">
              <w:rPr>
                <w:rStyle w:val="FontStyle12"/>
                <w:sz w:val="22"/>
                <w:szCs w:val="22"/>
              </w:rPr>
              <w:t>принципах моделирования в типовых задачах логистики</w:t>
            </w:r>
            <w:r w:rsidRPr="007A42BE">
              <w:rPr>
                <w:rFonts w:eastAsia="Times New Roman"/>
                <w:sz w:val="21"/>
                <w:szCs w:val="21"/>
              </w:rPr>
              <w:t>;</w:t>
            </w:r>
          </w:p>
          <w:p w:rsidR="001D3E2D" w:rsidRPr="007A42BE" w:rsidRDefault="001D3E2D" w:rsidP="001D3E2D">
            <w:pPr>
              <w:tabs>
                <w:tab w:val="left" w:pos="176"/>
                <w:tab w:val="left" w:pos="276"/>
              </w:tabs>
              <w:contextualSpacing/>
            </w:pPr>
            <w:r w:rsidRPr="007A42BE">
              <w:rPr>
                <w:rStyle w:val="FontStyle12"/>
                <w:sz w:val="22"/>
                <w:szCs w:val="22"/>
              </w:rPr>
              <w:t>-</w:t>
            </w:r>
            <w:r w:rsidRPr="007A42BE">
              <w:t xml:space="preserve"> определяет достоинства и недостатки основных моделей;</w:t>
            </w:r>
          </w:p>
          <w:p w:rsidR="001D3E2D" w:rsidRPr="007A42BE" w:rsidRDefault="001D3E2D" w:rsidP="001D3E2D">
            <w:pPr>
              <w:pStyle w:val="af0"/>
              <w:tabs>
                <w:tab w:val="left" w:pos="317"/>
              </w:tabs>
              <w:ind w:left="34"/>
            </w:pPr>
            <w:r w:rsidRPr="007A42BE">
              <w:t>- обладает навыками проектирования и разработки современных программных средств на основе применения методов и моделей анализа задач логистики;</w:t>
            </w:r>
          </w:p>
          <w:p w:rsidR="001D3E2D" w:rsidRPr="007A42BE" w:rsidRDefault="001D3E2D" w:rsidP="001D3E2D">
            <w:pPr>
              <w:pStyle w:val="af0"/>
              <w:tabs>
                <w:tab w:val="left" w:pos="317"/>
              </w:tabs>
              <w:ind w:left="34"/>
            </w:pPr>
            <w:r w:rsidRPr="007A42BE">
              <w:t xml:space="preserve">- грамотно использует инструментальные средства имитационного моделирования для построения моделей логистических процессов; </w:t>
            </w:r>
          </w:p>
          <w:p w:rsidR="001B4CE5" w:rsidRPr="007A42BE" w:rsidRDefault="001D3E2D" w:rsidP="001D3E2D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7A42BE">
              <w:rPr>
                <w:rFonts w:eastAsia="MS Mincho"/>
              </w:rPr>
              <w:t xml:space="preserve">- владеет </w:t>
            </w:r>
            <w:r w:rsidRPr="007A42BE">
              <w:t>навыками установки настройки и сопровождения средств проведения вычислительного эксперимента;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1B4CE5" w:rsidRPr="00205DD6" w:rsidRDefault="001B4CE5" w:rsidP="001D3E2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1B4CE5" w:rsidRPr="007A42BE" w:rsidRDefault="001B4CE5" w:rsidP="007129DB">
            <w:pPr>
              <w:rPr>
                <w:iCs/>
                <w:sz w:val="21"/>
                <w:szCs w:val="21"/>
              </w:rPr>
            </w:pPr>
            <w:r w:rsidRPr="007A42BE">
              <w:rPr>
                <w:iCs/>
                <w:sz w:val="21"/>
                <w:szCs w:val="21"/>
              </w:rPr>
              <w:t xml:space="preserve"> Обучающийся:</w:t>
            </w:r>
          </w:p>
          <w:p w:rsidR="001D3E2D" w:rsidRPr="007A42BE" w:rsidRDefault="001D3E2D" w:rsidP="001D3E2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42B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D3E2D" w:rsidRPr="007A42BE" w:rsidRDefault="001D3E2D" w:rsidP="001D3E2D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42BE">
              <w:rPr>
                <w:iCs/>
                <w:sz w:val="21"/>
                <w:szCs w:val="21"/>
              </w:rPr>
              <w:t xml:space="preserve">показывает знания теоретического и практического материала </w:t>
            </w:r>
            <w:r w:rsidRPr="007A42BE">
              <w:rPr>
                <w:rFonts w:eastAsia="Times New Roman"/>
                <w:sz w:val="21"/>
                <w:szCs w:val="21"/>
              </w:rPr>
              <w:t xml:space="preserve">об </w:t>
            </w:r>
            <w:r w:rsidRPr="007A42BE">
              <w:t xml:space="preserve">основных </w:t>
            </w:r>
            <w:r w:rsidRPr="007A42BE">
              <w:rPr>
                <w:rStyle w:val="FontStyle12"/>
                <w:sz w:val="22"/>
                <w:szCs w:val="22"/>
              </w:rPr>
              <w:t>принципах разработки моделей при решении задач логистики</w:t>
            </w:r>
            <w:r w:rsidRPr="007A42BE">
              <w:rPr>
                <w:iCs/>
                <w:sz w:val="21"/>
                <w:szCs w:val="21"/>
              </w:rPr>
              <w:t>;</w:t>
            </w:r>
          </w:p>
          <w:p w:rsidR="001D3E2D" w:rsidRPr="007A42BE" w:rsidRDefault="001D3E2D" w:rsidP="001D3E2D">
            <w:pPr>
              <w:pStyle w:val="af0"/>
              <w:tabs>
                <w:tab w:val="left" w:pos="317"/>
              </w:tabs>
              <w:ind w:left="34"/>
            </w:pPr>
            <w:r w:rsidRPr="007A42BE">
              <w:t>- разрабатывает модели  с использованием современных программных средств, допуская незначительные ошибки;</w:t>
            </w:r>
          </w:p>
          <w:p w:rsidR="001D3E2D" w:rsidRPr="007A42BE" w:rsidRDefault="001D3E2D" w:rsidP="001D3E2D">
            <w:pPr>
              <w:pStyle w:val="af0"/>
              <w:tabs>
                <w:tab w:val="left" w:pos="317"/>
              </w:tabs>
              <w:ind w:left="34"/>
            </w:pPr>
            <w:r w:rsidRPr="007A42BE">
              <w:t>- использует на хорошем уровне средства решения задач оптимального программирования;</w:t>
            </w:r>
          </w:p>
          <w:p w:rsidR="001B4CE5" w:rsidRPr="007A42BE" w:rsidRDefault="001D3E2D" w:rsidP="001D3E2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A42BE">
              <w:rPr>
                <w:rFonts w:eastAsia="MS Mincho"/>
              </w:rPr>
              <w:t xml:space="preserve">- владеет </w:t>
            </w:r>
            <w:r w:rsidRPr="007A42BE">
              <w:t xml:space="preserve">навыками установки, настройки и сопровождения средств проведения вычислительного </w:t>
            </w:r>
            <w:r w:rsidR="007C1622">
              <w:t>э</w:t>
            </w:r>
            <w:r w:rsidRPr="007A42BE">
              <w:t xml:space="preserve">ксперимента; 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5697C" w:rsidRPr="00205DD6" w:rsidRDefault="0095697C" w:rsidP="001D3E2D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1D3E2D" w:rsidRPr="007A42BE" w:rsidRDefault="001D3E2D" w:rsidP="001D3E2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42B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1D3E2D" w:rsidRPr="007A42BE" w:rsidRDefault="001D3E2D" w:rsidP="001D3E2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77"/>
            </w:pPr>
            <w:r w:rsidRPr="007A42B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в полном объеме технологиями моделирования и методами решения логистических задач;</w:t>
            </w:r>
          </w:p>
          <w:p w:rsidR="001D3E2D" w:rsidRPr="007A42BE" w:rsidRDefault="001D3E2D" w:rsidP="001D3E2D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7A42BE">
              <w:t>-допускает серьёзные ошибки при построении модели и выборе метода решения задач;</w:t>
            </w:r>
          </w:p>
          <w:p w:rsidR="001B4CE5" w:rsidRPr="007A42BE" w:rsidRDefault="001D3E2D" w:rsidP="001D3E2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42BE">
              <w:rPr>
                <w:iCs/>
                <w:sz w:val="21"/>
                <w:szCs w:val="21"/>
              </w:rPr>
              <w:t xml:space="preserve">владеет в минимальном объеме навыками и приемами </w:t>
            </w:r>
            <w:r w:rsidRPr="007A42BE">
              <w:t>установки, настройки и сопровождения средств проведения вычислительного эксперимента.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 w:rsidR="0095697C">
              <w:rPr>
                <w:iCs/>
                <w:sz w:val="21"/>
                <w:szCs w:val="21"/>
              </w:rPr>
              <w:t xml:space="preserve">технологий </w:t>
            </w:r>
            <w:r w:rsidR="007C1622">
              <w:rPr>
                <w:iCs/>
                <w:sz w:val="21"/>
                <w:szCs w:val="21"/>
              </w:rPr>
              <w:t>моделирования при решении задач логистики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не владеет принципами</w:t>
            </w:r>
            <w:r w:rsidR="00F3106D">
              <w:rPr>
                <w:iCs/>
                <w:sz w:val="21"/>
                <w:szCs w:val="21"/>
              </w:rPr>
              <w:t xml:space="preserve"> и методами </w:t>
            </w:r>
            <w:r w:rsidR="007C1622">
              <w:rPr>
                <w:iCs/>
                <w:sz w:val="21"/>
                <w:szCs w:val="21"/>
              </w:rPr>
              <w:t>проведения вычислительного эксперимента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F127C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>ВКЛЮЧАЯ САМОСТОЯТЕЛЬНУЮ РАБОТУ ОБУЧАЮЩИХСЯ</w:t>
      </w:r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CD74A8">
        <w:rPr>
          <w:rFonts w:eastAsia="Times New Roman"/>
          <w:bCs/>
          <w:sz w:val="24"/>
          <w:szCs w:val="24"/>
        </w:rPr>
        <w:t>Информационное моделирование и проектирование баз данных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40F74" w:rsidRDefault="00A51375" w:rsidP="00B3400A">
      <w:pPr>
        <w:pStyle w:val="2"/>
      </w:pPr>
      <w:r w:rsidRPr="00E40F74">
        <w:t>Формы текущего</w:t>
      </w:r>
      <w:r w:rsidR="006A2EAF" w:rsidRPr="00E40F74">
        <w:t xml:space="preserve"> контрол</w:t>
      </w:r>
      <w:r w:rsidRPr="00E40F74">
        <w:t>я</w:t>
      </w:r>
      <w:r w:rsidR="006A2EAF" w:rsidRPr="00E40F74">
        <w:t xml:space="preserve"> успеваемости</w:t>
      </w:r>
      <w:r w:rsidRPr="00E40F74">
        <w:t>, примеры типовых заданий</w:t>
      </w:r>
      <w:r w:rsidR="006A2EAF" w:rsidRPr="00E40F74">
        <w:t>:</w:t>
      </w:r>
      <w:r w:rsidR="0021441B" w:rsidRPr="00E40F74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10851" w:rsidRPr="00045DBC" w:rsidTr="000009B7">
        <w:trPr>
          <w:trHeight w:val="283"/>
        </w:trPr>
        <w:tc>
          <w:tcPr>
            <w:tcW w:w="993" w:type="dxa"/>
          </w:tcPr>
          <w:p w:rsidR="00310851" w:rsidRPr="00045DBC" w:rsidRDefault="00310851" w:rsidP="000009B7">
            <w:pPr>
              <w:rPr>
                <w:i/>
              </w:rPr>
            </w:pPr>
          </w:p>
        </w:tc>
        <w:tc>
          <w:tcPr>
            <w:tcW w:w="3827" w:type="dxa"/>
          </w:tcPr>
          <w:p w:rsidR="00310851" w:rsidRPr="00310851" w:rsidRDefault="00310851" w:rsidP="000E1A28">
            <w:pPr>
              <w:rPr>
                <w:b/>
              </w:rPr>
            </w:pPr>
            <w:r w:rsidRPr="00310851">
              <w:rPr>
                <w:b/>
              </w:rPr>
              <w:t>5 семестр</w:t>
            </w:r>
          </w:p>
        </w:tc>
        <w:tc>
          <w:tcPr>
            <w:tcW w:w="9723" w:type="dxa"/>
          </w:tcPr>
          <w:p w:rsidR="00310851" w:rsidRDefault="00310851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352ECD" w:rsidRPr="00045DBC" w:rsidTr="00D72B50">
        <w:trPr>
          <w:trHeight w:val="283"/>
        </w:trPr>
        <w:tc>
          <w:tcPr>
            <w:tcW w:w="993" w:type="dxa"/>
          </w:tcPr>
          <w:p w:rsidR="00352ECD" w:rsidRPr="00570B12" w:rsidRDefault="00352ECD" w:rsidP="000009B7">
            <w:r w:rsidRPr="00570B12">
              <w:t>1</w:t>
            </w:r>
          </w:p>
        </w:tc>
        <w:tc>
          <w:tcPr>
            <w:tcW w:w="3827" w:type="dxa"/>
          </w:tcPr>
          <w:p w:rsidR="00352ECD" w:rsidRPr="00570B12" w:rsidRDefault="00570B12" w:rsidP="000E1A28">
            <w:r w:rsidRPr="00570B12">
              <w:t>Контрольная работа</w:t>
            </w:r>
          </w:p>
        </w:tc>
        <w:tc>
          <w:tcPr>
            <w:tcW w:w="9723" w:type="dxa"/>
            <w:shd w:val="clear" w:color="auto" w:fill="auto"/>
          </w:tcPr>
          <w:p w:rsidR="00352ECD" w:rsidRPr="00570B12" w:rsidRDefault="00352ECD" w:rsidP="00352ECD">
            <w:pPr>
              <w:tabs>
                <w:tab w:val="left" w:pos="293"/>
              </w:tabs>
              <w:ind w:left="11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Варианты заданий </w:t>
            </w:r>
            <w:r w:rsidR="00570B12">
              <w:rPr>
                <w:b/>
                <w:i/>
                <w:sz w:val="24"/>
                <w:szCs w:val="24"/>
              </w:rPr>
              <w:t>для контрольных работ</w:t>
            </w:r>
          </w:p>
          <w:p w:rsidR="00570B12" w:rsidRDefault="00570B12" w:rsidP="00570B12">
            <w:pPr>
              <w:ind w:firstLine="709"/>
            </w:pPr>
            <w:r>
              <w:t xml:space="preserve">1.  </w:t>
            </w:r>
            <w:r>
              <w:rPr>
                <w:color w:val="000000"/>
              </w:rPr>
              <w:t>Фирма имеет 5 фабрик с производственными возможностями 150, 200,</w:t>
            </w:r>
          </w:p>
          <w:p w:rsidR="00570B12" w:rsidRDefault="00570B12" w:rsidP="00570B12">
            <w:r>
              <w:rPr>
                <w:color w:val="000000"/>
              </w:rPr>
              <w:t>300 и 175 единиц продукции и 4 магазина с величиной спроса 1200, 50, 250 и 150</w:t>
            </w:r>
          </w:p>
          <w:p w:rsidR="00570B12" w:rsidRDefault="00570B12" w:rsidP="00570B12">
            <w:r>
              <w:rPr>
                <w:color w:val="000000"/>
              </w:rPr>
              <w:t xml:space="preserve">единиц продукции. Стоимость перевозки единицы продукции с фабрик в магазины известна и предоставлена в табличной форме.  Необходимо так спланировать перевозки, чтобы минимизировать суммарные транспортные расходы. Задачу решить с помощью библиотеки </w:t>
            </w:r>
            <w:r>
              <w:rPr>
                <w:color w:val="000000"/>
                <w:lang w:val="fr-FR"/>
              </w:rPr>
              <w:t>GNU</w:t>
            </w:r>
            <w:r w:rsidRPr="00570B1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glpk</w:t>
            </w:r>
            <w:r w:rsidRPr="00440FA5">
              <w:rPr>
                <w:color w:val="000000"/>
              </w:rPr>
              <w:t>.</w:t>
            </w:r>
          </w:p>
          <w:p w:rsidR="00570B12" w:rsidRDefault="00570B12" w:rsidP="00570B12">
            <w:pPr>
              <w:ind w:firstLine="709"/>
            </w:pPr>
            <w:r>
              <w:t>2 .</w:t>
            </w:r>
            <w:r w:rsidRPr="00570B12">
              <w:rPr>
                <w:color w:val="000000"/>
              </w:rPr>
              <w:t xml:space="preserve">Фирма производит два важных элемента конструкции для больших лодок и кораблей. Два эти продукта, </w:t>
            </w:r>
            <w:r w:rsidRPr="00CA2A31">
              <w:rPr>
                <w:color w:val="000000"/>
                <w:lang w:val="fr-FR"/>
              </w:rPr>
              <w:t>Z</w:t>
            </w:r>
            <w:r w:rsidRPr="00570B12">
              <w:rPr>
                <w:color w:val="000000"/>
              </w:rPr>
              <w:t xml:space="preserve">345 и </w:t>
            </w:r>
            <w:r w:rsidRPr="00CA2A31">
              <w:rPr>
                <w:color w:val="000000"/>
                <w:lang w:val="fr-FR"/>
              </w:rPr>
              <w:t>W</w:t>
            </w:r>
            <w:r w:rsidRPr="00570B12">
              <w:rPr>
                <w:color w:val="000000"/>
              </w:rPr>
              <w:t xml:space="preserve">250, производятся в двух модификациях: «стандартной» и «индустриальной», каждая из которых требует определенное количество специально обработанных цинка и железа. Фирма получает доход $400 на каждое стандартное изделие </w:t>
            </w:r>
            <w:r w:rsidRPr="00CA2A31">
              <w:rPr>
                <w:color w:val="000000"/>
                <w:lang w:val="fr-FR"/>
              </w:rPr>
              <w:t>Z</w:t>
            </w:r>
            <w:r w:rsidRPr="00570B12">
              <w:rPr>
                <w:color w:val="000000"/>
              </w:rPr>
              <w:t xml:space="preserve">34 и $500 на каждое стандартное изделие </w:t>
            </w:r>
            <w:r w:rsidRPr="00CA2A31">
              <w:rPr>
                <w:color w:val="000000"/>
                <w:lang w:val="fr-FR"/>
              </w:rPr>
              <w:t>W</w:t>
            </w:r>
            <w:r w:rsidRPr="00570B12">
              <w:rPr>
                <w:color w:val="000000"/>
              </w:rPr>
              <w:t xml:space="preserve">250. «Индустриальные» изделия дают 40% дополнительного дохода. Каждую неделю фирма может обработать и подготовить для производства до 2500 кг цинка и 2800 кг железа. В табличном формате представлены количества цинка и железа, необходимые для производства каждой модели.  Какой еженедельный план производства максимизирует прибыль фирмы? Задачу решить с помощью библиотеки </w:t>
            </w:r>
            <w:r>
              <w:rPr>
                <w:color w:val="000000"/>
                <w:lang w:val="fr-FR"/>
              </w:rPr>
              <w:t>GNU</w:t>
            </w:r>
            <w:r w:rsidRPr="00570B12">
              <w:rPr>
                <w:color w:val="000000"/>
              </w:rPr>
              <w:t xml:space="preserve"> </w:t>
            </w:r>
            <w:r w:rsidRPr="00CA2A31">
              <w:rPr>
                <w:color w:val="000000"/>
                <w:lang w:val="fr-FR"/>
              </w:rPr>
              <w:t>glpk</w:t>
            </w:r>
            <w:r w:rsidRPr="00570B12">
              <w:rPr>
                <w:color w:val="000000"/>
              </w:rPr>
              <w:t>.</w:t>
            </w:r>
          </w:p>
          <w:p w:rsidR="00570B12" w:rsidRPr="00570B12" w:rsidRDefault="00570B12" w:rsidP="00570B12">
            <w:pPr>
              <w:rPr>
                <w:color w:val="000000"/>
              </w:rPr>
            </w:pPr>
            <w:r w:rsidRPr="00570B12">
              <w:rPr>
                <w:color w:val="000000"/>
              </w:rPr>
              <w:t xml:space="preserve">3. Фирма- производитель джинсовой одежды планирует производство на следующую неделю. Фирма производит 4 различных продукта: мужские и женские джинсы и джинсовые куртки. Разумеется, каждый продукт производится для различных размеров, однако, вариацией расхода материала и труда на пошив продуктов различных размеров можно пренебречь. Каждая куртка и джинсы проходят стадию раскроя, пошива и требуют упаковки. В табличном формате представлены затраты труда на каждую стадию, затраты ткани и доход от пошива 100 единиц каждого продукта. Также представлены запасы ткани и временных ресурсов, необходимые на одну неделю.  Сколько нужно шить единиц каждого продукта, чтобы максимизировать прибыль? Задачу решить с помощью библиотеки </w:t>
            </w:r>
            <w:r>
              <w:rPr>
                <w:color w:val="000000"/>
                <w:lang w:val="fr-FR"/>
              </w:rPr>
              <w:t>GNU</w:t>
            </w:r>
            <w:r w:rsidRPr="00570B12">
              <w:rPr>
                <w:color w:val="000000"/>
              </w:rPr>
              <w:t xml:space="preserve"> </w:t>
            </w:r>
            <w:r w:rsidRPr="00CA2A31">
              <w:rPr>
                <w:color w:val="000000"/>
                <w:lang w:val="fr-FR"/>
              </w:rPr>
              <w:t>glpk</w:t>
            </w:r>
            <w:r w:rsidRPr="00570B12">
              <w:rPr>
                <w:color w:val="000000"/>
              </w:rPr>
              <w:t>.</w:t>
            </w:r>
          </w:p>
          <w:p w:rsidR="00352ECD" w:rsidRPr="00D72B50" w:rsidRDefault="00352ECD" w:rsidP="00352ECD">
            <w:pPr>
              <w:ind w:right="-99" w:firstLine="317"/>
              <w:rPr>
                <w:rFonts w:eastAsia="Times New Roman"/>
                <w:sz w:val="24"/>
                <w:szCs w:val="24"/>
              </w:rPr>
            </w:pPr>
          </w:p>
        </w:tc>
      </w:tr>
      <w:tr w:rsidR="00F13528" w:rsidRPr="00045DBC" w:rsidTr="00D72B50">
        <w:trPr>
          <w:trHeight w:val="283"/>
        </w:trPr>
        <w:tc>
          <w:tcPr>
            <w:tcW w:w="993" w:type="dxa"/>
          </w:tcPr>
          <w:p w:rsidR="00F13528" w:rsidRPr="001D020E" w:rsidRDefault="00DF3C2E" w:rsidP="00DF3C2E">
            <w:pPr>
              <w:rPr>
                <w:i/>
              </w:rPr>
            </w:pPr>
            <w:r w:rsidRPr="001D020E">
              <w:rPr>
                <w:i/>
              </w:rPr>
              <w:t>2</w:t>
            </w:r>
          </w:p>
        </w:tc>
        <w:tc>
          <w:tcPr>
            <w:tcW w:w="3827" w:type="dxa"/>
          </w:tcPr>
          <w:p w:rsidR="00F13528" w:rsidRPr="001D020E" w:rsidRDefault="003C4CC3" w:rsidP="000E1A28">
            <w:r w:rsidRPr="001D020E">
              <w:t>Задания для самостоятельной работы</w:t>
            </w:r>
          </w:p>
        </w:tc>
        <w:tc>
          <w:tcPr>
            <w:tcW w:w="9723" w:type="dxa"/>
            <w:shd w:val="clear" w:color="auto" w:fill="auto"/>
          </w:tcPr>
          <w:p w:rsidR="003C4CC3" w:rsidRDefault="003C4CC3" w:rsidP="003C4CC3">
            <w:pPr>
              <w:tabs>
                <w:tab w:val="left" w:pos="293"/>
              </w:tabs>
              <w:ind w:left="11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Варианты заданий для самостоятельной работы</w:t>
            </w:r>
          </w:p>
          <w:p w:rsidR="003C4CC3" w:rsidRDefault="003C4CC3" w:rsidP="003C4CC3">
            <w:pPr>
              <w:pStyle w:val="27"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4"/>
              </w:rPr>
              <w:t>модели и методы анализа задачи «сделать или купить»;</w:t>
            </w:r>
          </w:p>
          <w:p w:rsidR="003C4CC3" w:rsidRDefault="003C4CC3" w:rsidP="003C4CC3">
            <w:pPr>
              <w:pStyle w:val="27"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4"/>
              </w:rPr>
              <w:t xml:space="preserve">модели и методы анализа задачи поиска, выбора и оценки надёжности поставщика, </w:t>
            </w:r>
            <w:r>
              <w:rPr>
                <w:rFonts w:ascii="Times New Roman" w:hAnsi="Times New Roman"/>
                <w:szCs w:val="24"/>
              </w:rPr>
              <w:t xml:space="preserve">расчет </w:t>
            </w:r>
            <w:r>
              <w:rPr>
                <w:rFonts w:ascii="Times New Roman" w:hAnsi="Times New Roman"/>
                <w:iCs/>
                <w:szCs w:val="24"/>
              </w:rPr>
              <w:t>рейтинга поставщика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3C4CC3" w:rsidRDefault="003C4CC3" w:rsidP="003C4CC3">
            <w:pPr>
              <w:pStyle w:val="27"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4"/>
              </w:rPr>
              <w:t>модели и методы анализа задачи осуществления закупок и доставки «точно в срок» ;</w:t>
            </w:r>
          </w:p>
          <w:p w:rsidR="003C4CC3" w:rsidRDefault="003C4CC3" w:rsidP="003C4CC3">
            <w:pPr>
              <w:pStyle w:val="27"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4"/>
              </w:rPr>
              <w:t xml:space="preserve">модели и методы анализа задачи </w:t>
            </w:r>
            <w:r>
              <w:rPr>
                <w:rFonts w:ascii="Times New Roman" w:hAnsi="Times New Roman"/>
                <w:szCs w:val="24"/>
              </w:rPr>
              <w:t xml:space="preserve">расчета </w:t>
            </w:r>
            <w:r>
              <w:rPr>
                <w:rFonts w:ascii="Times New Roman" w:hAnsi="Times New Roman"/>
                <w:iCs/>
                <w:szCs w:val="24"/>
              </w:rPr>
              <w:t>оптимального размера заказа</w:t>
            </w:r>
            <w:r>
              <w:rPr>
                <w:rFonts w:ascii="Times New Roman" w:hAnsi="Times New Roman"/>
                <w:i/>
                <w:iCs/>
                <w:szCs w:val="24"/>
              </w:rPr>
              <w:t>;</w:t>
            </w:r>
          </w:p>
          <w:p w:rsidR="003C4CC3" w:rsidRDefault="003C4CC3" w:rsidP="003C4CC3">
            <w:pPr>
              <w:pStyle w:val="27"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4"/>
              </w:rPr>
              <w:t>модели и методы анализа задачи планирования производственных потребностей;</w:t>
            </w:r>
          </w:p>
          <w:p w:rsidR="003C4CC3" w:rsidRPr="00570B12" w:rsidRDefault="003C4CC3" w:rsidP="003C4CC3">
            <w:pPr>
              <w:tabs>
                <w:tab w:val="left" w:pos="293"/>
              </w:tabs>
              <w:ind w:left="1134"/>
              <w:rPr>
                <w:b/>
                <w:i/>
                <w:sz w:val="24"/>
                <w:szCs w:val="24"/>
              </w:rPr>
            </w:pPr>
          </w:p>
          <w:p w:rsidR="00E40F74" w:rsidRPr="00A83EDB" w:rsidRDefault="00E40F74" w:rsidP="00A83EDB">
            <w:pPr>
              <w:tabs>
                <w:tab w:val="left" w:pos="1430"/>
              </w:tabs>
              <w:ind w:left="175"/>
            </w:pPr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1D020E" w:rsidRDefault="001D020E" w:rsidP="000009B7">
            <w:pPr>
              <w:rPr>
                <w:i/>
              </w:rPr>
            </w:pPr>
            <w:r w:rsidRPr="001D020E">
              <w:rPr>
                <w:i/>
              </w:rPr>
              <w:t>3</w:t>
            </w:r>
          </w:p>
        </w:tc>
        <w:tc>
          <w:tcPr>
            <w:tcW w:w="3827" w:type="dxa"/>
          </w:tcPr>
          <w:p w:rsidR="000E1A28" w:rsidRPr="001D020E" w:rsidRDefault="003C4CC3" w:rsidP="000E1A28">
            <w:r w:rsidRPr="001D020E">
              <w:t>Перечень вопросов к зачету</w:t>
            </w:r>
          </w:p>
        </w:tc>
        <w:tc>
          <w:tcPr>
            <w:tcW w:w="9723" w:type="dxa"/>
          </w:tcPr>
          <w:p w:rsidR="003C4CC3" w:rsidRDefault="003C4CC3" w:rsidP="003C4CC3">
            <w:pPr>
              <w:widowControl w:val="0"/>
              <w:numPr>
                <w:ilvl w:val="0"/>
                <w:numId w:val="40"/>
              </w:numPr>
              <w:suppressAutoHyphens/>
              <w:jc w:val="both"/>
            </w:pPr>
            <w:r>
              <w:rPr>
                <w:color w:val="000000"/>
              </w:rPr>
              <w:t>Классификация задач и методов математического программирования в</w:t>
            </w:r>
          </w:p>
          <w:p w:rsidR="003C4CC3" w:rsidRDefault="003C4CC3" w:rsidP="003C4CC3">
            <w:pPr>
              <w:ind w:left="720"/>
            </w:pPr>
            <w:r>
              <w:rPr>
                <w:color w:val="000000"/>
              </w:rPr>
              <w:t>логистике.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 xml:space="preserve">Задачи линейного программирования (ЛП) в логистике. 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Двойственность в постановке задач линейного программирования.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Графический метод решения задачи линейного программирования.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Методы определения начального опорного плана (метод северо-западного угла, метод Фогеля).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Применение метод потенциалов при решении задачи линейного программирования.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Транспортная задача (ТЗ) как задача линейного программирования.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Сбалансированная транспортная задача.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Транспортная задача о перевозках с промежуточными пунктами.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Транспортная задача с несколькими перевозчиками.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Транспортная задача с дефицитом.</w:t>
            </w:r>
          </w:p>
          <w:p w:rsidR="003C4CC3" w:rsidRDefault="003C4CC3" w:rsidP="003C4CC3">
            <w:pPr>
              <w:numPr>
                <w:ilvl w:val="0"/>
                <w:numId w:val="40"/>
              </w:numPr>
              <w:snapToGrid w:val="0"/>
              <w:jc w:val="both"/>
              <w:rPr>
                <w:i/>
              </w:rPr>
            </w:pPr>
            <w:r>
              <w:rPr>
                <w:color w:val="000000"/>
              </w:rPr>
              <w:t xml:space="preserve">Транспортная задача с избытком.  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Многопродуктовая транспортная задача.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Транспортная задача с ограничением пропускной способности.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Классификация задач дискретного программирования.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Симплекс-метод решения задачи линейного программирования.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Метод симплекс-таблиц.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Задача о назначениях.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Венгерский метод решения задачи о назначениях.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Сбалансированная задача о назначениях.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Несбалансированная задача о назначениях с избытком предложений.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Несбалансированная задача о назначениях с избытком спроса.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Задача о кратчайшем пути как задача целочисленного программирования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Распределительная задача как задача целочисленного программирования</w:t>
            </w:r>
          </w:p>
          <w:p w:rsidR="003C4CC3" w:rsidRDefault="003C4CC3" w:rsidP="003C4CC3">
            <w:pPr>
              <w:numPr>
                <w:ilvl w:val="0"/>
                <w:numId w:val="40"/>
              </w:numPr>
            </w:pPr>
            <w:r>
              <w:rPr>
                <w:color w:val="000000"/>
              </w:rPr>
              <w:t>Методы решения задачи о рюкзаке.</w:t>
            </w:r>
          </w:p>
          <w:p w:rsidR="003C4CC3" w:rsidRDefault="003C4CC3" w:rsidP="003C4CC3">
            <w:pPr>
              <w:widowControl w:val="0"/>
              <w:numPr>
                <w:ilvl w:val="0"/>
                <w:numId w:val="40"/>
              </w:numPr>
              <w:suppressAutoHyphens/>
              <w:jc w:val="both"/>
            </w:pPr>
            <w:r>
              <w:rPr>
                <w:color w:val="000000"/>
              </w:rPr>
              <w:t>Задача о загрузке транспортного средства.</w:t>
            </w:r>
          </w:p>
          <w:p w:rsidR="003C4CC3" w:rsidRDefault="003C4CC3" w:rsidP="003C4CC3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jc w:val="both"/>
            </w:pPr>
            <w:r>
              <w:rPr>
                <w:color w:val="000000"/>
              </w:rPr>
              <w:t>Метод ветвей и границ решения целочисленных задач линейного программирования.</w:t>
            </w:r>
          </w:p>
          <w:p w:rsidR="003C4CC3" w:rsidRDefault="003C4CC3" w:rsidP="003C4CC3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jc w:val="both"/>
            </w:pPr>
            <w:r>
              <w:rPr>
                <w:color w:val="000000"/>
              </w:rPr>
              <w:t>Применение метода ветвей и границ для решения задачи коммивояжёра.</w:t>
            </w:r>
          </w:p>
          <w:p w:rsidR="00E40F74" w:rsidRPr="00A83EDB" w:rsidRDefault="00E40F74" w:rsidP="00D72B50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</w:p>
        </w:tc>
      </w:tr>
      <w:tr w:rsidR="00B54774" w:rsidRPr="00045DBC" w:rsidTr="00D72B50">
        <w:trPr>
          <w:trHeight w:val="283"/>
        </w:trPr>
        <w:tc>
          <w:tcPr>
            <w:tcW w:w="993" w:type="dxa"/>
          </w:tcPr>
          <w:p w:rsidR="00B54774" w:rsidRPr="001D020E" w:rsidRDefault="00B54774" w:rsidP="00D72B50">
            <w:pPr>
              <w:rPr>
                <w:i/>
              </w:rPr>
            </w:pPr>
          </w:p>
        </w:tc>
        <w:tc>
          <w:tcPr>
            <w:tcW w:w="3827" w:type="dxa"/>
          </w:tcPr>
          <w:p w:rsidR="00B54774" w:rsidRPr="001D020E" w:rsidRDefault="00B54774" w:rsidP="00D72B50">
            <w:r w:rsidRPr="001D020E">
              <w:rPr>
                <w:b/>
              </w:rPr>
              <w:t>6 семестр</w:t>
            </w:r>
          </w:p>
        </w:tc>
        <w:tc>
          <w:tcPr>
            <w:tcW w:w="9723" w:type="dxa"/>
          </w:tcPr>
          <w:p w:rsidR="00B54774" w:rsidRPr="00A83EDB" w:rsidRDefault="00B54774" w:rsidP="00D72B50">
            <w:pPr>
              <w:jc w:val="both"/>
            </w:pPr>
          </w:p>
        </w:tc>
      </w:tr>
      <w:tr w:rsidR="00DF3C2E" w:rsidRPr="00045DBC" w:rsidTr="00D72B50">
        <w:trPr>
          <w:trHeight w:val="283"/>
        </w:trPr>
        <w:tc>
          <w:tcPr>
            <w:tcW w:w="993" w:type="dxa"/>
          </w:tcPr>
          <w:p w:rsidR="00DF3C2E" w:rsidRPr="001D020E" w:rsidRDefault="001D020E" w:rsidP="00D72B50">
            <w:pPr>
              <w:rPr>
                <w:i/>
              </w:rPr>
            </w:pPr>
            <w:r w:rsidRPr="001D020E">
              <w:rPr>
                <w:i/>
              </w:rPr>
              <w:t>4</w:t>
            </w:r>
          </w:p>
        </w:tc>
        <w:tc>
          <w:tcPr>
            <w:tcW w:w="3827" w:type="dxa"/>
          </w:tcPr>
          <w:p w:rsidR="00DF3C2E" w:rsidRPr="001D020E" w:rsidRDefault="00DF3C2E" w:rsidP="00D72B50">
            <w:r w:rsidRPr="001D020E">
              <w:t xml:space="preserve">Тест </w:t>
            </w:r>
          </w:p>
          <w:p w:rsidR="00DF3C2E" w:rsidRPr="001D020E" w:rsidRDefault="00DF3C2E" w:rsidP="00D72B50">
            <w:r w:rsidRPr="001D020E">
              <w:t>по разделу «</w:t>
            </w:r>
            <w:r w:rsidR="0089660E" w:rsidRPr="001D020E">
              <w:t>Модели оценки условий неопределённости и риска в логистике</w:t>
            </w:r>
            <w:r w:rsidRPr="001D020E">
              <w:t>»</w:t>
            </w:r>
          </w:p>
        </w:tc>
        <w:tc>
          <w:tcPr>
            <w:tcW w:w="9723" w:type="dxa"/>
          </w:tcPr>
          <w:p w:rsidR="00DF3C2E" w:rsidRPr="00A83EDB" w:rsidRDefault="00DF3C2E" w:rsidP="00D72B50">
            <w:pPr>
              <w:jc w:val="both"/>
            </w:pPr>
            <w:r w:rsidRPr="00A83EDB">
              <w:t xml:space="preserve">Вариант 1 </w:t>
            </w:r>
          </w:p>
          <w:p w:rsidR="0089660E" w:rsidRDefault="0089660E" w:rsidP="0089660E">
            <w:pPr>
              <w:pStyle w:val="1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теории игр предназначены для решения задач …</w:t>
            </w:r>
          </w:p>
          <w:p w:rsidR="0089660E" w:rsidRPr="0089660E" w:rsidRDefault="00DF3C2E" w:rsidP="00144CA8">
            <w:pPr>
              <w:ind w:left="601" w:hanging="284"/>
              <w:rPr>
                <w:rFonts w:eastAsia="Times New Roman"/>
              </w:rPr>
            </w:pPr>
            <w:r w:rsidRPr="00A83EDB">
              <w:rPr>
                <w:rFonts w:eastAsia="Times New Roman"/>
              </w:rPr>
              <w:t xml:space="preserve">А) </w:t>
            </w:r>
            <w:r w:rsidR="0089660E">
              <w:rPr>
                <w:sz w:val="24"/>
                <w:szCs w:val="24"/>
              </w:rPr>
              <w:t>с конфликтными ситуациями в условиях неопределенности</w:t>
            </w:r>
            <w:r w:rsidR="0089660E" w:rsidRPr="0089660E">
              <w:rPr>
                <w:rFonts w:eastAsia="Times New Roman"/>
              </w:rPr>
              <w:t>;</w:t>
            </w:r>
          </w:p>
          <w:p w:rsidR="00DF3C2E" w:rsidRPr="0089660E" w:rsidRDefault="00DF3C2E" w:rsidP="00144CA8">
            <w:pPr>
              <w:ind w:left="601" w:hanging="284"/>
              <w:rPr>
                <w:rFonts w:eastAsia="Times New Roman"/>
              </w:rPr>
            </w:pPr>
            <w:r w:rsidRPr="00A83EDB">
              <w:rPr>
                <w:rFonts w:eastAsia="Times New Roman"/>
              </w:rPr>
              <w:t xml:space="preserve">Б) </w:t>
            </w:r>
            <w:r w:rsidR="0089660E">
              <w:rPr>
                <w:sz w:val="24"/>
                <w:szCs w:val="24"/>
              </w:rPr>
              <w:t>с полностью детерминированными условиями</w:t>
            </w:r>
            <w:r w:rsidR="0089660E" w:rsidRPr="0089660E">
              <w:rPr>
                <w:sz w:val="24"/>
                <w:szCs w:val="24"/>
              </w:rPr>
              <w:t>;</w:t>
            </w:r>
          </w:p>
          <w:p w:rsidR="0089660E" w:rsidRPr="0089660E" w:rsidRDefault="00DF3C2E" w:rsidP="00144CA8">
            <w:pPr>
              <w:ind w:left="601" w:hanging="284"/>
              <w:rPr>
                <w:rFonts w:eastAsia="Times New Roman"/>
              </w:rPr>
            </w:pPr>
            <w:r w:rsidRPr="00A83EDB">
              <w:rPr>
                <w:rFonts w:eastAsia="Times New Roman"/>
              </w:rPr>
              <w:t xml:space="preserve">В) </w:t>
            </w:r>
            <w:r w:rsidR="0089660E">
              <w:rPr>
                <w:sz w:val="24"/>
                <w:szCs w:val="24"/>
              </w:rPr>
              <w:t>статистического моделирования</w:t>
            </w:r>
            <w:r w:rsidR="0089660E" w:rsidRPr="0089660E">
              <w:rPr>
                <w:rFonts w:eastAsia="Times New Roman"/>
              </w:rPr>
              <w:t>;</w:t>
            </w:r>
          </w:p>
          <w:p w:rsidR="00DF3C2E" w:rsidRDefault="00DF3C2E" w:rsidP="00144CA8">
            <w:pPr>
              <w:ind w:left="601" w:hanging="284"/>
              <w:rPr>
                <w:sz w:val="24"/>
                <w:szCs w:val="24"/>
              </w:rPr>
            </w:pPr>
            <w:r w:rsidRPr="0089660E">
              <w:rPr>
                <w:sz w:val="24"/>
                <w:szCs w:val="24"/>
              </w:rPr>
              <w:t>Г</w:t>
            </w:r>
            <w:r w:rsidR="0089660E" w:rsidRPr="0089660E">
              <w:rPr>
                <w:sz w:val="24"/>
                <w:szCs w:val="24"/>
              </w:rPr>
              <w:t>) с произвольными услов</w:t>
            </w:r>
            <w:r w:rsidR="0089660E">
              <w:rPr>
                <w:sz w:val="24"/>
                <w:szCs w:val="24"/>
              </w:rPr>
              <w:t>и</w:t>
            </w:r>
            <w:r w:rsidR="0089660E" w:rsidRPr="0089660E">
              <w:rPr>
                <w:sz w:val="24"/>
                <w:szCs w:val="24"/>
              </w:rPr>
              <w:t>ями.</w:t>
            </w:r>
          </w:p>
          <w:p w:rsidR="0089660E" w:rsidRPr="0089660E" w:rsidRDefault="0089660E" w:rsidP="00144CA8">
            <w:pPr>
              <w:ind w:left="601" w:hanging="284"/>
              <w:rPr>
                <w:sz w:val="24"/>
                <w:szCs w:val="24"/>
              </w:rPr>
            </w:pPr>
          </w:p>
          <w:p w:rsidR="0089660E" w:rsidRDefault="0089660E" w:rsidP="0089660E">
            <w:pPr>
              <w:pStyle w:val="1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 xml:space="preserve">Стратегия игрока – это совокупность правил, определяющих выбор </w:t>
            </w:r>
          </w:p>
          <w:p w:rsidR="00DF3C2E" w:rsidRPr="0089660E" w:rsidRDefault="0089660E" w:rsidP="0089660E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его действий при …</w:t>
            </w:r>
          </w:p>
          <w:p w:rsidR="00DF3C2E" w:rsidRPr="0089660E" w:rsidRDefault="00DF3C2E" w:rsidP="0089660E">
            <w:pPr>
              <w:ind w:left="601" w:hanging="284"/>
              <w:rPr>
                <w:sz w:val="24"/>
                <w:szCs w:val="24"/>
              </w:rPr>
            </w:pPr>
            <w:r w:rsidRPr="0089660E">
              <w:rPr>
                <w:sz w:val="24"/>
                <w:szCs w:val="24"/>
              </w:rPr>
              <w:t xml:space="preserve">А) </w:t>
            </w:r>
            <w:r w:rsidR="0089660E" w:rsidRPr="0089660E">
              <w:rPr>
                <w:sz w:val="24"/>
                <w:szCs w:val="24"/>
              </w:rPr>
              <w:t>каждом ходе в зависимости от сложившейся ситуации в одном сеансе игры;</w:t>
            </w:r>
          </w:p>
          <w:p w:rsidR="00DF3C2E" w:rsidRPr="0089660E" w:rsidRDefault="00DF3C2E" w:rsidP="0089660E">
            <w:pPr>
              <w:ind w:left="601" w:hanging="284"/>
              <w:rPr>
                <w:sz w:val="24"/>
                <w:szCs w:val="24"/>
              </w:rPr>
            </w:pPr>
            <w:r w:rsidRPr="0089660E">
              <w:rPr>
                <w:sz w:val="24"/>
                <w:szCs w:val="24"/>
              </w:rPr>
              <w:t xml:space="preserve">Б) </w:t>
            </w:r>
            <w:r w:rsidR="0089660E" w:rsidRPr="0089660E">
              <w:rPr>
                <w:sz w:val="24"/>
                <w:szCs w:val="24"/>
              </w:rPr>
              <w:t>одном ходе игры;</w:t>
            </w:r>
          </w:p>
          <w:p w:rsidR="00DF3C2E" w:rsidRPr="0089660E" w:rsidRDefault="00DF3C2E" w:rsidP="0089660E">
            <w:pPr>
              <w:ind w:left="601" w:hanging="284"/>
              <w:rPr>
                <w:sz w:val="24"/>
                <w:szCs w:val="24"/>
              </w:rPr>
            </w:pPr>
            <w:r w:rsidRPr="0089660E">
              <w:rPr>
                <w:sz w:val="24"/>
                <w:szCs w:val="24"/>
              </w:rPr>
              <w:t xml:space="preserve">В) </w:t>
            </w:r>
            <w:r w:rsidR="0089660E" w:rsidRPr="0089660E">
              <w:rPr>
                <w:sz w:val="24"/>
                <w:szCs w:val="24"/>
              </w:rPr>
              <w:t>всех сеансах игры</w:t>
            </w:r>
          </w:p>
          <w:p w:rsidR="00DF3C2E" w:rsidRPr="0089660E" w:rsidRDefault="00DF3C2E" w:rsidP="0089660E">
            <w:pPr>
              <w:ind w:left="601" w:hanging="284"/>
              <w:rPr>
                <w:sz w:val="24"/>
                <w:szCs w:val="24"/>
              </w:rPr>
            </w:pPr>
            <w:r w:rsidRPr="0089660E">
              <w:rPr>
                <w:sz w:val="24"/>
                <w:szCs w:val="24"/>
              </w:rPr>
              <w:t xml:space="preserve">Г) </w:t>
            </w:r>
            <w:r w:rsidR="0089660E" w:rsidRPr="0089660E">
              <w:rPr>
                <w:sz w:val="24"/>
                <w:szCs w:val="24"/>
              </w:rPr>
              <w:t>в произвольном ходе игры вне зависимости от сложившейся ситуации в одном сеансе игры.</w:t>
            </w:r>
          </w:p>
          <w:p w:rsidR="0089660E" w:rsidRPr="005F71FB" w:rsidRDefault="005F71FB" w:rsidP="005F71FB">
            <w:pPr>
              <w:pStyle w:val="14"/>
              <w:tabs>
                <w:tab w:val="left" w:pos="708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660E">
              <w:rPr>
                <w:rFonts w:ascii="Times New Roman" w:hAnsi="Times New Roman"/>
                <w:sz w:val="24"/>
                <w:szCs w:val="24"/>
              </w:rPr>
              <w:t>Нижняя цена игры –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DF3C2E" w:rsidRPr="005F71FB" w:rsidRDefault="00DF3C2E" w:rsidP="00144CA8">
            <w:pPr>
              <w:ind w:left="317"/>
              <w:rPr>
                <w:rFonts w:eastAsia="Times New Roman"/>
              </w:rPr>
            </w:pPr>
            <w:r w:rsidRPr="00A83EDB">
              <w:rPr>
                <w:rFonts w:eastAsia="Times New Roman"/>
              </w:rPr>
              <w:t xml:space="preserve">А) </w:t>
            </w:r>
            <w:r w:rsidR="005F71FB">
              <w:rPr>
                <w:sz w:val="24"/>
                <w:szCs w:val="24"/>
              </w:rPr>
              <w:t>максимин, т.е. максимальный выигрыш по всем стратегиям одного из игроков среди минимальных значений выигрышей каждой его стратегии</w:t>
            </w:r>
            <w:r w:rsidR="005F71FB" w:rsidRPr="005F71FB">
              <w:rPr>
                <w:sz w:val="24"/>
                <w:szCs w:val="24"/>
              </w:rPr>
              <w:t>;</w:t>
            </w:r>
          </w:p>
          <w:p w:rsidR="005F71FB" w:rsidRPr="003049A4" w:rsidRDefault="00DF3C2E" w:rsidP="00144CA8">
            <w:pPr>
              <w:ind w:left="317"/>
              <w:rPr>
                <w:sz w:val="24"/>
                <w:szCs w:val="24"/>
              </w:rPr>
            </w:pPr>
            <w:r w:rsidRPr="00A83EDB">
              <w:rPr>
                <w:rFonts w:eastAsia="Times New Roman"/>
              </w:rPr>
              <w:t xml:space="preserve">Б) </w:t>
            </w:r>
            <w:r w:rsidR="005F71FB">
              <w:rPr>
                <w:sz w:val="24"/>
                <w:szCs w:val="24"/>
              </w:rPr>
              <w:t>гарантированный выигрыш одного из игроков при любой стратегии другого игрока;</w:t>
            </w:r>
          </w:p>
          <w:p w:rsidR="005F71FB" w:rsidRPr="005F71FB" w:rsidRDefault="00DF3C2E" w:rsidP="00144CA8">
            <w:pPr>
              <w:ind w:left="317"/>
              <w:rPr>
                <w:rFonts w:eastAsia="Times New Roman"/>
                <w:sz w:val="24"/>
                <w:szCs w:val="24"/>
              </w:rPr>
            </w:pPr>
            <w:r w:rsidRPr="00A83EDB">
              <w:rPr>
                <w:rFonts w:eastAsia="Times New Roman"/>
              </w:rPr>
              <w:t xml:space="preserve">В) </w:t>
            </w:r>
            <w:r w:rsidR="005F71FB">
              <w:rPr>
                <w:sz w:val="24"/>
                <w:szCs w:val="24"/>
              </w:rPr>
              <w:t xml:space="preserve">минимакс, т.е. минимальный проигрыш по всем стратегиям одного из игроков среди максимальных значений проигрышей каждой его </w:t>
            </w:r>
            <w:r w:rsidR="005F71FB" w:rsidRPr="005F71FB">
              <w:rPr>
                <w:sz w:val="24"/>
                <w:szCs w:val="24"/>
              </w:rPr>
              <w:t>стратеги</w:t>
            </w:r>
            <w:r w:rsidR="005F71FB">
              <w:rPr>
                <w:rFonts w:eastAsia="Times New Roman"/>
                <w:sz w:val="24"/>
                <w:szCs w:val="24"/>
              </w:rPr>
              <w:t>и</w:t>
            </w:r>
            <w:r w:rsidR="005F71FB" w:rsidRPr="005F71FB">
              <w:rPr>
                <w:rFonts w:eastAsia="Times New Roman"/>
                <w:sz w:val="24"/>
                <w:szCs w:val="24"/>
              </w:rPr>
              <w:t>;</w:t>
            </w:r>
          </w:p>
          <w:p w:rsidR="00DF3C2E" w:rsidRPr="00A83EDB" w:rsidRDefault="005F71FB" w:rsidP="005F71FB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DF3C2E" w:rsidRPr="005F71FB">
              <w:rPr>
                <w:rFonts w:eastAsia="Times New Roman"/>
                <w:sz w:val="24"/>
                <w:szCs w:val="24"/>
              </w:rPr>
              <w:t>Г</w:t>
            </w:r>
            <w:r w:rsidR="00DF3C2E" w:rsidRPr="00A83EDB">
              <w:rPr>
                <w:rFonts w:eastAsia="Times New Roman"/>
              </w:rPr>
              <w:t xml:space="preserve">) </w:t>
            </w:r>
            <w:r>
              <w:rPr>
                <w:sz w:val="24"/>
                <w:szCs w:val="24"/>
              </w:rPr>
              <w:t>элементы могут помещаться и извлекаться в произвольном порядке</w:t>
            </w:r>
            <w:r w:rsidRPr="005F71FB">
              <w:rPr>
                <w:sz w:val="24"/>
                <w:szCs w:val="24"/>
              </w:rPr>
              <w:t>.</w:t>
            </w:r>
            <w:r w:rsidRPr="00A83EDB">
              <w:rPr>
                <w:rFonts w:eastAsia="Times New Roman"/>
              </w:rPr>
              <w:t xml:space="preserve"> </w:t>
            </w:r>
          </w:p>
          <w:p w:rsidR="00DF3C2E" w:rsidRPr="00A83EDB" w:rsidRDefault="00DF3C2E" w:rsidP="00144CA8">
            <w:pPr>
              <w:ind w:left="317"/>
            </w:pPr>
          </w:p>
        </w:tc>
      </w:tr>
    </w:tbl>
    <w:p w:rsidR="00274E8B" w:rsidRDefault="00274E8B">
      <w:pPr>
        <w:spacing w:after="200" w:line="276" w:lineRule="auto"/>
      </w:pP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7C4186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7C4186">
              <w:rPr>
                <w:sz w:val="24"/>
                <w:szCs w:val="24"/>
                <w:lang w:val="ru-RU"/>
              </w:rPr>
              <w:t>Устный  опрос</w:t>
            </w:r>
            <w:r w:rsidR="007C4186" w:rsidRPr="007C4186">
              <w:rPr>
                <w:sz w:val="24"/>
                <w:szCs w:val="24"/>
                <w:lang w:val="ru-RU"/>
              </w:rPr>
              <w:t xml:space="preserve"> на вопросы к зачету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660185" w:rsidP="00151313">
            <w:pPr>
              <w:jc w:val="center"/>
            </w:pPr>
            <w:r>
              <w:t xml:space="preserve">2 </w:t>
            </w:r>
            <w:r w:rsidR="007941B2" w:rsidRPr="00370E56">
              <w:t>балл</w:t>
            </w:r>
            <w:r w:rsidR="00151313">
              <w:t>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7C4186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151313" w:rsidP="00151313">
            <w:pPr>
              <w:jc w:val="center"/>
            </w:pPr>
            <w:r>
              <w:t>1</w:t>
            </w:r>
            <w:r w:rsidR="007941B2"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0185" w:rsidRPr="00045DBC" w:rsidTr="00660185">
        <w:trPr>
          <w:trHeight w:val="742"/>
        </w:trPr>
        <w:tc>
          <w:tcPr>
            <w:tcW w:w="2410" w:type="dxa"/>
            <w:vMerge/>
          </w:tcPr>
          <w:p w:rsidR="00660185" w:rsidRPr="007C4186" w:rsidRDefault="00660185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660185" w:rsidRPr="00045DBC" w:rsidRDefault="00660185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660185" w:rsidRPr="00370E56" w:rsidRDefault="00660185" w:rsidP="00660185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660185" w:rsidRPr="00045DBC" w:rsidRDefault="00660185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51313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51313" w:rsidRPr="007C4186" w:rsidRDefault="00151313" w:rsidP="007C4186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7C4186">
              <w:rPr>
                <w:sz w:val="24"/>
                <w:szCs w:val="24"/>
                <w:lang w:val="ru-RU"/>
              </w:rPr>
              <w:t xml:space="preserve">Проверка </w:t>
            </w:r>
            <w:r w:rsidR="007C4186" w:rsidRPr="007C4186">
              <w:rPr>
                <w:sz w:val="24"/>
                <w:szCs w:val="24"/>
                <w:lang w:val="ru-RU"/>
              </w:rPr>
              <w:t>контрольной работы</w:t>
            </w:r>
          </w:p>
        </w:tc>
        <w:tc>
          <w:tcPr>
            <w:tcW w:w="8080" w:type="dxa"/>
          </w:tcPr>
          <w:p w:rsidR="00151313" w:rsidRPr="00045DBC" w:rsidRDefault="007C4186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Модель составлена </w:t>
            </w:r>
            <w:r w:rsidR="00151313" w:rsidRPr="00045DBC">
              <w:rPr>
                <w:lang w:val="ru-RU"/>
              </w:rPr>
              <w:t xml:space="preserve">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151313" w:rsidRDefault="00151313" w:rsidP="00352ECD">
            <w:pPr>
              <w:jc w:val="center"/>
            </w:pPr>
            <w:r>
              <w:t xml:space="preserve">13-15 </w:t>
            </w:r>
            <w:r w:rsidRPr="00370E56">
              <w:t>балл</w:t>
            </w:r>
            <w:r>
              <w:t xml:space="preserve">ов (в 5 семестре) </w:t>
            </w:r>
          </w:p>
          <w:p w:rsidR="00151313" w:rsidRPr="00370E56" w:rsidRDefault="00151313" w:rsidP="00151313">
            <w:pPr>
              <w:jc w:val="center"/>
            </w:pPr>
            <w:r>
              <w:t xml:space="preserve">7-8 </w:t>
            </w:r>
            <w:r w:rsidRPr="00370E56">
              <w:t>балл</w:t>
            </w:r>
            <w:r>
              <w:t>ов (в 5 семестре)</w:t>
            </w:r>
          </w:p>
        </w:tc>
        <w:tc>
          <w:tcPr>
            <w:tcW w:w="2056" w:type="dxa"/>
            <w:gridSpan w:val="2"/>
          </w:tcPr>
          <w:p w:rsidR="00151313" w:rsidRPr="00045DBC" w:rsidRDefault="00151313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51313" w:rsidRPr="00045DBC" w:rsidTr="00073075">
        <w:trPr>
          <w:trHeight w:val="283"/>
        </w:trPr>
        <w:tc>
          <w:tcPr>
            <w:tcW w:w="2410" w:type="dxa"/>
            <w:vMerge/>
          </w:tcPr>
          <w:p w:rsidR="00151313" w:rsidRPr="007C4186" w:rsidRDefault="0015131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51313" w:rsidRPr="00045DBC" w:rsidRDefault="007C4186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Модель составлена</w:t>
            </w:r>
            <w:r w:rsidR="00151313" w:rsidRPr="00045DBC">
              <w:rPr>
                <w:lang w:val="ru-RU"/>
              </w:rPr>
              <w:t xml:space="preserve">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151313" w:rsidRDefault="00151313" w:rsidP="00352ECD">
            <w:pPr>
              <w:jc w:val="center"/>
            </w:pPr>
            <w:r>
              <w:t xml:space="preserve">10-12 </w:t>
            </w:r>
            <w:r w:rsidRPr="00370E56">
              <w:t>балл</w:t>
            </w:r>
            <w:r>
              <w:t xml:space="preserve">ов (в 5 семестре) </w:t>
            </w:r>
          </w:p>
          <w:p w:rsidR="00151313" w:rsidRPr="00370E56" w:rsidRDefault="00151313" w:rsidP="00151313">
            <w:pPr>
              <w:jc w:val="center"/>
            </w:pPr>
            <w:r>
              <w:t xml:space="preserve">5-6 </w:t>
            </w:r>
            <w:r w:rsidRPr="00370E56">
              <w:t>балл</w:t>
            </w:r>
            <w:r>
              <w:t>ов (в 6 семестре)</w:t>
            </w:r>
          </w:p>
        </w:tc>
        <w:tc>
          <w:tcPr>
            <w:tcW w:w="2056" w:type="dxa"/>
            <w:gridSpan w:val="2"/>
          </w:tcPr>
          <w:p w:rsidR="00151313" w:rsidRPr="00045DBC" w:rsidRDefault="00151313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51313" w:rsidRPr="00045DBC" w:rsidTr="00073075">
        <w:trPr>
          <w:trHeight w:val="283"/>
        </w:trPr>
        <w:tc>
          <w:tcPr>
            <w:tcW w:w="2410" w:type="dxa"/>
            <w:vMerge/>
          </w:tcPr>
          <w:p w:rsidR="00151313" w:rsidRPr="007C4186" w:rsidRDefault="0015131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51313" w:rsidRPr="00045DBC" w:rsidRDefault="00151313" w:rsidP="007C41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В </w:t>
            </w:r>
            <w:r w:rsidR="007C4186">
              <w:rPr>
                <w:lang w:val="ru-RU"/>
              </w:rPr>
              <w:t>построении модели допущены</w:t>
            </w:r>
            <w:r w:rsidRPr="00045DBC">
              <w:rPr>
                <w:lang w:val="ru-RU"/>
              </w:rPr>
              <w:t xml:space="preserve">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151313" w:rsidRDefault="00151313" w:rsidP="00352ECD">
            <w:pPr>
              <w:jc w:val="center"/>
            </w:pPr>
            <w:r>
              <w:t xml:space="preserve">7-9 </w:t>
            </w:r>
            <w:r w:rsidRPr="00370E56">
              <w:t>балл</w:t>
            </w:r>
            <w:r>
              <w:t xml:space="preserve">ов (в 5 семестре) </w:t>
            </w:r>
          </w:p>
          <w:p w:rsidR="00151313" w:rsidRPr="00370E56" w:rsidRDefault="00151313" w:rsidP="00151313">
            <w:pPr>
              <w:jc w:val="center"/>
            </w:pPr>
            <w:r>
              <w:t xml:space="preserve">3-4 </w:t>
            </w:r>
            <w:r w:rsidRPr="00370E56">
              <w:t>балл</w:t>
            </w:r>
            <w:r>
              <w:t>ов (в 6 семестре)</w:t>
            </w:r>
          </w:p>
        </w:tc>
        <w:tc>
          <w:tcPr>
            <w:tcW w:w="2056" w:type="dxa"/>
            <w:gridSpan w:val="2"/>
          </w:tcPr>
          <w:p w:rsidR="00151313" w:rsidRPr="00045DBC" w:rsidRDefault="00151313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51313" w:rsidRPr="00045DBC" w:rsidTr="003074D3">
        <w:trPr>
          <w:trHeight w:val="479"/>
        </w:trPr>
        <w:tc>
          <w:tcPr>
            <w:tcW w:w="2410" w:type="dxa"/>
            <w:vMerge/>
          </w:tcPr>
          <w:p w:rsidR="00151313" w:rsidRPr="007C4186" w:rsidRDefault="0015131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51313" w:rsidRPr="00045DBC" w:rsidRDefault="007C4186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Модель </w:t>
            </w:r>
            <w:r w:rsidR="00151313" w:rsidRPr="00045DBC">
              <w:rPr>
                <w:lang w:val="ru-RU"/>
              </w:rPr>
              <w:t>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151313" w:rsidRDefault="00151313" w:rsidP="00352ECD">
            <w:pPr>
              <w:jc w:val="center"/>
            </w:pPr>
            <w:r>
              <w:t xml:space="preserve">1-6 </w:t>
            </w:r>
            <w:r w:rsidRPr="00370E56">
              <w:t>балл</w:t>
            </w:r>
            <w:r>
              <w:t xml:space="preserve">ов (в 5 семестре) </w:t>
            </w:r>
          </w:p>
          <w:p w:rsidR="00151313" w:rsidRPr="00370E56" w:rsidRDefault="00151313" w:rsidP="00151313">
            <w:pPr>
              <w:jc w:val="center"/>
            </w:pPr>
            <w:r>
              <w:t xml:space="preserve">1-2 </w:t>
            </w:r>
            <w:r w:rsidRPr="00370E56">
              <w:t>балл</w:t>
            </w:r>
            <w:r>
              <w:t>ов (в 6 семестре)</w:t>
            </w:r>
          </w:p>
        </w:tc>
        <w:tc>
          <w:tcPr>
            <w:tcW w:w="2056" w:type="dxa"/>
            <w:gridSpan w:val="2"/>
          </w:tcPr>
          <w:p w:rsidR="00151313" w:rsidRPr="00045DBC" w:rsidRDefault="00151313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7C4186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D5100B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F0A04" w:rsidRPr="007C4186" w:rsidRDefault="001F0A04" w:rsidP="00FC1ACA">
            <w:r w:rsidRPr="007C4186">
              <w:t>Тест</w:t>
            </w:r>
          </w:p>
        </w:tc>
        <w:tc>
          <w:tcPr>
            <w:tcW w:w="8080" w:type="dxa"/>
            <w:vMerge w:val="restart"/>
          </w:tcPr>
          <w:p w:rsidR="001F0A04" w:rsidRPr="00045DBC" w:rsidRDefault="001F0A04" w:rsidP="00FC1ACA">
            <w:r w:rsidRPr="00045DBC">
              <w:t>Тест включает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1F0A04" w:rsidRPr="00045DBC" w:rsidRDefault="001F0A0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1F0A04" w:rsidRPr="00045DBC" w:rsidRDefault="001F0A04" w:rsidP="00FC1ACA">
            <w:r w:rsidRPr="00045DBC">
              <w:t>Правила оценки всего теста:</w:t>
            </w:r>
          </w:p>
          <w:p w:rsidR="001F0A04" w:rsidRPr="00045DBC" w:rsidRDefault="001F0A0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FD333B" w:rsidP="001F0A04">
            <w:pPr>
              <w:jc w:val="center"/>
            </w:pPr>
            <w:r>
              <w:t>7</w:t>
            </w:r>
            <w:r w:rsidR="001F0A04" w:rsidRPr="00370E56">
              <w:t xml:space="preserve"> –</w:t>
            </w:r>
            <w:r w:rsidR="001F0A04">
              <w:t>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FD333B">
            <w:pPr>
              <w:jc w:val="center"/>
            </w:pPr>
            <w:r>
              <w:t>4</w:t>
            </w:r>
            <w:r w:rsidRPr="00370E56">
              <w:t xml:space="preserve"> – </w:t>
            </w:r>
            <w:r w:rsidR="00FD333B">
              <w:t>6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444DFF" w:rsidRDefault="00444DFF" w:rsidP="0047058B"/>
    <w:p w:rsidR="0047058B" w:rsidRPr="00045DBC" w:rsidRDefault="0047058B" w:rsidP="0047058B">
      <w:pPr>
        <w:rPr>
          <w:rFonts w:eastAsia="Times New Roman" w:cs="Arial"/>
          <w:sz w:val="26"/>
          <w:szCs w:val="28"/>
        </w:rPr>
      </w:pPr>
    </w:p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0210E" w:rsidRPr="00A0210E" w:rsidTr="002C4687">
        <w:tc>
          <w:tcPr>
            <w:tcW w:w="3261" w:type="dxa"/>
          </w:tcPr>
          <w:p w:rsidR="00A0210E" w:rsidRPr="00A0210E" w:rsidRDefault="00A0210E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0210E">
              <w:rPr>
                <w:b/>
                <w:sz w:val="24"/>
                <w:szCs w:val="24"/>
              </w:rPr>
              <w:t>5 семестр</w:t>
            </w:r>
          </w:p>
        </w:tc>
        <w:tc>
          <w:tcPr>
            <w:tcW w:w="11340" w:type="dxa"/>
          </w:tcPr>
          <w:p w:rsidR="00A0210E" w:rsidRPr="00A0210E" w:rsidRDefault="00A0210E" w:rsidP="00274E8B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86649" w:rsidRPr="00274E8B" w:rsidTr="002C4687">
        <w:tc>
          <w:tcPr>
            <w:tcW w:w="3261" w:type="dxa"/>
          </w:tcPr>
          <w:p w:rsidR="00A86649" w:rsidRPr="007C4186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4186">
              <w:rPr>
                <w:sz w:val="24"/>
                <w:szCs w:val="24"/>
              </w:rPr>
              <w:t>З</w:t>
            </w:r>
            <w:r w:rsidR="00A86649" w:rsidRPr="007C4186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A86649" w:rsidRPr="00274E8B" w:rsidRDefault="00A86649" w:rsidP="00274E8B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 w:rsidR="00274E8B"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</w:t>
            </w:r>
            <w:r w:rsidR="00274E8B" w:rsidRPr="00274E8B">
              <w:rPr>
                <w:sz w:val="24"/>
                <w:szCs w:val="24"/>
              </w:rPr>
              <w:t xml:space="preserve"> обучающе</w:t>
            </w:r>
            <w:r w:rsidRPr="00274E8B">
              <w:rPr>
                <w:sz w:val="24"/>
                <w:szCs w:val="24"/>
              </w:rPr>
              <w:t>му</w:t>
            </w:r>
            <w:r w:rsidR="00274E8B" w:rsidRPr="00274E8B">
              <w:rPr>
                <w:sz w:val="24"/>
                <w:szCs w:val="24"/>
              </w:rPr>
              <w:t>ся</w:t>
            </w:r>
            <w:r w:rsidRPr="00274E8B">
              <w:rPr>
                <w:sz w:val="24"/>
                <w:szCs w:val="24"/>
              </w:rPr>
              <w:t xml:space="preserve"> выставляются баллы</w:t>
            </w:r>
            <w:r w:rsidR="00274E8B" w:rsidRPr="00274E8B">
              <w:rPr>
                <w:sz w:val="24"/>
                <w:szCs w:val="24"/>
              </w:rPr>
              <w:t>. Все баллы суммируются и на этой основе выставляется итоговая оценка</w:t>
            </w:r>
            <w:r w:rsidRPr="00274E8B">
              <w:rPr>
                <w:sz w:val="24"/>
                <w:szCs w:val="24"/>
              </w:rPr>
              <w:t>.</w:t>
            </w:r>
          </w:p>
        </w:tc>
      </w:tr>
      <w:tr w:rsidR="00A0210E" w:rsidRPr="00A0210E" w:rsidTr="00F864CA">
        <w:tc>
          <w:tcPr>
            <w:tcW w:w="3261" w:type="dxa"/>
          </w:tcPr>
          <w:p w:rsidR="00A0210E" w:rsidRPr="007C4186" w:rsidRDefault="00A0210E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4186">
              <w:rPr>
                <w:b/>
                <w:sz w:val="24"/>
                <w:szCs w:val="24"/>
              </w:rPr>
              <w:t>6 семестр</w:t>
            </w:r>
          </w:p>
        </w:tc>
        <w:tc>
          <w:tcPr>
            <w:tcW w:w="11340" w:type="dxa"/>
          </w:tcPr>
          <w:p w:rsidR="00A0210E" w:rsidRPr="00A0210E" w:rsidRDefault="00A0210E" w:rsidP="00F864CA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86649" w:rsidRPr="00045DBC" w:rsidTr="002C4687">
        <w:tc>
          <w:tcPr>
            <w:tcW w:w="3261" w:type="dxa"/>
          </w:tcPr>
          <w:p w:rsidR="00A86649" w:rsidRPr="007C4186" w:rsidRDefault="00A86649" w:rsidP="0009260A">
            <w:pPr>
              <w:jc w:val="both"/>
            </w:pPr>
            <w:r w:rsidRPr="007C4186">
              <w:t xml:space="preserve">Экзамен: </w:t>
            </w:r>
          </w:p>
          <w:p w:rsidR="00A86649" w:rsidRPr="007C4186" w:rsidRDefault="00A86649" w:rsidP="0009260A">
            <w:pPr>
              <w:jc w:val="both"/>
            </w:pPr>
            <w:r w:rsidRPr="007C4186">
              <w:t>в устной форме по билетам</w:t>
            </w:r>
          </w:p>
        </w:tc>
        <w:tc>
          <w:tcPr>
            <w:tcW w:w="11340" w:type="dxa"/>
          </w:tcPr>
          <w:p w:rsidR="00A86649" w:rsidRPr="00DE5E4C" w:rsidRDefault="00A86649" w:rsidP="004D3CF6">
            <w:pPr>
              <w:pStyle w:val="af0"/>
              <w:tabs>
                <w:tab w:val="left" w:pos="301"/>
              </w:tabs>
              <w:ind w:left="0"/>
              <w:jc w:val="both"/>
            </w:pPr>
            <w:r w:rsidRPr="00DE5E4C">
              <w:t xml:space="preserve">Билет 1 </w:t>
            </w:r>
          </w:p>
          <w:p w:rsidR="0006040E" w:rsidRDefault="0006040E" w:rsidP="0006040E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06040E">
              <w:t xml:space="preserve">Постановка и методы решения задачи о рюкзаке. </w:t>
            </w:r>
          </w:p>
          <w:p w:rsidR="0006040E" w:rsidRDefault="0006040E" w:rsidP="0006040E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Классификация методов имитационного моделирования,  реализованных в среде AnyLogic</w:t>
            </w:r>
          </w:p>
          <w:p w:rsidR="0006040E" w:rsidRDefault="0006040E" w:rsidP="0006040E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Несбалансированная задача о назначениях с избытком  предложений.</w:t>
            </w:r>
          </w:p>
          <w:p w:rsidR="00A86649" w:rsidRPr="00DE5E4C" w:rsidRDefault="00A86649" w:rsidP="0006040E">
            <w:pPr>
              <w:tabs>
                <w:tab w:val="left" w:pos="301"/>
              </w:tabs>
              <w:jc w:val="both"/>
            </w:pPr>
            <w:r w:rsidRPr="00DE5E4C">
              <w:t>Билет 2</w:t>
            </w:r>
          </w:p>
          <w:p w:rsidR="00A86649" w:rsidRDefault="0006040E" w:rsidP="0006040E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06040E">
              <w:t xml:space="preserve">Сбалансированная транспортная задача. </w:t>
            </w:r>
          </w:p>
          <w:p w:rsidR="0006040E" w:rsidRDefault="0006040E" w:rsidP="0006040E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06040E">
              <w:t>Симплекс-метод решения задачи линейного программирования</w:t>
            </w:r>
            <w:r>
              <w:t>.</w:t>
            </w:r>
          </w:p>
          <w:p w:rsidR="0006040E" w:rsidRPr="00DE5E4C" w:rsidRDefault="0006040E" w:rsidP="0006040E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Методы решения задачи о кратчайшем пути (Дейкстры, Беллмана- Форда, поиска А*,  Флойда-Уоршелла, Джонсона, Ли-волновой  алгоритм).</w:t>
            </w:r>
          </w:p>
          <w:p w:rsidR="00A86649" w:rsidRDefault="00A86649" w:rsidP="0099276A"/>
          <w:p w:rsidR="0099276A" w:rsidRPr="00DE5E4C" w:rsidRDefault="0099276A" w:rsidP="0099276A"/>
        </w:tc>
      </w:tr>
      <w:tr w:rsidR="00A86649" w:rsidRPr="00045DBC" w:rsidTr="002C4687">
        <w:tc>
          <w:tcPr>
            <w:tcW w:w="3261" w:type="dxa"/>
          </w:tcPr>
          <w:p w:rsidR="00205DD6" w:rsidRPr="00205DD6" w:rsidRDefault="007C4186" w:rsidP="0009260A">
            <w:pPr>
              <w:jc w:val="both"/>
              <w:rPr>
                <w:highlight w:val="yellow"/>
              </w:rPr>
            </w:pPr>
            <w:r w:rsidRPr="0099276A">
              <w:t>Список вопросов к экзамену</w:t>
            </w:r>
          </w:p>
        </w:tc>
        <w:tc>
          <w:tcPr>
            <w:tcW w:w="11340" w:type="dxa"/>
          </w:tcPr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Классификация задач и методов математического программирования в логистике.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Задачи линейного программирования (ЛП) в логистике. 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Графический метод решения задачи линейного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Методы определения начального опорного плана (метод северо-западного угла, метод       Фогеля).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Применение метод потенциалов при решении задачи линейного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Транспортная задача (ТЗ) как задача линейного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Сбалансированная транспортная задача.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Транспортная задача с несколькими перевозчиками.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Транспортная задача с дефицитом.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Транспортная задача с избытком.  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Многопродуктовая транспортная задача.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Транспортная задача с ограничением пропускной способности.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Классификация задач дискретного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Симплекс-метод решения задачи линейного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Метод симплекс-таблиц.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Венгерский метод решения задачи о назначениях.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Сбалансированная задача о назначениях.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Несбалансированная задача о назначениях с избытком предложений.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Несбалансированная задача о назначениях с избытком спроса.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Задача о кратчайшем пути как задача целочисленного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Распределительная задача как задача целочисленного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Постановка и методы решения задачи о рюкзаке.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Задача о загрузке транспортного средства.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Метод ветвей и границ решения целочисленных задач линейного программирования.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Применение метода ветвей и границ для решения задачи коммивояжёра.     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Методы решения задачи о кратчайшем пути (Дейкстры, Беллмана-Форда, поиска А*, 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Флойда-Уоршелла, Джонсона,Ли-волновой алгоритм).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Пример нахождения максимального потока методом Форда—Фалкерсона.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Алгоритма поиска потока минимальной стоимости.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Методы сетевого планирования. Элементы и временные параметры сетевых графиков. 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Модели размещения в задаче оптимального раскроя и упаковки.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Применение методов теории к игр к управлению цепями поставок.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Модели матричных игр в определении бизнес-стратегий логистической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компании.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 Пример кодирования решения задачи логистики при использовании генетического алгоритма.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Модель имитации отжига в решении оптимизационных задач логистики.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Методы моделирования пешеходных потоков.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 Классическая модель экономического размера заказа (Economic Order Quantity).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Динамические модели управления запасами.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>Применение алгоритма муравьиной колонии для решения задачи коммивояжёра.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 Классификация и модели логистики возвратных потоков.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Применение </w:t>
            </w:r>
            <w:r w:rsidRPr="00CA7B66">
              <w:rPr>
                <w:lang w:val="en-US"/>
              </w:rPr>
              <w:t>ABC</w:t>
            </w:r>
            <w:r>
              <w:t>-</w:t>
            </w:r>
            <w:r w:rsidRPr="00CA7B66">
              <w:rPr>
                <w:lang w:val="en-US"/>
              </w:rPr>
              <w:t>XYZ</w:t>
            </w:r>
            <w:r w:rsidRPr="00CA7B66">
              <w:t xml:space="preserve"> </w:t>
            </w:r>
            <w:r>
              <w:t>анализа в логистике управления запасами.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 Классификация методов имитационного моделирования, реализованных в среде </w:t>
            </w:r>
            <w:r w:rsidRPr="00CA7B66">
              <w:rPr>
                <w:lang w:val="en-US"/>
              </w:rPr>
              <w:t>AnyLogic</w:t>
            </w:r>
            <w:r>
              <w:t>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 Современные средства постановки вычислительного эксперимента на основе имитационной  модели.</w:t>
            </w:r>
          </w:p>
          <w:p w:rsidR="00CA7B66" w:rsidRDefault="00CA7B66" w:rsidP="00CA7B66">
            <w:pPr>
              <w:pStyle w:val="af0"/>
              <w:numPr>
                <w:ilvl w:val="0"/>
                <w:numId w:val="42"/>
              </w:numPr>
            </w:pPr>
            <w:r>
              <w:t xml:space="preserve"> Клеточно-автоматные модели транспортных потоков.</w:t>
            </w:r>
          </w:p>
          <w:p w:rsidR="00A86649" w:rsidRPr="00840AB2" w:rsidRDefault="00A86649" w:rsidP="00CA7B66">
            <w:pPr>
              <w:pStyle w:val="af0"/>
              <w:tabs>
                <w:tab w:val="left" w:pos="301"/>
              </w:tabs>
              <w:ind w:left="0" w:firstLine="60"/>
              <w:jc w:val="both"/>
              <w:rPr>
                <w:shd w:val="clear" w:color="auto" w:fill="FFFFFF"/>
              </w:rPr>
            </w:pPr>
          </w:p>
        </w:tc>
      </w:tr>
    </w:tbl>
    <w:p w:rsidR="001E2033" w:rsidRDefault="001E2033" w:rsidP="001E2033">
      <w:pPr>
        <w:pStyle w:val="2"/>
        <w:numPr>
          <w:ilvl w:val="0"/>
          <w:numId w:val="0"/>
        </w:numPr>
        <w:ind w:left="709"/>
      </w:pPr>
    </w:p>
    <w:p w:rsidR="009D5862" w:rsidRPr="00E40F74" w:rsidRDefault="00F73733" w:rsidP="009D5862">
      <w:pPr>
        <w:pStyle w:val="2"/>
      </w:pPr>
      <w:r w:rsidRPr="00F73733">
        <w:rPr>
          <w:noProof/>
          <w:sz w:val="24"/>
          <w:szCs w:val="20"/>
        </w:rPr>
        <w:pict>
          <v:line id="_x0000_s1039" style="position:absolute;left:0;text-align:left;z-index:251667456" from="471.3pt,-132.35pt" to="471.3pt,-117.5pt" o:allowincell="f"/>
        </w:pict>
      </w:r>
      <w:r w:rsidRPr="00F73733">
        <w:rPr>
          <w:noProof/>
          <w:sz w:val="24"/>
          <w:szCs w:val="20"/>
        </w:rPr>
        <w:pict>
          <v:line id="_x0000_s1038" style="position:absolute;left:0;text-align:left;z-index:251666432" from="375pt,-169.5pt" to="399.3pt,-169.5pt" o:allowincell="f"/>
        </w:pict>
      </w:r>
      <w:r w:rsidR="009D5862"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="009D5862"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74E8B" w:rsidRPr="00045DBC" w:rsidTr="00274E8B">
        <w:trPr>
          <w:trHeight w:val="290"/>
        </w:trPr>
        <w:tc>
          <w:tcPr>
            <w:tcW w:w="3828" w:type="dxa"/>
            <w:vMerge w:val="restart"/>
          </w:tcPr>
          <w:p w:rsidR="00274E8B" w:rsidRPr="00205DD6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C4186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274E8B" w:rsidRPr="00045DBC" w:rsidRDefault="00274E8B" w:rsidP="009D30D7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</w:pPr>
            <w:r w:rsidRPr="00045DBC">
              <w:rPr>
                <w:iCs/>
              </w:rPr>
              <w:t xml:space="preserve">85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274E8B" w:rsidRPr="008E6427" w:rsidRDefault="00274E8B" w:rsidP="00FC1ACA">
            <w:pPr>
              <w:jc w:val="center"/>
              <w:rPr>
                <w:color w:val="000000"/>
              </w:rPr>
            </w:pPr>
            <w:r w:rsidRPr="008E6427">
              <w:rPr>
                <w:color w:val="000000"/>
              </w:rPr>
              <w:t>отлично</w:t>
            </w:r>
          </w:p>
        </w:tc>
      </w:tr>
      <w:tr w:rsidR="00274E8B" w:rsidRPr="00045DBC" w:rsidTr="00B20A3B">
        <w:trPr>
          <w:trHeight w:val="290"/>
        </w:trPr>
        <w:tc>
          <w:tcPr>
            <w:tcW w:w="3828" w:type="dxa"/>
            <w:vMerge/>
          </w:tcPr>
          <w:p w:rsidR="00274E8B" w:rsidRPr="00205DD6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5" w:type="dxa"/>
            <w:vMerge/>
          </w:tcPr>
          <w:p w:rsidR="00274E8B" w:rsidRDefault="00274E8B" w:rsidP="009D30D7">
            <w:pPr>
              <w:ind w:firstLine="709"/>
              <w:jc w:val="both"/>
            </w:pP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  <w:rPr>
                <w:iCs/>
              </w:rPr>
            </w:pPr>
            <w:r>
              <w:rPr>
                <w:iCs/>
              </w:rPr>
              <w:t>65-84 балла</w:t>
            </w:r>
          </w:p>
        </w:tc>
        <w:tc>
          <w:tcPr>
            <w:tcW w:w="2056" w:type="dxa"/>
          </w:tcPr>
          <w:p w:rsidR="00274E8B" w:rsidRPr="008E6427" w:rsidRDefault="00274E8B" w:rsidP="00FC1ACA">
            <w:pPr>
              <w:jc w:val="center"/>
              <w:rPr>
                <w:color w:val="000000"/>
              </w:rPr>
            </w:pPr>
            <w:r w:rsidRPr="008E6427">
              <w:rPr>
                <w:color w:val="000000"/>
              </w:rPr>
              <w:t>Хорошо</w:t>
            </w:r>
          </w:p>
        </w:tc>
      </w:tr>
      <w:tr w:rsidR="00274E8B" w:rsidRPr="00045DBC" w:rsidTr="00B20A3B">
        <w:trPr>
          <w:trHeight w:val="290"/>
        </w:trPr>
        <w:tc>
          <w:tcPr>
            <w:tcW w:w="3828" w:type="dxa"/>
            <w:vMerge/>
          </w:tcPr>
          <w:p w:rsidR="00274E8B" w:rsidRPr="00205DD6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5" w:type="dxa"/>
            <w:vMerge/>
          </w:tcPr>
          <w:p w:rsidR="00274E8B" w:rsidRDefault="00274E8B" w:rsidP="009D30D7">
            <w:pPr>
              <w:ind w:firstLine="709"/>
              <w:jc w:val="both"/>
            </w:pP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  <w:rPr>
                <w:iCs/>
              </w:rPr>
            </w:pPr>
            <w:r>
              <w:rPr>
                <w:iCs/>
              </w:rPr>
              <w:t>41-64 балла</w:t>
            </w:r>
          </w:p>
        </w:tc>
        <w:tc>
          <w:tcPr>
            <w:tcW w:w="2056" w:type="dxa"/>
          </w:tcPr>
          <w:p w:rsidR="00274E8B" w:rsidRPr="008E6427" w:rsidRDefault="00274E8B" w:rsidP="00FC1ACA">
            <w:pPr>
              <w:jc w:val="center"/>
              <w:rPr>
                <w:color w:val="000000"/>
              </w:rPr>
            </w:pPr>
            <w:r w:rsidRPr="008E6427">
              <w:rPr>
                <w:color w:val="000000"/>
              </w:rPr>
              <w:t>Удовлетвори-тельно</w:t>
            </w:r>
          </w:p>
        </w:tc>
      </w:tr>
      <w:tr w:rsidR="00274E8B" w:rsidRPr="00045DBC" w:rsidTr="00B20A3B">
        <w:trPr>
          <w:trHeight w:val="290"/>
        </w:trPr>
        <w:tc>
          <w:tcPr>
            <w:tcW w:w="3828" w:type="dxa"/>
            <w:vMerge/>
          </w:tcPr>
          <w:p w:rsidR="00274E8B" w:rsidRPr="00205DD6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5" w:type="dxa"/>
            <w:vMerge/>
          </w:tcPr>
          <w:p w:rsidR="00274E8B" w:rsidRDefault="00274E8B" w:rsidP="009D30D7">
            <w:pPr>
              <w:ind w:firstLine="709"/>
              <w:jc w:val="both"/>
            </w:pP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274E8B" w:rsidRPr="008E6427" w:rsidRDefault="00274E8B" w:rsidP="00FC1ACA">
            <w:pPr>
              <w:jc w:val="center"/>
              <w:rPr>
                <w:color w:val="000000"/>
              </w:rPr>
            </w:pPr>
            <w:r w:rsidRPr="008E6427">
              <w:rPr>
                <w:iCs/>
              </w:rPr>
              <w:t>Неудовлетво-рительно</w:t>
            </w: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274E8B" w:rsidRPr="007C4186" w:rsidRDefault="00274E8B" w:rsidP="00FC1ACA">
            <w:r w:rsidRPr="007C4186">
              <w:t>Экзамен:</w:t>
            </w:r>
          </w:p>
          <w:p w:rsidR="00274E8B" w:rsidRPr="007C4186" w:rsidRDefault="00274E8B" w:rsidP="00FC1ACA">
            <w:r w:rsidRPr="007C4186">
              <w:t>в устной форме по билетам</w:t>
            </w:r>
          </w:p>
          <w:p w:rsidR="00274E8B" w:rsidRPr="007C4186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C4186">
              <w:rPr>
                <w:lang w:val="ru-RU"/>
              </w:rPr>
              <w:t xml:space="preserve">Распределение баллов по вопросам билета: </w:t>
            </w:r>
          </w:p>
          <w:p w:rsidR="00274E8B" w:rsidRPr="007C4186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C4186">
              <w:rPr>
                <w:lang w:val="ru-RU"/>
              </w:rPr>
              <w:t>1-й вопрос: 0 – 9 баллов</w:t>
            </w:r>
          </w:p>
          <w:p w:rsidR="00274E8B" w:rsidRPr="007C4186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C4186">
              <w:rPr>
                <w:lang w:val="ru-RU"/>
              </w:rPr>
              <w:t>2-й вопрос: 0 – 9 баллов</w:t>
            </w:r>
          </w:p>
          <w:p w:rsidR="00274E8B" w:rsidRPr="00205DD6" w:rsidRDefault="00274E8B" w:rsidP="0045550C">
            <w:pPr>
              <w:pStyle w:val="TableParagraph"/>
              <w:rPr>
                <w:highlight w:val="yellow"/>
              </w:rPr>
            </w:pPr>
            <w:r w:rsidRPr="007C4186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74E8B" w:rsidRPr="00045DBC" w:rsidRDefault="00274E8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74E8B" w:rsidRPr="00045DBC" w:rsidRDefault="00274E8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74E8B" w:rsidRPr="00045DBC" w:rsidRDefault="00274E8B" w:rsidP="00FC1ACA">
            <w:pPr>
              <w:jc w:val="center"/>
            </w:pPr>
            <w:r w:rsidRPr="00045DBC">
              <w:t>24 -30 баллов</w:t>
            </w:r>
          </w:p>
          <w:p w:rsidR="00274E8B" w:rsidRPr="00045DBC" w:rsidRDefault="00274E8B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45550C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>Обучающийся: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успешно выполняет предусмотренные  экзаменом практические задания средней сложности,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74E8B" w:rsidRPr="00045DBC" w:rsidRDefault="00274E8B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18 – 23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>Обучающийся: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74E8B" w:rsidRPr="00045DBC" w:rsidRDefault="00274E8B" w:rsidP="00F127C3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274E8B" w:rsidRPr="00045DBC" w:rsidRDefault="00274E8B" w:rsidP="00F127C3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74E8B" w:rsidRPr="00045DBC" w:rsidRDefault="00274E8B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12 – 17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74E8B" w:rsidRPr="00045DBC" w:rsidRDefault="00274E8B" w:rsidP="00FC1ACA">
            <w:r w:rsidRPr="00045DB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0 – 11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</w:tbl>
    <w:p w:rsidR="00A0210E" w:rsidRDefault="00A0210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A0210E" w:rsidRPr="00A0210E" w:rsidRDefault="00A0210E" w:rsidP="00A0210E">
      <w:pPr>
        <w:pStyle w:val="2"/>
      </w:pPr>
      <w:r w:rsidRPr="00C1643B">
        <w:t xml:space="preserve">Примерные темы курсовой работы </w:t>
      </w:r>
    </w:p>
    <w:p w:rsidR="008E6427" w:rsidRDefault="00A0210E" w:rsidP="00A0210E">
      <w:pPr>
        <w:ind w:left="567"/>
        <w:rPr>
          <w:sz w:val="24"/>
          <w:szCs w:val="24"/>
        </w:rPr>
      </w:pPr>
      <w:r w:rsidRPr="00274E8B">
        <w:rPr>
          <w:sz w:val="24"/>
          <w:szCs w:val="24"/>
        </w:rPr>
        <w:t xml:space="preserve">1. </w:t>
      </w:r>
      <w:r w:rsidR="008E6427" w:rsidRPr="008E6427">
        <w:rPr>
          <w:sz w:val="24"/>
          <w:szCs w:val="24"/>
        </w:rPr>
        <w:t>Разработка модели работы грузового терминала морского порта</w:t>
      </w:r>
    </w:p>
    <w:p w:rsidR="00A0210E" w:rsidRPr="00274E8B" w:rsidRDefault="00A0210E" w:rsidP="00A0210E">
      <w:pPr>
        <w:ind w:left="567"/>
        <w:rPr>
          <w:sz w:val="24"/>
          <w:szCs w:val="24"/>
        </w:rPr>
      </w:pPr>
      <w:r w:rsidRPr="00274E8B">
        <w:rPr>
          <w:sz w:val="24"/>
          <w:szCs w:val="24"/>
        </w:rPr>
        <w:t xml:space="preserve">2. </w:t>
      </w:r>
      <w:r w:rsidR="008E6427" w:rsidRPr="008E6427">
        <w:rPr>
          <w:sz w:val="24"/>
          <w:szCs w:val="24"/>
        </w:rPr>
        <w:t>Проектирование цепи поставок Интернет-магазина.</w:t>
      </w:r>
    </w:p>
    <w:p w:rsidR="00A0210E" w:rsidRPr="00274E8B" w:rsidRDefault="00A0210E" w:rsidP="00A0210E">
      <w:pPr>
        <w:spacing w:after="200" w:line="276" w:lineRule="auto"/>
        <w:ind w:left="567"/>
        <w:rPr>
          <w:sz w:val="24"/>
          <w:szCs w:val="24"/>
        </w:rPr>
      </w:pPr>
      <w:r w:rsidRPr="00274E8B">
        <w:rPr>
          <w:sz w:val="24"/>
          <w:szCs w:val="24"/>
        </w:rPr>
        <w:t>3</w:t>
      </w:r>
      <w:r w:rsidR="008E6427">
        <w:rPr>
          <w:sz w:val="24"/>
          <w:szCs w:val="24"/>
        </w:rPr>
        <w:t xml:space="preserve">. </w:t>
      </w:r>
      <w:r w:rsidR="008E6427" w:rsidRPr="008E6427">
        <w:rPr>
          <w:sz w:val="24"/>
          <w:szCs w:val="24"/>
        </w:rPr>
        <w:t>Создание виртуальной модели работы интеллектуального склада.</w:t>
      </w:r>
    </w:p>
    <w:p w:rsidR="00A0210E" w:rsidRDefault="00A0210E" w:rsidP="00A0210E">
      <w:pPr>
        <w:pStyle w:val="2"/>
        <w:tabs>
          <w:tab w:val="left" w:pos="708"/>
        </w:tabs>
        <w:ind w:firstLine="709"/>
        <w:jc w:val="both"/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977"/>
        <w:gridCol w:w="8363"/>
        <w:gridCol w:w="1701"/>
        <w:gridCol w:w="1560"/>
      </w:tblGrid>
      <w:tr w:rsidR="00A0210E" w:rsidRPr="00314BCA" w:rsidTr="00F864CA">
        <w:trPr>
          <w:trHeight w:val="521"/>
          <w:tblHeader/>
        </w:trPr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:rsidR="00A0210E" w:rsidRPr="004A2281" w:rsidRDefault="00A0210E" w:rsidP="00F864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BE5F1" w:themeFill="accent1" w:themeFillTint="33"/>
            <w:vAlign w:val="center"/>
          </w:tcPr>
          <w:p w:rsidR="00A0210E" w:rsidRPr="00314BCA" w:rsidRDefault="00A0210E" w:rsidP="00F864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A0210E" w:rsidRPr="00314BCA" w:rsidRDefault="00A0210E" w:rsidP="00F864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0210E" w:rsidTr="00F864CA">
        <w:trPr>
          <w:trHeight w:val="557"/>
          <w:tblHeader/>
        </w:trPr>
        <w:tc>
          <w:tcPr>
            <w:tcW w:w="2977" w:type="dxa"/>
            <w:vMerge/>
            <w:shd w:val="clear" w:color="auto" w:fill="DBE5F1" w:themeFill="accent1" w:themeFillTint="33"/>
          </w:tcPr>
          <w:p w:rsidR="00A0210E" w:rsidRPr="004A2281" w:rsidRDefault="00A0210E" w:rsidP="00F864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63" w:type="dxa"/>
            <w:vMerge/>
            <w:shd w:val="clear" w:color="auto" w:fill="DBE5F1" w:themeFill="accent1" w:themeFillTint="33"/>
          </w:tcPr>
          <w:p w:rsidR="00A0210E" w:rsidRPr="00314BCA" w:rsidRDefault="00A0210E" w:rsidP="00F864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0210E" w:rsidRDefault="00A0210E" w:rsidP="00F864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0210E" w:rsidRDefault="00A0210E" w:rsidP="00F864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 w:val="restart"/>
          </w:tcPr>
          <w:p w:rsidR="00A0210E" w:rsidRPr="00E87ABA" w:rsidRDefault="00A0210E" w:rsidP="00F864CA">
            <w:r>
              <w:t>Защита курсовой работы</w:t>
            </w:r>
          </w:p>
          <w:p w:rsidR="00A0210E" w:rsidRPr="00E87ABA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EF355D" w:rsidRDefault="00A0210E" w:rsidP="007107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B3505D">
              <w:rPr>
                <w:lang w:val="ru-RU"/>
              </w:rPr>
              <w:t>защиты работы</w:t>
            </w:r>
            <w:r w:rsidRPr="00EF355D">
              <w:rPr>
                <w:lang w:val="ru-RU"/>
              </w:rPr>
              <w:t xml:space="preserve">, продемонстрировал глубокие знания поставленной в ней проблемы, раскрыл ее сущность, </w:t>
            </w:r>
            <w:r w:rsidR="00B3505D">
              <w:rPr>
                <w:lang w:val="ru-RU"/>
              </w:rPr>
              <w:t>текст отчета</w:t>
            </w:r>
            <w:r w:rsidRPr="00EF355D">
              <w:rPr>
                <w:lang w:val="ru-RU"/>
              </w:rPr>
              <w:t xml:space="preserve"> </w:t>
            </w:r>
            <w:r w:rsidR="00B3505D">
              <w:rPr>
                <w:lang w:val="ru-RU"/>
              </w:rPr>
              <w:t xml:space="preserve">был </w:t>
            </w:r>
            <w:r w:rsidRPr="00EF355D">
              <w:rPr>
                <w:lang w:val="ru-RU"/>
              </w:rPr>
              <w:t>выстроен логически последовательно, содержательно,</w:t>
            </w:r>
            <w:r w:rsidR="007107C1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 xml:space="preserve">приведенные иллюстрационные материалы </w:t>
            </w:r>
            <w:r w:rsidR="00B3505D">
              <w:rPr>
                <w:lang w:val="ru-RU"/>
              </w:rPr>
              <w:t>отража</w:t>
            </w:r>
            <w:r w:rsidRPr="00EF355D">
              <w:rPr>
                <w:lang w:val="ru-RU"/>
              </w:rPr>
              <w:t xml:space="preserve">ли </w:t>
            </w:r>
            <w:r w:rsidR="00B3505D">
              <w:rPr>
                <w:lang w:val="ru-RU"/>
              </w:rPr>
              <w:t>содержание работы</w:t>
            </w:r>
            <w:r w:rsidRPr="00EF355D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Курсовая работа оформлена по всем правилам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5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B3505D">
              <w:rPr>
                <w:lang w:val="ru-RU"/>
              </w:rPr>
              <w:t>защиты работы</w:t>
            </w:r>
            <w:r w:rsidRPr="00967916">
              <w:rPr>
                <w:lang w:val="ru-RU"/>
              </w:rPr>
              <w:t xml:space="preserve">,   продемонстрировал знания поставленной в ней проблемы, </w:t>
            </w:r>
            <w:r w:rsidR="00B3505D">
              <w:rPr>
                <w:lang w:val="ru-RU"/>
              </w:rPr>
              <w:t>текст отчета</w:t>
            </w:r>
            <w:r w:rsidR="00B3505D" w:rsidRPr="00EF355D">
              <w:rPr>
                <w:lang w:val="ru-RU"/>
              </w:rPr>
              <w:t xml:space="preserve"> </w:t>
            </w:r>
            <w:r w:rsidR="00B3505D">
              <w:rPr>
                <w:lang w:val="ru-RU"/>
              </w:rPr>
              <w:t>был выстроен</w:t>
            </w:r>
            <w:r w:rsidRPr="00967916">
              <w:rPr>
                <w:lang w:val="ru-RU"/>
              </w:rPr>
              <w:t xml:space="preserve"> логически последовательно, </w:t>
            </w:r>
            <w:r w:rsidR="007107C1">
              <w:rPr>
                <w:lang w:val="ru-RU"/>
              </w:rPr>
              <w:t xml:space="preserve">но </w:t>
            </w:r>
            <w:r w:rsidR="007107C1" w:rsidRPr="00967916">
              <w:rPr>
                <w:lang w:val="ru-RU"/>
              </w:rPr>
              <w:t>не имела ярко единства оформления</w:t>
            </w:r>
            <w:r w:rsidRPr="00967916">
              <w:rPr>
                <w:lang w:val="ru-RU"/>
              </w:rPr>
              <w:t xml:space="preserve">, </w:t>
            </w:r>
            <w:r w:rsidR="00B3505D" w:rsidRPr="00EF355D">
              <w:rPr>
                <w:lang w:val="ru-RU"/>
              </w:rPr>
              <w:t>приведенные иллюстрационные материалы</w:t>
            </w:r>
            <w:r w:rsidRPr="00967916">
              <w:rPr>
                <w:lang w:val="ru-RU"/>
              </w:rPr>
              <w:t xml:space="preserve"> не во всех случаях  о</w:t>
            </w:r>
            <w:r w:rsidR="00B3505D">
              <w:rPr>
                <w:lang w:val="ru-RU"/>
              </w:rPr>
              <w:t>тражали суть работы</w:t>
            </w:r>
            <w:r w:rsidRPr="00967916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  <w:p w:rsidR="00A0210E" w:rsidRPr="00967916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Курсовая работа оформлена с небольшими неточностями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4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967916" w:rsidRDefault="00A0210E" w:rsidP="007107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="007107C1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текстов</w:t>
            </w:r>
            <w:r w:rsidR="007107C1">
              <w:rPr>
                <w:lang w:val="ru-RU"/>
              </w:rPr>
              <w:t>ое</w:t>
            </w:r>
            <w:r w:rsidRPr="00967916">
              <w:rPr>
                <w:lang w:val="ru-RU"/>
              </w:rPr>
              <w:t xml:space="preserve"> </w:t>
            </w:r>
            <w:r w:rsidR="007107C1">
              <w:rPr>
                <w:lang w:val="ru-RU"/>
              </w:rPr>
              <w:t>содержание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Курсовая работа оформлена с серьезными погрешностями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3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967916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не выполнил </w:t>
            </w:r>
            <w:r>
              <w:rPr>
                <w:lang w:val="ru-RU"/>
              </w:rPr>
              <w:t>работу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2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</w:t>
      </w:r>
      <w:r w:rsidR="00124F11">
        <w:rPr>
          <w:rFonts w:eastAsia="MS Mincho"/>
          <w:iCs/>
          <w:sz w:val="24"/>
          <w:szCs w:val="24"/>
        </w:rPr>
        <w:t xml:space="preserve">го контроля </w:t>
      </w:r>
      <w:r w:rsidRPr="00045DBC">
        <w:rPr>
          <w:rFonts w:eastAsia="MS Mincho"/>
          <w:iCs/>
          <w:sz w:val="24"/>
          <w:szCs w:val="24"/>
        </w:rPr>
        <w:t>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текущей аттестации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513D15" w:rsidRPr="00045DBC" w:rsidTr="00D72B50">
        <w:trPr>
          <w:trHeight w:val="286"/>
        </w:trPr>
        <w:tc>
          <w:tcPr>
            <w:tcW w:w="3686" w:type="dxa"/>
          </w:tcPr>
          <w:p w:rsidR="00513D15" w:rsidRPr="00513D15" w:rsidRDefault="00513D15" w:rsidP="00D72B50">
            <w:pPr>
              <w:rPr>
                <w:b/>
                <w:bCs/>
                <w:iCs/>
              </w:rPr>
            </w:pPr>
            <w:r w:rsidRPr="00513D15">
              <w:rPr>
                <w:b/>
                <w:bCs/>
                <w:iCs/>
              </w:rPr>
              <w:t>5 семестр</w:t>
            </w:r>
          </w:p>
        </w:tc>
        <w:tc>
          <w:tcPr>
            <w:tcW w:w="2835" w:type="dxa"/>
          </w:tcPr>
          <w:p w:rsidR="00513D15" w:rsidRPr="00045DBC" w:rsidRDefault="00513D15" w:rsidP="00D72B5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045DBC" w:rsidRDefault="00513D15" w:rsidP="00D72B50">
            <w:pPr>
              <w:rPr>
                <w:bCs/>
                <w:i/>
              </w:rPr>
            </w:pPr>
          </w:p>
        </w:tc>
      </w:tr>
      <w:tr w:rsidR="00513D15" w:rsidRPr="00045DBC" w:rsidTr="00D72B50">
        <w:trPr>
          <w:trHeight w:val="286"/>
        </w:trPr>
        <w:tc>
          <w:tcPr>
            <w:tcW w:w="3686" w:type="dxa"/>
          </w:tcPr>
          <w:p w:rsidR="00513D15" w:rsidRPr="00543126" w:rsidRDefault="00513D15" w:rsidP="00D72B50">
            <w:pPr>
              <w:rPr>
                <w:bCs/>
                <w:i/>
              </w:rPr>
            </w:pPr>
            <w:r w:rsidRPr="0054312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13D15" w:rsidRPr="00543126" w:rsidRDefault="00513D15" w:rsidP="00D72B5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543126" w:rsidRDefault="00513D15" w:rsidP="00D72B50">
            <w:pPr>
              <w:rPr>
                <w:bCs/>
                <w:i/>
              </w:rPr>
            </w:pPr>
          </w:p>
        </w:tc>
      </w:tr>
      <w:tr w:rsidR="00513D15" w:rsidRPr="00045DBC" w:rsidTr="00D72B50">
        <w:trPr>
          <w:trHeight w:val="286"/>
        </w:trPr>
        <w:tc>
          <w:tcPr>
            <w:tcW w:w="3686" w:type="dxa"/>
          </w:tcPr>
          <w:p w:rsidR="00513D15" w:rsidRPr="00543126" w:rsidRDefault="00513D15" w:rsidP="008E6427">
            <w:pPr>
              <w:rPr>
                <w:bCs/>
              </w:rPr>
            </w:pPr>
            <w:r w:rsidRPr="00543126">
              <w:rPr>
                <w:bCs/>
              </w:rPr>
              <w:t xml:space="preserve">- проверка </w:t>
            </w:r>
            <w:r w:rsidR="008E6427" w:rsidRPr="00543126">
              <w:rPr>
                <w:bCs/>
              </w:rPr>
              <w:t>контрольной работы</w:t>
            </w:r>
          </w:p>
        </w:tc>
        <w:tc>
          <w:tcPr>
            <w:tcW w:w="2835" w:type="dxa"/>
          </w:tcPr>
          <w:p w:rsidR="00513D15" w:rsidRPr="00543126" w:rsidRDefault="008E6427" w:rsidP="008E6427">
            <w:pPr>
              <w:jc w:val="center"/>
              <w:rPr>
                <w:bCs/>
              </w:rPr>
            </w:pPr>
            <w:r w:rsidRPr="00543126">
              <w:rPr>
                <w:bCs/>
              </w:rPr>
              <w:t>5- 35</w:t>
            </w:r>
            <w:r w:rsidR="00513D15" w:rsidRPr="005431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543126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045DBC" w:rsidTr="00D72B50">
        <w:trPr>
          <w:trHeight w:val="286"/>
        </w:trPr>
        <w:tc>
          <w:tcPr>
            <w:tcW w:w="3686" w:type="dxa"/>
          </w:tcPr>
          <w:p w:rsidR="00513D15" w:rsidRPr="00543126" w:rsidRDefault="00513D15" w:rsidP="008E6427">
            <w:pPr>
              <w:rPr>
                <w:bCs/>
              </w:rPr>
            </w:pPr>
            <w:r w:rsidRPr="00543126">
              <w:rPr>
                <w:bCs/>
              </w:rPr>
              <w:t xml:space="preserve">- </w:t>
            </w:r>
            <w:r w:rsidR="008E6427" w:rsidRPr="00543126">
              <w:rPr>
                <w:bCs/>
              </w:rPr>
              <w:t xml:space="preserve">проверка выполнения самостоятельной работы </w:t>
            </w:r>
          </w:p>
        </w:tc>
        <w:tc>
          <w:tcPr>
            <w:tcW w:w="2835" w:type="dxa"/>
          </w:tcPr>
          <w:p w:rsidR="00513D15" w:rsidRPr="00543126" w:rsidRDefault="008E6427" w:rsidP="008E6427">
            <w:pPr>
              <w:jc w:val="center"/>
              <w:rPr>
                <w:bCs/>
              </w:rPr>
            </w:pPr>
            <w:r w:rsidRPr="00543126">
              <w:rPr>
                <w:bCs/>
              </w:rPr>
              <w:t>15</w:t>
            </w:r>
            <w:r w:rsidR="00513D15" w:rsidRPr="00543126">
              <w:rPr>
                <w:bCs/>
              </w:rPr>
              <w:t xml:space="preserve"> - </w:t>
            </w:r>
            <w:r w:rsidRPr="00543126">
              <w:rPr>
                <w:bCs/>
              </w:rPr>
              <w:t>45</w:t>
            </w:r>
            <w:r w:rsidR="00513D15" w:rsidRPr="005431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543126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045DBC" w:rsidTr="00D72B50">
        <w:trPr>
          <w:trHeight w:val="286"/>
        </w:trPr>
        <w:tc>
          <w:tcPr>
            <w:tcW w:w="3686" w:type="dxa"/>
          </w:tcPr>
          <w:p w:rsidR="00513D15" w:rsidRPr="00543126" w:rsidRDefault="008E6427" w:rsidP="00D72B50">
            <w:pPr>
              <w:rPr>
                <w:bCs/>
              </w:rPr>
            </w:pPr>
            <w:r w:rsidRPr="00543126">
              <w:rPr>
                <w:bCs/>
              </w:rPr>
              <w:t xml:space="preserve"> - ответы на вопросы зачёта</w:t>
            </w:r>
          </w:p>
        </w:tc>
        <w:tc>
          <w:tcPr>
            <w:tcW w:w="2835" w:type="dxa"/>
          </w:tcPr>
          <w:p w:rsidR="00513D15" w:rsidRPr="00543126" w:rsidRDefault="008E6427" w:rsidP="008E6427">
            <w:pPr>
              <w:jc w:val="center"/>
              <w:rPr>
                <w:bCs/>
              </w:rPr>
            </w:pPr>
            <w:r w:rsidRPr="00543126">
              <w:rPr>
                <w:bCs/>
              </w:rPr>
              <w:t xml:space="preserve">5 </w:t>
            </w:r>
            <w:r w:rsidR="00513D15" w:rsidRPr="00543126">
              <w:rPr>
                <w:bCs/>
              </w:rPr>
              <w:t xml:space="preserve">- </w:t>
            </w:r>
            <w:r w:rsidRPr="00543126">
              <w:rPr>
                <w:bCs/>
              </w:rPr>
              <w:t>20</w:t>
            </w:r>
            <w:r w:rsidR="00513D15" w:rsidRPr="005431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543126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045DBC" w:rsidTr="00D72B50">
        <w:tc>
          <w:tcPr>
            <w:tcW w:w="3686" w:type="dxa"/>
          </w:tcPr>
          <w:p w:rsidR="00513D15" w:rsidRPr="00543126" w:rsidRDefault="00513D15" w:rsidP="00D72B50">
            <w:pPr>
              <w:rPr>
                <w:b/>
                <w:bCs/>
                <w:iCs/>
              </w:rPr>
            </w:pPr>
            <w:r w:rsidRPr="00543126">
              <w:rPr>
                <w:b/>
                <w:bCs/>
                <w:iCs/>
              </w:rPr>
              <w:t>Промежуточная аттестация :</w:t>
            </w:r>
          </w:p>
          <w:p w:rsidR="00513D15" w:rsidRPr="00543126" w:rsidRDefault="00513D15" w:rsidP="00513D15">
            <w:pPr>
              <w:rPr>
                <w:b/>
                <w:bCs/>
              </w:rPr>
            </w:pPr>
            <w:r w:rsidRPr="00543126">
              <w:rPr>
                <w:b/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513D15" w:rsidRPr="00543126" w:rsidRDefault="00513D15" w:rsidP="00D72B50">
            <w:pPr>
              <w:jc w:val="center"/>
              <w:rPr>
                <w:bCs/>
              </w:rPr>
            </w:pPr>
            <w:r w:rsidRPr="00543126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513D15" w:rsidRPr="00543126" w:rsidRDefault="00513D15" w:rsidP="008347FE">
            <w:pPr>
              <w:ind w:left="385"/>
              <w:rPr>
                <w:bCs/>
              </w:rPr>
            </w:pPr>
          </w:p>
          <w:p w:rsidR="008347FE" w:rsidRPr="00543126" w:rsidRDefault="008347FE" w:rsidP="008347FE">
            <w:pPr>
              <w:ind w:left="385"/>
              <w:rPr>
                <w:bCs/>
              </w:rPr>
            </w:pPr>
          </w:p>
          <w:p w:rsidR="008347FE" w:rsidRPr="00543126" w:rsidRDefault="00342E2B" w:rsidP="008347FE">
            <w:pPr>
              <w:ind w:left="385"/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8347FE" w:rsidRPr="00543126" w:rsidRDefault="008347FE" w:rsidP="008347FE">
            <w:pPr>
              <w:ind w:left="385"/>
              <w:rPr>
                <w:bCs/>
              </w:rPr>
            </w:pPr>
            <w:r w:rsidRPr="00543126">
              <w:rPr>
                <w:bCs/>
              </w:rPr>
              <w:t xml:space="preserve">не </w:t>
            </w:r>
            <w:r w:rsidR="00342E2B">
              <w:rPr>
                <w:bCs/>
              </w:rPr>
              <w:t>зачтено</w:t>
            </w:r>
          </w:p>
        </w:tc>
      </w:tr>
      <w:tr w:rsidR="00513D15" w:rsidRPr="00045DBC" w:rsidTr="00D72B50">
        <w:tc>
          <w:tcPr>
            <w:tcW w:w="3686" w:type="dxa"/>
          </w:tcPr>
          <w:p w:rsidR="00513D15" w:rsidRPr="00543126" w:rsidRDefault="00513D15" w:rsidP="00513D15">
            <w:pPr>
              <w:rPr>
                <w:bCs/>
                <w:iCs/>
              </w:rPr>
            </w:pPr>
            <w:r w:rsidRPr="00543126">
              <w:rPr>
                <w:b/>
                <w:iCs/>
              </w:rPr>
              <w:t xml:space="preserve">Итого за </w:t>
            </w:r>
            <w:r w:rsidRPr="00543126">
              <w:rPr>
                <w:bCs/>
              </w:rPr>
              <w:t>дисциплину в 5 семестре</w:t>
            </w:r>
          </w:p>
        </w:tc>
        <w:tc>
          <w:tcPr>
            <w:tcW w:w="2835" w:type="dxa"/>
          </w:tcPr>
          <w:p w:rsidR="00513D15" w:rsidRPr="00543126" w:rsidRDefault="008E6427" w:rsidP="00D72B50">
            <w:pPr>
              <w:jc w:val="center"/>
              <w:rPr>
                <w:bCs/>
              </w:rPr>
            </w:pPr>
            <w:r w:rsidRPr="00543126">
              <w:rPr>
                <w:bCs/>
              </w:rPr>
              <w:t xml:space="preserve"> 25</w:t>
            </w:r>
            <w:r w:rsidR="00513D15" w:rsidRPr="00543126">
              <w:rPr>
                <w:bCs/>
              </w:rPr>
              <w:t xml:space="preserve"> - 100 баллов</w:t>
            </w:r>
          </w:p>
          <w:p w:rsidR="008347FE" w:rsidRPr="00543126" w:rsidRDefault="008E6427" w:rsidP="00D72B50">
            <w:pPr>
              <w:jc w:val="center"/>
              <w:rPr>
                <w:bCs/>
              </w:rPr>
            </w:pPr>
            <w:r w:rsidRPr="00543126">
              <w:rPr>
                <w:bCs/>
              </w:rPr>
              <w:t>0-24</w:t>
            </w:r>
            <w:r w:rsidR="008347FE" w:rsidRPr="00543126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:rsidR="00513D15" w:rsidRPr="00543126" w:rsidRDefault="00513D15" w:rsidP="00D72B50">
            <w:pPr>
              <w:rPr>
                <w:bCs/>
                <w:i/>
              </w:rPr>
            </w:pPr>
          </w:p>
        </w:tc>
      </w:tr>
      <w:tr w:rsidR="00513D15" w:rsidRPr="00045DBC" w:rsidTr="00FC1ACA">
        <w:trPr>
          <w:trHeight w:val="286"/>
        </w:trPr>
        <w:tc>
          <w:tcPr>
            <w:tcW w:w="3686" w:type="dxa"/>
          </w:tcPr>
          <w:p w:rsidR="00513D15" w:rsidRPr="00543126" w:rsidRDefault="00513D15" w:rsidP="00AB0338">
            <w:pPr>
              <w:rPr>
                <w:b/>
                <w:bCs/>
                <w:iCs/>
              </w:rPr>
            </w:pPr>
            <w:r w:rsidRPr="00543126">
              <w:rPr>
                <w:b/>
                <w:bCs/>
                <w:iCs/>
              </w:rPr>
              <w:t>6 семестр</w:t>
            </w:r>
          </w:p>
        </w:tc>
        <w:tc>
          <w:tcPr>
            <w:tcW w:w="2835" w:type="dxa"/>
          </w:tcPr>
          <w:p w:rsidR="00513D15" w:rsidRPr="00543126" w:rsidRDefault="00513D1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543126" w:rsidRDefault="00513D1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543126" w:rsidRDefault="00154655" w:rsidP="00AB0338">
            <w:pPr>
              <w:rPr>
                <w:bCs/>
                <w:i/>
              </w:rPr>
            </w:pPr>
            <w:r w:rsidRPr="0054312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4312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543126" w:rsidRDefault="00154655" w:rsidP="005459AF">
            <w:pPr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543126" w:rsidRDefault="00204736" w:rsidP="008E6427">
            <w:pPr>
              <w:rPr>
                <w:bCs/>
              </w:rPr>
            </w:pPr>
            <w:r w:rsidRPr="00543126">
              <w:rPr>
                <w:bCs/>
              </w:rPr>
              <w:t xml:space="preserve">- проверка </w:t>
            </w:r>
            <w:r w:rsidR="008E6427" w:rsidRPr="00543126">
              <w:rPr>
                <w:bCs/>
              </w:rPr>
              <w:t>к</w:t>
            </w:r>
            <w:r w:rsidR="00543126" w:rsidRPr="00543126">
              <w:rPr>
                <w:bCs/>
              </w:rPr>
              <w:t>урсовой работы</w:t>
            </w:r>
          </w:p>
        </w:tc>
        <w:tc>
          <w:tcPr>
            <w:tcW w:w="2835" w:type="dxa"/>
          </w:tcPr>
          <w:p w:rsidR="00204736" w:rsidRPr="00543126" w:rsidRDefault="00543126" w:rsidP="00543126">
            <w:pPr>
              <w:jc w:val="center"/>
              <w:rPr>
                <w:bCs/>
              </w:rPr>
            </w:pPr>
            <w:r w:rsidRPr="00543126">
              <w:rPr>
                <w:bCs/>
              </w:rPr>
              <w:t>25</w:t>
            </w:r>
            <w:r w:rsidR="00204736" w:rsidRPr="00543126">
              <w:rPr>
                <w:bCs/>
              </w:rPr>
              <w:t>-</w:t>
            </w:r>
            <w:r w:rsidRPr="00543126">
              <w:rPr>
                <w:bCs/>
              </w:rPr>
              <w:t>60</w:t>
            </w:r>
            <w:r w:rsidR="00204736" w:rsidRPr="005431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543126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543126" w:rsidRDefault="00154655" w:rsidP="004D3CF6">
            <w:pPr>
              <w:rPr>
                <w:bCs/>
              </w:rPr>
            </w:pPr>
            <w:r w:rsidRPr="00543126">
              <w:rPr>
                <w:bCs/>
              </w:rPr>
              <w:t xml:space="preserve"> - </w:t>
            </w:r>
            <w:r w:rsidR="00204736" w:rsidRPr="0054312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543126" w:rsidRDefault="006D7412" w:rsidP="001F0A04">
            <w:pPr>
              <w:jc w:val="center"/>
              <w:rPr>
                <w:bCs/>
              </w:rPr>
            </w:pPr>
            <w:r w:rsidRPr="00543126">
              <w:rPr>
                <w:bCs/>
              </w:rPr>
              <w:t>4</w:t>
            </w:r>
            <w:r w:rsidR="00154655" w:rsidRPr="00543126">
              <w:rPr>
                <w:bCs/>
              </w:rPr>
              <w:t xml:space="preserve"> - </w:t>
            </w:r>
            <w:r w:rsidR="00204736" w:rsidRPr="00543126">
              <w:rPr>
                <w:bCs/>
              </w:rPr>
              <w:t>1</w:t>
            </w:r>
            <w:r w:rsidR="001F0A04" w:rsidRPr="00543126">
              <w:rPr>
                <w:bCs/>
              </w:rPr>
              <w:t>0</w:t>
            </w:r>
            <w:r w:rsidR="00154655" w:rsidRPr="005431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543126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8347FE" w:rsidRPr="00045DBC" w:rsidTr="005D388C">
        <w:tc>
          <w:tcPr>
            <w:tcW w:w="3686" w:type="dxa"/>
          </w:tcPr>
          <w:p w:rsidR="008347FE" w:rsidRPr="00543126" w:rsidRDefault="008347FE" w:rsidP="005459AF">
            <w:pPr>
              <w:rPr>
                <w:b/>
                <w:bCs/>
                <w:iCs/>
              </w:rPr>
            </w:pPr>
            <w:r w:rsidRPr="00543126">
              <w:rPr>
                <w:b/>
                <w:bCs/>
                <w:iCs/>
              </w:rPr>
              <w:t xml:space="preserve">Промежуточная аттестация </w:t>
            </w:r>
          </w:p>
          <w:p w:rsidR="008347FE" w:rsidRPr="00543126" w:rsidRDefault="008347FE" w:rsidP="00204736">
            <w:pPr>
              <w:rPr>
                <w:b/>
                <w:bCs/>
              </w:rPr>
            </w:pPr>
            <w:r w:rsidRPr="00543126">
              <w:rPr>
                <w:b/>
                <w:bCs/>
              </w:rPr>
              <w:t>экзамен</w:t>
            </w:r>
          </w:p>
        </w:tc>
        <w:tc>
          <w:tcPr>
            <w:tcW w:w="2835" w:type="dxa"/>
          </w:tcPr>
          <w:p w:rsidR="008347FE" w:rsidRPr="00543126" w:rsidRDefault="008347FE" w:rsidP="00204736">
            <w:pPr>
              <w:jc w:val="center"/>
              <w:rPr>
                <w:bCs/>
              </w:rPr>
            </w:pPr>
            <w:r w:rsidRPr="00543126">
              <w:rPr>
                <w:bCs/>
              </w:rPr>
              <w:t>12 - 30 баллов</w:t>
            </w:r>
          </w:p>
          <w:p w:rsidR="008347FE" w:rsidRPr="00543126" w:rsidRDefault="008347FE" w:rsidP="00204736">
            <w:pPr>
              <w:jc w:val="center"/>
              <w:rPr>
                <w:bCs/>
              </w:rPr>
            </w:pPr>
            <w:r w:rsidRPr="00543126">
              <w:rPr>
                <w:bCs/>
              </w:rPr>
              <w:t>0-11 баллов</w:t>
            </w:r>
          </w:p>
        </w:tc>
        <w:tc>
          <w:tcPr>
            <w:tcW w:w="3118" w:type="dxa"/>
          </w:tcPr>
          <w:p w:rsidR="008347FE" w:rsidRPr="00543126" w:rsidRDefault="008347FE" w:rsidP="008347FE">
            <w:pPr>
              <w:ind w:left="385"/>
              <w:rPr>
                <w:bCs/>
              </w:rPr>
            </w:pPr>
            <w:r w:rsidRPr="00543126">
              <w:rPr>
                <w:bCs/>
              </w:rPr>
              <w:t>сдан</w:t>
            </w:r>
          </w:p>
          <w:p w:rsidR="008347FE" w:rsidRPr="00543126" w:rsidRDefault="008347FE" w:rsidP="008347FE">
            <w:pPr>
              <w:ind w:left="385"/>
              <w:rPr>
                <w:bCs/>
              </w:rPr>
            </w:pPr>
            <w:r w:rsidRPr="00543126">
              <w:rPr>
                <w:bCs/>
              </w:rPr>
              <w:t>не сдан</w:t>
            </w:r>
          </w:p>
        </w:tc>
      </w:tr>
      <w:tr w:rsidR="008347FE" w:rsidRPr="00045DBC" w:rsidTr="005D388C">
        <w:tc>
          <w:tcPr>
            <w:tcW w:w="3686" w:type="dxa"/>
          </w:tcPr>
          <w:p w:rsidR="008347FE" w:rsidRPr="00543126" w:rsidRDefault="008347FE" w:rsidP="005459AF">
            <w:pPr>
              <w:rPr>
                <w:bCs/>
              </w:rPr>
            </w:pPr>
            <w:r w:rsidRPr="00543126">
              <w:rPr>
                <w:b/>
                <w:iCs/>
              </w:rPr>
              <w:t xml:space="preserve">Итого за </w:t>
            </w:r>
            <w:r w:rsidRPr="00543126">
              <w:rPr>
                <w:bCs/>
              </w:rPr>
              <w:t>дисциплину</w:t>
            </w:r>
          </w:p>
          <w:p w:rsidR="008347FE" w:rsidRPr="00543126" w:rsidRDefault="008347FE" w:rsidP="005459AF">
            <w:pPr>
              <w:rPr>
                <w:bCs/>
                <w:iCs/>
              </w:rPr>
            </w:pPr>
            <w:r w:rsidRPr="0054312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347FE" w:rsidRPr="00543126" w:rsidRDefault="008347FE" w:rsidP="008347FE">
            <w:pPr>
              <w:jc w:val="center"/>
              <w:rPr>
                <w:bCs/>
              </w:rPr>
            </w:pPr>
            <w:r w:rsidRPr="00543126">
              <w:rPr>
                <w:bCs/>
              </w:rPr>
              <w:t>41 - 100 баллов</w:t>
            </w:r>
          </w:p>
          <w:p w:rsidR="008347FE" w:rsidRPr="00543126" w:rsidRDefault="008347FE" w:rsidP="008347FE">
            <w:pPr>
              <w:jc w:val="center"/>
              <w:rPr>
                <w:bCs/>
              </w:rPr>
            </w:pPr>
            <w:r w:rsidRPr="00543126">
              <w:rPr>
                <w:bCs/>
              </w:rPr>
              <w:t>0-40 баллов</w:t>
            </w:r>
          </w:p>
        </w:tc>
        <w:tc>
          <w:tcPr>
            <w:tcW w:w="3118" w:type="dxa"/>
          </w:tcPr>
          <w:p w:rsidR="008347FE" w:rsidRPr="00543126" w:rsidRDefault="008347FE" w:rsidP="008347FE">
            <w:pPr>
              <w:ind w:left="385"/>
              <w:rPr>
                <w:bCs/>
              </w:rPr>
            </w:pPr>
            <w:r w:rsidRPr="00543126">
              <w:rPr>
                <w:bCs/>
              </w:rPr>
              <w:t>сдан</w:t>
            </w:r>
          </w:p>
          <w:p w:rsidR="008347FE" w:rsidRPr="00543126" w:rsidRDefault="008347FE" w:rsidP="008347FE">
            <w:pPr>
              <w:ind w:left="385"/>
              <w:rPr>
                <w:bCs/>
              </w:rPr>
            </w:pPr>
            <w:r w:rsidRPr="00543126">
              <w:rPr>
                <w:bCs/>
              </w:rPr>
              <w:t>не сдан</w:t>
            </w: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</w:t>
      </w:r>
      <w:r w:rsidR="00151313">
        <w:rPr>
          <w:sz w:val="24"/>
          <w:szCs w:val="24"/>
        </w:rPr>
        <w:t xml:space="preserve"> за текущую и промежуточную аттестацию</w:t>
      </w:r>
      <w:r w:rsidRPr="00045DBC">
        <w:rPr>
          <w:sz w:val="24"/>
          <w:szCs w:val="24"/>
        </w:rPr>
        <w:t xml:space="preserve">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43126" w:rsidRDefault="00FF102D" w:rsidP="00AA148E">
      <w:pPr>
        <w:pStyle w:val="af0"/>
        <w:numPr>
          <w:ilvl w:val="2"/>
          <w:numId w:val="10"/>
        </w:numPr>
        <w:jc w:val="both"/>
      </w:pPr>
      <w:r w:rsidRPr="00543126">
        <w:rPr>
          <w:sz w:val="24"/>
          <w:szCs w:val="24"/>
        </w:rPr>
        <w:t>проблемная лекция;</w:t>
      </w:r>
    </w:p>
    <w:p w:rsidR="00FD4A53" w:rsidRPr="00543126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43126">
        <w:rPr>
          <w:sz w:val="24"/>
          <w:szCs w:val="24"/>
        </w:rPr>
        <w:t>проведение интерактивных лекций;</w:t>
      </w:r>
    </w:p>
    <w:p w:rsidR="00FF102D" w:rsidRPr="00543126" w:rsidRDefault="00FF102D" w:rsidP="00AA148E">
      <w:pPr>
        <w:pStyle w:val="af0"/>
        <w:numPr>
          <w:ilvl w:val="2"/>
          <w:numId w:val="10"/>
        </w:numPr>
        <w:jc w:val="both"/>
      </w:pPr>
      <w:r w:rsidRPr="00543126">
        <w:rPr>
          <w:sz w:val="24"/>
          <w:szCs w:val="24"/>
        </w:rPr>
        <w:t>поиск информации с использованием сети Интернет;</w:t>
      </w:r>
    </w:p>
    <w:p w:rsidR="00453DD7" w:rsidRPr="00543126" w:rsidRDefault="00453DD7" w:rsidP="00AA148E">
      <w:pPr>
        <w:pStyle w:val="af0"/>
        <w:numPr>
          <w:ilvl w:val="2"/>
          <w:numId w:val="10"/>
        </w:numPr>
        <w:jc w:val="both"/>
      </w:pPr>
      <w:r w:rsidRPr="00543126">
        <w:rPr>
          <w:sz w:val="24"/>
          <w:szCs w:val="24"/>
        </w:rPr>
        <w:t>дистанционные</w:t>
      </w:r>
      <w:r w:rsidR="002811EB" w:rsidRPr="00543126">
        <w:rPr>
          <w:sz w:val="24"/>
          <w:szCs w:val="24"/>
        </w:rPr>
        <w:t xml:space="preserve"> образовательные технологии</w:t>
      </w:r>
      <w:r w:rsidR="000C6AAE" w:rsidRPr="00543126">
        <w:rPr>
          <w:sz w:val="24"/>
          <w:szCs w:val="24"/>
        </w:rPr>
        <w:t>;</w:t>
      </w:r>
    </w:p>
    <w:p w:rsidR="000C6AAE" w:rsidRPr="00543126" w:rsidRDefault="00A479F3" w:rsidP="00AA148E">
      <w:pPr>
        <w:pStyle w:val="af0"/>
        <w:numPr>
          <w:ilvl w:val="2"/>
          <w:numId w:val="10"/>
        </w:numPr>
        <w:jc w:val="both"/>
      </w:pPr>
      <w:r w:rsidRPr="00543126">
        <w:rPr>
          <w:sz w:val="24"/>
          <w:szCs w:val="24"/>
        </w:rPr>
        <w:t>применение</w:t>
      </w:r>
      <w:r w:rsidR="000C6AAE" w:rsidRPr="00543126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543126">
        <w:rPr>
          <w:color w:val="000000"/>
          <w:sz w:val="24"/>
          <w:szCs w:val="24"/>
        </w:rPr>
        <w:t>использование на лекционных занятиях</w:t>
      </w:r>
      <w:r w:rsidRPr="00045DBC">
        <w:rPr>
          <w:color w:val="000000"/>
          <w:sz w:val="24"/>
          <w:szCs w:val="24"/>
        </w:rPr>
        <w:t xml:space="preserve">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864C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864CA">
        <w:tc>
          <w:tcPr>
            <w:tcW w:w="4786" w:type="dxa"/>
          </w:tcPr>
          <w:p w:rsidR="00574A34" w:rsidRPr="00B3505D" w:rsidRDefault="00FF2838" w:rsidP="00C509F7">
            <w:r w:rsidRPr="00B3505D">
              <w:t>аудитори</w:t>
            </w:r>
            <w:r w:rsidR="00C509F7" w:rsidRPr="00B3505D">
              <w:t>и</w:t>
            </w:r>
            <w:r w:rsidRPr="00B3505D">
              <w:t xml:space="preserve"> </w:t>
            </w:r>
            <w:r w:rsidR="00574A34" w:rsidRPr="00B3505D">
              <w:t xml:space="preserve">для проведения занятий </w:t>
            </w:r>
            <w:r w:rsidR="00D01F0C" w:rsidRPr="00B3505D">
              <w:t>лекционного типа</w:t>
            </w:r>
          </w:p>
        </w:tc>
        <w:tc>
          <w:tcPr>
            <w:tcW w:w="5068" w:type="dxa"/>
          </w:tcPr>
          <w:p w:rsidR="0067232E" w:rsidRPr="00B3505D" w:rsidRDefault="0067232E" w:rsidP="0067232E">
            <w:r w:rsidRPr="00B3505D">
              <w:t>к</w:t>
            </w:r>
            <w:r w:rsidR="00574A34" w:rsidRPr="00B3505D">
              <w:t xml:space="preserve">омплект учебной мебели, </w:t>
            </w:r>
          </w:p>
          <w:p w:rsidR="0067232E" w:rsidRPr="00B3505D" w:rsidRDefault="00574A34" w:rsidP="0067232E">
            <w:r w:rsidRPr="00B350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3505D" w:rsidRDefault="00FF2838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ноутбук;</w:t>
            </w:r>
          </w:p>
          <w:p w:rsidR="00FF2838" w:rsidRPr="00B3505D" w:rsidRDefault="00FF2838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проектор</w:t>
            </w:r>
            <w:r w:rsidR="00C509F7" w:rsidRPr="00B3505D">
              <w:t>,</w:t>
            </w:r>
          </w:p>
          <w:p w:rsidR="00C509F7" w:rsidRPr="00B3505D" w:rsidRDefault="00921061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экран</w:t>
            </w:r>
          </w:p>
        </w:tc>
      </w:tr>
      <w:tr w:rsidR="00B3505D" w:rsidRPr="00554643" w:rsidTr="00F864CA">
        <w:tc>
          <w:tcPr>
            <w:tcW w:w="4786" w:type="dxa"/>
          </w:tcPr>
          <w:p w:rsidR="00B3505D" w:rsidRPr="00B3505D" w:rsidRDefault="00B3505D" w:rsidP="00B3505D">
            <w:r w:rsidRPr="00B3505D">
              <w:t>Ауд. 1818, 1821</w:t>
            </w:r>
          </w:p>
          <w:p w:rsidR="00B3505D" w:rsidRPr="00B3505D" w:rsidRDefault="00B3505D" w:rsidP="00B3505D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B3505D" w:rsidRPr="00B3505D" w:rsidRDefault="00B3505D" w:rsidP="00F864CA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ноутбук;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проектор,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3505D" w:rsidRPr="00045DBC" w:rsidTr="00F864CA">
        <w:tc>
          <w:tcPr>
            <w:tcW w:w="4786" w:type="dxa"/>
          </w:tcPr>
          <w:p w:rsidR="00B3505D" w:rsidRPr="00B3505D" w:rsidRDefault="00B3505D" w:rsidP="00B3505D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3505D">
              <w:rPr>
                <w:rFonts w:eastAsia="Calibri"/>
                <w:lang w:eastAsia="en-US"/>
              </w:rPr>
              <w:t>Аудитория №1326:</w:t>
            </w:r>
          </w:p>
          <w:p w:rsidR="00B3505D" w:rsidRPr="00B3505D" w:rsidRDefault="00B3505D" w:rsidP="00B3505D">
            <w:r w:rsidRPr="00B3505D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B3505D">
              <w:t>, по практической подготовке</w:t>
            </w:r>
          </w:p>
        </w:tc>
        <w:tc>
          <w:tcPr>
            <w:tcW w:w="5068" w:type="dxa"/>
          </w:tcPr>
          <w:p w:rsidR="00B3505D" w:rsidRPr="00B3505D" w:rsidRDefault="00B3505D" w:rsidP="00AB0338">
            <w:r w:rsidRPr="00B3505D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864CA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864CA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F127C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Яндекс.Браузер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r w:rsidRPr="00045DBC">
              <w:rPr>
                <w:iCs/>
                <w:lang w:val="en-US"/>
              </w:rPr>
              <w:t>macOS</w:t>
            </w:r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кадров/с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F127C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913C21" w:rsidRDefault="007F3D0E" w:rsidP="00B3400A">
      <w:pPr>
        <w:pStyle w:val="1"/>
      </w:pPr>
      <w:r w:rsidRPr="00913C21">
        <w:t xml:space="preserve">УЧЕБНО-МЕТОДИЧЕСКОЕ И ИНФОРМАЦИОННОЕ ОБЕСПЕЧЕНИЕ </w:t>
      </w:r>
      <w:r w:rsidR="009B4BCD" w:rsidRPr="00913C21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150"/>
        <w:gridCol w:w="2835"/>
        <w:gridCol w:w="1701"/>
        <w:gridCol w:w="2268"/>
        <w:gridCol w:w="1276"/>
        <w:gridCol w:w="3260"/>
        <w:gridCol w:w="1560"/>
      </w:tblGrid>
      <w:tr w:rsidR="00145166" w:rsidRPr="00913C21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Год</w:t>
            </w:r>
          </w:p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>Адрес сайта ЭБС</w:t>
            </w:r>
          </w:p>
          <w:p w:rsidR="00145166" w:rsidRPr="00913C2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3C2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13C2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913C2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3C2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13C21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13C2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13C2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33B77" w:rsidRPr="00913C21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13C21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7622C" w:rsidP="00DE7FEF">
            <w:r w:rsidRPr="00913C21">
              <w:t>под ред. Б.А. Аникина</w:t>
            </w:r>
            <w:r w:rsidR="00913C21" w:rsidRPr="00913C21"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7622C" w:rsidP="00DE7FEF">
            <w:r w:rsidRPr="00913C21"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7622C" w:rsidP="00DE7FEF">
            <w:pPr>
              <w:jc w:val="center"/>
            </w:pPr>
            <w:r w:rsidRPr="00913C21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913C21" w:rsidRDefault="00633B77" w:rsidP="0067622C">
            <w:pPr>
              <w:jc w:val="center"/>
            </w:pPr>
            <w:r w:rsidRPr="00913C21">
              <w:t>М.: 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7622C" w:rsidP="00DE7FEF">
            <w:pPr>
              <w:jc w:val="center"/>
            </w:pPr>
            <w:r w:rsidRPr="00913C21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913C21" w:rsidRDefault="00A719A0" w:rsidP="00DE7FEF">
            <w:pPr>
              <w:jc w:val="center"/>
            </w:pPr>
            <w:r w:rsidRPr="00913C21">
              <w:t>https://znanium.com/catalog/product/1228792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913C21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B77" w:rsidRPr="00913C21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13C21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DE7FEF">
            <w:r w:rsidRPr="00913C21">
              <w:t>под общ. и науч. ред. проф. В.И. Сергеева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DE7FEF">
            <w:pPr>
              <w:rPr>
                <w:bCs/>
                <w:shd w:val="clear" w:color="auto" w:fill="FFFFFF"/>
              </w:rPr>
            </w:pPr>
            <w:r w:rsidRPr="00913C21">
              <w:rPr>
                <w:bCs/>
                <w:shd w:val="clear" w:color="auto" w:fill="FFFFFF"/>
              </w:rPr>
              <w:t>Корпоративная логистика в вопросах и ответах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DE7FEF">
            <w:pPr>
              <w:jc w:val="center"/>
            </w:pPr>
            <w:r w:rsidRPr="00913C21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913C21" w:rsidRDefault="00A719A0" w:rsidP="00DE7FEF">
            <w:pPr>
              <w:jc w:val="center"/>
              <w:rPr>
                <w:shd w:val="clear" w:color="auto" w:fill="FFFFFF"/>
              </w:rPr>
            </w:pPr>
            <w:r w:rsidRPr="00913C21">
              <w:rPr>
                <w:shd w:val="clear" w:color="auto" w:fill="FFFFFF"/>
              </w:rPr>
              <w:t>М.</w:t>
            </w:r>
            <w:r w:rsidR="00E6379B"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</w:t>
            </w:r>
            <w:r w:rsidR="00633B77" w:rsidRPr="00913C21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33B77" w:rsidP="00DE7FEF">
            <w:pPr>
              <w:jc w:val="center"/>
            </w:pPr>
            <w:r w:rsidRPr="00913C21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913C21" w:rsidRDefault="00A719A0" w:rsidP="00DE7FEF">
            <w:pPr>
              <w:spacing w:line="100" w:lineRule="atLeast"/>
              <w:rPr>
                <w:lang w:eastAsia="ar-SA"/>
              </w:rPr>
            </w:pPr>
            <w:r w:rsidRPr="00913C21">
              <w:rPr>
                <w:lang w:eastAsia="ar-SA"/>
              </w:rPr>
              <w:t>https://znanium.com/catalog/product/1226494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913C21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B77" w:rsidRPr="00913C21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13C21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A719A0">
            <w:r w:rsidRPr="00913C21">
              <w:t>Дыбская  В. 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A719A0" w:rsidP="00DE7FEF">
            <w:r w:rsidRPr="00913C21">
              <w:t>Логистика складирования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33B77" w:rsidP="00DE7FEF">
            <w:pPr>
              <w:jc w:val="center"/>
            </w:pPr>
            <w:r w:rsidRPr="00913C21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913C21" w:rsidRDefault="00913C21" w:rsidP="00DE7FEF">
            <w:pPr>
              <w:jc w:val="center"/>
              <w:rPr>
                <w:bCs/>
              </w:rPr>
            </w:pPr>
            <w:r w:rsidRPr="00913C21">
              <w:rPr>
                <w:shd w:val="clear" w:color="auto" w:fill="FFFFFF"/>
              </w:rPr>
              <w:t>М.</w:t>
            </w:r>
            <w:r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</w:t>
            </w:r>
            <w:r w:rsidR="00A719A0" w:rsidRPr="00913C21">
              <w:rPr>
                <w:shd w:val="clear" w:color="auto" w:fill="FFFFFF"/>
              </w:rPr>
              <w:t>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913C21" w:rsidRDefault="00633B77" w:rsidP="00DE7FEF">
            <w:pPr>
              <w:jc w:val="center"/>
            </w:pPr>
            <w:r w:rsidRPr="00913C21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913C21" w:rsidRDefault="00A719A0" w:rsidP="00DE7FEF">
            <w:pPr>
              <w:jc w:val="center"/>
            </w:pPr>
            <w:r w:rsidRPr="00913C21">
              <w:t>https://znanium.com/catalog/product/1832060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913C21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719A0" w:rsidRPr="00913C21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13C21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r w:rsidRPr="00913C21">
              <w:t>Пашков, Н. 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A719A0">
            <w:r w:rsidRPr="00913C21">
              <w:t>Транспортная логистика (линейное программирование)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913C21" w:rsidP="00DE7FEF">
            <w:pPr>
              <w:jc w:val="center"/>
              <w:rPr>
                <w:shd w:val="clear" w:color="auto" w:fill="FFFFFF"/>
              </w:rPr>
            </w:pPr>
            <w:r w:rsidRPr="00913C21">
              <w:rPr>
                <w:shd w:val="clear" w:color="auto" w:fill="FFFFFF"/>
              </w:rPr>
              <w:t>М.</w:t>
            </w:r>
            <w:r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</w:t>
            </w:r>
            <w:r w:rsidR="00A719A0" w:rsidRPr="00913C21">
              <w:rPr>
                <w:shd w:val="clear" w:color="auto" w:fill="FFFFFF"/>
              </w:rPr>
              <w:t xml:space="preserve">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https://znanium.com/catalog/product/1851317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A0" w:rsidRPr="00913C21" w:rsidRDefault="00A719A0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719A0" w:rsidRPr="00913C21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13C21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r w:rsidRPr="00913C21">
              <w:t>под общ. ред.</w:t>
            </w:r>
          </w:p>
          <w:p w:rsidR="00A719A0" w:rsidRPr="00913C21" w:rsidRDefault="00A719A0" w:rsidP="00DE7FEF">
            <w:r w:rsidRPr="00913C21">
              <w:t xml:space="preserve"> С. В. Карповой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A719A0">
            <w:r w:rsidRPr="00913C21">
              <w:t>Логистика: практикум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  <w:rPr>
                <w:shd w:val="clear" w:color="auto" w:fill="FFFFFF"/>
              </w:rPr>
            </w:pPr>
            <w:r w:rsidRPr="00913C21">
              <w:rPr>
                <w:shd w:val="clear" w:color="auto" w:fill="FFFFFF"/>
              </w:rPr>
              <w:t>М.</w:t>
            </w:r>
            <w:r w:rsidR="00E6379B"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https://znanium.com/catalog/product/1036533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A0" w:rsidRPr="00913C21" w:rsidRDefault="00A719A0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719A0" w:rsidRPr="00913C21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13C21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r w:rsidRPr="00913C21">
              <w:t>Соколов, Г. 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A719A0">
            <w:r w:rsidRPr="00913C21">
              <w:t>Линейные целочисленные задачи оптимизации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  <w:rPr>
                <w:shd w:val="clear" w:color="auto" w:fill="FFFFFF"/>
              </w:rPr>
            </w:pPr>
            <w:r w:rsidRPr="00913C21">
              <w:rPr>
                <w:shd w:val="clear" w:color="auto" w:fill="FFFFFF"/>
              </w:rPr>
              <w:t>М.</w:t>
            </w:r>
            <w:r w:rsidR="00E6379B"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19A0" w:rsidRPr="00913C21" w:rsidRDefault="00A719A0" w:rsidP="00DE7FEF">
            <w:pPr>
              <w:jc w:val="center"/>
            </w:pPr>
            <w:r w:rsidRPr="00913C21">
              <w:t>https://znanium.com/catalog/product/1106387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A0" w:rsidRPr="00913C21" w:rsidRDefault="00A719A0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913C21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7FEF" w:rsidRPr="00913C21" w:rsidRDefault="00DE7FEF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13C2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C1405" w:rsidRPr="00913C21" w:rsidTr="00E6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13C2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E6379B">
            <w:r w:rsidRPr="00913C21">
              <w:rPr>
                <w:shd w:val="clear" w:color="auto" w:fill="FFFFFF"/>
              </w:rPr>
              <w:t>Сосновиков Г. К.  Воробейчиков Л. 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B3505D">
            <w:r w:rsidRPr="00913C21">
              <w:rPr>
                <w:bCs/>
                <w:shd w:val="clear" w:color="auto" w:fill="FFFFFF"/>
              </w:rPr>
              <w:t>Компьютерное моделирование. Практикум по имитационному моделированию в среде GPSS World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B3505D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B3505D">
            <w:pPr>
              <w:jc w:val="center"/>
            </w:pPr>
            <w:r w:rsidRPr="00913C21">
              <w:rPr>
                <w:shd w:val="clear" w:color="auto" w:fill="FFFFFF"/>
              </w:rPr>
              <w:t>М.</w:t>
            </w:r>
            <w:r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B3505D">
            <w:pPr>
              <w:jc w:val="center"/>
            </w:pPr>
            <w:r w:rsidRPr="00913C21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E6379B" w:rsidP="00B3505D">
            <w:pPr>
              <w:spacing w:line="100" w:lineRule="atLeast"/>
              <w:rPr>
                <w:i/>
                <w:lang w:eastAsia="ar-SA"/>
              </w:rPr>
            </w:pPr>
            <w:r w:rsidRPr="00913C21">
              <w:rPr>
                <w:i/>
                <w:lang w:eastAsia="ar-SA"/>
              </w:rPr>
              <w:t>https://znanium.com/catalog/product/1049590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405" w:rsidRPr="00913C21" w:rsidRDefault="004C1405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C1405" w:rsidRPr="00913C21" w:rsidTr="00E6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13C2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E6379B">
            <w:r w:rsidRPr="00913C21">
              <w:rPr>
                <w:shd w:val="clear" w:color="auto" w:fill="FFFFFF"/>
              </w:rPr>
              <w:t>Бережная Е.В., Бережной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B3505D">
            <w:r w:rsidRPr="00913C21">
              <w:rPr>
                <w:shd w:val="clear" w:color="auto" w:fill="FFFFFF"/>
              </w:rPr>
              <w:t>Методы и модели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B3505D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E6379B" w:rsidP="00B3505D">
            <w:pPr>
              <w:jc w:val="center"/>
            </w:pPr>
            <w:r w:rsidRPr="00913C21">
              <w:rPr>
                <w:shd w:val="clear" w:color="auto" w:fill="FFFFFF"/>
              </w:rPr>
              <w:t>М.</w:t>
            </w:r>
            <w:r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E6379B" w:rsidP="00B3505D">
            <w:pPr>
              <w:jc w:val="center"/>
            </w:pPr>
            <w:r w:rsidRPr="00913C21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E6379B" w:rsidP="00B3505D">
            <w:pPr>
              <w:spacing w:line="100" w:lineRule="atLeast"/>
              <w:rPr>
                <w:i/>
              </w:rPr>
            </w:pPr>
            <w:r w:rsidRPr="00913C21">
              <w:rPr>
                <w:i/>
                <w:lang w:eastAsia="ar-SA"/>
              </w:rPr>
              <w:t>https://znanium.com/catalog/product/1012452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405" w:rsidRPr="00913C21" w:rsidRDefault="004C1405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C1405" w:rsidRPr="003049A4" w:rsidTr="00E6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13C2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913C21" w:rsidP="00B3505D">
            <w:r w:rsidRPr="00913C21">
              <w:t>Лычкина, Н. 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913C21" w:rsidP="004C1405">
            <w:r w:rsidRPr="00913C21">
              <w:rPr>
                <w:bCs/>
                <w:shd w:val="clear" w:color="auto" w:fill="FFFFFF"/>
              </w:rPr>
              <w:t>Имитационное моделирование экономических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B3505D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913C21" w:rsidP="00B3505D">
            <w:pPr>
              <w:jc w:val="center"/>
            </w:pPr>
            <w:r w:rsidRPr="00913C21">
              <w:rPr>
                <w:shd w:val="clear" w:color="auto" w:fill="FFFFFF"/>
              </w:rPr>
              <w:t>М.</w:t>
            </w:r>
            <w:r w:rsidRPr="00913C21">
              <w:rPr>
                <w:shd w:val="clear" w:color="auto" w:fill="FFFFFF"/>
                <w:lang w:val="en-US"/>
              </w:rPr>
              <w:t>:</w:t>
            </w:r>
            <w:r w:rsidRPr="00913C21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913C21" w:rsidP="00B3505D">
            <w:pPr>
              <w:jc w:val="center"/>
              <w:rPr>
                <w:lang w:val="en-US"/>
              </w:rPr>
            </w:pPr>
            <w:r w:rsidRPr="00913C21">
              <w:rPr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913C21" w:rsidP="00B3505D">
            <w:pPr>
              <w:spacing w:line="100" w:lineRule="atLeast"/>
              <w:jc w:val="center"/>
              <w:rPr>
                <w:i/>
                <w:lang w:val="en-US" w:eastAsia="ar-SA"/>
              </w:rPr>
            </w:pPr>
            <w:r w:rsidRPr="00913C21">
              <w:rPr>
                <w:i/>
                <w:lang w:val="en-US" w:eastAsia="ar-SA"/>
              </w:rPr>
              <w:t>https://znanium.com/catalog/product/933890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405" w:rsidRPr="00913C21" w:rsidRDefault="004C1405" w:rsidP="00DE7FEF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4C1405" w:rsidRPr="00AF2FDB" w:rsidTr="00E6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913C21" w:rsidP="00B3505D">
            <w:r w:rsidRPr="00913C21">
              <w:t>Зайцев М.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AF2FDB" w:rsidRDefault="00913C21" w:rsidP="00B3505D">
            <w:pPr>
              <w:rPr>
                <w:bCs/>
                <w:shd w:val="clear" w:color="auto" w:fill="FFFFFF"/>
              </w:rPr>
            </w:pPr>
            <w:r w:rsidRPr="00AF2FDB">
              <w:rPr>
                <w:bCs/>
                <w:shd w:val="clear" w:color="auto" w:fill="FFFFFF"/>
              </w:rPr>
              <w:t xml:space="preserve">Методы оптимизации управления и принятия решений: примеры, задачи, кейсы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913C21" w:rsidRDefault="004C1405" w:rsidP="00B3505D">
            <w:pPr>
              <w:jc w:val="center"/>
            </w:pPr>
            <w:r w:rsidRPr="00913C2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913C21" w:rsidRDefault="00913C21" w:rsidP="00B3505D">
            <w:pPr>
              <w:jc w:val="center"/>
              <w:rPr>
                <w:shd w:val="clear" w:color="auto" w:fill="FFFFFF"/>
              </w:rPr>
            </w:pPr>
            <w:r w:rsidRPr="00913C21">
              <w:rPr>
                <w:shd w:val="clear" w:color="auto" w:fill="FFFFFF"/>
              </w:rPr>
              <w:t>М.:</w:t>
            </w:r>
            <w:r w:rsidR="00AF2FDB">
              <w:rPr>
                <w:shd w:val="clear" w:color="auto" w:fill="FFFFFF"/>
                <w:lang w:val="en-US"/>
              </w:rPr>
              <w:t xml:space="preserve"> </w:t>
            </w:r>
            <w:r w:rsidRPr="00913C21">
              <w:rPr>
                <w:shd w:val="clear" w:color="auto" w:fill="FFFFFF"/>
              </w:rPr>
              <w:t>ИД Дело РАНХиГС</w:t>
            </w:r>
            <w:r w:rsidR="004C1405" w:rsidRPr="00913C21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AF2FDB" w:rsidRDefault="00913C21" w:rsidP="00B3505D">
            <w:pPr>
              <w:jc w:val="center"/>
            </w:pPr>
            <w:r w:rsidRPr="00AF2FDB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AF2FDB" w:rsidRDefault="00913C21" w:rsidP="00B3505D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913C21">
              <w:rPr>
                <w:i/>
                <w:lang w:val="en-US" w:eastAsia="ar-SA"/>
              </w:rPr>
              <w:t>https</w:t>
            </w:r>
            <w:r w:rsidRPr="00AF2FDB">
              <w:rPr>
                <w:i/>
                <w:lang w:eastAsia="ar-SA"/>
              </w:rPr>
              <w:t>://</w:t>
            </w:r>
            <w:r w:rsidRPr="00913C21">
              <w:rPr>
                <w:i/>
                <w:lang w:val="en-US" w:eastAsia="ar-SA"/>
              </w:rPr>
              <w:t>znanium</w:t>
            </w:r>
            <w:r w:rsidRPr="00AF2FDB">
              <w:rPr>
                <w:i/>
                <w:lang w:eastAsia="ar-SA"/>
              </w:rPr>
              <w:t>.</w:t>
            </w:r>
            <w:r w:rsidRPr="00913C21">
              <w:rPr>
                <w:i/>
                <w:lang w:val="en-US" w:eastAsia="ar-SA"/>
              </w:rPr>
              <w:t>com</w:t>
            </w:r>
            <w:r w:rsidRPr="00AF2FDB">
              <w:rPr>
                <w:i/>
                <w:lang w:eastAsia="ar-SA"/>
              </w:rPr>
              <w:t>/</w:t>
            </w:r>
            <w:r w:rsidRPr="00913C21">
              <w:rPr>
                <w:i/>
                <w:lang w:val="en-US" w:eastAsia="ar-SA"/>
              </w:rPr>
              <w:t>catalog</w:t>
            </w:r>
            <w:r w:rsidRPr="00AF2FDB">
              <w:rPr>
                <w:i/>
                <w:lang w:eastAsia="ar-SA"/>
              </w:rPr>
              <w:t>/</w:t>
            </w:r>
            <w:r w:rsidRPr="00913C21">
              <w:rPr>
                <w:i/>
                <w:lang w:val="en-US" w:eastAsia="ar-SA"/>
              </w:rPr>
              <w:t>product</w:t>
            </w:r>
            <w:r w:rsidRPr="00AF2FDB">
              <w:rPr>
                <w:i/>
                <w:lang w:eastAsia="ar-SA"/>
              </w:rPr>
              <w:t>/982609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405" w:rsidRPr="00AF2FDB" w:rsidRDefault="004C1405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C1405" w:rsidRPr="00045DBC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C1405" w:rsidRPr="00AF2FDB" w:rsidRDefault="004C1405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AF2FDB">
              <w:rPr>
                <w:bCs/>
                <w:lang w:eastAsia="en-US"/>
              </w:rPr>
              <w:t>10.3 Методические материалы</w:t>
            </w:r>
            <w:r w:rsidRPr="00AF2FD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C1405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5F15F6" w:rsidRDefault="004C1405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2FDB" w:rsidRPr="00616D23" w:rsidRDefault="00AF2FDB" w:rsidP="00AF2FDB">
            <w:pPr>
              <w:suppressAutoHyphens/>
              <w:spacing w:line="100" w:lineRule="atLeast"/>
              <w:ind w:left="-38" w:right="-67" w:firstLine="42"/>
              <w:rPr>
                <w:sz w:val="20"/>
                <w:szCs w:val="20"/>
              </w:rPr>
            </w:pPr>
            <w:r w:rsidRPr="00616D23">
              <w:rPr>
                <w:sz w:val="20"/>
                <w:szCs w:val="20"/>
              </w:rPr>
              <w:t xml:space="preserve">Севостьянов П.А., Городенцева Л.М., </w:t>
            </w:r>
          </w:p>
          <w:p w:rsidR="004C1405" w:rsidRPr="005F15F6" w:rsidRDefault="00AF2FDB" w:rsidP="00AF2FDB">
            <w:pPr>
              <w:keepLines/>
              <w:ind w:right="-85"/>
              <w:rPr>
                <w:shd w:val="clear" w:color="auto" w:fill="FFFFFF"/>
              </w:rPr>
            </w:pPr>
            <w:r w:rsidRPr="00616D23">
              <w:rPr>
                <w:sz w:val="20"/>
                <w:szCs w:val="20"/>
              </w:rPr>
              <w:t>Зензинова Ю.Б.</w:t>
            </w:r>
          </w:p>
          <w:p w:rsidR="004C1405" w:rsidRPr="005F15F6" w:rsidRDefault="004C1405" w:rsidP="00B3505D">
            <w:pPr>
              <w:rPr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205DD6" w:rsidRDefault="00AF2FDB" w:rsidP="00B3505D">
            <w:pPr>
              <w:rPr>
                <w:bCs/>
                <w:highlight w:val="yellow"/>
                <w:shd w:val="clear" w:color="auto" w:fill="FFFFFF"/>
              </w:rPr>
            </w:pPr>
            <w:r w:rsidRPr="00616D23">
              <w:rPr>
                <w:color w:val="000000"/>
                <w:sz w:val="20"/>
                <w:szCs w:val="20"/>
              </w:rPr>
              <w:t>Основы теории и моделирования систем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205DD6" w:rsidRDefault="00AF2FDB" w:rsidP="00B3505D">
            <w:pPr>
              <w:jc w:val="center"/>
              <w:rPr>
                <w:highlight w:val="yellow"/>
              </w:rPr>
            </w:pPr>
            <w:r w:rsidRPr="00616D2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205DD6" w:rsidRDefault="00AF2FDB" w:rsidP="00B3505D">
            <w:pPr>
              <w:suppressAutoHyphens/>
              <w:spacing w:line="100" w:lineRule="atLeast"/>
              <w:jc w:val="center"/>
              <w:rPr>
                <w:rFonts w:eastAsia="Calibri"/>
                <w:i/>
                <w:highlight w:val="yellow"/>
                <w:lang w:eastAsia="ar-SA"/>
              </w:rPr>
            </w:pPr>
            <w:r w:rsidRPr="00616D23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405" w:rsidRPr="00AF2FDB" w:rsidRDefault="004C1405" w:rsidP="00B3505D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val="en-US" w:eastAsia="ar-SA"/>
              </w:rPr>
            </w:pPr>
            <w:r w:rsidRPr="005F15F6">
              <w:rPr>
                <w:rFonts w:eastAsia="Calibri"/>
                <w:i/>
                <w:lang w:eastAsia="ar-SA"/>
              </w:rPr>
              <w:t>20</w:t>
            </w:r>
            <w:r w:rsidR="00AF2FDB">
              <w:rPr>
                <w:rFonts w:eastAsia="Calibri"/>
                <w:i/>
                <w:lang w:val="en-US" w:eastAsia="ar-SA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4C1405" w:rsidP="00B3505D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405" w:rsidRPr="00AF2FDB" w:rsidRDefault="00AF2FDB" w:rsidP="00B3505D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20</w:t>
            </w:r>
          </w:p>
        </w:tc>
      </w:tr>
      <w:tr w:rsidR="004C1405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4C1405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AF2FDB" w:rsidP="00B3505D">
            <w:r w:rsidRPr="00616D23">
              <w:rPr>
                <w:color w:val="000000"/>
                <w:sz w:val="20"/>
                <w:szCs w:val="20"/>
                <w:lang w:eastAsia="ar-SA"/>
              </w:rPr>
              <w:t>Севостьянов П.А. и др.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205DD6" w:rsidRDefault="00AF2FDB" w:rsidP="00B3505D">
            <w:pPr>
              <w:rPr>
                <w:highlight w:val="yellow"/>
              </w:rPr>
            </w:pPr>
            <w:r w:rsidRPr="00616D23">
              <w:rPr>
                <w:sz w:val="20"/>
                <w:szCs w:val="20"/>
              </w:rPr>
              <w:t>Планирование экспериментов и анализ данных для моделей систем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205DD6" w:rsidRDefault="00AF2FDB" w:rsidP="00B3505D">
            <w:pPr>
              <w:jc w:val="center"/>
              <w:rPr>
                <w:highlight w:val="yellow"/>
              </w:rPr>
            </w:pPr>
            <w:r w:rsidRPr="00616D2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205DD6" w:rsidRDefault="00AF2FDB" w:rsidP="00B3505D">
            <w:pPr>
              <w:jc w:val="center"/>
              <w:rPr>
                <w:highlight w:val="yellow"/>
              </w:rPr>
            </w:pPr>
            <w:r w:rsidRPr="00616D23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AF2FDB" w:rsidP="00B3505D">
            <w:pPr>
              <w:jc w:val="center"/>
            </w:pPr>
            <w:r w:rsidRPr="00616D23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4C1405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DB" w:rsidRDefault="00AF2FDB" w:rsidP="00AF2FD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5+</w:t>
            </w:r>
          </w:p>
          <w:p w:rsidR="004C1405" w:rsidRPr="005F15F6" w:rsidRDefault="00AF2FDB" w:rsidP="00AF2FD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6D23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 xml:space="preserve"> (на кафедре)</w:t>
            </w:r>
          </w:p>
        </w:tc>
      </w:tr>
      <w:tr w:rsidR="00AF2FDB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5F15F6" w:rsidRDefault="00AF2FDB" w:rsidP="003049A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5F15F6" w:rsidRDefault="00AF2FDB" w:rsidP="003049A4">
            <w:r w:rsidRPr="00616D23">
              <w:rPr>
                <w:sz w:val="20"/>
                <w:szCs w:val="20"/>
              </w:rPr>
              <w:t>Севостьянов П.А., Городенцева Л.М., Самойлова Т.А.</w:t>
            </w:r>
            <w:r w:rsidRPr="005F15F6">
              <w:t>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205DD6" w:rsidRDefault="00AF2FDB" w:rsidP="003049A4">
            <w:pPr>
              <w:rPr>
                <w:highlight w:val="yellow"/>
              </w:rPr>
            </w:pPr>
            <w:r w:rsidRPr="00616D23">
              <w:rPr>
                <w:sz w:val="20"/>
                <w:szCs w:val="20"/>
              </w:rPr>
              <w:t xml:space="preserve">Модели и алгоритмы оптимального выбора с использованием </w:t>
            </w:r>
            <w:r w:rsidRPr="00616D23">
              <w:rPr>
                <w:sz w:val="20"/>
                <w:szCs w:val="20"/>
                <w:lang w:val="en-US"/>
              </w:rPr>
              <w:t>Matlab</w:t>
            </w:r>
            <w:r w:rsidRPr="00616D23">
              <w:rPr>
                <w:sz w:val="20"/>
                <w:szCs w:val="20"/>
              </w:rPr>
              <w:t>. Ч.1 Основы моделирования и примеры задач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205DD6" w:rsidRDefault="00AF2FDB" w:rsidP="003049A4">
            <w:pPr>
              <w:jc w:val="center"/>
              <w:rPr>
                <w:highlight w:val="yellow"/>
              </w:rPr>
            </w:pPr>
            <w:r w:rsidRPr="00616D2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AF2FDB" w:rsidRDefault="00AF2FDB" w:rsidP="003049A4">
            <w:pPr>
              <w:jc w:val="center"/>
              <w:rPr>
                <w:bCs/>
                <w:sz w:val="20"/>
                <w:szCs w:val="20"/>
              </w:rPr>
            </w:pPr>
            <w:r w:rsidRPr="00616D23">
              <w:rPr>
                <w:bCs/>
                <w:sz w:val="20"/>
                <w:szCs w:val="20"/>
              </w:rPr>
              <w:t>М.: РГУ им.</w:t>
            </w:r>
            <w:r w:rsidRPr="00AF2FDB">
              <w:rPr>
                <w:bCs/>
                <w:sz w:val="20"/>
                <w:szCs w:val="20"/>
              </w:rPr>
              <w:t xml:space="preserve"> </w:t>
            </w:r>
          </w:p>
          <w:p w:rsidR="00AF2FDB" w:rsidRPr="00205DD6" w:rsidRDefault="00AF2FDB" w:rsidP="003049A4">
            <w:pPr>
              <w:jc w:val="center"/>
              <w:rPr>
                <w:highlight w:val="yellow"/>
              </w:rPr>
            </w:pPr>
            <w:r w:rsidRPr="00616D23">
              <w:rPr>
                <w:bCs/>
                <w:sz w:val="20"/>
                <w:szCs w:val="20"/>
              </w:rPr>
              <w:t>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AF2FDB" w:rsidRDefault="00AF2FDB" w:rsidP="00304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FDB" w:rsidRPr="005F15F6" w:rsidRDefault="00AF2FDB" w:rsidP="003049A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DB" w:rsidRDefault="00AF2FDB" w:rsidP="003049A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5+</w:t>
            </w:r>
          </w:p>
          <w:p w:rsidR="00AF2FDB" w:rsidRPr="005F15F6" w:rsidRDefault="00AF2FDB" w:rsidP="003049A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6D23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 xml:space="preserve"> (на кафедре)</w:t>
            </w:r>
          </w:p>
        </w:tc>
      </w:tr>
      <w:tr w:rsidR="004C1405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4C1405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AF2FDB" w:rsidP="00B3505D">
            <w:r>
              <w:rPr>
                <w:sz w:val="20"/>
                <w:szCs w:val="20"/>
              </w:rPr>
              <w:t>Гречухина М.Н.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205DD6" w:rsidRDefault="00AF2FDB" w:rsidP="00B3505D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Промышленная логистика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205DD6" w:rsidRDefault="00AF2FDB" w:rsidP="00B3505D">
            <w:pPr>
              <w:jc w:val="center"/>
              <w:rPr>
                <w:highlight w:val="yellow"/>
              </w:rPr>
            </w:pPr>
            <w:r w:rsidRPr="004B449B">
              <w:rPr>
                <w:sz w:val="20"/>
                <w:szCs w:val="20"/>
              </w:rPr>
              <w:t>Методическ</w:t>
            </w:r>
            <w:r>
              <w:rPr>
                <w:sz w:val="20"/>
                <w:szCs w:val="20"/>
              </w:rPr>
              <w:t>и</w:t>
            </w:r>
            <w:r w:rsidRPr="004B449B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205DD6" w:rsidRDefault="00AF2FDB" w:rsidP="00B3505D">
            <w:pPr>
              <w:jc w:val="center"/>
              <w:rPr>
                <w:highlight w:val="yellow"/>
              </w:rPr>
            </w:pPr>
            <w:r w:rsidRPr="004B449B">
              <w:rPr>
                <w:sz w:val="20"/>
                <w:szCs w:val="20"/>
                <w:shd w:val="clear" w:color="auto" w:fill="FFFFFF"/>
              </w:rPr>
              <w:t>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AF2FDB" w:rsidRDefault="00AF2FDB" w:rsidP="00B3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405" w:rsidRPr="005F15F6" w:rsidRDefault="004C1405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DB" w:rsidRDefault="00AF2FDB" w:rsidP="00AF2FD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5+</w:t>
            </w:r>
          </w:p>
          <w:p w:rsidR="004C1405" w:rsidRPr="005F15F6" w:rsidRDefault="00AF2FDB" w:rsidP="00AF2FD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15</w:t>
            </w:r>
            <w:r>
              <w:rPr>
                <w:sz w:val="20"/>
                <w:szCs w:val="20"/>
                <w:lang w:eastAsia="ar-SA"/>
              </w:rPr>
              <w:t xml:space="preserve"> (на кафедре)</w:t>
            </w:r>
          </w:p>
        </w:tc>
      </w:tr>
    </w:tbl>
    <w:p w:rsidR="005B1EAF" w:rsidRPr="00045DBC" w:rsidRDefault="005B1EAF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F127C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lanbook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«Инфра-М»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r w:rsidRPr="00370E56">
              <w:rPr>
                <w:rFonts w:cs="Times New Roman"/>
                <w:b w:val="0"/>
                <w:lang w:val="en-US"/>
              </w:rPr>
              <w:t>znanium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D46BEC" w:rsidRDefault="00370E56" w:rsidP="00370E56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D46BEC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 - 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D46BEC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D46BEC">
              <w:rPr>
                <w:iCs/>
                <w:sz w:val="24"/>
                <w:szCs w:val="24"/>
                <w:lang w:val="en-US" w:eastAsia="ar-SA"/>
              </w:rPr>
              <w:t>http</w:t>
            </w:r>
            <w:r w:rsidRPr="00D46BEC">
              <w:rPr>
                <w:iCs/>
                <w:sz w:val="24"/>
                <w:szCs w:val="24"/>
                <w:lang w:eastAsia="ar-SA"/>
              </w:rPr>
              <w:t>://</w:t>
            </w:r>
            <w:r w:rsidRPr="00D46BEC">
              <w:rPr>
                <w:iCs/>
                <w:sz w:val="24"/>
                <w:szCs w:val="24"/>
                <w:lang w:val="en-US" w:eastAsia="ar-SA"/>
              </w:rPr>
              <w:t>arxiv</w:t>
            </w:r>
            <w:r w:rsidRPr="00D46BEC">
              <w:rPr>
                <w:iCs/>
                <w:sz w:val="24"/>
                <w:szCs w:val="24"/>
                <w:lang w:eastAsia="ar-SA"/>
              </w:rPr>
              <w:t>.</w:t>
            </w:r>
            <w:r w:rsidRPr="00D46BEC">
              <w:rPr>
                <w:iCs/>
                <w:sz w:val="24"/>
                <w:szCs w:val="24"/>
                <w:lang w:val="en-US" w:eastAsia="ar-SA"/>
              </w:rPr>
              <w:t>org</w:t>
            </w:r>
            <w:r w:rsidRPr="00D46BEC">
              <w:rPr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202551" w:rsidRPr="00045DBC" w:rsidTr="00202551">
        <w:trPr>
          <w:trHeight w:val="651"/>
        </w:trPr>
        <w:tc>
          <w:tcPr>
            <w:tcW w:w="851" w:type="dxa"/>
          </w:tcPr>
          <w:p w:rsidR="00202551" w:rsidRPr="00045DBC" w:rsidRDefault="00202551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61355" w:rsidRPr="00861355" w:rsidRDefault="00861355" w:rsidP="00861355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861355">
              <w:rPr>
                <w:iCs/>
                <w:sz w:val="24"/>
                <w:szCs w:val="24"/>
                <w:lang w:eastAsia="ar-SA"/>
              </w:rPr>
              <w:t>http://www.e-maxx-ru.1gb.ru/bookz/ - электронные версии учебников и учебных пособий по алгоритмам. Руководство пользователя библиотеки генетических и эволюционных алгоритмов Jenetics</w:t>
            </w:r>
          </w:p>
          <w:p w:rsidR="00202551" w:rsidRPr="00D46BEC" w:rsidRDefault="00202551" w:rsidP="00202551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186"/>
        <w:gridCol w:w="3774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46BE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567E5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контракт</w:t>
            </w:r>
            <w:r w:rsidRPr="00567E5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67E58">
              <w:rPr>
                <w:rFonts w:eastAsia="Times New Roman"/>
                <w:sz w:val="24"/>
                <w:szCs w:val="24"/>
              </w:rPr>
              <w:t>ЭА</w:t>
            </w:r>
            <w:r w:rsidRPr="00567E5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67E58">
              <w:rPr>
                <w:rFonts w:eastAsia="Times New Roman"/>
                <w:sz w:val="24"/>
                <w:szCs w:val="24"/>
              </w:rPr>
              <w:t>от</w:t>
            </w:r>
            <w:r w:rsidRPr="00567E5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E5D42" w:rsidRPr="00CE40B5" w:rsidTr="00370E56">
        <w:tc>
          <w:tcPr>
            <w:tcW w:w="817" w:type="dxa"/>
            <w:shd w:val="clear" w:color="auto" w:fill="auto"/>
          </w:tcPr>
          <w:p w:rsidR="009E5D42" w:rsidRPr="00370E56" w:rsidRDefault="009E5D42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E5D42" w:rsidRDefault="009E5D42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WinGLPK</w:t>
            </w:r>
          </w:p>
          <w:p w:rsidR="009E5D42" w:rsidRDefault="00F73733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hyperlink r:id="rId19" w:history="1">
              <w:r w:rsidR="009E5D42" w:rsidRPr="003B198D">
                <w:rPr>
                  <w:rStyle w:val="af3"/>
                  <w:rFonts w:eastAsia="Calibri"/>
                  <w:sz w:val="24"/>
                  <w:szCs w:val="24"/>
                  <w:lang w:val="en-US" w:eastAsia="en-US"/>
                </w:rPr>
                <w:t>http://sourceforge.net/projects/winglpk/</w:t>
              </w:r>
            </w:hyperlink>
          </w:p>
          <w:p w:rsidR="009E5D42" w:rsidRPr="00861355" w:rsidRDefault="009E5D42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E5D42" w:rsidRPr="00567E58" w:rsidRDefault="009E5D42" w:rsidP="00ED3CD7">
            <w:pPr>
              <w:rPr>
                <w:rFonts w:eastAsia="Times New Roman"/>
                <w:sz w:val="24"/>
                <w:szCs w:val="24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E5D42" w:rsidRPr="00CE40B5" w:rsidTr="00370E56">
        <w:tc>
          <w:tcPr>
            <w:tcW w:w="817" w:type="dxa"/>
            <w:shd w:val="clear" w:color="auto" w:fill="auto"/>
          </w:tcPr>
          <w:p w:rsidR="009E5D42" w:rsidRPr="00370E56" w:rsidRDefault="009E5D42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E5D42" w:rsidRDefault="009E5D42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GNU Octave </w:t>
            </w:r>
          </w:p>
          <w:p w:rsidR="009E5D42" w:rsidRPr="009E5D42" w:rsidRDefault="00F73733" w:rsidP="009E5D42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hyperlink r:id="rId20" w:history="1">
              <w:r w:rsidR="009E5D42" w:rsidRPr="003B198D">
                <w:rPr>
                  <w:rStyle w:val="af3"/>
                  <w:rFonts w:eastAsia="Calibri"/>
                  <w:sz w:val="24"/>
                  <w:szCs w:val="24"/>
                  <w:lang w:val="en-US" w:eastAsia="en-US"/>
                </w:rPr>
                <w:t>https://ftpmirror.gnu.org/octave/windows/octave-7.1.0-w64-installer.exe</w:t>
              </w:r>
            </w:hyperlink>
          </w:p>
        </w:tc>
        <w:tc>
          <w:tcPr>
            <w:tcW w:w="4252" w:type="dxa"/>
            <w:shd w:val="clear" w:color="auto" w:fill="auto"/>
          </w:tcPr>
          <w:p w:rsidR="009E5D42" w:rsidRPr="00567E58" w:rsidRDefault="009E5D42" w:rsidP="00ED3CD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70E56" w:rsidRPr="00CE40B5" w:rsidTr="00370E56">
        <w:tc>
          <w:tcPr>
            <w:tcW w:w="817" w:type="dxa"/>
            <w:shd w:val="clear" w:color="auto" w:fill="auto"/>
          </w:tcPr>
          <w:p w:rsidR="00370E56" w:rsidRPr="009E5D42" w:rsidRDefault="00370E56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Default="00861355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8613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Gpss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Studio Student </w:t>
            </w:r>
            <w:r w:rsidR="00F2157A" w:rsidRPr="00F215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1.7.2.0</w:t>
            </w:r>
          </w:p>
          <w:p w:rsidR="009E5D42" w:rsidRDefault="00F73733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hyperlink r:id="rId21" w:history="1">
              <w:r w:rsidR="009E5D42" w:rsidRPr="003B198D">
                <w:rPr>
                  <w:rStyle w:val="af3"/>
                  <w:rFonts w:eastAsia="Calibri"/>
                  <w:sz w:val="24"/>
                  <w:szCs w:val="24"/>
                  <w:lang w:val="en-US" w:eastAsia="en-US"/>
                </w:rPr>
                <w:t>https://gpss-world-student-version.software.informer.com/download/?ca7f788</w:t>
              </w:r>
            </w:hyperlink>
          </w:p>
          <w:p w:rsidR="009E5D42" w:rsidRPr="009E5D42" w:rsidRDefault="009E5D42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370E56" w:rsidRPr="00567E58" w:rsidRDefault="00861355" w:rsidP="00ED3CD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B3505D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Default="009E5D42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E5D42">
              <w:rPr>
                <w:sz w:val="24"/>
                <w:szCs w:val="24"/>
              </w:rPr>
              <w:t>gpss_world_student_</w:t>
            </w:r>
            <w:r w:rsidR="00F215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5.2.2</w:t>
            </w:r>
          </w:p>
          <w:p w:rsidR="00F2157A" w:rsidRDefault="00F73733" w:rsidP="00F2157A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hyperlink r:id="rId22" w:history="1">
              <w:r w:rsidR="00F2157A" w:rsidRPr="003B198D">
                <w:rPr>
                  <w:rStyle w:val="af3"/>
                  <w:rFonts w:eastAsia="Calibri"/>
                  <w:sz w:val="24"/>
                  <w:szCs w:val="24"/>
                  <w:lang w:val="en-US" w:eastAsia="en-US"/>
                </w:rPr>
                <w:t>https://gpss-world-student-version.software.informer.com/download/?ca7f788</w:t>
              </w:r>
            </w:hyperlink>
          </w:p>
          <w:p w:rsidR="00F2157A" w:rsidRPr="00205DD6" w:rsidRDefault="00F2157A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567E58" w:rsidRDefault="009E5D42" w:rsidP="0006705B">
            <w:pPr>
              <w:rPr>
                <w:rFonts w:eastAsia="Times New Roman"/>
                <w:sz w:val="24"/>
                <w:szCs w:val="24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81A54" w:rsidRPr="003049A4" w:rsidTr="00B3505D">
        <w:tc>
          <w:tcPr>
            <w:tcW w:w="817" w:type="dxa"/>
            <w:shd w:val="clear" w:color="auto" w:fill="auto"/>
          </w:tcPr>
          <w:p w:rsidR="00981A54" w:rsidRPr="00370E56" w:rsidRDefault="00981A5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81A54" w:rsidRPr="00205DD6" w:rsidRDefault="009E5D42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anylogic-ple-8.4.0</w:t>
            </w:r>
          </w:p>
        </w:tc>
        <w:tc>
          <w:tcPr>
            <w:tcW w:w="4252" w:type="dxa"/>
            <w:shd w:val="clear" w:color="auto" w:fill="auto"/>
          </w:tcPr>
          <w:p w:rsidR="00981A54" w:rsidRPr="00567E58" w:rsidRDefault="009E5D42" w:rsidP="00B350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</w:t>
            </w:r>
            <w:r w:rsidRPr="00567E5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567E58">
              <w:rPr>
                <w:rFonts w:eastAsia="Times New Roman"/>
                <w:sz w:val="24"/>
                <w:szCs w:val="24"/>
              </w:rPr>
              <w:t>распространяемое</w:t>
            </w:r>
            <w:r w:rsidRPr="00567E58">
              <w:rPr>
                <w:rFonts w:eastAsia="Times New Roman"/>
                <w:sz w:val="24"/>
                <w:szCs w:val="24"/>
                <w:lang w:val="en-US"/>
              </w:rPr>
              <w:t xml:space="preserve"> (Personal Learning Edition)</w:t>
            </w:r>
          </w:p>
        </w:tc>
      </w:tr>
      <w:tr w:rsidR="009E5D42" w:rsidRPr="009E5D42" w:rsidTr="00B3505D">
        <w:tc>
          <w:tcPr>
            <w:tcW w:w="817" w:type="dxa"/>
            <w:shd w:val="clear" w:color="auto" w:fill="auto"/>
          </w:tcPr>
          <w:p w:rsidR="009E5D42" w:rsidRPr="003049A4" w:rsidRDefault="009E5D42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E5D42" w:rsidRPr="009E5D42" w:rsidRDefault="009E5D42" w:rsidP="00B3505D">
            <w:pPr>
              <w:ind w:left="44"/>
              <w:rPr>
                <w:sz w:val="24"/>
                <w:szCs w:val="24"/>
                <w:lang w:val="en-US"/>
              </w:rPr>
            </w:pPr>
            <w:r w:rsidRPr="003D7E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jdk-15.0.2_windows-x64_bin.exe</w:t>
            </w:r>
          </w:p>
        </w:tc>
        <w:tc>
          <w:tcPr>
            <w:tcW w:w="4252" w:type="dxa"/>
            <w:shd w:val="clear" w:color="auto" w:fill="auto"/>
          </w:tcPr>
          <w:p w:rsidR="009E5D42" w:rsidRPr="00567E58" w:rsidRDefault="009E5D42" w:rsidP="00B350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E5D42" w:rsidRPr="009E5D42" w:rsidTr="00B3505D">
        <w:tc>
          <w:tcPr>
            <w:tcW w:w="817" w:type="dxa"/>
            <w:shd w:val="clear" w:color="auto" w:fill="auto"/>
          </w:tcPr>
          <w:p w:rsidR="009E5D42" w:rsidRPr="00370E56" w:rsidRDefault="009E5D42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E5D42" w:rsidRPr="003D7EF9" w:rsidRDefault="009E5D42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8E31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Среда разработки Eclipse</w:t>
            </w:r>
          </w:p>
        </w:tc>
        <w:tc>
          <w:tcPr>
            <w:tcW w:w="4252" w:type="dxa"/>
            <w:shd w:val="clear" w:color="auto" w:fill="auto"/>
          </w:tcPr>
          <w:p w:rsidR="009E5D42" w:rsidRPr="00567E58" w:rsidRDefault="009E5D42" w:rsidP="00B3505D">
            <w:pPr>
              <w:rPr>
                <w:rFonts w:eastAsia="Times New Roman"/>
                <w:sz w:val="24"/>
                <w:szCs w:val="24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2157A" w:rsidRPr="009E5D42" w:rsidTr="00B3505D">
        <w:tc>
          <w:tcPr>
            <w:tcW w:w="817" w:type="dxa"/>
            <w:shd w:val="clear" w:color="auto" w:fill="auto"/>
          </w:tcPr>
          <w:p w:rsidR="00F2157A" w:rsidRPr="00370E56" w:rsidRDefault="00F2157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57A" w:rsidRDefault="00F2157A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Scilab 6.11</w:t>
            </w:r>
          </w:p>
          <w:p w:rsidR="00F2157A" w:rsidRPr="008E31D9" w:rsidRDefault="00F73733" w:rsidP="00F2157A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hyperlink r:id="rId23" w:history="1">
              <w:r w:rsidR="00F2157A" w:rsidRPr="003B198D">
                <w:rPr>
                  <w:rStyle w:val="af3"/>
                  <w:rFonts w:eastAsia="Calibri"/>
                  <w:sz w:val="24"/>
                  <w:szCs w:val="24"/>
                  <w:lang w:val="en-US" w:eastAsia="en-US"/>
                </w:rPr>
                <w:t>https://www.scilab.org/download/6.1.1/scilab-6.1.1_x64.exe</w:t>
              </w:r>
            </w:hyperlink>
          </w:p>
        </w:tc>
        <w:tc>
          <w:tcPr>
            <w:tcW w:w="4252" w:type="dxa"/>
            <w:shd w:val="clear" w:color="auto" w:fill="auto"/>
          </w:tcPr>
          <w:p w:rsidR="00F2157A" w:rsidRPr="00567E58" w:rsidRDefault="00F2157A" w:rsidP="00B3505D">
            <w:pPr>
              <w:rPr>
                <w:rFonts w:eastAsia="Times New Roman"/>
                <w:sz w:val="24"/>
                <w:szCs w:val="24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2157A" w:rsidRPr="009E5D42" w:rsidTr="00B3505D">
        <w:tc>
          <w:tcPr>
            <w:tcW w:w="817" w:type="dxa"/>
            <w:shd w:val="clear" w:color="auto" w:fill="auto"/>
          </w:tcPr>
          <w:p w:rsidR="00F2157A" w:rsidRPr="00370E56" w:rsidRDefault="00F2157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57A" w:rsidRPr="00F2157A" w:rsidRDefault="00F2157A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F215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 SUMO (Simulation of Urban Mobility</w:t>
            </w:r>
          </w:p>
          <w:p w:rsidR="00F2157A" w:rsidRPr="00F2157A" w:rsidRDefault="00F73733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hyperlink r:id="rId24" w:history="1">
              <w:r w:rsidR="00F2157A" w:rsidRPr="003B198D">
                <w:rPr>
                  <w:rStyle w:val="af3"/>
                  <w:rFonts w:eastAsia="Calibri"/>
                  <w:sz w:val="24"/>
                  <w:szCs w:val="24"/>
                  <w:lang w:val="en-US" w:eastAsia="en-US"/>
                </w:rPr>
                <w:t>https://sumo.dlr.de/releases/1.12.0/sumo-win64-1.12.0.msi</w:t>
              </w:r>
            </w:hyperlink>
            <w:r w:rsidR="00F215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F2157A" w:rsidRPr="00567E58" w:rsidRDefault="00F2157A" w:rsidP="00B350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7E5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9E5D42" w:rsidRDefault="00B114DB" w:rsidP="00B114DB">
      <w:pPr>
        <w:spacing w:after="160" w:line="259" w:lineRule="auto"/>
        <w:rPr>
          <w:sz w:val="24"/>
          <w:szCs w:val="24"/>
          <w:lang w:val="en-US"/>
        </w:rPr>
      </w:pPr>
      <w:r w:rsidRPr="009E5D42">
        <w:rPr>
          <w:sz w:val="24"/>
          <w:szCs w:val="24"/>
          <w:lang w:val="en-US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A4" w:rsidRDefault="003049A4" w:rsidP="005E3840">
      <w:r>
        <w:separator/>
      </w:r>
    </w:p>
  </w:endnote>
  <w:endnote w:type="continuationSeparator" w:id="0">
    <w:p w:rsidR="003049A4" w:rsidRDefault="003049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49A4" w:rsidRDefault="003049A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e"/>
      <w:jc w:val="right"/>
    </w:pPr>
  </w:p>
  <w:p w:rsidR="003049A4" w:rsidRDefault="003049A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49A4" w:rsidRDefault="003049A4" w:rsidP="00282D88">
    <w:pPr>
      <w:pStyle w:val="ae"/>
      <w:ind w:right="360"/>
    </w:pPr>
  </w:p>
  <w:p w:rsidR="003049A4" w:rsidRDefault="003049A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e"/>
      <w:jc w:val="right"/>
    </w:pPr>
  </w:p>
  <w:p w:rsidR="003049A4" w:rsidRDefault="003049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A4" w:rsidRDefault="003049A4" w:rsidP="005E3840">
      <w:r>
        <w:separator/>
      </w:r>
    </w:p>
  </w:footnote>
  <w:footnote w:type="continuationSeparator" w:id="0">
    <w:p w:rsidR="003049A4" w:rsidRDefault="003049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049A4" w:rsidRDefault="003049A4">
        <w:pPr>
          <w:pStyle w:val="ac"/>
          <w:jc w:val="center"/>
        </w:pPr>
        <w:fldSimple w:instr="PAGE   \* MERGEFORMAT">
          <w:r w:rsidR="001D020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049A4" w:rsidRDefault="003049A4">
        <w:pPr>
          <w:pStyle w:val="ac"/>
          <w:jc w:val="center"/>
        </w:pPr>
        <w:fldSimple w:instr="PAGE   \* MERGEFORMAT">
          <w:r w:rsidR="00342E2B">
            <w:rPr>
              <w:noProof/>
            </w:rPr>
            <w:t>33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049A4" w:rsidRDefault="003049A4">
        <w:pPr>
          <w:pStyle w:val="ac"/>
          <w:jc w:val="center"/>
        </w:pPr>
        <w:fldSimple w:instr="PAGE   \* MERGEFORMAT">
          <w:r w:rsidR="00342E2B">
            <w:rPr>
              <w:noProof/>
            </w:rPr>
            <w:t>29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A4" w:rsidRDefault="003049A4">
    <w:pPr>
      <w:pStyle w:val="ac"/>
    </w:pPr>
  </w:p>
  <w:p w:rsidR="003049A4" w:rsidRDefault="003049A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3049A4" w:rsidRDefault="003049A4" w:rsidP="00370E56">
        <w:pPr>
          <w:pStyle w:val="ac"/>
          <w:jc w:val="center"/>
        </w:pPr>
        <w:fldSimple w:instr="PAGE   \* MERGEFORMAT">
          <w:r w:rsidR="00342E2B">
            <w:rPr>
              <w:noProof/>
            </w:rPr>
            <w:t>35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3049A4" w:rsidRDefault="003049A4">
        <w:pPr>
          <w:pStyle w:val="ac"/>
          <w:jc w:val="center"/>
        </w:pPr>
        <w:fldSimple w:instr="PAGE   \* MERGEFORMAT">
          <w:r w:rsidR="00342E2B">
            <w:rPr>
              <w:noProof/>
            </w:rPr>
            <w:t>34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3AD2F33"/>
    <w:multiLevelType w:val="multilevel"/>
    <w:tmpl w:val="3E7C817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2310D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C00836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97EE4"/>
    <w:multiLevelType w:val="hybridMultilevel"/>
    <w:tmpl w:val="83F2684E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8D763D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C0C51"/>
    <w:multiLevelType w:val="hybridMultilevel"/>
    <w:tmpl w:val="878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A11E8"/>
    <w:multiLevelType w:val="hybridMultilevel"/>
    <w:tmpl w:val="14E8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E26A7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012230"/>
    <w:multiLevelType w:val="hybridMultilevel"/>
    <w:tmpl w:val="7E9A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F376A"/>
    <w:multiLevelType w:val="hybridMultilevel"/>
    <w:tmpl w:val="59BE2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036FA"/>
    <w:multiLevelType w:val="hybridMultilevel"/>
    <w:tmpl w:val="9A8A3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7593CA1"/>
    <w:multiLevelType w:val="hybridMultilevel"/>
    <w:tmpl w:val="1D7C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71112"/>
    <w:multiLevelType w:val="hybridMultilevel"/>
    <w:tmpl w:val="C4569A38"/>
    <w:lvl w:ilvl="0" w:tplc="6F70B0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E32D4"/>
    <w:multiLevelType w:val="hybridMultilevel"/>
    <w:tmpl w:val="7D2A2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2C2530"/>
    <w:multiLevelType w:val="singleLevel"/>
    <w:tmpl w:val="78863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1F237E"/>
    <w:multiLevelType w:val="multilevel"/>
    <w:tmpl w:val="B6E2853E"/>
    <w:lvl w:ilvl="0">
      <w:start w:val="1"/>
      <w:numFmt w:val="decimal"/>
      <w:lvlText w:val="%1)"/>
      <w:lvlJc w:val="left"/>
      <w:pPr>
        <w:ind w:left="1465" w:hanging="396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5"/>
  </w:num>
  <w:num w:numId="5">
    <w:abstractNumId w:val="37"/>
  </w:num>
  <w:num w:numId="6">
    <w:abstractNumId w:val="44"/>
  </w:num>
  <w:num w:numId="7">
    <w:abstractNumId w:val="35"/>
  </w:num>
  <w:num w:numId="8">
    <w:abstractNumId w:val="17"/>
  </w:num>
  <w:num w:numId="9">
    <w:abstractNumId w:val="10"/>
  </w:num>
  <w:num w:numId="10">
    <w:abstractNumId w:val="33"/>
  </w:num>
  <w:num w:numId="11">
    <w:abstractNumId w:val="28"/>
  </w:num>
  <w:num w:numId="12">
    <w:abstractNumId w:val="42"/>
  </w:num>
  <w:num w:numId="13">
    <w:abstractNumId w:val="12"/>
  </w:num>
  <w:num w:numId="14">
    <w:abstractNumId w:val="20"/>
  </w:num>
  <w:num w:numId="15">
    <w:abstractNumId w:val="6"/>
  </w:num>
  <w:num w:numId="16">
    <w:abstractNumId w:val="19"/>
  </w:num>
  <w:num w:numId="17">
    <w:abstractNumId w:val="30"/>
  </w:num>
  <w:num w:numId="18">
    <w:abstractNumId w:val="11"/>
  </w:num>
  <w:num w:numId="19">
    <w:abstractNumId w:val="40"/>
  </w:num>
  <w:num w:numId="20">
    <w:abstractNumId w:val="34"/>
  </w:num>
  <w:num w:numId="21">
    <w:abstractNumId w:val="13"/>
  </w:num>
  <w:num w:numId="22">
    <w:abstractNumId w:val="23"/>
  </w:num>
  <w:num w:numId="23">
    <w:abstractNumId w:val="14"/>
  </w:num>
  <w:num w:numId="24">
    <w:abstractNumId w:val="16"/>
  </w:num>
  <w:num w:numId="25">
    <w:abstractNumId w:val="31"/>
  </w:num>
  <w:num w:numId="26">
    <w:abstractNumId w:val="4"/>
  </w:num>
  <w:num w:numId="27">
    <w:abstractNumId w:val="24"/>
  </w:num>
  <w:num w:numId="28">
    <w:abstractNumId w:val="45"/>
  </w:num>
  <w:num w:numId="29">
    <w:abstractNumId w:val="25"/>
  </w:num>
  <w:num w:numId="30">
    <w:abstractNumId w:val="15"/>
  </w:num>
  <w:num w:numId="31">
    <w:abstractNumId w:val="26"/>
  </w:num>
  <w:num w:numId="32">
    <w:abstractNumId w:val="22"/>
  </w:num>
  <w:num w:numId="33">
    <w:abstractNumId w:val="7"/>
  </w:num>
  <w:num w:numId="34">
    <w:abstractNumId w:val="9"/>
  </w:num>
  <w:num w:numId="35">
    <w:abstractNumId w:val="18"/>
  </w:num>
  <w:num w:numId="36">
    <w:abstractNumId w:val="41"/>
  </w:num>
  <w:num w:numId="37">
    <w:abstractNumId w:val="38"/>
  </w:num>
  <w:num w:numId="38">
    <w:abstractNumId w:val="3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3"/>
  </w:num>
  <w:num w:numId="42">
    <w:abstractNumId w:val="29"/>
  </w:num>
  <w:num w:numId="43">
    <w:abstractNumId w:val="36"/>
  </w:num>
  <w:num w:numId="44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0F3C"/>
    <w:rsid w:val="00001CE1"/>
    <w:rsid w:val="00002658"/>
    <w:rsid w:val="000041CA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14E9"/>
    <w:rsid w:val="00054144"/>
    <w:rsid w:val="00055695"/>
    <w:rsid w:val="00057DB4"/>
    <w:rsid w:val="0006040E"/>
    <w:rsid w:val="00061080"/>
    <w:rsid w:val="00062012"/>
    <w:rsid w:val="000622D1"/>
    <w:rsid w:val="000629BB"/>
    <w:rsid w:val="00062F10"/>
    <w:rsid w:val="0006316B"/>
    <w:rsid w:val="00064617"/>
    <w:rsid w:val="00065B9B"/>
    <w:rsid w:val="0006705B"/>
    <w:rsid w:val="000672C2"/>
    <w:rsid w:val="00070E0F"/>
    <w:rsid w:val="00073075"/>
    <w:rsid w:val="0007360D"/>
    <w:rsid w:val="000745DA"/>
    <w:rsid w:val="00074B9D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380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3E"/>
    <w:rsid w:val="00112668"/>
    <w:rsid w:val="00112A1E"/>
    <w:rsid w:val="00113C7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F11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2462"/>
    <w:rsid w:val="001435DD"/>
    <w:rsid w:val="00144CA8"/>
    <w:rsid w:val="00145166"/>
    <w:rsid w:val="001469E6"/>
    <w:rsid w:val="001479F8"/>
    <w:rsid w:val="00151313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51D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020E"/>
    <w:rsid w:val="001D063A"/>
    <w:rsid w:val="001D126D"/>
    <w:rsid w:val="001D17C8"/>
    <w:rsid w:val="001D1854"/>
    <w:rsid w:val="001D22B4"/>
    <w:rsid w:val="001D2536"/>
    <w:rsid w:val="001D34C1"/>
    <w:rsid w:val="001D3E2D"/>
    <w:rsid w:val="001D45D6"/>
    <w:rsid w:val="001D50F0"/>
    <w:rsid w:val="001D545D"/>
    <w:rsid w:val="001D5917"/>
    <w:rsid w:val="001D5E69"/>
    <w:rsid w:val="001D6383"/>
    <w:rsid w:val="001D6AEC"/>
    <w:rsid w:val="001D7152"/>
    <w:rsid w:val="001D74BA"/>
    <w:rsid w:val="001E2033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2551"/>
    <w:rsid w:val="00203022"/>
    <w:rsid w:val="002040F6"/>
    <w:rsid w:val="00204736"/>
    <w:rsid w:val="002048AD"/>
    <w:rsid w:val="00204910"/>
    <w:rsid w:val="00205DD6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17DCF"/>
    <w:rsid w:val="00220DAF"/>
    <w:rsid w:val="00223147"/>
    <w:rsid w:val="0022381D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3F86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4E8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41F"/>
    <w:rsid w:val="002A159D"/>
    <w:rsid w:val="002A2150"/>
    <w:rsid w:val="002A2399"/>
    <w:rsid w:val="002A316C"/>
    <w:rsid w:val="002A323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3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A7"/>
    <w:rsid w:val="002E0B9A"/>
    <w:rsid w:val="002E0C1F"/>
    <w:rsid w:val="002E15E4"/>
    <w:rsid w:val="002E16C0"/>
    <w:rsid w:val="002E29B1"/>
    <w:rsid w:val="002E59BB"/>
    <w:rsid w:val="002E5DF5"/>
    <w:rsid w:val="002E6508"/>
    <w:rsid w:val="002E78A8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A4"/>
    <w:rsid w:val="00306399"/>
    <w:rsid w:val="00306939"/>
    <w:rsid w:val="00306D9F"/>
    <w:rsid w:val="003074D3"/>
    <w:rsid w:val="00307D4A"/>
    <w:rsid w:val="00307E89"/>
    <w:rsid w:val="00310851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735"/>
    <w:rsid w:val="00317F4B"/>
    <w:rsid w:val="00320172"/>
    <w:rsid w:val="00323147"/>
    <w:rsid w:val="003270E2"/>
    <w:rsid w:val="003274CF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2E2B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EC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1C3"/>
    <w:rsid w:val="003A0331"/>
    <w:rsid w:val="003A08A8"/>
    <w:rsid w:val="003A19E8"/>
    <w:rsid w:val="003A2139"/>
    <w:rsid w:val="003A2C38"/>
    <w:rsid w:val="003A38F4"/>
    <w:rsid w:val="003A3CAB"/>
    <w:rsid w:val="003A52E4"/>
    <w:rsid w:val="003A54B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CC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B5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63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79"/>
    <w:rsid w:val="0041349B"/>
    <w:rsid w:val="004169DE"/>
    <w:rsid w:val="00417274"/>
    <w:rsid w:val="0041782C"/>
    <w:rsid w:val="004178BC"/>
    <w:rsid w:val="00421845"/>
    <w:rsid w:val="004219B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10DA"/>
    <w:rsid w:val="00442794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6784B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CA1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09F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AF"/>
    <w:rsid w:val="004B60DB"/>
    <w:rsid w:val="004B6308"/>
    <w:rsid w:val="004B7862"/>
    <w:rsid w:val="004C1405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0E0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58C0"/>
    <w:rsid w:val="004F6115"/>
    <w:rsid w:val="004F741E"/>
    <w:rsid w:val="004F7C95"/>
    <w:rsid w:val="0050091C"/>
    <w:rsid w:val="00500CE5"/>
    <w:rsid w:val="00502E16"/>
    <w:rsid w:val="00503703"/>
    <w:rsid w:val="00504BB8"/>
    <w:rsid w:val="00504C46"/>
    <w:rsid w:val="005101E4"/>
    <w:rsid w:val="00510553"/>
    <w:rsid w:val="005106A0"/>
    <w:rsid w:val="00511694"/>
    <w:rsid w:val="00511A65"/>
    <w:rsid w:val="005134FA"/>
    <w:rsid w:val="00513BCC"/>
    <w:rsid w:val="00513D15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07A0"/>
    <w:rsid w:val="00541419"/>
    <w:rsid w:val="0054241E"/>
    <w:rsid w:val="0054312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E58"/>
    <w:rsid w:val="00570B12"/>
    <w:rsid w:val="005713AB"/>
    <w:rsid w:val="00571FA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5"/>
    <w:rsid w:val="005956A5"/>
    <w:rsid w:val="005A00E8"/>
    <w:rsid w:val="005A03BA"/>
    <w:rsid w:val="005A164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188"/>
    <w:rsid w:val="005C5AA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1FB"/>
    <w:rsid w:val="005F736E"/>
    <w:rsid w:val="00600B31"/>
    <w:rsid w:val="006012C6"/>
    <w:rsid w:val="00601924"/>
    <w:rsid w:val="00601A10"/>
    <w:rsid w:val="00603159"/>
    <w:rsid w:val="006031DC"/>
    <w:rsid w:val="0060426D"/>
    <w:rsid w:val="00605B1B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17F26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471E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01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22C"/>
    <w:rsid w:val="0067655E"/>
    <w:rsid w:val="00676D06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A7942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F12"/>
    <w:rsid w:val="006E53A5"/>
    <w:rsid w:val="006E5EA3"/>
    <w:rsid w:val="006E6BF4"/>
    <w:rsid w:val="006F1115"/>
    <w:rsid w:val="006F1ABB"/>
    <w:rsid w:val="006F347B"/>
    <w:rsid w:val="006F41A5"/>
    <w:rsid w:val="006F542E"/>
    <w:rsid w:val="006F566D"/>
    <w:rsid w:val="006F774A"/>
    <w:rsid w:val="00700411"/>
    <w:rsid w:val="00701A01"/>
    <w:rsid w:val="00702CA9"/>
    <w:rsid w:val="00705C8F"/>
    <w:rsid w:val="00705E13"/>
    <w:rsid w:val="00706C17"/>
    <w:rsid w:val="00706E49"/>
    <w:rsid w:val="007104E4"/>
    <w:rsid w:val="007107C1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94B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82A"/>
    <w:rsid w:val="007A2F0E"/>
    <w:rsid w:val="007A30C9"/>
    <w:rsid w:val="007A38E8"/>
    <w:rsid w:val="007A3C5A"/>
    <w:rsid w:val="007A42BE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22"/>
    <w:rsid w:val="007C2334"/>
    <w:rsid w:val="007C297E"/>
    <w:rsid w:val="007C3227"/>
    <w:rsid w:val="007C3897"/>
    <w:rsid w:val="007C4186"/>
    <w:rsid w:val="007D1647"/>
    <w:rsid w:val="007D22A1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7FE"/>
    <w:rsid w:val="00834D96"/>
    <w:rsid w:val="00835934"/>
    <w:rsid w:val="0083777A"/>
    <w:rsid w:val="00840AB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355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6E1E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0E"/>
    <w:rsid w:val="008A0ABC"/>
    <w:rsid w:val="008A0ADE"/>
    <w:rsid w:val="008A0F0E"/>
    <w:rsid w:val="008A23FA"/>
    <w:rsid w:val="008A2EDF"/>
    <w:rsid w:val="008A3840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59D2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27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0F"/>
    <w:rsid w:val="00905BB9"/>
    <w:rsid w:val="009105BD"/>
    <w:rsid w:val="00912DBB"/>
    <w:rsid w:val="009132ED"/>
    <w:rsid w:val="009135DE"/>
    <w:rsid w:val="00913C21"/>
    <w:rsid w:val="0091471A"/>
    <w:rsid w:val="0091557C"/>
    <w:rsid w:val="00915719"/>
    <w:rsid w:val="00915E22"/>
    <w:rsid w:val="009168B4"/>
    <w:rsid w:val="00917475"/>
    <w:rsid w:val="00921061"/>
    <w:rsid w:val="0092179D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4592"/>
    <w:rsid w:val="00936AAE"/>
    <w:rsid w:val="00936DAF"/>
    <w:rsid w:val="00937C75"/>
    <w:rsid w:val="00943665"/>
    <w:rsid w:val="00943DBF"/>
    <w:rsid w:val="00944E0B"/>
    <w:rsid w:val="00945A3A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65C4"/>
    <w:rsid w:val="009679B6"/>
    <w:rsid w:val="00970085"/>
    <w:rsid w:val="00971DDB"/>
    <w:rsid w:val="00972728"/>
    <w:rsid w:val="0097277E"/>
    <w:rsid w:val="00972911"/>
    <w:rsid w:val="009729C6"/>
    <w:rsid w:val="00972F63"/>
    <w:rsid w:val="0097360E"/>
    <w:rsid w:val="00974162"/>
    <w:rsid w:val="00974E04"/>
    <w:rsid w:val="00977EA0"/>
    <w:rsid w:val="00977F13"/>
    <w:rsid w:val="00980CB3"/>
    <w:rsid w:val="00981A54"/>
    <w:rsid w:val="009834DC"/>
    <w:rsid w:val="00987351"/>
    <w:rsid w:val="009877E7"/>
    <w:rsid w:val="00987F65"/>
    <w:rsid w:val="00990910"/>
    <w:rsid w:val="009917D4"/>
    <w:rsid w:val="00991F29"/>
    <w:rsid w:val="009924B7"/>
    <w:rsid w:val="0099276A"/>
    <w:rsid w:val="00993AF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51C"/>
    <w:rsid w:val="009B6950"/>
    <w:rsid w:val="009B73AA"/>
    <w:rsid w:val="009B7EB7"/>
    <w:rsid w:val="009C0C94"/>
    <w:rsid w:val="009C1833"/>
    <w:rsid w:val="009C3CAF"/>
    <w:rsid w:val="009C4994"/>
    <w:rsid w:val="009C78FC"/>
    <w:rsid w:val="009D070F"/>
    <w:rsid w:val="009D16C1"/>
    <w:rsid w:val="009D24B0"/>
    <w:rsid w:val="009D30D7"/>
    <w:rsid w:val="009D4AC2"/>
    <w:rsid w:val="009D52CB"/>
    <w:rsid w:val="009D5862"/>
    <w:rsid w:val="009D5B25"/>
    <w:rsid w:val="009E1F66"/>
    <w:rsid w:val="009E5D4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B5"/>
    <w:rsid w:val="00A00109"/>
    <w:rsid w:val="00A0083B"/>
    <w:rsid w:val="00A011D3"/>
    <w:rsid w:val="00A01B79"/>
    <w:rsid w:val="00A0210E"/>
    <w:rsid w:val="00A051CE"/>
    <w:rsid w:val="00A063CA"/>
    <w:rsid w:val="00A067AD"/>
    <w:rsid w:val="00A06870"/>
    <w:rsid w:val="00A06CF3"/>
    <w:rsid w:val="00A108BB"/>
    <w:rsid w:val="00A1148A"/>
    <w:rsid w:val="00A11B7D"/>
    <w:rsid w:val="00A11BF6"/>
    <w:rsid w:val="00A12B38"/>
    <w:rsid w:val="00A1439F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1FA8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4BA"/>
    <w:rsid w:val="00A5761E"/>
    <w:rsid w:val="00A61F9A"/>
    <w:rsid w:val="00A62A96"/>
    <w:rsid w:val="00A62AB5"/>
    <w:rsid w:val="00A653FF"/>
    <w:rsid w:val="00A65457"/>
    <w:rsid w:val="00A65970"/>
    <w:rsid w:val="00A67E32"/>
    <w:rsid w:val="00A719A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EDB"/>
    <w:rsid w:val="00A85C64"/>
    <w:rsid w:val="00A86056"/>
    <w:rsid w:val="00A8637E"/>
    <w:rsid w:val="00A86649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BB9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3027"/>
    <w:rsid w:val="00AE3042"/>
    <w:rsid w:val="00AE3366"/>
    <w:rsid w:val="00AE3FB0"/>
    <w:rsid w:val="00AE455F"/>
    <w:rsid w:val="00AE49FE"/>
    <w:rsid w:val="00AE4B8E"/>
    <w:rsid w:val="00AE559B"/>
    <w:rsid w:val="00AE5C0C"/>
    <w:rsid w:val="00AE64C4"/>
    <w:rsid w:val="00AE78AB"/>
    <w:rsid w:val="00AF0CEE"/>
    <w:rsid w:val="00AF1934"/>
    <w:rsid w:val="00AF2D55"/>
    <w:rsid w:val="00AF2FDB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4C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5D"/>
    <w:rsid w:val="00B35C45"/>
    <w:rsid w:val="00B36F85"/>
    <w:rsid w:val="00B36FDD"/>
    <w:rsid w:val="00B400BC"/>
    <w:rsid w:val="00B411E3"/>
    <w:rsid w:val="00B4149C"/>
    <w:rsid w:val="00B4243D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74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75B"/>
    <w:rsid w:val="00B82F4E"/>
    <w:rsid w:val="00B838D8"/>
    <w:rsid w:val="00B83EC9"/>
    <w:rsid w:val="00B84604"/>
    <w:rsid w:val="00B846D2"/>
    <w:rsid w:val="00B8502B"/>
    <w:rsid w:val="00B86390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144"/>
    <w:rsid w:val="00BB6895"/>
    <w:rsid w:val="00BB7C78"/>
    <w:rsid w:val="00BC03E9"/>
    <w:rsid w:val="00BC21B1"/>
    <w:rsid w:val="00BC2675"/>
    <w:rsid w:val="00BC2BA8"/>
    <w:rsid w:val="00BC2FCE"/>
    <w:rsid w:val="00BC385D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841"/>
    <w:rsid w:val="00BE0A7C"/>
    <w:rsid w:val="00BE2F0A"/>
    <w:rsid w:val="00BE3C73"/>
    <w:rsid w:val="00BE43DE"/>
    <w:rsid w:val="00BE458B"/>
    <w:rsid w:val="00BE5E6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FB8"/>
    <w:rsid w:val="00C04154"/>
    <w:rsid w:val="00C04758"/>
    <w:rsid w:val="00C062E9"/>
    <w:rsid w:val="00C11067"/>
    <w:rsid w:val="00C128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15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61"/>
    <w:rsid w:val="00C512FA"/>
    <w:rsid w:val="00C514BF"/>
    <w:rsid w:val="00C53B28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B66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D74A8"/>
    <w:rsid w:val="00CE041F"/>
    <w:rsid w:val="00CE0DAE"/>
    <w:rsid w:val="00CE156C"/>
    <w:rsid w:val="00CE2010"/>
    <w:rsid w:val="00CE34BE"/>
    <w:rsid w:val="00CE372B"/>
    <w:rsid w:val="00CE40B5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7A8"/>
    <w:rsid w:val="00D3583B"/>
    <w:rsid w:val="00D36279"/>
    <w:rsid w:val="00D36911"/>
    <w:rsid w:val="00D37588"/>
    <w:rsid w:val="00D375B6"/>
    <w:rsid w:val="00D37B17"/>
    <w:rsid w:val="00D406CF"/>
    <w:rsid w:val="00D4094B"/>
    <w:rsid w:val="00D40D29"/>
    <w:rsid w:val="00D41136"/>
    <w:rsid w:val="00D42077"/>
    <w:rsid w:val="00D43D6D"/>
    <w:rsid w:val="00D44B6D"/>
    <w:rsid w:val="00D45370"/>
    <w:rsid w:val="00D45AE1"/>
    <w:rsid w:val="00D45B67"/>
    <w:rsid w:val="00D46BEC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2B5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9DD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6AB"/>
    <w:rsid w:val="00DC5579"/>
    <w:rsid w:val="00DC6FB3"/>
    <w:rsid w:val="00DC7035"/>
    <w:rsid w:val="00DD0149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25C"/>
    <w:rsid w:val="00DE1590"/>
    <w:rsid w:val="00DE1A9D"/>
    <w:rsid w:val="00DE1DE6"/>
    <w:rsid w:val="00DE200A"/>
    <w:rsid w:val="00DE2818"/>
    <w:rsid w:val="00DE37E0"/>
    <w:rsid w:val="00DE5CE9"/>
    <w:rsid w:val="00DE5E4C"/>
    <w:rsid w:val="00DE6C4A"/>
    <w:rsid w:val="00DE710A"/>
    <w:rsid w:val="00DE72E7"/>
    <w:rsid w:val="00DE7FE1"/>
    <w:rsid w:val="00DE7FEF"/>
    <w:rsid w:val="00DF1426"/>
    <w:rsid w:val="00DF147B"/>
    <w:rsid w:val="00DF3C1E"/>
    <w:rsid w:val="00DF3C2E"/>
    <w:rsid w:val="00DF4068"/>
    <w:rsid w:val="00E009BC"/>
    <w:rsid w:val="00E035C2"/>
    <w:rsid w:val="00E03B65"/>
    <w:rsid w:val="00E04327"/>
    <w:rsid w:val="00E052D3"/>
    <w:rsid w:val="00E05948"/>
    <w:rsid w:val="00E06D64"/>
    <w:rsid w:val="00E072CB"/>
    <w:rsid w:val="00E10768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397"/>
    <w:rsid w:val="00E52B35"/>
    <w:rsid w:val="00E52CE3"/>
    <w:rsid w:val="00E52EE8"/>
    <w:rsid w:val="00E547B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C92"/>
    <w:rsid w:val="00E62B56"/>
    <w:rsid w:val="00E62D41"/>
    <w:rsid w:val="00E6379B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94A"/>
    <w:rsid w:val="00EC366F"/>
    <w:rsid w:val="00EC3F2D"/>
    <w:rsid w:val="00EC4265"/>
    <w:rsid w:val="00EC5AA5"/>
    <w:rsid w:val="00EC6EFB"/>
    <w:rsid w:val="00ED0604"/>
    <w:rsid w:val="00ED0D61"/>
    <w:rsid w:val="00ED191C"/>
    <w:rsid w:val="00ED2398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5E7F"/>
    <w:rsid w:val="00EE6A25"/>
    <w:rsid w:val="00EE7113"/>
    <w:rsid w:val="00EE78C7"/>
    <w:rsid w:val="00EE7E9E"/>
    <w:rsid w:val="00EF0192"/>
    <w:rsid w:val="00EF06CA"/>
    <w:rsid w:val="00EF1D7C"/>
    <w:rsid w:val="00EF2F64"/>
    <w:rsid w:val="00F00277"/>
    <w:rsid w:val="00F00C35"/>
    <w:rsid w:val="00F00F3A"/>
    <w:rsid w:val="00F01EB7"/>
    <w:rsid w:val="00F03EB1"/>
    <w:rsid w:val="00F049E9"/>
    <w:rsid w:val="00F062CE"/>
    <w:rsid w:val="00F062E1"/>
    <w:rsid w:val="00F1088C"/>
    <w:rsid w:val="00F12036"/>
    <w:rsid w:val="00F127C3"/>
    <w:rsid w:val="00F13528"/>
    <w:rsid w:val="00F152E6"/>
    <w:rsid w:val="00F153AC"/>
    <w:rsid w:val="00F15802"/>
    <w:rsid w:val="00F15ABA"/>
    <w:rsid w:val="00F17917"/>
    <w:rsid w:val="00F2114C"/>
    <w:rsid w:val="00F2157A"/>
    <w:rsid w:val="00F21C8E"/>
    <w:rsid w:val="00F220C3"/>
    <w:rsid w:val="00F22D08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D2"/>
    <w:rsid w:val="00F43CF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B4C"/>
    <w:rsid w:val="00F64D04"/>
    <w:rsid w:val="00F71670"/>
    <w:rsid w:val="00F71751"/>
    <w:rsid w:val="00F71998"/>
    <w:rsid w:val="00F720E9"/>
    <w:rsid w:val="00F72899"/>
    <w:rsid w:val="00F7373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401"/>
    <w:rsid w:val="00F864CA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167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681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15AE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afff2">
    <w:name w:val="Выделение жирным"/>
    <w:qFormat/>
    <w:rsid w:val="00701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gpss-world-student-version.software.informer.com/download/?ca7f78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ftpmirror.gnu.org/octave/windows/octave-7.1.0-w64-installer.exe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sumo.dlr.de/releases/1.12.0/sumo-win64-1.12.0.ms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scilab.org/download/6.1.1/scilab-6.1.1_x64.exe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sourceforge.net/projects/winglp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gpss-world-student-version.software.informer.com/download/?ca7f788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997B-F798-4832-81D5-4A20EBBD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2021-06-03T09:32:00Z</cp:lastPrinted>
  <dcterms:created xsi:type="dcterms:W3CDTF">2022-04-10T00:22:00Z</dcterms:created>
  <dcterms:modified xsi:type="dcterms:W3CDTF">2022-04-10T00:22:00Z</dcterms:modified>
</cp:coreProperties>
</file>