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fffc"/>
        <w:tblW w:w="9889" w:type="dxa"/>
        <w:tblLayout w:type="fixed"/>
        <w:tblLook w:val="04A0" w:firstRow="1" w:lastRow="0" w:firstColumn="1" w:lastColumn="0" w:noHBand="0" w:noVBand="1"/>
      </w:tblPr>
      <w:tblGrid>
        <w:gridCol w:w="1336"/>
        <w:gridCol w:w="8553"/>
      </w:tblGrid>
      <w:tr w:rsidR="00955F6E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55F6E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55F6E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55F6E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55F6E"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55F6E">
        <w:trPr>
          <w:trHeight w:val="357"/>
        </w:trPr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5F6E" w:rsidRDefault="00955F6E">
            <w:pPr>
              <w:widowControl w:val="0"/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55F6E">
        <w:trPr>
          <w:trHeight w:val="35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5F6E" w:rsidRDefault="0000529A">
            <w:pPr>
              <w:widowControl w:val="0"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55F6E" w:rsidRDefault="0000529A">
            <w:pPr>
              <w:widowControl w:val="0"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Мехатроники и информационных технологий</w:t>
            </w:r>
          </w:p>
        </w:tc>
      </w:tr>
      <w:tr w:rsidR="00955F6E">
        <w:trPr>
          <w:trHeight w:val="35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5F6E" w:rsidRDefault="0000529A">
            <w:pPr>
              <w:widowControl w:val="0"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55F6E" w:rsidRDefault="0000529A">
            <w:pPr>
              <w:widowControl w:val="0"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Высшей математики</w:t>
            </w:r>
          </w:p>
        </w:tc>
      </w:tr>
    </w:tbl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55F6E" w:rsidRDefault="00955F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fc"/>
        <w:tblW w:w="9889" w:type="dxa"/>
        <w:tblLayout w:type="fixed"/>
        <w:tblLook w:val="04A0" w:firstRow="1" w:lastRow="0" w:firstColumn="1" w:lastColumn="0" w:noHBand="0" w:noVBand="1"/>
      </w:tblPr>
      <w:tblGrid>
        <w:gridCol w:w="3307"/>
        <w:gridCol w:w="1373"/>
        <w:gridCol w:w="5209"/>
      </w:tblGrid>
      <w:tr w:rsidR="00955F6E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br/>
              <w:t>УЧЕБНОЙ ДИСЦИПЛИНЫ</w:t>
            </w:r>
          </w:p>
        </w:tc>
      </w:tr>
      <w:tr w:rsidR="00955F6E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55F6E" w:rsidRDefault="0000529A">
            <w:pPr>
              <w:widowControl w:val="0"/>
              <w:jc w:val="center"/>
              <w:rPr>
                <w:sz w:val="24"/>
                <w:szCs w:val="24"/>
              </w:rPr>
            </w:pPr>
            <w:bookmarkStart w:id="0" w:name="_Toc62039377"/>
            <w:r>
              <w:rPr>
                <w:sz w:val="24"/>
                <w:szCs w:val="24"/>
              </w:rPr>
              <w:t>М</w:t>
            </w:r>
            <w:bookmarkEnd w:id="0"/>
            <w:r>
              <w:rPr>
                <w:sz w:val="24"/>
                <w:szCs w:val="24"/>
              </w:rPr>
              <w:t>атематический анализ</w:t>
            </w:r>
          </w:p>
        </w:tc>
      </w:tr>
      <w:tr w:rsidR="00955F6E">
        <w:trPr>
          <w:trHeight w:val="567"/>
        </w:trPr>
        <w:tc>
          <w:tcPr>
            <w:tcW w:w="33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55F6E">
        <w:trPr>
          <w:trHeight w:val="567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F6E" w:rsidRPr="00A223A4" w:rsidRDefault="00A223A4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Код 09.03.0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A223A4">
        <w:trPr>
          <w:trHeight w:val="567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3A4" w:rsidRDefault="00A223A4" w:rsidP="00A223A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Специализация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3A4" w:rsidRPr="00A0154E" w:rsidRDefault="00A223A4" w:rsidP="00A223A4">
            <w:pPr>
              <w:widowControl w:val="0"/>
              <w:rPr>
                <w:sz w:val="24"/>
                <w:szCs w:val="24"/>
              </w:rPr>
            </w:pPr>
            <w:r w:rsidRPr="00A0154E">
              <w:rPr>
                <w:color w:val="333333"/>
                <w:sz w:val="24"/>
                <w:szCs w:val="24"/>
              </w:rPr>
              <w:t>Информационные технологии в дизайне</w:t>
            </w:r>
            <w:r w:rsidRPr="00A0154E">
              <w:rPr>
                <w:color w:val="333333"/>
                <w:sz w:val="24"/>
                <w:szCs w:val="24"/>
              </w:rPr>
              <w:br/>
              <w:t>Информационные технологии в индустрии моды</w:t>
            </w:r>
            <w:r w:rsidRPr="00A0154E">
              <w:rPr>
                <w:color w:val="333333"/>
                <w:sz w:val="24"/>
                <w:szCs w:val="24"/>
              </w:rPr>
              <w:br/>
              <w:t>Информационные системы и технологии в индустрии моды</w:t>
            </w:r>
          </w:p>
        </w:tc>
      </w:tr>
      <w:tr w:rsidR="00A223A4">
        <w:trPr>
          <w:trHeight w:val="567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3A4" w:rsidRDefault="00A223A4" w:rsidP="00A223A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3A4" w:rsidRDefault="00A223A4" w:rsidP="00A223A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года</w:t>
            </w:r>
          </w:p>
        </w:tc>
      </w:tr>
      <w:tr w:rsidR="00A223A4">
        <w:trPr>
          <w:trHeight w:val="567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23A4" w:rsidRDefault="00A223A4" w:rsidP="00A223A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23A4" w:rsidRDefault="00A223A4" w:rsidP="00A223A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955F6E" w:rsidRDefault="00955F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55F6E" w:rsidRDefault="00955F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55F6E" w:rsidRDefault="00955F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55F6E" w:rsidRDefault="00955F6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fc"/>
        <w:tblW w:w="9822" w:type="dxa"/>
        <w:tblLayout w:type="fixed"/>
        <w:tblLook w:val="04A0" w:firstRow="1" w:lastRow="0" w:firstColumn="1" w:lastColumn="0" w:noHBand="0" w:noVBand="1"/>
      </w:tblPr>
      <w:tblGrid>
        <w:gridCol w:w="381"/>
        <w:gridCol w:w="2699"/>
        <w:gridCol w:w="6506"/>
        <w:gridCol w:w="236"/>
      </w:tblGrid>
      <w:tr w:rsidR="00955F6E">
        <w:trPr>
          <w:trHeight w:val="964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F6E" w:rsidRDefault="0000529A">
            <w:pPr>
              <w:widowControl w:val="0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математическому анализу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06.07.2021 г.</w:t>
            </w:r>
          </w:p>
        </w:tc>
      </w:tr>
      <w:tr w:rsidR="00955F6E">
        <w:trPr>
          <w:trHeight w:val="567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F6E" w:rsidRDefault="0000529A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 рабочей программы учебной дисциплины:</w:t>
            </w:r>
          </w:p>
        </w:tc>
      </w:tr>
      <w:tr w:rsidR="00955F6E">
        <w:trPr>
          <w:trHeight w:val="28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F6E" w:rsidRDefault="00955F6E">
            <w:pPr>
              <w:pStyle w:val="affc"/>
              <w:widowControl w:val="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А. Михеев</w:t>
            </w:r>
          </w:p>
        </w:tc>
      </w:tr>
      <w:tr w:rsidR="00955F6E">
        <w:trPr>
          <w:trHeight w:val="51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5F6E" w:rsidRDefault="0000529A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5F6E" w:rsidRDefault="0000529A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 Ф. Скородумов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5F6E" w:rsidRDefault="00955F6E">
            <w:pPr>
              <w:widowControl w:val="0"/>
              <w:rPr>
                <w:rFonts w:eastAsia="Times New Roman"/>
                <w:b/>
              </w:rPr>
            </w:pPr>
          </w:p>
        </w:tc>
      </w:tr>
    </w:tbl>
    <w:p w:rsidR="00955F6E" w:rsidRDefault="00955F6E">
      <w:pPr>
        <w:sectPr w:rsidR="00955F6E">
          <w:footerReference w:type="default" r:id="rId8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4576"/>
        </w:sectPr>
      </w:pPr>
    </w:p>
    <w:p w:rsidR="00955F6E" w:rsidRDefault="0000529A">
      <w:pPr>
        <w:pStyle w:val="1"/>
        <w:rPr>
          <w:szCs w:val="24"/>
        </w:rPr>
      </w:pPr>
      <w:r>
        <w:lastRenderedPageBreak/>
        <w:t xml:space="preserve">ОБЩИЕ СВЕДЕНИЯ </w:t>
      </w:r>
    </w:p>
    <w:p w:rsidR="00955F6E" w:rsidRDefault="0000529A">
      <w:pPr>
        <w:pStyle w:val="affc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>
        <w:rPr>
          <w:sz w:val="24"/>
          <w:szCs w:val="24"/>
        </w:rPr>
        <w:t>чебная дисциплина «Математический анализ» изучается в первом семестре.</w:t>
      </w:r>
    </w:p>
    <w:p w:rsidR="00955F6E" w:rsidRDefault="0000529A">
      <w:pPr>
        <w:pStyle w:val="affc"/>
        <w:numPr>
          <w:ilvl w:val="3"/>
          <w:numId w:val="6"/>
        </w:numPr>
        <w:jc w:val="both"/>
      </w:pPr>
      <w:r>
        <w:rPr>
          <w:sz w:val="24"/>
          <w:szCs w:val="24"/>
        </w:rPr>
        <w:t>Курсовая работа – не предусмотрена</w:t>
      </w:r>
    </w:p>
    <w:p w:rsidR="00955F6E" w:rsidRDefault="0000529A">
      <w:pPr>
        <w:pStyle w:val="2"/>
        <w:rPr>
          <w:i/>
        </w:rPr>
      </w:pPr>
      <w:r>
        <w:t>Форма промежуточной аттестации:</w:t>
      </w:r>
    </w:p>
    <w:p w:rsidR="00955F6E" w:rsidRDefault="0000529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955F6E" w:rsidRDefault="0000529A">
      <w:pPr>
        <w:pStyle w:val="2"/>
        <w:rPr>
          <w:sz w:val="24"/>
          <w:szCs w:val="24"/>
        </w:rPr>
      </w:pPr>
      <w:r>
        <w:t xml:space="preserve">Место </w:t>
      </w:r>
      <w:r>
        <w:rPr>
          <w:iCs w:val="0"/>
        </w:rPr>
        <w:t xml:space="preserve">учебной дисциплины </w:t>
      </w:r>
      <w:r>
        <w:t>в структуре ОПОП</w:t>
      </w:r>
    </w:p>
    <w:p w:rsidR="00955F6E" w:rsidRDefault="0000529A">
      <w:pPr>
        <w:pStyle w:val="affc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>
        <w:rPr>
          <w:sz w:val="24"/>
          <w:szCs w:val="24"/>
        </w:rPr>
        <w:t>чебная дисциплина математический анализ относится к обязательной части программы.</w:t>
      </w:r>
    </w:p>
    <w:p w:rsidR="00955F6E" w:rsidRDefault="0000529A">
      <w:pPr>
        <w:pStyle w:val="affc"/>
        <w:numPr>
          <w:ilvl w:val="3"/>
          <w:numId w:val="6"/>
        </w:numPr>
        <w:jc w:val="both"/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955F6E" w:rsidRDefault="0000529A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среднее образование;</w:t>
      </w:r>
    </w:p>
    <w:p w:rsidR="00955F6E" w:rsidRDefault="0000529A">
      <w:pPr>
        <w:pStyle w:val="affc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955F6E" w:rsidRDefault="0000529A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Интегралы и дифференциальные уравнения;</w:t>
      </w:r>
    </w:p>
    <w:p w:rsidR="00955F6E" w:rsidRDefault="0000529A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Теория вероятностей и математическая статистика;</w:t>
      </w:r>
    </w:p>
    <w:p w:rsidR="00955F6E" w:rsidRDefault="0000529A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Физика;</w:t>
      </w:r>
    </w:p>
    <w:p w:rsidR="00955F6E" w:rsidRDefault="0000529A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Теоретическая механика;</w:t>
      </w:r>
    </w:p>
    <w:p w:rsidR="00955F6E" w:rsidRDefault="0000529A">
      <w:pPr>
        <w:pStyle w:val="affc"/>
        <w:numPr>
          <w:ilvl w:val="2"/>
          <w:numId w:val="6"/>
        </w:numPr>
      </w:pPr>
      <w:r>
        <w:rPr>
          <w:sz w:val="24"/>
          <w:szCs w:val="24"/>
        </w:rPr>
        <w:t>Математические методы обработки статистических данных.</w:t>
      </w:r>
    </w:p>
    <w:p w:rsidR="00955F6E" w:rsidRDefault="0000529A">
      <w:pPr>
        <w:pStyle w:val="affc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математический анализ в дальнейшем будут использованы при выполнении выпускной квалификационной работы.</w:t>
      </w:r>
    </w:p>
    <w:p w:rsidR="00955F6E" w:rsidRDefault="0000529A">
      <w:pPr>
        <w:pStyle w:val="1"/>
        <w:rPr>
          <w:i/>
        </w:rPr>
      </w:pPr>
      <w:r>
        <w:t>ЦЕЛИ И ПЛАНИРУЕМЫЕ РЕЗУЛЬТАТЫ ОБУЧЕНИЯ ПО ДИСЦИПЛИНЕ</w:t>
      </w:r>
    </w:p>
    <w:p w:rsidR="00955F6E" w:rsidRDefault="0000529A">
      <w:pPr>
        <w:pStyle w:val="affc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математический анализ являются</w:t>
      </w:r>
    </w:p>
    <w:p w:rsidR="00955F6E" w:rsidRDefault="0000529A">
      <w:pPr>
        <w:pStyle w:val="affc"/>
        <w:numPr>
          <w:ilvl w:val="4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зучение понятий множеств и отображений их элементов, лежащих в основе формулировки физических законов и моделей реальных процессов.</w:t>
      </w:r>
    </w:p>
    <w:p w:rsidR="00955F6E" w:rsidRDefault="0000529A">
      <w:pPr>
        <w:pStyle w:val="affc"/>
        <w:numPr>
          <w:ilvl w:val="4"/>
          <w:numId w:val="6"/>
        </w:numPr>
        <w:jc w:val="both"/>
      </w:pPr>
      <w:r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ими.</w:t>
      </w:r>
    </w:p>
    <w:p w:rsidR="00955F6E" w:rsidRDefault="0000529A">
      <w:pPr>
        <w:pStyle w:val="affc"/>
        <w:ind w:left="1418"/>
        <w:jc w:val="both"/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955F6E" w:rsidRDefault="0000529A">
      <w:pPr>
        <w:pStyle w:val="affc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математический анализ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:rsidR="00955F6E" w:rsidRDefault="0000529A">
      <w:pPr>
        <w:pStyle w:val="2"/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Cs w:val="0"/>
        </w:rPr>
        <w:t>дисциплине</w:t>
      </w:r>
      <w:r>
        <w:t>:</w:t>
      </w:r>
    </w:p>
    <w:tbl>
      <w:tblPr>
        <w:tblW w:w="975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45"/>
        <w:gridCol w:w="3124"/>
        <w:gridCol w:w="4082"/>
      </w:tblGrid>
      <w:tr w:rsidR="00F91740" w:rsidTr="00711B2D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1740" w:rsidRDefault="00F91740" w:rsidP="00711B2D">
            <w:pPr>
              <w:pStyle w:val="pboth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1740" w:rsidRDefault="00F91740" w:rsidP="00711B2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F91740" w:rsidRDefault="00F91740" w:rsidP="00711B2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1740" w:rsidRDefault="00F91740" w:rsidP="00711B2D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F91740" w:rsidRDefault="00F91740" w:rsidP="00711B2D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F91740" w:rsidTr="00711B2D">
        <w:trPr>
          <w:trHeight w:val="3589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0" w:rsidRDefault="00F91740" w:rsidP="00711B2D">
            <w:pPr>
              <w:pStyle w:val="pboth"/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ОПК-1</w:t>
            </w:r>
            <w:r>
              <w:rPr>
                <w:sz w:val="22"/>
                <w:szCs w:val="22"/>
              </w:rPr>
              <w:br/>
            </w:r>
            <w:r w:rsidRPr="00B9626C">
              <w:rPr>
                <w:color w:val="000000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740" w:rsidRPr="00757804" w:rsidRDefault="00F91740" w:rsidP="00757804">
            <w:pPr>
              <w:widowControl w:val="0"/>
              <w:jc w:val="both"/>
              <w:rPr>
                <w:sz w:val="24"/>
                <w:szCs w:val="24"/>
              </w:rPr>
            </w:pPr>
            <w:r w:rsidRPr="00757804">
              <w:rPr>
                <w:rStyle w:val="fontstyle01"/>
                <w:rFonts w:ascii="Times New Roman" w:hAnsi="Times New Roman"/>
              </w:rPr>
              <w:t>ИД-ОПК-1.3</w:t>
            </w:r>
            <w:r w:rsidRPr="00757804">
              <w:rPr>
                <w:rStyle w:val="fontstyle01"/>
                <w:rFonts w:ascii="Times New Roman" w:hAnsi="Times New Roman"/>
              </w:rPr>
              <w:br/>
            </w:r>
            <w:r w:rsidR="00757804" w:rsidRPr="00757804">
              <w:rPr>
                <w:sz w:val="24"/>
                <w:szCs w:val="24"/>
              </w:rPr>
              <w:t>Выбор плана проведения теоретического и экспериментального исследования объектов и процессов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740" w:rsidRDefault="00F91740" w:rsidP="00F91740">
            <w:pPr>
              <w:pStyle w:val="affc"/>
              <w:widowControl w:val="0"/>
              <w:numPr>
                <w:ilvl w:val="0"/>
                <w:numId w:val="39"/>
              </w:numPr>
              <w:tabs>
                <w:tab w:val="left" w:pos="339"/>
              </w:tabs>
              <w:ind w:left="0" w:firstLine="0"/>
              <w:jc w:val="both"/>
            </w:pPr>
            <w:r>
              <w:t xml:space="preserve">Различает при анализе базовых принципов общие и частные закономерности </w:t>
            </w:r>
            <w:r>
              <w:rPr>
                <w:color w:val="000000"/>
              </w:rPr>
              <w:t>естественнонаучных, общеинженерных и математических дисциплин</w:t>
            </w:r>
            <w:r>
              <w:t>;</w:t>
            </w:r>
          </w:p>
          <w:p w:rsidR="00F91740" w:rsidRDefault="00F91740" w:rsidP="00F91740">
            <w:pPr>
              <w:pStyle w:val="affc"/>
              <w:widowControl w:val="0"/>
              <w:numPr>
                <w:ilvl w:val="0"/>
                <w:numId w:val="39"/>
              </w:numPr>
              <w:tabs>
                <w:tab w:val="left" w:pos="339"/>
              </w:tabs>
              <w:ind w:left="0" w:firstLine="0"/>
              <w:jc w:val="both"/>
            </w:pPr>
            <w:r>
              <w:t xml:space="preserve">Рассматривает </w:t>
            </w:r>
            <w:r>
              <w:rPr>
                <w:color w:val="000000"/>
              </w:rPr>
              <w:t>методы математических дисциплин и математического моделирования в качестве инструмента достижения задач в профессиональной деятельности</w:t>
            </w:r>
          </w:p>
          <w:p w:rsidR="00F91740" w:rsidRDefault="00F91740" w:rsidP="00F91740">
            <w:pPr>
              <w:pStyle w:val="affc"/>
              <w:widowControl w:val="0"/>
              <w:numPr>
                <w:ilvl w:val="0"/>
                <w:numId w:val="39"/>
              </w:numPr>
              <w:tabs>
                <w:tab w:val="left" w:pos="339"/>
              </w:tabs>
              <w:ind w:left="0" w:firstLine="0"/>
              <w:jc w:val="both"/>
            </w:pPr>
            <w:r>
              <w:t xml:space="preserve">Выявляет в процессе </w:t>
            </w:r>
            <w:r>
              <w:rPr>
                <w:color w:val="000000"/>
              </w:rPr>
              <w:t>теоретического и экспериментального исследования объектов существенные и малозначимые факторы</w:t>
            </w:r>
            <w:r>
              <w:t>;</w:t>
            </w:r>
          </w:p>
        </w:tc>
      </w:tr>
      <w:tr w:rsidR="00F91740" w:rsidTr="00711B2D">
        <w:trPr>
          <w:trHeight w:val="255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0" w:rsidRPr="00B9626C" w:rsidRDefault="00F91740" w:rsidP="00711B2D">
            <w:pPr>
              <w:widowControl w:val="0"/>
              <w:jc w:val="both"/>
              <w:rPr>
                <w:sz w:val="24"/>
                <w:szCs w:val="24"/>
              </w:rPr>
            </w:pPr>
            <w:r w:rsidRPr="00B9626C">
              <w:rPr>
                <w:sz w:val="24"/>
                <w:szCs w:val="24"/>
              </w:rPr>
              <w:t>ОПК-8</w:t>
            </w:r>
            <w:r w:rsidRPr="00B9626C">
              <w:rPr>
                <w:sz w:val="24"/>
                <w:szCs w:val="24"/>
              </w:rPr>
              <w:br/>
              <w:t>Способен применять математические модели, методы и средства проектирования</w:t>
            </w:r>
            <w:r w:rsidRPr="007F38B4">
              <w:rPr>
                <w:sz w:val="24"/>
                <w:szCs w:val="24"/>
              </w:rPr>
              <w:t xml:space="preserve"> </w:t>
            </w:r>
            <w:r w:rsidRPr="00B9626C">
              <w:rPr>
                <w:sz w:val="24"/>
                <w:szCs w:val="24"/>
              </w:rPr>
              <w:t>информационных и автоматизированных систем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40" w:rsidRPr="00B9626C" w:rsidRDefault="00F91740" w:rsidP="00711B2D">
            <w:pPr>
              <w:widowControl w:val="0"/>
              <w:jc w:val="both"/>
              <w:rPr>
                <w:rStyle w:val="fontstyle01"/>
                <w:rFonts w:ascii="Times New Roman" w:hAnsi="Times New Roman"/>
              </w:rPr>
            </w:pPr>
            <w:r w:rsidRPr="00B9626C">
              <w:rPr>
                <w:rStyle w:val="fontstyle01"/>
                <w:rFonts w:ascii="Times New Roman" w:hAnsi="Times New Roman"/>
              </w:rPr>
              <w:t>ИД-ОПК-8.1</w:t>
            </w:r>
            <w:r w:rsidRPr="00B9626C">
              <w:rPr>
                <w:rStyle w:val="fontstyle01"/>
                <w:rFonts w:ascii="Times New Roman" w:hAnsi="Times New Roman"/>
              </w:rPr>
              <w:br/>
              <w:t>Знание методологии и основных методов математического моделирования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40" w:rsidRDefault="00F91740" w:rsidP="00711B2D">
            <w:pPr>
              <w:widowControl w:val="0"/>
            </w:pPr>
          </w:p>
        </w:tc>
      </w:tr>
    </w:tbl>
    <w:p w:rsidR="00F91740" w:rsidRPr="00F91740" w:rsidRDefault="00F91740" w:rsidP="00F91740"/>
    <w:p w:rsidR="00955F6E" w:rsidRDefault="0000529A">
      <w:pPr>
        <w:pStyle w:val="1"/>
        <w:rPr>
          <w:i/>
        </w:rPr>
      </w:pPr>
      <w:r>
        <w:t>СТРУКТУРА И СОДЕРЖАНИЕ УЧЕБНОЙ ДИСЦИПЛИНЫ</w:t>
      </w:r>
    </w:p>
    <w:p w:rsidR="00955F6E" w:rsidRDefault="0000529A">
      <w:pPr>
        <w:pStyle w:val="affc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955F6E" w:rsidRDefault="00955F6E">
      <w:pPr>
        <w:pStyle w:val="affc"/>
        <w:numPr>
          <w:ilvl w:val="3"/>
          <w:numId w:val="6"/>
        </w:numPr>
        <w:jc w:val="both"/>
        <w:rPr>
          <w:i/>
        </w:rPr>
      </w:pPr>
    </w:p>
    <w:tbl>
      <w:tblPr>
        <w:tblStyle w:val="afffc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1021"/>
        <w:gridCol w:w="566"/>
        <w:gridCol w:w="1022"/>
        <w:gridCol w:w="937"/>
      </w:tblGrid>
      <w:tr w:rsidR="00955F6E">
        <w:trPr>
          <w:trHeight w:val="340"/>
        </w:trPr>
        <w:tc>
          <w:tcPr>
            <w:tcW w:w="3968" w:type="dxa"/>
            <w:vAlign w:val="center"/>
          </w:tcPr>
          <w:p w:rsidR="00955F6E" w:rsidRDefault="0000529A">
            <w:pPr>
              <w:widowControl w:val="0"/>
            </w:pPr>
            <w:r>
              <w:t>по очной форме обучения</w:t>
            </w:r>
          </w:p>
        </w:tc>
        <w:tc>
          <w:tcPr>
            <w:tcW w:w="1021" w:type="dxa"/>
            <w:vAlign w:val="center"/>
          </w:tcPr>
          <w:p w:rsidR="00955F6E" w:rsidRDefault="0000529A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6" w:type="dxa"/>
            <w:vAlign w:val="center"/>
          </w:tcPr>
          <w:p w:rsidR="00955F6E" w:rsidRDefault="000052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2" w:type="dxa"/>
            <w:vAlign w:val="center"/>
          </w:tcPr>
          <w:p w:rsidR="00955F6E" w:rsidRDefault="0000529A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955F6E" w:rsidRDefault="0000529A">
      <w:pPr>
        <w:pStyle w:val="2"/>
        <w:rPr>
          <w:i/>
        </w:rPr>
      </w:pPr>
      <w:r>
        <w:t>Структура учебной дисциплины для обучающихся по видам занятий</w:t>
      </w:r>
    </w:p>
    <w:p w:rsidR="00955F6E" w:rsidRDefault="00955F6E">
      <w:pPr>
        <w:pStyle w:val="affc"/>
        <w:numPr>
          <w:ilvl w:val="3"/>
          <w:numId w:val="10"/>
        </w:numPr>
        <w:jc w:val="both"/>
        <w:rPr>
          <w:i/>
        </w:rPr>
      </w:pPr>
    </w:p>
    <w:tbl>
      <w:tblPr>
        <w:tblStyle w:val="afffc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6"/>
        <w:gridCol w:w="827"/>
        <w:gridCol w:w="834"/>
        <w:gridCol w:w="840"/>
        <w:gridCol w:w="828"/>
        <w:gridCol w:w="835"/>
        <w:gridCol w:w="848"/>
        <w:gridCol w:w="819"/>
        <w:gridCol w:w="837"/>
      </w:tblGrid>
      <w:tr w:rsidR="00955F6E" w:rsidTr="002D1B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55F6E" w:rsidTr="002D1B3A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2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7" w:type="dxa"/>
            <w:gridSpan w:val="4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55F6E" w:rsidTr="002D1B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955F6E" w:rsidRDefault="00955F6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955F6E" w:rsidRDefault="00955F6E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955F6E" w:rsidRDefault="00955F6E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28" w:type="dxa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5" w:type="dxa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48" w:type="dxa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955F6E" w:rsidRDefault="0000529A">
            <w:pPr>
              <w:widowControl w:val="0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19" w:type="dxa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D1B3A" w:rsidTr="002D1B3A">
        <w:trPr>
          <w:cantSplit/>
          <w:trHeight w:val="227"/>
        </w:trPr>
        <w:tc>
          <w:tcPr>
            <w:tcW w:w="1943" w:type="dxa"/>
          </w:tcPr>
          <w:p w:rsidR="002D1B3A" w:rsidRDefault="002D1B3A" w:rsidP="002D1B3A">
            <w:pPr>
              <w:widowControl w:val="0"/>
            </w:pPr>
            <w:r>
              <w:t>1 семестр</w:t>
            </w:r>
          </w:p>
        </w:tc>
        <w:tc>
          <w:tcPr>
            <w:tcW w:w="1136" w:type="dxa"/>
          </w:tcPr>
          <w:p w:rsidR="002D1B3A" w:rsidRDefault="002D1B3A" w:rsidP="002D1B3A">
            <w:pPr>
              <w:widowControl w:val="0"/>
              <w:ind w:left="28"/>
              <w:jc w:val="center"/>
            </w:pPr>
            <w:r>
              <w:t>экзамен</w:t>
            </w:r>
          </w:p>
        </w:tc>
        <w:tc>
          <w:tcPr>
            <w:tcW w:w="827" w:type="dxa"/>
          </w:tcPr>
          <w:p w:rsidR="002D1B3A" w:rsidRDefault="002D1B3A" w:rsidP="002D1B3A">
            <w:pPr>
              <w:widowControl w:val="0"/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D1B3A" w:rsidRDefault="002D1B3A" w:rsidP="002D1B3A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40" w:type="dxa"/>
            <w:shd w:val="clear" w:color="auto" w:fill="auto"/>
          </w:tcPr>
          <w:p w:rsidR="002D1B3A" w:rsidRDefault="002D1B3A" w:rsidP="002D1B3A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28" w:type="dxa"/>
            <w:shd w:val="clear" w:color="auto" w:fill="auto"/>
          </w:tcPr>
          <w:p w:rsidR="002D1B3A" w:rsidRDefault="002D1B3A" w:rsidP="002D1B3A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2D1B3A" w:rsidRDefault="002D1B3A" w:rsidP="002D1B3A">
            <w:pPr>
              <w:widowControl w:val="0"/>
              <w:ind w:left="28"/>
              <w:jc w:val="center"/>
            </w:pPr>
          </w:p>
        </w:tc>
        <w:tc>
          <w:tcPr>
            <w:tcW w:w="848" w:type="dxa"/>
          </w:tcPr>
          <w:p w:rsidR="002D1B3A" w:rsidRDefault="002D1B3A" w:rsidP="002D1B3A">
            <w:pPr>
              <w:widowControl w:val="0"/>
              <w:ind w:left="28"/>
              <w:jc w:val="center"/>
            </w:pPr>
          </w:p>
        </w:tc>
        <w:tc>
          <w:tcPr>
            <w:tcW w:w="819" w:type="dxa"/>
          </w:tcPr>
          <w:p w:rsidR="002D1B3A" w:rsidRDefault="002D1B3A" w:rsidP="002D1B3A">
            <w:pPr>
              <w:widowControl w:val="0"/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2D1B3A" w:rsidRDefault="002D1B3A" w:rsidP="002D1B3A">
            <w:pPr>
              <w:widowControl w:val="0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D1B3A" w:rsidTr="002D1B3A">
        <w:trPr>
          <w:cantSplit/>
          <w:trHeight w:val="227"/>
        </w:trPr>
        <w:tc>
          <w:tcPr>
            <w:tcW w:w="1943" w:type="dxa"/>
          </w:tcPr>
          <w:p w:rsidR="002D1B3A" w:rsidRDefault="002D1B3A" w:rsidP="002D1B3A">
            <w:pPr>
              <w:widowControl w:val="0"/>
            </w:pPr>
            <w:r>
              <w:t>Всего:</w:t>
            </w:r>
          </w:p>
        </w:tc>
        <w:tc>
          <w:tcPr>
            <w:tcW w:w="1136" w:type="dxa"/>
          </w:tcPr>
          <w:p w:rsidR="002D1B3A" w:rsidRDefault="002D1B3A" w:rsidP="002D1B3A">
            <w:pPr>
              <w:widowControl w:val="0"/>
              <w:ind w:left="28"/>
              <w:jc w:val="center"/>
            </w:pPr>
            <w:r>
              <w:t>экзамен</w:t>
            </w:r>
          </w:p>
        </w:tc>
        <w:tc>
          <w:tcPr>
            <w:tcW w:w="827" w:type="dxa"/>
          </w:tcPr>
          <w:p w:rsidR="002D1B3A" w:rsidRDefault="002D1B3A" w:rsidP="002D1B3A">
            <w:pPr>
              <w:widowControl w:val="0"/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D1B3A" w:rsidRDefault="002D1B3A" w:rsidP="002D1B3A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40" w:type="dxa"/>
            <w:shd w:val="clear" w:color="auto" w:fill="auto"/>
          </w:tcPr>
          <w:p w:rsidR="002D1B3A" w:rsidRDefault="002D1B3A" w:rsidP="002D1B3A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28" w:type="dxa"/>
            <w:shd w:val="clear" w:color="auto" w:fill="auto"/>
          </w:tcPr>
          <w:p w:rsidR="002D1B3A" w:rsidRDefault="002D1B3A" w:rsidP="002D1B3A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2D1B3A" w:rsidRDefault="002D1B3A" w:rsidP="002D1B3A">
            <w:pPr>
              <w:widowControl w:val="0"/>
              <w:ind w:left="28"/>
              <w:jc w:val="center"/>
            </w:pPr>
          </w:p>
        </w:tc>
        <w:tc>
          <w:tcPr>
            <w:tcW w:w="848" w:type="dxa"/>
          </w:tcPr>
          <w:p w:rsidR="002D1B3A" w:rsidRDefault="002D1B3A" w:rsidP="002D1B3A">
            <w:pPr>
              <w:widowControl w:val="0"/>
              <w:ind w:left="28"/>
              <w:jc w:val="center"/>
            </w:pPr>
          </w:p>
        </w:tc>
        <w:tc>
          <w:tcPr>
            <w:tcW w:w="819" w:type="dxa"/>
          </w:tcPr>
          <w:p w:rsidR="002D1B3A" w:rsidRDefault="002D1B3A" w:rsidP="002D1B3A">
            <w:pPr>
              <w:widowControl w:val="0"/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2D1B3A" w:rsidRDefault="002D1B3A" w:rsidP="002D1B3A">
            <w:pPr>
              <w:widowControl w:val="0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955F6E" w:rsidRDefault="0000529A">
      <w:pPr>
        <w:pStyle w:val="affc"/>
        <w:numPr>
          <w:ilvl w:val="3"/>
          <w:numId w:val="10"/>
        </w:numPr>
        <w:jc w:val="both"/>
        <w:rPr>
          <w:i/>
        </w:rPr>
        <w:sectPr w:rsidR="00955F6E">
          <w:footerReference w:type="default" r:id="rId9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360" w:charSpace="24576"/>
        </w:sectPr>
      </w:pPr>
      <w:r>
        <w:rPr>
          <w:i/>
        </w:rPr>
        <w:t>–</w:t>
      </w:r>
    </w:p>
    <w:p w:rsidR="00955F6E" w:rsidRDefault="0000529A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</w:t>
      </w:r>
    </w:p>
    <w:p w:rsidR="00955F6E" w:rsidRDefault="00955F6E">
      <w:pPr>
        <w:rPr>
          <w:bCs/>
          <w:i/>
        </w:rPr>
      </w:pPr>
    </w:p>
    <w:tbl>
      <w:tblPr>
        <w:tblW w:w="157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7"/>
        <w:gridCol w:w="815"/>
        <w:gridCol w:w="820"/>
        <w:gridCol w:w="4002"/>
      </w:tblGrid>
      <w:tr w:rsidR="00955F6E" w:rsidTr="00032233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00529A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955F6E" w:rsidRDefault="0000529A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</w:tcPr>
          <w:p w:rsidR="00955F6E" w:rsidRDefault="0000529A">
            <w:pPr>
              <w:widowControl w:val="0"/>
              <w:tabs>
                <w:tab w:val="left" w:pos="1701"/>
              </w:tabs>
              <w:spacing w:after="120"/>
              <w:ind w:left="113" w:right="113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мероприятии обеспечивающие по совокупности текущий контроль успеваемости;</w:t>
            </w:r>
          </w:p>
          <w:p w:rsidR="00955F6E" w:rsidRDefault="0000529A">
            <w:pPr>
              <w:widowControl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55F6E" w:rsidTr="00032233">
        <w:trPr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955F6E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955F6E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955F6E">
            <w:pPr>
              <w:widowControl w:val="0"/>
              <w:tabs>
                <w:tab w:val="left" w:pos="1701"/>
              </w:tabs>
              <w:spacing w:after="120"/>
              <w:ind w:left="113" w:right="113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955F6E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5F6E" w:rsidTr="00032233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955F6E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955F6E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tabs>
                <w:tab w:val="left" w:pos="1701"/>
              </w:tabs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tabs>
                <w:tab w:val="left" w:pos="1701"/>
              </w:tabs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55F6E" w:rsidRDefault="00955F6E">
            <w:pPr>
              <w:widowControl w:val="0"/>
              <w:tabs>
                <w:tab w:val="left" w:pos="1701"/>
              </w:tabs>
              <w:spacing w:after="120"/>
              <w:ind w:left="113" w:right="113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955F6E">
            <w:pPr>
              <w:widowControl w:val="0"/>
              <w:tabs>
                <w:tab w:val="left" w:pos="1701"/>
              </w:tabs>
              <w:spacing w:after="12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5F6E" w:rsidTr="00032233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5F6E" w:rsidRDefault="00955F6E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5F6E" w:rsidRDefault="0000529A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Первый </w:t>
            </w:r>
            <w:r>
              <w:rPr>
                <w:b/>
              </w:rPr>
              <w:t>семестр</w:t>
            </w:r>
          </w:p>
        </w:tc>
      </w:tr>
      <w:tr w:rsidR="00032233" w:rsidTr="00032233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233" w:rsidRPr="00D72240" w:rsidRDefault="00032233" w:rsidP="00032233">
            <w:pPr>
              <w:widowControl w:val="0"/>
              <w:tabs>
                <w:tab w:val="left" w:pos="1701"/>
              </w:tabs>
            </w:pPr>
            <w:r>
              <w:t>ОПК-1:</w:t>
            </w:r>
            <w:r>
              <w:br/>
              <w:t>ИД-ОПК-1.</w:t>
            </w:r>
            <w:r w:rsidRPr="00D72240">
              <w:t>3</w:t>
            </w:r>
          </w:p>
          <w:p w:rsidR="00032233" w:rsidRPr="00032233" w:rsidRDefault="00032233" w:rsidP="00032233">
            <w:pPr>
              <w:widowControl w:val="0"/>
              <w:tabs>
                <w:tab w:val="left" w:pos="1701"/>
              </w:tabs>
            </w:pPr>
            <w:r>
              <w:t>ОПК-8:</w:t>
            </w:r>
            <w:r>
              <w:br/>
              <w:t>ИД-ОПК-</w:t>
            </w:r>
            <w:r w:rsidRPr="00032233">
              <w:t>8</w:t>
            </w:r>
            <w:r>
              <w:t>.</w:t>
            </w:r>
            <w:r w:rsidRPr="00032233"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032233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</w:pPr>
            <w:r>
              <w:t>Тема 1.1</w:t>
            </w:r>
          </w:p>
          <w:p w:rsidR="00032233" w:rsidRDefault="00032233" w:rsidP="00032233">
            <w:pPr>
              <w:widowControl w:val="0"/>
            </w:pPr>
            <w:r>
              <w:t>Кванторы и логические функции</w:t>
            </w:r>
            <w:r>
              <w:br/>
              <w:t>Множества, их характеристические функции, числовые множества.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032233" w:rsidRDefault="00032233" w:rsidP="00032233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032233" w:rsidRDefault="00032233" w:rsidP="00032233">
            <w:pPr>
              <w:pStyle w:val="affc"/>
              <w:widowControl w:val="0"/>
              <w:numPr>
                <w:ilvl w:val="0"/>
                <w:numId w:val="29"/>
              </w:numPr>
              <w:jc w:val="both"/>
            </w:pPr>
            <w:r>
              <w:t>устный опрос,</w:t>
            </w:r>
          </w:p>
          <w:p w:rsidR="00032233" w:rsidRDefault="00032233" w:rsidP="00032233">
            <w:pPr>
              <w:pStyle w:val="affc"/>
              <w:widowControl w:val="0"/>
              <w:numPr>
                <w:ilvl w:val="0"/>
                <w:numId w:val="29"/>
              </w:numPr>
              <w:jc w:val="both"/>
            </w:pPr>
            <w:r>
              <w:t>. устный опрос</w:t>
            </w:r>
          </w:p>
        </w:tc>
      </w:tr>
      <w:tr w:rsidR="00032233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</w:pPr>
            <w:r>
              <w:t>Тема 1.2</w:t>
            </w:r>
          </w:p>
          <w:p w:rsidR="00032233" w:rsidRDefault="00032233" w:rsidP="00032233">
            <w:pPr>
              <w:widowControl w:val="0"/>
            </w:pPr>
            <w:r>
              <w:t>Отображения, отношения эквивалентности и порядка</w:t>
            </w:r>
            <w:r>
              <w:br/>
              <w:t>Элементы топологии, открытые и замкнутые множества.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jc w:val="both"/>
              <w:rPr>
                <w:i/>
              </w:rPr>
            </w:pPr>
          </w:p>
        </w:tc>
      </w:tr>
      <w:tr w:rsidR="00032233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032233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</w:pPr>
            <w:r>
              <w:t>Практическое занятие № 1.1</w:t>
            </w:r>
          </w:p>
          <w:p w:rsidR="00032233" w:rsidRDefault="00032233" w:rsidP="00032233">
            <w:pPr>
              <w:widowControl w:val="0"/>
            </w:pPr>
            <w:r>
              <w:t>Логические функции.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032233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</w:pPr>
            <w:r>
              <w:t>Практическое занятие № 1.2</w:t>
            </w:r>
          </w:p>
          <w:p w:rsidR="00032233" w:rsidRDefault="00032233" w:rsidP="00032233">
            <w:pPr>
              <w:widowControl w:val="0"/>
            </w:pPr>
            <w:r>
              <w:t>Множества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032233" w:rsidTr="00032233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Функции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032233" w:rsidTr="00032233">
        <w:trPr>
          <w:trHeight w:val="50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</w:pPr>
            <w:r>
              <w:t>Тема 2.1</w:t>
            </w:r>
          </w:p>
          <w:p w:rsidR="00032233" w:rsidRDefault="00032233" w:rsidP="00032233">
            <w:pPr>
              <w:widowControl w:val="0"/>
            </w:pPr>
            <w:r>
              <w:t>Числовые функции и их свойства. Верхние и нижние грани.</w:t>
            </w:r>
            <w:r>
              <w:br/>
              <w:t>Способы задания функций. Элементарные функции и их графики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Pr="00932F06" w:rsidRDefault="00932F06" w:rsidP="00032233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032233" w:rsidRDefault="00032233" w:rsidP="00032233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032233" w:rsidRDefault="00032233" w:rsidP="00032233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устный опрос</w:t>
            </w:r>
          </w:p>
          <w:p w:rsidR="00032233" w:rsidRDefault="00032233" w:rsidP="00032233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032233" w:rsidTr="00032233">
        <w:trPr>
          <w:trHeight w:val="103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</w:pPr>
            <w:r>
              <w:t>Практическое занятие № 2.1</w:t>
            </w:r>
          </w:p>
          <w:p w:rsidR="00032233" w:rsidRDefault="00032233" w:rsidP="00032233">
            <w:pPr>
              <w:widowControl w:val="0"/>
            </w:pPr>
            <w:r>
              <w:t>Чётность, периодичность, монотонность функции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032233" w:rsidTr="000322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Пределы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3" w:rsidRDefault="00032233" w:rsidP="0003223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Pr="00032233" w:rsidRDefault="00CB51A1" w:rsidP="00CB51A1">
            <w:pPr>
              <w:widowControl w:val="0"/>
              <w:tabs>
                <w:tab w:val="left" w:pos="1701"/>
              </w:tabs>
              <w:rPr>
                <w:lang w:val="en-US"/>
              </w:rPr>
            </w:pPr>
            <w:r>
              <w:t>ОПК-1:</w:t>
            </w:r>
            <w:r>
              <w:br/>
              <w:t>ИД-ОПК-1.</w:t>
            </w:r>
            <w:r>
              <w:rPr>
                <w:lang w:val="en-US"/>
              </w:rPr>
              <w:t>3</w:t>
            </w:r>
          </w:p>
          <w:p w:rsidR="00CB51A1" w:rsidRPr="00032233" w:rsidRDefault="00CB51A1" w:rsidP="00CB51A1">
            <w:pPr>
              <w:widowControl w:val="0"/>
              <w:tabs>
                <w:tab w:val="left" w:pos="1701"/>
              </w:tabs>
            </w:pPr>
            <w:r>
              <w:lastRenderedPageBreak/>
              <w:t>ОПК-8:</w:t>
            </w:r>
            <w:r>
              <w:br/>
              <w:t>ИД-ОПК-</w:t>
            </w:r>
            <w:r w:rsidRPr="00032233">
              <w:t>8</w:t>
            </w:r>
            <w:r>
              <w:t>.</w:t>
            </w:r>
            <w:r w:rsidRPr="00032233"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rPr>
                <w:i/>
              </w:rPr>
            </w:pPr>
            <w:r>
              <w:lastRenderedPageBreak/>
              <w:t>Тема 3.1</w:t>
            </w:r>
          </w:p>
          <w:p w:rsidR="00CB51A1" w:rsidRDefault="00CB51A1" w:rsidP="00CB51A1">
            <w:pPr>
              <w:widowControl w:val="0"/>
            </w:pPr>
            <w:r>
              <w:t>Числовые последовательности и их пределы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CB51A1" w:rsidRDefault="00CB51A1" w:rsidP="00CB51A1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III</w:t>
            </w:r>
            <w:r>
              <w:t>: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lastRenderedPageBreak/>
              <w:t>устный опрос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t>устный опрос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rPr>
                <w:i/>
              </w:rPr>
            </w:pPr>
            <w:r>
              <w:t>Тема 3.2</w:t>
            </w:r>
          </w:p>
          <w:p w:rsidR="00CB51A1" w:rsidRDefault="00CB51A1" w:rsidP="00CB51A1">
            <w:pPr>
              <w:widowControl w:val="0"/>
            </w:pPr>
            <w:r>
              <w:t>Пределы и непрерывность функций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rPr>
                <w:i/>
              </w:rPr>
            </w:pPr>
            <w:r>
              <w:t>Практическое занятие № 3.1</w:t>
            </w:r>
          </w:p>
          <w:p w:rsidR="00CB51A1" w:rsidRDefault="00CB51A1" w:rsidP="00CB51A1">
            <w:pPr>
              <w:widowControl w:val="0"/>
            </w:pPr>
            <w:r>
              <w:t>Числовые последовательности и их свойства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rPr>
                <w:i/>
              </w:rPr>
            </w:pPr>
            <w:r>
              <w:t>Практическое занятие № 3.2</w:t>
            </w:r>
          </w:p>
          <w:p w:rsidR="00CB51A1" w:rsidRDefault="00CB51A1" w:rsidP="00CB51A1">
            <w:pPr>
              <w:widowControl w:val="0"/>
            </w:pPr>
            <w:r>
              <w:t>Предел последовательности. Замечательные пределы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rPr>
                <w:i/>
              </w:rPr>
            </w:pPr>
            <w:r>
              <w:t>Практическое занятие № 3.3</w:t>
            </w:r>
          </w:p>
          <w:p w:rsidR="00CB51A1" w:rsidRDefault="00CB51A1" w:rsidP="00CB51A1">
            <w:pPr>
              <w:widowControl w:val="0"/>
            </w:pPr>
            <w:r>
              <w:t>Предел функции по Гейне и Коши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rPr>
          <w:trHeight w:val="104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Дифференцирование функций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Pr="00CB51A1" w:rsidRDefault="00CB51A1" w:rsidP="00CB51A1">
            <w:pPr>
              <w:widowControl w:val="0"/>
              <w:tabs>
                <w:tab w:val="left" w:pos="1701"/>
              </w:tabs>
            </w:pPr>
            <w:r>
              <w:t>ОПК-1:</w:t>
            </w:r>
            <w:r>
              <w:br/>
              <w:t>ИД-ОПК-1.</w:t>
            </w:r>
            <w:r w:rsidRPr="00CB51A1">
              <w:t>3</w:t>
            </w:r>
          </w:p>
          <w:p w:rsidR="00CB51A1" w:rsidRPr="00032233" w:rsidRDefault="00CB51A1" w:rsidP="00CB51A1">
            <w:pPr>
              <w:widowControl w:val="0"/>
              <w:tabs>
                <w:tab w:val="left" w:pos="1701"/>
              </w:tabs>
            </w:pPr>
            <w:r>
              <w:t>ОПК-8:</w:t>
            </w:r>
            <w:r>
              <w:br/>
              <w:t>ИД-ОПК-</w:t>
            </w:r>
            <w:r w:rsidRPr="00032233">
              <w:t>8</w:t>
            </w:r>
            <w:r>
              <w:t>.</w:t>
            </w:r>
            <w:r w:rsidRPr="00032233"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Тема 4.1</w:t>
            </w:r>
          </w:p>
          <w:p w:rsidR="00CB51A1" w:rsidRDefault="00CB51A1" w:rsidP="00CB51A1">
            <w:pPr>
              <w:widowControl w:val="0"/>
            </w:pPr>
            <w:r>
              <w:t>Приращение, дифференциал, производная функции, её геометрический и физический смысл. Касательная и нормаль.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CB51A1" w:rsidRDefault="00CB51A1" w:rsidP="00CB51A1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30"/>
              </w:numPr>
              <w:tabs>
                <w:tab w:val="left" w:pos="1701"/>
              </w:tabs>
            </w:pPr>
            <w:r>
              <w:t>устный опрос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30"/>
              </w:numPr>
              <w:tabs>
                <w:tab w:val="left" w:pos="1701"/>
              </w:tabs>
            </w:pPr>
            <w:r>
              <w:t>устный опрос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30"/>
              </w:numPr>
              <w:tabs>
                <w:tab w:val="left" w:pos="1701"/>
              </w:tabs>
            </w:pPr>
            <w:r>
              <w:t>устный опрос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30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Тема 4.2</w:t>
            </w:r>
          </w:p>
          <w:p w:rsidR="00CB51A1" w:rsidRDefault="00CB51A1" w:rsidP="00CB51A1">
            <w:pPr>
              <w:widowControl w:val="0"/>
            </w:pPr>
            <w:r>
              <w:t>Таблица производных и правила дифференцирования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Тема 4.3</w:t>
            </w:r>
          </w:p>
          <w:p w:rsidR="00CB51A1" w:rsidRDefault="00CB51A1" w:rsidP="00CB51A1">
            <w:pPr>
              <w:widowControl w:val="0"/>
            </w:pPr>
            <w:r>
              <w:t>Производные неявно заданных функций, параметрических и обратных функций. Дифференцирование логарифмированием.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Тема 4.4</w:t>
            </w:r>
          </w:p>
          <w:p w:rsidR="00CB51A1" w:rsidRDefault="00CB51A1" w:rsidP="00CB51A1">
            <w:pPr>
              <w:widowControl w:val="0"/>
            </w:pPr>
            <w:r>
              <w:t>Производные и дифференциалы высших порядков.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Практическое занятие № 4.1</w:t>
            </w:r>
          </w:p>
          <w:p w:rsidR="00CB51A1" w:rsidRDefault="00CB51A1" w:rsidP="00CB51A1">
            <w:pPr>
              <w:widowControl w:val="0"/>
              <w:rPr>
                <w:i/>
              </w:rPr>
            </w:pPr>
            <w:r>
              <w:t>Вычисление приращений и производных по определению.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Практическое занятие № 4.2</w:t>
            </w:r>
          </w:p>
          <w:p w:rsidR="00CB51A1" w:rsidRDefault="00CB51A1" w:rsidP="00CB51A1">
            <w:pPr>
              <w:widowControl w:val="0"/>
            </w:pPr>
            <w:r>
              <w:lastRenderedPageBreak/>
              <w:t>Вычисление производных. Производные сложных функций.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Практическое занятие № 4.3</w:t>
            </w:r>
          </w:p>
          <w:p w:rsidR="00CB51A1" w:rsidRDefault="00CB51A1" w:rsidP="00CB51A1">
            <w:pPr>
              <w:widowControl w:val="0"/>
            </w:pPr>
            <w:r>
              <w:t>Вычисление производных функций, заданных неявно и параметрически. Производные обратных функций. Дифференцирование логарифмированием.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Практическое занятие № 4.4</w:t>
            </w:r>
          </w:p>
          <w:p w:rsidR="00CB51A1" w:rsidRDefault="00CB51A1" w:rsidP="00CB51A1">
            <w:pPr>
              <w:widowControl w:val="0"/>
            </w:pPr>
            <w:r>
              <w:t>Производные и дифференциалы высших порядков и их вычисление в заданной точке.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Применение производной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Pr="00CB51A1" w:rsidRDefault="00CB51A1" w:rsidP="00CB51A1">
            <w:pPr>
              <w:widowControl w:val="0"/>
              <w:tabs>
                <w:tab w:val="left" w:pos="1701"/>
              </w:tabs>
            </w:pPr>
            <w:r>
              <w:t>ОПК-1:</w:t>
            </w:r>
            <w:r>
              <w:br/>
              <w:t>ИД-ОПК-1.</w:t>
            </w:r>
            <w:r w:rsidRPr="00CB51A1">
              <w:t>3</w:t>
            </w:r>
          </w:p>
          <w:p w:rsidR="00CB51A1" w:rsidRPr="00032233" w:rsidRDefault="00CB51A1" w:rsidP="00CB51A1">
            <w:pPr>
              <w:widowControl w:val="0"/>
              <w:tabs>
                <w:tab w:val="left" w:pos="1701"/>
              </w:tabs>
            </w:pPr>
            <w:r>
              <w:t>ОПК-8:</w:t>
            </w:r>
            <w:r>
              <w:br/>
              <w:t>ИД-ОПК-</w:t>
            </w:r>
            <w:r w:rsidRPr="00032233">
              <w:t>8</w:t>
            </w:r>
            <w:r>
              <w:t>.</w:t>
            </w:r>
            <w:r w:rsidRPr="00032233"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Тема 5.1</w:t>
            </w:r>
          </w:p>
          <w:p w:rsidR="00CB51A1" w:rsidRDefault="00CB51A1" w:rsidP="00CB51A1">
            <w:pPr>
              <w:widowControl w:val="0"/>
            </w:pPr>
            <w:r>
              <w:t>Теоремы о среднем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CB51A1" w:rsidRDefault="00CB51A1" w:rsidP="00CB51A1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V</w:t>
            </w:r>
            <w:r>
              <w:t>: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1701"/>
              </w:tabs>
            </w:pPr>
            <w:r>
              <w:t>устный опрос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Тема 5.2</w:t>
            </w:r>
          </w:p>
          <w:p w:rsidR="00CB51A1" w:rsidRDefault="00CB51A1" w:rsidP="00CB51A1">
            <w:pPr>
              <w:widowControl w:val="0"/>
            </w:pPr>
            <w:r>
              <w:t>Правила Лопиталя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Тема 5.3</w:t>
            </w:r>
          </w:p>
          <w:p w:rsidR="00CB51A1" w:rsidRDefault="00CB51A1" w:rsidP="00CB51A1">
            <w:pPr>
              <w:widowControl w:val="0"/>
            </w:pPr>
            <w:r>
              <w:t>Формула Тейлора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Практическое занятие № 5.1</w:t>
            </w:r>
          </w:p>
          <w:p w:rsidR="00CB51A1" w:rsidRDefault="00CB51A1" w:rsidP="00CB51A1">
            <w:pPr>
              <w:widowControl w:val="0"/>
              <w:rPr>
                <w:i/>
              </w:rPr>
            </w:pPr>
            <w:r>
              <w:rPr>
                <w:i/>
              </w:rPr>
              <w:t>И</w:t>
            </w:r>
            <w:r>
              <w:t>спользование правил Лопиталя для устранения неопределённостей при вычислении пределов.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Практическое занятие № 5.2</w:t>
            </w:r>
          </w:p>
          <w:p w:rsidR="00CB51A1" w:rsidRDefault="00CB51A1" w:rsidP="00CB51A1">
            <w:pPr>
              <w:widowControl w:val="0"/>
            </w:pPr>
            <w:r>
              <w:t>Стандартные разложения по формуле Маклорена. Разложение по формулам Тейлора и Маклорена дифференцируемых функций.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Исследование поведения функций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Pr="00CB51A1" w:rsidRDefault="00CB51A1" w:rsidP="00CB51A1">
            <w:pPr>
              <w:widowControl w:val="0"/>
              <w:tabs>
                <w:tab w:val="left" w:pos="1701"/>
              </w:tabs>
            </w:pPr>
            <w:r>
              <w:t>ОПК-1:</w:t>
            </w:r>
            <w:r>
              <w:br/>
              <w:t>ИД-ОПК-1.</w:t>
            </w:r>
            <w:r w:rsidRPr="00CB51A1">
              <w:t>3</w:t>
            </w:r>
          </w:p>
          <w:p w:rsidR="00CB51A1" w:rsidRPr="00032233" w:rsidRDefault="00CB51A1" w:rsidP="00CB51A1">
            <w:pPr>
              <w:widowControl w:val="0"/>
              <w:tabs>
                <w:tab w:val="left" w:pos="1701"/>
              </w:tabs>
            </w:pPr>
            <w:r>
              <w:t>ОПК-8:</w:t>
            </w:r>
            <w:r>
              <w:br/>
              <w:t>ИД-ОПК-</w:t>
            </w:r>
            <w:r w:rsidRPr="00032233">
              <w:t>8</w:t>
            </w:r>
            <w:r>
              <w:t>.</w:t>
            </w:r>
            <w:r w:rsidRPr="00032233"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bookmarkStart w:id="11" w:name="__DdeLink__4354_73431381"/>
            <w:r>
              <w:t>Тема 6.1</w:t>
            </w:r>
            <w:bookmarkEnd w:id="11"/>
          </w:p>
          <w:p w:rsidR="00CB51A1" w:rsidRDefault="00CB51A1" w:rsidP="00CB51A1">
            <w:pPr>
              <w:widowControl w:val="0"/>
            </w:pPr>
            <w:r>
              <w:t>Монотонность, экстремумы функции. Необходимые и достаточные условие экстремума.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CB51A1" w:rsidRDefault="00CB51A1" w:rsidP="00CB51A1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VI</w:t>
            </w:r>
            <w:r>
              <w:t>: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r>
              <w:t>устный опрос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r>
              <w:t>устный опрос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r>
              <w:t>домашняя работа</w:t>
            </w: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Тема 6.2</w:t>
            </w:r>
          </w:p>
          <w:p w:rsidR="00CB51A1" w:rsidRDefault="00CB51A1" w:rsidP="00CB51A1">
            <w:pPr>
              <w:widowControl w:val="0"/>
            </w:pPr>
            <w:r>
              <w:t>Направление выпуклости и точки перегиба.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 xml:space="preserve">Тема 6.2 Асимптоты функции. План исследования </w:t>
            </w:r>
            <w:r>
              <w:lastRenderedPageBreak/>
              <w:t>поведения функции.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Практическое занятие № 6.1</w:t>
            </w:r>
          </w:p>
          <w:p w:rsidR="00CB51A1" w:rsidRDefault="00CB51A1" w:rsidP="00CB51A1">
            <w:pPr>
              <w:widowControl w:val="0"/>
            </w:pPr>
            <w:r>
              <w:t>Исследование функции на наличие экстремума. Определение направления выпуклости и точек перегиба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Практическое занятие № 6.2</w:t>
            </w:r>
          </w:p>
          <w:p w:rsidR="00CB51A1" w:rsidRDefault="00CB51A1" w:rsidP="00CB51A1">
            <w:pPr>
              <w:widowControl w:val="0"/>
            </w:pPr>
            <w:r>
              <w:t>Построение эскизов графиков функций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rPr>
                <w:i/>
              </w:rPr>
            </w:pPr>
            <w:bookmarkStart w:id="12" w:name="__DdeLink__4350_73431381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Функции нескольких переменных</w:t>
            </w:r>
            <w:bookmarkEnd w:id="12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Pr="00CB51A1" w:rsidRDefault="00CB51A1" w:rsidP="00CB51A1">
            <w:pPr>
              <w:widowControl w:val="0"/>
              <w:tabs>
                <w:tab w:val="left" w:pos="1701"/>
              </w:tabs>
            </w:pPr>
            <w:r>
              <w:t>ОПК-1:</w:t>
            </w:r>
            <w:r>
              <w:br/>
              <w:t>ИД-ОПК-1.</w:t>
            </w:r>
            <w:r w:rsidRPr="00CB51A1">
              <w:t>3</w:t>
            </w:r>
          </w:p>
          <w:p w:rsidR="00CB51A1" w:rsidRPr="00032233" w:rsidRDefault="00CB51A1" w:rsidP="00CB51A1">
            <w:pPr>
              <w:widowControl w:val="0"/>
              <w:tabs>
                <w:tab w:val="left" w:pos="1701"/>
              </w:tabs>
            </w:pPr>
            <w:r>
              <w:t>ОПК-8:</w:t>
            </w:r>
            <w:r>
              <w:br/>
              <w:t>ИД-ОПК-</w:t>
            </w:r>
            <w:r w:rsidRPr="00032233">
              <w:t>8</w:t>
            </w:r>
            <w:r>
              <w:t>.</w:t>
            </w:r>
            <w:r w:rsidRPr="00032233"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Тема 7.1</w:t>
            </w:r>
          </w:p>
          <w:p w:rsidR="00CB51A1" w:rsidRDefault="00CB51A1" w:rsidP="00CB51A1">
            <w:pPr>
              <w:widowControl w:val="0"/>
            </w:pPr>
            <w:r>
              <w:t>Область определения функции. Линии и поверхности уровня. Предел функции нескольких переменных.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CB51A1" w:rsidRDefault="00CB51A1" w:rsidP="00CB51A1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VII</w:t>
            </w:r>
            <w:r>
              <w:t>: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r>
              <w:t>устный опрос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bookmarkStart w:id="13" w:name="__DdeLink__4370_73431381"/>
            <w:r>
              <w:t>устный опрос</w:t>
            </w:r>
            <w:bookmarkEnd w:id="13"/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r>
              <w:t>устный опрос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Тема 7.2</w:t>
            </w:r>
          </w:p>
          <w:p w:rsidR="00CB51A1" w:rsidRDefault="00CB51A1" w:rsidP="00CB51A1">
            <w:pPr>
              <w:widowControl w:val="0"/>
            </w:pPr>
            <w:r>
              <w:t>Непрерывность и дифференцируемость функции нескольких переменных. Методы вычисления частных производных. Частные производные и дифференциалы высших порядков.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Тема 7.3</w:t>
            </w:r>
          </w:p>
          <w:p w:rsidR="00CB51A1" w:rsidRDefault="00CB51A1" w:rsidP="00CB51A1">
            <w:pPr>
              <w:widowControl w:val="0"/>
            </w:pPr>
            <w:r>
              <w:t>Производная по направлению, градиент функции.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Тема 7.4</w:t>
            </w:r>
          </w:p>
          <w:p w:rsidR="00CB51A1" w:rsidRDefault="00CB51A1" w:rsidP="00CB51A1">
            <w:pPr>
              <w:widowControl w:val="0"/>
            </w:pPr>
            <w:r>
              <w:t>Экстремум функции нескольких переменных.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Практическое занятие № 7.1</w:t>
            </w:r>
          </w:p>
          <w:p w:rsidR="00CB51A1" w:rsidRDefault="00CB51A1" w:rsidP="00CB51A1">
            <w:pPr>
              <w:widowControl w:val="0"/>
            </w:pPr>
            <w:r>
              <w:t>Нахождение линии уровня. Вычисление пределов.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Практическое занятие № 7.2</w:t>
            </w:r>
          </w:p>
          <w:p w:rsidR="00CB51A1" w:rsidRDefault="00CB51A1" w:rsidP="00CB51A1">
            <w:pPr>
              <w:widowControl w:val="0"/>
            </w:pPr>
            <w:r>
              <w:t>Вычисление частных производных и дифференциалов первого и второго порядков..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Практическое занятие № 7.3</w:t>
            </w:r>
          </w:p>
          <w:p w:rsidR="00CB51A1" w:rsidRDefault="00CB51A1" w:rsidP="00CB51A1">
            <w:pPr>
              <w:widowControl w:val="0"/>
            </w:pPr>
            <w:r>
              <w:t>Производная по направлению, градиент и его модуль.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bookmarkStart w:id="14" w:name="__DdeLink__4356_73431381"/>
            <w:r>
              <w:t>Практическое занятие № 7.4</w:t>
            </w:r>
            <w:bookmarkEnd w:id="14"/>
          </w:p>
          <w:p w:rsidR="00CB51A1" w:rsidRDefault="00CB51A1" w:rsidP="00CB51A1">
            <w:pPr>
              <w:widowControl w:val="0"/>
            </w:pPr>
            <w:r>
              <w:t>Нахождение экстремумов функции двух переменных. Безусловный и условный экстремум. Метод Лагранжа.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Ряды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Pr="00CB51A1" w:rsidRDefault="00CB51A1" w:rsidP="00CB51A1">
            <w:pPr>
              <w:widowControl w:val="0"/>
              <w:tabs>
                <w:tab w:val="left" w:pos="1701"/>
              </w:tabs>
            </w:pPr>
            <w:r>
              <w:t>ОПК-1:</w:t>
            </w:r>
            <w:r>
              <w:br/>
              <w:t>ИД-ОПК-1.</w:t>
            </w:r>
            <w:r w:rsidRPr="00CB51A1">
              <w:t>3</w:t>
            </w:r>
          </w:p>
          <w:p w:rsidR="00CB51A1" w:rsidRPr="00032233" w:rsidRDefault="00CB51A1" w:rsidP="00CB51A1">
            <w:pPr>
              <w:widowControl w:val="0"/>
              <w:tabs>
                <w:tab w:val="left" w:pos="1701"/>
              </w:tabs>
            </w:pPr>
            <w:r>
              <w:t>ОПК-8:</w:t>
            </w:r>
            <w:r>
              <w:br/>
              <w:t>ИД-ОПК-</w:t>
            </w:r>
            <w:r w:rsidRPr="00032233">
              <w:t>8</w:t>
            </w:r>
            <w:r>
              <w:t>.</w:t>
            </w:r>
            <w:r w:rsidRPr="00032233"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Тема 8.1</w:t>
            </w:r>
          </w:p>
          <w:p w:rsidR="00CB51A1" w:rsidRDefault="00CB51A1" w:rsidP="00CB51A1">
            <w:pPr>
              <w:widowControl w:val="0"/>
            </w:pPr>
            <w:bookmarkStart w:id="15" w:name="__DdeLink__4362_73431381"/>
            <w:bookmarkStart w:id="16" w:name="__DdeLink__4358_73431381"/>
            <w:r>
              <w:t>Числовые ряды</w:t>
            </w:r>
            <w:bookmarkEnd w:id="15"/>
            <w:bookmarkEnd w:id="16"/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jc w:val="both"/>
              <w:rPr>
                <w:i/>
              </w:rPr>
            </w:pPr>
            <w:r>
              <w:t>Формы текущего контроля</w:t>
            </w:r>
          </w:p>
          <w:p w:rsidR="00CB51A1" w:rsidRDefault="00CB51A1" w:rsidP="00CB51A1">
            <w:pPr>
              <w:widowControl w:val="0"/>
              <w:jc w:val="both"/>
              <w:rPr>
                <w:i/>
              </w:rPr>
            </w:pPr>
            <w:r>
              <w:t xml:space="preserve">по разделу </w:t>
            </w:r>
            <w:r>
              <w:rPr>
                <w:lang w:val="en-US"/>
              </w:rPr>
              <w:t>VII</w:t>
            </w:r>
            <w:r>
              <w:t>: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37"/>
              </w:numPr>
              <w:tabs>
                <w:tab w:val="left" w:pos="1701"/>
              </w:tabs>
            </w:pPr>
            <w:r>
              <w:t>устный опрос</w:t>
            </w:r>
          </w:p>
          <w:p w:rsidR="00CB51A1" w:rsidRDefault="00CB51A1" w:rsidP="00CB51A1">
            <w:pPr>
              <w:pStyle w:val="affc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Тема 8.2</w:t>
            </w:r>
          </w:p>
          <w:p w:rsidR="00CB51A1" w:rsidRDefault="00CB51A1" w:rsidP="00CB51A1">
            <w:pPr>
              <w:widowControl w:val="0"/>
            </w:pPr>
            <w:bookmarkStart w:id="17" w:name="__DdeLink__4368_73431381"/>
            <w:bookmarkStart w:id="18" w:name="__DdeLink__4360_73431381"/>
            <w:r>
              <w:t>Функциональные ряды</w:t>
            </w:r>
            <w:bookmarkEnd w:id="17"/>
            <w:bookmarkEnd w:id="18"/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Практическое занятие № 8.1</w:t>
            </w:r>
          </w:p>
          <w:p w:rsidR="00CB51A1" w:rsidRDefault="00CB51A1" w:rsidP="00CB51A1">
            <w:pPr>
              <w:widowControl w:val="0"/>
            </w:pPr>
            <w:r>
              <w:t>Числовые ряды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Практическое занятие № 8.2</w:t>
            </w:r>
          </w:p>
          <w:p w:rsidR="00CB51A1" w:rsidRDefault="00CB51A1" w:rsidP="00CB51A1">
            <w:pPr>
              <w:widowControl w:val="0"/>
            </w:pPr>
            <w:r>
              <w:t>Функциональные ряды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</w:pPr>
            <w:r>
              <w:t>экзамен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</w:pPr>
            <w:r>
              <w:t>экзамен по билетам</w:t>
            </w:r>
          </w:p>
        </w:tc>
      </w:tr>
      <w:tr w:rsidR="00CB51A1" w:rsidTr="000322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rPr>
                <w:i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Pr="00762CA1" w:rsidRDefault="00762C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B51A1" w:rsidRDefault="00CB51A1" w:rsidP="00CB51A1">
            <w:pPr>
              <w:widowControl w:val="0"/>
              <w:rPr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Pr="00762CA1" w:rsidRDefault="00762C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A1" w:rsidRDefault="00CB51A1" w:rsidP="00CB51A1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B51A1" w:rsidTr="000322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A1" w:rsidRDefault="00CB51A1" w:rsidP="00CB51A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A1" w:rsidRDefault="00CB51A1" w:rsidP="00CB51A1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</w:tbl>
    <w:p w:rsidR="00955F6E" w:rsidRDefault="00955F6E">
      <w:pPr>
        <w:sectPr w:rsidR="00955F6E">
          <w:footerReference w:type="default" r:id="rId10"/>
          <w:headerReference w:type="first" r:id="rId11"/>
          <w:pgSz w:w="16838" w:h="11906" w:orient="landscape"/>
          <w:pgMar w:top="1134" w:right="851" w:bottom="766" w:left="1134" w:header="1134" w:footer="709" w:gutter="0"/>
          <w:cols w:space="720"/>
          <w:formProt w:val="0"/>
          <w:titlePg/>
          <w:docGrid w:linePitch="360" w:charSpace="24576"/>
        </w:sectPr>
      </w:pPr>
    </w:p>
    <w:p w:rsidR="00955F6E" w:rsidRDefault="0000529A">
      <w:pPr>
        <w:pStyle w:val="2"/>
        <w:rPr>
          <w:i/>
        </w:rPr>
      </w:pPr>
      <w:r>
        <w:lastRenderedPageBreak/>
        <w:t xml:space="preserve">Краткое содержание </w:t>
      </w:r>
      <w:r>
        <w:rPr>
          <w:i/>
        </w:rPr>
        <w:t>учебной дисциплины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55F6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Кванторы и логические функции</w:t>
            </w:r>
            <w:r>
              <w:br/>
              <w:t>Множества, их характеристические функции, числовые множества.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Кванторы и примеры их использование. Основные логические функции. Объединение, пересечение, разность, дополнение, универсальное множество. Характеристические функции множества. Основные числовые множества.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Отображения, отношения эквивалентности и порядка</w:t>
            </w:r>
            <w:r>
              <w:br/>
              <w:t>Элементы топологии, открытые и замкнутые множества.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Биективные отображения. Композиция отображений. Отношение эквивалентности и порядка. Метрическое и нормированное пространства. Открытые и замкнутые множества. Непрерывность отображения.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/>
              </w:rPr>
              <w:t>Функции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Числовые функции и их свойства. Верхние и нижние грани. Способы задания функций. Элементарные функции и их графики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Действительные числа и их сравнение. Монотонность, чётность, периодичность числовых функций. Явное, неявное, параметрическое задание функций. Элементарные функции и их графики.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/>
                <w:bCs/>
              </w:rPr>
              <w:t>Пределы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Числовые последовательности и их пределы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Ограниченность последовательности. Бесконечно малые и бесконечно большие последовательности, их свойства. Предел числовой последовательности. Свойства пределов. Пределы монотонных функций. Критерий Коши и фундаментальные последовательности.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Пределы и непрерывность функций.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Определение предела функции по Гейне и Коши.  Бесконечно малые и бесконечно большие функции. Непрерывные функции. Непрерывность элементарных функций. Замечательные пределы. Сравнение функций.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>Дифференцирование функций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Приращение, дифференциал, производная функции, её геометрический и физический смысл. Касательная и нормаль.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Приращение функции и аргумента. Связь между приращением и дифференциалом. Производная функции. Односторонние производные. Геометрический смысл производной. Уравнение касательной и нормали в точке.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Таблица производных и правила дифференцирования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Таблица производных. Дифференцирование суммы, произведения, частного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Производные неявно заданных функций, параметрических и обратных функций. Дифференцирование логарифмированием.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Вычисление производных от элементарных функций. Производные сложных функций, неявно заданных функций, параметрических и обратных функций. Дифференцирование логарифмированием.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Производные и дифференциалы высших порядков.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Производные и дифференциалы высших порядков от функций заданных явно, неявно, параметрически. Дифференциалы высших порядков.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>Применение производной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Теоремы о среднем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Теоремы Ферма, Ролля, Лагранжа и Коши.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Правила Лопиталя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Первое и второе правила Лопиталя. Раскрытие неопределённостей при вычислении пределов.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Тема 5.3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Формула Тейлора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Стандартные разложения по формуле Маклорена. Разложение по формулам Тейлора и Маклорена дифференцируемых функций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>Исследование поведения функций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Монотонность, экстремумы функции. Необходимые и достаточные условие экстремума.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Условие монотонности функции. Стационарные точки и их классификация.  Экстремумы функции. Необходимое условие экстремума. Первое и второе достаточное условие экстремума.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Направление выпуклости и точки перегиба.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Направления выпуклости и их признаки. Необходимые и достаточные условия выпуклости функции. Точки перегиба. Необходимые и достаточные признаки наличия точки перегиба функции.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Асимптоты функции. План исследования поведения функции.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Классификация асимптот и нахождение их уравнения. План исследования поведения функции. Пример построения эскиза графика функции.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>Функции нескольких переменных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Область определения функции. Линии и поверхности уровня. Предел функции нескольких переменных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Область определения и построение линий уровня функции двух переменных. Независимость пределы от пути стремления переменной. Связь между кратными и повторными пределами.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7.2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Непрерывность и дифференцируемость функции нескольких переменных. Методы вычисления частных производных. Частные производные и дифференциалы высших порядков.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Дифференциал функции двух переменных и его связь с частными производными. Связь между непрерывностью и дифференцируемостью. Методы вычисления частных производных. Частные производные и дифференциалы высших порядков.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7.3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Производная по направлению, градиент функции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Градиент функции. Производная по направлению как скалярное произведение градиента и вектора направления. Модуль градиента и его геометрический смысл.</w:t>
            </w:r>
          </w:p>
        </w:tc>
      </w:tr>
      <w:tr w:rsidR="00955F6E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bookmarkStart w:id="19" w:name="__DdeLink__4364_73431381"/>
            <w:r>
              <w:rPr>
                <w:bCs/>
              </w:rPr>
              <w:t>Тема 7.4</w:t>
            </w:r>
            <w:bookmarkEnd w:id="19"/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Экстремум функции нескольких переменных.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Экстремумы функции двух переменных. Стационарные точки и их классификация. Дифференциал как квадратичная форма. Знакоопределённость квадратичной формы. Критерий Сильвестера.</w:t>
            </w:r>
          </w:p>
        </w:tc>
      </w:tr>
      <w:tr w:rsidR="00955F6E">
        <w:trPr>
          <w:trHeight w:val="6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b/>
                <w:bCs/>
              </w:rPr>
              <w:t>Функции нескольких переменных</w:t>
            </w:r>
          </w:p>
        </w:tc>
      </w:tr>
      <w:tr w:rsidR="00955F6E">
        <w:trPr>
          <w:trHeight w:val="67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bookmarkStart w:id="20" w:name="__DdeLink__4366_73431381"/>
            <w:r>
              <w:rPr>
                <w:bCs/>
              </w:rPr>
              <w:t>Тема 8.1</w:t>
            </w:r>
            <w:bookmarkEnd w:id="20"/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t>Числовые ряды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r>
              <w:t>Сумма ряда. Признак сходимости  Даламбера, Коши, Сравнения, предельный признак сравнения. Знакочередующиеся ряды. Признак сходимости Лейбница.</w:t>
            </w:r>
          </w:p>
        </w:tc>
      </w:tr>
      <w:tr w:rsidR="00955F6E">
        <w:trPr>
          <w:trHeight w:val="134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8.2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i/>
              </w:rPr>
            </w:pPr>
            <w:r>
              <w:t>Функциональные ряды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Функциональные ряды. Радиус сходимости ряда.</w:t>
            </w:r>
          </w:p>
        </w:tc>
      </w:tr>
    </w:tbl>
    <w:p w:rsidR="00955F6E" w:rsidRDefault="00955F6E">
      <w:pPr>
        <w:pStyle w:val="2"/>
        <w:numPr>
          <w:ilvl w:val="0"/>
          <w:numId w:val="0"/>
        </w:numPr>
        <w:ind w:left="709"/>
      </w:pPr>
    </w:p>
    <w:p w:rsidR="00955F6E" w:rsidRDefault="0000529A">
      <w:pPr>
        <w:pStyle w:val="2"/>
        <w:rPr>
          <w:i/>
        </w:rPr>
      </w:pPr>
      <w:r>
        <w:t>Организация самостоятельной работы обучающихся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отведённого учебным планом на аудиторную работу, и регламентируется расписанием учебных занятий. 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955F6E" w:rsidRDefault="0000529A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подготовку к лекциям, практическим и лабораторным занятиям, зачётам, экзаменам;</w:t>
      </w:r>
    </w:p>
    <w:p w:rsidR="00955F6E" w:rsidRDefault="0000529A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изучение учебных пособий;</w:t>
      </w:r>
    </w:p>
    <w:p w:rsidR="00955F6E" w:rsidRDefault="0000529A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изучение самостоятельно разделов, не выносимых на лекции и практические занятия;</w:t>
      </w:r>
    </w:p>
    <w:p w:rsidR="00955F6E" w:rsidRDefault="0000529A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выполнение домашних заданий;</w:t>
      </w:r>
    </w:p>
    <w:p w:rsidR="00955F6E" w:rsidRDefault="0000529A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955F6E" w:rsidRDefault="00955F6E">
      <w:pPr>
        <w:pStyle w:val="affc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:rsidR="00955F6E" w:rsidRDefault="0000529A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проведение консультаций перед экзаменом;</w:t>
      </w:r>
    </w:p>
    <w:p w:rsidR="00955F6E" w:rsidRDefault="0000529A">
      <w:pPr>
        <w:pStyle w:val="affc"/>
        <w:numPr>
          <w:ilvl w:val="5"/>
          <w:numId w:val="23"/>
        </w:numPr>
        <w:ind w:left="0" w:firstLine="709"/>
        <w:jc w:val="both"/>
      </w:pPr>
      <w:r>
        <w:rPr>
          <w:sz w:val="24"/>
          <w:szCs w:val="24"/>
        </w:rPr>
        <w:t>экзамен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тем, полностью или частично отнесённых на самостоятельное изучение с последующим контролем:</w:t>
      </w:r>
    </w:p>
    <w:p w:rsidR="00955F6E" w:rsidRDefault="00955F6E">
      <w:pPr>
        <w:rPr>
          <w:i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04"/>
        <w:gridCol w:w="1701"/>
        <w:gridCol w:w="732"/>
      </w:tblGrid>
      <w:tr w:rsidR="00955F6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>
              <w:rPr>
                <w:b/>
                <w:bCs/>
                <w:i/>
                <w:sz w:val="20"/>
                <w:szCs w:val="20"/>
              </w:rPr>
              <w:t>дисциплины,</w:t>
            </w:r>
            <w:r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955F6E" w:rsidRDefault="0000529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955F6E" w:rsidRDefault="0000529A">
            <w:pPr>
              <w:widowControl w:val="0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5F6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Функции</w:t>
            </w:r>
          </w:p>
        </w:tc>
      </w:tr>
      <w:tr w:rsidR="00955F6E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</w:rPr>
              <w:t>Элементарные функции и их графики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  <w:color w:val="333333"/>
              </w:rPr>
              <w:t>Построить графики элементарных функций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собеседование по результатам выполненной работы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955F6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lang w:val="en-US"/>
              </w:rPr>
              <w:t>Раздел 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Исследование поведения функций</w:t>
            </w:r>
          </w:p>
        </w:tc>
      </w:tr>
      <w:tr w:rsidR="00955F6E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Асимптоты функции. План исследования поведения функции.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Построения эскиза графика функции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5F6E" w:rsidRDefault="0000529A">
            <w:pPr>
              <w:widowControl w:val="0"/>
            </w:pPr>
            <w:r>
              <w:t>собеседование по результатам выполненной работы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5F6E" w:rsidRDefault="0000529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</w:tbl>
    <w:p w:rsidR="00955F6E" w:rsidRDefault="0000529A">
      <w:pPr>
        <w:pStyle w:val="2"/>
        <w:rPr>
          <w:i/>
        </w:rPr>
      </w:pPr>
      <w:r>
        <w:lastRenderedPageBreak/>
        <w:t>Применение электронного обучения, дистанционных образовательных технологий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955F6E" w:rsidRDefault="0000529A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955F6E" w:rsidRDefault="00955F6E">
      <w:pPr>
        <w:ind w:left="720" w:firstLine="709"/>
        <w:jc w:val="both"/>
        <w:rPr>
          <w:i/>
          <w:sz w:val="24"/>
          <w:szCs w:val="24"/>
        </w:rPr>
      </w:pPr>
    </w:p>
    <w:tbl>
      <w:tblPr>
        <w:tblStyle w:val="afffc"/>
        <w:tblW w:w="9854" w:type="dxa"/>
        <w:tblLayout w:type="fixed"/>
        <w:tblLook w:val="04A0" w:firstRow="1" w:lastRow="0" w:firstColumn="1" w:lastColumn="0" w:noHBand="0" w:noVBand="1"/>
      </w:tblPr>
      <w:tblGrid>
        <w:gridCol w:w="2025"/>
        <w:gridCol w:w="4185"/>
        <w:gridCol w:w="962"/>
        <w:gridCol w:w="2682"/>
      </w:tblGrid>
      <w:tr w:rsidR="00955F6E">
        <w:trPr>
          <w:trHeight w:val="283"/>
        </w:trPr>
        <w:tc>
          <w:tcPr>
            <w:tcW w:w="2024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85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55F6E">
        <w:trPr>
          <w:trHeight w:val="283"/>
        </w:trPr>
        <w:tc>
          <w:tcPr>
            <w:tcW w:w="2024" w:type="dxa"/>
            <w:vMerge w:val="restart"/>
          </w:tcPr>
          <w:p w:rsidR="00955F6E" w:rsidRDefault="0000529A">
            <w:pPr>
              <w:widowControl w:val="0"/>
              <w:contextualSpacing/>
              <w:rPr>
                <w:i/>
              </w:rPr>
            </w:pPr>
            <w:r>
              <w:t>смешанное обучение</w:t>
            </w:r>
          </w:p>
        </w:tc>
        <w:tc>
          <w:tcPr>
            <w:tcW w:w="4185" w:type="dxa"/>
          </w:tcPr>
          <w:p w:rsidR="00955F6E" w:rsidRDefault="0000529A">
            <w:pPr>
              <w:widowControl w:val="0"/>
              <w:contextualSpacing/>
            </w:pPr>
            <w:r>
              <w:t>лекции</w:t>
            </w:r>
          </w:p>
        </w:tc>
        <w:tc>
          <w:tcPr>
            <w:tcW w:w="962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955F6E" w:rsidRDefault="0000529A">
            <w:pPr>
              <w:widowControl w:val="0"/>
              <w:contextualSpacing/>
              <w:rPr>
                <w:i/>
              </w:rPr>
            </w:pPr>
            <w:r>
              <w:t>в соответствии с расписанием учебных занятий</w:t>
            </w:r>
          </w:p>
        </w:tc>
      </w:tr>
      <w:tr w:rsidR="00955F6E">
        <w:trPr>
          <w:trHeight w:val="283"/>
        </w:trPr>
        <w:tc>
          <w:tcPr>
            <w:tcW w:w="2024" w:type="dxa"/>
            <w:vMerge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4185" w:type="dxa"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962" w:type="dxa"/>
          </w:tcPr>
          <w:p w:rsidR="00955F6E" w:rsidRDefault="00955F6E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2682" w:type="dxa"/>
            <w:vMerge/>
          </w:tcPr>
          <w:p w:rsidR="00955F6E" w:rsidRDefault="00955F6E">
            <w:pPr>
              <w:widowControl w:val="0"/>
              <w:contextualSpacing/>
              <w:jc w:val="both"/>
              <w:rPr>
                <w:i/>
              </w:rPr>
            </w:pPr>
          </w:p>
        </w:tc>
      </w:tr>
      <w:tr w:rsidR="00955F6E">
        <w:trPr>
          <w:trHeight w:val="283"/>
        </w:trPr>
        <w:tc>
          <w:tcPr>
            <w:tcW w:w="2024" w:type="dxa"/>
            <w:vMerge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4185" w:type="dxa"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962" w:type="dxa"/>
          </w:tcPr>
          <w:p w:rsidR="00955F6E" w:rsidRDefault="00955F6E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2682" w:type="dxa"/>
            <w:vMerge/>
          </w:tcPr>
          <w:p w:rsidR="00955F6E" w:rsidRDefault="00955F6E">
            <w:pPr>
              <w:widowControl w:val="0"/>
              <w:contextualSpacing/>
              <w:jc w:val="both"/>
              <w:rPr>
                <w:i/>
              </w:rPr>
            </w:pPr>
          </w:p>
        </w:tc>
      </w:tr>
    </w:tbl>
    <w:p w:rsidR="00955F6E" w:rsidRDefault="00955F6E">
      <w:pPr>
        <w:sectPr w:rsidR="00955F6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24576"/>
        </w:sectPr>
      </w:pPr>
    </w:p>
    <w:p w:rsidR="00955F6E" w:rsidRDefault="0000529A">
      <w:pPr>
        <w:pStyle w:val="1"/>
        <w:ind w:left="709" w:firstLine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955F6E" w:rsidRDefault="0000529A">
      <w:pPr>
        <w:pStyle w:val="2"/>
        <w:rPr>
          <w:rFonts w:eastAsiaTheme="minorHAnsi"/>
          <w:szCs w:val="24"/>
          <w:lang w:eastAsia="en-US"/>
        </w:rPr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Style w:val="1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726"/>
        <w:gridCol w:w="2305"/>
        <w:gridCol w:w="3220"/>
        <w:gridCol w:w="3219"/>
        <w:gridCol w:w="3219"/>
      </w:tblGrid>
      <w:tr w:rsidR="00955F6E" w:rsidTr="00711B2D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55F6E" w:rsidRDefault="0000529A">
            <w:pPr>
              <w:widowControl w:val="0"/>
              <w:contextualSpacing/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в 100-балльной системе</w:t>
            </w:r>
          </w:p>
          <w:p w:rsidR="00955F6E" w:rsidRDefault="0000529A">
            <w:pPr>
              <w:widowControl w:val="0"/>
              <w:contextualSpacing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5" w:type="dxa"/>
            <w:vMerge w:val="restart"/>
            <w:shd w:val="clear" w:color="auto" w:fill="DBE5F1" w:themeFill="accent1" w:themeFillTint="33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пятибальной системе</w:t>
            </w:r>
          </w:p>
          <w:p w:rsidR="00955F6E" w:rsidRDefault="0000529A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55F6E" w:rsidRDefault="00955F6E">
            <w:pPr>
              <w:widowControl w:val="0"/>
              <w:contextualSpacing/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 уровня сформированности</w:t>
            </w:r>
          </w:p>
        </w:tc>
      </w:tr>
      <w:tr w:rsidR="00955F6E" w:rsidTr="00711B2D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:rsidR="00955F6E" w:rsidRDefault="00955F6E">
            <w:pPr>
              <w:widowControl w:val="0"/>
              <w:contextualSpacing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55F6E" w:rsidRDefault="00955F6E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955F6E" w:rsidRDefault="00955F6E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универсальной</w:t>
            </w:r>
          </w:p>
          <w:p w:rsidR="00955F6E" w:rsidRDefault="0000529A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профессиональной(-ых)</w:t>
            </w:r>
          </w:p>
          <w:p w:rsidR="00955F6E" w:rsidRDefault="0000529A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компетенции(-й)</w:t>
            </w:r>
          </w:p>
        </w:tc>
      </w:tr>
      <w:tr w:rsidR="00711B2D" w:rsidTr="00711B2D">
        <w:trPr>
          <w:trHeight w:val="283"/>
        </w:trPr>
        <w:tc>
          <w:tcPr>
            <w:tcW w:w="2046" w:type="dxa"/>
            <w:vMerge/>
            <w:shd w:val="clear" w:color="auto" w:fill="DBE5F1" w:themeFill="accent1" w:themeFillTint="33"/>
          </w:tcPr>
          <w:p w:rsidR="00711B2D" w:rsidRDefault="00711B2D" w:rsidP="00711B2D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711B2D" w:rsidRDefault="00711B2D" w:rsidP="00711B2D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711B2D" w:rsidRDefault="00711B2D" w:rsidP="00711B2D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711B2D" w:rsidRDefault="00711B2D" w:rsidP="00711B2D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711B2D" w:rsidRPr="001F4646" w:rsidRDefault="00711B2D" w:rsidP="00711B2D">
            <w:pPr>
              <w:widowControl w:val="0"/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1F4646">
              <w:rPr>
                <w:b/>
                <w:sz w:val="20"/>
                <w:szCs w:val="20"/>
              </w:rPr>
              <w:t>ОПК-1:</w:t>
            </w:r>
            <w:r w:rsidRPr="001F4646">
              <w:rPr>
                <w:b/>
                <w:sz w:val="20"/>
                <w:szCs w:val="20"/>
              </w:rPr>
              <w:br/>
              <w:t>ИД-ОПК-1.3</w:t>
            </w:r>
          </w:p>
          <w:p w:rsidR="00711B2D" w:rsidRPr="001F4646" w:rsidRDefault="00711B2D" w:rsidP="00711B2D">
            <w:pPr>
              <w:widowControl w:val="0"/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1F4646">
              <w:rPr>
                <w:b/>
                <w:sz w:val="20"/>
                <w:szCs w:val="20"/>
              </w:rPr>
              <w:t>ОПК-8:</w:t>
            </w:r>
            <w:r w:rsidRPr="001F4646">
              <w:rPr>
                <w:b/>
                <w:sz w:val="20"/>
                <w:szCs w:val="20"/>
              </w:rPr>
              <w:br/>
              <w:t>ИД-ОПК-8.1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711B2D" w:rsidRDefault="00711B2D" w:rsidP="00711B2D">
            <w:pPr>
              <w:widowControl w:val="0"/>
              <w:contextualSpacing/>
              <w:rPr>
                <w:i/>
                <w:sz w:val="20"/>
                <w:szCs w:val="20"/>
              </w:rPr>
            </w:pPr>
          </w:p>
        </w:tc>
      </w:tr>
      <w:tr w:rsidR="00711B2D" w:rsidTr="00711B2D">
        <w:trPr>
          <w:trHeight w:val="283"/>
        </w:trPr>
        <w:tc>
          <w:tcPr>
            <w:tcW w:w="2046" w:type="dxa"/>
          </w:tcPr>
          <w:p w:rsidR="00711B2D" w:rsidRDefault="00711B2D" w:rsidP="00711B2D">
            <w:pPr>
              <w:widowControl w:val="0"/>
              <w:contextualSpacing/>
              <w:rPr>
                <w:sz w:val="24"/>
                <w:szCs w:val="24"/>
              </w:rPr>
            </w:pPr>
            <w:r>
              <w:t>высокий</w:t>
            </w:r>
          </w:p>
        </w:tc>
        <w:tc>
          <w:tcPr>
            <w:tcW w:w="1726" w:type="dxa"/>
          </w:tcPr>
          <w:p w:rsidR="00711B2D" w:rsidRDefault="00711B2D" w:rsidP="00711B2D">
            <w:pPr>
              <w:widowControl w:val="0"/>
              <w:contextualSpacing/>
              <w:jc w:val="center"/>
            </w:pPr>
            <w:r>
              <w:t>85 – 100</w:t>
            </w:r>
          </w:p>
        </w:tc>
        <w:tc>
          <w:tcPr>
            <w:tcW w:w="2305" w:type="dxa"/>
          </w:tcPr>
          <w:p w:rsidR="00711B2D" w:rsidRDefault="00711B2D" w:rsidP="00711B2D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20" w:type="dxa"/>
          </w:tcPr>
          <w:p w:rsidR="00711B2D" w:rsidRDefault="00711B2D" w:rsidP="00711B2D">
            <w:pPr>
              <w:widowControl w:val="0"/>
              <w:tabs>
                <w:tab w:val="left" w:pos="0"/>
              </w:tabs>
              <w:ind w:left="46"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11B2D" w:rsidRDefault="00711B2D" w:rsidP="00711B2D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711B2D" w:rsidRDefault="00711B2D" w:rsidP="00711B2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основные аксиомы и формулировку основных теорем.</w:t>
            </w:r>
          </w:p>
          <w:p w:rsidR="00711B2D" w:rsidRDefault="00711B2D" w:rsidP="00711B2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Умеет доказывать основные теоремы и их следствия.</w:t>
            </w:r>
          </w:p>
          <w:p w:rsidR="00711B2D" w:rsidRDefault="00711B2D" w:rsidP="00711B2D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приёмами обобщения теоретических результатов.</w:t>
            </w:r>
          </w:p>
        </w:tc>
        <w:tc>
          <w:tcPr>
            <w:tcW w:w="3219" w:type="dxa"/>
          </w:tcPr>
          <w:p w:rsidR="00711B2D" w:rsidRDefault="00711B2D" w:rsidP="00711B2D">
            <w:pPr>
              <w:widowControl w:val="0"/>
              <w:contextualSpacing/>
              <w:rPr>
                <w:sz w:val="21"/>
                <w:szCs w:val="21"/>
              </w:rPr>
            </w:pPr>
          </w:p>
        </w:tc>
      </w:tr>
      <w:tr w:rsidR="00711B2D" w:rsidTr="00711B2D">
        <w:trPr>
          <w:trHeight w:val="283"/>
        </w:trPr>
        <w:tc>
          <w:tcPr>
            <w:tcW w:w="2046" w:type="dxa"/>
          </w:tcPr>
          <w:p w:rsidR="00711B2D" w:rsidRDefault="00711B2D" w:rsidP="00711B2D">
            <w:pPr>
              <w:widowControl w:val="0"/>
              <w:contextualSpacing/>
              <w:rPr>
                <w:sz w:val="24"/>
                <w:szCs w:val="24"/>
              </w:rPr>
            </w:pPr>
            <w:r>
              <w:t>повышенный</w:t>
            </w:r>
          </w:p>
        </w:tc>
        <w:tc>
          <w:tcPr>
            <w:tcW w:w="1726" w:type="dxa"/>
          </w:tcPr>
          <w:p w:rsidR="00711B2D" w:rsidRDefault="00711B2D" w:rsidP="00711B2D">
            <w:pPr>
              <w:widowControl w:val="0"/>
              <w:contextualSpacing/>
              <w:jc w:val="center"/>
            </w:pPr>
            <w:r>
              <w:t>65 – 84</w:t>
            </w:r>
          </w:p>
        </w:tc>
        <w:tc>
          <w:tcPr>
            <w:tcW w:w="2305" w:type="dxa"/>
          </w:tcPr>
          <w:p w:rsidR="00711B2D" w:rsidRDefault="00711B2D" w:rsidP="00711B2D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20" w:type="dxa"/>
          </w:tcPr>
          <w:p w:rsidR="00711B2D" w:rsidRDefault="00711B2D" w:rsidP="00711B2D">
            <w:pPr>
              <w:widowControl w:val="0"/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11B2D" w:rsidRDefault="00711B2D" w:rsidP="00711B2D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711B2D" w:rsidRDefault="00711B2D" w:rsidP="00711B2D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методы рассуждения для решения нестандартных задач.</w:t>
            </w:r>
          </w:p>
          <w:p w:rsidR="00711B2D" w:rsidRDefault="00711B2D" w:rsidP="00711B2D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Умеет обосновать корректность полученных математических утверждений.</w:t>
            </w:r>
          </w:p>
          <w:p w:rsidR="00711B2D" w:rsidRDefault="00711B2D" w:rsidP="00711B2D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методами построения математических моделей реальных процессов.</w:t>
            </w:r>
          </w:p>
        </w:tc>
        <w:tc>
          <w:tcPr>
            <w:tcW w:w="3219" w:type="dxa"/>
          </w:tcPr>
          <w:p w:rsidR="00711B2D" w:rsidRDefault="00711B2D" w:rsidP="00711B2D">
            <w:pPr>
              <w:widowControl w:val="0"/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11B2D" w:rsidTr="00711B2D">
        <w:trPr>
          <w:trHeight w:val="283"/>
        </w:trPr>
        <w:tc>
          <w:tcPr>
            <w:tcW w:w="2046" w:type="dxa"/>
          </w:tcPr>
          <w:p w:rsidR="00711B2D" w:rsidRDefault="00711B2D" w:rsidP="00711B2D">
            <w:pPr>
              <w:widowControl w:val="0"/>
              <w:contextualSpacing/>
              <w:rPr>
                <w:sz w:val="24"/>
                <w:szCs w:val="24"/>
              </w:rPr>
            </w:pPr>
            <w:r>
              <w:t>базовый</w:t>
            </w:r>
          </w:p>
        </w:tc>
        <w:tc>
          <w:tcPr>
            <w:tcW w:w="1726" w:type="dxa"/>
          </w:tcPr>
          <w:p w:rsidR="00711B2D" w:rsidRDefault="00711B2D" w:rsidP="00711B2D">
            <w:pPr>
              <w:widowControl w:val="0"/>
              <w:contextualSpacing/>
              <w:jc w:val="center"/>
            </w:pPr>
            <w:r>
              <w:t>41 – 64</w:t>
            </w:r>
          </w:p>
        </w:tc>
        <w:tc>
          <w:tcPr>
            <w:tcW w:w="2305" w:type="dxa"/>
          </w:tcPr>
          <w:p w:rsidR="00711B2D" w:rsidRDefault="00711B2D" w:rsidP="00711B2D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20" w:type="dxa"/>
          </w:tcPr>
          <w:p w:rsidR="00711B2D" w:rsidRDefault="00711B2D" w:rsidP="00711B2D">
            <w:pPr>
              <w:widowControl w:val="0"/>
              <w:tabs>
                <w:tab w:val="left" w:pos="280"/>
              </w:tabs>
              <w:ind w:left="46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11B2D" w:rsidRDefault="00711B2D" w:rsidP="00711B2D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711B2D" w:rsidRDefault="00711B2D" w:rsidP="00711B2D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Знает основные формулы для решения типовой задачи, понимает геометрическую и физическую суть решения</w:t>
            </w:r>
          </w:p>
          <w:p w:rsidR="00711B2D" w:rsidRDefault="00711B2D" w:rsidP="00711B2D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Умеет решать типовые задачи по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аналогии с решёнными.</w:t>
            </w:r>
          </w:p>
          <w:p w:rsidR="00711B2D" w:rsidRDefault="00711B2D" w:rsidP="00711B2D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Владеет приёмами преобразования аналитических выражений.</w:t>
            </w:r>
          </w:p>
        </w:tc>
        <w:tc>
          <w:tcPr>
            <w:tcW w:w="3219" w:type="dxa"/>
          </w:tcPr>
          <w:p w:rsidR="00711B2D" w:rsidRDefault="00711B2D" w:rsidP="00711B2D">
            <w:pPr>
              <w:widowControl w:val="0"/>
              <w:tabs>
                <w:tab w:val="left" w:pos="308"/>
              </w:tabs>
              <w:contextualSpacing/>
              <w:rPr>
                <w:szCs w:val="21"/>
              </w:rPr>
            </w:pPr>
          </w:p>
        </w:tc>
      </w:tr>
      <w:tr w:rsidR="00711B2D" w:rsidTr="00711B2D">
        <w:trPr>
          <w:trHeight w:val="283"/>
        </w:trPr>
        <w:tc>
          <w:tcPr>
            <w:tcW w:w="2046" w:type="dxa"/>
          </w:tcPr>
          <w:p w:rsidR="00711B2D" w:rsidRDefault="00711B2D" w:rsidP="00711B2D">
            <w:pPr>
              <w:widowControl w:val="0"/>
              <w:contextualSpacing/>
              <w:rPr>
                <w:sz w:val="24"/>
                <w:szCs w:val="24"/>
              </w:rPr>
            </w:pPr>
            <w:r>
              <w:lastRenderedPageBreak/>
              <w:t>низкий</w:t>
            </w:r>
          </w:p>
        </w:tc>
        <w:tc>
          <w:tcPr>
            <w:tcW w:w="1726" w:type="dxa"/>
          </w:tcPr>
          <w:p w:rsidR="00711B2D" w:rsidRDefault="00711B2D" w:rsidP="00711B2D">
            <w:pPr>
              <w:widowControl w:val="0"/>
              <w:contextualSpacing/>
              <w:jc w:val="center"/>
            </w:pPr>
            <w:r>
              <w:t>0 – 40</w:t>
            </w:r>
          </w:p>
        </w:tc>
        <w:tc>
          <w:tcPr>
            <w:tcW w:w="2305" w:type="dxa"/>
          </w:tcPr>
          <w:p w:rsidR="00711B2D" w:rsidRDefault="00711B2D" w:rsidP="00711B2D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711B2D" w:rsidRDefault="00711B2D" w:rsidP="00711B2D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711B2D" w:rsidRDefault="00711B2D" w:rsidP="00711B2D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знает основных определений</w:t>
            </w:r>
          </w:p>
          <w:p w:rsidR="00711B2D" w:rsidRDefault="00711B2D" w:rsidP="00711B2D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Путает математические понятия</w:t>
            </w:r>
          </w:p>
          <w:p w:rsidR="00711B2D" w:rsidRDefault="00711B2D" w:rsidP="00711B2D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владеет простейшими аналитическими преобразованиями</w:t>
            </w:r>
          </w:p>
          <w:p w:rsidR="00711B2D" w:rsidRDefault="00711B2D" w:rsidP="00711B2D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понимает суть сформулированных вопросов</w:t>
            </w:r>
          </w:p>
        </w:tc>
      </w:tr>
    </w:tbl>
    <w:p w:rsidR="00955F6E" w:rsidRDefault="0000529A">
      <w:pPr>
        <w:pStyle w:val="1"/>
        <w:rPr>
          <w:rFonts w:eastAsiaTheme="minorHAnsi"/>
          <w:szCs w:val="24"/>
          <w:lang w:eastAsia="en-US"/>
        </w:r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55F6E" w:rsidRDefault="0000529A">
      <w:pPr>
        <w:pStyle w:val="2"/>
        <w:rPr>
          <w:rFonts w:eastAsiaTheme="minorHAnsi"/>
          <w:szCs w:val="24"/>
          <w:lang w:eastAsia="en-US"/>
        </w:rPr>
      </w:pPr>
      <w:r>
        <w:t xml:space="preserve">Формы текущего контроля успеваемости, примеры типовых заданий: </w:t>
      </w:r>
    </w:p>
    <w:tbl>
      <w:tblPr>
        <w:tblStyle w:val="afffc"/>
        <w:tblW w:w="145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26"/>
        <w:gridCol w:w="9724"/>
      </w:tblGrid>
      <w:tr w:rsidR="00955F6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6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4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ffc"/>
              <w:widowControl w:val="0"/>
              <w:numPr>
                <w:ilvl w:val="3"/>
                <w:numId w:val="11"/>
              </w:numPr>
              <w:ind w:left="720"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955F6E">
        <w:trPr>
          <w:trHeight w:val="283"/>
        </w:trPr>
        <w:tc>
          <w:tcPr>
            <w:tcW w:w="993" w:type="dxa"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3826" w:type="dxa"/>
          </w:tcPr>
          <w:p w:rsidR="00955F6E" w:rsidRDefault="0000529A">
            <w:pPr>
              <w:widowControl w:val="0"/>
              <w:contextualSpacing/>
            </w:pPr>
            <w:r>
              <w:t>Контрольная работа</w:t>
            </w:r>
          </w:p>
          <w:p w:rsidR="00955F6E" w:rsidRDefault="0000529A">
            <w:pPr>
              <w:widowControl w:val="0"/>
              <w:contextualSpacing/>
            </w:pPr>
            <w:r>
              <w:t>теме «Пределы»</w:t>
            </w:r>
          </w:p>
        </w:tc>
        <w:tc>
          <w:tcPr>
            <w:tcW w:w="9724" w:type="dxa"/>
          </w:tcPr>
          <w:p w:rsidR="00955F6E" w:rsidRDefault="0000529A">
            <w:pPr>
              <w:widowControl w:val="0"/>
              <w:contextualSpacing/>
              <w:jc w:val="both"/>
            </w:pPr>
            <w:r>
              <w:t>Вариант 1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76375" cy="4381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85850" cy="447675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85850" cy="447675"/>
                  <wp:effectExtent l="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F6E" w:rsidRDefault="0000529A">
            <w:pPr>
              <w:widowControl w:val="0"/>
              <w:contextualSpacing/>
              <w:jc w:val="both"/>
            </w:pPr>
            <w:r>
              <w:t>Вариант 2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76375" cy="438150"/>
                  <wp:effectExtent l="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F6E" w:rsidRPr="00EA47FF" w:rsidRDefault="0000529A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lang w:val="en-US"/>
              </w:rPr>
              <w:t xml:space="preserve"> </w:t>
            </w:r>
            <m:oMath>
              <m:limLow>
                <m:limLow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limLow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x→∞</m:t>
                  </m:r>
                </m:lim>
              </m:limLow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-3</m:t>
                          </m:r>
                        </m:e>
                      </m:rad>
                    </m:den>
                  </m:f>
                </m:e>
              </m:d>
            </m:oMath>
          </w:p>
          <w:p w:rsidR="00955F6E" w:rsidRPr="00EA47FF" w:rsidRDefault="0000529A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t xml:space="preserve"> </w:t>
            </w:r>
            <m:oMath>
              <m:limLow>
                <m:limLow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limLow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x→∞</m:t>
                  </m:r>
                </m:lim>
              </m:limLow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</m:t>
                          </m:r>
                        </m:e>
                      </m:rad>
                    </m:den>
                  </m:f>
                </m:e>
              </m:d>
            </m:oMath>
          </w:p>
        </w:tc>
      </w:tr>
      <w:tr w:rsidR="00955F6E">
        <w:trPr>
          <w:trHeight w:val="283"/>
        </w:trPr>
        <w:tc>
          <w:tcPr>
            <w:tcW w:w="993" w:type="dxa"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3826" w:type="dxa"/>
          </w:tcPr>
          <w:p w:rsidR="00955F6E" w:rsidRDefault="0000529A">
            <w:pPr>
              <w:widowControl w:val="0"/>
              <w:contextualSpacing/>
            </w:pPr>
            <w:r>
              <w:t>Контрольная работа</w:t>
            </w:r>
          </w:p>
          <w:p w:rsidR="00955F6E" w:rsidRDefault="0000529A">
            <w:pPr>
              <w:widowControl w:val="0"/>
              <w:contextualSpacing/>
            </w:pPr>
            <w:r>
              <w:t xml:space="preserve">теме «Производные неявно заданных </w:t>
            </w:r>
            <w:r>
              <w:lastRenderedPageBreak/>
              <w:t>функций»</w:t>
            </w:r>
          </w:p>
        </w:tc>
        <w:tc>
          <w:tcPr>
            <w:tcW w:w="9724" w:type="dxa"/>
          </w:tcPr>
          <w:p w:rsidR="00955F6E" w:rsidRDefault="0000529A">
            <w:pPr>
              <w:widowControl w:val="0"/>
              <w:contextualSpacing/>
              <w:jc w:val="both"/>
            </w:pPr>
            <w:r>
              <w:lastRenderedPageBreak/>
              <w:t xml:space="preserve">Вариант 1 Вычислить производную функции </w:t>
            </w:r>
            <m:oMath>
              <m:r>
                <w:rPr>
                  <w:rFonts w:ascii="Cambria Math" w:hAnsi="Cambria Math"/>
                </w:rPr>
                <m:t>y=y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lastRenderedPageBreak/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=c</m:t>
              </m:r>
            </m:oMath>
          </w:p>
          <w:p w:rsidR="00955F6E" w:rsidRDefault="0000529A">
            <w:pPr>
              <w:widowControl w:val="0"/>
              <w:contextualSpacing/>
              <w:jc w:val="both"/>
            </w:pPr>
            <w:r>
              <w:t xml:space="preserve">Вариант 2 Вычислить производную функции </w:t>
            </w:r>
            <m:oMath>
              <m:r>
                <w:rPr>
                  <w:rFonts w:ascii="Cambria Math" w:hAnsi="Cambria Math"/>
                </w:rPr>
                <m:t>y=y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</m:t>
              </m:r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rPr>
                <w:lang w:val="en-US"/>
              </w:rPr>
              <w:t xml:space="preserve"> </w:t>
            </w:r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y+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=c</m:t>
              </m:r>
            </m:oMath>
          </w:p>
        </w:tc>
      </w:tr>
      <w:tr w:rsidR="00955F6E">
        <w:trPr>
          <w:trHeight w:val="283"/>
        </w:trPr>
        <w:tc>
          <w:tcPr>
            <w:tcW w:w="993" w:type="dxa"/>
          </w:tcPr>
          <w:p w:rsidR="00955F6E" w:rsidRDefault="00955F6E">
            <w:pPr>
              <w:widowControl w:val="0"/>
              <w:contextualSpacing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955F6E" w:rsidRDefault="0000529A">
            <w:pPr>
              <w:widowControl w:val="0"/>
              <w:contextualSpacing/>
            </w:pPr>
            <w:r>
              <w:t>Контрольная работа</w:t>
            </w:r>
          </w:p>
          <w:p w:rsidR="00955F6E" w:rsidRDefault="0000529A">
            <w:pPr>
              <w:widowControl w:val="0"/>
              <w:contextualSpacing/>
            </w:pPr>
            <w:r>
              <w:t>теме «Производная по направлению, градиент функции.»</w:t>
            </w:r>
          </w:p>
        </w:tc>
        <w:tc>
          <w:tcPr>
            <w:tcW w:w="9724" w:type="dxa"/>
          </w:tcPr>
          <w:p w:rsidR="00955F6E" w:rsidRDefault="0000529A">
            <w:pPr>
              <w:widowControl w:val="0"/>
              <w:contextualSpacing/>
              <w:jc w:val="both"/>
            </w:pPr>
            <w:r>
              <w:t>Вариант 1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4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 Вычислить градиент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y+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34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 Вычислить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rad>
            </m:oMath>
            <w:r>
              <w:t xml:space="preserve"> в направлении </w:t>
            </w:r>
            <m:oMath>
              <m:r>
                <w:rPr>
                  <w:rFonts w:ascii="Cambria Math" w:hAnsi="Cambria Math"/>
                </w:rPr>
                <m:t>n=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1;1</m:t>
                  </m:r>
                </m:e>
              </m:d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34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 Найти угол между градиентами функций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,g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</m:oMath>
            <w:r>
              <w:t xml:space="preserve"> в точке </w:t>
            </w: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1;2</m:t>
                  </m:r>
                </m:e>
              </m:d>
            </m:oMath>
            <w:r>
              <w:t xml:space="preserve">, где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955F6E" w:rsidRDefault="0000529A">
            <w:pPr>
              <w:widowControl w:val="0"/>
              <w:contextualSpacing/>
              <w:jc w:val="both"/>
            </w:pPr>
            <w:r>
              <w:t>Вариант 2 Вычислить градиент функции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35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 Вычислить градиент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sup>
              </m:sSup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35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Вычислить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=y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 xml:space="preserve"> в направлении </w:t>
            </w:r>
            <m:oMath>
              <m:r>
                <w:rPr>
                  <w:rFonts w:ascii="Cambria Math" w:hAnsi="Cambria Math"/>
                </w:rPr>
                <m:t>n=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1;-1</m:t>
                  </m:r>
                </m:e>
              </m:d>
            </m:oMath>
          </w:p>
          <w:p w:rsidR="00955F6E" w:rsidRDefault="0000529A">
            <w:pPr>
              <w:pStyle w:val="affc"/>
              <w:widowControl w:val="0"/>
              <w:numPr>
                <w:ilvl w:val="0"/>
                <w:numId w:val="35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 Найти угол между градиентами функций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,g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</m:oMath>
            <w:r>
              <w:t xml:space="preserve"> в точке </w:t>
            </w: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1;1</m:t>
                  </m:r>
                </m:e>
              </m:d>
            </m:oMath>
            <w:r>
              <w:t xml:space="preserve">, где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955F6E" w:rsidRDefault="0000529A">
      <w:pPr>
        <w:pStyle w:val="2"/>
        <w:rPr>
          <w:rFonts w:eastAsiaTheme="minorHAnsi"/>
          <w:szCs w:val="24"/>
          <w:lang w:eastAsia="en-US"/>
        </w:rPr>
      </w:pPr>
      <w:r>
        <w:t>Критерии, шкалы оценивания текущего контроля успеваемости:</w:t>
      </w:r>
    </w:p>
    <w:tbl>
      <w:tblPr>
        <w:tblStyle w:val="afff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7"/>
        <w:gridCol w:w="2054"/>
      </w:tblGrid>
      <w:tr w:rsidR="00955F6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55F6E" w:rsidRDefault="0000529A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79" w:type="dxa"/>
            <w:vMerge w:val="restart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TableParagraph"/>
              <w:ind w:left="872"/>
              <w:contextualSpacing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55F6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55F6E" w:rsidRDefault="00955F6E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079" w:type="dxa"/>
            <w:vMerge/>
            <w:shd w:val="clear" w:color="auto" w:fill="DBE5F1" w:themeFill="accent1" w:themeFillTint="33"/>
          </w:tcPr>
          <w:p w:rsidR="00955F6E" w:rsidRDefault="00955F6E">
            <w:pPr>
              <w:pStyle w:val="TableParagraph"/>
              <w:ind w:left="872"/>
              <w:contextualSpacing/>
              <w:rPr>
                <w:b/>
              </w:rPr>
            </w:pPr>
          </w:p>
        </w:tc>
        <w:tc>
          <w:tcPr>
            <w:tcW w:w="2057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F6E">
        <w:trPr>
          <w:trHeight w:val="283"/>
        </w:trPr>
        <w:tc>
          <w:tcPr>
            <w:tcW w:w="2410" w:type="dxa"/>
            <w:vMerge w:val="restart"/>
          </w:tcPr>
          <w:p w:rsidR="00955F6E" w:rsidRDefault="0000529A">
            <w:pPr>
              <w:pStyle w:val="TableParagraph"/>
              <w:spacing w:before="56"/>
              <w:ind w:left="109"/>
              <w:contextualSpacing/>
            </w:pPr>
            <w:r>
              <w:t>Домашняя работа</w:t>
            </w:r>
          </w:p>
        </w:tc>
        <w:tc>
          <w:tcPr>
            <w:tcW w:w="8079" w:type="dxa"/>
          </w:tcPr>
          <w:p w:rsidR="00955F6E" w:rsidRDefault="0000529A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12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955F6E">
        <w:trPr>
          <w:trHeight w:val="283"/>
        </w:trPr>
        <w:tc>
          <w:tcPr>
            <w:tcW w:w="2410" w:type="dxa"/>
            <w:vMerge/>
          </w:tcPr>
          <w:p w:rsidR="00955F6E" w:rsidRDefault="00955F6E">
            <w:pPr>
              <w:pStyle w:val="TableParagraph"/>
              <w:spacing w:before="56"/>
              <w:ind w:left="109"/>
              <w:contextualSpacing/>
            </w:pPr>
          </w:p>
        </w:tc>
        <w:tc>
          <w:tcPr>
            <w:tcW w:w="8079" w:type="dxa"/>
          </w:tcPr>
          <w:p w:rsidR="00955F6E" w:rsidRDefault="0000529A">
            <w:pPr>
              <w:pStyle w:val="TableParagraph"/>
              <w:tabs>
                <w:tab w:val="left" w:pos="34"/>
                <w:tab w:val="left" w:pos="366"/>
              </w:tabs>
              <w:contextualSpacing/>
            </w:pPr>
            <w:r>
              <w:rPr>
                <w:lang w:val="ru-RU"/>
              </w:rPr>
              <w:t>Работа выполнена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но обоснований шагов решения недостаточно. </w:t>
            </w:r>
            <w:r>
              <w:rPr>
                <w:lang w:val="ru-RU"/>
              </w:rPr>
              <w:lastRenderedPageBreak/>
              <w:t>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lastRenderedPageBreak/>
              <w:t>8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955F6E">
        <w:trPr>
          <w:trHeight w:val="283"/>
        </w:trPr>
        <w:tc>
          <w:tcPr>
            <w:tcW w:w="2410" w:type="dxa"/>
            <w:vMerge/>
          </w:tcPr>
          <w:p w:rsidR="00955F6E" w:rsidRDefault="00955F6E">
            <w:pPr>
              <w:pStyle w:val="TableParagraph"/>
              <w:spacing w:before="56"/>
              <w:ind w:left="109"/>
              <w:contextualSpacing/>
            </w:pPr>
          </w:p>
        </w:tc>
        <w:tc>
          <w:tcPr>
            <w:tcW w:w="8079" w:type="dxa"/>
          </w:tcPr>
          <w:p w:rsidR="00955F6E" w:rsidRDefault="0000529A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недочётов.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6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955F6E">
        <w:trPr>
          <w:trHeight w:val="283"/>
        </w:trPr>
        <w:tc>
          <w:tcPr>
            <w:tcW w:w="2410" w:type="dxa"/>
            <w:vMerge/>
          </w:tcPr>
          <w:p w:rsidR="00955F6E" w:rsidRDefault="00955F6E">
            <w:pPr>
              <w:pStyle w:val="TableParagraph"/>
              <w:spacing w:before="56"/>
              <w:ind w:left="109"/>
              <w:contextualSpacing/>
            </w:pPr>
          </w:p>
        </w:tc>
        <w:tc>
          <w:tcPr>
            <w:tcW w:w="8079" w:type="dxa"/>
          </w:tcPr>
          <w:p w:rsidR="00955F6E" w:rsidRDefault="0000529A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2 балла</w:t>
            </w:r>
          </w:p>
        </w:tc>
        <w:tc>
          <w:tcPr>
            <w:tcW w:w="2054" w:type="dxa"/>
            <w:vMerge w:val="restart"/>
          </w:tcPr>
          <w:p w:rsidR="00955F6E" w:rsidRDefault="0000529A">
            <w:pPr>
              <w:widowControl w:val="0"/>
              <w:contextualSpacing/>
              <w:jc w:val="center"/>
            </w:pPr>
            <w:r>
              <w:t>2</w:t>
            </w:r>
          </w:p>
        </w:tc>
      </w:tr>
      <w:tr w:rsidR="00955F6E">
        <w:trPr>
          <w:trHeight w:val="283"/>
        </w:trPr>
        <w:tc>
          <w:tcPr>
            <w:tcW w:w="2410" w:type="dxa"/>
            <w:vMerge/>
          </w:tcPr>
          <w:p w:rsidR="00955F6E" w:rsidRDefault="00955F6E">
            <w:pPr>
              <w:pStyle w:val="TableParagraph"/>
              <w:spacing w:before="56"/>
              <w:ind w:left="109"/>
              <w:contextualSpacing/>
            </w:pPr>
          </w:p>
        </w:tc>
        <w:tc>
          <w:tcPr>
            <w:tcW w:w="8079" w:type="dxa"/>
          </w:tcPr>
          <w:p w:rsidR="00955F6E" w:rsidRDefault="0000529A">
            <w:pPr>
              <w:pStyle w:val="TableParagraph"/>
              <w:tabs>
                <w:tab w:val="left" w:pos="34"/>
                <w:tab w:val="left" w:pos="366"/>
              </w:tabs>
              <w:contextualSpacing/>
            </w:pPr>
            <w:r>
              <w:t>Работа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</w:rPr>
              <w:t>выполнена</w:t>
            </w:r>
            <w:r>
              <w:t>.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0 баллов</w:t>
            </w:r>
          </w:p>
        </w:tc>
        <w:tc>
          <w:tcPr>
            <w:tcW w:w="2054" w:type="dxa"/>
            <w:vMerge/>
          </w:tcPr>
          <w:p w:rsidR="00955F6E" w:rsidRDefault="00955F6E">
            <w:pPr>
              <w:widowControl w:val="0"/>
              <w:contextualSpacing/>
            </w:pPr>
          </w:p>
        </w:tc>
      </w:tr>
      <w:tr w:rsidR="00955F6E">
        <w:trPr>
          <w:trHeight w:val="283"/>
        </w:trPr>
        <w:tc>
          <w:tcPr>
            <w:tcW w:w="2410" w:type="dxa"/>
            <w:vMerge w:val="restart"/>
          </w:tcPr>
          <w:p w:rsidR="00955F6E" w:rsidRDefault="0000529A">
            <w:pPr>
              <w:pStyle w:val="TableParagraph"/>
              <w:contextualSpacing/>
            </w:pPr>
            <w:r>
              <w:rPr>
                <w:lang w:val="ru-RU"/>
              </w:rPr>
              <w:t>Решение задач</w:t>
            </w:r>
          </w:p>
        </w:tc>
        <w:tc>
          <w:tcPr>
            <w:tcW w:w="8079" w:type="dxa"/>
          </w:tcPr>
          <w:p w:rsidR="00955F6E" w:rsidRDefault="0000529A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погрешностях;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15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955F6E">
        <w:trPr>
          <w:trHeight w:val="283"/>
        </w:trPr>
        <w:tc>
          <w:tcPr>
            <w:tcW w:w="2410" w:type="dxa"/>
            <w:vMerge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8079" w:type="dxa"/>
          </w:tcPr>
          <w:p w:rsidR="00955F6E" w:rsidRDefault="0000529A">
            <w:pPr>
              <w:widowControl w:val="0"/>
              <w:contextualSpacing/>
            </w:pPr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12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955F6E">
        <w:trPr>
          <w:trHeight w:val="283"/>
        </w:trPr>
        <w:tc>
          <w:tcPr>
            <w:tcW w:w="2410" w:type="dxa"/>
            <w:vMerge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8079" w:type="dxa"/>
          </w:tcPr>
          <w:p w:rsidR="00955F6E" w:rsidRDefault="0000529A">
            <w:pPr>
              <w:widowControl w:val="0"/>
              <w:contextualSpacing/>
            </w:pPr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5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955F6E">
        <w:trPr>
          <w:trHeight w:val="283"/>
        </w:trPr>
        <w:tc>
          <w:tcPr>
            <w:tcW w:w="2410" w:type="dxa"/>
            <w:vMerge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8079" w:type="dxa"/>
          </w:tcPr>
          <w:p w:rsidR="00955F6E" w:rsidRDefault="0000529A">
            <w:pPr>
              <w:widowControl w:val="0"/>
              <w:contextualSpacing/>
            </w:pPr>
            <w: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7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2 балла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2</w:t>
            </w:r>
          </w:p>
        </w:tc>
      </w:tr>
    </w:tbl>
    <w:p w:rsidR="00955F6E" w:rsidRDefault="0000529A">
      <w:pPr>
        <w:pStyle w:val="2"/>
        <w:rPr>
          <w:i/>
        </w:rPr>
      </w:pPr>
      <w:r>
        <w:t>Промежуточная аттестация:</w:t>
      </w:r>
    </w:p>
    <w:tbl>
      <w:tblPr>
        <w:tblStyle w:val="afff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11341"/>
      </w:tblGrid>
      <w:tr w:rsidR="00955F6E">
        <w:trPr>
          <w:trHeight w:val="493"/>
        </w:trPr>
        <w:tc>
          <w:tcPr>
            <w:tcW w:w="3260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ffc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955F6E" w:rsidRDefault="0000529A">
            <w:pPr>
              <w:pStyle w:val="affc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55F6E">
        <w:tc>
          <w:tcPr>
            <w:tcW w:w="3260" w:type="dxa"/>
          </w:tcPr>
          <w:p w:rsidR="00955F6E" w:rsidRDefault="0000529A">
            <w:pPr>
              <w:widowControl w:val="0"/>
              <w:contextualSpacing/>
              <w:jc w:val="both"/>
            </w:pPr>
            <w:r>
              <w:t>Экзамен в устной форме по билетам</w:t>
            </w:r>
          </w:p>
        </w:tc>
        <w:tc>
          <w:tcPr>
            <w:tcW w:w="11340" w:type="dxa"/>
          </w:tcPr>
          <w:p w:rsidR="00955F6E" w:rsidRDefault="0000529A">
            <w:pPr>
              <w:widowControl w:val="0"/>
              <w:contextualSpacing/>
              <w:jc w:val="both"/>
            </w:pPr>
            <w:r>
              <w:t>Билет 1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Теоремы о среднем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Дифференцирование сложных и неявно заданных функций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rPr>
                <w:sz w:val="24"/>
                <w:szCs w:val="24"/>
              </w:rPr>
              <w:t>Вычислить пределы по правилу Лопиталя:</w:t>
            </w:r>
            <w:r>
              <w:rPr>
                <w:noProof/>
              </w:rPr>
              <w:drawing>
                <wp:inline distT="0" distB="0" distL="0" distR="0">
                  <wp:extent cx="1476375" cy="438150"/>
                  <wp:effectExtent l="0" t="0" r="0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F6E" w:rsidRDefault="0000529A">
            <w:pPr>
              <w:widowControl w:val="0"/>
              <w:contextualSpacing/>
              <w:jc w:val="both"/>
            </w:pPr>
            <w:r>
              <w:t>Билет 2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Правила Лопиталя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Направления выпуклости и точки перегиба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Вычислить: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sz w:val="24"/>
                <w:szCs w:val="24"/>
              </w:rPr>
              <w:t xml:space="preserve">, где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)=</w:t>
            </w:r>
            <w:r>
              <w:rPr>
                <w:sz w:val="24"/>
                <w:szCs w:val="24"/>
                <w:lang w:val="en-US"/>
              </w:rPr>
              <w:t>tg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).</w:t>
            </w:r>
          </w:p>
          <w:p w:rsidR="00955F6E" w:rsidRDefault="00955F6E">
            <w:pPr>
              <w:widowControl w:val="0"/>
              <w:contextualSpacing/>
              <w:jc w:val="both"/>
            </w:pPr>
          </w:p>
        </w:tc>
      </w:tr>
    </w:tbl>
    <w:p w:rsidR="00955F6E" w:rsidRDefault="0000529A">
      <w:pPr>
        <w:pStyle w:val="2"/>
        <w:rPr>
          <w:rFonts w:eastAsiaTheme="minorHAnsi"/>
          <w:szCs w:val="24"/>
          <w:lang w:eastAsia="en-US"/>
        </w:rPr>
      </w:pPr>
      <w:r>
        <w:lastRenderedPageBreak/>
        <w:t>Критерии, шкалы оценивания промежуточной аттестации учебной дисциплины:</w:t>
      </w:r>
    </w:p>
    <w:tbl>
      <w:tblPr>
        <w:tblStyle w:val="afff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6944"/>
        <w:gridCol w:w="1774"/>
        <w:gridCol w:w="2054"/>
      </w:tblGrid>
      <w:tr w:rsidR="00955F6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TableParagraph"/>
              <w:ind w:left="872"/>
              <w:contextualSpacing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55F6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55F6E" w:rsidRDefault="0000529A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shd w:val="clear" w:color="auto" w:fill="DBE5F1" w:themeFill="accent1" w:themeFillTint="33"/>
          </w:tcPr>
          <w:p w:rsidR="00955F6E" w:rsidRDefault="00955F6E">
            <w:pPr>
              <w:pStyle w:val="TableParagraph"/>
              <w:ind w:left="872"/>
              <w:contextualSpacing/>
              <w:rPr>
                <w:b/>
              </w:rPr>
            </w:pPr>
          </w:p>
        </w:tc>
        <w:tc>
          <w:tcPr>
            <w:tcW w:w="1774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F6E">
        <w:trPr>
          <w:trHeight w:val="283"/>
        </w:trPr>
        <w:tc>
          <w:tcPr>
            <w:tcW w:w="3828" w:type="dxa"/>
            <w:vMerge w:val="restart"/>
          </w:tcPr>
          <w:p w:rsidR="00955F6E" w:rsidRDefault="0000529A">
            <w:pPr>
              <w:widowControl w:val="0"/>
              <w:contextualSpacing/>
            </w:pPr>
            <w:r>
              <w:t>Экзамен: в устной форме по билетам</w:t>
            </w:r>
          </w:p>
        </w:tc>
        <w:tc>
          <w:tcPr>
            <w:tcW w:w="6944" w:type="dxa"/>
          </w:tcPr>
          <w:p w:rsidR="00955F6E" w:rsidRDefault="0000529A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955F6E" w:rsidRDefault="0000529A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демонстрирует знания, отличающиеся глубиной и содержательностью, даёт полный исчерпывающий ответ, как на основные вопросы билета, так и на дополнительные;</w:t>
            </w:r>
          </w:p>
          <w:p w:rsidR="00955F6E" w:rsidRDefault="0000529A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55F6E" w:rsidRDefault="0000529A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955F6E" w:rsidRDefault="0000529A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30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955F6E">
        <w:trPr>
          <w:trHeight w:val="283"/>
        </w:trPr>
        <w:tc>
          <w:tcPr>
            <w:tcW w:w="3828" w:type="dxa"/>
            <w:vMerge/>
          </w:tcPr>
          <w:p w:rsidR="00955F6E" w:rsidRDefault="00955F6E">
            <w:pPr>
              <w:widowControl w:val="0"/>
              <w:contextualSpacing/>
            </w:pPr>
          </w:p>
        </w:tc>
        <w:tc>
          <w:tcPr>
            <w:tcW w:w="6944" w:type="dxa"/>
          </w:tcPr>
          <w:p w:rsidR="00955F6E" w:rsidRDefault="0000529A">
            <w:pPr>
              <w:widowControl w:val="0"/>
              <w:contextualSpacing/>
            </w:pPr>
            <w:r>
              <w:t>Обучающийся: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55F6E" w:rsidRDefault="0000529A">
            <w:pPr>
              <w:widowControl w:val="0"/>
              <w:contextualSpacing/>
            </w:pPr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20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955F6E">
        <w:trPr>
          <w:trHeight w:val="283"/>
        </w:trPr>
        <w:tc>
          <w:tcPr>
            <w:tcW w:w="3828" w:type="dxa"/>
            <w:vMerge/>
          </w:tcPr>
          <w:p w:rsidR="00955F6E" w:rsidRDefault="00955F6E">
            <w:pPr>
              <w:widowControl w:val="0"/>
              <w:contextualSpacing/>
            </w:pPr>
          </w:p>
        </w:tc>
        <w:tc>
          <w:tcPr>
            <w:tcW w:w="6944" w:type="dxa"/>
          </w:tcPr>
          <w:p w:rsidR="00955F6E" w:rsidRDefault="0000529A">
            <w:pPr>
              <w:widowControl w:val="0"/>
              <w:contextualSpacing/>
            </w:pPr>
            <w:r>
              <w:t>Обучающийся: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55F6E" w:rsidRDefault="0000529A">
            <w:pPr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:rsidR="00955F6E" w:rsidRDefault="0000529A">
            <w:pPr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contextualSpacing/>
            </w:pPr>
            <w:r>
              <w:t>справляется с выполнением практических заданий, предусмотренных программой, допускает ошибки при теоретических ответах и в ходе практической работы.</w:t>
            </w:r>
          </w:p>
          <w:p w:rsidR="00955F6E" w:rsidRDefault="0000529A">
            <w:pPr>
              <w:widowControl w:val="0"/>
              <w:contextualSpacing/>
            </w:pPr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>
              <w:t>.</w:t>
            </w:r>
          </w:p>
        </w:tc>
        <w:tc>
          <w:tcPr>
            <w:tcW w:w="177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lastRenderedPageBreak/>
              <w:t>10 баллов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955F6E">
        <w:trPr>
          <w:trHeight w:val="283"/>
        </w:trPr>
        <w:tc>
          <w:tcPr>
            <w:tcW w:w="3828" w:type="dxa"/>
            <w:vMerge/>
          </w:tcPr>
          <w:p w:rsidR="00955F6E" w:rsidRDefault="00955F6E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6944" w:type="dxa"/>
          </w:tcPr>
          <w:p w:rsidR="00955F6E" w:rsidRDefault="0000529A">
            <w:pPr>
              <w:widowControl w:val="0"/>
              <w:contextualSpacing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955F6E" w:rsidRDefault="0000529A">
            <w:pPr>
              <w:widowControl w:val="0"/>
              <w:contextualSpacing/>
            </w:pPr>
            <w:r>
              <w:t>На большую часть дополнительных вопросов по содержанию экзамена затрудняется дать ответ или не даёт верных ответов.</w:t>
            </w:r>
          </w:p>
        </w:tc>
        <w:tc>
          <w:tcPr>
            <w:tcW w:w="177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3 балла</w:t>
            </w:r>
          </w:p>
        </w:tc>
        <w:tc>
          <w:tcPr>
            <w:tcW w:w="2054" w:type="dxa"/>
          </w:tcPr>
          <w:p w:rsidR="00955F6E" w:rsidRDefault="0000529A">
            <w:pPr>
              <w:widowControl w:val="0"/>
              <w:contextualSpacing/>
              <w:jc w:val="center"/>
            </w:pPr>
            <w:r>
              <w:t>2</w:t>
            </w:r>
          </w:p>
        </w:tc>
      </w:tr>
    </w:tbl>
    <w:p w:rsidR="00955F6E" w:rsidRDefault="00955F6E">
      <w:pPr>
        <w:sectPr w:rsidR="00955F6E"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766" w:right="1134" w:bottom="1701" w:left="1134" w:header="709" w:footer="709" w:gutter="0"/>
          <w:cols w:space="720"/>
          <w:formProt w:val="0"/>
          <w:titlePg/>
          <w:docGrid w:linePitch="360" w:charSpace="24576"/>
        </w:sectPr>
      </w:pPr>
    </w:p>
    <w:p w:rsidR="00955F6E" w:rsidRDefault="0000529A">
      <w:pPr>
        <w:pStyle w:val="2"/>
        <w:rPr>
          <w:rFonts w:eastAsiaTheme="minorEastAsia"/>
          <w:szCs w:val="24"/>
        </w:rPr>
      </w:pPr>
      <w:r>
        <w:lastRenderedPageBreak/>
        <w:t>Система оценивания результатов текущего контроля и промежуточной аттестации.</w:t>
      </w:r>
    </w:p>
    <w:p w:rsidR="00955F6E" w:rsidRDefault="00955F6E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4"/>
        <w:gridCol w:w="2831"/>
        <w:gridCol w:w="3124"/>
      </w:tblGrid>
      <w:tr w:rsidR="00955F6E">
        <w:trPr>
          <w:trHeight w:val="34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00529A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00529A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00529A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5F6E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bCs/>
                <w:i/>
              </w:rPr>
            </w:pPr>
            <w:r>
              <w:rPr>
                <w:bCs/>
                <w:iCs/>
              </w:rPr>
              <w:t>Текущий контроль: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rPr>
                <w:bCs/>
                <w:i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rPr>
                <w:bCs/>
                <w:i/>
              </w:rPr>
            </w:pPr>
          </w:p>
        </w:tc>
      </w:tr>
      <w:tr w:rsidR="00955F6E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5 - 10 баллов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955F6E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0 - 15 баллов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955F6E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Промежуточная аттестация</w:t>
            </w:r>
          </w:p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Письменная работа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0 - 10 баллов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955F6E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bCs/>
                <w:i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/>
                <w:bCs/>
              </w:rPr>
              <w:t>дисциплину</w:t>
            </w:r>
          </w:p>
          <w:p w:rsidR="00955F6E" w:rsidRDefault="0000529A">
            <w:pPr>
              <w:widowControl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0 - 100 баллов</w:t>
            </w: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widowControl w:val="0"/>
              <w:rPr>
                <w:bCs/>
                <w:i/>
              </w:rPr>
            </w:pPr>
          </w:p>
        </w:tc>
      </w:tr>
    </w:tbl>
    <w:p w:rsidR="00955F6E" w:rsidRDefault="0000529A">
      <w:pPr>
        <w:pStyle w:val="affc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50" w:type="pct"/>
        <w:tblInd w:w="109" w:type="dxa"/>
        <w:tblLayout w:type="fixed"/>
        <w:tblLook w:val="01E0" w:firstRow="1" w:lastRow="1" w:firstColumn="1" w:lastColumn="1" w:noHBand="0" w:noVBand="0"/>
      </w:tblPr>
      <w:tblGrid>
        <w:gridCol w:w="3186"/>
        <w:gridCol w:w="3187"/>
        <w:gridCol w:w="3185"/>
      </w:tblGrid>
      <w:tr w:rsidR="00955F6E">
        <w:trPr>
          <w:trHeight w:val="233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00529A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5F6E">
        <w:trPr>
          <w:trHeight w:val="233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955F6E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F6E">
        <w:trPr>
          <w:trHeight w:val="51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6E" w:rsidRDefault="0000529A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6E" w:rsidRDefault="0000529A">
            <w:pPr>
              <w:widowControl w:val="0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6E" w:rsidRDefault="00955F6E">
            <w:pPr>
              <w:widowControl w:val="0"/>
              <w:rPr>
                <w:iCs/>
              </w:rPr>
            </w:pPr>
          </w:p>
        </w:tc>
      </w:tr>
      <w:tr w:rsidR="00955F6E">
        <w:trPr>
          <w:trHeight w:val="15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6E" w:rsidRDefault="00955F6E">
            <w:pPr>
              <w:widowControl w:val="0"/>
              <w:rPr>
                <w:iCs/>
                <w:lang w:val="en-US"/>
              </w:rPr>
            </w:pPr>
          </w:p>
        </w:tc>
      </w:tr>
      <w:tr w:rsidR="00955F6E">
        <w:trPr>
          <w:trHeight w:val="52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jc w:val="center"/>
              <w:rPr>
                <w:szCs w:val="24"/>
              </w:rPr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6E" w:rsidRDefault="0000529A">
            <w:pPr>
              <w:widowControl w:val="0"/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6E" w:rsidRDefault="00955F6E">
            <w:pPr>
              <w:widowControl w:val="0"/>
              <w:rPr>
                <w:iCs/>
                <w:lang w:val="en-US"/>
              </w:rPr>
            </w:pPr>
          </w:p>
        </w:tc>
      </w:tr>
      <w:tr w:rsidR="00955F6E">
        <w:trPr>
          <w:trHeight w:val="53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6E" w:rsidRDefault="0000529A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6E" w:rsidRDefault="0000529A">
            <w:pPr>
              <w:widowControl w:val="0"/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6E" w:rsidRDefault="00955F6E">
            <w:pPr>
              <w:widowControl w:val="0"/>
              <w:rPr>
                <w:iCs/>
              </w:rPr>
            </w:pPr>
          </w:p>
        </w:tc>
      </w:tr>
    </w:tbl>
    <w:p w:rsidR="00955F6E" w:rsidRDefault="0000529A">
      <w:pPr>
        <w:pStyle w:val="1"/>
        <w:rPr>
          <w:i/>
        </w:rPr>
      </w:pPr>
      <w:r>
        <w:t>ОБРАЗОВАТЕЛЬНЫЕ ТЕХНОЛОГИИ</w:t>
      </w:r>
    </w:p>
    <w:p w:rsidR="00955F6E" w:rsidRDefault="0000529A">
      <w:pPr>
        <w:pStyle w:val="affc"/>
        <w:numPr>
          <w:ilvl w:val="3"/>
          <w:numId w:val="12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55F6E" w:rsidRDefault="0000529A">
      <w:pPr>
        <w:pStyle w:val="affc"/>
        <w:numPr>
          <w:ilvl w:val="2"/>
          <w:numId w:val="12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955F6E" w:rsidRDefault="0000529A">
      <w:pPr>
        <w:pStyle w:val="affc"/>
        <w:numPr>
          <w:ilvl w:val="2"/>
          <w:numId w:val="12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955F6E" w:rsidRDefault="0000529A">
      <w:pPr>
        <w:pStyle w:val="affc"/>
        <w:numPr>
          <w:ilvl w:val="2"/>
          <w:numId w:val="12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 w:rsidR="00D72240" w:rsidRPr="00D72240" w:rsidRDefault="00D72240">
      <w:pPr>
        <w:pStyle w:val="1"/>
        <w:rPr>
          <w:rFonts w:eastAsiaTheme="minorEastAsia"/>
          <w:szCs w:val="24"/>
        </w:rPr>
      </w:pPr>
      <w:r>
        <w:t>ПРАКТИЧЕСКАЯ ПОДГОТОВКА</w:t>
      </w:r>
      <w:bookmarkStart w:id="21" w:name="_GoBack"/>
      <w:bookmarkEnd w:id="21"/>
    </w:p>
    <w:p w:rsidR="00955F6E" w:rsidRDefault="0000529A">
      <w:pPr>
        <w:pStyle w:val="1"/>
        <w:rPr>
          <w:rFonts w:eastAsiaTheme="minorEastAsia"/>
          <w:szCs w:val="24"/>
        </w:rPr>
      </w:pPr>
      <w:r>
        <w:t>ОРГАНИЗАЦИЯ ОБРАЗОВАТЕЛЬНОГО ПРОЦЕССА ДЛЯ ЛИЦ С ОГРАНИЧЕННЫМИ ВОЗМОЖНОСТЯМИ ЗДОРОВЬЯ</w:t>
      </w:r>
    </w:p>
    <w:p w:rsidR="00955F6E" w:rsidRDefault="0000529A">
      <w:pPr>
        <w:pStyle w:val="affc"/>
        <w:numPr>
          <w:ilvl w:val="3"/>
          <w:numId w:val="36"/>
        </w:numPr>
        <w:jc w:val="both"/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учётом нозологических групп инвалидов:</w:t>
      </w:r>
    </w:p>
    <w:p w:rsidR="00955F6E" w:rsidRDefault="0000529A">
      <w:pPr>
        <w:pStyle w:val="affc"/>
        <w:numPr>
          <w:ilvl w:val="3"/>
          <w:numId w:val="36"/>
        </w:numPr>
        <w:jc w:val="both"/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55F6E" w:rsidRDefault="0000529A">
      <w:pPr>
        <w:pStyle w:val="affc"/>
        <w:numPr>
          <w:ilvl w:val="3"/>
          <w:numId w:val="36"/>
        </w:numPr>
        <w:jc w:val="both"/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учётом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55F6E" w:rsidRDefault="0000529A">
      <w:pPr>
        <w:pStyle w:val="affc"/>
        <w:numPr>
          <w:ilvl w:val="3"/>
          <w:numId w:val="36"/>
        </w:numPr>
        <w:jc w:val="both"/>
      </w:pPr>
      <w:r>
        <w:rPr>
          <w:sz w:val="24"/>
          <w:szCs w:val="24"/>
        </w:rPr>
        <w:t>Промежуточная аттестация по дисциплине проводится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зачёте или экзамене.</w:t>
      </w:r>
    </w:p>
    <w:p w:rsidR="00955F6E" w:rsidRDefault="0000529A">
      <w:pPr>
        <w:pStyle w:val="affc"/>
        <w:numPr>
          <w:ilvl w:val="3"/>
          <w:numId w:val="36"/>
        </w:numPr>
        <w:jc w:val="both"/>
      </w:pPr>
      <w:r>
        <w:rPr>
          <w:sz w:val="24"/>
          <w:szCs w:val="24"/>
        </w:rPr>
        <w:lastRenderedPageBreak/>
        <w:t>Для осуществления процедур текущего контроля успеваемости и промежуточной аттестации обучающихся создаются,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955F6E" w:rsidRDefault="0000529A">
      <w:pPr>
        <w:pStyle w:val="1"/>
        <w:rPr>
          <w:rFonts w:eastAsiaTheme="minorEastAsia"/>
          <w:szCs w:val="24"/>
        </w:rPr>
      </w:pPr>
      <w:r>
        <w:t>МАТЕРИАЛЬНО-ТЕХНИЧЕСКОЕ ОБЕСПЕЧЕНИЕ ДИСЦИПЛИНЫ</w:t>
      </w:r>
    </w:p>
    <w:p w:rsidR="00955F6E" w:rsidRDefault="0000529A">
      <w:pPr>
        <w:pStyle w:val="affc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955F6E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5F6E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5F6E" w:rsidRDefault="0000529A">
            <w:pPr>
              <w:widowControl w:val="0"/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55F6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jc w:val="both"/>
            </w:pPr>
            <w:r>
              <w:t>Аудитория №1207, №1210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955F6E" w:rsidRDefault="0000529A">
            <w:pPr>
              <w:widowControl w:val="0"/>
            </w:pPr>
            <w:r>
              <w:t>(119071, г. Москва, ул. Малая Калужская, д.1)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szCs w:val="24"/>
              </w:rPr>
            </w:pPr>
            <w:r>
              <w:t>Комплект учебной мебели, меловая доска</w:t>
            </w:r>
          </w:p>
          <w:p w:rsidR="00955F6E" w:rsidRDefault="0000529A">
            <w:pPr>
              <w:widowControl w:val="0"/>
              <w:rPr>
                <w:szCs w:val="24"/>
              </w:rPr>
            </w:pPr>
            <w:r>
              <w:t>технические средства обучения, служащие для представления учебной информации большой аудитории: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проектор</w:t>
            </w:r>
            <w:r>
              <w:rPr>
                <w:i/>
              </w:rPr>
              <w:t>,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ноутбук</w:t>
            </w:r>
          </w:p>
        </w:tc>
      </w:tr>
      <w:tr w:rsidR="00955F6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t>Аудитории 1501, 1505 для проведения занятий семинарского типа, групповых и индивидуальных консультаций, текущего контроля и промежуточной аттестации (119071, г. Москва, ул. Малая Калужская, д.1)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szCs w:val="24"/>
              </w:rPr>
            </w:pPr>
            <w:r>
              <w:t>комплект учебной мебели, меловая доска</w:t>
            </w:r>
          </w:p>
          <w:p w:rsidR="00955F6E" w:rsidRDefault="0000529A">
            <w:pPr>
              <w:pStyle w:val="affc"/>
              <w:widowControl w:val="0"/>
              <w:ind w:left="0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955F6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55F6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</w:pPr>
            <w:r>
              <w:rPr>
                <w:bCs/>
                <w:color w:val="000000"/>
              </w:rPr>
              <w:t xml:space="preserve">читальный зал библиотеки, </w:t>
            </w:r>
            <w:r>
              <w:t>(119071, г. Москва, ул. Малая Калужская, д.1)</w:t>
            </w:r>
          </w:p>
          <w:p w:rsidR="00955F6E" w:rsidRDefault="00955F6E">
            <w:pPr>
              <w:widowControl w:val="0"/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rPr>
                <w:szCs w:val="24"/>
              </w:rPr>
            </w:pPr>
            <w:r>
              <w:t>комплект учебной мебели,</w:t>
            </w:r>
          </w:p>
          <w:p w:rsidR="00955F6E" w:rsidRDefault="0000529A">
            <w:pPr>
              <w:widowControl w:val="0"/>
              <w:rPr>
                <w:szCs w:val="24"/>
              </w:rPr>
            </w:pPr>
            <w:r>
              <w:t>технические средства обучения, служащие для представления учебной информации:</w:t>
            </w:r>
          </w:p>
          <w:p w:rsidR="00955F6E" w:rsidRDefault="0000529A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</w:pPr>
            <w:bookmarkStart w:id="22" w:name="__DdeLink__4437_3276286398"/>
            <w:r>
              <w:t>ноутбук</w:t>
            </w:r>
            <w:bookmarkEnd w:id="22"/>
          </w:p>
        </w:tc>
      </w:tr>
    </w:tbl>
    <w:p w:rsidR="00955F6E" w:rsidRDefault="0000529A">
      <w:pPr>
        <w:pStyle w:val="affc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955F6E" w:rsidRDefault="00955F6E">
      <w:pPr>
        <w:pStyle w:val="affc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fffc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25"/>
        <w:gridCol w:w="2560"/>
        <w:gridCol w:w="4503"/>
      </w:tblGrid>
      <w:tr w:rsidR="00955F6E">
        <w:trPr>
          <w:trHeight w:val="340"/>
        </w:trPr>
        <w:tc>
          <w:tcPr>
            <w:tcW w:w="2825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60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3" w:type="dxa"/>
            <w:shd w:val="clear" w:color="auto" w:fill="DBE5F1" w:themeFill="accent1" w:themeFillTint="33"/>
            <w:vAlign w:val="center"/>
          </w:tcPr>
          <w:p w:rsidR="00955F6E" w:rsidRDefault="0000529A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55F6E">
        <w:tc>
          <w:tcPr>
            <w:tcW w:w="2825" w:type="dxa"/>
            <w:vMerge w:val="restart"/>
          </w:tcPr>
          <w:p w:rsidR="00955F6E" w:rsidRDefault="0000529A">
            <w:pPr>
              <w:pStyle w:val="affc"/>
              <w:widowControl w:val="0"/>
              <w:ind w:left="0"/>
              <w:jc w:val="both"/>
              <w:rPr>
                <w:iCs/>
              </w:rPr>
            </w:pPr>
            <w:r>
              <w:rPr>
                <w:iCs/>
              </w:rPr>
              <w:t>Персональный компьютер или ноутбук, планшет, камера, микрофон, динамики, доступ в сеть Интернет</w:t>
            </w:r>
          </w:p>
        </w:tc>
        <w:tc>
          <w:tcPr>
            <w:tcW w:w="2560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3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 w:rsidR="00955F6E">
        <w:tc>
          <w:tcPr>
            <w:tcW w:w="2825" w:type="dxa"/>
            <w:vMerge/>
          </w:tcPr>
          <w:p w:rsidR="00955F6E" w:rsidRDefault="00955F6E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3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955F6E">
        <w:tc>
          <w:tcPr>
            <w:tcW w:w="2825" w:type="dxa"/>
            <w:vMerge/>
          </w:tcPr>
          <w:p w:rsidR="00955F6E" w:rsidRDefault="00955F6E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3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955F6E">
        <w:tc>
          <w:tcPr>
            <w:tcW w:w="2825" w:type="dxa"/>
            <w:vMerge/>
          </w:tcPr>
          <w:p w:rsidR="00955F6E" w:rsidRDefault="00955F6E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3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955F6E">
        <w:tc>
          <w:tcPr>
            <w:tcW w:w="2825" w:type="dxa"/>
            <w:vMerge/>
          </w:tcPr>
          <w:p w:rsidR="00955F6E" w:rsidRDefault="00955F6E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3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955F6E">
        <w:tc>
          <w:tcPr>
            <w:tcW w:w="2825" w:type="dxa"/>
            <w:vMerge/>
          </w:tcPr>
          <w:p w:rsidR="00955F6E" w:rsidRDefault="00955F6E">
            <w:pPr>
              <w:pStyle w:val="affc"/>
              <w:widowControl w:val="0"/>
              <w:ind w:left="0"/>
              <w:rPr>
                <w:iCs/>
              </w:rPr>
            </w:pPr>
          </w:p>
        </w:tc>
        <w:tc>
          <w:tcPr>
            <w:tcW w:w="2560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3" w:type="dxa"/>
          </w:tcPr>
          <w:p w:rsidR="00955F6E" w:rsidRDefault="0000529A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955F6E" w:rsidRDefault="00955F6E">
      <w:pPr>
        <w:pStyle w:val="affc"/>
        <w:rPr>
          <w:iCs/>
          <w:sz w:val="24"/>
          <w:szCs w:val="24"/>
        </w:rPr>
      </w:pPr>
    </w:p>
    <w:p w:rsidR="00955F6E" w:rsidRDefault="0000529A">
      <w:pPr>
        <w:pStyle w:val="affc"/>
        <w:ind w:left="0" w:firstLine="720"/>
        <w:jc w:val="both"/>
        <w:rPr>
          <w:iCs/>
          <w:sz w:val="24"/>
          <w:szCs w:val="24"/>
        </w:rPr>
        <w:sectPr w:rsidR="00955F6E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24576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 - образовательной среды университета.</w:t>
      </w:r>
    </w:p>
    <w:p w:rsidR="00955F6E" w:rsidRDefault="0000529A">
      <w:pPr>
        <w:pStyle w:val="1"/>
        <w:spacing w:before="0" w:after="0"/>
        <w:rPr>
          <w:i/>
          <w:iCs/>
          <w:szCs w:val="24"/>
        </w:rPr>
      </w:pPr>
      <w:r>
        <w:lastRenderedPageBreak/>
        <w:t>УЧЕБНО-МЕТОДИЧЕСКОЕ И ИНФОРМАЦИОННОЕ ОБЕСПЕЧЕНИЕ УЧЕБНОЙ ДИСЦИПЛИНЫ</w:t>
      </w:r>
    </w:p>
    <w:p w:rsidR="00955F6E" w:rsidRDefault="00955F6E">
      <w:pPr>
        <w:pStyle w:val="affc"/>
        <w:numPr>
          <w:ilvl w:val="3"/>
          <w:numId w:val="19"/>
        </w:numPr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985"/>
        <w:gridCol w:w="1702"/>
        <w:gridCol w:w="2272"/>
        <w:gridCol w:w="1276"/>
        <w:gridCol w:w="3283"/>
        <w:gridCol w:w="1523"/>
      </w:tblGrid>
      <w:tr w:rsidR="00955F6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955F6E" w:rsidRDefault="0000529A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55F6E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5F6E" w:rsidRDefault="0000529A">
            <w:pPr>
              <w:widowControl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5F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F6E" w:rsidRDefault="0000529A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Письменный, Д.</w:t>
            </w:r>
            <w:r>
              <w:rPr>
                <w:rFonts w:eastAsia="Symbol" w:cs="Symbol"/>
                <w:lang w:val="en-US" w:eastAsia="ar-SA"/>
              </w:rPr>
              <w:t> </w:t>
            </w:r>
            <w:r>
              <w:rPr>
                <w:rFonts w:eastAsia="Symbol" w:cs="Symbol"/>
                <w:lang w:eastAsia="ar-SA"/>
              </w:rPr>
              <w:t>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Конспект лекций по высшей математике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2017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955F6E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362</w:t>
            </w:r>
          </w:p>
        </w:tc>
      </w:tr>
      <w:tr w:rsidR="00955F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F6E" w:rsidRDefault="0000529A">
            <w:pPr>
              <w:widowControl w:val="0"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color w:val="000000"/>
                <w:lang w:eastAsia="ar-SA"/>
              </w:rPr>
              <w:t>Кудрявцев Л.Д.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Курс математического анализаю Т.1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color w:val="000000"/>
                <w:lang w:eastAsia="ar-SA"/>
              </w:rPr>
              <w:t>М.: Дрофа, 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955F6E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99</w:t>
            </w:r>
          </w:p>
        </w:tc>
      </w:tr>
      <w:tr w:rsidR="00955F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F6E" w:rsidRDefault="0000529A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Бугров Я. С. , Никольский С.М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Высшая математика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 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1989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955F6E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409</w:t>
            </w:r>
          </w:p>
        </w:tc>
      </w:tr>
      <w:tr w:rsidR="00955F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F6E" w:rsidRDefault="0000529A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color w:val="000000"/>
                <w:lang w:eastAsia="ar-SA"/>
              </w:rPr>
              <w:t>Демидович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Сборник задач и упражнений по математическому анализу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955F6E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104</w:t>
            </w:r>
          </w:p>
        </w:tc>
      </w:tr>
      <w:tr w:rsidR="00955F6E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5F6E" w:rsidRDefault="0000529A">
            <w:pPr>
              <w:widowControl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955F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F6E" w:rsidRDefault="0000529A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</w:pPr>
            <w:r>
              <w:rPr>
                <w:rFonts w:eastAsia="Symbol" w:cs="Symbol"/>
                <w:bCs/>
              </w:rPr>
              <w:t>Бермант, А. 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</w:pPr>
            <w:r>
              <w:rPr>
                <w:rFonts w:eastAsia="Symbol" w:cs="Symbol"/>
              </w:rPr>
              <w:t>Краткий курс математического анализа для ВТУЗов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 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1969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955F6E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194</w:t>
            </w:r>
          </w:p>
        </w:tc>
      </w:tr>
      <w:tr w:rsidR="00955F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F6E" w:rsidRDefault="0000529A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</w:pPr>
            <w:r>
              <w:rPr>
                <w:rFonts w:eastAsia="Symbol" w:cs="Symbol"/>
              </w:rPr>
              <w:t>Данко П.Е.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</w:pPr>
            <w:r>
              <w:rPr>
                <w:rFonts w:eastAsia="Symbol" w:cs="Symbol"/>
              </w:rPr>
              <w:t>Высшая математика в упражнениях и задачах. Ч.1.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</w:pPr>
            <w:r>
              <w:rPr>
                <w:rFonts w:eastAsia="Symbol" w:cs="Symbol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 : Высшее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955F6E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103</w:t>
            </w:r>
          </w:p>
        </w:tc>
      </w:tr>
      <w:tr w:rsidR="00955F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F6E" w:rsidRDefault="0000529A">
            <w:pPr>
              <w:widowControl w:val="0"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</w:pPr>
            <w:r>
              <w:rPr>
                <w:rFonts w:eastAsia="Symbol" w:cs="Symbol"/>
              </w:rPr>
              <w:t>Данко П.Е.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</w:pPr>
            <w:r>
              <w:rPr>
                <w:rFonts w:eastAsia="Symbol" w:cs="Symbol"/>
              </w:rPr>
              <w:t>Высшая математика в упражнениях и задачах. Ч.2.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</w:pPr>
            <w:r>
              <w:rPr>
                <w:rFonts w:eastAsia="Symbol" w:cs="Symbol"/>
              </w:rPr>
              <w:t>учебник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</w:rPr>
              <w:t>М. : Высшее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2006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955F6E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101</w:t>
            </w:r>
          </w:p>
        </w:tc>
      </w:tr>
      <w:tr w:rsidR="00955F6E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5F6E" w:rsidRDefault="0000529A">
            <w:pPr>
              <w:widowControl w:val="0"/>
              <w:spacing w:line="276" w:lineRule="auto"/>
            </w:pPr>
            <w:r>
              <w:rPr>
                <w:bCs/>
                <w:lang w:eastAsia="en-US"/>
              </w:rPr>
              <w:t>10.3 Методические материалы</w:t>
            </w:r>
          </w:p>
        </w:tc>
      </w:tr>
      <w:tr w:rsidR="00955F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F6E" w:rsidRDefault="0000529A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  <w:ind w:firstLine="25"/>
            </w:pPr>
            <w:r>
              <w:rPr>
                <w:rFonts w:eastAsia="Symbol" w:cs="Symbol"/>
                <w:lang w:eastAsia="ar-SA"/>
              </w:rPr>
              <w:t>Скородумов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Сборник заданий для подготовки к интернет-экзамену по математике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учебное пособие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М.:РГУ им. А.Н. 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2017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F6E" w:rsidRDefault="00955F6E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6E" w:rsidRDefault="0000529A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30</w:t>
            </w:r>
          </w:p>
        </w:tc>
      </w:tr>
    </w:tbl>
    <w:p w:rsidR="00955F6E" w:rsidRDefault="00955F6E">
      <w:pPr>
        <w:sectPr w:rsidR="00955F6E">
          <w:headerReference w:type="default" r:id="rId28"/>
          <w:footerReference w:type="default" r:id="rId29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360" w:charSpace="24576"/>
        </w:sectPr>
      </w:pPr>
    </w:p>
    <w:p w:rsidR="00955F6E" w:rsidRDefault="0000529A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955F6E" w:rsidRDefault="0000529A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 -  правочные системы и профессиональные базы данных: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8933"/>
      </w:tblGrid>
      <w:tr w:rsidR="00955F6E">
        <w:trPr>
          <w:trHeight w:val="3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55F6E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pStyle w:val="aff2"/>
              <w:widowControl w:val="0"/>
              <w:ind w:left="34"/>
              <w:jc w:val="left"/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0">
              <w:r>
                <w:rPr>
                  <w:rFonts w:cs="Times New Roman"/>
                  <w:b w:val="0"/>
                </w:rPr>
                <w:t>http://</w:t>
              </w:r>
              <w:r>
                <w:rPr>
                  <w:rFonts w:cs="Times New Roman"/>
                  <w:b w:val="0"/>
                  <w:lang w:val="en-US"/>
                </w:rPr>
                <w:t>www</w:t>
              </w:r>
              <w:r>
                <w:rPr>
                  <w:rFonts w:cs="Times New Roman"/>
                  <w:b w:val="0"/>
                </w:rPr>
                <w:t>.</w:t>
              </w:r>
              <w:r>
                <w:rPr>
                  <w:rFonts w:cs="Times New Roman"/>
                  <w:b w:val="0"/>
                  <w:lang w:val="en-US"/>
                </w:rPr>
                <w:t>e</w:t>
              </w:r>
              <w:r>
                <w:rPr>
                  <w:rFonts w:cs="Times New Roman"/>
                  <w:b w:val="0"/>
                </w:rPr>
                <w:t>.</w:t>
              </w:r>
              <w:r>
                <w:rPr>
                  <w:rFonts w:cs="Times New Roman"/>
                  <w:b w:val="0"/>
                  <w:lang w:val="en-US"/>
                </w:rPr>
                <w:t>lanbook</w:t>
              </w:r>
              <w:r>
                <w:rPr>
                  <w:rFonts w:cs="Times New Roman"/>
                  <w:b w:val="0"/>
                </w:rPr>
                <w:t>.</w:t>
              </w:r>
              <w:r>
                <w:rPr>
                  <w:rFonts w:cs="Times New Roman"/>
                  <w:b w:val="0"/>
                  <w:lang w:val="en-US"/>
                </w:rPr>
                <w:t>com</w:t>
              </w:r>
              <w:r>
                <w:rPr>
                  <w:rFonts w:cs="Times New Roman"/>
                  <w:b w:val="0"/>
                </w:rPr>
                <w:t>/</w:t>
              </w:r>
            </w:hyperlink>
          </w:p>
        </w:tc>
      </w:tr>
      <w:tr w:rsidR="00955F6E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955F6E" w:rsidRDefault="007267E5">
            <w:pPr>
              <w:pStyle w:val="aff2"/>
              <w:widowControl w:val="0"/>
              <w:ind w:left="34"/>
              <w:jc w:val="left"/>
            </w:pPr>
            <w:hyperlink r:id="rId31">
              <w:r w:rsidR="0000529A">
                <w:rPr>
                  <w:rFonts w:cs="Times New Roman"/>
                  <w:b w:val="0"/>
                  <w:lang w:val="en-US"/>
                </w:rPr>
                <w:t>http</w:t>
              </w:r>
              <w:r w:rsidR="0000529A">
                <w:rPr>
                  <w:rFonts w:cs="Times New Roman"/>
                  <w:b w:val="0"/>
                </w:rPr>
                <w:t>://</w:t>
              </w:r>
              <w:r w:rsidR="0000529A">
                <w:rPr>
                  <w:rFonts w:cs="Times New Roman"/>
                  <w:b w:val="0"/>
                  <w:lang w:val="en-US"/>
                </w:rPr>
                <w:t>znanium</w:t>
              </w:r>
              <w:r w:rsidR="0000529A">
                <w:rPr>
                  <w:rFonts w:cs="Times New Roman"/>
                  <w:b w:val="0"/>
                </w:rPr>
                <w:t>.</w:t>
              </w:r>
              <w:r w:rsidR="0000529A">
                <w:rPr>
                  <w:rFonts w:cs="Times New Roman"/>
                  <w:b w:val="0"/>
                  <w:lang w:val="en-US"/>
                </w:rPr>
                <w:t>com</w:t>
              </w:r>
              <w:r w:rsidR="0000529A">
                <w:rPr>
                  <w:rFonts w:cs="Times New Roman"/>
                  <w:b w:val="0"/>
                </w:rPr>
                <w:t>/</w:t>
              </w:r>
            </w:hyperlink>
          </w:p>
        </w:tc>
      </w:tr>
      <w:tr w:rsidR="00955F6E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00529A">
            <w:pPr>
              <w:widowControl w:val="0"/>
              <w:ind w:left="34"/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32">
              <w:r>
                <w:rPr>
                  <w:sz w:val="24"/>
                  <w:szCs w:val="24"/>
                  <w:lang w:val="en-US"/>
                </w:rPr>
                <w:t>http</w:t>
              </w:r>
              <w:r>
                <w:rPr>
                  <w:sz w:val="24"/>
                  <w:szCs w:val="24"/>
                </w:rPr>
                <w:t>://</w:t>
              </w:r>
              <w:r>
                <w:rPr>
                  <w:sz w:val="24"/>
                  <w:szCs w:val="24"/>
                  <w:lang w:val="en-US"/>
                </w:rPr>
                <w:t>znanium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z w:val="24"/>
                  <w:szCs w:val="24"/>
                  <w:lang w:val="en-US"/>
                </w:rPr>
                <w:t>com</w:t>
              </w:r>
              <w:r>
                <w:rPr>
                  <w:sz w:val="24"/>
                  <w:szCs w:val="24"/>
                </w:rPr>
                <w:t>/</w:t>
              </w:r>
            </w:hyperlink>
          </w:p>
        </w:tc>
      </w:tr>
      <w:tr w:rsidR="00955F6E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955F6E">
            <w:pPr>
              <w:widowControl w:val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55F6E" w:rsidRDefault="0000529A">
            <w:pPr>
              <w:widowControl w:val="0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55F6E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pStyle w:val="affc"/>
              <w:widowControl w:val="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7267E5">
            <w:pPr>
              <w:widowControl w:val="0"/>
              <w:tabs>
                <w:tab w:val="right" w:leader="underscore" w:pos="8505"/>
              </w:tabs>
              <w:suppressAutoHyphens w:val="0"/>
              <w:jc w:val="both"/>
            </w:pPr>
            <w:hyperlink r:id="rId33">
              <w:r w:rsidR="0000529A">
                <w:rPr>
                  <w:u w:val="single"/>
                  <w:lang w:val="en-US" w:eastAsia="ar-SA"/>
                </w:rPr>
                <w:t>http</w:t>
              </w:r>
              <w:r w:rsidR="0000529A">
                <w:rPr>
                  <w:u w:val="single"/>
                  <w:lang w:eastAsia="ar-SA"/>
                </w:rPr>
                <w:t>://</w:t>
              </w:r>
              <w:r w:rsidR="0000529A">
                <w:rPr>
                  <w:u w:val="single"/>
                  <w:lang w:val="en-US" w:eastAsia="ar-SA"/>
                </w:rPr>
                <w:t>arxiv</w:t>
              </w:r>
              <w:r w:rsidR="0000529A">
                <w:rPr>
                  <w:u w:val="single"/>
                  <w:lang w:eastAsia="ar-SA"/>
                </w:rPr>
                <w:t>.</w:t>
              </w:r>
              <w:r w:rsidR="0000529A">
                <w:rPr>
                  <w:u w:val="single"/>
                  <w:lang w:val="en-US" w:eastAsia="ar-SA"/>
                </w:rPr>
                <w:t>org</w:t>
              </w:r>
            </w:hyperlink>
          </w:p>
        </w:tc>
      </w:tr>
      <w:tr w:rsidR="00955F6E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955F6E">
            <w:pPr>
              <w:pStyle w:val="affc"/>
              <w:widowControl w:val="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E" w:rsidRDefault="007267E5">
            <w:pPr>
              <w:widowControl w:val="0"/>
            </w:pPr>
            <w:hyperlink r:id="rId34">
              <w:r w:rsidR="0000529A">
                <w:rPr>
                  <w:u w:val="single"/>
                  <w:lang w:val="en-US" w:eastAsia="ar-SA"/>
                </w:rPr>
                <w:t>http</w:t>
              </w:r>
              <w:r w:rsidR="0000529A">
                <w:rPr>
                  <w:u w:val="single"/>
                  <w:lang w:eastAsia="ar-SA"/>
                </w:rPr>
                <w:t>://</w:t>
              </w:r>
              <w:r w:rsidR="0000529A">
                <w:rPr>
                  <w:u w:val="single"/>
                  <w:lang w:val="en-US" w:eastAsia="ar-SA"/>
                </w:rPr>
                <w:t>elibrary</w:t>
              </w:r>
              <w:r w:rsidR="0000529A">
                <w:rPr>
                  <w:u w:val="single"/>
                  <w:lang w:eastAsia="ar-SA"/>
                </w:rPr>
                <w:t>.</w:t>
              </w:r>
              <w:r w:rsidR="0000529A">
                <w:rPr>
                  <w:u w:val="single"/>
                  <w:lang w:val="en-US" w:eastAsia="ar-SA"/>
                </w:rPr>
                <w:t>ru</w:t>
              </w:r>
              <w:r w:rsidR="0000529A">
                <w:rPr>
                  <w:u w:val="single"/>
                  <w:lang w:eastAsia="ar-SA"/>
                </w:rPr>
                <w:t>/</w:t>
              </w:r>
              <w:r w:rsidR="0000529A">
                <w:rPr>
                  <w:u w:val="single"/>
                  <w:lang w:val="en-US" w:eastAsia="ar-SA"/>
                </w:rPr>
                <w:t>defaultx</w:t>
              </w:r>
              <w:r w:rsidR="0000529A">
                <w:rPr>
                  <w:u w:val="single"/>
                  <w:lang w:eastAsia="ar-SA"/>
                </w:rPr>
                <w:t>.</w:t>
              </w:r>
              <w:r w:rsidR="0000529A">
                <w:rPr>
                  <w:u w:val="single"/>
                  <w:lang w:val="en-US" w:eastAsia="ar-SA"/>
                </w:rPr>
                <w:t>asp</w:t>
              </w:r>
            </w:hyperlink>
          </w:p>
        </w:tc>
      </w:tr>
    </w:tbl>
    <w:p w:rsidR="00955F6E" w:rsidRDefault="0000529A">
      <w:pPr>
        <w:pStyle w:val="2"/>
        <w:rPr>
          <w:i/>
          <w:sz w:val="24"/>
          <w:szCs w:val="24"/>
          <w:lang w:eastAsia="ar-SA"/>
        </w:rPr>
      </w:pPr>
      <w:r>
        <w:t xml:space="preserve">Перечень программного обеспечения </w:t>
      </w:r>
    </w:p>
    <w:tbl>
      <w:tblPr>
        <w:tblW w:w="9763" w:type="dxa"/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55F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5F6E" w:rsidRDefault="0000529A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55F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955F6E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00529A">
            <w:pPr>
              <w:widowControl w:val="0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00529A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55F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955F6E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00529A">
            <w:pPr>
              <w:widowControl w:val="0"/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00529A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55F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955F6E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00529A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6E" w:rsidRDefault="0000529A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955F6E" w:rsidRDefault="00955F6E">
      <w:pPr>
        <w:sectPr w:rsidR="00955F6E">
          <w:headerReference w:type="default" r:id="rId35"/>
          <w:footerReference w:type="default" r:id="rId36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4576"/>
        </w:sectPr>
      </w:pPr>
    </w:p>
    <w:p w:rsidR="00955F6E" w:rsidRDefault="0000529A">
      <w:pPr>
        <w:pStyle w:val="3"/>
        <w:rPr>
          <w:szCs w:val="24"/>
        </w:rPr>
      </w:pPr>
      <w:bookmarkStart w:id="23" w:name="_Toc62039712"/>
      <w:r>
        <w:lastRenderedPageBreak/>
        <w:t>ЛИСТ УЧЕТА ОБНОВЛЕНИЙ РАБОЧЕЙ ПРОГРАММЫ</w:t>
      </w:r>
      <w:bookmarkEnd w:id="23"/>
      <w:r>
        <w:t xml:space="preserve"> УЧЕБНОЙ ДИСЦИПЛИНЫ</w:t>
      </w:r>
    </w:p>
    <w:p w:rsidR="00955F6E" w:rsidRDefault="0000529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955F6E" w:rsidRDefault="00955F6E">
      <w:pPr>
        <w:jc w:val="center"/>
        <w:rPr>
          <w:rFonts w:eastAsia="Times New Roman"/>
          <w:sz w:val="24"/>
          <w:szCs w:val="24"/>
        </w:rPr>
      </w:pPr>
    </w:p>
    <w:tbl>
      <w:tblPr>
        <w:tblStyle w:val="afffc"/>
        <w:tblW w:w="9747" w:type="dxa"/>
        <w:tblLayout w:type="fixed"/>
        <w:tblLook w:val="04A0" w:firstRow="1" w:lastRow="0" w:firstColumn="1" w:lastColumn="0" w:noHBand="0" w:noVBand="1"/>
      </w:tblPr>
      <w:tblGrid>
        <w:gridCol w:w="809"/>
        <w:gridCol w:w="1567"/>
        <w:gridCol w:w="5393"/>
        <w:gridCol w:w="1978"/>
      </w:tblGrid>
      <w:tr w:rsidR="00955F6E">
        <w:tc>
          <w:tcPr>
            <w:tcW w:w="809" w:type="dxa"/>
            <w:shd w:val="clear" w:color="auto" w:fill="DBE5F1" w:themeFill="accent1" w:themeFillTint="33"/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67" w:type="dxa"/>
            <w:shd w:val="clear" w:color="auto" w:fill="DBE5F1" w:themeFill="accent1" w:themeFillTint="33"/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92" w:type="dxa"/>
            <w:shd w:val="clear" w:color="auto" w:fill="DBE5F1" w:themeFill="accent1" w:themeFillTint="33"/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955F6E" w:rsidRDefault="0000529A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78" w:type="dxa"/>
            <w:shd w:val="clear" w:color="auto" w:fill="DBE5F1" w:themeFill="accent1" w:themeFillTint="33"/>
          </w:tcPr>
          <w:p w:rsidR="00955F6E" w:rsidRDefault="0000529A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номер протокола и дата заседания</w:t>
            </w:r>
          </w:p>
          <w:p w:rsidR="00955F6E" w:rsidRDefault="0000529A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955F6E">
        <w:tc>
          <w:tcPr>
            <w:tcW w:w="809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5F6E">
        <w:tc>
          <w:tcPr>
            <w:tcW w:w="809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5F6E">
        <w:tc>
          <w:tcPr>
            <w:tcW w:w="809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5F6E">
        <w:tc>
          <w:tcPr>
            <w:tcW w:w="809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5F6E">
        <w:tc>
          <w:tcPr>
            <w:tcW w:w="809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5F6E" w:rsidRDefault="00955F6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55F6E" w:rsidRDefault="00955F6E">
      <w:pPr>
        <w:pStyle w:val="3"/>
        <w:rPr>
          <w:szCs w:val="24"/>
        </w:rPr>
      </w:pPr>
    </w:p>
    <w:sectPr w:rsidR="00955F6E">
      <w:headerReference w:type="default" r:id="rId37"/>
      <w:footerReference w:type="default" r:id="rId38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E5" w:rsidRDefault="007267E5">
      <w:r>
        <w:separator/>
      </w:r>
    </w:p>
  </w:endnote>
  <w:endnote w:type="continuationSeparator" w:id="0">
    <w:p w:rsidR="007267E5" w:rsidRDefault="0072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2D" w:rsidRDefault="00711B2D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2D" w:rsidRDefault="00711B2D">
    <w:pPr>
      <w:pStyle w:val="affb"/>
      <w:jc w:val="right"/>
    </w:pPr>
  </w:p>
  <w:p w:rsidR="00711B2D" w:rsidRDefault="00711B2D">
    <w:pPr>
      <w:pStyle w:val="affb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2D" w:rsidRDefault="00711B2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2D" w:rsidRDefault="00711B2D">
    <w:pPr>
      <w:pStyle w:val="affb"/>
      <w:jc w:val="right"/>
    </w:pPr>
  </w:p>
  <w:p w:rsidR="00711B2D" w:rsidRDefault="00711B2D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2D" w:rsidRDefault="00711B2D">
    <w:pPr>
      <w:pStyle w:val="af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2D" w:rsidRDefault="00711B2D">
    <w:pPr>
      <w:pStyle w:val="affb"/>
      <w:jc w:val="right"/>
    </w:pPr>
  </w:p>
  <w:p w:rsidR="00711B2D" w:rsidRDefault="00711B2D">
    <w:pPr>
      <w:pStyle w:val="aff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2D" w:rsidRDefault="00711B2D">
    <w:pPr>
      <w:pStyle w:val="affb"/>
      <w:jc w:val="right"/>
    </w:pPr>
  </w:p>
  <w:p w:rsidR="00711B2D" w:rsidRDefault="00711B2D">
    <w:pPr>
      <w:pStyle w:val="aff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2D" w:rsidRDefault="00711B2D">
    <w:pPr>
      <w:pStyle w:val="affb"/>
      <w:jc w:val="right"/>
    </w:pPr>
  </w:p>
  <w:p w:rsidR="00711B2D" w:rsidRDefault="00711B2D">
    <w:pPr>
      <w:pStyle w:val="aff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2D" w:rsidRDefault="00711B2D">
    <w:pPr>
      <w:pStyle w:val="affb"/>
      <w:jc w:val="right"/>
    </w:pPr>
  </w:p>
  <w:p w:rsidR="00711B2D" w:rsidRDefault="00711B2D">
    <w:pPr>
      <w:pStyle w:val="aff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2D" w:rsidRDefault="00711B2D">
    <w:pPr>
      <w:pStyle w:val="affb"/>
      <w:jc w:val="right"/>
    </w:pPr>
  </w:p>
  <w:p w:rsidR="00711B2D" w:rsidRDefault="00711B2D">
    <w:pPr>
      <w:pStyle w:val="aff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2D" w:rsidRDefault="00711B2D">
    <w:pPr>
      <w:pStyle w:val="affb"/>
      <w:jc w:val="right"/>
    </w:pPr>
  </w:p>
  <w:p w:rsidR="00711B2D" w:rsidRDefault="00711B2D">
    <w:pPr>
      <w:pStyle w:val="affb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2D" w:rsidRDefault="00711B2D">
    <w:pPr>
      <w:pStyle w:val="affb"/>
      <w:jc w:val="right"/>
    </w:pPr>
  </w:p>
  <w:p w:rsidR="00711B2D" w:rsidRDefault="00711B2D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E5" w:rsidRDefault="007267E5">
      <w:r>
        <w:separator/>
      </w:r>
    </w:p>
  </w:footnote>
  <w:footnote w:type="continuationSeparator" w:id="0">
    <w:p w:rsidR="007267E5" w:rsidRDefault="0072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235712"/>
      <w:docPartObj>
        <w:docPartGallery w:val="Page Numbers (Top of Page)"/>
        <w:docPartUnique/>
      </w:docPartObj>
    </w:sdtPr>
    <w:sdtEndPr/>
    <w:sdtContent>
      <w:p w:rsidR="00711B2D" w:rsidRDefault="00711B2D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2240">
          <w:rPr>
            <w:noProof/>
          </w:rPr>
          <w:t>3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866772"/>
      <w:docPartObj>
        <w:docPartGallery w:val="Page Numbers (Top of Page)"/>
        <w:docPartUnique/>
      </w:docPartObj>
    </w:sdtPr>
    <w:sdtEndPr/>
    <w:sdtContent>
      <w:p w:rsidR="00711B2D" w:rsidRDefault="00711B2D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711B2D" w:rsidRDefault="00711B2D">
    <w:pPr>
      <w:pStyle w:val="af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990833"/>
      <w:docPartObj>
        <w:docPartGallery w:val="Page Numbers (Top of Page)"/>
        <w:docPartUnique/>
      </w:docPartObj>
    </w:sdtPr>
    <w:sdtEndPr/>
    <w:sdtContent>
      <w:p w:rsidR="00711B2D" w:rsidRDefault="00711B2D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2240">
          <w:rPr>
            <w:noProof/>
          </w:rPr>
          <w:t>11</w:t>
        </w:r>
        <w:r>
          <w:fldChar w:fldCharType="end"/>
        </w:r>
      </w:p>
      <w:p w:rsidR="00711B2D" w:rsidRDefault="007267E5">
        <w:pPr>
          <w:pStyle w:val="affa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0733"/>
      <w:docPartObj>
        <w:docPartGallery w:val="Page Numbers (Top of Page)"/>
        <w:docPartUnique/>
      </w:docPartObj>
    </w:sdtPr>
    <w:sdtEndPr/>
    <w:sdtContent>
      <w:p w:rsidR="00711B2D" w:rsidRDefault="00711B2D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2240">
          <w:rPr>
            <w:noProof/>
          </w:rPr>
          <w:t>8</w:t>
        </w:r>
        <w:r>
          <w:fldChar w:fldCharType="end"/>
        </w:r>
      </w:p>
    </w:sdtContent>
  </w:sdt>
  <w:p w:rsidR="00711B2D" w:rsidRDefault="00711B2D">
    <w:pPr>
      <w:pStyle w:val="aff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639552"/>
      <w:docPartObj>
        <w:docPartGallery w:val="Page Numbers (Top of Page)"/>
        <w:docPartUnique/>
      </w:docPartObj>
    </w:sdtPr>
    <w:sdtEndPr/>
    <w:sdtContent>
      <w:p w:rsidR="00711B2D" w:rsidRDefault="00711B2D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2240">
          <w:rPr>
            <w:noProof/>
          </w:rPr>
          <w:t>17</w:t>
        </w:r>
        <w:r>
          <w:fldChar w:fldCharType="end"/>
        </w:r>
      </w:p>
      <w:p w:rsidR="00711B2D" w:rsidRDefault="007267E5">
        <w:pPr>
          <w:pStyle w:val="affa"/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799814"/>
      <w:docPartObj>
        <w:docPartGallery w:val="Page Numbers (Top of Page)"/>
        <w:docPartUnique/>
      </w:docPartObj>
    </w:sdtPr>
    <w:sdtEndPr/>
    <w:sdtContent>
      <w:p w:rsidR="00711B2D" w:rsidRDefault="00711B2D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2240">
          <w:rPr>
            <w:noProof/>
          </w:rPr>
          <w:t>12</w:t>
        </w:r>
        <w:r>
          <w:fldChar w:fldCharType="end"/>
        </w:r>
      </w:p>
    </w:sdtContent>
  </w:sdt>
  <w:p w:rsidR="00711B2D" w:rsidRDefault="00711B2D">
    <w:pPr>
      <w:pStyle w:val="aff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705828"/>
      <w:docPartObj>
        <w:docPartGallery w:val="Page Numbers (Top of Page)"/>
        <w:docPartUnique/>
      </w:docPartObj>
    </w:sdtPr>
    <w:sdtEndPr/>
    <w:sdtContent>
      <w:p w:rsidR="00711B2D" w:rsidRDefault="00711B2D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2240">
          <w:rPr>
            <w:noProof/>
          </w:rPr>
          <w:t>19</w:t>
        </w:r>
        <w:r>
          <w:fldChar w:fldCharType="end"/>
        </w:r>
      </w:p>
      <w:p w:rsidR="00711B2D" w:rsidRDefault="007267E5">
        <w:pPr>
          <w:pStyle w:val="affa"/>
        </w:pP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906669"/>
      <w:docPartObj>
        <w:docPartGallery w:val="Page Numbers (Top of Page)"/>
        <w:docPartUnique/>
      </w:docPartObj>
    </w:sdtPr>
    <w:sdtEndPr/>
    <w:sdtContent>
      <w:p w:rsidR="00711B2D" w:rsidRDefault="00711B2D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2240">
          <w:rPr>
            <w:noProof/>
          </w:rPr>
          <w:t>18</w:t>
        </w:r>
        <w:r>
          <w:fldChar w:fldCharType="end"/>
        </w:r>
      </w:p>
    </w:sdtContent>
  </w:sdt>
  <w:p w:rsidR="00711B2D" w:rsidRDefault="00711B2D">
    <w:pPr>
      <w:pStyle w:val="aff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247894"/>
      <w:docPartObj>
        <w:docPartGallery w:val="Page Numbers (Top of Page)"/>
        <w:docPartUnique/>
      </w:docPartObj>
    </w:sdtPr>
    <w:sdtEndPr/>
    <w:sdtContent>
      <w:p w:rsidR="00711B2D" w:rsidRDefault="00711B2D">
        <w:pPr>
          <w:pStyle w:val="af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2240">
          <w:rPr>
            <w:noProof/>
          </w:rPr>
          <w:t>20</w:t>
        </w:r>
        <w:r>
          <w:fldChar w:fldCharType="end"/>
        </w:r>
      </w:p>
      <w:p w:rsidR="00711B2D" w:rsidRDefault="007267E5">
        <w:pPr>
          <w:pStyle w:val="affa"/>
        </w:pP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2D" w:rsidRDefault="00711B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1FAD"/>
    <w:multiLevelType w:val="multilevel"/>
    <w:tmpl w:val="E6F8500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F2B1961"/>
    <w:multiLevelType w:val="multilevel"/>
    <w:tmpl w:val="A7F84F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5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8" w:hanging="1800"/>
      </w:pPr>
    </w:lvl>
  </w:abstractNum>
  <w:abstractNum w:abstractNumId="2" w15:restartNumberingAfterBreak="0">
    <w:nsid w:val="1020522C"/>
    <w:multiLevelType w:val="multilevel"/>
    <w:tmpl w:val="3AEAA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C34382"/>
    <w:multiLevelType w:val="multilevel"/>
    <w:tmpl w:val="1A56A8AC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1B1E728F"/>
    <w:multiLevelType w:val="multilevel"/>
    <w:tmpl w:val="6CF459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83B9E"/>
    <w:multiLevelType w:val="multilevel"/>
    <w:tmpl w:val="9CE0C5BE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6" w15:restartNumberingAfterBreak="0">
    <w:nsid w:val="1E223836"/>
    <w:multiLevelType w:val="multilevel"/>
    <w:tmpl w:val="63566B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A918EE"/>
    <w:multiLevelType w:val="multilevel"/>
    <w:tmpl w:val="45428A1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7CF6A60"/>
    <w:multiLevelType w:val="multilevel"/>
    <w:tmpl w:val="70F616EA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28544CA2"/>
    <w:multiLevelType w:val="multilevel"/>
    <w:tmpl w:val="3DB248F0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2887093A"/>
    <w:multiLevelType w:val="multilevel"/>
    <w:tmpl w:val="52BC6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9FD78FF"/>
    <w:multiLevelType w:val="multilevel"/>
    <w:tmpl w:val="2E2474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BB440FD"/>
    <w:multiLevelType w:val="multilevel"/>
    <w:tmpl w:val="F5123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BC26DD8"/>
    <w:multiLevelType w:val="multilevel"/>
    <w:tmpl w:val="8DB01B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C6D0C2F"/>
    <w:multiLevelType w:val="multilevel"/>
    <w:tmpl w:val="40D0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2B3032"/>
    <w:multiLevelType w:val="multilevel"/>
    <w:tmpl w:val="543A91D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31E733A1"/>
    <w:multiLevelType w:val="multilevel"/>
    <w:tmpl w:val="CDB2DD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3F024F"/>
    <w:multiLevelType w:val="multilevel"/>
    <w:tmpl w:val="9B4067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91E60F7"/>
    <w:multiLevelType w:val="multilevel"/>
    <w:tmpl w:val="78A495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047519"/>
    <w:multiLevelType w:val="multilevel"/>
    <w:tmpl w:val="276A7E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16439C"/>
    <w:multiLevelType w:val="multilevel"/>
    <w:tmpl w:val="DB8C0F1A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2"/>
      <w:numFmt w:val="bullet"/>
      <w:lvlText w:val=""/>
      <w:lvlJc w:val="left"/>
      <w:pPr>
        <w:tabs>
          <w:tab w:val="num" w:pos="0"/>
        </w:tabs>
        <w:ind w:left="1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D8D7C17"/>
    <w:multiLevelType w:val="multilevel"/>
    <w:tmpl w:val="92C4DBF4"/>
    <w:lvl w:ilvl="0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 w15:restartNumberingAfterBreak="0">
    <w:nsid w:val="3DF11604"/>
    <w:multiLevelType w:val="multilevel"/>
    <w:tmpl w:val="BA7479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52156F6"/>
    <w:multiLevelType w:val="multilevel"/>
    <w:tmpl w:val="A8649FA4"/>
    <w:lvl w:ilvl="0">
      <w:start w:val="1"/>
      <w:numFmt w:val="bullet"/>
      <w:lvlText w:val=""/>
      <w:lvlJc w:val="left"/>
      <w:pPr>
        <w:tabs>
          <w:tab w:val="num" w:pos="0"/>
        </w:tabs>
        <w:ind w:left="-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50"/>
        </w:tabs>
        <w:ind w:left="3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10"/>
        </w:tabs>
        <w:ind w:left="7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5283F53"/>
    <w:multiLevelType w:val="multilevel"/>
    <w:tmpl w:val="34749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78F0CC6"/>
    <w:multiLevelType w:val="multilevel"/>
    <w:tmpl w:val="9432E0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3941EEA"/>
    <w:multiLevelType w:val="multilevel"/>
    <w:tmpl w:val="43E03740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54A3278C"/>
    <w:multiLevelType w:val="multilevel"/>
    <w:tmpl w:val="A950D18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266270"/>
    <w:multiLevelType w:val="multilevel"/>
    <w:tmpl w:val="805A82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7541C6"/>
    <w:multiLevelType w:val="multilevel"/>
    <w:tmpl w:val="21D4114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5D57EF"/>
    <w:multiLevelType w:val="multilevel"/>
    <w:tmpl w:val="55F28B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6F2282"/>
    <w:multiLevelType w:val="multilevel"/>
    <w:tmpl w:val="F6F4A0B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64C7747B"/>
    <w:multiLevelType w:val="multilevel"/>
    <w:tmpl w:val="AE8A79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7417CFC"/>
    <w:multiLevelType w:val="multilevel"/>
    <w:tmpl w:val="5972BDD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ABA3E13"/>
    <w:multiLevelType w:val="multilevel"/>
    <w:tmpl w:val="258493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5" w15:restartNumberingAfterBreak="0">
    <w:nsid w:val="6E213DDF"/>
    <w:multiLevelType w:val="multilevel"/>
    <w:tmpl w:val="BE625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3CC2C0F"/>
    <w:multiLevelType w:val="multilevel"/>
    <w:tmpl w:val="0220D5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75480C25"/>
    <w:multiLevelType w:val="multilevel"/>
    <w:tmpl w:val="1070E11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77AC4AD6"/>
    <w:multiLevelType w:val="multilevel"/>
    <w:tmpl w:val="837C99AA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8"/>
  </w:num>
  <w:num w:numId="3">
    <w:abstractNumId w:val="21"/>
  </w:num>
  <w:num w:numId="4">
    <w:abstractNumId w:val="33"/>
  </w:num>
  <w:num w:numId="5">
    <w:abstractNumId w:val="1"/>
  </w:num>
  <w:num w:numId="6">
    <w:abstractNumId w:val="3"/>
  </w:num>
  <w:num w:numId="7">
    <w:abstractNumId w:val="17"/>
  </w:num>
  <w:num w:numId="8">
    <w:abstractNumId w:val="16"/>
  </w:num>
  <w:num w:numId="9">
    <w:abstractNumId w:val="6"/>
  </w:num>
  <w:num w:numId="10">
    <w:abstractNumId w:val="8"/>
  </w:num>
  <w:num w:numId="11">
    <w:abstractNumId w:val="9"/>
  </w:num>
  <w:num w:numId="12">
    <w:abstractNumId w:val="26"/>
  </w:num>
  <w:num w:numId="13">
    <w:abstractNumId w:val="35"/>
  </w:num>
  <w:num w:numId="14">
    <w:abstractNumId w:val="2"/>
  </w:num>
  <w:num w:numId="15">
    <w:abstractNumId w:val="12"/>
  </w:num>
  <w:num w:numId="16">
    <w:abstractNumId w:val="18"/>
  </w:num>
  <w:num w:numId="17">
    <w:abstractNumId w:val="5"/>
  </w:num>
  <w:num w:numId="18">
    <w:abstractNumId w:val="25"/>
  </w:num>
  <w:num w:numId="19">
    <w:abstractNumId w:val="20"/>
  </w:num>
  <w:num w:numId="20">
    <w:abstractNumId w:val="28"/>
  </w:num>
  <w:num w:numId="21">
    <w:abstractNumId w:val="30"/>
  </w:num>
  <w:num w:numId="22">
    <w:abstractNumId w:val="27"/>
  </w:num>
  <w:num w:numId="23">
    <w:abstractNumId w:val="29"/>
  </w:num>
  <w:num w:numId="24">
    <w:abstractNumId w:val="19"/>
  </w:num>
  <w:num w:numId="25">
    <w:abstractNumId w:val="10"/>
  </w:num>
  <w:num w:numId="26">
    <w:abstractNumId w:val="11"/>
  </w:num>
  <w:num w:numId="27">
    <w:abstractNumId w:val="13"/>
  </w:num>
  <w:num w:numId="28">
    <w:abstractNumId w:val="15"/>
  </w:num>
  <w:num w:numId="29">
    <w:abstractNumId w:val="24"/>
  </w:num>
  <w:num w:numId="30">
    <w:abstractNumId w:val="0"/>
  </w:num>
  <w:num w:numId="31">
    <w:abstractNumId w:val="31"/>
  </w:num>
  <w:num w:numId="32">
    <w:abstractNumId w:val="36"/>
  </w:num>
  <w:num w:numId="33">
    <w:abstractNumId w:val="37"/>
  </w:num>
  <w:num w:numId="34">
    <w:abstractNumId w:val="32"/>
  </w:num>
  <w:num w:numId="35">
    <w:abstractNumId w:val="22"/>
  </w:num>
  <w:num w:numId="36">
    <w:abstractNumId w:val="23"/>
  </w:num>
  <w:num w:numId="37">
    <w:abstractNumId w:val="34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F6E"/>
    <w:rsid w:val="0000529A"/>
    <w:rsid w:val="00032233"/>
    <w:rsid w:val="000A5240"/>
    <w:rsid w:val="0017224A"/>
    <w:rsid w:val="001F4646"/>
    <w:rsid w:val="002B3664"/>
    <w:rsid w:val="002D1B3A"/>
    <w:rsid w:val="00711B2D"/>
    <w:rsid w:val="007267E5"/>
    <w:rsid w:val="00757804"/>
    <w:rsid w:val="00762CA1"/>
    <w:rsid w:val="00772434"/>
    <w:rsid w:val="00932F06"/>
    <w:rsid w:val="00955F6E"/>
    <w:rsid w:val="00A223A4"/>
    <w:rsid w:val="00AC08D8"/>
    <w:rsid w:val="00CB51A1"/>
    <w:rsid w:val="00D72240"/>
    <w:rsid w:val="00E361FA"/>
    <w:rsid w:val="00E740C1"/>
    <w:rsid w:val="00EA47FF"/>
    <w:rsid w:val="00F262E4"/>
    <w:rsid w:val="00F9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8D5C"/>
  <w15:docId w15:val="{FD26B636-5192-492D-AD5B-3E15EA51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rsid w:val="00D801DB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qFormat/>
    <w:rsid w:val="00C8588B"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3"/>
    <w:qFormat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3"/>
    <w:uiPriority w:val="99"/>
    <w:qFormat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3"/>
    <w:semiHidden/>
    <w:unhideWhenUsed/>
    <w:qFormat/>
    <w:rsid w:val="008727A3"/>
    <w:rPr>
      <w:vertAlign w:val="superscript"/>
    </w:rPr>
  </w:style>
  <w:style w:type="character" w:customStyle="1" w:styleId="a9">
    <w:name w:val="Верхний колонтитул Знак"/>
    <w:basedOn w:val="a3"/>
    <w:uiPriority w:val="99"/>
    <w:qFormat/>
    <w:rsid w:val="00811C2F"/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Нижний колонтитул Знак"/>
    <w:basedOn w:val="a3"/>
    <w:uiPriority w:val="99"/>
    <w:qFormat/>
    <w:rsid w:val="00811C2F"/>
    <w:rPr>
      <w:rFonts w:ascii="Times New Roman" w:eastAsiaTheme="minorEastAsia" w:hAnsi="Times New Roman" w:cs="Times New Roman"/>
      <w:lang w:eastAsia="ru-RU"/>
    </w:rPr>
  </w:style>
  <w:style w:type="character" w:customStyle="1" w:styleId="ab">
    <w:name w:val="Абзац списка Знак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character" w:customStyle="1" w:styleId="ac">
    <w:name w:val="Основной текст Знак"/>
    <w:basedOn w:val="a3"/>
    <w:qFormat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qFormat/>
    <w:rsid w:val="009F007D"/>
  </w:style>
  <w:style w:type="character" w:customStyle="1" w:styleId="ad">
    <w:name w:val="Название Знак"/>
    <w:basedOn w:val="a3"/>
    <w:qFormat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3"/>
    <w:qFormat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2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e"/>
    <w:link w:val="22"/>
    <w:qFormat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10"/>
    <w:qFormat/>
    <w:rsid w:val="007F3D0E"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sid w:val="007F3D0E"/>
    <w:rPr>
      <w:sz w:val="24"/>
      <w:lang w:val="ru-RU" w:eastAsia="ru-RU" w:bidi="ar-SA"/>
    </w:rPr>
  </w:style>
  <w:style w:type="character" w:styleId="af">
    <w:name w:val="page number"/>
    <w:qFormat/>
    <w:rsid w:val="007F3D0E"/>
  </w:style>
  <w:style w:type="character" w:customStyle="1" w:styleId="ListParagraphChar">
    <w:name w:val="List Paragraph Char"/>
    <w:link w:val="14"/>
    <w:qFormat/>
    <w:locked/>
    <w:rsid w:val="007F3D0E"/>
    <w:rPr>
      <w:rFonts w:ascii="Calibri" w:eastAsia="Times New Roman" w:hAnsi="Calibri" w:cs="Times New Roman"/>
      <w:lang w:eastAsia="ru-RU"/>
    </w:rPr>
  </w:style>
  <w:style w:type="character" w:styleId="af0">
    <w:name w:val="Emphasis"/>
    <w:uiPriority w:val="20"/>
    <w:qFormat/>
    <w:rsid w:val="007F3D0E"/>
    <w:rPr>
      <w:i/>
      <w:iCs/>
    </w:rPr>
  </w:style>
  <w:style w:type="character" w:customStyle="1" w:styleId="Heading1Char">
    <w:name w:val="Heading 1 Char"/>
    <w:qFormat/>
    <w:locked/>
    <w:rsid w:val="007F3D0E"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sid w:val="007F3D0E"/>
    <w:rPr>
      <w:rFonts w:ascii="Times New Roman" w:hAnsi="Times New Roman"/>
      <w:sz w:val="24"/>
      <w:lang w:eastAsia="ru-RU"/>
    </w:rPr>
  </w:style>
  <w:style w:type="character" w:customStyle="1" w:styleId="23">
    <w:name w:val="Основной текст (2)_"/>
    <w:link w:val="23"/>
    <w:qFormat/>
    <w:rsid w:val="007F3D0E"/>
    <w:rPr>
      <w:shd w:val="clear" w:color="auto" w:fill="FFFFFF"/>
    </w:rPr>
  </w:style>
  <w:style w:type="character" w:styleId="af1">
    <w:name w:val="line number"/>
    <w:basedOn w:val="a3"/>
    <w:qFormat/>
    <w:rsid w:val="007F3D0E"/>
  </w:style>
  <w:style w:type="character" w:customStyle="1" w:styleId="s12">
    <w:name w:val="s12"/>
    <w:basedOn w:val="a3"/>
    <w:qFormat/>
    <w:rsid w:val="007F3D0E"/>
  </w:style>
  <w:style w:type="character" w:customStyle="1" w:styleId="s13">
    <w:name w:val="s13"/>
    <w:basedOn w:val="a3"/>
    <w:qFormat/>
    <w:rsid w:val="007F3D0E"/>
  </w:style>
  <w:style w:type="character" w:customStyle="1" w:styleId="s14">
    <w:name w:val="s14"/>
    <w:basedOn w:val="a3"/>
    <w:qFormat/>
    <w:rsid w:val="007F3D0E"/>
  </w:style>
  <w:style w:type="character" w:customStyle="1" w:styleId="s15">
    <w:name w:val="s15"/>
    <w:basedOn w:val="a3"/>
    <w:qFormat/>
    <w:rsid w:val="007F3D0E"/>
  </w:style>
  <w:style w:type="character" w:customStyle="1" w:styleId="af2">
    <w:name w:val="Схема документа Знак"/>
    <w:basedOn w:val="a3"/>
    <w:semiHidden/>
    <w:qFormat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annotation reference"/>
    <w:qFormat/>
    <w:rsid w:val="007F3D0E"/>
    <w:rPr>
      <w:sz w:val="16"/>
      <w:szCs w:val="16"/>
    </w:rPr>
  </w:style>
  <w:style w:type="character" w:customStyle="1" w:styleId="af4">
    <w:name w:val="Текст примечания Знак"/>
    <w:basedOn w:val="a3"/>
    <w:qFormat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qFormat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главление 2 Знак"/>
    <w:basedOn w:val="a3"/>
    <w:link w:val="24"/>
    <w:qFormat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Strong"/>
    <w:qFormat/>
    <w:rsid w:val="007F3D0E"/>
    <w:rPr>
      <w:rFonts w:cs="Times New Roman"/>
      <w:b/>
      <w:bCs/>
    </w:rPr>
  </w:style>
  <w:style w:type="character" w:customStyle="1" w:styleId="FontStyle41">
    <w:name w:val="Font Style41"/>
    <w:qFormat/>
    <w:rsid w:val="007F3D0E"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3"/>
    <w:link w:val="21"/>
    <w:qFormat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link w:val="ListParagraphChar"/>
    <w:qFormat/>
    <w:locked/>
    <w:rsid w:val="007F3D0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qFormat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sid w:val="007F3D0E"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sid w:val="007F3D0E"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sid w:val="007F3D0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Заголовок №2_"/>
    <w:qFormat/>
    <w:rsid w:val="007F3D0E"/>
    <w:rPr>
      <w:shd w:val="clear" w:color="auto" w:fill="FFFFFF"/>
    </w:rPr>
  </w:style>
  <w:style w:type="character" w:customStyle="1" w:styleId="af9">
    <w:name w:val="Подпись к таблице_"/>
    <w:qFormat/>
    <w:rsid w:val="007F3D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a">
    <w:name w:val="Подпись к таблице"/>
    <w:qFormat/>
    <w:rsid w:val="007F3D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7"/>
    <w:basedOn w:val="a3"/>
    <w:qFormat/>
    <w:rsid w:val="007F3D0E"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qFormat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sid w:val="00FB04A0"/>
    <w:rPr>
      <w:color w:val="808080"/>
    </w:rPr>
  </w:style>
  <w:style w:type="character" w:customStyle="1" w:styleId="extended-textshort">
    <w:name w:val="extended-text__short"/>
    <w:basedOn w:val="a3"/>
    <w:qFormat/>
    <w:rsid w:val="0045635D"/>
  </w:style>
  <w:style w:type="character" w:customStyle="1" w:styleId="fontstyle01">
    <w:name w:val="fontstyle01"/>
    <w:qFormat/>
    <w:rsid w:val="00BF7A20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fc">
    <w:name w:val="Символ сноски"/>
    <w:qFormat/>
  </w:style>
  <w:style w:type="character" w:customStyle="1" w:styleId="afd">
    <w:name w:val="Привязка концевой сноски"/>
    <w:rPr>
      <w:vertAlign w:val="superscript"/>
    </w:rPr>
  </w:style>
  <w:style w:type="character" w:customStyle="1" w:styleId="afe">
    <w:name w:val="Символ концевой сноски"/>
    <w:qFormat/>
  </w:style>
  <w:style w:type="character" w:customStyle="1" w:styleId="aff">
    <w:name w:val="Маркеры"/>
    <w:qFormat/>
    <w:rPr>
      <w:rFonts w:ascii="OpenSymbol" w:eastAsia="OpenSymbol" w:hAnsi="OpenSymbol" w:cs="OpenSymbol"/>
    </w:rPr>
  </w:style>
  <w:style w:type="character" w:customStyle="1" w:styleId="aff0">
    <w:name w:val="Символ нумерации"/>
    <w:qFormat/>
  </w:style>
  <w:style w:type="character" w:customStyle="1" w:styleId="aff1">
    <w:name w:val="Текст концевой сноски Знак"/>
    <w:basedOn w:val="a3"/>
    <w:uiPriority w:val="99"/>
    <w:semiHidden/>
    <w:qFormat/>
    <w:rsid w:val="008727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EndnoteCharacters">
    <w:name w:val="Endnote Characters"/>
    <w:basedOn w:val="a3"/>
    <w:uiPriority w:val="99"/>
    <w:semiHidden/>
    <w:unhideWhenUsed/>
    <w:qFormat/>
    <w:rsid w:val="008727A3"/>
    <w:rPr>
      <w:vertAlign w:val="superscript"/>
    </w:rPr>
  </w:style>
  <w:style w:type="paragraph" w:styleId="aff2">
    <w:name w:val="Title"/>
    <w:next w:val="a1"/>
    <w:qFormat/>
    <w:rsid w:val="009F007D"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styleId="a1">
    <w:name w:val="Body Text"/>
    <w:basedOn w:val="a2"/>
    <w:rsid w:val="00C514BF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f3">
    <w:name w:val="List"/>
    <w:basedOn w:val="a1"/>
    <w:rPr>
      <w:rFonts w:cs="Noto Sans Devanagari"/>
    </w:rPr>
  </w:style>
  <w:style w:type="paragraph" w:styleId="aff4">
    <w:name w:val="caption"/>
    <w:basedOn w:val="a2"/>
    <w:next w:val="a2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styleId="aff5">
    <w:name w:val="index heading"/>
    <w:basedOn w:val="a2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307D4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6">
    <w:name w:val="footnote text"/>
    <w:basedOn w:val="a2"/>
    <w:rsid w:val="005E3840"/>
    <w:rPr>
      <w:rFonts w:eastAsia="Times New Roman"/>
      <w:sz w:val="20"/>
      <w:szCs w:val="20"/>
    </w:rPr>
  </w:style>
  <w:style w:type="paragraph" w:styleId="aff7">
    <w:name w:val="Balloon Text"/>
    <w:basedOn w:val="a2"/>
    <w:uiPriority w:val="99"/>
    <w:unhideWhenUsed/>
    <w:qFormat/>
    <w:rsid w:val="001302A7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2"/>
    <w:qFormat/>
    <w:rsid w:val="001B7083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aff8">
    <w:name w:val="Колонтитул"/>
    <w:basedOn w:val="a2"/>
    <w:qFormat/>
  </w:style>
  <w:style w:type="paragraph" w:customStyle="1" w:styleId="aff9">
    <w:name w:val="Верхний и нижний колонтитулы"/>
    <w:basedOn w:val="a2"/>
    <w:qFormat/>
  </w:style>
  <w:style w:type="paragraph" w:styleId="affa">
    <w:name w:val="header"/>
    <w:basedOn w:val="a2"/>
    <w:uiPriority w:val="99"/>
    <w:unhideWhenUsed/>
    <w:rsid w:val="00811C2F"/>
    <w:pPr>
      <w:tabs>
        <w:tab w:val="center" w:pos="4677"/>
        <w:tab w:val="right" w:pos="9355"/>
      </w:tabs>
    </w:pPr>
  </w:style>
  <w:style w:type="paragraph" w:styleId="affb">
    <w:name w:val="footer"/>
    <w:basedOn w:val="a2"/>
    <w:uiPriority w:val="99"/>
    <w:unhideWhenUsed/>
    <w:rsid w:val="00811C2F"/>
    <w:pPr>
      <w:tabs>
        <w:tab w:val="center" w:pos="4677"/>
        <w:tab w:val="right" w:pos="9355"/>
      </w:tabs>
    </w:pPr>
  </w:style>
  <w:style w:type="paragraph" w:styleId="affc">
    <w:name w:val="List Paragraph"/>
    <w:basedOn w:val="a2"/>
    <w:qFormat/>
    <w:rsid w:val="004D36AF"/>
    <w:pPr>
      <w:ind w:left="720"/>
      <w:contextualSpacing/>
    </w:pPr>
  </w:style>
  <w:style w:type="paragraph" w:customStyle="1" w:styleId="ConsPlusNormal">
    <w:name w:val="ConsPlusNormal"/>
    <w:qFormat/>
    <w:rsid w:val="001C1CBB"/>
    <w:rPr>
      <w:rFonts w:ascii="Times New Roman" w:hAnsi="Times New Roman" w:cs="Times New Roman"/>
      <w:sz w:val="28"/>
      <w:szCs w:val="28"/>
    </w:rPr>
  </w:style>
  <w:style w:type="paragraph" w:styleId="affd">
    <w:name w:val="Body Text Indent"/>
    <w:basedOn w:val="a2"/>
    <w:rsid w:val="007F3D0E"/>
    <w:pPr>
      <w:ind w:left="4320"/>
      <w:jc w:val="both"/>
    </w:pPr>
    <w:rPr>
      <w:rFonts w:eastAsia="Times New Roman"/>
      <w:sz w:val="24"/>
      <w:szCs w:val="20"/>
    </w:rPr>
  </w:style>
  <w:style w:type="paragraph" w:styleId="33">
    <w:name w:val="Body Text 3"/>
    <w:basedOn w:val="a2"/>
    <w:qFormat/>
    <w:rsid w:val="007F3D0E"/>
    <w:pPr>
      <w:jc w:val="both"/>
    </w:pPr>
    <w:rPr>
      <w:rFonts w:eastAsia="Times New Roman"/>
      <w:sz w:val="28"/>
      <w:szCs w:val="20"/>
    </w:rPr>
  </w:style>
  <w:style w:type="paragraph" w:styleId="26">
    <w:name w:val="Body Text First Indent 2"/>
    <w:basedOn w:val="affd"/>
    <w:qFormat/>
    <w:rsid w:val="007F3D0E"/>
    <w:pPr>
      <w:spacing w:after="120"/>
      <w:ind w:left="283" w:firstLine="210"/>
      <w:jc w:val="left"/>
    </w:pPr>
    <w:rPr>
      <w:sz w:val="20"/>
    </w:rPr>
  </w:style>
  <w:style w:type="paragraph" w:customStyle="1" w:styleId="affe">
    <w:name w:val="Абзац"/>
    <w:basedOn w:val="a2"/>
    <w:qFormat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4">
    <w:name w:val="Заголовок №4"/>
    <w:basedOn w:val="a2"/>
    <w:qFormat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f">
    <w:name w:val="бычный"/>
    <w:qFormat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0">
    <w:name w:val="для таблиц из договоров"/>
    <w:basedOn w:val="a2"/>
    <w:qFormat/>
    <w:rsid w:val="007F3D0E"/>
    <w:rPr>
      <w:rFonts w:eastAsia="Times New Roman"/>
      <w:sz w:val="24"/>
      <w:szCs w:val="20"/>
    </w:rPr>
  </w:style>
  <w:style w:type="paragraph" w:styleId="afff1">
    <w:name w:val="Normal (Web)"/>
    <w:basedOn w:val="a2"/>
    <w:uiPriority w:val="99"/>
    <w:qFormat/>
    <w:rsid w:val="007F3D0E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qFormat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16">
    <w:name w:val="toc 1"/>
    <w:basedOn w:val="a2"/>
    <w:next w:val="28"/>
    <w:uiPriority w:val="39"/>
    <w:qFormat/>
    <w:rsid w:val="000213CE"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uiPriority w:val="39"/>
    <w:qFormat/>
    <w:rsid w:val="002D3B6B"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rsid w:val="007F3D0E"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</w:pPr>
    <w:rPr>
      <w:rFonts w:eastAsia="Calibri"/>
      <w:lang w:val="en-US" w:eastAsia="en-US"/>
    </w:rPr>
  </w:style>
  <w:style w:type="paragraph" w:customStyle="1" w:styleId="210">
    <w:name w:val="Основной текст с отступом 2 Знак1"/>
    <w:basedOn w:val="a2"/>
    <w:qFormat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2">
    <w:name w:val="No Spacing"/>
    <w:uiPriority w:val="1"/>
    <w:qFormat/>
    <w:rsid w:val="007F3D0E"/>
    <w:rPr>
      <w:rFonts w:cs="Times New Roman"/>
    </w:rPr>
  </w:style>
  <w:style w:type="paragraph" w:customStyle="1" w:styleId="29">
    <w:name w:val="Абзац списка2"/>
    <w:basedOn w:val="a2"/>
    <w:link w:val="2a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sid w:val="007F3D0E"/>
    <w:rPr>
      <w:rFonts w:eastAsia="Times New Roman" w:cs="Times New Roman"/>
    </w:rPr>
  </w:style>
  <w:style w:type="paragraph" w:customStyle="1" w:styleId="p2">
    <w:name w:val="p2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styleId="afff3">
    <w:name w:val="Document Map"/>
    <w:basedOn w:val="a2"/>
    <w:semiHidden/>
    <w:qFormat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qFormat/>
    <w:rsid w:val="007F3D0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4">
    <w:name w:val="annotation text"/>
    <w:basedOn w:val="a2"/>
    <w:qFormat/>
    <w:rsid w:val="007F3D0E"/>
    <w:rPr>
      <w:rFonts w:eastAsia="Times New Roman"/>
      <w:sz w:val="20"/>
      <w:szCs w:val="20"/>
    </w:rPr>
  </w:style>
  <w:style w:type="paragraph" w:styleId="afff5">
    <w:name w:val="annotation subject"/>
    <w:basedOn w:val="afff4"/>
    <w:next w:val="afff4"/>
    <w:qFormat/>
    <w:rsid w:val="007F3D0E"/>
    <w:rPr>
      <w:b/>
      <w:bCs/>
    </w:rPr>
  </w:style>
  <w:style w:type="paragraph" w:styleId="2b">
    <w:name w:val="Body Text Indent 2"/>
    <w:basedOn w:val="a2"/>
    <w:qFormat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customStyle="1" w:styleId="Style20">
    <w:name w:val="Style20"/>
    <w:basedOn w:val="a2"/>
    <w:qFormat/>
    <w:rsid w:val="007F3D0E"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rsid w:val="007F3D0E"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styleId="afff6">
    <w:name w:val="Plain Text"/>
    <w:basedOn w:val="a2"/>
    <w:qFormat/>
    <w:rsid w:val="007F3D0E"/>
    <w:rPr>
      <w:rFonts w:ascii="Courier New" w:eastAsia="Times New Roman" w:hAnsi="Courier New"/>
      <w:sz w:val="20"/>
      <w:szCs w:val="20"/>
    </w:rPr>
  </w:style>
  <w:style w:type="paragraph" w:customStyle="1" w:styleId="Normal1">
    <w:name w:val="Normal1"/>
    <w:qFormat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c">
    <w:name w:val="Body Text 2"/>
    <w:basedOn w:val="a2"/>
    <w:qFormat/>
    <w:rsid w:val="007F3D0E"/>
    <w:pPr>
      <w:spacing w:after="120" w:line="480" w:lineRule="auto"/>
    </w:pPr>
    <w:rPr>
      <w:rFonts w:eastAsia="Times New Roman"/>
      <w:sz w:val="24"/>
      <w:szCs w:val="24"/>
    </w:rPr>
  </w:style>
  <w:style w:type="paragraph" w:styleId="a">
    <w:name w:val="Block Text"/>
    <w:basedOn w:val="a2"/>
    <w:qFormat/>
    <w:rsid w:val="007F3D0E"/>
    <w:pPr>
      <w:numPr>
        <w:numId w:val="3"/>
      </w:numPr>
      <w:ind w:right="201" w:firstLine="0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qFormat/>
    <w:rsid w:val="007F3D0E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2"/>
    <w:link w:val="Bodytext"/>
    <w:qFormat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1">
    <w:name w:val="Основной текст с отступом 21"/>
    <w:basedOn w:val="a2"/>
    <w:qFormat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7">
    <w:name w:val="Стиль текст"/>
    <w:basedOn w:val="a2"/>
    <w:qFormat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qFormat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paragraph" w:customStyle="1" w:styleId="FR1">
    <w:name w:val="FR1"/>
    <w:qFormat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qFormat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a">
    <w:name w:val="Основной текст с отступом 2 Знак"/>
    <w:link w:val="29"/>
    <w:qFormat/>
    <w:rsid w:val="007F3D0E"/>
    <w:pPr>
      <w:widowControl w:val="0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qFormat/>
    <w:rsid w:val="007F3D0E"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qFormat/>
    <w:rsid w:val="007F3D0E"/>
    <w:pPr>
      <w:widowControl w:val="0"/>
      <w:spacing w:before="180" w:line="276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qFormat/>
    <w:rsid w:val="007F3D0E"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10">
    <w:name w:val="Оглавление 4 Знак1"/>
    <w:basedOn w:val="a2"/>
    <w:link w:val="41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8">
    <w:name w:val="Содержимое таблицы"/>
    <w:basedOn w:val="a2"/>
    <w:qFormat/>
    <w:rsid w:val="007F3D0E"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d">
    <w:name w:val="Заголовок №2"/>
    <w:basedOn w:val="a2"/>
    <w:qFormat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rsid w:val="007F3D0E"/>
    <w:pPr>
      <w:widowControl w:val="0"/>
    </w:pPr>
    <w:rPr>
      <w:rFonts w:eastAsia="Times New Roman"/>
      <w:sz w:val="24"/>
      <w:szCs w:val="24"/>
    </w:rPr>
  </w:style>
  <w:style w:type="paragraph" w:customStyle="1" w:styleId="46">
    <w:name w:val="Оглавление 4 Знак"/>
    <w:basedOn w:val="a2"/>
    <w:qFormat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rsid w:val="00BF7A20"/>
    <w:pPr>
      <w:spacing w:beforeAutospacing="1" w:afterAutospacing="1"/>
    </w:pPr>
    <w:rPr>
      <w:rFonts w:eastAsia="Times New Roman"/>
      <w:sz w:val="24"/>
      <w:szCs w:val="24"/>
    </w:rPr>
  </w:style>
  <w:style w:type="paragraph" w:styleId="afff9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ffa">
    <w:name w:val="Заголовок таблицы"/>
    <w:basedOn w:val="afff8"/>
    <w:qFormat/>
    <w:pPr>
      <w:jc w:val="center"/>
    </w:pPr>
    <w:rPr>
      <w:b/>
      <w:bCs/>
    </w:rPr>
  </w:style>
  <w:style w:type="paragraph" w:styleId="afffb">
    <w:name w:val="endnote text"/>
    <w:basedOn w:val="a2"/>
    <w:uiPriority w:val="99"/>
    <w:semiHidden/>
    <w:unhideWhenUsed/>
    <w:rsid w:val="008727A3"/>
    <w:rPr>
      <w:sz w:val="20"/>
      <w:szCs w:val="20"/>
    </w:rPr>
  </w:style>
  <w:style w:type="table" w:styleId="afffc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4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3.wmf"/><Relationship Id="rId26" Type="http://schemas.openxmlformats.org/officeDocument/2006/relationships/header" Target="header7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5" Type="http://schemas.openxmlformats.org/officeDocument/2006/relationships/footer" Target="footer8.xml"/><Relationship Id="rId33" Type="http://schemas.openxmlformats.org/officeDocument/2006/relationships/hyperlink" Target="http://arxiv.org/" TargetMode="External"/><Relationship Id="rId38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eader" Target="header4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openxmlformats.org/officeDocument/2006/relationships/hyperlink" Target="http://znanium.com/" TargetMode="External"/><Relationship Id="rId37" Type="http://schemas.openxmlformats.org/officeDocument/2006/relationships/header" Target="header1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7.xml"/><Relationship Id="rId28" Type="http://schemas.openxmlformats.org/officeDocument/2006/relationships/header" Target="header8.xml"/><Relationship Id="rId36" Type="http://schemas.openxmlformats.org/officeDocument/2006/relationships/footer" Target="footer11.xml"/><Relationship Id="rId10" Type="http://schemas.openxmlformats.org/officeDocument/2006/relationships/footer" Target="footer3.xml"/><Relationship Id="rId19" Type="http://schemas.openxmlformats.org/officeDocument/2006/relationships/image" Target="media/image4.wmf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oter" Target="footer9.xml"/><Relationship Id="rId30" Type="http://schemas.openxmlformats.org/officeDocument/2006/relationships/hyperlink" Target="http://www.e.lanbook.com/" TargetMode="Externa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3FD5-30DE-4214-ADED-9653ABED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23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alex</cp:lastModifiedBy>
  <cp:revision>309</cp:revision>
  <cp:lastPrinted>2022-01-18T16:01:00Z</cp:lastPrinted>
  <dcterms:created xsi:type="dcterms:W3CDTF">2021-05-24T15:24:00Z</dcterms:created>
  <dcterms:modified xsi:type="dcterms:W3CDTF">2022-05-20T14:05:00Z</dcterms:modified>
  <dc:language>ru-RU</dc:language>
</cp:coreProperties>
</file>