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1" w:rsidRDefault="00D939D1" w:rsidP="00EA7A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62D88" wp14:editId="326DBC55">
                <wp:simplePos x="0" y="0"/>
                <wp:positionH relativeFrom="column">
                  <wp:posOffset>6758940</wp:posOffset>
                </wp:positionH>
                <wp:positionV relativeFrom="paragraph">
                  <wp:posOffset>-227965</wp:posOffset>
                </wp:positionV>
                <wp:extent cx="2774315" cy="914400"/>
                <wp:effectExtent l="0" t="0" r="6985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99E" w:rsidRDefault="001D599E" w:rsidP="00A10637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7.95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o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jGAnagkafoWtUbBqGrm1/+k4nkPbUPSpboe4eZPFNIyGXNWSxO6VkXzNaAqvQ5vtnB+yHhqNo&#10;3X+QJaDTrZGuVftKtRYQmoD2TpHnoyJsb1ABi9FsRq7DCUYF7MUhIYGTzKfJeLpT2rxjskU2SLEC&#10;7g6d7h60sWxoMqbYy4TMedM41RtxtgCJwwrcDUftnmXhRPwZB/FqvpoTj0TTlUeCLPPu8iXxpnk4&#10;m2TX2XKZhb/svSFJal6WTNhrRkOF5M8EO1h7sMLRUlo2vLRwlpJWm/WyUWhHwdC5e1zPYeeU5p/T&#10;cE2AWi5KCiMS3Eexl0/nM4/kZOLFs2DuBWF8H08DEpMsPy/pgQv27yWhHpScRBOn0gvSF7UF7nld&#10;G01abmBkNLxN8fyYRBNrwZUonbSG8maIX7TC0j+1AuQehXaGtR4dvG726z2gWOOuZfkM1lUSnAXT&#10;A+YcBLVUPzDqYWakWH/fUsUwat4LsL8dMGOgxmA9BlQUcDTFBqMhXJphEG07xTc1IIeuJ0LewS9S&#10;cefeE4vDjwVzwBVxmFl20Lz8dlmnybr4DQAA//8DAFBLAwQUAAYACAAAACEA6OujTeIAAAANAQAA&#10;DwAAAGRycy9kb3ducmV2LnhtbEyPy07DMBBF90j8gzVI7Fo79KEkxKkqHirL0iK13bnJkETY4yh2&#10;m8DX46xgeXWP7pzJVoPR7IqdayxJiKYCGFJhy4YqCR/710kMzHlFpdKWUMI3OljltzeZSkvb0zte&#10;d75iYYRcqiTU3rcp566o0Sg3tS1S6D5tZ5QPsat42ak+jBvNH4RYcqMaChdq1eJTjcXX7mIkbOJ2&#10;fXyzP32lX06bw/aQPO8TL+X93bB+BOZx8H8wjPpBHfLgdLYXKh3TIYvlfB5YCZPZIgE2IgsRzYCd&#10;xzKOgOcZ//9F/gsAAP//AwBQSwECLQAUAAYACAAAACEAtoM4kv4AAADhAQAAEwAAAAAAAAAAAAAA&#10;AAAAAAAAW0NvbnRlbnRfVHlwZXNdLnhtbFBLAQItABQABgAIAAAAIQA4/SH/1gAAAJQBAAALAAAA&#10;AAAAAAAAAAAAAC8BAABfcmVscy8ucmVsc1BLAQItABQABgAIAAAAIQDFfALoqwIAAKEFAAAOAAAA&#10;AAAAAAAAAAAAAC4CAABkcnMvZTJvRG9jLnhtbFBLAQItABQABgAIAAAAIQDo66NN4gAAAA0BAAAP&#10;AAAAAAAAAAAAAAAAAAUFAABkcnMvZG93bnJldi54bWxQSwUGAAAAAAQABADzAAAAFAYAAAAA&#10;" filled="f" stroked="f">
                <v:textbox inset="0,0,0,0">
                  <w:txbxContent>
                    <w:p w:rsidR="001D599E" w:rsidRDefault="001D599E" w:rsidP="00A10637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E185" wp14:editId="1F7E8096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WwtgMAAL0KAAAOAAAAZHJzL2Uyb0RvYy54bWysVm2PozYQ/l6p/8Hyx0pZcJa8gDZ76t02&#10;VaVt76Tb/gAHTEAFm9pOyLbqf++MDQnssUpUNR/AZB7G8zwzZubhw6muyFFoUyq5oewupETIVGWl&#10;3G/o7y/b2ZoSY7nMeKWk2NBXYeiHx++/e2ibRMxVoapMaAJOpEnaZkMLa5skCExaiJqbO9UICcZc&#10;6ZpbeNT7INO8Be91FczDcBm0SmeNVqkwBv598kb66PznuUjt5zw3wpJqQyE2667aXXd4DR4feLLX&#10;vCnKtAuD/4coal5K2PTs6olbTg66/MZVXaZaGZXbu1TVgcrzMhWOA7Bh4Rs2XwveCMcFxDHNWSbz&#10;/7lNfzt+0aTMIHf3lEheQ462WghUnKxRnrYxCaC+Nl80EjTNs0r/MGAIRhZ8MIAhu/ZXlYEXfrDK&#10;SXLKdY1vAllycsq/npUXJ0tS+JPNw+WCkhQs63Xs0hLwpH8zPRj7s1DOCz8+G+uzlsHKaZ51gb9A&#10;hvO6ggT+EBAWkxYuXYbPEDaAxKQgLHqLmA8QLJp0AlJd9okmvURDSDjpBQhf87IcQBaTTlYDBEQ7&#10;RQiO4Hmf6UjiAWJaFDaUdjoSNpQ2nIyEjbSdjgXrcBDuFCHI2QXyTorYUN13ohmq+165DPW9SAPF&#10;ue/Ljxd9RaYn2ZUkrAjHT2DojkCjDJY+1idU+AvDkgMXgML6fQcMWiH4/iYwKILgxU1g4I3g1U1g&#10;qB4Eu4N0NWYsE0RDLdxCEevBwW8jiXl38Ntoso4nGxH1HLo8aWgQb1uDpgRaww4J8KThFtPbL0kL&#10;3yo4LQXcIpfaWh3Fi3J2izlGK8TYy3UxV3IE81T81wdC6q39vfHOvJxXUFDpsOMVkPfUh9Vv09/9&#10;dt5R//Xtbf19FNIVkGd3BTRWqt8mrZQRvnhQfHdQzlnA5A2agVFVmW3LqkL9jd7vPlWaHDn0enbP&#10;FpB/72cEq9yZkwpf82b/D7SiLtHYlFzv/jtm8yj8OI9n2+V6NYu20WIWr8L1LGTxx3gZRnH0tP0H&#10;y4BFSVFmmZDPpRT9HMGi2/p0N9H4CcBNElhm8WK+cBU2in5EMnS/KZJaHWQG7HhSCJ791K0tLyu/&#10;DsYRO5GBdn93Qrj+ji3dzwA7lb1Ce9fKz1Aw88GiUPovSlqYnzbU/HngWlBS/SJhQIlZFEHNWfcQ&#10;LVZzeNBDy25o4TIFVxtqKXw2cfnJ+iHt0OhyX8BOzGkh1Y8wVuQlTgAuPh9V9wAzkmPQzXM4hA2f&#10;HeoydT7+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uLEFsLYDAAC9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7C917" wp14:editId="528A65F3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kqgMAAL4KAAAOAAAAZHJzL2Uyb0RvYy54bWysVlFvmzAQfp+0/2DxOCkFp6QJqEm1rss0&#10;qdsqNfsBDpiABjaznZBu2n/f2QbqdCSLpuUB7NzHx913Z+6ub/ZViXZUyIKzuYcvAg9RlvC0YJu5&#10;93W1HM08JBVhKSk5o3PviUrvZvH61XVTx3TMc16mVCAgYTJu6rmXK1XHvi+TnFZEXvCaMjBmXFRE&#10;wVZs/FSQBtir0h8HwZXfcJHWgidUSvj3zhq9heHPMpqoL1kmqULl3APflLkKc13rq7+4JvFGkDov&#10;ktYN8g9eVKRg8NKe6o4ograi+IOqKhLBJc/URcIrn2dZkVATA0SDgxfRPOakpiYWEEfWvUzy/9Em&#10;n3cPAhUp5G7sIUYqyNFSUKoVR1MtT1PLGFCP9YPQAcr6niffJBj8A4veSMCgdfOJp8BCtoobSfaZ&#10;qPSTECzaG+WfeuXpXqEE/pzNIshOAoZoMp7o1/ok7h5MtlJ9oNyQkN29VDZpKayM5Gnr9woosqqE&#10;/L3xEQ5RA5c2wT0Eu5AA5Qibt0Hiegjo8DeWSxcyGWQJHUg06MrEQeBhkisHEgySTB3EERI4gX08&#10;wySRg8DDomBX22EW7Gp7hMXVdlgV7Gp7hMXV9lieXXWP0LjqHqM50PeZB6pz09UfybuSTPasrUlY&#10;IaI/gYE5AjWXuvR1gUKJr3Bb4IDSBXwEDFpp8OVZYJBEg7ujc5oZAtdgc7whktNgKB8Njs5yQ5eJ&#10;RkMt2DN8mlt/cwz8vCDhOFv4eWHiNk58EKgNuM2TgAbxsjUID0FrWOsASFwTpdPbLVEDH0rwIofb&#10;xKS24ju64saudI5bH0EIK8CzvWRDuC6Uztrda8MGJxP0sd8ocLwzdncLspqfB+rc6hi6u8t0GmNd&#10;Oo1pRTgL1CvVuZKUXFIrnlbftII+DTp7TjuQvCzSZVGWOgFSbNbvSoF2BJo9vsQTKADLcwArzaFj&#10;XD9mzfYf6EVtpnVXMs37Z4THYXA7jkbLq9l0FC7DySiaBrNRgKPb6CoIo/Bu+UvXAQ7jvEhTyu4L&#10;RrtBAofnNep2pLEjgBkldJ2ZTmjiOhpkYH5DQQq+ZSlER+KckvR9u1akKO3aP/TYiAxhd3cjhGnw&#10;uqfbIWDN0yfo74LbIQqGPljkXPzwUAMD1NyT37dEUA+VHxlMKBEOQ6hMZTbhZDqGjXAta9dCWAJU&#10;c0958N3Uy3fKTmnbWhSbHN6EzXFj/C3MFVmhZwDjn/Wq3cCQZCJoBzo9hbl7g3oeOxe/A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M1RVkqgMAAL4KAAAOAAAAAAAAAAAAAAAAAC4CAABkcnMvZTJvRG9jLnhtbFBLAQIt&#10;ABQABgAIAAAAIQC+3bX53wAAAAsBAAAPAAAAAAAAAAAAAAAAAAQGAABkcnMvZG93bnJldi54bWxQ&#10;SwUGAAAAAAQABADzAAAAEA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5F904" wp14:editId="22DECAD9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eqQMAAMIKAAAOAAAAZHJzL2Uyb0RvYy54bWysVlGPmzgQfq/U/2D58aQsOEuSBW22artN&#10;VWnvulL3foADJqCCTW0nZFvdf78ZGxLSkm50ujyAnfkY5vtmzMztm31dkZ3QplRySdlVSImQqcpK&#10;uVnSv59WkxtKjOUy45WSYkmfhaFv7l6/um2bRExVoapMaAJOpEnaZkkLa5skCExaiJqbK9UICcZc&#10;6Zpb2OpNkGnegve6CqZhOA9apbNGq1QYA//eeyO9c/7zXKT2c54bYUm1pBCbdVftrmu8Bne3PNlo&#10;3hRl2oXB/0MUNS8lvPTg6p5bTra6/MVVXaZaGZXbq1TVgcrzMhWOA7Bh4U9svhS8EY4LiGOag0zm&#10;/3Ob/rV71KTMIHeMEslryNFKC4GKkznK0zYmAdSX5lEjQdM8qPSrAUNwYsGNAQxZt3+qDLzwrVVO&#10;kn2ua3wSyJK9U/75oLzYW5LCn/FsOqMkBYNboXee9A+mW2M/CuWc8N2DsT5pGayc5FkX9xMkOK8r&#10;yN8fAWEz0sKlS/ABAiSPkJAUI5DpEDLu5foUMuYlGkLC0ViA8TGW2Wgs8wFkPJTFAAGcx0KBI3h4&#10;z3gk8QDBxlVhQ3HHQ8EKGrxoLBR2Iu54MGyo7plgTtQ9E81Q3jNuhvKeK5gTgY9+oD43fQXyoi/K&#10;dC+7qoQV4fgRDN0haJTB4scShSJ/YliX4AJQWMJnwCAWgq8vAoMkCHYV/6JnII7gxUWeoX4QHF8E&#10;xjpBNBTDJRSxIBz8MpKsY+kP9os0WceTnRD1j3V50tAifm4OmhJoDmskwJOGW0xvvyQtfCqhtAp3&#10;w39rtRNPytkt5hitQAmE8AIc7ZUcw/UZ6639vfHevJ4Hwr21v3tU98rfu+o89XH1Hvr70NPvMV2O&#10;XwD5mC4CHbTqY0krZYSXD/V3Z+WQCMzfoCUYVZXZqqwqTIHRm/X7SpMdh4bPrtkMSsD7OYFV7thJ&#10;hY95s/8H+lGXa+xMroH/iNk0Ct9N48lqfrOYRKtoNokX4c0kZPG7eB5GcXS/+gcPOYuSoswyIR9K&#10;KfphgkWXNeturPFjgBsnsNJcN3S8zpIM3W+MpFZbmQE7nhSCZx+6teVl5dfBacROZKDd350Qrslj&#10;X/eDwFplz9DjtfKDFAx+sCiU/k5JC0PUkppvW64FJdUnCVNKzKIIqs66TTRbTGGjh5b10MJlCq6W&#10;1FL4cuLyvfWT2rbR5aaANzH3LZXqLcwWeYlzgIvPR9VtYFByDLqhDiex4d6hjqPn3b8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ATf/+eqQMAAMIKAAAOAAAAAAAAAAAAAAAAAC4CAABkcnMvZTJvRG9jLnhtbFBLAQIt&#10;ABQABgAIAAAAIQBZhvRk4AAAAA0BAAAPAAAAAAAAAAAAAAAAAAMGAABkcnMvZG93bnJldi54bWxQ&#10;SwUGAAAAAAQABADzAAAAEA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8A9BE" wp14:editId="4534BFBB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pwMAALgKAAAOAAAAZHJzL2Uyb0RvYy54bWysVm2PmzgQ/n5S/4PFx0pZcJZsFrTZ6tq9&#10;nE7avkib+wEOmIAKNmc7Iduq/70zNmSdPXKJTs0HsDMPj2eeGZi5e7dvarLjSldSLAJ6FQWEi0zm&#10;ldgsgr9Xy8ltQLRhIme1FHwRPHMdvLt/89td16Z8KktZ51wRIBE67dpFUBrTpmGos5I3TF/Jlgsw&#10;FlI1zMBWbcJcsQ7YmzqcRtFN2EmVt0pmXGv498EZg3vLXxQ8M5+LQnND6kUAvhl7Vfa6xmt4f8fS&#10;jWJtWWW9G+x/eNGwSsChB6oHZhjZqupfVE2VKallYa4y2YSyKKqM2xggGhq9iuapZC23sYA4uj3I&#10;pH8dbfZp90WRKofcgTyCNZCjpeIcFSczlKdrdQqop/aLwgB1+yizrxoM4ZEFNxowZN19lDmwsK2R&#10;VpJ9oRp8EoIle6v880F5vjckgz+T2XQWkAwMdoXsLB0ezLba/MmlJWG7R21c0nJYWcnz3u8VRFA0&#10;NeTvbUjojHRw6RN8gFAPMiPlCGLqIWg0SnLtQ8ZZYg8y7gnE6zs75sqNBxn3ZO4hIOIxEngBD+eM&#10;kyQeYpwDa+MMCfWVjUY9ob6046JQX9oTLL60JxIEeff9HZOF+uKeKhZf3hdloDQ3Q/GxcqjHbC/6&#10;goQVYfj9i2z9t1Jj3WN1Qn2vKJYkUAAKq/cEGKRC8PVFYFAEwbbYzzJD3AieX8QMxYPg5CIwVgmi&#10;oRQuCRHLwcIvC5L2Ubp3+myYmF/LfhSoe6zPk4Lu8LovqIBAX1hjACxtmcH0DkvSwVcSKqu0N/y3&#10;kTu+ktZuMMdohUOHRLyYa3EEc0IdIhmsw721ZI7rDOgiJgcavBpOGe7uNIexDRFEGmzD3ffovzF9&#10;EZwBHes0nJLVUnNXOii9fU0OOcDUeY1Ay7rKl1Vdo/pabdYfakV2DNo8vaYzyL7jOYLV9o0TEh9z&#10;ZvcPdKE+zdiPbNv+ntBpHL2fJpPlze18Ei/j2SSZR7eTiCbvk5soTuKH5Q98v2mcllWec/FYCT6M&#10;EDS+rEX3w4xr/naIwCKzPdDGdTLIyP7GglRyK3KIjqUlZ/kf/dqwqnbr8NhjKzKEPdytELa1Yzd3&#10;7X8t82fo7Eq68QnGPViUUn0LSAej0yLQ/2yZ4gGp/xIwmyQ0jqGcjN3Es/kUNsq3rH0LExlQLQIT&#10;wEcTlx+Mm8+2rao2JZxE7WdUyN9hoigq7P7WP+dVv4HxyEbQj3I4f/l7i3oZOO9/Ag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A3BiYBpwMAALg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3D61" wp14:editId="51BB80EA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T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mOMOK0hRQvJmBEcRUadtlEJgO6aW2niU82NSL8pMAR7FvOgAIOW7SeRAQtda2EV2eay&#10;Nm9CrGhrhX/YCc+2GqXw52wWQ3JSMMST8cRsG9CkfzFdK/2BCUtCNzdKu5xlsLKKZ53f90CR1xWk&#10;702ASIRauHT53UGIB5mgAhG7GaRthxh7iAMkpz5kmCXyIeGgKxMfMsxy5kGGSaYeggyTwAHcqTJM&#10;ApnfIYY5iC/tMAnxpQ0HpSV72h6g8cU9QLMn7oE8++oeoPHVPZBp4uv7KA0U56ovP1r0FZlueVeS&#10;sELUfABDewIaoUzlm/qECr8nXX0DytTvATBoZcCnR4FBEQPuT87zzBC3AU+PYobqMeD4KLApE4OG&#10;WnBH+HlHTD1Y+HFBwml28OPCJF2ckEPPGUgdONXlSUJ7eNoYJEbQGJbmHZo0VJv09kvUQosDLwq4&#10;TWxqa7Fh98Latclx52Pv4aO54gMw9/UBl3prf28cmZPzBdRfgHq3+m36u9vOEdmW+JJLL4Bcoo4C&#10;PXUprYRiLl9GfNsIdlkwyfOagRJVmS3KqjL6K7lavqsk2lDo9OSUTCD/jmcPVtkzx4V5zZndP9CJ&#10;ukSbnmQ798+YjKPwahyPFmez6ShaRJNRPA1no5DEV/FZGMXR9eKXKQMSJUWZZYzflJz1UwSJjuvS&#10;3Tzj+r+dI0yZ2T5o4zoYZGh/Q0FKseYZREeTgtHsfbfWtKzcOtj32IoMYfd3K4Rt76ajuxFgKbIH&#10;6O5SuAkKJj5YFEL+wKiF6WmO1fc1lQyj6iOH8SQmUQT1pO1DNJmO4UH6lqVvoTwFqjnWGD6bZvlO&#10;uxFt3chyVcBOxJ42Lt7CVJGXZgKw/jmvugeYkGwE3TRnRjD/2aIeZ86L3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C5&#10;hlqTogMAALs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6036" wp14:editId="3070AADF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99E" w:rsidRDefault="001D599E" w:rsidP="00A10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KrAIAAKY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jA0SpAWWvQZikbEllMU2fL0nU7B67F7UJag7u5l+U0jIVcNeNFbpWTfUFIBqND6+xcX7ELDVbTp&#10;P8gKopOdka5Sh1q1NiDUAB1cQ55ODaEHg0rYnMzDeD7FqISjKJgsJlOXgaTj5U5p847KFlkjwwqg&#10;u+Bkf6+NBUPS0cXmErJgnLuec3GxAY7DDqSGq/bMgnAt/JkEyXqxXsReHM3WXhzkuXdbrGJvVoTz&#10;aT7JV6s8/GXzhnHasKqiwqYZ5RTGf9auo7AHIZwEpSVnlQ1nIWm13ay4QnsCci7cdyzImZt/CcMV&#10;Abi8oBRGcXAXJV4xW8y9uIinXjIPFl4QJnfJLIiTOC8uKd0zQf+dEuoznEyjqevSGegX3AL3veZG&#10;0pYZGBictaDYkxNJrQLXonKtNYTxwT4rhYX/XApo99hop1cr0UHq5rA5uPfgxGzlu5HVEwhYSRAY&#10;jBAYdmA0Uv3AqIfBkWH9fUcUxYi/F/AI7JQZDTUam9EgooSrGTYYDebKDNNo1ym2bSBy6Eoj5C08&#10;lJo5ET+jOD4vGAaOy3Fw2WlzvnZez+N1+Rs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36jpCq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1D599E" w:rsidRDefault="001D599E" w:rsidP="00A10637"/>
                  </w:txbxContent>
                </v:textbox>
              </v:rect>
            </w:pict>
          </mc:Fallback>
        </mc:AlternateContent>
      </w: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высшего образования</w:t>
      </w:r>
    </w:p>
    <w:p w:rsidR="004B1F31" w:rsidRPr="00A74B8E" w:rsidRDefault="004B1F31" w:rsidP="004B1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Косыгина»</w:t>
      </w:r>
    </w:p>
    <w:p w:rsidR="004B1F31" w:rsidRPr="00A74B8E" w:rsidRDefault="004B1F31" w:rsidP="004B1F3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74B8E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A74B8E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A74B8E">
        <w:rPr>
          <w:rFonts w:ascii="Times New Roman" w:hAnsi="Times New Roman" w:cs="Times New Roman"/>
          <w:sz w:val="24"/>
          <w:szCs w:val="24"/>
        </w:rPr>
        <w:t>Искусство.)</w:t>
      </w:r>
      <w:proofErr w:type="gramEnd"/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0637" w:rsidRPr="00F61632" w:rsidRDefault="00A10637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2"/>
        <w:gridCol w:w="4568"/>
      </w:tblGrid>
      <w:tr w:rsidR="00A10637" w:rsidRPr="00F61632" w:rsidTr="00DC55B5">
        <w:tc>
          <w:tcPr>
            <w:tcW w:w="4928" w:type="dxa"/>
            <w:vAlign w:val="center"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16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A10637" w:rsidRPr="00F61632" w:rsidTr="00DC55B5">
        <w:trPr>
          <w:trHeight w:val="429"/>
        </w:trPr>
        <w:tc>
          <w:tcPr>
            <w:tcW w:w="4928" w:type="dxa"/>
            <w:vAlign w:val="center"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637" w:rsidRPr="00F61632" w:rsidTr="00DC55B5">
        <w:trPr>
          <w:trHeight w:val="404"/>
        </w:trPr>
        <w:tc>
          <w:tcPr>
            <w:tcW w:w="4928" w:type="dxa"/>
            <w:vAlign w:val="center"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A10637" w:rsidRPr="00F61632" w:rsidRDefault="00640AF0" w:rsidP="004B1F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«_</w:t>
            </w:r>
            <w:r w:rsidR="00A10637"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___» ______________ 201</w:t>
            </w:r>
            <w:r w:rsidR="004B1F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____</w:t>
            </w:r>
            <w:r w:rsidR="00A10637"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0637" w:rsidRPr="00F61632" w:rsidRDefault="00A10637" w:rsidP="00A1063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10637" w:rsidRPr="00F61632" w:rsidRDefault="00A10637" w:rsidP="00A1063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bookmarkStart w:id="0" w:name="_Toc358032781"/>
      <w:bookmarkStart w:id="1" w:name="_Toc356984816"/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  <w:bookmarkEnd w:id="0"/>
      <w:bookmarkEnd w:id="1"/>
    </w:p>
    <w:p w:rsidR="00A10637" w:rsidRPr="004B1F31" w:rsidRDefault="00A10637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4B1F31" w:rsidRP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1F3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Основы классической физики</w:t>
      </w:r>
    </w:p>
    <w:p w:rsid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1F31" w:rsidRPr="001D599E" w:rsidRDefault="004B1F31" w:rsidP="004B1F3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профессиональной </w:t>
            </w: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1D599E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634" w:type="dxa"/>
          </w:tcPr>
          <w:p w:rsidR="004B1F31" w:rsidRPr="001D599E" w:rsidRDefault="001760D6" w:rsidP="004B1F31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1D599E"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634" w:type="dxa"/>
          </w:tcPr>
          <w:p w:rsidR="004B1F31" w:rsidRPr="001D599E" w:rsidRDefault="002C0BBA" w:rsidP="00B33D57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2C0BBA">
              <w:rPr>
                <w:sz w:val="24"/>
                <w:szCs w:val="24"/>
              </w:rPr>
              <w:t>Сервис и техническая эксплуатация промышленн</w:t>
            </w:r>
            <w:r w:rsidRPr="002C0BBA">
              <w:rPr>
                <w:sz w:val="24"/>
                <w:szCs w:val="24"/>
              </w:rPr>
              <w:t>о</w:t>
            </w:r>
            <w:r w:rsidRPr="002C0BBA">
              <w:rPr>
                <w:sz w:val="24"/>
                <w:szCs w:val="24"/>
              </w:rPr>
              <w:t>го оборудования</w:t>
            </w: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Cs/>
                <w:sz w:val="24"/>
                <w:szCs w:val="24"/>
              </w:rPr>
              <w:t>очная</w:t>
            </w: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Нормативный срок </w:t>
            </w:r>
          </w:p>
          <w:p w:rsidR="004B1F31" w:rsidRPr="001D599E" w:rsidRDefault="00C81E39" w:rsidP="004B1F31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>ос</w:t>
            </w:r>
            <w:r w:rsidR="004B1F31" w:rsidRPr="001D599E">
              <w:rPr>
                <w:b/>
                <w:bCs/>
                <w:sz w:val="24"/>
                <w:szCs w:val="24"/>
              </w:rPr>
              <w:t>воения  ОПОП</w:t>
            </w: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1D599E">
              <w:rPr>
                <w:bCs/>
                <w:sz w:val="24"/>
                <w:szCs w:val="24"/>
              </w:rPr>
              <w:t xml:space="preserve">4 года  </w:t>
            </w: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634" w:type="dxa"/>
          </w:tcPr>
          <w:p w:rsidR="004B1F31" w:rsidRPr="001D599E" w:rsidRDefault="00324A5F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1D599E">
              <w:rPr>
                <w:sz w:val="24"/>
                <w:szCs w:val="24"/>
              </w:rPr>
              <w:t xml:space="preserve">Институт </w:t>
            </w:r>
            <w:proofErr w:type="spellStart"/>
            <w:r w:rsidRPr="001D599E">
              <w:rPr>
                <w:sz w:val="24"/>
                <w:szCs w:val="24"/>
              </w:rPr>
              <w:t>мехатроники</w:t>
            </w:r>
            <w:proofErr w:type="spellEnd"/>
            <w:r w:rsidRPr="001D599E">
              <w:rPr>
                <w:sz w:val="24"/>
                <w:szCs w:val="24"/>
              </w:rPr>
              <w:t xml:space="preserve"> и информационных технол</w:t>
            </w:r>
            <w:r w:rsidRPr="001D599E">
              <w:rPr>
                <w:sz w:val="24"/>
                <w:szCs w:val="24"/>
              </w:rPr>
              <w:t>о</w:t>
            </w:r>
            <w:r w:rsidRPr="001D599E">
              <w:rPr>
                <w:sz w:val="24"/>
                <w:szCs w:val="24"/>
              </w:rPr>
              <w:t>гий</w:t>
            </w: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34" w:type="dxa"/>
          </w:tcPr>
          <w:p w:rsidR="004B1F31" w:rsidRPr="001D599E" w:rsidRDefault="00DE42E4" w:rsidP="00B33D57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</w:tr>
    </w:tbl>
    <w:p w:rsidR="004B1F31" w:rsidRPr="00A74B8E" w:rsidRDefault="004B1F31" w:rsidP="004B1F3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1F31" w:rsidRPr="00A74B8E" w:rsidRDefault="004B1F31" w:rsidP="004B1F3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1F31" w:rsidRPr="00A74B8E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A74B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4B1F31" w:rsidRPr="00A74B8E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74B8E">
        <w:rPr>
          <w:rFonts w:ascii="Times New Roman" w:hAnsi="Times New Roman" w:cs="Times New Roman"/>
          <w:bCs/>
          <w:sz w:val="24"/>
          <w:szCs w:val="24"/>
        </w:rPr>
        <w:t>Е.Б. Никитаева</w:t>
      </w:r>
    </w:p>
    <w:p w:rsidR="004B1F31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F31" w:rsidRPr="00A74B8E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F31" w:rsidRPr="00A74B8E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F31" w:rsidRP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4B1F31" w:rsidRP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4B1F31" w:rsidRP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A10637" w:rsidRDefault="00A10637" w:rsidP="00A106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Москва, 20</w:t>
      </w:r>
      <w:r w:rsidR="00DE42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18</w:t>
      </w:r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71D6D" w:rsidRDefault="00371D6D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1F31" w:rsidRDefault="004B1F31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17445A" w:rsidRDefault="0017445A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445A" w:rsidRDefault="0017445A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0637" w:rsidRPr="0063232A" w:rsidRDefault="00A10637" w:rsidP="00A10637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A10637" w:rsidRDefault="00A10637" w:rsidP="00CF61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1D599E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BF66BB" w:rsidRDefault="00CF61D6" w:rsidP="00CF61D6">
      <w:pPr>
        <w:pStyle w:val="a5"/>
        <w:numPr>
          <w:ilvl w:val="0"/>
          <w:numId w:val="24"/>
        </w:numPr>
        <w:ind w:hanging="720"/>
        <w:jc w:val="both"/>
        <w:rPr>
          <w:rFonts w:eastAsia="MS Mincho" w:cs="Times New Roman"/>
          <w:sz w:val="24"/>
          <w:szCs w:val="24"/>
        </w:rPr>
      </w:pPr>
      <w:r w:rsidRPr="00BF66BB">
        <w:rPr>
          <w:rFonts w:eastAsia="MS Mincho" w:cs="Times New Roman"/>
          <w:sz w:val="24"/>
          <w:szCs w:val="24"/>
        </w:rPr>
        <w:t xml:space="preserve">ФГОС </w:t>
      </w:r>
      <w:proofErr w:type="gramStart"/>
      <w:r w:rsidRPr="00BF66BB">
        <w:rPr>
          <w:rFonts w:eastAsia="MS Mincho" w:cs="Times New Roman"/>
          <w:sz w:val="24"/>
          <w:szCs w:val="24"/>
        </w:rPr>
        <w:t>ВО</w:t>
      </w:r>
      <w:proofErr w:type="gramEnd"/>
      <w:r w:rsidRPr="00BF66BB">
        <w:rPr>
          <w:rFonts w:eastAsia="MS Mincho" w:cs="Times New Roman"/>
          <w:sz w:val="24"/>
          <w:szCs w:val="24"/>
        </w:rPr>
        <w:t xml:space="preserve"> </w:t>
      </w:r>
      <w:proofErr w:type="gramStart"/>
      <w:r w:rsidRPr="00BF66BB">
        <w:rPr>
          <w:rFonts w:eastAsia="MS Mincho" w:cs="Times New Roman"/>
          <w:sz w:val="24"/>
          <w:szCs w:val="24"/>
        </w:rPr>
        <w:t>по</w:t>
      </w:r>
      <w:proofErr w:type="gramEnd"/>
      <w:r w:rsidRPr="00BF66BB">
        <w:rPr>
          <w:rFonts w:eastAsia="MS Mincho" w:cs="Times New Roman"/>
          <w:sz w:val="24"/>
          <w:szCs w:val="24"/>
        </w:rPr>
        <w:t xml:space="preserve"> направлению подготовки </w:t>
      </w:r>
      <w:r w:rsidR="001760D6" w:rsidRPr="00BF66BB">
        <w:rPr>
          <w:rFonts w:cs="Times New Roman"/>
          <w:sz w:val="24"/>
          <w:szCs w:val="24"/>
        </w:rPr>
        <w:t>15.03.02 Технологические машины и об</w:t>
      </w:r>
      <w:r w:rsidR="001760D6" w:rsidRPr="00BF66BB">
        <w:rPr>
          <w:rFonts w:cs="Times New Roman"/>
          <w:sz w:val="24"/>
          <w:szCs w:val="24"/>
        </w:rPr>
        <w:t>о</w:t>
      </w:r>
      <w:r w:rsidR="001760D6" w:rsidRPr="00BF66BB">
        <w:rPr>
          <w:rFonts w:cs="Times New Roman"/>
          <w:sz w:val="24"/>
          <w:szCs w:val="24"/>
        </w:rPr>
        <w:t>рудование</w:t>
      </w:r>
      <w:r w:rsidR="00BF66BB" w:rsidRPr="00BF66BB">
        <w:rPr>
          <w:rFonts w:cs="Times New Roman"/>
          <w:sz w:val="24"/>
          <w:szCs w:val="24"/>
        </w:rPr>
        <w:t>,</w:t>
      </w:r>
      <w:r w:rsidRPr="00BF66BB">
        <w:rPr>
          <w:rFonts w:eastAsia="Calibri" w:cs="Times New Roman"/>
          <w:sz w:val="24"/>
          <w:szCs w:val="24"/>
        </w:rPr>
        <w:t xml:space="preserve"> </w:t>
      </w:r>
      <w:r w:rsidRPr="00BF66BB">
        <w:rPr>
          <w:rFonts w:eastAsia="MS Mincho" w:cs="Times New Roman"/>
          <w:sz w:val="24"/>
          <w:szCs w:val="24"/>
        </w:rPr>
        <w:t>утвержденный приказом Министерства образования и науки РФ</w:t>
      </w:r>
      <w:r w:rsidR="004D108F" w:rsidRPr="00BF66BB">
        <w:rPr>
          <w:rFonts w:cs="Times New Roman"/>
          <w:sz w:val="24"/>
          <w:szCs w:val="24"/>
        </w:rPr>
        <w:t xml:space="preserve"> № </w:t>
      </w:r>
      <w:r w:rsidR="001760D6" w:rsidRPr="00BF66BB">
        <w:rPr>
          <w:rFonts w:cs="Times New Roman"/>
          <w:sz w:val="24"/>
          <w:szCs w:val="24"/>
        </w:rPr>
        <w:t>1170</w:t>
      </w:r>
      <w:r w:rsidR="004D108F" w:rsidRPr="00BF66BB">
        <w:rPr>
          <w:rFonts w:cs="Times New Roman"/>
          <w:sz w:val="24"/>
          <w:szCs w:val="24"/>
        </w:rPr>
        <w:t xml:space="preserve"> </w:t>
      </w:r>
      <w:r w:rsidRPr="00BF66BB">
        <w:rPr>
          <w:rFonts w:eastAsia="MS Mincho" w:cs="Times New Roman"/>
          <w:sz w:val="24"/>
          <w:szCs w:val="24"/>
        </w:rPr>
        <w:t xml:space="preserve">от </w:t>
      </w:r>
      <w:r w:rsidR="001760D6" w:rsidRPr="00BF66BB">
        <w:rPr>
          <w:rFonts w:eastAsia="MS Mincho" w:cs="Times New Roman"/>
          <w:sz w:val="24"/>
          <w:szCs w:val="24"/>
        </w:rPr>
        <w:t>20.10</w:t>
      </w:r>
      <w:r w:rsidR="005055AE" w:rsidRPr="00BF66BB">
        <w:rPr>
          <w:rFonts w:eastAsia="MS Mincho" w:cs="Times New Roman"/>
          <w:sz w:val="24"/>
          <w:szCs w:val="24"/>
        </w:rPr>
        <w:t>.2015</w:t>
      </w:r>
      <w:r w:rsidRPr="00BF66BB">
        <w:rPr>
          <w:rFonts w:eastAsia="MS Mincho" w:cs="Times New Roman"/>
          <w:sz w:val="24"/>
          <w:szCs w:val="24"/>
        </w:rPr>
        <w:t xml:space="preserve"> г.</w:t>
      </w:r>
    </w:p>
    <w:p w:rsidR="00CF61D6" w:rsidRPr="00BF66BB" w:rsidRDefault="00CF61D6" w:rsidP="00CF61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F61D6" w:rsidRPr="001D599E" w:rsidRDefault="00CF61D6" w:rsidP="00CF61D6">
      <w:pPr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6BB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 w:rsidR="00BF66BB" w:rsidRPr="00BF66BB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  <w:r w:rsidR="00F06742" w:rsidRPr="00BF66BB">
        <w:rPr>
          <w:rFonts w:ascii="Times New Roman" w:hAnsi="Times New Roman" w:cs="Times New Roman"/>
          <w:sz w:val="24"/>
          <w:szCs w:val="24"/>
        </w:rPr>
        <w:t xml:space="preserve"> </w:t>
      </w:r>
      <w:r w:rsidRPr="00BF66BB">
        <w:rPr>
          <w:rFonts w:ascii="Times New Roman" w:hAnsi="Times New Roman" w:cs="Times New Roman"/>
          <w:sz w:val="24"/>
          <w:szCs w:val="24"/>
        </w:rPr>
        <w:t xml:space="preserve">для профиля </w:t>
      </w:r>
      <w:r w:rsidR="002C0BBA" w:rsidRPr="002C0BBA">
        <w:rPr>
          <w:rFonts w:ascii="Times New Roman" w:hAnsi="Times New Roman" w:cs="Times New Roman"/>
          <w:sz w:val="24"/>
          <w:szCs w:val="24"/>
        </w:rPr>
        <w:t>Сервис и техническая эксплуатация промышленного оборудования</w:t>
      </w:r>
      <w:r w:rsidRPr="00BF66BB">
        <w:rPr>
          <w:rFonts w:ascii="Times New Roman" w:hAnsi="Times New Roman" w:cs="Times New Roman"/>
          <w:sz w:val="24"/>
          <w:szCs w:val="24"/>
        </w:rPr>
        <w:t>, утвержденная Ученым советом университета</w:t>
      </w:r>
      <w:r w:rsidR="00DA52D9" w:rsidRPr="001D599E">
        <w:rPr>
          <w:rFonts w:ascii="Times New Roman" w:hAnsi="Times New Roman" w:cs="Times New Roman"/>
          <w:sz w:val="24"/>
          <w:szCs w:val="24"/>
        </w:rPr>
        <w:t xml:space="preserve"> 28.06.2018 </w:t>
      </w:r>
      <w:r w:rsidRPr="001D599E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DA52D9" w:rsidRPr="001D599E">
        <w:rPr>
          <w:rFonts w:ascii="Times New Roman" w:hAnsi="Times New Roman" w:cs="Times New Roman"/>
          <w:sz w:val="24"/>
          <w:szCs w:val="24"/>
        </w:rPr>
        <w:t>8</w:t>
      </w:r>
    </w:p>
    <w:p w:rsidR="00CF61D6" w:rsidRPr="001D599E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D6" w:rsidRPr="001D599E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D6" w:rsidRPr="00DA52D9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Разработчик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</w:t>
      </w: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CF61D6" w:rsidRPr="00162AF6" w:rsidRDefault="00CF61D6" w:rsidP="00C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Look w:val="01E0" w:firstRow="1" w:lastRow="1" w:firstColumn="1" w:lastColumn="1" w:noHBand="0" w:noVBand="0"/>
      </w:tblPr>
      <w:tblGrid>
        <w:gridCol w:w="2169"/>
        <w:gridCol w:w="2679"/>
        <w:gridCol w:w="3120"/>
      </w:tblGrid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Бугримов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CF61D6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576F8E" w:rsidRDefault="00CF61D6" w:rsidP="00CF61D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физики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DE42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   мая  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8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г., </w:t>
      </w:r>
      <w:r w:rsidR="00DE42E4">
        <w:rPr>
          <w:rFonts w:ascii="Times New Roman" w:eastAsia="MS Mincho" w:hAnsi="Times New Roman" w:cs="Times New Roman"/>
          <w:sz w:val="24"/>
          <w:szCs w:val="24"/>
          <w:lang w:eastAsia="ru-RU"/>
        </w:rPr>
        <w:t>протокол № 5</w:t>
      </w: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Руководитель ОПОП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________________             </w:t>
      </w: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________________             </w:t>
      </w:r>
    </w:p>
    <w:p w:rsidR="00CF61D6" w:rsidRPr="0063232A" w:rsidRDefault="00CF61D6" w:rsidP="00CF61D6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Директор института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________________              </w:t>
      </w: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Default="00CF61D6" w:rsidP="00CF6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1D6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D6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37" w:rsidRDefault="00A10637">
      <w:r>
        <w:br w:type="page"/>
      </w: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классической физики входит в блок факультативных дисциплин.</w:t>
      </w:r>
    </w:p>
    <w:p w:rsidR="004B1F31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842249" w:rsidRDefault="004B1F31" w:rsidP="004B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842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42249">
        <w:rPr>
          <w:rFonts w:ascii="Times New Roman" w:hAnsi="Times New Roman" w:cs="Times New Roman"/>
          <w:b/>
          <w:sz w:val="24"/>
          <w:szCs w:val="24"/>
        </w:rPr>
        <w:t>, ФОРМИРУЕМЫЕ В РАМКАХ ИЗУЧ</w:t>
      </w:r>
      <w:r w:rsidRPr="00842249">
        <w:rPr>
          <w:rFonts w:ascii="Times New Roman" w:hAnsi="Times New Roman" w:cs="Times New Roman"/>
          <w:b/>
          <w:sz w:val="24"/>
          <w:szCs w:val="24"/>
        </w:rPr>
        <w:t>А</w:t>
      </w:r>
      <w:r w:rsidRPr="00842249">
        <w:rPr>
          <w:rFonts w:ascii="Times New Roman" w:hAnsi="Times New Roman" w:cs="Times New Roman"/>
          <w:b/>
          <w:sz w:val="24"/>
          <w:szCs w:val="24"/>
        </w:rPr>
        <w:t>ЕМОЙ ДИСЦИПЛИНЫ</w:t>
      </w:r>
    </w:p>
    <w:p w:rsidR="004B1F31" w:rsidRDefault="004B1F31" w:rsidP="004B1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4B1F31" w:rsidRPr="00842249" w:rsidTr="004B1F31">
        <w:tc>
          <w:tcPr>
            <w:tcW w:w="1661" w:type="dxa"/>
            <w:shd w:val="clear" w:color="auto" w:fill="auto"/>
          </w:tcPr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:rsidR="004B1F31" w:rsidRPr="00842249" w:rsidRDefault="004B1F31" w:rsidP="004B1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F31" w:rsidRPr="00842249" w:rsidRDefault="004B1F31" w:rsidP="004B1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</w:t>
            </w:r>
            <w:proofErr w:type="gramStart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F31" w:rsidRPr="00842249" w:rsidTr="004B1F31">
        <w:trPr>
          <w:trHeight w:val="253"/>
        </w:trPr>
        <w:tc>
          <w:tcPr>
            <w:tcW w:w="1661" w:type="dxa"/>
            <w:shd w:val="clear" w:color="auto" w:fill="auto"/>
          </w:tcPr>
          <w:p w:rsidR="004B1F31" w:rsidRPr="00842249" w:rsidRDefault="004B1F31" w:rsidP="00176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176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8" w:type="dxa"/>
            <w:shd w:val="clear" w:color="auto" w:fill="auto"/>
          </w:tcPr>
          <w:p w:rsidR="004B1F31" w:rsidRPr="001760D6" w:rsidRDefault="001760D6" w:rsidP="00B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760D6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</w:tbl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320DB3" w:rsidRPr="00FC72AD" w:rsidRDefault="00320DB3" w:rsidP="00320DB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320DB3" w:rsidRPr="007026B2" w:rsidTr="00320DB3">
        <w:trPr>
          <w:jc w:val="center"/>
        </w:trPr>
        <w:tc>
          <w:tcPr>
            <w:tcW w:w="4486" w:type="dxa"/>
            <w:gridSpan w:val="2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20DB3" w:rsidRPr="007026B2" w:rsidTr="001D599E">
        <w:trPr>
          <w:jc w:val="center"/>
        </w:trPr>
        <w:tc>
          <w:tcPr>
            <w:tcW w:w="4486" w:type="dxa"/>
            <w:gridSpan w:val="2"/>
            <w:vMerge/>
          </w:tcPr>
          <w:p w:rsidR="00320DB3" w:rsidRPr="00E94CC0" w:rsidRDefault="00320DB3" w:rsidP="001D599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20DB3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20DB3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320DB3" w:rsidRPr="007026B2" w:rsidRDefault="00320DB3" w:rsidP="001D599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320DB3" w:rsidRPr="007026B2" w:rsidTr="001D599E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B324CC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B324CC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9518" w:type="dxa"/>
            <w:gridSpan w:val="7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5F721C" w:rsidRDefault="00320DB3" w:rsidP="001D599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5F721C" w:rsidRDefault="00320DB3" w:rsidP="001D599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20DB3" w:rsidRDefault="00320DB3" w:rsidP="00320DB3">
      <w:pPr>
        <w:pStyle w:val="Default"/>
        <w:jc w:val="both"/>
        <w:rPr>
          <w:b/>
          <w:bCs/>
        </w:rPr>
      </w:pPr>
    </w:p>
    <w:p w:rsidR="00320DB3" w:rsidRDefault="00320DB3" w:rsidP="0032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B3" w:rsidRDefault="00320DB3" w:rsidP="0032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0DB3" w:rsidRDefault="00320DB3" w:rsidP="004B1F31">
      <w:pPr>
        <w:tabs>
          <w:tab w:val="left" w:pos="708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ectPr w:rsidR="00320DB3" w:rsidSect="00174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5D2D" w:rsidRDefault="003D5D2D" w:rsidP="00320DB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40AF0" w:rsidRDefault="00640AF0" w:rsidP="00320DB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СОДЕРЖАНИЕ </w:t>
      </w:r>
      <w:r w:rsidR="00320DB3"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РАЗДЕЛОВ УЧЕБНОЙ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797182" w:rsidRPr="00450154" w:rsidRDefault="00797182" w:rsidP="00E73D0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Содержание разделов учебной дисциплины для очной формы обучения</w:t>
      </w:r>
    </w:p>
    <w:p w:rsidR="00797182" w:rsidRPr="00EB0F3B" w:rsidRDefault="00797182" w:rsidP="00797182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4996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3445"/>
        <w:gridCol w:w="756"/>
        <w:gridCol w:w="2793"/>
        <w:gridCol w:w="803"/>
        <w:gridCol w:w="1499"/>
        <w:gridCol w:w="819"/>
        <w:gridCol w:w="704"/>
        <w:gridCol w:w="1726"/>
      </w:tblGrid>
      <w:tr w:rsidR="007C2AFE" w:rsidRPr="00EB0F3B" w:rsidTr="003D5D2D">
        <w:trPr>
          <w:jc w:val="center"/>
        </w:trPr>
        <w:tc>
          <w:tcPr>
            <w:tcW w:w="2230" w:type="dxa"/>
            <w:vMerge w:val="restart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раздела учебной дисциплины </w:t>
            </w:r>
          </w:p>
        </w:tc>
        <w:tc>
          <w:tcPr>
            <w:tcW w:w="4201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96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318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бораторных работ</w:t>
            </w:r>
          </w:p>
        </w:tc>
        <w:tc>
          <w:tcPr>
            <w:tcW w:w="704" w:type="dxa"/>
            <w:vMerge w:val="restart"/>
            <w:textDirection w:val="btLr"/>
          </w:tcPr>
          <w:p w:rsidR="007C2AFE" w:rsidRPr="00EB0F3B" w:rsidRDefault="007C2AFE" w:rsidP="007C2AFE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</w:tc>
        <w:tc>
          <w:tcPr>
            <w:tcW w:w="1726" w:type="dxa"/>
            <w:vMerge w:val="restart"/>
          </w:tcPr>
          <w:p w:rsidR="007C2AFE" w:rsidRPr="00A03834" w:rsidRDefault="007C2AFE" w:rsidP="007C2AFE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FE" w:rsidRPr="00A03834" w:rsidRDefault="007C2AFE" w:rsidP="007C2AFE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щего и пр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межуточного контроля успеваемости (оценочные  средства)</w:t>
            </w:r>
          </w:p>
        </w:tc>
      </w:tr>
      <w:tr w:rsidR="007C2AFE" w:rsidRPr="00EB0F3B" w:rsidTr="003D5D2D">
        <w:trPr>
          <w:cantSplit/>
          <w:trHeight w:val="1826"/>
          <w:jc w:val="center"/>
        </w:trPr>
        <w:tc>
          <w:tcPr>
            <w:tcW w:w="2230" w:type="dxa"/>
            <w:vMerge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</w:tcPr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7C2AFE" w:rsidRPr="00EB0F3B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56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2793" w:type="dxa"/>
          </w:tcPr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7C2AFE" w:rsidRPr="00EB0F3B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803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99" w:type="dxa"/>
          </w:tcPr>
          <w:p w:rsidR="007C2AFE" w:rsidRP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819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704" w:type="dxa"/>
            <w:vMerge/>
          </w:tcPr>
          <w:p w:rsidR="007C2AFE" w:rsidRPr="00EB0F3B" w:rsidRDefault="007C2AFE" w:rsidP="00320DB3">
            <w:pPr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</w:tcPr>
          <w:p w:rsidR="007C2AFE" w:rsidRPr="00EB0F3B" w:rsidRDefault="007C2AFE" w:rsidP="00320DB3">
            <w:pPr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AFE" w:rsidRPr="00EB0F3B" w:rsidTr="003D5D2D">
        <w:trPr>
          <w:jc w:val="center"/>
        </w:trPr>
        <w:tc>
          <w:tcPr>
            <w:tcW w:w="13049" w:type="dxa"/>
            <w:gridSpan w:val="8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семестра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пательного и вр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щательного дв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поступательного и вращательного движения</w:t>
            </w: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и вращательн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FD704F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FD704F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Динамика поступательного движения </w:t>
            </w: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поступател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движения </w:t>
            </w: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импульса и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пульса и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803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зика и основы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модинамики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1.Молекулярная физика и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 термодинамики</w:t>
            </w:r>
          </w:p>
        </w:tc>
        <w:tc>
          <w:tcPr>
            <w:tcW w:w="756" w:type="dxa"/>
          </w:tcPr>
          <w:p w:rsidR="007C2AFE" w:rsidRDefault="00DA52D9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Газовые законы и ура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теплового баланса</w:t>
            </w:r>
          </w:p>
        </w:tc>
        <w:tc>
          <w:tcPr>
            <w:tcW w:w="803" w:type="dxa"/>
          </w:tcPr>
          <w:p w:rsidR="007C2AFE" w:rsidRDefault="00DA52D9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950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Работа в электростатич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ском поле. Электроемкость</w:t>
            </w:r>
          </w:p>
        </w:tc>
        <w:tc>
          <w:tcPr>
            <w:tcW w:w="756" w:type="dxa"/>
          </w:tcPr>
          <w:p w:rsidR="007C2AFE" w:rsidRPr="00855950" w:rsidRDefault="002746C2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803" w:type="dxa"/>
          </w:tcPr>
          <w:p w:rsidR="007C2AFE" w:rsidRPr="00855950" w:rsidRDefault="002746C2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тока.</w:t>
            </w:r>
          </w:p>
        </w:tc>
        <w:tc>
          <w:tcPr>
            <w:tcW w:w="3445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1.Закон Ома</w:t>
            </w:r>
          </w:p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2.Закон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gramEnd"/>
          </w:p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3.Правила Кирхгофа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постоянного 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803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7C7112" w:rsidRDefault="007C2AFE" w:rsidP="007C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3445" w:type="dxa"/>
          </w:tcPr>
          <w:p w:rsidR="007C2AFE" w:rsidRPr="001D1BE4" w:rsidRDefault="007C2AFE" w:rsidP="00320DB3">
            <w:pPr>
              <w:spacing w:after="0" w:line="240" w:lineRule="auto"/>
              <w:ind w:left="-36" w:right="-203"/>
              <w:rPr>
                <w:sz w:val="24"/>
                <w:szCs w:val="24"/>
              </w:rPr>
            </w:pPr>
            <w:r w:rsidRPr="001D1B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 xml:space="preserve">Магнитное поле тока. </w:t>
            </w:r>
          </w:p>
          <w:p w:rsidR="007C2AFE" w:rsidRPr="00D9582C" w:rsidRDefault="007C2AFE" w:rsidP="007C2AFE">
            <w:pPr>
              <w:pStyle w:val="a9"/>
              <w:ind w:left="-36" w:right="-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>Явление электромагнитной и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 xml:space="preserve">дукции. 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EB0F3B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803" w:type="dxa"/>
          </w:tcPr>
          <w:p w:rsidR="007C2AFE" w:rsidRPr="00EB0F3B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EB0F3B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EB0F3B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EB0F3B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Геометрическая оптика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pStyle w:val="a5"/>
              <w:ind w:left="-36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отражения и преломл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855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7C2AFE" w:rsidRPr="00855950" w:rsidRDefault="00DA52D9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Построение изображ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в зеркалах и линзах</w:t>
            </w:r>
          </w:p>
        </w:tc>
        <w:tc>
          <w:tcPr>
            <w:tcW w:w="803" w:type="dxa"/>
          </w:tcPr>
          <w:p w:rsidR="007C2AFE" w:rsidRPr="00855950" w:rsidRDefault="00DA52D9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7C2AFE" w:rsidRPr="00855950" w:rsidRDefault="007C2AFE" w:rsidP="00320DB3">
            <w:pPr>
              <w:pStyle w:val="a5"/>
              <w:ind w:left="-36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40AF0" w:rsidRDefault="00640AF0" w:rsidP="00640A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AF0" w:rsidRDefault="00640AF0" w:rsidP="007C2A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AF0" w:rsidRDefault="00640AF0" w:rsidP="007C2A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EB0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97182" w:rsidRPr="006F5BF9" w:rsidRDefault="00797182" w:rsidP="00E7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6F5BF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proofErr w:type="gramStart"/>
      <w:r w:rsidRPr="006F5B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5BF9">
        <w:rPr>
          <w:rFonts w:ascii="Times New Roman" w:hAnsi="Times New Roman" w:cs="Times New Roman"/>
          <w:b/>
          <w:sz w:val="24"/>
          <w:szCs w:val="24"/>
        </w:rPr>
        <w:t xml:space="preserve"> очной формы обучения</w:t>
      </w:r>
    </w:p>
    <w:p w:rsidR="00797182" w:rsidRPr="00EB0F3B" w:rsidRDefault="00797182" w:rsidP="00797182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60"/>
        <w:gridCol w:w="6972"/>
        <w:gridCol w:w="2157"/>
      </w:tblGrid>
      <w:tr w:rsidR="003D5D2D" w:rsidRPr="00EB0F3B" w:rsidTr="005670AF">
        <w:trPr>
          <w:trHeight w:val="912"/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0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 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215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поступательного и вращательн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поступательного движения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сохранения энергии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физика и основы термодин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5D2D" w:rsidRPr="00EB0F3B" w:rsidTr="005670AF">
        <w:trPr>
          <w:trHeight w:val="912"/>
          <w:jc w:val="center"/>
        </w:trPr>
        <w:tc>
          <w:tcPr>
            <w:tcW w:w="697" w:type="dxa"/>
          </w:tcPr>
          <w:p w:rsidR="003D5D2D" w:rsidRPr="00F07EF1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</w:tcPr>
          <w:p w:rsidR="003D5D2D" w:rsidRPr="00EB0F3B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</w:tcPr>
          <w:p w:rsidR="003D5D2D" w:rsidRPr="00EB0F3B" w:rsidRDefault="003D5D2D" w:rsidP="005670AF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пособий и подготовка к семинарам</w:t>
            </w:r>
          </w:p>
        </w:tc>
        <w:tc>
          <w:tcPr>
            <w:tcW w:w="2157" w:type="dxa"/>
          </w:tcPr>
          <w:p w:rsidR="003D5D2D" w:rsidRPr="00EB0F3B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</w:tcPr>
          <w:p w:rsidR="003D5D2D" w:rsidRPr="00855950" w:rsidRDefault="003D5D2D" w:rsidP="005670AF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оптика</w:t>
            </w:r>
          </w:p>
          <w:p w:rsidR="003D5D2D" w:rsidRPr="00EB0F3B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D5D2D" w:rsidRDefault="003D5D2D" w:rsidP="004B1F31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3D5D2D" w:rsidRPr="00450154" w:rsidRDefault="003D5D2D" w:rsidP="001D599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2157" w:type="dxa"/>
          </w:tcPr>
          <w:p w:rsidR="003D5D2D" w:rsidRPr="00450154" w:rsidRDefault="00B324CC" w:rsidP="00B324C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D5D2D" w:rsidRDefault="003D5D2D" w:rsidP="004B1F31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3D5D2D" w:rsidRPr="00450154" w:rsidRDefault="003D5D2D" w:rsidP="001D599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57" w:type="dxa"/>
          </w:tcPr>
          <w:p w:rsidR="003D5D2D" w:rsidRPr="00450154" w:rsidRDefault="003D5D2D" w:rsidP="003D5D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640AF0" w:rsidRDefault="00640AF0" w:rsidP="00640AF0">
      <w:pPr>
        <w:pStyle w:val="a5"/>
        <w:ind w:left="360"/>
        <w:rPr>
          <w:rFonts w:cs="Times New Roman"/>
          <w:b/>
          <w:bCs/>
          <w:sz w:val="24"/>
          <w:szCs w:val="24"/>
        </w:rPr>
      </w:pPr>
    </w:p>
    <w:p w:rsidR="003D5D2D" w:rsidRDefault="003D5D2D" w:rsidP="00640AF0">
      <w:pPr>
        <w:pStyle w:val="a5"/>
        <w:ind w:left="360"/>
        <w:rPr>
          <w:rFonts w:cs="Times New Roman"/>
          <w:b/>
          <w:bCs/>
          <w:sz w:val="24"/>
          <w:szCs w:val="24"/>
        </w:rPr>
        <w:sectPr w:rsidR="003D5D2D" w:rsidSect="003D5D2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40AF0" w:rsidRPr="003D5D2D" w:rsidRDefault="00640AF0" w:rsidP="00640AF0">
      <w:pPr>
        <w:pStyle w:val="a5"/>
        <w:ind w:left="360"/>
        <w:rPr>
          <w:rFonts w:cs="Times New Roman"/>
          <w:bCs/>
          <w:sz w:val="24"/>
          <w:szCs w:val="24"/>
        </w:r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3D5D2D" w:rsidRPr="00E34513" w:rsidRDefault="003D5D2D" w:rsidP="003D5D2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6172"/>
        <w:gridCol w:w="1754"/>
      </w:tblGrid>
      <w:tr w:rsidR="003D5D2D" w:rsidRPr="00E34513" w:rsidTr="001D599E">
        <w:tc>
          <w:tcPr>
            <w:tcW w:w="887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1760D6" w:rsidRPr="00E34513" w:rsidTr="001D599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1760D6" w:rsidRPr="00BA6769" w:rsidRDefault="001760D6" w:rsidP="0017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принципы самоорганизации и самообразования.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1760D6" w:rsidRPr="00E34513" w:rsidTr="001D599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задачи личностного разв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1760D6" w:rsidRPr="00E34513" w:rsidTr="001D599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собственную программу личностного развития.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сам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1760D6" w:rsidRPr="00E34513" w:rsidTr="001D599E">
        <w:trPr>
          <w:trHeight w:val="276"/>
        </w:trPr>
        <w:tc>
          <w:tcPr>
            <w:tcW w:w="4090" w:type="pct"/>
            <w:gridSpan w:val="2"/>
            <w:vAlign w:val="center"/>
          </w:tcPr>
          <w:p w:rsidR="001760D6" w:rsidRPr="00E34513" w:rsidRDefault="001760D6" w:rsidP="001D5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0D6" w:rsidRDefault="001760D6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D6" w:rsidRPr="00E34513" w:rsidRDefault="001760D6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2D" w:rsidRPr="00E34513" w:rsidRDefault="003D5D2D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3D5D2D" w:rsidRPr="00E34513" w:rsidRDefault="003D5D2D" w:rsidP="003D5D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стояния здоровья.</w:t>
      </w:r>
    </w:p>
    <w:p w:rsidR="003D5D2D" w:rsidRPr="00E34513" w:rsidRDefault="003D5D2D" w:rsidP="003D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3118"/>
        <w:gridCol w:w="1559"/>
      </w:tblGrid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D5D2D" w:rsidRPr="00E34513" w:rsidRDefault="003D5D2D" w:rsidP="001D599E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ствии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</w:t>
            </w:r>
            <w:proofErr w:type="gramStart"/>
            <w:r w:rsidRPr="00E34513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D5D2D" w:rsidRPr="00E34513" w:rsidRDefault="003D5D2D" w:rsidP="001D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станционно.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5D2D" w:rsidRDefault="003D5D2D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860263" w:rsidRDefault="00860263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Pr="00E34513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3D5D2D" w:rsidRPr="00355C97" w:rsidRDefault="003D5D2D" w:rsidP="0086026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noProof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  <w:r w:rsidR="00860263">
        <w:rPr>
          <w:rFonts w:cs="Times New Roman"/>
          <w:b/>
          <w:spacing w:val="-2"/>
          <w:sz w:val="24"/>
          <w:szCs w:val="24"/>
        </w:rPr>
        <w:t xml:space="preserve"> </w:t>
      </w:r>
      <w:r w:rsidRPr="00355C97">
        <w:rPr>
          <w:rFonts w:cs="Times New Roman"/>
          <w:b/>
          <w:spacing w:val="-2"/>
          <w:sz w:val="24"/>
          <w:szCs w:val="24"/>
        </w:rPr>
        <w:t>НЕОБХОД</w:t>
      </w:r>
      <w:r w:rsidRPr="00355C97">
        <w:rPr>
          <w:rFonts w:cs="Times New Roman"/>
          <w:b/>
          <w:spacing w:val="-2"/>
          <w:sz w:val="24"/>
          <w:szCs w:val="24"/>
        </w:rPr>
        <w:t>И</w:t>
      </w:r>
      <w:r w:rsidRPr="00355C97">
        <w:rPr>
          <w:rFonts w:cs="Times New Roman"/>
          <w:b/>
          <w:spacing w:val="-2"/>
          <w:sz w:val="24"/>
          <w:szCs w:val="24"/>
        </w:rPr>
        <w:t xml:space="preserve">МЫЕ ДЛЯ ОЦЕНКИ </w:t>
      </w:r>
      <w:r w:rsidRPr="00355C97">
        <w:rPr>
          <w:rFonts w:cs="Times New Roman"/>
          <w:b/>
          <w:noProof/>
          <w:sz w:val="24"/>
          <w:szCs w:val="24"/>
        </w:rPr>
        <w:t>УРОВНЯ СФОРМИРОВАННОСТИ ЗАЯВЛЕННЫХ КОМПЕТЕНЦИЙ В РАМКАХ ИЗУЧАЕМОЙ ДИСЦИПЛИНЫ, ВКЛЮЧАЯ САМОСТОЯТЕЛЬНУЮ РАБОТУ ОБУЧАЮЩИХСЯ</w:t>
      </w:r>
    </w:p>
    <w:p w:rsidR="003D5D2D" w:rsidRPr="00D1715D" w:rsidRDefault="003D5D2D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D5D2D" w:rsidRPr="00D1715D" w:rsidRDefault="003D5D2D" w:rsidP="003D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D5D2D" w:rsidRPr="00D1715D" w:rsidRDefault="003D5D2D" w:rsidP="003D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текущей аттестации</w:t>
      </w:r>
    </w:p>
    <w:p w:rsidR="003D5D2D" w:rsidRPr="00D1715D" w:rsidRDefault="003D5D2D" w:rsidP="003D5D2D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7.1.1. </w:t>
      </w:r>
      <w:r>
        <w:rPr>
          <w:rFonts w:cs="Times New Roman"/>
          <w:sz w:val="24"/>
          <w:szCs w:val="24"/>
        </w:rPr>
        <w:t>Примеры контрольных вопросов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Кинематика поступательного и вращательного движения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Скорость и ускорение при криволинейном движении.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Динамика материальной точки. Законы Ньютона.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 сохранения импульса тела.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Работа внешних сил. Кинетическая и потенциальная энергии.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Закон сохранения энергии.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5D2D">
        <w:rPr>
          <w:rFonts w:ascii="Times New Roman" w:eastAsia="Calibri" w:hAnsi="Times New Roman" w:cs="Times New Roman"/>
          <w:sz w:val="24"/>
          <w:szCs w:val="24"/>
        </w:rPr>
        <w:t>Абсолютно упругий</w:t>
      </w:r>
      <w:proofErr w:type="gramEnd"/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 и абсолютно неупругий центральные удары шаров.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Закон всемирного тяготения.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Законы Кеплера. Космические скорости.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Колебания. Основные параметры колебаний.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Энергия колебаний.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 Вынужденные колебания. Резонанс.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Газовые законы.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5D2D">
        <w:rPr>
          <w:rFonts w:ascii="Times New Roman" w:eastAsia="Calibri" w:hAnsi="Times New Roman" w:cs="Times New Roman"/>
          <w:sz w:val="24"/>
          <w:szCs w:val="24"/>
        </w:rPr>
        <w:t>Изопроцессы</w:t>
      </w:r>
      <w:proofErr w:type="spellEnd"/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. Работа при </w:t>
      </w:r>
      <w:proofErr w:type="spellStart"/>
      <w:r w:rsidRPr="003D5D2D">
        <w:rPr>
          <w:rFonts w:ascii="Times New Roman" w:eastAsia="Calibri" w:hAnsi="Times New Roman" w:cs="Times New Roman"/>
          <w:sz w:val="24"/>
          <w:szCs w:val="24"/>
        </w:rPr>
        <w:t>изопроцессах</w:t>
      </w:r>
      <w:proofErr w:type="spellEnd"/>
      <w:r w:rsidRPr="003D5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 Кулона. Напряженность электрического поля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Работа в электростатическом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Электроёмкость.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Магнитное поле тока.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Проводник с током во внешнем магнитном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Работа в магнитном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Явление электромагнитной индукции.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Законы отражения и преломления света.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Построение изображения в зеркалах и линзах различной формы.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Дисперсия света. Радуга.</w:t>
      </w:r>
    </w:p>
    <w:p w:rsidR="003D5D2D" w:rsidRPr="003D5D2D" w:rsidRDefault="003D5D2D" w:rsidP="003D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0751" w:rsidRPr="00355C97" w:rsidRDefault="005E0751" w:rsidP="005E0751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.2</w:t>
      </w:r>
      <w:proofErr w:type="gramStart"/>
      <w:r>
        <w:rPr>
          <w:rFonts w:cs="Times New Roman"/>
          <w:sz w:val="24"/>
          <w:szCs w:val="24"/>
        </w:rPr>
        <w:t xml:space="preserve"> Д</w:t>
      </w:r>
      <w:proofErr w:type="gramEnd"/>
      <w:r>
        <w:rPr>
          <w:rFonts w:cs="Times New Roman"/>
          <w:sz w:val="24"/>
          <w:szCs w:val="24"/>
        </w:rPr>
        <w:t>ля промежуточной аттестации</w:t>
      </w:r>
    </w:p>
    <w:p w:rsidR="005E0751" w:rsidRPr="00CE1717" w:rsidRDefault="005E0751" w:rsidP="005E0751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</w:t>
      </w:r>
      <w:r>
        <w:rPr>
          <w:rFonts w:cs="Times New Roman"/>
          <w:sz w:val="24"/>
          <w:szCs w:val="24"/>
        </w:rPr>
        <w:t>зачету</w:t>
      </w:r>
      <w:r w:rsidRPr="007E1A8A">
        <w:rPr>
          <w:rFonts w:cs="Times New Roman"/>
          <w:sz w:val="24"/>
          <w:szCs w:val="24"/>
        </w:rPr>
        <w:t>: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Работа внешних сил. Кинетическая и потенциальная энергии.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Закон сохранения энергии.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3D5D2D">
        <w:rPr>
          <w:rFonts w:eastAsia="Calibri" w:cs="Times New Roman"/>
          <w:sz w:val="24"/>
          <w:szCs w:val="24"/>
        </w:rPr>
        <w:t>Абсолютно упругий</w:t>
      </w:r>
      <w:proofErr w:type="gramEnd"/>
      <w:r w:rsidRPr="003D5D2D">
        <w:rPr>
          <w:rFonts w:eastAsia="Calibri" w:cs="Times New Roman"/>
          <w:sz w:val="24"/>
          <w:szCs w:val="24"/>
        </w:rPr>
        <w:t xml:space="preserve"> и абсолютно неупругий центральные удары шаров.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Энергия колебаний.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Газовые законы.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3D5D2D">
        <w:rPr>
          <w:rFonts w:eastAsia="Calibri" w:cs="Times New Roman"/>
          <w:sz w:val="24"/>
          <w:szCs w:val="24"/>
        </w:rPr>
        <w:t>Изопроцессы</w:t>
      </w:r>
      <w:proofErr w:type="spellEnd"/>
      <w:r w:rsidRPr="003D5D2D">
        <w:rPr>
          <w:rFonts w:eastAsia="Calibri" w:cs="Times New Roman"/>
          <w:sz w:val="24"/>
          <w:szCs w:val="24"/>
        </w:rPr>
        <w:t xml:space="preserve">. Работа при </w:t>
      </w:r>
      <w:proofErr w:type="spellStart"/>
      <w:r w:rsidRPr="003D5D2D">
        <w:rPr>
          <w:rFonts w:eastAsia="Calibri" w:cs="Times New Roman"/>
          <w:sz w:val="24"/>
          <w:szCs w:val="24"/>
        </w:rPr>
        <w:t>изопроцессах</w:t>
      </w:r>
      <w:proofErr w:type="spellEnd"/>
      <w:r w:rsidRPr="003D5D2D">
        <w:rPr>
          <w:rFonts w:eastAsia="Calibri" w:cs="Times New Roman"/>
          <w:sz w:val="24"/>
          <w:szCs w:val="24"/>
        </w:rPr>
        <w:t>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Кулона. Напряженность электрического поля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Работа в электростатическом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lastRenderedPageBreak/>
        <w:t>Электроёмкость.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 xml:space="preserve">Магнитное поле тока.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Индукция магнитного поля кругового тока.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Проводник с током во внешнем магнитном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Работа в магнитном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 xml:space="preserve">Явление электромагнитной индукции.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Законы отражения и преломления света.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Построение изображения в зеркалах различной формы.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Дисперсия света. Радуга.</w:t>
      </w:r>
    </w:p>
    <w:p w:rsidR="003D5D2D" w:rsidRPr="003D5D2D" w:rsidRDefault="003D5D2D" w:rsidP="003D5D2D">
      <w:pPr>
        <w:pStyle w:val="a5"/>
        <w:ind w:left="0"/>
        <w:rPr>
          <w:rFonts w:cs="Times New Roman"/>
          <w:bCs/>
          <w:sz w:val="24"/>
          <w:szCs w:val="24"/>
        </w:rPr>
      </w:pPr>
    </w:p>
    <w:p w:rsidR="00E60E7B" w:rsidRPr="00C92AE5" w:rsidRDefault="00E60E7B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E60E7B" w:rsidRPr="00C92AE5" w:rsidRDefault="00E60E7B" w:rsidP="00E6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ДИСЦИПЛИНЫ (МОДУЛЯ)</w:t>
      </w:r>
    </w:p>
    <w:p w:rsidR="00DE42E4" w:rsidRDefault="00DE42E4" w:rsidP="00DE42E4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403"/>
        <w:gridCol w:w="1984"/>
        <w:gridCol w:w="3969"/>
        <w:gridCol w:w="1843"/>
      </w:tblGrid>
      <w:tr w:rsidR="00DE42E4" w:rsidRPr="00EE246D" w:rsidTr="00D71219">
        <w:tc>
          <w:tcPr>
            <w:tcW w:w="582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№ и адрес учебного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ания</w:t>
            </w:r>
          </w:p>
        </w:tc>
        <w:tc>
          <w:tcPr>
            <w:tcW w:w="1984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торий (лабор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торий) и пом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щений для с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мостоятельной работы</w:t>
            </w:r>
          </w:p>
        </w:tc>
        <w:tc>
          <w:tcPr>
            <w:tcW w:w="3969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рий  и помещений для самосто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184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цензионного программного обеспечения. Реквизиты подтвержд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ющего док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</w:tr>
      <w:tr w:rsidR="00DE42E4" w:rsidRPr="00EE246D" w:rsidTr="00D71219">
        <w:tc>
          <w:tcPr>
            <w:tcW w:w="582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984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414 «М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ханика и мол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кулярная физ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969" w:type="dxa"/>
          </w:tcPr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прове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ке закона сохранения механической энергии с помощью маятника Максвелла. Состав: универсальная установка для изучения движения маятника Максвелла, набор мета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лических накладных колец.</w:t>
            </w:r>
          </w:p>
        </w:tc>
        <w:tc>
          <w:tcPr>
            <w:tcW w:w="184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DE42E4" w:rsidRPr="00EE246D" w:rsidTr="00D71219">
        <w:tc>
          <w:tcPr>
            <w:tcW w:w="582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984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415-А «Электричество»</w:t>
            </w:r>
          </w:p>
        </w:tc>
        <w:tc>
          <w:tcPr>
            <w:tcW w:w="3969" w:type="dxa"/>
          </w:tcPr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переменн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го тока. Состав: катушка индукти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 xml:space="preserve">ности (школьная </w:t>
            </w:r>
            <w:proofErr w:type="spellStart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амперметр, вольтметр, ключ, источник пер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менного тока</w:t>
            </w:r>
          </w:p>
        </w:tc>
        <w:tc>
          <w:tcPr>
            <w:tcW w:w="184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DE42E4" w:rsidRPr="00EE246D" w:rsidTr="00D71219">
        <w:tc>
          <w:tcPr>
            <w:tcW w:w="582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984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 xml:space="preserve">тория 415-Б «Оптика. </w:t>
            </w:r>
            <w:proofErr w:type="spellStart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“точечных” источника света, люксметр, фот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опред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лению линейных размеров микр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объектов с помощью микроскопа. Состав: микроскоп, окулярный микрометр, объект-микрометр.</w:t>
            </w:r>
          </w:p>
        </w:tc>
        <w:tc>
          <w:tcPr>
            <w:tcW w:w="184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DE42E4" w:rsidRPr="00EE246D" w:rsidTr="00D71219">
        <w:tc>
          <w:tcPr>
            <w:tcW w:w="582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984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1617 «М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ханика и мол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кулярная физ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969" w:type="dxa"/>
          </w:tcPr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прове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ке закона сохранения механической энергии с помощью маятника Максвелла. Состав: универсальная установка для изучения движения маятника Максвелла, набор мета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лических накладных колец.</w:t>
            </w:r>
          </w:p>
        </w:tc>
        <w:tc>
          <w:tcPr>
            <w:tcW w:w="184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DE42E4" w:rsidRPr="00EE246D" w:rsidTr="00D71219">
        <w:tc>
          <w:tcPr>
            <w:tcW w:w="582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лужский переулок, д.2, стр. 1</w:t>
            </w:r>
          </w:p>
        </w:tc>
        <w:tc>
          <w:tcPr>
            <w:tcW w:w="1984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тория 1603 «Электричество»</w:t>
            </w:r>
          </w:p>
        </w:tc>
        <w:tc>
          <w:tcPr>
            <w:tcW w:w="3969" w:type="dxa"/>
          </w:tcPr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закона Ома в цепях переменн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го тока. Состав: катушка индукти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 xml:space="preserve">ности (школьная </w:t>
            </w:r>
            <w:proofErr w:type="spellStart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амперметр, вольтметр, ключ, источник пер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менного тока</w:t>
            </w:r>
          </w:p>
        </w:tc>
        <w:tc>
          <w:tcPr>
            <w:tcW w:w="184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Лицензионного 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не имеется</w:t>
            </w:r>
          </w:p>
        </w:tc>
      </w:tr>
      <w:tr w:rsidR="00DE42E4" w:rsidRPr="00EE246D" w:rsidTr="00D71219">
        <w:tc>
          <w:tcPr>
            <w:tcW w:w="582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0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984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1606 «О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</w:p>
        </w:tc>
        <w:tc>
          <w:tcPr>
            <w:tcW w:w="3969" w:type="dxa"/>
          </w:tcPr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Состав: оптическая скамья, два “точечных” источника света, люксметр, фот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“точечных” источника света, люксметр, фот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184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DE42E4" w:rsidRPr="00EE246D" w:rsidTr="00D71219">
        <w:tc>
          <w:tcPr>
            <w:tcW w:w="582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984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1610 «Компьютерный класс»</w:t>
            </w:r>
          </w:p>
        </w:tc>
        <w:tc>
          <w:tcPr>
            <w:tcW w:w="3969" w:type="dxa"/>
          </w:tcPr>
          <w:p w:rsidR="00DE42E4" w:rsidRPr="00EE246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Компьютеры в комплекте – 13 шт.</w:t>
            </w:r>
          </w:p>
        </w:tc>
        <w:tc>
          <w:tcPr>
            <w:tcW w:w="1843" w:type="dxa"/>
          </w:tcPr>
          <w:p w:rsidR="00DE42E4" w:rsidRPr="00EE246D" w:rsidRDefault="00DE42E4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</w:tbl>
    <w:p w:rsidR="00DE42E4" w:rsidRDefault="00DE42E4" w:rsidP="00DE42E4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DE42E4" w:rsidRDefault="00DE42E4" w:rsidP="00DE42E4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DE42E4" w:rsidRDefault="00DE42E4" w:rsidP="00DE42E4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DE42E4" w:rsidRDefault="00DE42E4" w:rsidP="00DE42E4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DE42E4" w:rsidRDefault="00DE42E4" w:rsidP="00DE42E4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  <w:sectPr w:rsidR="00DE42E4" w:rsidSect="00E60E7B">
          <w:pgSz w:w="11906" w:h="16838"/>
          <w:pgMar w:top="1021" w:right="907" w:bottom="1021" w:left="1361" w:header="709" w:footer="709" w:gutter="0"/>
          <w:cols w:space="708"/>
          <w:docGrid w:linePitch="360"/>
        </w:sectPr>
      </w:pPr>
    </w:p>
    <w:p w:rsidR="00DE42E4" w:rsidRDefault="00DE42E4" w:rsidP="00DE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E4" w:rsidRPr="000E02E0" w:rsidRDefault="00DE42E4" w:rsidP="00DE42E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DE42E4" w:rsidRPr="00F92949" w:rsidRDefault="00DE42E4" w:rsidP="00DE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E4" w:rsidRPr="00C274ED" w:rsidRDefault="00DE42E4" w:rsidP="00DE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81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"/>
        <w:gridCol w:w="750"/>
        <w:gridCol w:w="1797"/>
        <w:gridCol w:w="3287"/>
        <w:gridCol w:w="68"/>
        <w:gridCol w:w="2032"/>
        <w:gridCol w:w="54"/>
        <w:gridCol w:w="915"/>
        <w:gridCol w:w="13"/>
        <w:gridCol w:w="2318"/>
        <w:gridCol w:w="68"/>
        <w:gridCol w:w="2401"/>
        <w:gridCol w:w="67"/>
        <w:gridCol w:w="856"/>
        <w:gridCol w:w="41"/>
      </w:tblGrid>
      <w:tr w:rsidR="00DE42E4" w:rsidRPr="00C274ED" w:rsidTr="00D7121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7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C274E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</w:t>
            </w:r>
            <w:r w:rsidRPr="00C274E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</w:t>
            </w:r>
            <w:proofErr w:type="spellStart"/>
            <w:proofErr w:type="gramStart"/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DE42E4" w:rsidRPr="00C274ED" w:rsidTr="00D7121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42E4" w:rsidRPr="00C274ED" w:rsidTr="00D71219">
        <w:trPr>
          <w:gridAfter w:val="1"/>
          <w:wAfter w:w="41" w:type="dxa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DE42E4" w:rsidRPr="00C274ED" w:rsidTr="00D7121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E42E4" w:rsidRPr="00C274ED" w:rsidTr="00D7121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дач</w:t>
            </w:r>
            <w:proofErr w:type="gram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КНОРУС</w:t>
            </w:r>
          </w:p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КНОРУС</w:t>
            </w:r>
          </w:p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42E4" w:rsidRPr="00C274ED" w:rsidTr="00D71219">
        <w:trPr>
          <w:gridAfter w:val="1"/>
          <w:wAfter w:w="41" w:type="dxa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 Дополнительная </w:t>
            </w:r>
            <w:r w:rsidRPr="00C2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DE42E4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Киттель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У.,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Рудерман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Т.1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E4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Электричество и магн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2E4" w:rsidRPr="00C274ED" w:rsidTr="00D71219">
        <w:trPr>
          <w:gridBefore w:val="1"/>
          <w:wBefore w:w="14" w:type="dxa"/>
        </w:trPr>
        <w:tc>
          <w:tcPr>
            <w:tcW w:w="14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9.3. Методические материалы (указания, рекомендации по освоению дисциплины) авторов РГУ им. А.Н. Косыгина</w:t>
            </w:r>
          </w:p>
        </w:tc>
      </w:tr>
      <w:tr w:rsidR="00DE42E4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E4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Зак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ны освещенности и геометр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ческая оптика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274ED">
                <w:rPr>
                  <w:rStyle w:val="af"/>
                  <w:rFonts w:ascii="Times New Roman" w:hAnsi="Times New Roman" w:cs="Times New Roman"/>
                  <w:color w:val="auto"/>
                  <w:lang w:eastAsia="hi-IN" w:bidi="hi-IN"/>
                </w:rPr>
                <w:t>http://znanium.com/catalog/product/795750</w:t>
              </w:r>
            </w:hyperlink>
            <w:r w:rsidRPr="00C274ED">
              <w:rPr>
                <w:rFonts w:ascii="Times New Roman" w:hAnsi="Times New Roman" w:cs="Times New Roman"/>
              </w:rPr>
              <w:t>;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Локальная сеть униве</w:t>
            </w:r>
            <w:r w:rsidRPr="00C274ED">
              <w:rPr>
                <w:rFonts w:ascii="Times New Roman" w:hAnsi="Times New Roman" w:cs="Times New Roman"/>
              </w:rPr>
              <w:t>р</w:t>
            </w:r>
            <w:r w:rsidRPr="00C274ED">
              <w:rPr>
                <w:rFonts w:ascii="Times New Roman" w:hAnsi="Times New Roman" w:cs="Times New Roman"/>
              </w:rPr>
              <w:t>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5</w:t>
            </w:r>
          </w:p>
        </w:tc>
      </w:tr>
      <w:tr w:rsidR="00DE42E4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Явл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 интерференции и дифра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274ED">
                <w:rPr>
                  <w:rStyle w:val="af"/>
                  <w:rFonts w:ascii="Times New Roman" w:hAnsi="Times New Roman" w:cs="Times New Roman"/>
                  <w:color w:val="auto"/>
                  <w:lang w:eastAsia="hi-IN" w:bidi="hi-IN"/>
                </w:rPr>
                <w:t>http://znanium.com/catalog/product/795759</w:t>
              </w:r>
            </w:hyperlink>
            <w:r w:rsidRPr="00C274ED">
              <w:rPr>
                <w:rFonts w:ascii="Times New Roman" w:hAnsi="Times New Roman" w:cs="Times New Roman"/>
              </w:rPr>
              <w:t>;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Локальная сеть униве</w:t>
            </w:r>
            <w:r w:rsidRPr="00C274ED">
              <w:rPr>
                <w:rFonts w:ascii="Times New Roman" w:hAnsi="Times New Roman" w:cs="Times New Roman"/>
              </w:rPr>
              <w:t>р</w:t>
            </w:r>
            <w:r w:rsidRPr="00C274ED">
              <w:rPr>
                <w:rFonts w:ascii="Times New Roman" w:hAnsi="Times New Roman" w:cs="Times New Roman"/>
              </w:rPr>
              <w:t>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5</w:t>
            </w:r>
          </w:p>
        </w:tc>
      </w:tr>
      <w:tr w:rsidR="00DE42E4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Явл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 дисперсии и поляризации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274ED">
                <w:rPr>
                  <w:rStyle w:val="af"/>
                  <w:rFonts w:ascii="Times New Roman" w:hAnsi="Times New Roman" w:cs="Times New Roman"/>
                  <w:color w:val="auto"/>
                  <w:lang w:eastAsia="hi-IN" w:bidi="hi-IN"/>
                </w:rPr>
                <w:t>http://znanium.com/catalog/product/795758</w:t>
              </w:r>
            </w:hyperlink>
            <w:r w:rsidRPr="00C274ED">
              <w:rPr>
                <w:rFonts w:ascii="Times New Roman" w:hAnsi="Times New Roman" w:cs="Times New Roman"/>
              </w:rPr>
              <w:t>;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Локальная сеть униве</w:t>
            </w:r>
            <w:r w:rsidRPr="00C274ED">
              <w:rPr>
                <w:rFonts w:ascii="Times New Roman" w:hAnsi="Times New Roman" w:cs="Times New Roman"/>
              </w:rPr>
              <w:t>р</w:t>
            </w:r>
            <w:r w:rsidRPr="00C274ED">
              <w:rPr>
                <w:rFonts w:ascii="Times New Roman" w:hAnsi="Times New Roman" w:cs="Times New Roman"/>
              </w:rPr>
              <w:t>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5</w:t>
            </w:r>
          </w:p>
        </w:tc>
      </w:tr>
      <w:tr w:rsidR="00DE42E4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E42E4" w:rsidRPr="00C274ED" w:rsidRDefault="00DE42E4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Осн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вы квантовой оптики и спе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троскопии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274ED">
                <w:rPr>
                  <w:rStyle w:val="af"/>
                  <w:rFonts w:ascii="Times New Roman" w:hAnsi="Times New Roman" w:cs="Times New Roman"/>
                  <w:color w:val="auto"/>
                  <w:lang w:eastAsia="hi-IN" w:bidi="hi-IN"/>
                </w:rPr>
                <w:t>http://znanium.com/catalog/product/795755</w:t>
              </w:r>
            </w:hyperlink>
            <w:r w:rsidRPr="00C274ED">
              <w:rPr>
                <w:rFonts w:ascii="Times New Roman" w:hAnsi="Times New Roman" w:cs="Times New Roman"/>
              </w:rPr>
              <w:t>;</w:t>
            </w:r>
          </w:p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Локальная сеть униве</w:t>
            </w:r>
            <w:r w:rsidRPr="00C274ED">
              <w:rPr>
                <w:rFonts w:ascii="Times New Roman" w:hAnsi="Times New Roman" w:cs="Times New Roman"/>
              </w:rPr>
              <w:t>р</w:t>
            </w:r>
            <w:r w:rsidRPr="00C274ED">
              <w:rPr>
                <w:rFonts w:ascii="Times New Roman" w:hAnsi="Times New Roman" w:cs="Times New Roman"/>
              </w:rPr>
              <w:t>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2E4" w:rsidRPr="00C274ED" w:rsidRDefault="00DE42E4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5</w:t>
            </w:r>
          </w:p>
        </w:tc>
      </w:tr>
    </w:tbl>
    <w:p w:rsidR="00DE42E4" w:rsidRDefault="00DE42E4" w:rsidP="00DE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E4" w:rsidRDefault="00DE42E4" w:rsidP="00DE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52D9" w:rsidSect="001D59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D9" w:rsidRPr="00F92949" w:rsidRDefault="00DA52D9" w:rsidP="00DA52D9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DA52D9" w:rsidRPr="00F92949" w:rsidRDefault="00DA52D9" w:rsidP="00DA52D9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DA52D9" w:rsidRPr="00767746" w:rsidRDefault="00DA52D9" w:rsidP="00DA52D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A52D9" w:rsidRPr="00767746" w:rsidRDefault="00DA52D9" w:rsidP="00DA52D9">
      <w:pPr>
        <w:pStyle w:val="a5"/>
        <w:numPr>
          <w:ilvl w:val="0"/>
          <w:numId w:val="27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11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2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DA52D9" w:rsidRPr="00F92949" w:rsidRDefault="00DA52D9" w:rsidP="00DA52D9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52D9" w:rsidRPr="00F92949" w:rsidRDefault="00DA52D9" w:rsidP="00DA52D9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  <w:r w:rsidRPr="00F92949">
        <w:rPr>
          <w:rFonts w:ascii="Times New Roman" w:hAnsi="Times New Roman" w:cs="Times New Roman"/>
          <w:b/>
          <w:sz w:val="24"/>
          <w:szCs w:val="24"/>
        </w:rPr>
        <w:t>(ежегодно  обновляется)</w:t>
      </w: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E60E7B" w:rsidRDefault="00E60E7B" w:rsidP="00DA5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E7B" w:rsidSect="00860263">
      <w:pgSz w:w="11906" w:h="16838"/>
      <w:pgMar w:top="1021" w:right="90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70D78"/>
    <w:multiLevelType w:val="hybridMultilevel"/>
    <w:tmpl w:val="C3F88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9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26175"/>
    <w:multiLevelType w:val="hybridMultilevel"/>
    <w:tmpl w:val="326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20"/>
  </w:num>
  <w:num w:numId="5">
    <w:abstractNumId w:val="0"/>
  </w:num>
  <w:num w:numId="6">
    <w:abstractNumId w:val="25"/>
  </w:num>
  <w:num w:numId="7">
    <w:abstractNumId w:val="19"/>
  </w:num>
  <w:num w:numId="8">
    <w:abstractNumId w:val="8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12"/>
  </w:num>
  <w:num w:numId="20">
    <w:abstractNumId w:val="21"/>
  </w:num>
  <w:num w:numId="21">
    <w:abstractNumId w:val="6"/>
  </w:num>
  <w:num w:numId="22">
    <w:abstractNumId w:val="2"/>
  </w:num>
  <w:num w:numId="23">
    <w:abstractNumId w:val="15"/>
  </w:num>
  <w:num w:numId="24">
    <w:abstractNumId w:val="17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2"/>
    <w:rsid w:val="00001B7E"/>
    <w:rsid w:val="000620BC"/>
    <w:rsid w:val="00063AA2"/>
    <w:rsid w:val="000C6C1C"/>
    <w:rsid w:val="000C7A9F"/>
    <w:rsid w:val="000D08DF"/>
    <w:rsid w:val="000E4367"/>
    <w:rsid w:val="000F1B9A"/>
    <w:rsid w:val="0017445A"/>
    <w:rsid w:val="001760D6"/>
    <w:rsid w:val="001D599E"/>
    <w:rsid w:val="001F0A7B"/>
    <w:rsid w:val="002746C2"/>
    <w:rsid w:val="002A1BD8"/>
    <w:rsid w:val="002A4FAB"/>
    <w:rsid w:val="002B7E24"/>
    <w:rsid w:val="002C0BBA"/>
    <w:rsid w:val="002D101C"/>
    <w:rsid w:val="00320DB3"/>
    <w:rsid w:val="00324A5F"/>
    <w:rsid w:val="00367EF3"/>
    <w:rsid w:val="00371D6D"/>
    <w:rsid w:val="003D1712"/>
    <w:rsid w:val="003D5D2D"/>
    <w:rsid w:val="00422D65"/>
    <w:rsid w:val="004B1F31"/>
    <w:rsid w:val="004D108F"/>
    <w:rsid w:val="004E086D"/>
    <w:rsid w:val="005055AE"/>
    <w:rsid w:val="00527676"/>
    <w:rsid w:val="005670AF"/>
    <w:rsid w:val="005E0751"/>
    <w:rsid w:val="005F33E9"/>
    <w:rsid w:val="00613BF4"/>
    <w:rsid w:val="0063232A"/>
    <w:rsid w:val="00640AF0"/>
    <w:rsid w:val="00672E09"/>
    <w:rsid w:val="0078643A"/>
    <w:rsid w:val="00797182"/>
    <w:rsid w:val="007C2AFE"/>
    <w:rsid w:val="00860263"/>
    <w:rsid w:val="00877EE8"/>
    <w:rsid w:val="00886624"/>
    <w:rsid w:val="00A10637"/>
    <w:rsid w:val="00AE3BD0"/>
    <w:rsid w:val="00B02737"/>
    <w:rsid w:val="00B324CC"/>
    <w:rsid w:val="00B33D57"/>
    <w:rsid w:val="00B455CA"/>
    <w:rsid w:val="00B7701A"/>
    <w:rsid w:val="00BA49BE"/>
    <w:rsid w:val="00BA6769"/>
    <w:rsid w:val="00BC51F3"/>
    <w:rsid w:val="00BF66BB"/>
    <w:rsid w:val="00C500B3"/>
    <w:rsid w:val="00C50F6D"/>
    <w:rsid w:val="00C81E39"/>
    <w:rsid w:val="00CF61D6"/>
    <w:rsid w:val="00D20953"/>
    <w:rsid w:val="00D939D1"/>
    <w:rsid w:val="00DA52D9"/>
    <w:rsid w:val="00DB760B"/>
    <w:rsid w:val="00DC55B5"/>
    <w:rsid w:val="00DE42E4"/>
    <w:rsid w:val="00E60E7B"/>
    <w:rsid w:val="00E70DBB"/>
    <w:rsid w:val="00EA7A36"/>
    <w:rsid w:val="00ED3F73"/>
    <w:rsid w:val="00EF667D"/>
    <w:rsid w:val="00F06742"/>
    <w:rsid w:val="00F07EF1"/>
    <w:rsid w:val="00F61632"/>
    <w:rsid w:val="00FA21AC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A10637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uiPriority w:val="59"/>
    <w:rsid w:val="00A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A1063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10637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A1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10637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63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CF61D6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8602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055AE"/>
    <w:rPr>
      <w:b/>
      <w:bCs/>
    </w:rPr>
  </w:style>
  <w:style w:type="character" w:styleId="af">
    <w:name w:val="Hyperlink"/>
    <w:rsid w:val="00DE42E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A10637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uiPriority w:val="59"/>
    <w:rsid w:val="00A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A1063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10637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A1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10637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63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CF61D6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8602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055AE"/>
    <w:rPr>
      <w:b/>
      <w:bCs/>
    </w:rPr>
  </w:style>
  <w:style w:type="character" w:styleId="af">
    <w:name w:val="Hyperlink"/>
    <w:rsid w:val="00DE42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957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795759" TargetMode="External"/><Relationship Id="rId12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795750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95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4</cp:revision>
  <cp:lastPrinted>2017-02-21T09:24:00Z</cp:lastPrinted>
  <dcterms:created xsi:type="dcterms:W3CDTF">2019-02-16T08:18:00Z</dcterms:created>
  <dcterms:modified xsi:type="dcterms:W3CDTF">2019-04-09T19:15:00Z</dcterms:modified>
</cp:coreProperties>
</file>