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2" w:rsidRPr="00DC111D" w:rsidRDefault="00EE3F22" w:rsidP="00EE3F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C3F" w:rsidRDefault="00B51C3F" w:rsidP="00EE3F22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" filled="f" stroked="f">
                <v:textbox inset="0,0,0,0">
                  <w:txbxContent>
                    <w:p w:rsidR="00B51C3F" w:rsidRDefault="00B51C3F" w:rsidP="00EE3F22">
                      <w:pPr>
                        <w:pStyle w:val="ae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BjIdg0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C3F" w:rsidRDefault="00B51C3F" w:rsidP="00EE3F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" filled="f" stroked="f">
                <v:textbox inset="0,0,0,0">
                  <w:txbxContent>
                    <w:p w:rsidR="00B51C3F" w:rsidRDefault="00B51C3F" w:rsidP="00EE3F22"/>
                  </w:txbxContent>
                </v:textbox>
              </v:rect>
            </w:pict>
          </mc:Fallback>
        </mc:AlternateContent>
      </w:r>
      <w:r>
        <w:rPr>
          <w:noProof/>
        </w:rPr>
        <w:t>МИНОБРНАУКИ РОССИИ</w:t>
      </w:r>
    </w:p>
    <w:p w:rsidR="007E503C" w:rsidRPr="000F2F9B" w:rsidRDefault="007E503C" w:rsidP="007E503C">
      <w:pPr>
        <w:jc w:val="center"/>
        <w:rPr>
          <w:color w:val="000000"/>
        </w:rPr>
      </w:pPr>
      <w:r w:rsidRPr="000F2F9B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7E503C" w:rsidRPr="000F2F9B" w:rsidRDefault="007E503C" w:rsidP="007E503C">
      <w:pPr>
        <w:jc w:val="center"/>
        <w:rPr>
          <w:color w:val="000000"/>
        </w:rPr>
      </w:pPr>
      <w:r w:rsidRPr="000F2F9B">
        <w:rPr>
          <w:color w:val="000000"/>
        </w:rPr>
        <w:t>высшего образования</w:t>
      </w:r>
    </w:p>
    <w:p w:rsidR="000F2F9B" w:rsidRDefault="000F2F9B" w:rsidP="000F2F9B">
      <w:pPr>
        <w:jc w:val="center"/>
      </w:pPr>
      <w:r w:rsidRPr="00DC111D">
        <w:t>«Российский государственный университет им. А.Н. Косыгина»</w:t>
      </w:r>
    </w:p>
    <w:p w:rsidR="000F2F9B" w:rsidRPr="00DC111D" w:rsidRDefault="000F2F9B" w:rsidP="000F2F9B">
      <w:pPr>
        <w:jc w:val="center"/>
      </w:pPr>
      <w:r>
        <w:t>(Технологии. Дизайн. Искусство.)</w:t>
      </w:r>
    </w:p>
    <w:p w:rsidR="007E503C" w:rsidRPr="007E503C" w:rsidRDefault="007E503C" w:rsidP="007E503C">
      <w:pPr>
        <w:rPr>
          <w:color w:val="00000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E503C" w:rsidRPr="007E503C" w:rsidTr="00F45102">
        <w:tc>
          <w:tcPr>
            <w:tcW w:w="4928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7E503C" w:rsidRPr="007E503C" w:rsidRDefault="007E503C" w:rsidP="007E503C">
            <w:pPr>
              <w:rPr>
                <w:b/>
                <w:color w:val="000000"/>
                <w:lang w:val="en-US"/>
              </w:rPr>
            </w:pPr>
            <w:r w:rsidRPr="007E503C">
              <w:rPr>
                <w:b/>
                <w:color w:val="000000"/>
              </w:rPr>
              <w:t>УТВЕРЖДАЮ</w:t>
            </w:r>
          </w:p>
        </w:tc>
      </w:tr>
      <w:tr w:rsidR="007E503C" w:rsidRPr="007E503C" w:rsidTr="00F45102">
        <w:trPr>
          <w:trHeight w:val="429"/>
        </w:trPr>
        <w:tc>
          <w:tcPr>
            <w:tcW w:w="4928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Проректор </w:t>
            </w:r>
          </w:p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по учебно-методической работе </w:t>
            </w:r>
          </w:p>
          <w:p w:rsidR="007E503C" w:rsidRPr="007E503C" w:rsidRDefault="007E503C" w:rsidP="007E503C">
            <w:pPr>
              <w:rPr>
                <w:color w:val="000000"/>
              </w:rPr>
            </w:pPr>
            <w:r w:rsidRPr="007E503C">
              <w:rPr>
                <w:color w:val="000000"/>
              </w:rPr>
              <w:t xml:space="preserve">_____________________ С.Г. Дембицкий </w:t>
            </w:r>
          </w:p>
        </w:tc>
      </w:tr>
      <w:tr w:rsidR="007E503C" w:rsidRPr="007E503C" w:rsidTr="00F45102">
        <w:trPr>
          <w:trHeight w:val="404"/>
        </w:trPr>
        <w:tc>
          <w:tcPr>
            <w:tcW w:w="4928" w:type="dxa"/>
            <w:vAlign w:val="center"/>
          </w:tcPr>
          <w:p w:rsidR="007E503C" w:rsidRPr="007E503C" w:rsidRDefault="007E503C" w:rsidP="007E503C">
            <w:pPr>
              <w:rPr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7E503C" w:rsidRPr="007E503C" w:rsidRDefault="000F2F9B" w:rsidP="007E503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172F3">
              <w:rPr>
                <w:color w:val="000000"/>
              </w:rPr>
              <w:t xml:space="preserve">                 </w:t>
            </w:r>
            <w:r w:rsidR="007E503C" w:rsidRPr="007E503C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="007E503C" w:rsidRPr="007E503C">
              <w:rPr>
                <w:color w:val="000000"/>
              </w:rPr>
              <w:t xml:space="preserve"> г</w:t>
            </w:r>
          </w:p>
          <w:p w:rsidR="007E503C" w:rsidRPr="007E503C" w:rsidRDefault="007E503C" w:rsidP="007E503C">
            <w:pPr>
              <w:rPr>
                <w:color w:val="000000"/>
              </w:rPr>
            </w:pPr>
          </w:p>
        </w:tc>
      </w:tr>
    </w:tbl>
    <w:p w:rsidR="007E503C" w:rsidRPr="007E503C" w:rsidRDefault="007E503C" w:rsidP="007E503C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color w:val="000000"/>
        </w:rPr>
      </w:pPr>
      <w:r w:rsidRPr="007E503C">
        <w:rPr>
          <w:b/>
          <w:bCs/>
          <w:color w:val="000000"/>
        </w:rPr>
        <w:t>РАБОЧАЯ ПРОГРАММА</w:t>
      </w:r>
      <w:r w:rsidRPr="007E503C">
        <w:rPr>
          <w:b/>
          <w:bCs/>
          <w:color w:val="000000"/>
          <w:sz w:val="16"/>
          <w:szCs w:val="16"/>
        </w:rPr>
        <w:t xml:space="preserve"> </w:t>
      </w:r>
      <w:r w:rsidRPr="007E503C">
        <w:rPr>
          <w:b/>
          <w:bCs/>
          <w:color w:val="000000"/>
        </w:rPr>
        <w:t xml:space="preserve">УЧЕБНОЙ ДИСЦИПЛИНЫ </w:t>
      </w:r>
    </w:p>
    <w:p w:rsidR="007E503C" w:rsidRPr="007E503C" w:rsidRDefault="007E503C" w:rsidP="007E503C">
      <w:pPr>
        <w:tabs>
          <w:tab w:val="right" w:leader="underscore" w:pos="8505"/>
        </w:tabs>
        <w:ind w:firstLine="567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8"/>
        <w:gridCol w:w="379"/>
        <w:gridCol w:w="1233"/>
        <w:gridCol w:w="345"/>
        <w:gridCol w:w="2611"/>
        <w:gridCol w:w="810"/>
        <w:gridCol w:w="2178"/>
        <w:gridCol w:w="486"/>
      </w:tblGrid>
      <w:tr w:rsidR="007E503C" w:rsidRPr="007E503C" w:rsidTr="00F45102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E503C" w:rsidRPr="007E503C" w:rsidRDefault="007E503C" w:rsidP="00C72C07">
            <w:pPr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Аналитическая химия </w:t>
            </w:r>
          </w:p>
        </w:tc>
      </w:tr>
      <w:tr w:rsidR="007E503C" w:rsidRPr="007E503C" w:rsidTr="00F45102">
        <w:trPr>
          <w:jc w:val="center"/>
        </w:trPr>
        <w:tc>
          <w:tcPr>
            <w:tcW w:w="1821" w:type="pct"/>
            <w:gridSpan w:val="4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Уровень основной </w:t>
            </w:r>
            <w:r w:rsidR="00837D22">
              <w:rPr>
                <w:b/>
                <w:bCs/>
                <w:color w:val="000000"/>
              </w:rPr>
              <w:t xml:space="preserve">профессиональной </w:t>
            </w:r>
            <w:r w:rsidRPr="007E503C">
              <w:rPr>
                <w:b/>
                <w:bCs/>
                <w:color w:val="000000"/>
              </w:rPr>
              <w:t>образовательной программы</w:t>
            </w:r>
          </w:p>
        </w:tc>
        <w:tc>
          <w:tcPr>
            <w:tcW w:w="317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академический бакалавриат</w:t>
            </w:r>
          </w:p>
        </w:tc>
      </w:tr>
      <w:tr w:rsidR="007E503C" w:rsidRPr="007E503C" w:rsidTr="00F45102">
        <w:trPr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1022" w:type="pct"/>
            <w:gridSpan w:val="3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3179" w:type="pct"/>
            <w:gridSpan w:val="4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1821" w:type="pct"/>
            <w:gridSpan w:val="4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Направление(я) подготовки </w:t>
            </w:r>
          </w:p>
        </w:tc>
        <w:tc>
          <w:tcPr>
            <w:tcW w:w="317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rPr>
                <w:b/>
                <w:bCs/>
                <w:color w:val="000000"/>
              </w:rPr>
            </w:pPr>
            <w:r w:rsidRPr="007E503C">
              <w:rPr>
                <w:b/>
                <w:color w:val="000000"/>
              </w:rPr>
              <w:t>20.03.01 Техносферная безопасность</w:t>
            </w:r>
          </w:p>
        </w:tc>
      </w:tr>
      <w:tr w:rsidR="007E503C" w:rsidRPr="007E503C" w:rsidTr="00F45102">
        <w:trPr>
          <w:trHeight w:val="365"/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Профиль(и)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0F2F9B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0F2F9B">
              <w:rPr>
                <w:color w:val="000000"/>
              </w:rPr>
              <w:t>Инжиниринг техносферы и экологическая экспертиза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Форма обучения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очная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Срок освоения ОПОП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4 года</w:t>
            </w:r>
          </w:p>
        </w:tc>
      </w:tr>
      <w:tr w:rsidR="00644F8B" w:rsidRPr="007E503C" w:rsidTr="00F45102">
        <w:trPr>
          <w:gridAfter w:val="6"/>
          <w:wAfter w:w="4003" w:type="pct"/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644F8B" w:rsidRPr="007E503C" w:rsidRDefault="00644F8B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644F8B" w:rsidRPr="007E503C" w:rsidTr="00F45102">
        <w:trPr>
          <w:gridAfter w:val="6"/>
          <w:wAfter w:w="4003" w:type="pct"/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644F8B" w:rsidRPr="007E503C" w:rsidRDefault="00644F8B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Институт (факультет)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7E503C">
              <w:rPr>
                <w:b/>
                <w:color w:val="000000"/>
              </w:rPr>
              <w:t>Химических технологий и промышленной экологии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Кафедра</w:t>
            </w:r>
          </w:p>
        </w:tc>
        <w:tc>
          <w:tcPr>
            <w:tcW w:w="400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Неорганическая и аналитическая химия</w:t>
            </w: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4003" w:type="pct"/>
            <w:gridSpan w:val="6"/>
            <w:vMerge w:val="restar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jc w:val="center"/>
        </w:trPr>
        <w:tc>
          <w:tcPr>
            <w:tcW w:w="997" w:type="pct"/>
            <w:gridSpan w:val="2"/>
            <w:shd w:val="clear" w:color="auto" w:fill="auto"/>
            <w:vAlign w:val="center"/>
          </w:tcPr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C72C07" w:rsidRDefault="00C72C07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 xml:space="preserve">Начальник учебно-методического </w:t>
            </w:r>
          </w:p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400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</w:tr>
      <w:tr w:rsidR="007E503C" w:rsidRPr="007E503C" w:rsidTr="00F45102">
        <w:trPr>
          <w:trHeight w:val="791"/>
          <w:jc w:val="center"/>
        </w:trPr>
        <w:tc>
          <w:tcPr>
            <w:tcW w:w="1641" w:type="pct"/>
            <w:gridSpan w:val="3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</w:p>
        </w:tc>
        <w:tc>
          <w:tcPr>
            <w:tcW w:w="15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right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(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7E503C" w:rsidRPr="007E503C" w:rsidRDefault="007E503C" w:rsidP="007E503C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</w:rPr>
            </w:pPr>
            <w:r w:rsidRPr="007E503C">
              <w:rPr>
                <w:bCs/>
                <w:color w:val="000000"/>
              </w:rPr>
              <w:t>Е.Б. Никитаева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7E503C" w:rsidRDefault="007E503C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  <w:r w:rsidRPr="007E503C">
              <w:rPr>
                <w:b/>
                <w:bCs/>
                <w:color w:val="000000"/>
              </w:rPr>
              <w:t>)</w:t>
            </w:r>
          </w:p>
          <w:p w:rsidR="00644F8B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  <w:p w:rsidR="00644F8B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  <w:p w:rsidR="00644F8B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  <w:p w:rsidR="00644F8B" w:rsidRPr="007E503C" w:rsidRDefault="00644F8B" w:rsidP="007E503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</w:rPr>
            </w:pPr>
          </w:p>
        </w:tc>
      </w:tr>
    </w:tbl>
    <w:p w:rsidR="007E503C" w:rsidRPr="007E503C" w:rsidRDefault="007E503C" w:rsidP="007E503C">
      <w:pPr>
        <w:jc w:val="center"/>
        <w:rPr>
          <w:b/>
          <w:bCs/>
          <w:color w:val="000000"/>
        </w:rPr>
      </w:pPr>
    </w:p>
    <w:p w:rsidR="007E503C" w:rsidRPr="007E503C" w:rsidRDefault="007E503C" w:rsidP="007E503C">
      <w:pPr>
        <w:tabs>
          <w:tab w:val="right" w:leader="underscore" w:pos="8505"/>
        </w:tabs>
        <w:jc w:val="center"/>
        <w:rPr>
          <w:b/>
          <w:bCs/>
          <w:color w:val="000000"/>
        </w:rPr>
      </w:pPr>
      <w:r w:rsidRPr="007E503C">
        <w:rPr>
          <w:b/>
          <w:bCs/>
          <w:color w:val="000000"/>
        </w:rPr>
        <w:t>Москва, 201</w:t>
      </w:r>
      <w:r w:rsidR="000F2F9B">
        <w:rPr>
          <w:b/>
          <w:bCs/>
          <w:color w:val="000000"/>
        </w:rPr>
        <w:t>8</w:t>
      </w:r>
      <w:r w:rsidRPr="007E503C">
        <w:rPr>
          <w:b/>
          <w:bCs/>
          <w:color w:val="000000"/>
        </w:rPr>
        <w:t>г.</w:t>
      </w:r>
    </w:p>
    <w:p w:rsidR="00AD5E21" w:rsidRPr="00B72CDC" w:rsidRDefault="00AD5E21" w:rsidP="003C066F">
      <w:pPr>
        <w:tabs>
          <w:tab w:val="right" w:leader="underscore" w:pos="8505"/>
        </w:tabs>
        <w:jc w:val="center"/>
        <w:rPr>
          <w:b/>
          <w:bCs/>
        </w:rPr>
      </w:pPr>
    </w:p>
    <w:p w:rsidR="001F33B4" w:rsidRDefault="001F33B4" w:rsidP="00AE480B">
      <w:pPr>
        <w:jc w:val="center"/>
      </w:pPr>
    </w:p>
    <w:p w:rsidR="00541818" w:rsidRPr="00674737" w:rsidRDefault="00541818" w:rsidP="00541818">
      <w:pPr>
        <w:tabs>
          <w:tab w:val="right" w:leader="underscore" w:pos="8505"/>
        </w:tabs>
        <w:ind w:firstLine="709"/>
        <w:rPr>
          <w:b/>
        </w:rPr>
      </w:pPr>
      <w:bookmarkStart w:id="0" w:name="_Toc264543474"/>
      <w:bookmarkStart w:id="1" w:name="_Toc264543516"/>
      <w:r>
        <w:rPr>
          <w:b/>
          <w:bCs/>
        </w:rPr>
        <w:tab/>
      </w:r>
      <w:r w:rsidRPr="00B72CDC">
        <w:t>При разработке рабочей программы учебной дисциплины в основу положены:</w:t>
      </w:r>
    </w:p>
    <w:p w:rsidR="00541818" w:rsidRPr="00B72CDC" w:rsidRDefault="00541818" w:rsidP="00541818">
      <w:pPr>
        <w:ind w:firstLine="709"/>
        <w:jc w:val="both"/>
        <w:rPr>
          <w:sz w:val="16"/>
          <w:szCs w:val="16"/>
        </w:rPr>
      </w:pPr>
    </w:p>
    <w:p w:rsidR="00AA2142" w:rsidRDefault="00541818" w:rsidP="00541818">
      <w:pPr>
        <w:ind w:firstLine="709"/>
      </w:pPr>
      <w:r w:rsidRPr="00B72CDC">
        <w:t xml:space="preserve">ФГОС ВО по направлению подготовки </w:t>
      </w:r>
      <w:r w:rsidR="00D82B40">
        <w:rPr>
          <w:u w:val="single"/>
        </w:rPr>
        <w:t>20</w:t>
      </w:r>
      <w:r>
        <w:rPr>
          <w:u w:val="single"/>
        </w:rPr>
        <w:t xml:space="preserve">.03.01 </w:t>
      </w:r>
      <w:r w:rsidR="00D82B40">
        <w:rPr>
          <w:u w:val="single"/>
        </w:rPr>
        <w:t>Техносферная безопасность</w:t>
      </w:r>
      <w:r w:rsidRPr="00FB6712">
        <w:rPr>
          <w:u w:val="single"/>
        </w:rPr>
        <w:t>,</w:t>
      </w:r>
      <w:r w:rsidRPr="00404A68">
        <w:t xml:space="preserve"> </w:t>
      </w:r>
      <w:r>
        <w:t>утвержденный Министерством образования и науки Российской Федерации</w:t>
      </w:r>
    </w:p>
    <w:p w:rsidR="00541818" w:rsidRDefault="00541818" w:rsidP="00541818">
      <w:pPr>
        <w:ind w:firstLine="709"/>
      </w:pPr>
      <w:r>
        <w:t xml:space="preserve"> </w:t>
      </w:r>
      <w:r w:rsidR="006A79AC">
        <w:t xml:space="preserve">от </w:t>
      </w:r>
      <w:r w:rsidR="00400FEF">
        <w:t>21</w:t>
      </w:r>
      <w:r w:rsidR="006A79AC">
        <w:t xml:space="preserve"> </w:t>
      </w:r>
      <w:r w:rsidR="00400FEF">
        <w:t>марта</w:t>
      </w:r>
      <w:r w:rsidR="006A79AC">
        <w:t xml:space="preserve"> 201</w:t>
      </w:r>
      <w:r w:rsidR="00400FEF">
        <w:t>6</w:t>
      </w:r>
      <w:r w:rsidR="006A79AC">
        <w:t xml:space="preserve"> г. №</w:t>
      </w:r>
      <w:r w:rsidR="00400FEF">
        <w:t xml:space="preserve"> 246</w:t>
      </w:r>
    </w:p>
    <w:p w:rsidR="00541818" w:rsidRDefault="00541818" w:rsidP="00541818">
      <w:pPr>
        <w:ind w:firstLine="709"/>
        <w:jc w:val="both"/>
      </w:pPr>
    </w:p>
    <w:p w:rsidR="006111F1" w:rsidRDefault="00644F8B" w:rsidP="00644F8B">
      <w:pPr>
        <w:ind w:left="720"/>
        <w:jc w:val="both"/>
        <w:rPr>
          <w:u w:val="single"/>
        </w:rPr>
      </w:pPr>
      <w:r>
        <w:t xml:space="preserve">Основная профессиональная образовательная программа (далее – ОПОП) по направлению подготовки </w:t>
      </w:r>
      <w:r>
        <w:rPr>
          <w:u w:val="single"/>
        </w:rPr>
        <w:t xml:space="preserve">20.03.01 Техносферная безопасность для профиля </w:t>
      </w:r>
    </w:p>
    <w:p w:rsidR="00541818" w:rsidRDefault="00644F8B" w:rsidP="00644F8B">
      <w:pPr>
        <w:ind w:left="720"/>
        <w:jc w:val="both"/>
      </w:pPr>
      <w:r w:rsidRPr="006111F1">
        <w:rPr>
          <w:color w:val="000000"/>
        </w:rPr>
        <w:t>Инжиниринг техносферы и экологическая экспертиза</w:t>
      </w:r>
      <w:r w:rsidR="006111F1">
        <w:rPr>
          <w:color w:val="000000"/>
        </w:rPr>
        <w:t xml:space="preserve">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</w:p>
    <w:p w:rsidR="006111F1" w:rsidRDefault="00DE69DA" w:rsidP="00541818">
      <w:pPr>
        <w:ind w:firstLine="709"/>
        <w:jc w:val="both"/>
      </w:pPr>
      <w:r>
        <w:t>28</w:t>
      </w:r>
      <w:r w:rsidR="001B1FA8" w:rsidRPr="001B1FA8">
        <w:t>.0</w:t>
      </w:r>
      <w:r>
        <w:t>6</w:t>
      </w:r>
      <w:r w:rsidR="001B1FA8" w:rsidRPr="001B1FA8">
        <w:t>.2018, протокол №8</w:t>
      </w:r>
    </w:p>
    <w:p w:rsidR="006111F1" w:rsidRDefault="006111F1" w:rsidP="00541818">
      <w:pPr>
        <w:ind w:firstLine="709"/>
        <w:jc w:val="both"/>
      </w:pPr>
    </w:p>
    <w:p w:rsidR="006111F1" w:rsidRDefault="006111F1" w:rsidP="00541818">
      <w:pPr>
        <w:ind w:firstLine="709"/>
        <w:jc w:val="both"/>
      </w:pPr>
    </w:p>
    <w:p w:rsidR="006111F1" w:rsidRDefault="006111F1" w:rsidP="00541818">
      <w:pPr>
        <w:ind w:firstLine="709"/>
        <w:jc w:val="both"/>
      </w:pPr>
    </w:p>
    <w:p w:rsidR="00541818" w:rsidRPr="00541818" w:rsidRDefault="00541818" w:rsidP="00541818">
      <w:pPr>
        <w:ind w:firstLine="709"/>
        <w:jc w:val="both"/>
      </w:pPr>
      <w:r w:rsidRPr="00541818">
        <w:t>Разработчик:</w:t>
      </w:r>
    </w:p>
    <w:p w:rsidR="00541818" w:rsidRDefault="00541818" w:rsidP="00541818">
      <w:pPr>
        <w:ind w:firstLine="709"/>
        <w:jc w:val="both"/>
      </w:pPr>
    </w:p>
    <w:p w:rsidR="00541818" w:rsidRDefault="00541818" w:rsidP="00541818">
      <w:pPr>
        <w:ind w:firstLine="709"/>
        <w:jc w:val="both"/>
      </w:pPr>
      <w:r>
        <w:t>Зав.кафедрой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Н.В.Богданов</w:t>
      </w:r>
    </w:p>
    <w:p w:rsidR="00541818" w:rsidRDefault="00541818" w:rsidP="00541818">
      <w:pPr>
        <w:ind w:firstLine="709"/>
        <w:jc w:val="both"/>
      </w:pPr>
    </w:p>
    <w:p w:rsidR="00541818" w:rsidRDefault="00541818" w:rsidP="00541818">
      <w:pPr>
        <w:ind w:firstLine="709"/>
        <w:jc w:val="both"/>
      </w:pPr>
    </w:p>
    <w:p w:rsidR="00541818" w:rsidRPr="00B72CDC" w:rsidRDefault="00541818" w:rsidP="00541818">
      <w:pPr>
        <w:ind w:firstLine="709"/>
        <w:jc w:val="both"/>
      </w:pPr>
    </w:p>
    <w:p w:rsidR="00541818" w:rsidRPr="00B72CDC" w:rsidRDefault="00541818" w:rsidP="00541818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 xml:space="preserve">Неорганическая и аналитическая химия </w:t>
      </w:r>
      <w:r w:rsidRPr="0049757D">
        <w:t xml:space="preserve">от </w:t>
      </w:r>
      <w:r>
        <w:t xml:space="preserve"> </w:t>
      </w:r>
      <w:r w:rsidR="002065B5">
        <w:t>05</w:t>
      </w:r>
      <w:r w:rsidR="00AA54D3" w:rsidRPr="00AA54D3">
        <w:t>.06.2018, протокол №8</w:t>
      </w:r>
    </w:p>
    <w:p w:rsidR="00541818" w:rsidRDefault="00541818" w:rsidP="00541818">
      <w:pPr>
        <w:ind w:firstLine="709"/>
      </w:pPr>
    </w:p>
    <w:p w:rsidR="00541818" w:rsidRDefault="00541818" w:rsidP="00541818">
      <w:pPr>
        <w:ind w:firstLine="709"/>
        <w:jc w:val="both"/>
      </w:pPr>
    </w:p>
    <w:p w:rsidR="00541818" w:rsidRDefault="00541818" w:rsidP="00541818">
      <w:pPr>
        <w:ind w:firstLine="709"/>
        <w:jc w:val="both"/>
      </w:pPr>
    </w:p>
    <w:p w:rsidR="006111F1" w:rsidRDefault="006111F1" w:rsidP="006111F1">
      <w:pPr>
        <w:ind w:firstLine="709"/>
        <w:jc w:val="both"/>
        <w:rPr>
          <w:b/>
        </w:rPr>
      </w:pPr>
      <w:bookmarkStart w:id="2" w:name="_Toc264543481"/>
      <w:bookmarkStart w:id="3" w:name="_Toc264543523"/>
    </w:p>
    <w:p w:rsidR="006111F1" w:rsidRDefault="006111F1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  <w:r>
        <w:rPr>
          <w:b/>
        </w:rPr>
        <w:t xml:space="preserve">Руководитель </w:t>
      </w:r>
      <w:r w:rsidRPr="00166625">
        <w:t>ОПОП             ______________</w:t>
      </w:r>
      <w:r>
        <w:rPr>
          <w:b/>
        </w:rPr>
        <w:t xml:space="preserve">      (</w:t>
      </w:r>
    </w:p>
    <w:p w:rsidR="006111F1" w:rsidRDefault="006111F1" w:rsidP="006111F1">
      <w:pPr>
        <w:ind w:firstLine="709"/>
        <w:jc w:val="both"/>
        <w:rPr>
          <w:b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6111F1" w:rsidRDefault="006111F1" w:rsidP="006111F1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2"/>
      <w:bookmarkEnd w:id="3"/>
      <w:r>
        <w:rPr>
          <w:b/>
        </w:rPr>
        <w:t>______________                   (Богданов Н.В.)</w:t>
      </w:r>
    </w:p>
    <w:p w:rsidR="006111F1" w:rsidRPr="003D4CA4" w:rsidRDefault="006111F1" w:rsidP="006111F1">
      <w:pPr>
        <w:ind w:firstLine="709"/>
        <w:jc w:val="both"/>
      </w:pPr>
    </w:p>
    <w:p w:rsidR="006111F1" w:rsidRPr="00166625" w:rsidRDefault="006111F1" w:rsidP="006111F1">
      <w:pPr>
        <w:ind w:firstLine="709"/>
        <w:jc w:val="both"/>
        <w:rPr>
          <w:b/>
          <w:color w:val="FF0000"/>
        </w:rPr>
      </w:pPr>
      <w:bookmarkStart w:id="4" w:name="_Toc264543483"/>
      <w:bookmarkStart w:id="5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r w:rsidRPr="00166625">
        <w:rPr>
          <w:b/>
        </w:rPr>
        <w:t>(</w:t>
      </w:r>
      <w:r>
        <w:rPr>
          <w:b/>
        </w:rPr>
        <w:t>Бычкова И.Н.</w:t>
      </w:r>
      <w:r w:rsidRPr="00166625">
        <w:rPr>
          <w:b/>
        </w:rPr>
        <w:t xml:space="preserve">)   </w:t>
      </w:r>
      <w:bookmarkEnd w:id="4"/>
      <w:bookmarkEnd w:id="5"/>
    </w:p>
    <w:p w:rsidR="006111F1" w:rsidRPr="00166625" w:rsidRDefault="006111F1" w:rsidP="006111F1">
      <w:pPr>
        <w:ind w:firstLine="709"/>
        <w:jc w:val="both"/>
        <w:rPr>
          <w:b/>
        </w:rPr>
      </w:pPr>
      <w:r w:rsidRPr="00166625">
        <w:rPr>
          <w:b/>
        </w:rPr>
        <w:t xml:space="preserve">____________20_____г.                                                                   </w:t>
      </w:r>
    </w:p>
    <w:p w:rsidR="00541818" w:rsidRDefault="00541818" w:rsidP="00541818">
      <w:pPr>
        <w:ind w:left="360"/>
        <w:jc w:val="both"/>
      </w:pPr>
    </w:p>
    <w:p w:rsidR="00541818" w:rsidRDefault="00541818" w:rsidP="00541818">
      <w:pPr>
        <w:ind w:left="360"/>
        <w:jc w:val="both"/>
      </w:pPr>
    </w:p>
    <w:bookmarkEnd w:id="0"/>
    <w:bookmarkEnd w:id="1"/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541818" w:rsidRDefault="00541818" w:rsidP="00541818">
      <w:pPr>
        <w:ind w:left="360"/>
        <w:jc w:val="both"/>
        <w:rPr>
          <w:b/>
        </w:rPr>
      </w:pPr>
    </w:p>
    <w:p w:rsidR="006111F1" w:rsidRPr="001A65E2" w:rsidRDefault="006111F1" w:rsidP="006111F1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6111F1" w:rsidRPr="00F20B64" w:rsidRDefault="006111F1" w:rsidP="006111F1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6111F1" w:rsidRDefault="006111F1" w:rsidP="006111F1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>
        <w:rPr>
          <w:u w:val="single"/>
        </w:rPr>
        <w:t xml:space="preserve">Аналитическая химия </w:t>
      </w:r>
    </w:p>
    <w:p w:rsidR="006111F1" w:rsidRPr="001A65E2" w:rsidRDefault="006111F1" w:rsidP="006111F1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6111F1" w:rsidRDefault="006111F1" w:rsidP="006111F1">
      <w:pPr>
        <w:jc w:val="both"/>
        <w:rPr>
          <w:b/>
        </w:rPr>
      </w:pPr>
    </w:p>
    <w:p w:rsidR="006111F1" w:rsidRPr="0085716F" w:rsidRDefault="006111F1" w:rsidP="006111F1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6111F1" w:rsidRDefault="006111F1" w:rsidP="006111F1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745"/>
      </w:tblGrid>
      <w:tr w:rsidR="006111F1" w:rsidTr="000F2F9B">
        <w:trPr>
          <w:jc w:val="center"/>
        </w:trPr>
        <w:tc>
          <w:tcPr>
            <w:tcW w:w="1833" w:type="dxa"/>
            <w:vAlign w:val="center"/>
          </w:tcPr>
          <w:p w:rsidR="006111F1" w:rsidRPr="004D7341" w:rsidRDefault="006111F1" w:rsidP="000F2F9B">
            <w:pPr>
              <w:jc w:val="center"/>
              <w:rPr>
                <w:b/>
                <w:vertAlign w:val="superscript"/>
              </w:rPr>
            </w:pPr>
            <w:r w:rsidRPr="00D148FE">
              <w:rPr>
                <w:b/>
              </w:rPr>
              <w:t>Код компетенции</w:t>
            </w:r>
          </w:p>
        </w:tc>
        <w:tc>
          <w:tcPr>
            <w:tcW w:w="8022" w:type="dxa"/>
            <w:vAlign w:val="center"/>
          </w:tcPr>
          <w:p w:rsidR="006111F1" w:rsidRPr="00D148FE" w:rsidRDefault="006111F1" w:rsidP="000F2F9B">
            <w:pPr>
              <w:jc w:val="center"/>
              <w:rPr>
                <w:b/>
              </w:rPr>
            </w:pPr>
            <w:r w:rsidRPr="00D148FE">
              <w:rPr>
                <w:b/>
              </w:rPr>
              <w:t>Содержание компетенции</w:t>
            </w:r>
          </w:p>
        </w:tc>
      </w:tr>
      <w:tr w:rsidR="006111F1" w:rsidTr="000F2F9B">
        <w:trPr>
          <w:jc w:val="center"/>
        </w:trPr>
        <w:tc>
          <w:tcPr>
            <w:tcW w:w="1833" w:type="dxa"/>
            <w:vAlign w:val="center"/>
          </w:tcPr>
          <w:p w:rsidR="006111F1" w:rsidRPr="00EA7933" w:rsidRDefault="006111F1" w:rsidP="000F2F9B">
            <w:pPr>
              <w:jc w:val="center"/>
            </w:pPr>
            <w:r w:rsidRPr="00AA2142">
              <w:rPr>
                <w:b/>
              </w:rPr>
              <w:t>ОК-10</w:t>
            </w:r>
          </w:p>
        </w:tc>
        <w:tc>
          <w:tcPr>
            <w:tcW w:w="8022" w:type="dxa"/>
            <w:vAlign w:val="center"/>
          </w:tcPr>
          <w:p w:rsidR="006111F1" w:rsidRPr="00EA7933" w:rsidRDefault="006111F1" w:rsidP="000F2F9B">
            <w:r w:rsidRPr="001761AB">
              <w:t xml:space="preserve">способность </w:t>
            </w:r>
            <w:r>
              <w:t>к познавательной деятельности</w:t>
            </w:r>
          </w:p>
        </w:tc>
      </w:tr>
      <w:tr w:rsidR="006111F1" w:rsidTr="006111F1">
        <w:trPr>
          <w:trHeight w:val="797"/>
          <w:jc w:val="center"/>
        </w:trPr>
        <w:tc>
          <w:tcPr>
            <w:tcW w:w="1833" w:type="dxa"/>
            <w:vAlign w:val="center"/>
          </w:tcPr>
          <w:p w:rsidR="006111F1" w:rsidRDefault="006111F1" w:rsidP="000F2F9B">
            <w:pPr>
              <w:jc w:val="center"/>
            </w:pPr>
          </w:p>
          <w:p w:rsidR="006111F1" w:rsidRDefault="006111F1" w:rsidP="000F2F9B">
            <w:pPr>
              <w:jc w:val="center"/>
            </w:pPr>
            <w:r>
              <w:t>ОК-4</w:t>
            </w:r>
          </w:p>
          <w:p w:rsidR="006111F1" w:rsidRDefault="006111F1" w:rsidP="000F2F9B">
            <w:pPr>
              <w:jc w:val="center"/>
            </w:pPr>
          </w:p>
          <w:p w:rsidR="006111F1" w:rsidRPr="00AA2142" w:rsidRDefault="006111F1" w:rsidP="000F2F9B">
            <w:pPr>
              <w:jc w:val="center"/>
            </w:pPr>
          </w:p>
        </w:tc>
        <w:tc>
          <w:tcPr>
            <w:tcW w:w="8022" w:type="dxa"/>
            <w:vAlign w:val="center"/>
          </w:tcPr>
          <w:p w:rsidR="006111F1" w:rsidRPr="00AA2142" w:rsidRDefault="006111F1" w:rsidP="000F2F9B">
            <w:r>
              <w:t>Владением компетенциями совершенствования (сознанием необходимости, потребности и способности обучаться</w:t>
            </w:r>
          </w:p>
        </w:tc>
      </w:tr>
    </w:tbl>
    <w:p w:rsidR="006111F1" w:rsidRPr="008A77FF" w:rsidRDefault="006111F1" w:rsidP="006111F1">
      <w:pPr>
        <w:ind w:firstLine="709"/>
        <w:rPr>
          <w:b/>
          <w:sz w:val="20"/>
          <w:szCs w:val="20"/>
        </w:rPr>
      </w:pPr>
    </w:p>
    <w:p w:rsidR="006111F1" w:rsidRDefault="006111F1" w:rsidP="006111F1">
      <w:pPr>
        <w:jc w:val="both"/>
        <w:rPr>
          <w:b/>
          <w:bCs/>
        </w:rPr>
      </w:pPr>
    </w:p>
    <w:p w:rsidR="006111F1" w:rsidRDefault="006111F1" w:rsidP="006111F1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6111F1" w:rsidRDefault="006111F1" w:rsidP="006111F1">
      <w:pPr>
        <w:jc w:val="both"/>
        <w:rPr>
          <w:b/>
          <w:bCs/>
        </w:rPr>
      </w:pPr>
    </w:p>
    <w:p w:rsidR="006111F1" w:rsidRPr="00F20B64" w:rsidRDefault="006111F1" w:rsidP="006111F1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 формы обучения</w:t>
      </w:r>
    </w:p>
    <w:p w:rsidR="006111F1" w:rsidRPr="00FC72AD" w:rsidRDefault="006111F1" w:rsidP="006111F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6111F1" w:rsidRPr="007026B2" w:rsidTr="000F2F9B">
        <w:trPr>
          <w:jc w:val="center"/>
        </w:trPr>
        <w:tc>
          <w:tcPr>
            <w:tcW w:w="4486" w:type="dxa"/>
            <w:gridSpan w:val="2"/>
            <w:vMerge w:val="restart"/>
          </w:tcPr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6111F1" w:rsidRPr="00E94CC0" w:rsidRDefault="006111F1" w:rsidP="000F2F9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6111F1" w:rsidRPr="00E94CC0" w:rsidRDefault="006111F1" w:rsidP="000F2F9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6111F1" w:rsidRPr="007026B2" w:rsidTr="000F2F9B">
        <w:trPr>
          <w:jc w:val="center"/>
        </w:trPr>
        <w:tc>
          <w:tcPr>
            <w:tcW w:w="4486" w:type="dxa"/>
            <w:gridSpan w:val="2"/>
            <w:vMerge/>
          </w:tcPr>
          <w:p w:rsidR="006111F1" w:rsidRPr="00E94CC0" w:rsidRDefault="006111F1" w:rsidP="000F2F9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6111F1" w:rsidRPr="00E94CC0" w:rsidRDefault="006111F1" w:rsidP="000F2F9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6111F1" w:rsidRPr="00E94CC0" w:rsidRDefault="006111F1" w:rsidP="000F2F9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111F1" w:rsidRPr="00E94CC0" w:rsidRDefault="006111F1" w:rsidP="000F2F9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6111F1" w:rsidRPr="00E94CC0" w:rsidRDefault="006111F1" w:rsidP="000F2F9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6111F1" w:rsidRPr="007026B2" w:rsidRDefault="006111F1" w:rsidP="000F2F9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4486" w:type="dxa"/>
            <w:gridSpan w:val="2"/>
          </w:tcPr>
          <w:p w:rsidR="006111F1" w:rsidRPr="00E94CC0" w:rsidRDefault="006111F1" w:rsidP="000F2F9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111F1" w:rsidRPr="005F721C" w:rsidRDefault="00572BBB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572BBB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111F1" w:rsidRPr="007026B2" w:rsidTr="000F2F9B">
        <w:trPr>
          <w:jc w:val="center"/>
        </w:trPr>
        <w:tc>
          <w:tcPr>
            <w:tcW w:w="4486" w:type="dxa"/>
            <w:gridSpan w:val="2"/>
          </w:tcPr>
          <w:p w:rsidR="006111F1" w:rsidRPr="00E94CC0" w:rsidRDefault="006111F1" w:rsidP="000F2F9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4486" w:type="dxa"/>
            <w:gridSpan w:val="2"/>
          </w:tcPr>
          <w:p w:rsidR="006111F1" w:rsidRPr="00E94CC0" w:rsidRDefault="006111F1" w:rsidP="000F2F9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6111F1" w:rsidRPr="00E94CC0" w:rsidRDefault="006111F1" w:rsidP="000F2F9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  <w:vMerge w:val="restart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  <w:vMerge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  <w:vMerge/>
          </w:tcPr>
          <w:p w:rsidR="006111F1" w:rsidRPr="00E94CC0" w:rsidRDefault="006111F1" w:rsidP="000F2F9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  <w:vMerge/>
          </w:tcPr>
          <w:p w:rsidR="006111F1" w:rsidRPr="00E94CC0" w:rsidRDefault="006111F1" w:rsidP="000F2F9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  <w:vMerge/>
          </w:tcPr>
          <w:p w:rsidR="006111F1" w:rsidRPr="00E94CC0" w:rsidRDefault="006111F1" w:rsidP="000F2F9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4486" w:type="dxa"/>
            <w:gridSpan w:val="2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6111F1" w:rsidRPr="005F721C" w:rsidRDefault="00572BBB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572BBB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6111F1" w:rsidRPr="007026B2" w:rsidTr="000F2F9B">
        <w:trPr>
          <w:jc w:val="center"/>
        </w:trPr>
        <w:tc>
          <w:tcPr>
            <w:tcW w:w="4486" w:type="dxa"/>
            <w:gridSpan w:val="2"/>
          </w:tcPr>
          <w:p w:rsidR="006111F1" w:rsidRPr="00E94CC0" w:rsidRDefault="006111F1" w:rsidP="000F2F9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9518" w:type="dxa"/>
            <w:gridSpan w:val="7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</w:tcPr>
          <w:p w:rsidR="006111F1" w:rsidRPr="005F721C" w:rsidRDefault="006111F1" w:rsidP="000F2F9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111F1" w:rsidRPr="007026B2" w:rsidTr="000F2F9B">
        <w:trPr>
          <w:jc w:val="center"/>
        </w:trPr>
        <w:tc>
          <w:tcPr>
            <w:tcW w:w="1793" w:type="dxa"/>
          </w:tcPr>
          <w:p w:rsidR="006111F1" w:rsidRPr="005F721C" w:rsidRDefault="006111F1" w:rsidP="000F2F9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111F1" w:rsidRPr="00E94CC0" w:rsidRDefault="006111F1" w:rsidP="000F2F9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6111F1" w:rsidRPr="005F721C" w:rsidRDefault="006111F1" w:rsidP="000F2F9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111F1" w:rsidRPr="005F721C" w:rsidRDefault="006111F1" w:rsidP="000F2F9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111F1" w:rsidRPr="005F721C" w:rsidRDefault="006111F1" w:rsidP="000F2F9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111F1" w:rsidRDefault="006111F1" w:rsidP="006111F1">
      <w:pPr>
        <w:pStyle w:val="Default"/>
        <w:jc w:val="both"/>
        <w:rPr>
          <w:b/>
          <w:bCs/>
        </w:rPr>
      </w:pPr>
    </w:p>
    <w:p w:rsidR="006111F1" w:rsidRDefault="006111F1" w:rsidP="006111F1">
      <w:pPr>
        <w:pStyle w:val="Default"/>
        <w:jc w:val="both"/>
        <w:rPr>
          <w:b/>
          <w:bCs/>
        </w:rPr>
      </w:pPr>
    </w:p>
    <w:p w:rsidR="006111F1" w:rsidRDefault="006111F1" w:rsidP="006111F1">
      <w:pPr>
        <w:pStyle w:val="Default"/>
        <w:jc w:val="both"/>
        <w:rPr>
          <w:b/>
          <w:bCs/>
        </w:rPr>
      </w:pPr>
    </w:p>
    <w:p w:rsidR="006111F1" w:rsidRDefault="006111F1" w:rsidP="006111F1">
      <w:pPr>
        <w:pStyle w:val="Default"/>
        <w:jc w:val="both"/>
        <w:rPr>
          <w:b/>
          <w:bCs/>
        </w:rPr>
      </w:pPr>
    </w:p>
    <w:p w:rsidR="006111F1" w:rsidRDefault="006111F1" w:rsidP="006111F1">
      <w:pPr>
        <w:pStyle w:val="Default"/>
        <w:jc w:val="both"/>
        <w:rPr>
          <w:b/>
          <w:bCs/>
        </w:rPr>
      </w:pPr>
    </w:p>
    <w:p w:rsidR="006111F1" w:rsidRDefault="006111F1" w:rsidP="006111F1">
      <w:pPr>
        <w:pStyle w:val="Default"/>
        <w:jc w:val="both"/>
        <w:rPr>
          <w:b/>
          <w:bCs/>
        </w:rPr>
      </w:pPr>
    </w:p>
    <w:p w:rsidR="006111F1" w:rsidRDefault="006111F1" w:rsidP="006111F1">
      <w:pPr>
        <w:tabs>
          <w:tab w:val="right" w:leader="underscore" w:pos="9639"/>
        </w:tabs>
        <w:jc w:val="both"/>
        <w:rPr>
          <w:b/>
          <w:bCs/>
        </w:rPr>
        <w:sectPr w:rsidR="006111F1" w:rsidSect="006111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111F1" w:rsidRDefault="006111F1" w:rsidP="006111F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6111F1" w:rsidRDefault="006111F1" w:rsidP="006111F1">
      <w:pPr>
        <w:tabs>
          <w:tab w:val="right" w:leader="underscore" w:pos="9639"/>
        </w:tabs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94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3074"/>
        <w:gridCol w:w="1661"/>
        <w:gridCol w:w="1942"/>
      </w:tblGrid>
      <w:tr w:rsidR="006111F1" w:rsidTr="00B51C3F">
        <w:trPr>
          <w:trHeight w:val="393"/>
        </w:trPr>
        <w:tc>
          <w:tcPr>
            <w:tcW w:w="2756" w:type="dxa"/>
            <w:vMerge w:val="restart"/>
          </w:tcPr>
          <w:p w:rsidR="006111F1" w:rsidRPr="00AE5666" w:rsidRDefault="006111F1" w:rsidP="000F2F9B">
            <w:pPr>
              <w:ind w:left="8"/>
            </w:pPr>
          </w:p>
          <w:p w:rsidR="006111F1" w:rsidRPr="00AE5666" w:rsidRDefault="006111F1" w:rsidP="000F2F9B">
            <w:pPr>
              <w:ind w:left="8"/>
            </w:pPr>
            <w:r w:rsidRPr="00AE5666">
              <w:t>Наименование раздела учебной дисциплины</w:t>
            </w:r>
          </w:p>
          <w:p w:rsidR="006111F1" w:rsidRPr="00AE5666" w:rsidRDefault="006111F1" w:rsidP="000F2F9B">
            <w:pPr>
              <w:ind w:left="8"/>
            </w:pPr>
          </w:p>
          <w:p w:rsidR="006111F1" w:rsidRPr="00AE5666" w:rsidRDefault="006111F1" w:rsidP="000F2F9B">
            <w:pPr>
              <w:ind w:left="8"/>
            </w:pPr>
          </w:p>
        </w:tc>
        <w:tc>
          <w:tcPr>
            <w:tcW w:w="4735" w:type="dxa"/>
            <w:gridSpan w:val="2"/>
          </w:tcPr>
          <w:p w:rsidR="006111F1" w:rsidRPr="00AE5666" w:rsidRDefault="006111F1" w:rsidP="000F2F9B"/>
          <w:p w:rsidR="006111F1" w:rsidRPr="00AE5666" w:rsidRDefault="006111F1" w:rsidP="000F2F9B">
            <w:r w:rsidRPr="00AE5666">
              <w:t>Наименование лабораторных работ</w:t>
            </w:r>
          </w:p>
        </w:tc>
        <w:tc>
          <w:tcPr>
            <w:tcW w:w="1942" w:type="dxa"/>
            <w:vMerge w:val="restart"/>
          </w:tcPr>
          <w:p w:rsidR="006111F1" w:rsidRPr="00AE5666" w:rsidRDefault="006111F1" w:rsidP="000F2F9B"/>
          <w:p w:rsidR="006111F1" w:rsidRPr="00AE5666" w:rsidRDefault="00B51C3F" w:rsidP="000F2F9B">
            <w:r>
              <w:t>Формы текущего и промежуточного контроля</w:t>
            </w:r>
          </w:p>
          <w:p w:rsidR="006111F1" w:rsidRPr="00AE5666" w:rsidRDefault="006111F1" w:rsidP="000F2F9B"/>
          <w:p w:rsidR="006111F1" w:rsidRPr="00AE5666" w:rsidRDefault="006111F1" w:rsidP="000F2F9B"/>
        </w:tc>
      </w:tr>
      <w:tr w:rsidR="006111F1" w:rsidTr="00B51C3F">
        <w:trPr>
          <w:trHeight w:val="812"/>
        </w:trPr>
        <w:tc>
          <w:tcPr>
            <w:tcW w:w="2756" w:type="dxa"/>
            <w:vMerge/>
          </w:tcPr>
          <w:p w:rsidR="006111F1" w:rsidRPr="00AE5666" w:rsidRDefault="006111F1" w:rsidP="000F2F9B">
            <w:pPr>
              <w:ind w:left="8"/>
            </w:pPr>
          </w:p>
        </w:tc>
        <w:tc>
          <w:tcPr>
            <w:tcW w:w="3074" w:type="dxa"/>
          </w:tcPr>
          <w:p w:rsidR="006111F1" w:rsidRPr="00AE5666" w:rsidRDefault="006111F1" w:rsidP="000F2F9B"/>
          <w:p w:rsidR="006111F1" w:rsidRPr="00AE5666" w:rsidRDefault="006111F1" w:rsidP="000F2F9B">
            <w:r w:rsidRPr="00AE5666">
              <w:t>№ и тема работы</w:t>
            </w:r>
          </w:p>
          <w:p w:rsidR="006111F1" w:rsidRPr="00AE5666" w:rsidRDefault="006111F1" w:rsidP="000F2F9B"/>
        </w:tc>
        <w:tc>
          <w:tcPr>
            <w:tcW w:w="1661" w:type="dxa"/>
          </w:tcPr>
          <w:p w:rsidR="006111F1" w:rsidRPr="00AE5666" w:rsidRDefault="006111F1" w:rsidP="000F2F9B">
            <w:r w:rsidRPr="00AE5666">
              <w:t>Трудоемкость</w:t>
            </w:r>
          </w:p>
          <w:p w:rsidR="006111F1" w:rsidRPr="00AE5666" w:rsidRDefault="006111F1" w:rsidP="000F2F9B">
            <w:r w:rsidRPr="00AE5666">
              <w:t>час</w:t>
            </w:r>
          </w:p>
          <w:p w:rsidR="006111F1" w:rsidRPr="00AE5666" w:rsidRDefault="006111F1" w:rsidP="000F2F9B"/>
        </w:tc>
        <w:tc>
          <w:tcPr>
            <w:tcW w:w="1942" w:type="dxa"/>
            <w:vMerge/>
          </w:tcPr>
          <w:p w:rsidR="006111F1" w:rsidRPr="00AE5666" w:rsidRDefault="006111F1" w:rsidP="000F2F9B"/>
        </w:tc>
      </w:tr>
      <w:tr w:rsidR="00B51C3F" w:rsidTr="00B51C3F">
        <w:trPr>
          <w:trHeight w:val="3083"/>
        </w:trPr>
        <w:tc>
          <w:tcPr>
            <w:tcW w:w="2756" w:type="dxa"/>
          </w:tcPr>
          <w:p w:rsidR="00B51C3F" w:rsidRDefault="00B51C3F" w:rsidP="000F2F9B">
            <w:pPr>
              <w:ind w:left="8"/>
            </w:pPr>
            <w:r w:rsidRPr="00AE5666">
              <w:t>Предмет аналитической химии. Титриметрический анализ. Общие принципы и сущность метода. Теоретические и экспериментальные рН-кривые титрования. Метод нейтрализации</w:t>
            </w: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Pr="00AE5666" w:rsidRDefault="00B51C3F" w:rsidP="000F2F9B">
            <w:pPr>
              <w:ind w:left="8"/>
            </w:pPr>
          </w:p>
        </w:tc>
        <w:tc>
          <w:tcPr>
            <w:tcW w:w="3074" w:type="dxa"/>
          </w:tcPr>
          <w:p w:rsidR="00B51C3F" w:rsidRPr="00AE5666" w:rsidRDefault="00B51C3F" w:rsidP="000F2F9B">
            <w:r w:rsidRPr="00AE5666">
              <w:t xml:space="preserve">1.Приготовление 0.1н раствора соляной кислоты </w:t>
            </w:r>
          </w:p>
          <w:p w:rsidR="00B51C3F" w:rsidRPr="00AE5666" w:rsidRDefault="00B51C3F" w:rsidP="000F2F9B">
            <w:r w:rsidRPr="00AE5666">
              <w:t xml:space="preserve">и его стандартизация. </w:t>
            </w:r>
          </w:p>
          <w:p w:rsidR="00B51C3F" w:rsidRPr="00AE5666" w:rsidRDefault="00B51C3F" w:rsidP="000F2F9B">
            <w:r w:rsidRPr="00AE5666">
              <w:t xml:space="preserve"> Определение массы карбоната натрия.</w:t>
            </w:r>
          </w:p>
          <w:p w:rsidR="00B51C3F" w:rsidRPr="00AE5666" w:rsidRDefault="00B51C3F" w:rsidP="000F2F9B">
            <w:r w:rsidRPr="00AE5666">
              <w:t xml:space="preserve">2.Приготовление раствора КОН и </w:t>
            </w:r>
          </w:p>
          <w:p w:rsidR="00B51C3F" w:rsidRPr="00AE5666" w:rsidRDefault="00B51C3F" w:rsidP="000F2F9B">
            <w:r w:rsidRPr="00AE5666">
              <w:t>его стандартизация по соляной кислоте.</w:t>
            </w:r>
          </w:p>
          <w:p w:rsidR="00B51C3F" w:rsidRPr="00AE5666" w:rsidRDefault="00B51C3F" w:rsidP="000F2F9B">
            <w:r w:rsidRPr="00AE5666">
              <w:t>Определение массы уксусной кислоты.</w:t>
            </w:r>
          </w:p>
        </w:tc>
        <w:tc>
          <w:tcPr>
            <w:tcW w:w="1661" w:type="dxa"/>
          </w:tcPr>
          <w:p w:rsidR="00B51C3F" w:rsidRDefault="00B51C3F" w:rsidP="000F2F9B">
            <w:r>
              <w:t>12</w:t>
            </w:r>
          </w:p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>
            <w:r>
              <w:t>12</w:t>
            </w:r>
          </w:p>
          <w:p w:rsidR="00B51C3F" w:rsidRPr="00AE5666" w:rsidRDefault="00B51C3F" w:rsidP="000F2F9B"/>
          <w:p w:rsidR="00B51C3F" w:rsidRPr="00AE5666" w:rsidRDefault="00B51C3F" w:rsidP="000F2F9B"/>
          <w:p w:rsidR="00B51C3F" w:rsidRPr="00AE5666" w:rsidRDefault="00B51C3F" w:rsidP="000F2F9B"/>
        </w:tc>
        <w:tc>
          <w:tcPr>
            <w:tcW w:w="1942" w:type="dxa"/>
            <w:vMerge w:val="restart"/>
          </w:tcPr>
          <w:p w:rsidR="00B51C3F" w:rsidRDefault="00B51C3F" w:rsidP="000F2F9B">
            <w:r>
              <w:t>Текущий контроль</w:t>
            </w:r>
          </w:p>
          <w:p w:rsidR="00B51C3F" w:rsidRDefault="00B51C3F" w:rsidP="000F2F9B">
            <w:r>
              <w:t>Коллоквиум 1,2,3</w:t>
            </w:r>
          </w:p>
          <w:p w:rsidR="00B51C3F" w:rsidRDefault="00B51C3F" w:rsidP="00B51C3F">
            <w:r>
              <w:t>ИДЗ 1,2,3</w:t>
            </w:r>
          </w:p>
          <w:p w:rsidR="00B51C3F" w:rsidRDefault="00B51C3F" w:rsidP="00B51C3F"/>
          <w:p w:rsidR="00B51C3F" w:rsidRDefault="00B51C3F" w:rsidP="00B51C3F">
            <w:r>
              <w:t>Промежуточная аттестация</w:t>
            </w:r>
          </w:p>
          <w:p w:rsidR="00B51C3F" w:rsidRPr="00AE5666" w:rsidRDefault="00B51C3F" w:rsidP="00B51C3F">
            <w:r>
              <w:t>зачет</w:t>
            </w:r>
          </w:p>
        </w:tc>
      </w:tr>
      <w:tr w:rsidR="00B51C3F" w:rsidTr="00B51C3F">
        <w:trPr>
          <w:trHeight w:val="4621"/>
        </w:trPr>
        <w:tc>
          <w:tcPr>
            <w:tcW w:w="2756" w:type="dxa"/>
          </w:tcPr>
          <w:p w:rsidR="00B51C3F" w:rsidRDefault="00B51C3F" w:rsidP="000F2F9B">
            <w:pPr>
              <w:ind w:left="8"/>
            </w:pPr>
            <w:r>
              <w:t>О</w:t>
            </w:r>
            <w:r w:rsidRPr="00AE5666">
              <w:t>кислительно-восстановительные реакции в аналитической химии</w:t>
            </w: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Default="00B51C3F" w:rsidP="000F2F9B">
            <w:pPr>
              <w:ind w:left="8"/>
            </w:pPr>
          </w:p>
          <w:p w:rsidR="00B51C3F" w:rsidRPr="00AE5666" w:rsidRDefault="00B51C3F" w:rsidP="000F2F9B">
            <w:pPr>
              <w:ind w:left="8"/>
            </w:pPr>
          </w:p>
        </w:tc>
        <w:tc>
          <w:tcPr>
            <w:tcW w:w="3074" w:type="dxa"/>
          </w:tcPr>
          <w:p w:rsidR="00B51C3F" w:rsidRDefault="00B51C3F" w:rsidP="000F2F9B"/>
          <w:p w:rsidR="00B51C3F" w:rsidRDefault="00B51C3F" w:rsidP="000F2F9B">
            <w:r>
              <w:t xml:space="preserve">3.Приготовление 0.05н раствора перманганата калия </w:t>
            </w:r>
          </w:p>
          <w:p w:rsidR="00B51C3F" w:rsidRDefault="00B51C3F" w:rsidP="000F2F9B">
            <w:r>
              <w:t>и 0.1н раствора тиосульфата натрия.</w:t>
            </w:r>
          </w:p>
          <w:p w:rsidR="00B51C3F" w:rsidRDefault="00B51C3F" w:rsidP="000F2F9B">
            <w:r>
              <w:t>Стандартизация раствора перманганата калия.</w:t>
            </w:r>
          </w:p>
          <w:p w:rsidR="00B51C3F" w:rsidRDefault="00B51C3F" w:rsidP="000F2F9B">
            <w:r>
              <w:t xml:space="preserve">Перманганатометрическое определение массы </w:t>
            </w:r>
          </w:p>
          <w:p w:rsidR="00B51C3F" w:rsidRDefault="00B51C3F" w:rsidP="000F2F9B">
            <w:r>
              <w:t>дихромата калия.</w:t>
            </w:r>
          </w:p>
          <w:p w:rsidR="00B51C3F" w:rsidRDefault="00B51C3F" w:rsidP="000F2F9B"/>
          <w:p w:rsidR="00B51C3F" w:rsidRDefault="00B51C3F" w:rsidP="000F2F9B">
            <w:r>
              <w:t>4.Стандартизация раствора тиосульфата натрия.</w:t>
            </w:r>
          </w:p>
          <w:p w:rsidR="00B51C3F" w:rsidRDefault="00B51C3F" w:rsidP="000F2F9B">
            <w:r>
              <w:t>Иодометрическое определение массы дихромата калия.</w:t>
            </w:r>
          </w:p>
          <w:p w:rsidR="00B51C3F" w:rsidRPr="00AE5666" w:rsidRDefault="00B51C3F" w:rsidP="000F2F9B"/>
        </w:tc>
        <w:tc>
          <w:tcPr>
            <w:tcW w:w="1661" w:type="dxa"/>
          </w:tcPr>
          <w:p w:rsidR="00B51C3F" w:rsidRDefault="00B51C3F" w:rsidP="000F2F9B"/>
          <w:p w:rsidR="00B51C3F" w:rsidRDefault="00B51C3F" w:rsidP="000F2F9B">
            <w:r>
              <w:t>12</w:t>
            </w:r>
          </w:p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>
            <w:r>
              <w:t>12</w:t>
            </w:r>
          </w:p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  <w:p w:rsidR="00B51C3F" w:rsidRDefault="00B51C3F" w:rsidP="000F2F9B"/>
        </w:tc>
        <w:tc>
          <w:tcPr>
            <w:tcW w:w="1942" w:type="dxa"/>
            <w:vMerge/>
          </w:tcPr>
          <w:p w:rsidR="00B51C3F" w:rsidRDefault="00B51C3F" w:rsidP="000F2F9B"/>
        </w:tc>
      </w:tr>
      <w:tr w:rsidR="00B51C3F" w:rsidTr="00B51C3F">
        <w:trPr>
          <w:trHeight w:val="3220"/>
        </w:trPr>
        <w:tc>
          <w:tcPr>
            <w:tcW w:w="2756" w:type="dxa"/>
          </w:tcPr>
          <w:p w:rsidR="00B51C3F" w:rsidRDefault="00B51C3F" w:rsidP="000F2F9B">
            <w:pPr>
              <w:ind w:left="8"/>
            </w:pPr>
            <w:r w:rsidRPr="00AE5666">
              <w:t>Общая характеристика методов комплексообразования. Метрология. Статистическая обработка результата анализа Постановка и решение аналитической задачи Гетерогенные равновесия в растворах. Общие принципы гравиметрии.</w:t>
            </w:r>
          </w:p>
          <w:p w:rsidR="00B51C3F" w:rsidRDefault="00B51C3F" w:rsidP="000F2F9B">
            <w:pPr>
              <w:ind w:left="8"/>
            </w:pPr>
          </w:p>
        </w:tc>
        <w:tc>
          <w:tcPr>
            <w:tcW w:w="3074" w:type="dxa"/>
          </w:tcPr>
          <w:p w:rsidR="00B51C3F" w:rsidRDefault="00B51C3F" w:rsidP="000F2F9B">
            <w:r>
              <w:t>5.Приготовление и стандартизация раствора комплексона (III).</w:t>
            </w:r>
          </w:p>
          <w:p w:rsidR="00B51C3F" w:rsidRDefault="00B51C3F" w:rsidP="000F2F9B">
            <w:r>
              <w:t>Определение содержания кальция в растворе</w:t>
            </w:r>
          </w:p>
          <w:p w:rsidR="00B51C3F" w:rsidRPr="00AE5666" w:rsidRDefault="00B51C3F" w:rsidP="000F2F9B">
            <w:r>
              <w:t>6.Определение общей жесткости воды.</w:t>
            </w:r>
          </w:p>
          <w:p w:rsidR="00B51C3F" w:rsidRDefault="00B51C3F" w:rsidP="000F2F9B"/>
        </w:tc>
        <w:tc>
          <w:tcPr>
            <w:tcW w:w="1661" w:type="dxa"/>
          </w:tcPr>
          <w:p w:rsidR="00B51C3F" w:rsidRDefault="00B51C3F" w:rsidP="000F2F9B">
            <w:r>
              <w:t>12</w:t>
            </w:r>
          </w:p>
          <w:p w:rsidR="00B51C3F" w:rsidRDefault="00B51C3F" w:rsidP="000F2F9B"/>
          <w:p w:rsidR="00B51C3F" w:rsidRDefault="00B51C3F" w:rsidP="000F2F9B"/>
          <w:p w:rsidR="00B51C3F" w:rsidRDefault="00B51C3F" w:rsidP="000F2F9B">
            <w:r>
              <w:t>12</w:t>
            </w:r>
          </w:p>
          <w:p w:rsidR="00B51C3F" w:rsidRDefault="00B51C3F" w:rsidP="000F2F9B"/>
        </w:tc>
        <w:tc>
          <w:tcPr>
            <w:tcW w:w="1942" w:type="dxa"/>
            <w:vMerge/>
          </w:tcPr>
          <w:p w:rsidR="00B51C3F" w:rsidRDefault="00B51C3F" w:rsidP="000F2F9B"/>
        </w:tc>
      </w:tr>
      <w:tr w:rsidR="00B51C3F" w:rsidTr="00B51C3F">
        <w:trPr>
          <w:trHeight w:val="964"/>
        </w:trPr>
        <w:tc>
          <w:tcPr>
            <w:tcW w:w="2756" w:type="dxa"/>
          </w:tcPr>
          <w:p w:rsidR="00B51C3F" w:rsidRDefault="00B51C3F" w:rsidP="000F2F9B">
            <w:pPr>
              <w:ind w:left="8"/>
            </w:pPr>
          </w:p>
          <w:p w:rsidR="00B51C3F" w:rsidRPr="00AE5666" w:rsidRDefault="00B51C3F" w:rsidP="000F2F9B">
            <w:pPr>
              <w:ind w:left="8"/>
            </w:pPr>
            <w:r>
              <w:t>Общая трудоемкость в часах</w:t>
            </w:r>
          </w:p>
        </w:tc>
        <w:tc>
          <w:tcPr>
            <w:tcW w:w="6677" w:type="dxa"/>
            <w:gridSpan w:val="3"/>
          </w:tcPr>
          <w:p w:rsidR="00B51C3F" w:rsidRDefault="00B51C3F" w:rsidP="000F2F9B"/>
          <w:p w:rsidR="00B51C3F" w:rsidRDefault="00B51C3F" w:rsidP="000F2F9B">
            <w:r>
              <w:t xml:space="preserve">                                                                                                  72</w:t>
            </w:r>
          </w:p>
        </w:tc>
      </w:tr>
    </w:tbl>
    <w:p w:rsidR="006111F1" w:rsidRDefault="006111F1" w:rsidP="006111F1">
      <w:pPr>
        <w:tabs>
          <w:tab w:val="right" w:leader="underscore" w:pos="9639"/>
        </w:tabs>
        <w:jc w:val="both"/>
        <w:rPr>
          <w:b/>
          <w:bCs/>
        </w:rPr>
      </w:pPr>
    </w:p>
    <w:p w:rsidR="007E5E93" w:rsidRDefault="007E5E93" w:rsidP="006111F1">
      <w:pPr>
        <w:ind w:firstLine="709"/>
        <w:jc w:val="both"/>
        <w:rPr>
          <w:b/>
        </w:rPr>
      </w:pPr>
    </w:p>
    <w:p w:rsidR="006111F1" w:rsidRDefault="006111F1" w:rsidP="006111F1">
      <w:pPr>
        <w:ind w:firstLine="709"/>
        <w:jc w:val="both"/>
        <w:rPr>
          <w:b/>
        </w:rPr>
      </w:pPr>
      <w:r w:rsidRPr="009D2CE1">
        <w:rPr>
          <w:b/>
        </w:rPr>
        <w:t>5. САМОСТОЯТЕЛЬНАЯ РАБОТА ОБУЧАЮЩИХСЯ</w:t>
      </w:r>
    </w:p>
    <w:p w:rsidR="00893256" w:rsidRPr="009D2CE1" w:rsidRDefault="00893256" w:rsidP="00893256">
      <w:pPr>
        <w:ind w:firstLine="709"/>
        <w:jc w:val="right"/>
        <w:rPr>
          <w:b/>
        </w:rPr>
      </w:pPr>
      <w:r>
        <w:rPr>
          <w:b/>
        </w:rPr>
        <w:t>Таблица 4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76"/>
        <w:gridCol w:w="2792"/>
        <w:gridCol w:w="3834"/>
        <w:gridCol w:w="1191"/>
      </w:tblGrid>
      <w:tr w:rsidR="00B51C3F" w:rsidRPr="00C340CB" w:rsidTr="00893256">
        <w:trPr>
          <w:trHeight w:val="912"/>
          <w:jc w:val="center"/>
        </w:trPr>
        <w:tc>
          <w:tcPr>
            <w:tcW w:w="885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876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семестра</w:t>
            </w:r>
          </w:p>
        </w:tc>
        <w:tc>
          <w:tcPr>
            <w:tcW w:w="2792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3834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и в</w:t>
            </w:r>
            <w:r w:rsidRPr="00C340CB">
              <w:rPr>
                <w:b/>
                <w:bCs/>
              </w:rPr>
              <w:t>ид СР</w:t>
            </w:r>
          </w:p>
        </w:tc>
        <w:tc>
          <w:tcPr>
            <w:tcW w:w="1191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B51C3F" w:rsidRPr="00C340CB" w:rsidTr="00893256">
        <w:trPr>
          <w:jc w:val="center"/>
        </w:trPr>
        <w:tc>
          <w:tcPr>
            <w:tcW w:w="885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1</w:t>
            </w:r>
          </w:p>
        </w:tc>
        <w:tc>
          <w:tcPr>
            <w:tcW w:w="876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2</w:t>
            </w:r>
          </w:p>
        </w:tc>
        <w:tc>
          <w:tcPr>
            <w:tcW w:w="2792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3</w:t>
            </w:r>
          </w:p>
        </w:tc>
        <w:tc>
          <w:tcPr>
            <w:tcW w:w="3834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4</w:t>
            </w:r>
          </w:p>
        </w:tc>
        <w:tc>
          <w:tcPr>
            <w:tcW w:w="1191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5</w:t>
            </w:r>
          </w:p>
        </w:tc>
      </w:tr>
      <w:tr w:rsidR="00B51C3F" w:rsidRPr="00C340CB" w:rsidTr="00893256">
        <w:trPr>
          <w:jc w:val="center"/>
        </w:trPr>
        <w:tc>
          <w:tcPr>
            <w:tcW w:w="885" w:type="dxa"/>
            <w:vAlign w:val="center"/>
          </w:tcPr>
          <w:p w:rsidR="00B51C3F" w:rsidRPr="000F2367" w:rsidRDefault="00B51C3F" w:rsidP="00B51C3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876" w:type="dxa"/>
            <w:vMerge w:val="restart"/>
            <w:vAlign w:val="center"/>
          </w:tcPr>
          <w:p w:rsidR="00B51C3F" w:rsidRPr="00C340CB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92" w:type="dxa"/>
            <w:vAlign w:val="center"/>
          </w:tcPr>
          <w:p w:rsidR="00893256" w:rsidRPr="00897B5E" w:rsidRDefault="00893256" w:rsidP="00893256">
            <w:pPr>
              <w:shd w:val="clear" w:color="auto" w:fill="FFFFFF"/>
              <w:spacing w:before="229" w:after="245" w:line="274" w:lineRule="exact"/>
              <w:ind w:left="-10" w:right="60"/>
              <w:rPr>
                <w:rFonts w:eastAsia="Calibri"/>
                <w:lang w:eastAsia="en-US"/>
              </w:rPr>
            </w:pPr>
            <w:r w:rsidRPr="00897B5E">
              <w:rPr>
                <w:rFonts w:eastAsia="Calibri"/>
                <w:lang w:eastAsia="en-US"/>
              </w:rPr>
              <w:t>Теоретические основы титриметрии. Растворы. Буферные растворы. Гидролиз</w:t>
            </w:r>
          </w:p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vAlign w:val="center"/>
          </w:tcPr>
          <w:p w:rsidR="00893256" w:rsidRPr="00897B5E" w:rsidRDefault="00893256" w:rsidP="00893256">
            <w:pPr>
              <w:shd w:val="clear" w:color="auto" w:fill="FFFFFF"/>
              <w:spacing w:before="229" w:after="245" w:line="274" w:lineRule="exact"/>
              <w:ind w:left="-10" w:right="60"/>
              <w:rPr>
                <w:rFonts w:eastAsia="Calibri"/>
                <w:lang w:eastAsia="en-US"/>
              </w:rPr>
            </w:pPr>
            <w:r w:rsidRPr="00897B5E">
              <w:rPr>
                <w:rFonts w:eastAsia="Calibri"/>
                <w:lang w:eastAsia="en-US"/>
              </w:rPr>
              <w:t xml:space="preserve">Изучение теоретического материала. Выполнение </w:t>
            </w:r>
            <w:r w:rsidRPr="00C4723A">
              <w:rPr>
                <w:rFonts w:eastAsia="Calibri"/>
                <w:i/>
                <w:lang w:eastAsia="en-US"/>
              </w:rPr>
              <w:t>И</w:t>
            </w:r>
            <w:r w:rsidRPr="00897B5E">
              <w:rPr>
                <w:rFonts w:eastAsia="Calibri"/>
                <w:lang w:eastAsia="en-US"/>
              </w:rPr>
              <w:t xml:space="preserve">ДЗ 1. Подготовка к Л.р.1-2 Подготовка к коллоквиуму </w:t>
            </w:r>
          </w:p>
          <w:p w:rsidR="00B51C3F" w:rsidRPr="00B41DB0" w:rsidRDefault="00B51C3F" w:rsidP="00893256">
            <w:pPr>
              <w:tabs>
                <w:tab w:val="right" w:leader="underscore" w:pos="9639"/>
              </w:tabs>
              <w:ind w:left="720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B51C3F" w:rsidRPr="00893256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51C3F" w:rsidRPr="00C340CB" w:rsidTr="00893256">
        <w:trPr>
          <w:jc w:val="center"/>
        </w:trPr>
        <w:tc>
          <w:tcPr>
            <w:tcW w:w="885" w:type="dxa"/>
            <w:vAlign w:val="center"/>
          </w:tcPr>
          <w:p w:rsidR="00B51C3F" w:rsidRPr="000F2367" w:rsidRDefault="00B51C3F" w:rsidP="00B51C3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876" w:type="dxa"/>
            <w:vMerge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792" w:type="dxa"/>
            <w:vAlign w:val="center"/>
          </w:tcPr>
          <w:p w:rsidR="00893256" w:rsidRPr="00897B5E" w:rsidRDefault="00893256" w:rsidP="00893256">
            <w:pPr>
              <w:shd w:val="clear" w:color="auto" w:fill="FFFFFF"/>
              <w:spacing w:before="229" w:after="245" w:line="274" w:lineRule="exact"/>
              <w:ind w:left="-10" w:right="60"/>
              <w:rPr>
                <w:rFonts w:eastAsia="Calibri"/>
                <w:lang w:eastAsia="en-US"/>
              </w:rPr>
            </w:pPr>
            <w:r w:rsidRPr="00897B5E">
              <w:rPr>
                <w:rFonts w:eastAsia="Calibri"/>
                <w:lang w:eastAsia="en-US"/>
              </w:rPr>
              <w:t>Окислительно-восстановительные реакции в аналитической химии.</w:t>
            </w:r>
          </w:p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vAlign w:val="center"/>
          </w:tcPr>
          <w:p w:rsidR="00893256" w:rsidRPr="00897B5E" w:rsidRDefault="00893256" w:rsidP="00893256">
            <w:pPr>
              <w:shd w:val="clear" w:color="auto" w:fill="FFFFFF"/>
              <w:spacing w:before="229" w:after="245" w:line="274" w:lineRule="exact"/>
              <w:ind w:left="-10" w:right="60"/>
              <w:rPr>
                <w:rFonts w:eastAsia="Calibri"/>
                <w:lang w:eastAsia="en-US"/>
              </w:rPr>
            </w:pPr>
            <w:r w:rsidRPr="00897B5E">
              <w:rPr>
                <w:rFonts w:eastAsia="Calibri"/>
                <w:lang w:eastAsia="en-US"/>
              </w:rPr>
              <w:t>Изучение теоретического материала. Выполнение</w:t>
            </w:r>
            <w:r w:rsidR="00C4723A">
              <w:rPr>
                <w:rFonts w:eastAsia="Calibri"/>
                <w:lang w:eastAsia="en-US"/>
              </w:rPr>
              <w:t xml:space="preserve"> И</w:t>
            </w:r>
            <w:r w:rsidRPr="00897B5E">
              <w:rPr>
                <w:rFonts w:eastAsia="Calibri"/>
                <w:lang w:eastAsia="en-US"/>
              </w:rPr>
              <w:t xml:space="preserve">ДЗ 2. Подготовка к Л.р.3-4 Подготовка к коллоквиуму </w:t>
            </w:r>
          </w:p>
          <w:p w:rsidR="00B51C3F" w:rsidRPr="00FA05CD" w:rsidRDefault="00B51C3F" w:rsidP="00893256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B51C3F" w:rsidRPr="00C340CB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51C3F" w:rsidRPr="00C340CB" w:rsidTr="00893256">
        <w:trPr>
          <w:jc w:val="center"/>
        </w:trPr>
        <w:tc>
          <w:tcPr>
            <w:tcW w:w="885" w:type="dxa"/>
            <w:vAlign w:val="center"/>
          </w:tcPr>
          <w:p w:rsidR="00B51C3F" w:rsidRPr="00B51F72" w:rsidRDefault="00B51C3F" w:rsidP="00B51C3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6" w:type="dxa"/>
            <w:vMerge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792" w:type="dxa"/>
            <w:vAlign w:val="center"/>
          </w:tcPr>
          <w:p w:rsidR="00893256" w:rsidRPr="00897B5E" w:rsidRDefault="00893256" w:rsidP="00893256">
            <w:pPr>
              <w:shd w:val="clear" w:color="auto" w:fill="FFFFFF"/>
              <w:spacing w:before="229" w:after="245" w:line="274" w:lineRule="exact"/>
              <w:ind w:left="-10" w:right="60"/>
              <w:rPr>
                <w:rFonts w:eastAsia="Calibri"/>
                <w:lang w:eastAsia="en-US"/>
              </w:rPr>
            </w:pPr>
            <w:r w:rsidRPr="00897B5E">
              <w:rPr>
                <w:rFonts w:eastAsia="Calibri"/>
                <w:lang w:eastAsia="en-US"/>
              </w:rPr>
              <w:t>Общая характеристика методов комплексообразования. Метрология. Постановка и решение аналитической задачи Гетерогенные равновесия в растворах. Общие принципы гравиметрии.</w:t>
            </w:r>
          </w:p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vAlign w:val="center"/>
          </w:tcPr>
          <w:p w:rsidR="00B51C3F" w:rsidRPr="00C2052E" w:rsidRDefault="00893256" w:rsidP="00B51C3F">
            <w:pPr>
              <w:tabs>
                <w:tab w:val="right" w:leader="underscore" w:pos="9639"/>
              </w:tabs>
              <w:ind w:left="360"/>
              <w:rPr>
                <w:bCs/>
              </w:rPr>
            </w:pPr>
            <w:r w:rsidRPr="00897B5E">
              <w:rPr>
                <w:rFonts w:eastAsia="Calibri"/>
                <w:lang w:eastAsia="en-US"/>
              </w:rPr>
              <w:t xml:space="preserve">Изучение теоретического материала. Выполнение </w:t>
            </w:r>
            <w:r w:rsidR="00C4723A">
              <w:rPr>
                <w:rFonts w:eastAsia="Calibri"/>
                <w:lang w:eastAsia="en-US"/>
              </w:rPr>
              <w:t>И</w:t>
            </w:r>
            <w:r w:rsidRPr="00897B5E">
              <w:rPr>
                <w:rFonts w:eastAsia="Calibri"/>
                <w:lang w:eastAsia="en-US"/>
              </w:rPr>
              <w:t>ДЗ 3. Подготовка к Л.р.5-6 Подготовка к коллоквиуму</w:t>
            </w:r>
          </w:p>
        </w:tc>
        <w:tc>
          <w:tcPr>
            <w:tcW w:w="1191" w:type="dxa"/>
            <w:vAlign w:val="center"/>
          </w:tcPr>
          <w:p w:rsidR="00B51C3F" w:rsidRPr="00893256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B51C3F" w:rsidRPr="00C340CB" w:rsidTr="00893256">
        <w:trPr>
          <w:jc w:val="center"/>
        </w:trPr>
        <w:tc>
          <w:tcPr>
            <w:tcW w:w="885" w:type="dxa"/>
            <w:vAlign w:val="center"/>
          </w:tcPr>
          <w:p w:rsidR="00B51C3F" w:rsidRDefault="00893256" w:rsidP="00B51C3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6" w:type="dxa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92" w:type="dxa"/>
            <w:vAlign w:val="center"/>
          </w:tcPr>
          <w:p w:rsidR="00B51C3F" w:rsidRPr="00CD4431" w:rsidRDefault="00B51C3F" w:rsidP="00B51C3F">
            <w:pPr>
              <w:rPr>
                <w:bCs/>
              </w:rPr>
            </w:pPr>
            <w:r>
              <w:rPr>
                <w:bCs/>
              </w:rPr>
              <w:t>СРС в период промежуточной аттестации.</w:t>
            </w:r>
          </w:p>
        </w:tc>
        <w:tc>
          <w:tcPr>
            <w:tcW w:w="3834" w:type="dxa"/>
            <w:vAlign w:val="center"/>
          </w:tcPr>
          <w:p w:rsidR="00B51C3F" w:rsidRDefault="00B51C3F" w:rsidP="0089325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r w:rsidR="00893256">
              <w:rPr>
                <w:bCs/>
              </w:rPr>
              <w:t>зачету</w:t>
            </w:r>
            <w:r>
              <w:rPr>
                <w:bCs/>
              </w:rPr>
              <w:t xml:space="preserve"> по разделам № 1—</w:t>
            </w:r>
            <w:r w:rsidR="00893256">
              <w:rPr>
                <w:bCs/>
              </w:rPr>
              <w:t>3</w:t>
            </w:r>
          </w:p>
        </w:tc>
        <w:tc>
          <w:tcPr>
            <w:tcW w:w="1191" w:type="dxa"/>
            <w:vAlign w:val="center"/>
          </w:tcPr>
          <w:p w:rsidR="00B51C3F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51C3F" w:rsidRPr="00C340CB" w:rsidTr="00893256">
        <w:trPr>
          <w:jc w:val="center"/>
        </w:trPr>
        <w:tc>
          <w:tcPr>
            <w:tcW w:w="8387" w:type="dxa"/>
            <w:gridSpan w:val="4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C340CB">
              <w:rPr>
                <w:b/>
                <w:bCs/>
              </w:rPr>
              <w:t xml:space="preserve"> часов в семестре:</w:t>
            </w:r>
          </w:p>
        </w:tc>
        <w:tc>
          <w:tcPr>
            <w:tcW w:w="1191" w:type="dxa"/>
            <w:vAlign w:val="center"/>
          </w:tcPr>
          <w:p w:rsidR="00B51C3F" w:rsidRPr="00C340CB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B51C3F" w:rsidRPr="00C340CB" w:rsidTr="00893256">
        <w:trPr>
          <w:jc w:val="center"/>
        </w:trPr>
        <w:tc>
          <w:tcPr>
            <w:tcW w:w="8387" w:type="dxa"/>
            <w:gridSpan w:val="4"/>
            <w:vAlign w:val="center"/>
          </w:tcPr>
          <w:p w:rsidR="00B51C3F" w:rsidRPr="00C340CB" w:rsidRDefault="00B51C3F" w:rsidP="00B51C3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C340CB">
              <w:rPr>
                <w:b/>
                <w:bCs/>
              </w:rPr>
              <w:t xml:space="preserve"> часов:</w:t>
            </w:r>
          </w:p>
        </w:tc>
        <w:tc>
          <w:tcPr>
            <w:tcW w:w="1191" w:type="dxa"/>
            <w:vAlign w:val="center"/>
          </w:tcPr>
          <w:p w:rsidR="00B51C3F" w:rsidRPr="00C340CB" w:rsidRDefault="00893256" w:rsidP="00B51C3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B51C3F" w:rsidRDefault="00B51C3F" w:rsidP="006111F1">
      <w:pPr>
        <w:ind w:firstLine="709"/>
        <w:jc w:val="right"/>
        <w:rPr>
          <w:b/>
          <w:bCs/>
        </w:rPr>
      </w:pPr>
    </w:p>
    <w:p w:rsidR="006111F1" w:rsidRDefault="006111F1" w:rsidP="006111F1">
      <w:pPr>
        <w:tabs>
          <w:tab w:val="right" w:leader="underscore" w:pos="9639"/>
        </w:tabs>
        <w:jc w:val="both"/>
        <w:rPr>
          <w:b/>
          <w:bCs/>
        </w:rPr>
      </w:pPr>
    </w:p>
    <w:p w:rsidR="006111F1" w:rsidRDefault="006111F1" w:rsidP="006111F1">
      <w:pPr>
        <w:rPr>
          <w:b/>
        </w:rPr>
      </w:pPr>
      <w:r>
        <w:rPr>
          <w:b/>
        </w:rPr>
        <w:t xml:space="preserve">                </w:t>
      </w:r>
    </w:p>
    <w:p w:rsidR="006111F1" w:rsidRDefault="006111F1" w:rsidP="006111F1">
      <w:pPr>
        <w:rPr>
          <w:b/>
        </w:rPr>
        <w:sectPr w:rsidR="006111F1" w:rsidSect="000F2F9B"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111F1" w:rsidRDefault="006111F1" w:rsidP="006111F1">
      <w:pPr>
        <w:rPr>
          <w:b/>
        </w:rPr>
      </w:pPr>
    </w:p>
    <w:p w:rsidR="00893256" w:rsidRPr="00F766BF" w:rsidRDefault="00893256" w:rsidP="0089325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893256" w:rsidRPr="00F766BF" w:rsidRDefault="00893256" w:rsidP="00893256">
      <w:pPr>
        <w:jc w:val="right"/>
        <w:rPr>
          <w:b/>
          <w:bCs/>
        </w:rPr>
      </w:pPr>
    </w:p>
    <w:p w:rsidR="00893256" w:rsidRDefault="00893256" w:rsidP="0089325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  <w:r>
        <w:rPr>
          <w:b/>
        </w:rPr>
        <w:tab/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893256" w:rsidRPr="00F766BF" w:rsidTr="00C17D1B">
        <w:tc>
          <w:tcPr>
            <w:tcW w:w="887" w:type="pct"/>
            <w:vAlign w:val="center"/>
          </w:tcPr>
          <w:p w:rsidR="00893256" w:rsidRPr="00F766BF" w:rsidRDefault="00893256" w:rsidP="00C17D1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893256" w:rsidRPr="00F766BF" w:rsidRDefault="00893256" w:rsidP="00C17D1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893256" w:rsidRPr="00F766BF" w:rsidRDefault="00893256" w:rsidP="00C17D1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893256" w:rsidRPr="00F766BF" w:rsidRDefault="00893256" w:rsidP="00C17D1B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893256" w:rsidRPr="00F766BF" w:rsidRDefault="00893256" w:rsidP="00C17D1B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893256" w:rsidRPr="00F766BF" w:rsidRDefault="00893256" w:rsidP="00C17D1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93256" w:rsidRPr="00F766BF" w:rsidTr="00C17D1B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2C2428">
            <w:pPr>
              <w:jc w:val="center"/>
            </w:pPr>
            <w:r>
              <w:t>ОК-1</w:t>
            </w:r>
            <w:r w:rsidR="002C2428">
              <w:t>0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893256" w:rsidRPr="00FB1598" w:rsidRDefault="00893256" w:rsidP="00893256">
            <w:r w:rsidRPr="00FB1598">
              <w:rPr>
                <w:b/>
              </w:rPr>
              <w:t>Знает</w:t>
            </w:r>
            <w:r w:rsidRPr="00FB1598">
              <w:t xml:space="preserve">   </w:t>
            </w:r>
            <w:r>
              <w:t>базовые естественнонаучные понятия и закономерности</w:t>
            </w:r>
          </w:p>
          <w:p w:rsidR="00893256" w:rsidRPr="00FB1598" w:rsidRDefault="00893256" w:rsidP="00893256">
            <w:r w:rsidRPr="00FB1598">
              <w:rPr>
                <w:b/>
              </w:rPr>
              <w:t>Умеет</w:t>
            </w:r>
            <w:r w:rsidRPr="00FB1598">
              <w:t xml:space="preserve"> </w:t>
            </w:r>
            <w:r>
              <w:t>сформулировать базовые законы и выразить их математически</w:t>
            </w:r>
          </w:p>
          <w:p w:rsidR="00893256" w:rsidRPr="00F766BF" w:rsidRDefault="00893256" w:rsidP="00893256">
            <w:pPr>
              <w:rPr>
                <w:b/>
              </w:rPr>
            </w:pPr>
            <w:r w:rsidRPr="00FB1598">
              <w:rPr>
                <w:b/>
              </w:rPr>
              <w:t>Владеет</w:t>
            </w:r>
            <w:r w:rsidRPr="00FB1598">
              <w:t xml:space="preserve"> </w:t>
            </w:r>
            <w:r>
              <w:t xml:space="preserve">элементарным математическим аппаратом и логикой в решении аналитических </w:t>
            </w:r>
          </w:p>
          <w:p w:rsidR="00893256" w:rsidRPr="00F766BF" w:rsidRDefault="00893256" w:rsidP="00C17D1B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jc w:val="center"/>
            </w:pPr>
            <w:r w:rsidRPr="00F766BF">
              <w:t>оценка 3</w:t>
            </w:r>
          </w:p>
        </w:tc>
      </w:tr>
      <w:tr w:rsidR="00893256" w:rsidRPr="00F766BF" w:rsidTr="00C17D1B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2C2428" w:rsidRPr="0041058B" w:rsidRDefault="002C2428" w:rsidP="002C2428">
            <w:pPr>
              <w:ind w:left="-40"/>
            </w:pPr>
            <w:r>
              <w:rPr>
                <w:b/>
                <w:spacing w:val="-1"/>
                <w:u w:val="single"/>
              </w:rPr>
              <w:t xml:space="preserve">Знает </w:t>
            </w:r>
            <w:r>
              <w:rPr>
                <w:spacing w:val="-1"/>
              </w:rPr>
              <w:t>модели химических систем и факторы на них влияющие и  объясняет реакционную способность неорганических веществ, основные виды различия классов неорганических химических объектов.</w:t>
            </w:r>
          </w:p>
          <w:p w:rsidR="002C2428" w:rsidRDefault="002C2428" w:rsidP="002C2428">
            <w:pPr>
              <w:rPr>
                <w:spacing w:val="-1"/>
              </w:rPr>
            </w:pPr>
            <w:r>
              <w:rPr>
                <w:b/>
                <w:u w:val="single"/>
              </w:rPr>
              <w:t>Умеет</w:t>
            </w:r>
            <w:r>
              <w:t xml:space="preserve"> </w:t>
            </w:r>
            <w:r>
              <w:rPr>
                <w:spacing w:val="-1"/>
              </w:rPr>
              <w:t>применить на практике навыки проведения и описания эксперимента по определению класса и концентрации неорганических веществ.</w:t>
            </w:r>
          </w:p>
          <w:p w:rsidR="002C2428" w:rsidRPr="00F766BF" w:rsidRDefault="002C2428" w:rsidP="002C2428">
            <w:pPr>
              <w:rPr>
                <w:b/>
              </w:rPr>
            </w:pPr>
            <w:r>
              <w:rPr>
                <w:b/>
                <w:u w:val="single"/>
              </w:rPr>
              <w:t xml:space="preserve">Владеет </w:t>
            </w:r>
            <w:r>
              <w:t>способностью</w:t>
            </w:r>
            <w:r>
              <w:rPr>
                <w:b/>
                <w:u w:val="single"/>
              </w:rPr>
              <w:t xml:space="preserve"> </w:t>
            </w:r>
            <w:r>
              <w:rPr>
                <w:spacing w:val="-1"/>
              </w:rPr>
              <w:t xml:space="preserve">анализировать механизм протекания химического процесса на основе строения реагентов, </w:t>
            </w:r>
            <w:r>
              <w:t>возможностью влияния на них при решении профессиональных задач</w:t>
            </w:r>
          </w:p>
          <w:p w:rsidR="00893256" w:rsidRPr="00F766BF" w:rsidRDefault="00893256" w:rsidP="00C17D1B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jc w:val="center"/>
            </w:pPr>
            <w:r w:rsidRPr="00F766BF">
              <w:t xml:space="preserve"> оценка 4</w:t>
            </w:r>
          </w:p>
        </w:tc>
      </w:tr>
      <w:tr w:rsidR="00893256" w:rsidRPr="00F766BF" w:rsidTr="00C17D1B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893256" w:rsidRPr="00F766BF" w:rsidRDefault="00893256" w:rsidP="00C17D1B">
            <w:r w:rsidRPr="00F766BF">
              <w:t>Зна</w:t>
            </w:r>
            <w:r>
              <w:t>ть</w:t>
            </w:r>
            <w:r w:rsidRPr="00F766BF">
              <w:t xml:space="preserve"> ….</w:t>
            </w:r>
            <w:r>
              <w:rPr>
                <w:i/>
                <w:spacing w:val="-1"/>
              </w:rPr>
              <w:t xml:space="preserve"> Вспомнить и  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1"/>
              </w:rPr>
              <w:t xml:space="preserve">дать определения </w:t>
            </w:r>
            <w:r>
              <w:rPr>
                <w:spacing w:val="-1"/>
              </w:rPr>
              <w:t>основных понятий и законов химии; рассказать об основных положениях энергетики и кинетики химических реакций, химических равновесий в растворах электролитов.</w:t>
            </w:r>
            <w:r w:rsidRPr="00F766BF">
              <w:t>.</w:t>
            </w:r>
          </w:p>
          <w:p w:rsidR="00893256" w:rsidRPr="00F766BF" w:rsidRDefault="00893256" w:rsidP="00C17D1B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rPr>
                <w:i/>
                <w:spacing w:val="-1"/>
              </w:rPr>
              <w:t>Использовать</w:t>
            </w:r>
            <w:r>
              <w:rPr>
                <w:spacing w:val="-1"/>
              </w:rPr>
              <w:t xml:space="preserve"> основные законы  химии для прогнозирования химических превращений неорганических веществ, для проведения расчетов концентрации растворов соединений и термодинамических характеристик химических реакций.       </w:t>
            </w:r>
          </w:p>
          <w:p w:rsidR="00893256" w:rsidRPr="00F766BF" w:rsidRDefault="00893256" w:rsidP="00C17D1B">
            <w:r w:rsidRPr="00F766BF">
              <w:t>Владе</w:t>
            </w:r>
            <w:r>
              <w:t xml:space="preserve">ть </w:t>
            </w:r>
            <w:r>
              <w:rPr>
                <w:i/>
                <w:color w:val="000000"/>
                <w:spacing w:val="-1"/>
              </w:rPr>
              <w:t xml:space="preserve">Систематизировать и сравнить </w:t>
            </w:r>
            <w:r w:rsidRPr="002933DD">
              <w:rPr>
                <w:color w:val="000000"/>
                <w:spacing w:val="-1"/>
              </w:rPr>
              <w:t xml:space="preserve">методы   расчета  кинетических и термодинамических характеристик химических реакций,    методы экспериментальных исследований свойств неорганических веществ; </w:t>
            </w:r>
            <w:r w:rsidRPr="002933DD">
              <w:rPr>
                <w:i/>
                <w:color w:val="000000"/>
                <w:spacing w:val="-1"/>
              </w:rPr>
              <w:t>организовать</w:t>
            </w:r>
            <w:r w:rsidRPr="002933DD">
              <w:rPr>
                <w:color w:val="000000"/>
                <w:spacing w:val="-1"/>
              </w:rPr>
              <w:t xml:space="preserve"> выполнение основных химических лабораторных операций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jc w:val="center"/>
            </w:pPr>
            <w:r w:rsidRPr="00F766BF">
              <w:t>оценка 5</w:t>
            </w:r>
          </w:p>
        </w:tc>
      </w:tr>
      <w:tr w:rsidR="00893256" w:rsidRPr="00F766BF" w:rsidTr="00C17D1B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2C2428">
            <w:pPr>
              <w:jc w:val="center"/>
            </w:pPr>
            <w:r>
              <w:t>ОК-</w:t>
            </w:r>
            <w:r w:rsidR="002C2428"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C2428" w:rsidRPr="00FB1598" w:rsidRDefault="002C2428" w:rsidP="002C2428">
            <w:pPr>
              <w:rPr>
                <w:b/>
              </w:rPr>
            </w:pPr>
            <w:r w:rsidRPr="00FB1598">
              <w:rPr>
                <w:b/>
              </w:rPr>
              <w:t xml:space="preserve">Пороговый: </w:t>
            </w:r>
          </w:p>
          <w:p w:rsidR="002C2428" w:rsidRDefault="002C2428" w:rsidP="002C2428">
            <w:r w:rsidRPr="00FB1598">
              <w:rPr>
                <w:b/>
              </w:rPr>
              <w:t>Знает</w:t>
            </w:r>
            <w:r>
              <w:rPr>
                <w:b/>
              </w:rPr>
              <w:t xml:space="preserve"> </w:t>
            </w:r>
            <w:r w:rsidRPr="00735DBE">
              <w:t>основные методы химического анализа и этапы проведения аналитических операций</w:t>
            </w:r>
            <w:r w:rsidRPr="00FB1598">
              <w:t xml:space="preserve">; </w:t>
            </w:r>
          </w:p>
          <w:p w:rsidR="002C2428" w:rsidRPr="00FB1598" w:rsidRDefault="002C2428" w:rsidP="002C2428">
            <w:r>
              <w:rPr>
                <w:b/>
              </w:rPr>
              <w:t xml:space="preserve">Умеет </w:t>
            </w:r>
            <w:r w:rsidRPr="00735DBE">
              <w:t>выполнять типичные</w:t>
            </w:r>
            <w:r>
              <w:t xml:space="preserve"> операции пробоотбора, подготоки проб и их химического анализа. В состоянии </w:t>
            </w:r>
            <w:r>
              <w:lastRenderedPageBreak/>
              <w:t>обработать статистически полученные результаты</w:t>
            </w:r>
            <w:r w:rsidRPr="00FB1598">
              <w:t>;</w:t>
            </w:r>
          </w:p>
          <w:p w:rsidR="002C2428" w:rsidRPr="00F766BF" w:rsidRDefault="002C2428" w:rsidP="002C2428">
            <w:pPr>
              <w:ind w:left="-40"/>
              <w:rPr>
                <w:b/>
              </w:rPr>
            </w:pPr>
            <w:r w:rsidRPr="00FB1598">
              <w:rPr>
                <w:b/>
              </w:rPr>
              <w:t xml:space="preserve">Владеет </w:t>
            </w:r>
            <w:r w:rsidRPr="00FB1598">
              <w:t xml:space="preserve"> </w:t>
            </w:r>
            <w:r>
              <w:t xml:space="preserve"> представлениями о выборе метода и методики применительно к конкретной задаче. В состоянии оценить в соответствии с требованиями закона о единстве измерений свой результат со стандартными требованиями.</w:t>
            </w:r>
          </w:p>
          <w:p w:rsidR="00893256" w:rsidRPr="00F766BF" w:rsidRDefault="00893256" w:rsidP="00C17D1B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93256" w:rsidRPr="00F766BF" w:rsidRDefault="00893256" w:rsidP="00C17D1B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2C2428" w:rsidRPr="00F766BF" w:rsidTr="00C17D1B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2C2428" w:rsidRPr="00F766BF" w:rsidRDefault="002C2428" w:rsidP="00C17D1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C2428" w:rsidRPr="00FB1598" w:rsidRDefault="002C2428" w:rsidP="00C17D1B">
            <w:pPr>
              <w:rPr>
                <w:b/>
              </w:rPr>
            </w:pPr>
            <w:r w:rsidRPr="00FB1598">
              <w:rPr>
                <w:b/>
              </w:rPr>
              <w:t xml:space="preserve">Повышенный: </w:t>
            </w:r>
          </w:p>
          <w:p w:rsidR="002C2428" w:rsidRDefault="002C2428" w:rsidP="00C17D1B">
            <w:r w:rsidRPr="00FB1598">
              <w:rPr>
                <w:b/>
              </w:rPr>
              <w:t>Знает</w:t>
            </w:r>
            <w:r w:rsidRPr="00FB1598">
              <w:t xml:space="preserve"> </w:t>
            </w:r>
            <w:r>
              <w:t>области применения законов, ограничения и допустимые погрешности в практическом применении тех или иных законов.</w:t>
            </w:r>
          </w:p>
          <w:p w:rsidR="002C2428" w:rsidRPr="00FB1598" w:rsidRDefault="002C2428" w:rsidP="00C17D1B">
            <w:r w:rsidRPr="00FB1598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 w:rsidRPr="00D632DD">
              <w:t>вычленить наиболее значимые факторы воздействия на достоверность аналитического результата</w:t>
            </w:r>
            <w:r w:rsidRPr="00FB1598">
              <w:t>;</w:t>
            </w:r>
          </w:p>
          <w:p w:rsidR="002C2428" w:rsidRPr="00FB1598" w:rsidRDefault="002C2428" w:rsidP="00C17D1B">
            <w:pPr>
              <w:rPr>
                <w:b/>
              </w:rPr>
            </w:pPr>
            <w:r w:rsidRPr="00FB1598">
              <w:rPr>
                <w:b/>
              </w:rPr>
              <w:t xml:space="preserve">Владеет </w:t>
            </w:r>
            <w:r w:rsidRPr="00FB1598">
              <w:t xml:space="preserve">знаниями для формирования собственной позиции по проблемам </w:t>
            </w:r>
            <w:r>
              <w:t>аналитической химии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2C2428" w:rsidRPr="00F766BF" w:rsidRDefault="002C2428" w:rsidP="00C17D1B">
            <w:pPr>
              <w:jc w:val="center"/>
            </w:pPr>
            <w:r w:rsidRPr="00F766BF">
              <w:t>оценка 4</w:t>
            </w:r>
          </w:p>
        </w:tc>
      </w:tr>
      <w:tr w:rsidR="002C2428" w:rsidRPr="00F766BF" w:rsidTr="00C17D1B">
        <w:trPr>
          <w:trHeight w:val="276"/>
        </w:trPr>
        <w:tc>
          <w:tcPr>
            <w:tcW w:w="887" w:type="pct"/>
            <w:vMerge/>
            <w:vAlign w:val="center"/>
          </w:tcPr>
          <w:p w:rsidR="002C2428" w:rsidRPr="00F766BF" w:rsidRDefault="002C2428" w:rsidP="00C17D1B">
            <w:pPr>
              <w:jc w:val="center"/>
            </w:pPr>
          </w:p>
        </w:tc>
        <w:tc>
          <w:tcPr>
            <w:tcW w:w="3203" w:type="pct"/>
            <w:vAlign w:val="center"/>
          </w:tcPr>
          <w:p w:rsidR="002C2428" w:rsidRPr="00F766BF" w:rsidRDefault="002C2428" w:rsidP="00C17D1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2C2428" w:rsidRPr="00242919" w:rsidRDefault="002C2428" w:rsidP="00C17D1B">
            <w:r w:rsidRPr="001E4DF9">
              <w:rPr>
                <w:b/>
                <w:u w:val="single"/>
              </w:rPr>
              <w:t>Знает</w:t>
            </w:r>
            <w:r>
              <w:t xml:space="preserve"> </w:t>
            </w:r>
            <w:r>
              <w:rPr>
                <w:spacing w:val="-1"/>
              </w:rPr>
              <w:t>свойства, строение и реакционную способность основных видов химических веществ и классов неорганических соединений, основные понятия и законы химии, основные положения энергетики и кинетики химических реакций, химических равновесий в растворах электролитов.</w:t>
            </w:r>
          </w:p>
          <w:p w:rsidR="002C2428" w:rsidRPr="00F766BF" w:rsidRDefault="002C2428" w:rsidP="00C17D1B">
            <w:r w:rsidRPr="001E4DF9">
              <w:rPr>
                <w:b/>
                <w:u w:val="single"/>
              </w:rPr>
              <w:t>Умеет</w:t>
            </w:r>
            <w:r>
              <w:t xml:space="preserve"> </w:t>
            </w:r>
            <w:r>
              <w:rPr>
                <w:spacing w:val="-1"/>
              </w:rPr>
              <w:t>и</w:t>
            </w:r>
            <w:r w:rsidRPr="001E4DF9">
              <w:rPr>
                <w:spacing w:val="-1"/>
              </w:rPr>
              <w:t xml:space="preserve">спользовать </w:t>
            </w:r>
            <w:r>
              <w:rPr>
                <w:spacing w:val="-1"/>
              </w:rPr>
              <w:t xml:space="preserve">основные законы  химии для прогнозирования химических превращений неорганических веществ, для проведения расчетов концентрации растворов соединений и термодинамических характеристик химических реакций.      </w:t>
            </w:r>
          </w:p>
          <w:p w:rsidR="002C2428" w:rsidRPr="00F766BF" w:rsidRDefault="002C2428" w:rsidP="00C17D1B">
            <w:r w:rsidRPr="001E4DF9">
              <w:rPr>
                <w:b/>
                <w:u w:val="single"/>
              </w:rPr>
              <w:t>Владеет</w:t>
            </w: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spacing w:val="-1"/>
              </w:rPr>
              <w:t>знаниями 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1"/>
              </w:rPr>
              <w:t>химических и токсических свойствах, реакционной способности элементов  и их важнейших соединений, используемых в профессиональной деятельности,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методами систематизации и  расчета  кинетических и термодинамических характеристик химических реакций,    методами экспериментальных исследований свойств неорганических веществ, </w:t>
            </w:r>
            <w:r>
              <w:rPr>
                <w:i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навыками выполнения основных химических лабораторных операций.</w:t>
            </w:r>
          </w:p>
        </w:tc>
        <w:tc>
          <w:tcPr>
            <w:tcW w:w="910" w:type="pct"/>
            <w:vAlign w:val="center"/>
          </w:tcPr>
          <w:p w:rsidR="002C2428" w:rsidRPr="00F766BF" w:rsidRDefault="002C2428" w:rsidP="00C17D1B">
            <w:pPr>
              <w:jc w:val="center"/>
            </w:pPr>
            <w:r w:rsidRPr="00F766BF">
              <w:t>оценка 5</w:t>
            </w:r>
          </w:p>
        </w:tc>
      </w:tr>
      <w:tr w:rsidR="002C2428" w:rsidRPr="00FB1598" w:rsidTr="00C17D1B">
        <w:trPr>
          <w:trHeight w:val="276"/>
        </w:trPr>
        <w:tc>
          <w:tcPr>
            <w:tcW w:w="4090" w:type="pct"/>
            <w:gridSpan w:val="2"/>
            <w:vAlign w:val="center"/>
          </w:tcPr>
          <w:p w:rsidR="002C2428" w:rsidRPr="00F766BF" w:rsidRDefault="002C2428" w:rsidP="00C17D1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2C2428" w:rsidRPr="00AD4AAC" w:rsidRDefault="002C2428" w:rsidP="00C17D1B">
            <w:pPr>
              <w:jc w:val="center"/>
            </w:pPr>
            <w:r>
              <w:t>от 3 до 5</w:t>
            </w:r>
          </w:p>
          <w:p w:rsidR="002C2428" w:rsidRPr="00F766BF" w:rsidRDefault="002C2428" w:rsidP="00C17D1B">
            <w:pPr>
              <w:jc w:val="center"/>
            </w:pPr>
          </w:p>
        </w:tc>
      </w:tr>
    </w:tbl>
    <w:p w:rsidR="00893256" w:rsidRDefault="00893256" w:rsidP="006111F1">
      <w:pPr>
        <w:rPr>
          <w:b/>
          <w:bCs/>
        </w:rPr>
      </w:pPr>
    </w:p>
    <w:p w:rsidR="00893256" w:rsidRDefault="00893256" w:rsidP="006111F1">
      <w:pPr>
        <w:rPr>
          <w:b/>
          <w:bCs/>
        </w:rPr>
      </w:pPr>
    </w:p>
    <w:p w:rsidR="00537899" w:rsidRDefault="00537899" w:rsidP="00537899">
      <w:pPr>
        <w:rPr>
          <w:i/>
          <w:sz w:val="22"/>
          <w:szCs w:val="22"/>
        </w:rPr>
      </w:pPr>
    </w:p>
    <w:p w:rsidR="006111F1" w:rsidRDefault="006111F1" w:rsidP="006111F1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6111F1" w:rsidRPr="00DA1483" w:rsidRDefault="006111F1" w:rsidP="006111F1">
      <w:pPr>
        <w:ind w:firstLine="709"/>
        <w:rPr>
          <w:i/>
          <w:sz w:val="20"/>
          <w:szCs w:val="20"/>
        </w:rPr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i/>
          <w:sz w:val="20"/>
          <w:szCs w:val="20"/>
        </w:rPr>
        <w:t xml:space="preserve">            </w:t>
      </w:r>
    </w:p>
    <w:p w:rsidR="006111F1" w:rsidRPr="00167189" w:rsidRDefault="006111F1" w:rsidP="006111F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6111F1" w:rsidRPr="007026B2" w:rsidTr="000F2F9B">
        <w:tc>
          <w:tcPr>
            <w:tcW w:w="2376" w:type="dxa"/>
          </w:tcPr>
          <w:p w:rsidR="006111F1" w:rsidRPr="00354199" w:rsidRDefault="006111F1" w:rsidP="000F2F9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6111F1" w:rsidRPr="00354199" w:rsidRDefault="006111F1" w:rsidP="000F2F9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6111F1" w:rsidRPr="00354199" w:rsidRDefault="006111F1" w:rsidP="000F2F9B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6111F1" w:rsidRPr="00354E8D" w:rsidRDefault="006111F1" w:rsidP="000F2F9B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6111F1" w:rsidRPr="007026B2" w:rsidTr="000F2F9B">
        <w:tc>
          <w:tcPr>
            <w:tcW w:w="2376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Тесты, рефераты, контрольные </w:t>
            </w:r>
            <w:r w:rsidRPr="00393B56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2552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 xml:space="preserve">Преимущественно </w:t>
            </w:r>
            <w:r w:rsidRPr="00393B56">
              <w:rPr>
                <w:sz w:val="20"/>
                <w:szCs w:val="20"/>
              </w:rPr>
              <w:lastRenderedPageBreak/>
              <w:t>письменная проверка</w:t>
            </w:r>
          </w:p>
        </w:tc>
        <w:tc>
          <w:tcPr>
            <w:tcW w:w="1559" w:type="dxa"/>
            <w:vMerge w:val="restart"/>
          </w:tcPr>
          <w:p w:rsidR="006111F1" w:rsidRPr="00393B56" w:rsidRDefault="006111F1" w:rsidP="000F2F9B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соответ-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ствии со   шкалой оценивания, указанной в </w:t>
            </w:r>
          </w:p>
          <w:p w:rsidR="006111F1" w:rsidRPr="00393B56" w:rsidRDefault="006111F1" w:rsidP="000F2F9B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6111F1" w:rsidRPr="007026B2" w:rsidTr="000F2F9B">
        <w:tc>
          <w:tcPr>
            <w:tcW w:w="2376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lastRenderedPageBreak/>
              <w:t>С нарушением зрения</w:t>
            </w:r>
          </w:p>
        </w:tc>
        <w:tc>
          <w:tcPr>
            <w:tcW w:w="2977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6111F1" w:rsidRPr="00354199" w:rsidRDefault="006111F1" w:rsidP="000F2F9B">
            <w:pPr>
              <w:rPr>
                <w:i/>
                <w:sz w:val="20"/>
                <w:szCs w:val="20"/>
              </w:rPr>
            </w:pPr>
          </w:p>
        </w:tc>
      </w:tr>
      <w:tr w:rsidR="006111F1" w:rsidRPr="007026B2" w:rsidTr="000F2F9B">
        <w:tc>
          <w:tcPr>
            <w:tcW w:w="2376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6111F1" w:rsidRPr="00393B56" w:rsidRDefault="006111F1" w:rsidP="000F2F9B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6111F1" w:rsidRPr="00354199" w:rsidRDefault="006111F1" w:rsidP="000F2F9B">
            <w:pPr>
              <w:rPr>
                <w:i/>
                <w:sz w:val="20"/>
                <w:szCs w:val="20"/>
              </w:rPr>
            </w:pPr>
          </w:p>
        </w:tc>
      </w:tr>
    </w:tbl>
    <w:p w:rsidR="006111F1" w:rsidRDefault="006111F1" w:rsidP="006111F1">
      <w:pPr>
        <w:pStyle w:val="af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6111F1" w:rsidRDefault="006111F1" w:rsidP="006111F1">
      <w:pPr>
        <w:pStyle w:val="af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:rsidR="006111F1" w:rsidRDefault="006111F1" w:rsidP="006111F1">
      <w:pPr>
        <w:pStyle w:val="af1"/>
        <w:ind w:left="0"/>
        <w:jc w:val="both"/>
        <w:rPr>
          <w:b/>
          <w:noProof/>
        </w:rPr>
      </w:pPr>
      <w:r>
        <w:rPr>
          <w:b/>
          <w:spacing w:val="-2"/>
        </w:rPr>
        <w:t xml:space="preserve">НЕОБХОДИМЫЕ ДЛЯ ОЦЕНКИ </w:t>
      </w:r>
      <w:r>
        <w:rPr>
          <w:noProof/>
        </w:rPr>
        <w:t xml:space="preserve"> </w:t>
      </w:r>
      <w:r>
        <w:rPr>
          <w:b/>
          <w:noProof/>
        </w:rPr>
        <w:t xml:space="preserve">УРОВНЯ  </w:t>
      </w:r>
      <w:r w:rsidRPr="00393B56">
        <w:rPr>
          <w:b/>
          <w:noProof/>
        </w:rPr>
        <w:t>СФОРМИРОВАННОСТИ ЗАЯВЛЕННЫХ КОМПЕТЕНЦИЙ  В  РАМКАХ  ИЗУЧАЕМОЙ  ДИСЦИПЛИНЫ</w:t>
      </w:r>
    </w:p>
    <w:p w:rsidR="006111F1" w:rsidRDefault="006111F1" w:rsidP="006111F1">
      <w:pPr>
        <w:pStyle w:val="af1"/>
        <w:ind w:left="0"/>
        <w:jc w:val="both"/>
        <w:rPr>
          <w:noProof/>
        </w:rPr>
      </w:pPr>
      <w:r>
        <w:rPr>
          <w:b/>
          <w:noProof/>
        </w:rPr>
        <w:t>(МОДУЛЯ), ВКЛЮЧАЯ САМОСТОЯТЕЛЬНУЮ РАБОТУ ОБУЧАЮЩИХСЯ</w:t>
      </w:r>
    </w:p>
    <w:p w:rsidR="006111F1" w:rsidRPr="00075195" w:rsidRDefault="006111F1" w:rsidP="006111F1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3</w:t>
      </w:r>
    </w:p>
    <w:p w:rsidR="006111F1" w:rsidRDefault="006111F1" w:rsidP="006111F1"/>
    <w:p w:rsidR="006111F1" w:rsidRDefault="006111F1" w:rsidP="006111F1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6111F1" w:rsidRPr="004C1041" w:rsidRDefault="006111F1" w:rsidP="006111F1"/>
    <w:p w:rsidR="006111F1" w:rsidRPr="00DA4D48" w:rsidRDefault="006111F1" w:rsidP="006111F1">
      <w:pPr>
        <w:ind w:firstLine="709"/>
        <w:rPr>
          <w:b/>
        </w:rPr>
      </w:pPr>
      <w:r>
        <w:rPr>
          <w:b/>
        </w:rPr>
        <w:t xml:space="preserve">Коллоквиум </w:t>
      </w:r>
      <w:r w:rsidRPr="00DA4D48">
        <w:rPr>
          <w:b/>
        </w:rPr>
        <w:t>№1</w:t>
      </w:r>
    </w:p>
    <w:p w:rsidR="006111F1" w:rsidRDefault="006111F1" w:rsidP="006111F1">
      <w:pPr>
        <w:ind w:firstLine="709"/>
        <w:rPr>
          <w:u w:val="single"/>
        </w:rPr>
      </w:pPr>
    </w:p>
    <w:p w:rsidR="006111F1" w:rsidRDefault="006111F1" w:rsidP="006111F1">
      <w:pPr>
        <w:shd w:val="clear" w:color="auto" w:fill="FFFFFF"/>
        <w:tabs>
          <w:tab w:val="left" w:pos="720"/>
        </w:tabs>
        <w:spacing w:line="360" w:lineRule="auto"/>
        <w:rPr>
          <w:color w:val="000000"/>
          <w:spacing w:val="4"/>
        </w:rPr>
      </w:pPr>
      <w:r>
        <w:rPr>
          <w:color w:val="000000"/>
          <w:spacing w:val="4"/>
        </w:rPr>
        <w:t>Билет 1.</w:t>
      </w:r>
    </w:p>
    <w:p w:rsidR="006111F1" w:rsidRPr="0088037A" w:rsidRDefault="006111F1" w:rsidP="00DF4A9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</w:pPr>
      <w:r w:rsidRPr="00A47125">
        <w:rPr>
          <w:color w:val="000000"/>
          <w:spacing w:val="4"/>
        </w:rPr>
        <w:t>Каков механизм буферного действия?</w:t>
      </w:r>
      <w:r>
        <w:rPr>
          <w:color w:val="000000"/>
        </w:rPr>
        <w:t xml:space="preserve"> </w:t>
      </w:r>
      <w:r w:rsidRPr="00A47125">
        <w:rPr>
          <w:color w:val="000000"/>
          <w:spacing w:val="5"/>
        </w:rPr>
        <w:t>Как рассчитывают рН буферных растворов и от каки</w:t>
      </w:r>
      <w:r>
        <w:rPr>
          <w:color w:val="000000"/>
          <w:spacing w:val="5"/>
        </w:rPr>
        <w:t xml:space="preserve">х </w:t>
      </w:r>
      <w:r w:rsidRPr="00A47125">
        <w:rPr>
          <w:color w:val="000000"/>
          <w:spacing w:val="3"/>
        </w:rPr>
        <w:t>факторов зависит рН?</w:t>
      </w:r>
    </w:p>
    <w:p w:rsidR="006111F1" w:rsidRPr="0088037A" w:rsidRDefault="006111F1" w:rsidP="00DF4A9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</w:pPr>
      <w:r w:rsidRPr="00A3551E">
        <w:rPr>
          <w:color w:val="000000"/>
        </w:rPr>
        <w:t xml:space="preserve">Из 5,3 г </w:t>
      </w:r>
      <w:r w:rsidRPr="00A3551E">
        <w:rPr>
          <w:color w:val="000000"/>
          <w:lang w:val="en-US"/>
        </w:rPr>
        <w:t>N</w:t>
      </w:r>
      <w:r w:rsidRPr="00A3551E">
        <w:rPr>
          <w:color w:val="000000"/>
        </w:rPr>
        <w:t>а</w:t>
      </w:r>
      <w:r w:rsidRPr="00A3551E">
        <w:rPr>
          <w:color w:val="000000"/>
          <w:vertAlign w:val="subscript"/>
        </w:rPr>
        <w:t>2</w:t>
      </w:r>
      <w:r w:rsidRPr="00A3551E">
        <w:rPr>
          <w:color w:val="000000"/>
        </w:rPr>
        <w:t>СОз приготовили 1 дм</w:t>
      </w:r>
      <w:r w:rsidRPr="00A3551E">
        <w:rPr>
          <w:color w:val="000000"/>
          <w:vertAlign w:val="superscript"/>
        </w:rPr>
        <w:t>3</w:t>
      </w:r>
      <w:r w:rsidRPr="00A3551E">
        <w:rPr>
          <w:color w:val="000000"/>
        </w:rPr>
        <w:t xml:space="preserve"> раствора. Для этого</w:t>
      </w:r>
      <w:r>
        <w:rPr>
          <w:color w:val="000000"/>
        </w:rPr>
        <w:t xml:space="preserve"> </w:t>
      </w:r>
      <w:r w:rsidRPr="00A3551E">
        <w:rPr>
          <w:color w:val="000000"/>
          <w:spacing w:val="6"/>
        </w:rPr>
        <w:t>раствора вычислить молярную концентрацию, нормальность и титр.</w:t>
      </w:r>
    </w:p>
    <w:p w:rsidR="006111F1" w:rsidRDefault="006111F1" w:rsidP="00DF4A9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567C4E">
        <w:rPr>
          <w:color w:val="000000"/>
        </w:rPr>
        <w:t>Вычислить рН 0,1 моль/дм</w:t>
      </w:r>
      <w:r w:rsidRPr="00567C4E">
        <w:rPr>
          <w:color w:val="000000"/>
          <w:vertAlign w:val="superscript"/>
        </w:rPr>
        <w:t>3</w:t>
      </w:r>
      <w:r w:rsidRPr="00567C4E">
        <w:rPr>
          <w:color w:val="000000"/>
        </w:rPr>
        <w:t xml:space="preserve"> раствора НС1, оттитрованного раствором </w:t>
      </w:r>
      <w:r w:rsidRPr="00567C4E">
        <w:rPr>
          <w:color w:val="000000"/>
          <w:lang w:val="en-US"/>
        </w:rPr>
        <w:t>NaOH</w:t>
      </w:r>
      <w:r w:rsidRPr="006006C8">
        <w:rPr>
          <w:color w:val="000000"/>
        </w:rPr>
        <w:t xml:space="preserve"> </w:t>
      </w:r>
      <w:r w:rsidRPr="00567C4E">
        <w:rPr>
          <w:color w:val="000000"/>
        </w:rPr>
        <w:t xml:space="preserve">такой же концентрации на (%): а) 80; б) 90; в) 99,9. Разбавлением раствора при титровании </w:t>
      </w:r>
      <w:r w:rsidRPr="00567C4E">
        <w:rPr>
          <w:color w:val="000000"/>
          <w:spacing w:val="7"/>
        </w:rPr>
        <w:t>пренебречь.</w:t>
      </w:r>
    </w:p>
    <w:p w:rsidR="006111F1" w:rsidRPr="00957DF8" w:rsidRDefault="006111F1" w:rsidP="00DF4A9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957DF8">
        <w:rPr>
          <w:color w:val="000000"/>
        </w:rPr>
        <w:t xml:space="preserve">Вычислить молярную концентрацию раствора </w:t>
      </w:r>
      <w:r w:rsidRPr="00957DF8">
        <w:rPr>
          <w:color w:val="000000"/>
          <w:lang w:val="en-US"/>
        </w:rPr>
        <w:t>HNO</w:t>
      </w:r>
      <w:r w:rsidRPr="006006C8">
        <w:rPr>
          <w:color w:val="000000"/>
          <w:vertAlign w:val="subscript"/>
        </w:rPr>
        <w:t>3</w:t>
      </w:r>
      <w:r w:rsidRPr="006006C8">
        <w:rPr>
          <w:color w:val="000000"/>
        </w:rPr>
        <w:t xml:space="preserve">, </w:t>
      </w:r>
      <w:r w:rsidRPr="00957DF8">
        <w:rPr>
          <w:color w:val="000000"/>
        </w:rPr>
        <w:t>если</w:t>
      </w:r>
      <w:r>
        <w:rPr>
          <w:color w:val="000000"/>
        </w:rPr>
        <w:t xml:space="preserve"> </w:t>
      </w:r>
      <w:r w:rsidRPr="00957DF8">
        <w:rPr>
          <w:color w:val="000000"/>
        </w:rPr>
        <w:t xml:space="preserve">на титрование 0,2500 г химически чистой </w:t>
      </w:r>
      <w:r w:rsidRPr="00957DF8">
        <w:rPr>
          <w:color w:val="000000"/>
          <w:lang w:val="en-US"/>
        </w:rPr>
        <w:t>Na</w:t>
      </w:r>
      <w:r w:rsidRPr="006006C8">
        <w:rPr>
          <w:color w:val="000000"/>
          <w:vertAlign w:val="subscript"/>
        </w:rPr>
        <w:t>2</w:t>
      </w:r>
      <w:r w:rsidRPr="00957DF8">
        <w:rPr>
          <w:color w:val="000000"/>
          <w:lang w:val="en-US"/>
        </w:rPr>
        <w:t>CO</w:t>
      </w:r>
      <w:r w:rsidRPr="006006C8">
        <w:rPr>
          <w:color w:val="000000"/>
          <w:vertAlign w:val="subscript"/>
        </w:rPr>
        <w:t>3</w:t>
      </w:r>
      <w:r w:rsidRPr="006006C8">
        <w:rPr>
          <w:color w:val="000000"/>
        </w:rPr>
        <w:t xml:space="preserve"> </w:t>
      </w:r>
      <w:r w:rsidRPr="00957DF8">
        <w:rPr>
          <w:color w:val="000000"/>
        </w:rPr>
        <w:t>израсходовали</w:t>
      </w:r>
      <w:r>
        <w:rPr>
          <w:color w:val="000000"/>
        </w:rPr>
        <w:t xml:space="preserve"> </w:t>
      </w:r>
      <w:r w:rsidRPr="00957DF8">
        <w:rPr>
          <w:color w:val="000000"/>
        </w:rPr>
        <w:t>20,50 см</w:t>
      </w:r>
      <w:r w:rsidRPr="00957DF8">
        <w:rPr>
          <w:color w:val="000000"/>
          <w:vertAlign w:val="superscript"/>
        </w:rPr>
        <w:t>3</w:t>
      </w:r>
      <w:r w:rsidRPr="00957DF8">
        <w:rPr>
          <w:color w:val="000000"/>
        </w:rPr>
        <w:t xml:space="preserve"> этого раствора.</w:t>
      </w:r>
    </w:p>
    <w:p w:rsidR="006111F1" w:rsidRDefault="006111F1" w:rsidP="006111F1">
      <w:pPr>
        <w:rPr>
          <w:i/>
          <w:sz w:val="20"/>
          <w:szCs w:val="20"/>
        </w:rPr>
      </w:pPr>
      <w:r w:rsidRPr="00BC33CE">
        <w:rPr>
          <w:i/>
        </w:rPr>
        <w:t xml:space="preserve">        </w:t>
      </w:r>
    </w:p>
    <w:p w:rsidR="006111F1" w:rsidRDefault="006111F1" w:rsidP="006111F1">
      <w:pPr>
        <w:spacing w:line="360" w:lineRule="auto"/>
        <w:rPr>
          <w:b/>
        </w:rPr>
      </w:pPr>
      <w:r>
        <w:rPr>
          <w:b/>
        </w:rPr>
        <w:t>Коллоквиум №2</w:t>
      </w:r>
    </w:p>
    <w:p w:rsidR="006111F1" w:rsidRPr="001F51C7" w:rsidRDefault="006111F1" w:rsidP="006111F1">
      <w:pPr>
        <w:spacing w:line="360" w:lineRule="auto"/>
      </w:pPr>
      <w:r w:rsidRPr="001F51C7">
        <w:t>Билет 1</w:t>
      </w:r>
    </w:p>
    <w:p w:rsidR="006111F1" w:rsidRPr="001F51C7" w:rsidRDefault="006111F1" w:rsidP="00DF4A91">
      <w:pPr>
        <w:numPr>
          <w:ilvl w:val="0"/>
          <w:numId w:val="7"/>
        </w:numPr>
      </w:pPr>
      <w:r w:rsidRPr="001F51C7">
        <w:t>Для данного ионного уравнения рассчитать константу равновесия</w:t>
      </w:r>
    </w:p>
    <w:p w:rsidR="006111F1" w:rsidRPr="001F51C7" w:rsidRDefault="006111F1" w:rsidP="006111F1">
      <w:pPr>
        <w:ind w:left="708"/>
        <w:jc w:val="center"/>
        <w:rPr>
          <w:color w:val="000000"/>
          <w:spacing w:val="6"/>
        </w:rPr>
      </w:pPr>
      <w:r w:rsidRPr="001F51C7">
        <w:rPr>
          <w:color w:val="000000"/>
          <w:spacing w:val="6"/>
          <w:lang w:val="en-US"/>
        </w:rPr>
        <w:t>Cr</w:t>
      </w:r>
      <w:r w:rsidRPr="001F51C7">
        <w:rPr>
          <w:color w:val="000000"/>
          <w:spacing w:val="6"/>
          <w:vertAlign w:val="subscript"/>
          <w:lang w:val="en-US"/>
        </w:rPr>
        <w:t>2</w:t>
      </w:r>
      <w:r w:rsidRPr="001F51C7">
        <w:rPr>
          <w:color w:val="000000"/>
          <w:spacing w:val="6"/>
          <w:lang w:val="en-US"/>
        </w:rPr>
        <w:t>O</w:t>
      </w:r>
      <w:r w:rsidRPr="001F51C7">
        <w:rPr>
          <w:color w:val="000000"/>
          <w:spacing w:val="6"/>
          <w:vertAlign w:val="subscript"/>
          <w:lang w:val="en-US"/>
        </w:rPr>
        <w:t>7</w:t>
      </w:r>
      <w:r w:rsidRPr="001F51C7">
        <w:rPr>
          <w:color w:val="000000"/>
          <w:spacing w:val="6"/>
          <w:vertAlign w:val="superscript"/>
          <w:lang w:val="en-US"/>
        </w:rPr>
        <w:t>2-</w:t>
      </w:r>
      <w:r w:rsidRPr="001F51C7">
        <w:rPr>
          <w:color w:val="000000"/>
          <w:spacing w:val="6"/>
          <w:lang w:val="en-US"/>
        </w:rPr>
        <w:t xml:space="preserve"> + I</w:t>
      </w:r>
      <w:r w:rsidRPr="001F51C7">
        <w:rPr>
          <w:color w:val="000000"/>
          <w:spacing w:val="6"/>
          <w:vertAlign w:val="superscript"/>
          <w:lang w:val="en-US"/>
        </w:rPr>
        <w:t>-</w:t>
      </w:r>
      <w:r w:rsidRPr="001F51C7">
        <w:rPr>
          <w:color w:val="000000"/>
          <w:spacing w:val="6"/>
          <w:lang w:val="en-US"/>
        </w:rPr>
        <w:t xml:space="preserve"> + H</w:t>
      </w:r>
      <w:r w:rsidRPr="001F51C7">
        <w:rPr>
          <w:color w:val="000000"/>
          <w:spacing w:val="6"/>
          <w:vertAlign w:val="superscript"/>
          <w:lang w:val="en-US"/>
        </w:rPr>
        <w:t>+</w:t>
      </w:r>
      <w:r w:rsidRPr="001F51C7">
        <w:rPr>
          <w:color w:val="000000"/>
          <w:spacing w:val="6"/>
          <w:lang w:val="en-US"/>
        </w:rPr>
        <w:t xml:space="preserve"> = Cr</w:t>
      </w:r>
      <w:r w:rsidRPr="001F51C7">
        <w:rPr>
          <w:color w:val="000000"/>
          <w:spacing w:val="6"/>
          <w:vertAlign w:val="superscript"/>
          <w:lang w:val="en-US"/>
        </w:rPr>
        <w:t>3+</w:t>
      </w:r>
      <w:r w:rsidRPr="001F51C7">
        <w:rPr>
          <w:color w:val="000000"/>
          <w:spacing w:val="6"/>
          <w:lang w:val="en-US"/>
        </w:rPr>
        <w:t xml:space="preserve"> + I</w:t>
      </w:r>
      <w:r w:rsidRPr="001F51C7">
        <w:rPr>
          <w:color w:val="000000"/>
          <w:spacing w:val="6"/>
          <w:vertAlign w:val="subscript"/>
          <w:lang w:val="en-US"/>
        </w:rPr>
        <w:t>2</w:t>
      </w:r>
      <w:r w:rsidRPr="001F51C7">
        <w:rPr>
          <w:color w:val="000000"/>
          <w:spacing w:val="6"/>
          <w:lang w:val="en-US"/>
        </w:rPr>
        <w:t xml:space="preserve"> + H</w:t>
      </w:r>
      <w:r w:rsidRPr="001F51C7">
        <w:rPr>
          <w:color w:val="000000"/>
          <w:spacing w:val="6"/>
          <w:vertAlign w:val="subscript"/>
          <w:lang w:val="en-US"/>
        </w:rPr>
        <w:t>2</w:t>
      </w:r>
      <w:r w:rsidRPr="001F51C7">
        <w:rPr>
          <w:color w:val="000000"/>
          <w:spacing w:val="6"/>
          <w:lang w:val="en-US"/>
        </w:rPr>
        <w:t>O</w:t>
      </w:r>
    </w:p>
    <w:p w:rsidR="006111F1" w:rsidRPr="001F51C7" w:rsidRDefault="006111F1" w:rsidP="00DF4A91">
      <w:pPr>
        <w:numPr>
          <w:ilvl w:val="0"/>
          <w:numId w:val="7"/>
        </w:numPr>
        <w:shd w:val="clear" w:color="auto" w:fill="FFFFFF"/>
        <w:tabs>
          <w:tab w:val="left" w:pos="782"/>
        </w:tabs>
        <w:spacing w:before="62"/>
        <w:ind w:right="403"/>
      </w:pPr>
      <w:r w:rsidRPr="001F51C7">
        <w:rPr>
          <w:color w:val="000000"/>
          <w:spacing w:val="10"/>
        </w:rPr>
        <w:t>Сколько нужно КМпО</w:t>
      </w:r>
      <w:r w:rsidRPr="001F51C7">
        <w:rPr>
          <w:color w:val="000000"/>
          <w:spacing w:val="10"/>
          <w:vertAlign w:val="subscript"/>
        </w:rPr>
        <w:t>4</w:t>
      </w:r>
      <w:r w:rsidRPr="001F51C7">
        <w:rPr>
          <w:color w:val="000000"/>
          <w:spacing w:val="10"/>
        </w:rPr>
        <w:t xml:space="preserve"> (содержащего 96,27% чистого ве</w:t>
      </w:r>
      <w:r w:rsidRPr="001F51C7">
        <w:rPr>
          <w:color w:val="000000"/>
          <w:spacing w:val="11"/>
        </w:rPr>
        <w:t>щества), чтобы получить  12 дм</w:t>
      </w:r>
      <w:r w:rsidRPr="001F51C7">
        <w:rPr>
          <w:color w:val="000000"/>
          <w:spacing w:val="11"/>
          <w:vertAlign w:val="superscript"/>
        </w:rPr>
        <w:t>3</w:t>
      </w:r>
      <w:r w:rsidRPr="001F51C7">
        <w:rPr>
          <w:color w:val="000000"/>
          <w:spacing w:val="11"/>
        </w:rPr>
        <w:t xml:space="preserve"> раствора с  С</w:t>
      </w:r>
      <w:r w:rsidRPr="001F51C7">
        <w:rPr>
          <w:color w:val="000000"/>
          <w:spacing w:val="11"/>
          <w:vertAlign w:val="subscript"/>
        </w:rPr>
        <w:t>н</w:t>
      </w:r>
      <w:r w:rsidRPr="001F51C7">
        <w:rPr>
          <w:color w:val="000000"/>
          <w:spacing w:val="11"/>
        </w:rPr>
        <w:t xml:space="preserve">  = 0,1</w:t>
      </w:r>
      <w:r w:rsidRPr="001F51C7">
        <w:rPr>
          <w:color w:val="000000"/>
          <w:spacing w:val="5"/>
        </w:rPr>
        <w:t>моль/дм</w:t>
      </w:r>
      <w:r w:rsidRPr="001F51C7">
        <w:rPr>
          <w:color w:val="000000"/>
          <w:spacing w:val="5"/>
          <w:vertAlign w:val="superscript"/>
        </w:rPr>
        <w:t>3</w:t>
      </w:r>
      <w:r w:rsidRPr="001F51C7">
        <w:rPr>
          <w:color w:val="000000"/>
          <w:spacing w:val="5"/>
        </w:rPr>
        <w:t>?</w:t>
      </w:r>
    </w:p>
    <w:p w:rsidR="006111F1" w:rsidRPr="001F51C7" w:rsidRDefault="006111F1" w:rsidP="00DF4A91">
      <w:pPr>
        <w:numPr>
          <w:ilvl w:val="0"/>
          <w:numId w:val="7"/>
        </w:numPr>
        <w:shd w:val="clear" w:color="auto" w:fill="FFFFFF"/>
        <w:tabs>
          <w:tab w:val="left" w:pos="893"/>
        </w:tabs>
        <w:rPr>
          <w:color w:val="000000"/>
          <w:spacing w:val="-16"/>
        </w:rPr>
      </w:pPr>
      <w:r w:rsidRPr="001F51C7">
        <w:rPr>
          <w:color w:val="000000"/>
          <w:spacing w:val="3"/>
        </w:rPr>
        <w:t xml:space="preserve">Для анализа стали на содержание хрома навеску 1,017 г </w:t>
      </w:r>
      <w:r w:rsidRPr="001F51C7">
        <w:rPr>
          <w:color w:val="000000"/>
          <w:spacing w:val="-3"/>
        </w:rPr>
        <w:t xml:space="preserve">растворили и окислили. На восстановление получившейся хромовой </w:t>
      </w:r>
      <w:r w:rsidRPr="001F51C7">
        <w:rPr>
          <w:color w:val="000000"/>
          <w:spacing w:val="-2"/>
        </w:rPr>
        <w:t>кислоты взяли 40,00 см</w:t>
      </w:r>
      <w:r w:rsidRPr="001F51C7">
        <w:rPr>
          <w:color w:val="000000"/>
          <w:spacing w:val="-2"/>
          <w:vertAlign w:val="superscript"/>
        </w:rPr>
        <w:t>3</w:t>
      </w:r>
      <w:r w:rsidRPr="001F51C7">
        <w:rPr>
          <w:color w:val="000000"/>
          <w:spacing w:val="-2"/>
        </w:rPr>
        <w:t xml:space="preserve"> раствора соли Мора. На титрование избыт</w:t>
      </w:r>
      <w:r w:rsidRPr="001F51C7">
        <w:rPr>
          <w:color w:val="000000"/>
          <w:spacing w:val="2"/>
        </w:rPr>
        <w:t>ка восстановителя израсходовали 5,02 см</w:t>
      </w:r>
      <w:r w:rsidRPr="001F51C7">
        <w:rPr>
          <w:color w:val="000000"/>
          <w:spacing w:val="2"/>
          <w:vertAlign w:val="superscript"/>
        </w:rPr>
        <w:t>3</w:t>
      </w:r>
      <w:r w:rsidRPr="001F51C7">
        <w:rPr>
          <w:color w:val="000000"/>
          <w:spacing w:val="2"/>
        </w:rPr>
        <w:t xml:space="preserve"> раствора перманганата </w:t>
      </w:r>
      <w:r w:rsidRPr="001F51C7">
        <w:rPr>
          <w:color w:val="000000"/>
          <w:spacing w:val="1"/>
        </w:rPr>
        <w:t>калия С(1/5 КМпО</w:t>
      </w:r>
      <w:r w:rsidRPr="001F51C7">
        <w:rPr>
          <w:color w:val="000000"/>
          <w:spacing w:val="1"/>
          <w:vertAlign w:val="subscript"/>
        </w:rPr>
        <w:t>4</w:t>
      </w:r>
      <w:r w:rsidRPr="001F51C7">
        <w:rPr>
          <w:color w:val="000000"/>
          <w:spacing w:val="1"/>
        </w:rPr>
        <w:t>) = 0,02394 моль/дм</w:t>
      </w:r>
      <w:r w:rsidRPr="001F51C7">
        <w:rPr>
          <w:color w:val="000000"/>
          <w:spacing w:val="1"/>
          <w:vertAlign w:val="superscript"/>
        </w:rPr>
        <w:t>3</w:t>
      </w:r>
      <w:r w:rsidRPr="001F51C7">
        <w:rPr>
          <w:color w:val="000000"/>
          <w:spacing w:val="1"/>
        </w:rPr>
        <w:t>. 10,00 см</w:t>
      </w:r>
      <w:r w:rsidRPr="001F51C7">
        <w:rPr>
          <w:color w:val="000000"/>
          <w:spacing w:val="1"/>
          <w:vertAlign w:val="superscript"/>
        </w:rPr>
        <w:t>3</w:t>
      </w:r>
      <w:r w:rsidRPr="001F51C7">
        <w:rPr>
          <w:color w:val="000000"/>
          <w:spacing w:val="1"/>
        </w:rPr>
        <w:t xml:space="preserve"> раствора соли </w:t>
      </w:r>
      <w:r w:rsidRPr="001F51C7">
        <w:rPr>
          <w:color w:val="000000"/>
        </w:rPr>
        <w:t>Мора эквивалентны 9,63 см</w:t>
      </w:r>
      <w:r w:rsidRPr="001F51C7">
        <w:rPr>
          <w:color w:val="000000"/>
          <w:vertAlign w:val="superscript"/>
        </w:rPr>
        <w:t>3</w:t>
      </w:r>
      <w:r w:rsidRPr="001F51C7">
        <w:rPr>
          <w:color w:val="000000"/>
        </w:rPr>
        <w:t xml:space="preserve"> раствора КМпО</w:t>
      </w:r>
      <w:r w:rsidRPr="001F51C7">
        <w:rPr>
          <w:color w:val="000000"/>
          <w:vertAlign w:val="subscript"/>
        </w:rPr>
        <w:t>4</w:t>
      </w:r>
      <w:r w:rsidRPr="001F51C7">
        <w:rPr>
          <w:color w:val="000000"/>
        </w:rPr>
        <w:t>. Определить массо</w:t>
      </w:r>
      <w:r w:rsidRPr="001F51C7">
        <w:rPr>
          <w:color w:val="000000"/>
          <w:spacing w:val="-2"/>
        </w:rPr>
        <w:t>вую долю хрома в образце.</w:t>
      </w:r>
    </w:p>
    <w:p w:rsidR="006111F1" w:rsidRPr="001F51C7" w:rsidRDefault="006111F1" w:rsidP="006111F1">
      <w:pPr>
        <w:spacing w:line="360" w:lineRule="auto"/>
        <w:rPr>
          <w:b/>
        </w:rPr>
      </w:pPr>
      <w:r w:rsidRPr="001F51C7">
        <w:rPr>
          <w:b/>
        </w:rPr>
        <w:t>Коллоквиум №3</w:t>
      </w:r>
    </w:p>
    <w:p w:rsidR="006111F1" w:rsidRPr="001F51C7" w:rsidRDefault="006111F1" w:rsidP="006111F1">
      <w:pPr>
        <w:ind w:left="709" w:hanging="284"/>
      </w:pPr>
      <w:r w:rsidRPr="001F51C7">
        <w:t>Билет 1</w:t>
      </w:r>
    </w:p>
    <w:p w:rsidR="006111F1" w:rsidRPr="001F51C7" w:rsidRDefault="006111F1" w:rsidP="00DF4A91">
      <w:pPr>
        <w:numPr>
          <w:ilvl w:val="0"/>
          <w:numId w:val="10"/>
        </w:numPr>
        <w:shd w:val="clear" w:color="auto" w:fill="FFFFFF"/>
        <w:tabs>
          <w:tab w:val="clear" w:pos="1494"/>
          <w:tab w:val="num" w:pos="720"/>
        </w:tabs>
        <w:ind w:left="709" w:hanging="284"/>
      </w:pPr>
      <w:r w:rsidRPr="001F51C7">
        <w:rPr>
          <w:color w:val="000000"/>
          <w:spacing w:val="12"/>
        </w:rPr>
        <w:t xml:space="preserve">Почему в качестве титранта применяют двунатриевую </w:t>
      </w:r>
      <w:r w:rsidRPr="001F51C7">
        <w:rPr>
          <w:color w:val="000000"/>
        </w:rPr>
        <w:t xml:space="preserve">соль этилендиаминтетраацетата (комплексон </w:t>
      </w:r>
      <w:r w:rsidRPr="001F51C7">
        <w:rPr>
          <w:color w:val="000000"/>
          <w:lang w:val="en-US"/>
        </w:rPr>
        <w:t>III</w:t>
      </w:r>
      <w:r w:rsidRPr="001F51C7">
        <w:rPr>
          <w:color w:val="000000"/>
        </w:rPr>
        <w:t>, ЭДТА), а не эти</w:t>
      </w:r>
      <w:r w:rsidRPr="001F51C7">
        <w:rPr>
          <w:color w:val="000000"/>
          <w:spacing w:val="9"/>
        </w:rPr>
        <w:t xml:space="preserve">лендиаминтетрауксусную кислоту (ЭДТУ)? </w:t>
      </w:r>
    </w:p>
    <w:p w:rsidR="006111F1" w:rsidRPr="001F51C7" w:rsidRDefault="006111F1" w:rsidP="00DF4A91">
      <w:pPr>
        <w:numPr>
          <w:ilvl w:val="0"/>
          <w:numId w:val="10"/>
        </w:numPr>
        <w:shd w:val="clear" w:color="auto" w:fill="FFFFFF"/>
        <w:tabs>
          <w:tab w:val="clear" w:pos="1494"/>
          <w:tab w:val="num" w:pos="720"/>
        </w:tabs>
        <w:ind w:left="709" w:hanging="284"/>
      </w:pPr>
      <w:r w:rsidRPr="001F51C7">
        <w:t>Найти условные константы устойчивости ком</w:t>
      </w:r>
      <w:r w:rsidRPr="001F51C7">
        <w:softHyphen/>
        <w:t xml:space="preserve">плексоната кальция при рН = 4 и рН = 8. </w:t>
      </w:r>
    </w:p>
    <w:p w:rsidR="006111F1" w:rsidRPr="0039698C" w:rsidRDefault="006111F1" w:rsidP="00DF4A91">
      <w:pPr>
        <w:numPr>
          <w:ilvl w:val="0"/>
          <w:numId w:val="10"/>
        </w:numPr>
        <w:shd w:val="clear" w:color="auto" w:fill="FFFFFF"/>
        <w:tabs>
          <w:tab w:val="clear" w:pos="1494"/>
          <w:tab w:val="num" w:pos="720"/>
        </w:tabs>
        <w:ind w:left="709" w:hanging="284"/>
      </w:pPr>
      <w:r w:rsidRPr="001F51C7">
        <w:rPr>
          <w:color w:val="000000"/>
        </w:rPr>
        <w:lastRenderedPageBreak/>
        <w:t xml:space="preserve">Рассчитать </w:t>
      </w:r>
      <w:r w:rsidRPr="001F51C7">
        <w:rPr>
          <w:color w:val="000000"/>
          <w:lang w:val="en-US"/>
        </w:rPr>
        <w:t>pAg</w:t>
      </w:r>
      <w:r w:rsidRPr="001F51C7">
        <w:rPr>
          <w:color w:val="000000"/>
        </w:rPr>
        <w:t xml:space="preserve"> и рВг при добавлении к 25,0 см</w:t>
      </w:r>
      <w:r w:rsidRPr="001F51C7">
        <w:rPr>
          <w:color w:val="000000"/>
          <w:vertAlign w:val="superscript"/>
        </w:rPr>
        <w:t>3</w:t>
      </w:r>
      <w:r w:rsidRPr="001F51C7">
        <w:rPr>
          <w:color w:val="000000"/>
        </w:rPr>
        <w:t xml:space="preserve"> 0,015 моль/дм</w:t>
      </w:r>
      <w:r w:rsidRPr="001F51C7">
        <w:rPr>
          <w:color w:val="000000"/>
          <w:vertAlign w:val="superscript"/>
        </w:rPr>
        <w:t>3</w:t>
      </w:r>
      <w:r w:rsidRPr="001F51C7">
        <w:rPr>
          <w:color w:val="000000"/>
        </w:rPr>
        <w:t xml:space="preserve"> раствора бромида натрия 20,0 см</w:t>
      </w:r>
      <w:r w:rsidRPr="001F51C7">
        <w:rPr>
          <w:color w:val="000000"/>
          <w:vertAlign w:val="superscript"/>
        </w:rPr>
        <w:t xml:space="preserve">3 </w:t>
      </w:r>
      <w:r w:rsidRPr="001F51C7">
        <w:rPr>
          <w:color w:val="000000"/>
        </w:rPr>
        <w:t>0,010 моль/дм</w:t>
      </w:r>
      <w:r w:rsidRPr="001F51C7">
        <w:rPr>
          <w:color w:val="000000"/>
          <w:vertAlign w:val="superscript"/>
        </w:rPr>
        <w:t>3</w:t>
      </w:r>
      <w:r w:rsidRPr="001F51C7">
        <w:rPr>
          <w:color w:val="000000"/>
        </w:rPr>
        <w:t xml:space="preserve"> раствора </w:t>
      </w:r>
      <w:r w:rsidRPr="001F51C7">
        <w:rPr>
          <w:color w:val="000000"/>
          <w:lang w:val="en-US"/>
        </w:rPr>
        <w:t>AgNO</w:t>
      </w:r>
      <w:r w:rsidRPr="001F51C7">
        <w:rPr>
          <w:color w:val="000000"/>
          <w:vertAlign w:val="subscript"/>
        </w:rPr>
        <w:t>3</w:t>
      </w:r>
      <w:r w:rsidRPr="001F51C7">
        <w:rPr>
          <w:color w:val="000000"/>
        </w:rPr>
        <w:t>.</w:t>
      </w:r>
    </w:p>
    <w:p w:rsidR="006111F1" w:rsidRPr="001F51C7" w:rsidRDefault="006111F1" w:rsidP="006111F1">
      <w:pPr>
        <w:shd w:val="clear" w:color="auto" w:fill="FFFFFF"/>
        <w:tabs>
          <w:tab w:val="num" w:pos="720"/>
        </w:tabs>
        <w:ind w:left="709"/>
      </w:pPr>
    </w:p>
    <w:p w:rsidR="006111F1" w:rsidRDefault="006111F1" w:rsidP="006111F1">
      <w:pPr>
        <w:pStyle w:val="af1"/>
        <w:tabs>
          <w:tab w:val="left" w:pos="8310"/>
        </w:tabs>
        <w:ind w:left="0"/>
        <w:rPr>
          <w:b/>
        </w:rPr>
      </w:pPr>
      <w:r w:rsidRPr="0039698C">
        <w:rPr>
          <w:b/>
        </w:rPr>
        <w:t>Домашние задания выполняются из методических указаний кафедры индивидуально с обязательным расчетом и построением кривой титрования</w:t>
      </w:r>
    </w:p>
    <w:p w:rsidR="002B2E5D" w:rsidRDefault="002B2E5D" w:rsidP="006111F1">
      <w:pPr>
        <w:pStyle w:val="af1"/>
        <w:tabs>
          <w:tab w:val="left" w:pos="8310"/>
        </w:tabs>
        <w:ind w:left="0"/>
        <w:rPr>
          <w:b/>
        </w:rPr>
      </w:pPr>
      <w:r>
        <w:rPr>
          <w:b/>
        </w:rPr>
        <w:t>ИДЗ 1.</w:t>
      </w:r>
    </w:p>
    <w:p w:rsidR="002B2E5D" w:rsidRDefault="002B2E5D" w:rsidP="002B2E5D">
      <w:pPr>
        <w:rPr>
          <w:b/>
          <w:bCs/>
          <w:sz w:val="28"/>
        </w:rPr>
      </w:pPr>
      <w:r>
        <w:rPr>
          <w:sz w:val="28"/>
        </w:rPr>
        <w:t xml:space="preserve">1.Из сборника домашних заданий «Количественный анализ»            </w:t>
      </w:r>
      <w:r>
        <w:rPr>
          <w:b/>
          <w:bCs/>
          <w:sz w:val="28"/>
        </w:rPr>
        <w:t xml:space="preserve">задача </w:t>
      </w:r>
      <w:r>
        <w:rPr>
          <w:b/>
          <w:bCs/>
          <w:sz w:val="20"/>
        </w:rPr>
        <w:t>№</w:t>
      </w:r>
      <w:r>
        <w:rPr>
          <w:b/>
          <w:bCs/>
          <w:sz w:val="28"/>
        </w:rPr>
        <w:t xml:space="preserve"> 3 и 4</w:t>
      </w:r>
    </w:p>
    <w:p w:rsidR="002B2E5D" w:rsidRDefault="002B2E5D" w:rsidP="002B2E5D">
      <w:pPr>
        <w:rPr>
          <w:sz w:val="28"/>
        </w:rPr>
      </w:pPr>
      <w:r>
        <w:rPr>
          <w:sz w:val="28"/>
        </w:rPr>
        <w:t xml:space="preserve">2.Из сборника домашних заданий «Качественный анализ»                </w:t>
      </w:r>
      <w:r>
        <w:rPr>
          <w:b/>
          <w:bCs/>
          <w:sz w:val="28"/>
        </w:rPr>
        <w:t xml:space="preserve">задачи </w:t>
      </w:r>
      <w:r>
        <w:rPr>
          <w:b/>
          <w:bCs/>
          <w:sz w:val="20"/>
        </w:rPr>
        <w:t xml:space="preserve">№ </w:t>
      </w:r>
      <w:r>
        <w:rPr>
          <w:b/>
          <w:bCs/>
          <w:sz w:val="28"/>
        </w:rPr>
        <w:t>2, 3 и 5</w:t>
      </w:r>
      <w:r>
        <w:rPr>
          <w:sz w:val="28"/>
        </w:rPr>
        <w:t xml:space="preserve"> </w:t>
      </w:r>
    </w:p>
    <w:p w:rsidR="002B2E5D" w:rsidRDefault="002B2E5D" w:rsidP="002B2E5D">
      <w:pPr>
        <w:rPr>
          <w:sz w:val="28"/>
        </w:rPr>
      </w:pPr>
      <w:r>
        <w:rPr>
          <w:sz w:val="28"/>
        </w:rPr>
        <w:t xml:space="preserve">Построить кривую титрования 0,1 н. раствора  серной кислоты 0,2 н. раствором гидроксида аммония. Выбрать индикатор.   </w:t>
      </w:r>
    </w:p>
    <w:p w:rsidR="002B2E5D" w:rsidRPr="002B2E5D" w:rsidRDefault="002B2E5D" w:rsidP="002B2E5D">
      <w:pPr>
        <w:rPr>
          <w:b/>
          <w:sz w:val="28"/>
        </w:rPr>
      </w:pPr>
      <w:r w:rsidRPr="002B2E5D">
        <w:rPr>
          <w:b/>
          <w:sz w:val="28"/>
        </w:rPr>
        <w:t>ИДЗ 2</w:t>
      </w:r>
    </w:p>
    <w:p w:rsidR="002B2E5D" w:rsidRPr="002B2E5D" w:rsidRDefault="002B2E5D" w:rsidP="002B2E5D">
      <w:pPr>
        <w:rPr>
          <w:b/>
          <w:bCs/>
          <w:sz w:val="28"/>
        </w:rPr>
      </w:pPr>
      <w:r w:rsidRPr="002B2E5D">
        <w:rPr>
          <w:sz w:val="28"/>
        </w:rPr>
        <w:t xml:space="preserve">.Из сборника домашних заданий «Количественный анализ»            </w:t>
      </w:r>
      <w:r w:rsidRPr="002B2E5D">
        <w:rPr>
          <w:b/>
          <w:bCs/>
          <w:sz w:val="28"/>
        </w:rPr>
        <w:t xml:space="preserve">задача </w:t>
      </w:r>
      <w:r w:rsidRPr="002B2E5D">
        <w:rPr>
          <w:b/>
          <w:bCs/>
          <w:sz w:val="20"/>
        </w:rPr>
        <w:t>№</w:t>
      </w:r>
      <w:r w:rsidRPr="002B2E5D">
        <w:rPr>
          <w:b/>
          <w:bCs/>
          <w:sz w:val="28"/>
        </w:rPr>
        <w:t xml:space="preserve"> 5</w:t>
      </w:r>
    </w:p>
    <w:p w:rsidR="002B2E5D" w:rsidRPr="002B2E5D" w:rsidRDefault="002B2E5D" w:rsidP="002B2E5D">
      <w:pPr>
        <w:rPr>
          <w:sz w:val="28"/>
        </w:rPr>
      </w:pPr>
      <w:r w:rsidRPr="002B2E5D">
        <w:rPr>
          <w:sz w:val="28"/>
        </w:rPr>
        <w:t xml:space="preserve">2.Из сборника домашних заданий «Качественный анализ»                </w:t>
      </w:r>
      <w:r w:rsidRPr="002B2E5D">
        <w:rPr>
          <w:b/>
          <w:bCs/>
          <w:sz w:val="28"/>
        </w:rPr>
        <w:t xml:space="preserve">задачи </w:t>
      </w:r>
      <w:r w:rsidRPr="002B2E5D">
        <w:rPr>
          <w:b/>
          <w:bCs/>
          <w:sz w:val="20"/>
        </w:rPr>
        <w:t xml:space="preserve">№ </w:t>
      </w:r>
      <w:r w:rsidRPr="002B2E5D">
        <w:rPr>
          <w:b/>
          <w:bCs/>
          <w:sz w:val="28"/>
        </w:rPr>
        <w:t>6а и 6б</w:t>
      </w:r>
      <w:r w:rsidRPr="002B2E5D">
        <w:rPr>
          <w:sz w:val="28"/>
        </w:rPr>
        <w:t xml:space="preserve">      </w:t>
      </w:r>
    </w:p>
    <w:p w:rsidR="002B2E5D" w:rsidRPr="002B2E5D" w:rsidRDefault="002B2E5D" w:rsidP="002B2E5D">
      <w:pPr>
        <w:jc w:val="both"/>
        <w:rPr>
          <w:b/>
          <w:sz w:val="28"/>
        </w:rPr>
      </w:pPr>
      <w:r w:rsidRPr="002B2E5D">
        <w:rPr>
          <w:sz w:val="28"/>
        </w:rPr>
        <w:t>3. Кривая титрования .</w:t>
      </w:r>
    </w:p>
    <w:p w:rsidR="002B2E5D" w:rsidRPr="002B2E5D" w:rsidRDefault="002B2E5D" w:rsidP="002B2E5D">
      <w:pPr>
        <w:jc w:val="both"/>
        <w:rPr>
          <w:sz w:val="28"/>
        </w:rPr>
      </w:pPr>
      <w:r w:rsidRPr="002B2E5D">
        <w:rPr>
          <w:b/>
          <w:sz w:val="28"/>
        </w:rPr>
        <w:t>Постройте кривую титрования. Рассчитайте кривую титрования, подберите индикатор и определите ошибку титрования с выбранным индикатором. Концентрацию ионов водорода примите равной 1 моль/дм</w:t>
      </w:r>
      <w:r w:rsidRPr="002B2E5D">
        <w:rPr>
          <w:b/>
          <w:sz w:val="28"/>
          <w:vertAlign w:val="superscript"/>
        </w:rPr>
        <w:t>3</w:t>
      </w:r>
      <w:r w:rsidRPr="002B2E5D">
        <w:rPr>
          <w:b/>
          <w:sz w:val="28"/>
        </w:rPr>
        <w:t xml:space="preserve">. </w:t>
      </w:r>
      <w:r w:rsidRPr="002B2E5D">
        <w:rPr>
          <w:sz w:val="28"/>
        </w:rPr>
        <w:t xml:space="preserve"> </w:t>
      </w:r>
    </w:p>
    <w:p w:rsidR="002B2E5D" w:rsidRPr="002B2E5D" w:rsidRDefault="002B2E5D" w:rsidP="002B2E5D">
      <w:pPr>
        <w:rPr>
          <w:sz w:val="28"/>
        </w:rPr>
      </w:pPr>
      <w:r w:rsidRPr="002B2E5D">
        <w:rPr>
          <w:sz w:val="28"/>
        </w:rPr>
        <w:t>4. Две задачи из сборника задач и упражнений по аналитической химии Воскресенского А.Г. 1985 г.</w:t>
      </w:r>
    </w:p>
    <w:p w:rsidR="002B2E5D" w:rsidRPr="002B2E5D" w:rsidRDefault="002B2E5D" w:rsidP="002B2E5D">
      <w:pPr>
        <w:rPr>
          <w:sz w:val="28"/>
        </w:rPr>
      </w:pPr>
    </w:p>
    <w:p w:rsidR="002B2E5D" w:rsidRPr="002B2E5D" w:rsidRDefault="002B2E5D" w:rsidP="002B2E5D">
      <w:pPr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tbl>
      <w:tblPr>
        <w:tblStyle w:val="60"/>
        <w:tblpPr w:leftFromText="180" w:rightFromText="180" w:vertAnchor="text" w:horzAnchor="margin" w:tblpY="-58"/>
        <w:tblW w:w="0" w:type="auto"/>
        <w:tblLook w:val="00BF" w:firstRow="1" w:lastRow="0" w:firstColumn="1" w:lastColumn="0" w:noHBand="0" w:noVBand="0"/>
      </w:tblPr>
      <w:tblGrid>
        <w:gridCol w:w="1800"/>
        <w:gridCol w:w="2160"/>
        <w:gridCol w:w="2160"/>
      </w:tblGrid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</w:rPr>
              <w:t>Вариант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</w:rPr>
              <w:t>Аналит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  <w:lang w:val="en-US"/>
              </w:rPr>
              <w:t>T</w:t>
            </w:r>
            <w:r w:rsidRPr="002B2E5D">
              <w:rPr>
                <w:b/>
                <w:sz w:val="36"/>
                <w:szCs w:val="36"/>
              </w:rPr>
              <w:t>итрант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0,05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Cr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Cr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Ce (SO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2B2E5D">
              <w:rPr>
                <w:sz w:val="28"/>
                <w:szCs w:val="28"/>
                <w:lang w:val="en-US"/>
              </w:rPr>
              <w:t>)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C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I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S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I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VOSO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 CuSO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K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Cr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Cr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KMnO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KI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0,01 н</w:t>
            </w:r>
            <w:r w:rsidRPr="002B2E5D">
              <w:rPr>
                <w:sz w:val="28"/>
                <w:szCs w:val="28"/>
                <w:lang w:val="en-US"/>
              </w:rPr>
              <w:t xml:space="preserve"> KBr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 xml:space="preserve">0,01 н </w:t>
            </w:r>
            <w:r w:rsidRPr="002B2E5D">
              <w:rPr>
                <w:sz w:val="28"/>
                <w:szCs w:val="28"/>
                <w:lang w:val="en-US"/>
              </w:rPr>
              <w:t>KBrO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N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KBrO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HNO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KClO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KClO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KBrO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SnCl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FeSO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NH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2B2E5D">
              <w:rPr>
                <w:sz w:val="28"/>
                <w:szCs w:val="28"/>
                <w:lang w:val="en-US"/>
              </w:rPr>
              <w:t>VO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 xml:space="preserve">0,1 н 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I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B2E5D" w:rsidRPr="002B2E5D" w:rsidTr="0007206D">
        <w:tc>
          <w:tcPr>
            <w:tcW w:w="1800" w:type="dxa"/>
          </w:tcPr>
          <w:p w:rsidR="002B2E5D" w:rsidRPr="002B2E5D" w:rsidRDefault="002B2E5D" w:rsidP="002B2E5D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S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60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  <w:lang w:val="en-US"/>
              </w:rPr>
            </w:pPr>
            <w:r w:rsidRPr="002B2E5D">
              <w:rPr>
                <w:sz w:val="28"/>
                <w:szCs w:val="28"/>
              </w:rPr>
              <w:t>0,1 н</w:t>
            </w:r>
            <w:r w:rsidRPr="002B2E5D">
              <w:rPr>
                <w:sz w:val="28"/>
                <w:szCs w:val="28"/>
                <w:lang w:val="en-US"/>
              </w:rPr>
              <w:t xml:space="preserve"> FeCl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080"/>
        <w:gridCol w:w="1080"/>
      </w:tblGrid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b/>
                <w:sz w:val="28"/>
              </w:rPr>
            </w:pPr>
            <w:r w:rsidRPr="002B2E5D">
              <w:rPr>
                <w:b/>
                <w:sz w:val="28"/>
              </w:rPr>
              <w:t>вариант</w:t>
            </w:r>
          </w:p>
        </w:tc>
        <w:tc>
          <w:tcPr>
            <w:tcW w:w="2160" w:type="dxa"/>
            <w:gridSpan w:val="2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b/>
                <w:sz w:val="28"/>
              </w:rPr>
            </w:pPr>
            <w:r w:rsidRPr="002B2E5D">
              <w:rPr>
                <w:b/>
                <w:sz w:val="28"/>
              </w:rPr>
              <w:t>номера</w:t>
            </w:r>
          </w:p>
          <w:p w:rsidR="002B2E5D" w:rsidRPr="002B2E5D" w:rsidRDefault="002B2E5D" w:rsidP="002B2E5D">
            <w:pPr>
              <w:jc w:val="center"/>
              <w:rPr>
                <w:b/>
                <w:sz w:val="28"/>
              </w:rPr>
            </w:pPr>
            <w:r w:rsidRPr="002B2E5D">
              <w:rPr>
                <w:b/>
                <w:sz w:val="28"/>
              </w:rPr>
              <w:t>задач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510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531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511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532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512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533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4.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513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534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514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535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6.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515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536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7.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516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537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8.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517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538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9.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518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539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10.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519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540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11.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520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541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12.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521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542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13.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522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543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14.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523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544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15.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524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545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16.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525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546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17.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526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547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18.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527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548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19.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508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549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20.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sz w:val="28"/>
              </w:rPr>
            </w:pPr>
            <w:r w:rsidRPr="002B2E5D">
              <w:rPr>
                <w:sz w:val="28"/>
              </w:rPr>
              <w:t>509</w:t>
            </w:r>
          </w:p>
        </w:tc>
        <w:tc>
          <w:tcPr>
            <w:tcW w:w="1080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550</w:t>
            </w:r>
          </w:p>
        </w:tc>
      </w:tr>
    </w:tbl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rPr>
          <w:sz w:val="28"/>
        </w:rPr>
      </w:pPr>
      <w:r w:rsidRPr="002B2E5D">
        <w:rPr>
          <w:sz w:val="28"/>
        </w:rPr>
        <w:t>ИДЗ 3</w:t>
      </w: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rPr>
          <w:b/>
          <w:bCs/>
          <w:sz w:val="28"/>
        </w:rPr>
      </w:pPr>
      <w:r w:rsidRPr="002B2E5D">
        <w:rPr>
          <w:sz w:val="28"/>
        </w:rPr>
        <w:t xml:space="preserve">1.Из сборника домашних заданий «Количественный анализ»          </w:t>
      </w:r>
      <w:r w:rsidRPr="002B2E5D">
        <w:rPr>
          <w:b/>
          <w:bCs/>
          <w:sz w:val="28"/>
        </w:rPr>
        <w:t xml:space="preserve">задача </w:t>
      </w:r>
      <w:r w:rsidRPr="002B2E5D">
        <w:rPr>
          <w:b/>
          <w:bCs/>
          <w:sz w:val="20"/>
        </w:rPr>
        <w:t>№</w:t>
      </w:r>
      <w:r w:rsidRPr="002B2E5D">
        <w:rPr>
          <w:b/>
          <w:bCs/>
          <w:sz w:val="28"/>
        </w:rPr>
        <w:t xml:space="preserve"> 1 и 2</w:t>
      </w:r>
    </w:p>
    <w:p w:rsidR="002B2E5D" w:rsidRPr="002B2E5D" w:rsidRDefault="002B2E5D" w:rsidP="002B2E5D">
      <w:pPr>
        <w:jc w:val="both"/>
        <w:rPr>
          <w:sz w:val="28"/>
        </w:rPr>
      </w:pPr>
      <w:r w:rsidRPr="002B2E5D">
        <w:rPr>
          <w:sz w:val="28"/>
        </w:rPr>
        <w:t xml:space="preserve">2.Кривая титрования. </w:t>
      </w:r>
    </w:p>
    <w:p w:rsidR="002B2E5D" w:rsidRPr="002B2E5D" w:rsidRDefault="002B2E5D" w:rsidP="002B2E5D">
      <w:pPr>
        <w:jc w:val="both"/>
        <w:rPr>
          <w:b/>
          <w:sz w:val="28"/>
        </w:rPr>
      </w:pPr>
      <w:r w:rsidRPr="002B2E5D">
        <w:rPr>
          <w:b/>
          <w:sz w:val="28"/>
        </w:rPr>
        <w:t>Построить теоретическую интегральную кривую комплексонометрического титрования, подобрать металлохромный индикатор и рассчитать индикаторную ошибку. Объем аналита прнять  равным 100,00 см</w:t>
      </w:r>
      <w:r w:rsidRPr="002B2E5D">
        <w:rPr>
          <w:b/>
          <w:sz w:val="28"/>
          <w:vertAlign w:val="superscript"/>
        </w:rPr>
        <w:t>3</w:t>
      </w:r>
      <w:r w:rsidRPr="002B2E5D">
        <w:rPr>
          <w:b/>
          <w:sz w:val="28"/>
        </w:rPr>
        <w:t>.</w:t>
      </w:r>
    </w:p>
    <w:p w:rsidR="002B2E5D" w:rsidRPr="002B2E5D" w:rsidRDefault="002B2E5D" w:rsidP="002B2E5D">
      <w:pPr>
        <w:rPr>
          <w:sz w:val="28"/>
        </w:rPr>
      </w:pPr>
      <w:r w:rsidRPr="002B2E5D">
        <w:rPr>
          <w:sz w:val="28"/>
        </w:rPr>
        <w:t>3.Задача из сборника задач и упражнений по аналитической химии Воскресенского А.Г. 1985 г.</w:t>
      </w:r>
    </w:p>
    <w:p w:rsidR="002B2E5D" w:rsidRPr="002B2E5D" w:rsidRDefault="002B2E5D" w:rsidP="002B2E5D">
      <w:pPr>
        <w:rPr>
          <w:sz w:val="28"/>
        </w:rPr>
      </w:pPr>
    </w:p>
    <w:tbl>
      <w:tblPr>
        <w:tblStyle w:val="72"/>
        <w:tblpPr w:leftFromText="180" w:rightFromText="180" w:vertAnchor="text" w:horzAnchor="margin" w:tblpX="36" w:tblpY="482"/>
        <w:tblW w:w="0" w:type="auto"/>
        <w:tblLayout w:type="fixed"/>
        <w:tblLook w:val="00BF" w:firstRow="1" w:lastRow="0" w:firstColumn="1" w:lastColumn="0" w:noHBand="0" w:noVBand="0"/>
      </w:tblPr>
      <w:tblGrid>
        <w:gridCol w:w="817"/>
        <w:gridCol w:w="2268"/>
        <w:gridCol w:w="2410"/>
        <w:gridCol w:w="1417"/>
      </w:tblGrid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</w:rPr>
              <w:t>Вариант</w:t>
            </w:r>
          </w:p>
        </w:tc>
        <w:tc>
          <w:tcPr>
            <w:tcW w:w="2268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</w:rPr>
              <w:t>Аналит</w:t>
            </w:r>
          </w:p>
        </w:tc>
        <w:tc>
          <w:tcPr>
            <w:tcW w:w="2410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  <w:lang w:val="en-US"/>
              </w:rPr>
              <w:t>T</w:t>
            </w:r>
            <w:r w:rsidRPr="002B2E5D">
              <w:rPr>
                <w:b/>
                <w:sz w:val="36"/>
                <w:szCs w:val="36"/>
              </w:rPr>
              <w:t>итрант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b/>
                <w:sz w:val="36"/>
                <w:szCs w:val="36"/>
              </w:rPr>
            </w:pPr>
            <w:r w:rsidRPr="002B2E5D">
              <w:rPr>
                <w:b/>
                <w:sz w:val="36"/>
                <w:szCs w:val="36"/>
                <w:lang w:val="en-US"/>
              </w:rPr>
              <w:t>pH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lang w:val="en-US"/>
              </w:rPr>
            </w:pPr>
            <w:r w:rsidRPr="002B2E5D">
              <w:rPr>
                <w:sz w:val="28"/>
                <w:szCs w:val="28"/>
              </w:rPr>
              <w:t xml:space="preserve">0,100М </w:t>
            </w:r>
            <w:r w:rsidRPr="002B2E5D">
              <w:rPr>
                <w:sz w:val="28"/>
                <w:szCs w:val="28"/>
                <w:lang w:val="en-US"/>
              </w:rPr>
              <w:t>CaCl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  <w:lang w:val="en-US"/>
              </w:rPr>
              <w:t>9</w:t>
            </w:r>
            <w:r w:rsidRPr="002B2E5D">
              <w:rPr>
                <w:sz w:val="28"/>
                <w:szCs w:val="28"/>
              </w:rPr>
              <w:t>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BaCl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9,00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MgCl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10,00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ZnCl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5,00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AlCl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2,00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FeCl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3,00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FeCl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2,00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CrCL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4,00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NiCl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10,00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CoCl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8,00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>CuCl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9,00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MnCl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7,00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Pb(No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B2E5D">
              <w:rPr>
                <w:sz w:val="28"/>
                <w:szCs w:val="28"/>
                <w:lang w:val="en-US"/>
              </w:rPr>
              <w:t>)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4,00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SnCl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8,00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TiCl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2,00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0,100М</w:t>
            </w:r>
            <w:r w:rsidRPr="002B2E5D">
              <w:rPr>
                <w:sz w:val="28"/>
                <w:szCs w:val="28"/>
                <w:lang w:val="en-US"/>
              </w:rPr>
              <w:t xml:space="preserve"> CdCl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6,00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CaCl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10,00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MgCl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11,00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MnCl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8,00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CoCl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0,0500M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9,00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NiCl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9,00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FeCl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0,02500M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4,00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AlCl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0,0500M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3,00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CuCl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8,00</w:t>
            </w:r>
          </w:p>
        </w:tc>
      </w:tr>
      <w:tr w:rsidR="002B2E5D" w:rsidRPr="002B2E5D" w:rsidTr="002B2E5D">
        <w:tc>
          <w:tcPr>
            <w:tcW w:w="817" w:type="dxa"/>
          </w:tcPr>
          <w:p w:rsidR="002B2E5D" w:rsidRPr="002B2E5D" w:rsidRDefault="002B2E5D" w:rsidP="002B2E5D">
            <w:pPr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2E5D" w:rsidRPr="002B2E5D" w:rsidRDefault="002B2E5D" w:rsidP="002B2E5D">
            <w:pPr>
              <w:rPr>
                <w:vertAlign w:val="subscript"/>
                <w:lang w:val="en-US"/>
              </w:rPr>
            </w:pPr>
            <w:r w:rsidRPr="002B2E5D">
              <w:rPr>
                <w:sz w:val="28"/>
                <w:szCs w:val="28"/>
              </w:rPr>
              <w:t>0,0500М</w:t>
            </w:r>
            <w:r w:rsidRPr="002B2E5D">
              <w:rPr>
                <w:sz w:val="28"/>
                <w:szCs w:val="28"/>
                <w:lang w:val="en-US"/>
              </w:rPr>
              <w:t xml:space="preserve"> FeCl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2B2E5D" w:rsidRPr="002B2E5D" w:rsidRDefault="002B2E5D" w:rsidP="002B2E5D">
            <w:r w:rsidRPr="002B2E5D">
              <w:rPr>
                <w:sz w:val="28"/>
                <w:szCs w:val="28"/>
                <w:lang w:val="en-US"/>
              </w:rPr>
              <w:t>0,100M Na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H</w:t>
            </w:r>
            <w:r w:rsidRPr="002B2E5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B2E5D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417" w:type="dxa"/>
          </w:tcPr>
          <w:p w:rsidR="002B2E5D" w:rsidRPr="002B2E5D" w:rsidRDefault="002B2E5D" w:rsidP="002B2E5D">
            <w:pPr>
              <w:jc w:val="center"/>
              <w:rPr>
                <w:sz w:val="28"/>
                <w:szCs w:val="28"/>
              </w:rPr>
            </w:pPr>
            <w:r w:rsidRPr="002B2E5D">
              <w:rPr>
                <w:sz w:val="28"/>
                <w:szCs w:val="28"/>
              </w:rPr>
              <w:t>3,00</w:t>
            </w:r>
          </w:p>
        </w:tc>
      </w:tr>
    </w:tbl>
    <w:p w:rsidR="002B2E5D" w:rsidRPr="002B2E5D" w:rsidRDefault="002B2E5D" w:rsidP="002B2E5D">
      <w:pPr>
        <w:rPr>
          <w:sz w:val="28"/>
        </w:rPr>
      </w:pPr>
    </w:p>
    <w:tbl>
      <w:tblPr>
        <w:tblpPr w:leftFromText="180" w:rightFromText="180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364"/>
      </w:tblGrid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b/>
                <w:sz w:val="28"/>
              </w:rPr>
            </w:pPr>
            <w:r w:rsidRPr="002B2E5D">
              <w:rPr>
                <w:b/>
                <w:sz w:val="28"/>
              </w:rPr>
              <w:t>вариант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tabs>
                <w:tab w:val="num" w:pos="1080"/>
              </w:tabs>
              <w:jc w:val="center"/>
              <w:rPr>
                <w:b/>
                <w:sz w:val="28"/>
              </w:rPr>
            </w:pPr>
            <w:r w:rsidRPr="002B2E5D">
              <w:rPr>
                <w:b/>
                <w:sz w:val="28"/>
              </w:rPr>
              <w:t>номера</w:t>
            </w:r>
          </w:p>
          <w:p w:rsidR="002B2E5D" w:rsidRPr="002B2E5D" w:rsidRDefault="002B2E5D" w:rsidP="002B2E5D">
            <w:pPr>
              <w:jc w:val="center"/>
              <w:rPr>
                <w:b/>
                <w:sz w:val="28"/>
              </w:rPr>
            </w:pPr>
            <w:r w:rsidRPr="002B2E5D">
              <w:rPr>
                <w:b/>
                <w:sz w:val="28"/>
              </w:rPr>
              <w:t>задач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314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315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316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4.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317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5.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318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6.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319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7.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320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8.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322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9.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327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10.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328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11.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335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12.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336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13.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337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14.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339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15.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340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16.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347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17.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348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18.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349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19.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350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20.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351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21.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354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22.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355</w:t>
            </w:r>
          </w:p>
        </w:tc>
      </w:tr>
      <w:tr w:rsidR="002B2E5D" w:rsidRPr="002B2E5D" w:rsidTr="0007206D">
        <w:tblPrEx>
          <w:tblCellMar>
            <w:top w:w="0" w:type="dxa"/>
            <w:bottom w:w="0" w:type="dxa"/>
          </w:tblCellMar>
        </w:tblPrEx>
        <w:tc>
          <w:tcPr>
            <w:tcW w:w="12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24.</w:t>
            </w:r>
          </w:p>
        </w:tc>
        <w:tc>
          <w:tcPr>
            <w:tcW w:w="1364" w:type="dxa"/>
          </w:tcPr>
          <w:p w:rsidR="002B2E5D" w:rsidRPr="002B2E5D" w:rsidRDefault="002B2E5D" w:rsidP="002B2E5D">
            <w:pPr>
              <w:jc w:val="center"/>
              <w:rPr>
                <w:sz w:val="28"/>
              </w:rPr>
            </w:pPr>
            <w:r w:rsidRPr="002B2E5D">
              <w:rPr>
                <w:sz w:val="28"/>
              </w:rPr>
              <w:t>324</w:t>
            </w:r>
          </w:p>
        </w:tc>
      </w:tr>
    </w:tbl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ind w:left="-900"/>
        <w:jc w:val="center"/>
        <w:rPr>
          <w:sz w:val="28"/>
        </w:rPr>
      </w:pPr>
    </w:p>
    <w:p w:rsidR="002B2E5D" w:rsidRPr="002B2E5D" w:rsidRDefault="002B2E5D" w:rsidP="002B2E5D">
      <w:pPr>
        <w:jc w:val="center"/>
        <w:rPr>
          <w:sz w:val="28"/>
        </w:rPr>
      </w:pPr>
    </w:p>
    <w:p w:rsidR="002B2E5D" w:rsidRDefault="002B2E5D" w:rsidP="002B2E5D">
      <w:pPr>
        <w:rPr>
          <w:sz w:val="28"/>
        </w:rPr>
      </w:pPr>
    </w:p>
    <w:p w:rsidR="002B2E5D" w:rsidRDefault="002B2E5D" w:rsidP="002B2E5D">
      <w:pPr>
        <w:rPr>
          <w:sz w:val="28"/>
        </w:rPr>
      </w:pPr>
    </w:p>
    <w:p w:rsidR="006111F1" w:rsidRPr="009E013D" w:rsidRDefault="006111F1" w:rsidP="006111F1">
      <w:pPr>
        <w:pStyle w:val="af1"/>
        <w:tabs>
          <w:tab w:val="left" w:pos="8310"/>
        </w:tabs>
        <w:spacing w:line="276" w:lineRule="auto"/>
        <w:ind w:left="0"/>
        <w:rPr>
          <w:i/>
        </w:rPr>
      </w:pPr>
      <w:bookmarkStart w:id="6" w:name="_GoBack"/>
      <w:bookmarkEnd w:id="6"/>
      <w:r>
        <w:t>7</w:t>
      </w:r>
      <w:r w:rsidRPr="009E013D">
        <w:t>.2 Для промежуточной аттестации</w:t>
      </w:r>
      <w:r>
        <w:t>:</w:t>
      </w:r>
      <w:r w:rsidRPr="009E013D">
        <w:rPr>
          <w:b/>
        </w:rPr>
        <w:t xml:space="preserve"> </w:t>
      </w:r>
    </w:p>
    <w:p w:rsidR="006111F1" w:rsidRDefault="006111F1" w:rsidP="006111F1">
      <w:pPr>
        <w:spacing w:line="276" w:lineRule="auto"/>
        <w:jc w:val="both"/>
        <w:rPr>
          <w:b/>
        </w:rPr>
      </w:pPr>
      <w:r>
        <w:rPr>
          <w:i/>
          <w:sz w:val="20"/>
          <w:szCs w:val="20"/>
        </w:rPr>
        <w:t xml:space="preserve">     </w:t>
      </w:r>
      <w:r w:rsidRPr="0039698C">
        <w:t xml:space="preserve">        7.2.1 Перечень вопросов к зачету:</w:t>
      </w:r>
      <w:r w:rsidRPr="0039698C">
        <w:rPr>
          <w:b/>
        </w:rPr>
        <w:t xml:space="preserve"> </w:t>
      </w:r>
    </w:p>
    <w:p w:rsidR="006111F1" w:rsidRPr="004651E9" w:rsidRDefault="006111F1" w:rsidP="006111F1">
      <w:pPr>
        <w:spacing w:line="276" w:lineRule="auto"/>
      </w:pPr>
      <w:r w:rsidRPr="004651E9">
        <w:rPr>
          <w:b/>
        </w:rPr>
        <w:t>Контрольные вопросы</w:t>
      </w:r>
      <w:r w:rsidRPr="004651E9">
        <w:t xml:space="preserve">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дисциплины:</w:t>
      </w:r>
    </w:p>
    <w:p w:rsidR="006111F1" w:rsidRPr="0039698C" w:rsidRDefault="006111F1" w:rsidP="00DF4A91">
      <w:pPr>
        <w:pStyle w:val="af1"/>
        <w:numPr>
          <w:ilvl w:val="0"/>
          <w:numId w:val="2"/>
        </w:numPr>
        <w:spacing w:before="100" w:line="276" w:lineRule="auto"/>
        <w:ind w:left="0" w:firstLine="360"/>
      </w:pPr>
      <w:r w:rsidRPr="0039698C">
        <w:t>Предмет аналитической химии.  Цели и задачи аналитической химии.</w:t>
      </w:r>
      <w:r w:rsidRPr="0039698C">
        <w:rPr>
          <w:iCs/>
        </w:rPr>
        <w:t xml:space="preserve"> Значе</w:t>
      </w:r>
      <w:r w:rsidRPr="0039698C">
        <w:rPr>
          <w:iCs/>
        </w:rPr>
        <w:softHyphen/>
        <w:t>ние основных законов диалектики для аналитической химии. Связь анали</w:t>
      </w:r>
      <w:r w:rsidRPr="0039698C">
        <w:rPr>
          <w:iCs/>
        </w:rPr>
        <w:softHyphen/>
        <w:t>тической химии с другими науками и отраслями промышленности. Ана</w:t>
      </w:r>
      <w:r w:rsidRPr="0039698C">
        <w:rPr>
          <w:iCs/>
        </w:rPr>
        <w:softHyphen/>
        <w:t>литическая химия и химический анализ. Аналитический контроль в техно</w:t>
      </w:r>
      <w:r w:rsidRPr="0039698C">
        <w:rPr>
          <w:iCs/>
        </w:rPr>
        <w:softHyphen/>
        <w:t>логических процессах легкой промышленности. Роль российских ученых в развитии аналитической химии. Понятие о химических, физических и физи</w:t>
      </w:r>
      <w:r w:rsidRPr="0039698C">
        <w:rPr>
          <w:iCs/>
        </w:rPr>
        <w:softHyphen/>
        <w:t>ко-химических методах анализа. Классификации методов аналитической хи</w:t>
      </w:r>
      <w:r w:rsidRPr="0039698C">
        <w:rPr>
          <w:iCs/>
        </w:rPr>
        <w:softHyphen/>
        <w:t>мии. Место и роль аналитической химии в системе химических дисциплин. Мониторинг промышленных и экологических систем.</w:t>
      </w:r>
    </w:p>
    <w:p w:rsidR="006111F1" w:rsidRPr="0039698C" w:rsidRDefault="006111F1" w:rsidP="00DF4A91">
      <w:pPr>
        <w:pStyle w:val="af1"/>
        <w:numPr>
          <w:ilvl w:val="0"/>
          <w:numId w:val="2"/>
        </w:numPr>
        <w:spacing w:before="100" w:line="276" w:lineRule="auto"/>
        <w:ind w:left="0" w:firstLine="360"/>
      </w:pPr>
      <w:r w:rsidRPr="0039698C">
        <w:t xml:space="preserve"> Гетерогенные равновесия в растворах. Общие принципы гравиметрии. </w:t>
      </w:r>
    </w:p>
    <w:p w:rsidR="006111F1" w:rsidRPr="0039698C" w:rsidRDefault="006111F1" w:rsidP="006111F1">
      <w:pPr>
        <w:spacing w:before="100" w:line="276" w:lineRule="auto"/>
        <w:ind w:firstLine="567"/>
        <w:rPr>
          <w:iCs/>
        </w:rPr>
      </w:pPr>
      <w:r w:rsidRPr="0039698C">
        <w:rPr>
          <w:iCs/>
        </w:rPr>
        <w:lastRenderedPageBreak/>
        <w:t>Важ</w:t>
      </w:r>
      <w:r w:rsidRPr="0039698C">
        <w:rPr>
          <w:iCs/>
        </w:rPr>
        <w:softHyphen/>
        <w:t>нейшие гетерогенные процессы: выделение и образование осадков, экстрак</w:t>
      </w:r>
      <w:r w:rsidRPr="0039698C">
        <w:rPr>
          <w:iCs/>
        </w:rPr>
        <w:softHyphen/>
        <w:t>ция, адсорбция, аналитическая перегонка. Образование осадков. Характери</w:t>
      </w:r>
      <w:r w:rsidRPr="0039698C">
        <w:rPr>
          <w:iCs/>
        </w:rPr>
        <w:softHyphen/>
        <w:t>стика насыщенных, разбавленных, концентрированных и пересыщенных рас</w:t>
      </w:r>
      <w:r w:rsidRPr="0039698C">
        <w:rPr>
          <w:iCs/>
        </w:rPr>
        <w:softHyphen/>
        <w:t>творов. Условия образования кристаллических и аморфных осадков. Раство</w:t>
      </w:r>
      <w:r w:rsidRPr="0039698C">
        <w:rPr>
          <w:iCs/>
        </w:rPr>
        <w:softHyphen/>
        <w:t>римость осадков в воде, сопровождающаяся гидролизом и комплексообразованием малорастворимого соединения.  Факторы, влияющие на образование и растворение осадков - избыток осадителя, ионная сила раствора, температура, скорость осаждения. Основные положения гравиметрии. Принцип и классификация методов весового анализа. Основные этапы анализа. Применение процессов осаждения в химическом анализе.</w:t>
      </w:r>
    </w:p>
    <w:p w:rsidR="006111F1" w:rsidRPr="0039698C" w:rsidRDefault="006111F1" w:rsidP="006111F1">
      <w:pPr>
        <w:spacing w:before="100" w:line="276" w:lineRule="auto"/>
        <w:ind w:firstLine="567"/>
        <w:rPr>
          <w:iCs/>
        </w:rPr>
      </w:pPr>
      <w:r w:rsidRPr="0039698C">
        <w:rPr>
          <w:iCs/>
        </w:rPr>
        <w:t>Представление о роли аналитической химии в современном естествознании. Знание классификации методов аналитической химии и весового анализа. Умение рассчитывать параметры оптимального проведения осаждения и учитывать внешние факторы при его проведении. Способность решать основные расчетные задачи по гравиметрии. Развитие навыков работы с аналитическими весами и химической посудой и аппаратурой.</w:t>
      </w:r>
    </w:p>
    <w:p w:rsidR="006111F1" w:rsidRPr="0039698C" w:rsidRDefault="006111F1" w:rsidP="006111F1">
      <w:pPr>
        <w:spacing w:before="100" w:line="276" w:lineRule="auto"/>
        <w:ind w:firstLine="567"/>
        <w:rPr>
          <w:iCs/>
        </w:rPr>
      </w:pPr>
      <w:r w:rsidRPr="0039698C">
        <w:rPr>
          <w:iCs/>
        </w:rPr>
        <w:t>Исходные позиции – знание основных химических законов и наличие навыков решения расчетных задач, связанных с химическим равновесием и понятием "концентрация". Общие представления о гетерогенных равновесиях в условиях гидролиза и комплексообразования.</w:t>
      </w:r>
    </w:p>
    <w:p w:rsidR="006111F1" w:rsidRPr="0039698C" w:rsidRDefault="006111F1" w:rsidP="00DF4A91">
      <w:pPr>
        <w:pStyle w:val="af1"/>
        <w:numPr>
          <w:ilvl w:val="0"/>
          <w:numId w:val="3"/>
        </w:numPr>
        <w:spacing w:before="120" w:line="276" w:lineRule="auto"/>
        <w:rPr>
          <w:iCs/>
        </w:rPr>
      </w:pPr>
      <w:r w:rsidRPr="0039698C">
        <w:t>Титриметрический анализ. Общие принципы и сущность метода.</w:t>
      </w:r>
      <w:r w:rsidRPr="0039698C">
        <w:rPr>
          <w:iCs/>
        </w:rPr>
        <w:t xml:space="preserve"> </w:t>
      </w:r>
    </w:p>
    <w:p w:rsidR="006111F1" w:rsidRPr="0039698C" w:rsidRDefault="006111F1" w:rsidP="006111F1">
      <w:pPr>
        <w:pStyle w:val="af1"/>
        <w:spacing w:before="120" w:line="276" w:lineRule="auto"/>
        <w:ind w:left="142" w:firstLine="425"/>
        <w:rPr>
          <w:iCs/>
        </w:rPr>
      </w:pPr>
      <w:r w:rsidRPr="0039698C">
        <w:rPr>
          <w:iCs/>
        </w:rPr>
        <w:t>Требования к аналитическим реакциям, предъявляемые в титрометрии. Классификация титриметрических методов анализа. Вычисления в титрометрии. Индикация точки эквивалентности и конечной точки титрования. Источники ошибок в титрометрии. Области примене</w:t>
      </w:r>
      <w:r w:rsidRPr="0039698C">
        <w:rPr>
          <w:iCs/>
        </w:rPr>
        <w:softHyphen/>
        <w:t>ния, преимущества и недостатки титрометрии. Применение в аналитической химии реакций кислотно-основного взаимодействия. Понятие рН, рОН, рКа, рКв. Расчет концентрации и активности ионов водорода, рН и рОН в раство</w:t>
      </w:r>
      <w:r w:rsidRPr="0039698C">
        <w:rPr>
          <w:iCs/>
        </w:rPr>
        <w:softHyphen/>
        <w:t>рах сильных и слабых кислот и оснований. Равновесия в растворах гидролизующихся солей и амфотерных соединений. Влияние гидролиза на химико-аналитическое поведение ионов в растворах. Использование гидролиза в хи</w:t>
      </w:r>
      <w:r w:rsidRPr="0039698C">
        <w:rPr>
          <w:iCs/>
        </w:rPr>
        <w:softHyphen/>
        <w:t>мическом анализе.</w:t>
      </w:r>
    </w:p>
    <w:p w:rsidR="006111F1" w:rsidRPr="0039698C" w:rsidRDefault="006111F1" w:rsidP="00DF4A91">
      <w:pPr>
        <w:pStyle w:val="af1"/>
        <w:numPr>
          <w:ilvl w:val="0"/>
          <w:numId w:val="3"/>
        </w:numPr>
        <w:spacing w:before="120" w:line="276" w:lineRule="auto"/>
        <w:rPr>
          <w:iCs/>
        </w:rPr>
      </w:pPr>
      <w:r w:rsidRPr="0039698C">
        <w:t>Теоретические и экспериментальные рН-кривые титрования.</w:t>
      </w:r>
      <w:r w:rsidRPr="0039698C">
        <w:rPr>
          <w:iCs/>
        </w:rPr>
        <w:t xml:space="preserve"> </w:t>
      </w:r>
    </w:p>
    <w:p w:rsidR="006111F1" w:rsidRPr="0039698C" w:rsidRDefault="006111F1" w:rsidP="006111F1">
      <w:pPr>
        <w:spacing w:before="100" w:line="276" w:lineRule="auto"/>
        <w:ind w:firstLine="560"/>
        <w:rPr>
          <w:iCs/>
        </w:rPr>
      </w:pPr>
      <w:r w:rsidRPr="0039698C">
        <w:rPr>
          <w:iCs/>
        </w:rPr>
        <w:t>Принцип по</w:t>
      </w:r>
      <w:r w:rsidRPr="0039698C">
        <w:rPr>
          <w:iCs/>
        </w:rPr>
        <w:softHyphen/>
        <w:t>строения кривых титрования и их анализ. Интегральные и дифференциальные кривые титрования. Построение кривых титрования. Условия совместного титрования смеси кислот. Кривые кислотно-основного титрования солей. Понятие о неводных растворах. Основные принципы классификации неводных растворителей. Важнейшие свойства неводных растворителей, при</w:t>
      </w:r>
      <w:r w:rsidRPr="0039698C">
        <w:rPr>
          <w:iCs/>
        </w:rPr>
        <w:softHyphen/>
        <w:t>меняемых в аналитической химии. Кислотные, основные, амфотерные и апротонные растворители. Нивелирующее и дифференцирующее действие не</w:t>
      </w:r>
      <w:r w:rsidRPr="0039698C">
        <w:rPr>
          <w:iCs/>
        </w:rPr>
        <w:softHyphen/>
        <w:t>водных растворителей. Понятие о смешанных растворителях. Преимущества и недостатки использования неводных и водно-органических растворов в хи</w:t>
      </w:r>
      <w:r w:rsidRPr="0039698C">
        <w:rPr>
          <w:iCs/>
        </w:rPr>
        <w:softHyphen/>
        <w:t>мическом анализе.</w:t>
      </w:r>
    </w:p>
    <w:p w:rsidR="006111F1" w:rsidRPr="0039698C" w:rsidRDefault="006111F1" w:rsidP="00DF4A91">
      <w:pPr>
        <w:pStyle w:val="af1"/>
        <w:numPr>
          <w:ilvl w:val="0"/>
          <w:numId w:val="3"/>
        </w:numPr>
        <w:spacing w:before="100" w:line="276" w:lineRule="auto"/>
        <w:rPr>
          <w:iCs/>
        </w:rPr>
      </w:pPr>
      <w:r w:rsidRPr="0039698C">
        <w:t>Окислительно-восстановительные реакции в аналитической химии.</w:t>
      </w:r>
    </w:p>
    <w:p w:rsidR="006111F1" w:rsidRPr="0039698C" w:rsidRDefault="006111F1" w:rsidP="006111F1">
      <w:pPr>
        <w:spacing w:before="100" w:line="276" w:lineRule="auto"/>
        <w:ind w:firstLine="880"/>
        <w:rPr>
          <w:iCs/>
        </w:rPr>
      </w:pPr>
      <w:r w:rsidRPr="0039698C">
        <w:rPr>
          <w:iCs/>
        </w:rPr>
        <w:t xml:space="preserve"> Классификация реакций. Константы равновесия окислительно-восстановительных процессов и их направленность. Окислительно-восстановительные свойства веществ и влияние различных факторов на протекание реакций (рН среды, </w:t>
      </w:r>
      <w:r w:rsidRPr="0039698C">
        <w:rPr>
          <w:iCs/>
        </w:rPr>
        <w:lastRenderedPageBreak/>
        <w:t>концентрация и состояние окислителей и восстановителей, температура, ка</w:t>
      </w:r>
      <w:r w:rsidRPr="0039698C">
        <w:rPr>
          <w:iCs/>
        </w:rPr>
        <w:softHyphen/>
        <w:t>тализаторы, конкурентные реакции и природа растворителей). Перманганатометрия. Иодометрия. Прямой и «косвенный» метод. Применение редоксиметодов при химическом контроле технологических процессов. Принцип построения кривых в редоксиметрических методах титрования. Использование ЭВМ для построения кривых титрования.</w:t>
      </w:r>
    </w:p>
    <w:p w:rsidR="006111F1" w:rsidRPr="0039698C" w:rsidRDefault="006111F1" w:rsidP="00DF4A91">
      <w:pPr>
        <w:pStyle w:val="af1"/>
        <w:numPr>
          <w:ilvl w:val="0"/>
          <w:numId w:val="3"/>
        </w:numPr>
        <w:spacing w:before="100" w:line="276" w:lineRule="auto"/>
      </w:pPr>
      <w:r w:rsidRPr="0039698C">
        <w:t xml:space="preserve">Общая характеристика методов комплексообразования. </w:t>
      </w:r>
    </w:p>
    <w:p w:rsidR="006111F1" w:rsidRPr="0039698C" w:rsidRDefault="006111F1" w:rsidP="006111F1">
      <w:pPr>
        <w:spacing w:before="100" w:line="276" w:lineRule="auto"/>
        <w:ind w:firstLine="567"/>
        <w:rPr>
          <w:iCs/>
        </w:rPr>
      </w:pPr>
      <w:r w:rsidRPr="0039698C">
        <w:rPr>
          <w:iCs/>
        </w:rPr>
        <w:t>Комплексонометрия - ядро современного титриметрического анализа. Строение и свойства комплексонов. Теоретические основы метода. Осадительное титрование. Харак</w:t>
      </w:r>
      <w:r w:rsidRPr="0039698C">
        <w:rPr>
          <w:iCs/>
        </w:rPr>
        <w:softHyphen/>
        <w:t>теристика и классификация методов. Принцип построения кривых титрования в седиметрии. Индикаторы в титриметрии. Общая характеристика и классификация индикаторов. Индикаторные ошибки титрования. Современные тео</w:t>
      </w:r>
      <w:r w:rsidRPr="0039698C">
        <w:rPr>
          <w:iCs/>
        </w:rPr>
        <w:softHyphen/>
        <w:t>рии индикаторов.</w:t>
      </w:r>
    </w:p>
    <w:p w:rsidR="006111F1" w:rsidRPr="0039698C" w:rsidRDefault="006111F1" w:rsidP="006111F1">
      <w:pPr>
        <w:spacing w:before="100" w:line="276" w:lineRule="auto"/>
        <w:ind w:left="720" w:firstLine="240"/>
      </w:pPr>
      <w:r w:rsidRPr="0039698C">
        <w:t xml:space="preserve">Постановка аналитической задачи и выбор метода анализа. </w:t>
      </w:r>
    </w:p>
    <w:p w:rsidR="006111F1" w:rsidRDefault="006111F1" w:rsidP="006111F1">
      <w:pPr>
        <w:spacing w:before="100" w:line="276" w:lineRule="auto"/>
        <w:ind w:firstLine="567"/>
        <w:rPr>
          <w:iCs/>
        </w:rPr>
      </w:pPr>
      <w:r w:rsidRPr="0039698C">
        <w:rPr>
          <w:iCs/>
        </w:rPr>
        <w:t>Факторы, влияю</w:t>
      </w:r>
      <w:r w:rsidRPr="0039698C">
        <w:rPr>
          <w:iCs/>
        </w:rPr>
        <w:softHyphen/>
        <w:t>щие на выбор метода анализа. Принципы работы с химической литературой. Основные принципы составления методики химического анализа. Измерения в аналитической химии. Систематические и случайные погрешности и при</w:t>
      </w:r>
      <w:r w:rsidRPr="0039698C">
        <w:rPr>
          <w:iCs/>
        </w:rPr>
        <w:softHyphen/>
        <w:t>чины их вызывающие. Математическая обработка результатов анализа. Тре</w:t>
      </w:r>
      <w:r w:rsidRPr="0039698C">
        <w:rPr>
          <w:iCs/>
        </w:rPr>
        <w:softHyphen/>
        <w:t>бования ГОСТ Р к оформлению результатов анализа. Перспективы развития аналитической химии</w:t>
      </w:r>
      <w:r w:rsidRPr="0008686A">
        <w:rPr>
          <w:iCs/>
        </w:rPr>
        <w:t xml:space="preserve">. </w:t>
      </w:r>
    </w:p>
    <w:p w:rsidR="006111F1" w:rsidRPr="0008686A" w:rsidRDefault="006111F1" w:rsidP="006111F1">
      <w:pPr>
        <w:spacing w:before="100" w:line="360" w:lineRule="auto"/>
        <w:ind w:firstLine="567"/>
        <w:rPr>
          <w:iCs/>
        </w:rPr>
      </w:pPr>
      <w:r>
        <w:rPr>
          <w:iCs/>
        </w:rPr>
        <w:t>7.2.2 Варианты билетов к зачету</w:t>
      </w:r>
    </w:p>
    <w:p w:rsidR="006111F1" w:rsidRDefault="006111F1" w:rsidP="006111F1">
      <w:r>
        <w:t>БИЛЕТ № 1</w:t>
      </w:r>
    </w:p>
    <w:p w:rsidR="006111F1" w:rsidRDefault="006111F1" w:rsidP="00DF4A91">
      <w:pPr>
        <w:numPr>
          <w:ilvl w:val="0"/>
          <w:numId w:val="13"/>
        </w:numPr>
        <w:jc w:val="both"/>
      </w:pPr>
      <w:r>
        <w:t xml:space="preserve">Рассчитайте  процентное содержание    </w:t>
      </w:r>
      <w:r>
        <w:rPr>
          <w:lang w:val="en-US"/>
        </w:rPr>
        <w:t>Ag</w:t>
      </w:r>
      <w:r>
        <w:t xml:space="preserve">    в сплаве, если при анализе масса навески сплава составила 0,5000 г, а масса гравиметрической формы ( </w:t>
      </w:r>
      <w:r>
        <w:rPr>
          <w:lang w:val="en-US"/>
        </w:rPr>
        <w:t>AgBr</w:t>
      </w:r>
      <w:r>
        <w:t xml:space="preserve">) – 0,4235 г. Чему равен аналитический множитель (гравиметрический фактор) в проведенных расчетах? </w:t>
      </w:r>
    </w:p>
    <w:p w:rsidR="006111F1" w:rsidRDefault="006111F1" w:rsidP="00DF4A91">
      <w:pPr>
        <w:numPr>
          <w:ilvl w:val="0"/>
          <w:numId w:val="13"/>
        </w:numPr>
        <w:jc w:val="both"/>
      </w:pPr>
      <w:r>
        <w:t xml:space="preserve">Сколько г руды, содержащей приблизительно 20,0 процентов  </w:t>
      </w:r>
      <w:r>
        <w:rPr>
          <w:lang w:val="en-US"/>
        </w:rPr>
        <w:t>Fe</w:t>
      </w:r>
      <w:r>
        <w:t xml:space="preserve">, следует взять для определения точного содержания металла в анализируемом образце, если гравиметрическая форма определяемого элемента  - </w:t>
      </w: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 xml:space="preserve">3 </w:t>
      </w:r>
      <w:r>
        <w:t>?  Чему равен аналитический множитель?</w:t>
      </w:r>
    </w:p>
    <w:p w:rsidR="006111F1" w:rsidRDefault="006111F1" w:rsidP="00DF4A91">
      <w:pPr>
        <w:numPr>
          <w:ilvl w:val="0"/>
          <w:numId w:val="13"/>
        </w:numPr>
        <w:jc w:val="both"/>
      </w:pPr>
      <w:r>
        <w:t xml:space="preserve">Рассчитайте с погрешностью 0,100 % скачок титрования 100,0 мл 0,1000 Н раствора  </w:t>
      </w:r>
      <w:r>
        <w:rPr>
          <w:lang w:val="en-US"/>
        </w:rPr>
        <w:t>FeSO</w:t>
      </w:r>
      <w:r>
        <w:rPr>
          <w:vertAlign w:val="subscript"/>
        </w:rPr>
        <w:t>4</w:t>
      </w:r>
      <w:r>
        <w:t xml:space="preserve">  0,1000 Н раствором перманганата  калия в сернокислой среде, если продуктом окисления аналита является  </w:t>
      </w:r>
      <w:r>
        <w:rPr>
          <w:lang w:val="en-US"/>
        </w:rPr>
        <w:t>Fe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3  </w:t>
      </w:r>
      <w:r>
        <w:t>, а восстановленная форма титранта – сульфат марганца.</w:t>
      </w:r>
    </w:p>
    <w:p w:rsidR="006111F1" w:rsidRDefault="006111F1" w:rsidP="00DF4A91">
      <w:pPr>
        <w:numPr>
          <w:ilvl w:val="0"/>
          <w:numId w:val="13"/>
        </w:numPr>
        <w:jc w:val="both"/>
      </w:pPr>
      <w:r>
        <w:t xml:space="preserve">Какую навеску  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 xml:space="preserve">3 </w:t>
      </w:r>
      <w:r>
        <w:t xml:space="preserve">(г) следует взять для определения точной нормальной концентрации ~ 0,1 Н раствора  </w:t>
      </w:r>
      <w:r>
        <w:rPr>
          <w:lang w:val="en-US"/>
        </w:rPr>
        <w:t>HCl</w:t>
      </w:r>
      <w:r>
        <w:t xml:space="preserve">  методом пипетирования, если объем мерной колбы равен 100 мл, пипетки – 10,0 мл, бюретки – 25,0  мл?  </w:t>
      </w:r>
    </w:p>
    <w:p w:rsidR="006111F1" w:rsidRDefault="006111F1" w:rsidP="00DF4A91">
      <w:pPr>
        <w:numPr>
          <w:ilvl w:val="0"/>
          <w:numId w:val="13"/>
        </w:numPr>
        <w:jc w:val="both"/>
      </w:pPr>
      <w:r>
        <w:t xml:space="preserve">Сколько г пентагидрата тиосульфата натрия необходимо растворить в 100,0 мл воды, чтобы его титр по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был равен 0,005000 г/мл? </w:t>
      </w:r>
    </w:p>
    <w:p w:rsidR="006111F1" w:rsidRDefault="006111F1" w:rsidP="006111F1"/>
    <w:p w:rsidR="006111F1" w:rsidRDefault="006111F1" w:rsidP="006111F1">
      <w:r>
        <w:t>БИЛЕТ № 2</w:t>
      </w:r>
    </w:p>
    <w:p w:rsidR="006111F1" w:rsidRDefault="006111F1" w:rsidP="00DF4A91">
      <w:pPr>
        <w:numPr>
          <w:ilvl w:val="0"/>
          <w:numId w:val="14"/>
        </w:numPr>
        <w:jc w:val="both"/>
      </w:pPr>
      <w:r>
        <w:t xml:space="preserve">Рассчитайте  процентное содержание    </w:t>
      </w:r>
      <w:r>
        <w:rPr>
          <w:lang w:val="en-US"/>
        </w:rPr>
        <w:t>Al</w:t>
      </w:r>
      <w:r>
        <w:t xml:space="preserve">    в сплаве, если при анализе масса навески сплава составила 0,5000 г, а масса гравиметрической формы (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) – 0,4235 г. Чему равен аналитический множитель (гравиметрический фактор) в проведенных расчетах? </w:t>
      </w:r>
    </w:p>
    <w:p w:rsidR="006111F1" w:rsidRDefault="006111F1" w:rsidP="00DF4A91">
      <w:pPr>
        <w:numPr>
          <w:ilvl w:val="0"/>
          <w:numId w:val="14"/>
        </w:numPr>
        <w:jc w:val="both"/>
      </w:pPr>
      <w:r>
        <w:t xml:space="preserve">Сколько г руды, содержащей приблизительно 10,0 процентов  </w:t>
      </w:r>
      <w:r>
        <w:rPr>
          <w:lang w:val="en-US"/>
        </w:rPr>
        <w:t>Ni</w:t>
      </w:r>
      <w:r>
        <w:t xml:space="preserve"> , следует взять для определения точного содержания металла в анализируемом образце, если гравиметрическая форма определяемого элемента  - </w:t>
      </w:r>
      <w:r>
        <w:rPr>
          <w:lang w:val="en-US"/>
        </w:rPr>
        <w:t>NiO</w:t>
      </w:r>
      <w:r>
        <w:rPr>
          <w:vertAlign w:val="subscript"/>
        </w:rPr>
        <w:t xml:space="preserve"> </w:t>
      </w:r>
      <w:r>
        <w:t>?  Чему равен аналитический множитель?</w:t>
      </w:r>
    </w:p>
    <w:p w:rsidR="006111F1" w:rsidRDefault="006111F1" w:rsidP="00DF4A91">
      <w:pPr>
        <w:numPr>
          <w:ilvl w:val="0"/>
          <w:numId w:val="14"/>
        </w:numPr>
        <w:jc w:val="both"/>
      </w:pPr>
      <w:r>
        <w:lastRenderedPageBreak/>
        <w:t xml:space="preserve">Рассчитайте с погрешностью 0,100 % скачок титрования 100,0 мл 0,1000 Н раствора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 0,1000 Н раствором перманганата  калия в сернокислой среде, если продуктом окисления аналита является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 xml:space="preserve">2  </w:t>
      </w:r>
      <w:r>
        <w:t>, а восстановленная форма титранта – сульфат марганца.</w:t>
      </w:r>
    </w:p>
    <w:p w:rsidR="006111F1" w:rsidRDefault="006111F1" w:rsidP="00DF4A91">
      <w:pPr>
        <w:numPr>
          <w:ilvl w:val="0"/>
          <w:numId w:val="14"/>
        </w:numPr>
        <w:jc w:val="both"/>
      </w:pPr>
      <w:r>
        <w:t xml:space="preserve">Какую навеску   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 xml:space="preserve"> (г) следует взять для определения точной нормальной концентрации ~ 0,1 Н раствора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 методом пипетирования, если объем мерной колбы равен 100 мл, пипетки – 10,0 мл, бюретки – 25,0  мл?  </w:t>
      </w:r>
    </w:p>
    <w:p w:rsidR="006111F1" w:rsidRDefault="006111F1" w:rsidP="00DF4A91">
      <w:pPr>
        <w:numPr>
          <w:ilvl w:val="0"/>
          <w:numId w:val="14"/>
        </w:numPr>
        <w:jc w:val="both"/>
      </w:pPr>
      <w:r>
        <w:t xml:space="preserve">Сколько г пентагидрата тиосульфата натрия необходимо растворить в 200,0 мл воды, чтобы его титр по  </w:t>
      </w:r>
      <w:r>
        <w:rPr>
          <w:lang w:val="en-US"/>
        </w:rPr>
        <w:t>KMnO</w:t>
      </w:r>
      <w:r>
        <w:rPr>
          <w:vertAlign w:val="subscript"/>
        </w:rPr>
        <w:t>4</w:t>
      </w:r>
      <w:r>
        <w:t xml:space="preserve">  был равен 0,005000 г/мл? </w:t>
      </w:r>
    </w:p>
    <w:p w:rsidR="006111F1" w:rsidRDefault="006111F1" w:rsidP="006111F1">
      <w:pPr>
        <w:autoSpaceDE w:val="0"/>
        <w:autoSpaceDN w:val="0"/>
        <w:adjustRightInd w:val="0"/>
        <w:jc w:val="both"/>
        <w:rPr>
          <w:b/>
        </w:rPr>
      </w:pPr>
    </w:p>
    <w:p w:rsidR="006111F1" w:rsidRDefault="006111F1" w:rsidP="006111F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  <w:r w:rsidRPr="00F20B64">
        <w:rPr>
          <w:b/>
        </w:rPr>
        <w:t>(МОДУЛЯ)</w:t>
      </w:r>
    </w:p>
    <w:p w:rsidR="006111F1" w:rsidRPr="00425BF2" w:rsidRDefault="006111F1" w:rsidP="006111F1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6111F1" w:rsidRPr="00425BF2" w:rsidTr="000F2F9B">
        <w:tc>
          <w:tcPr>
            <w:tcW w:w="709" w:type="dxa"/>
          </w:tcPr>
          <w:p w:rsidR="006111F1" w:rsidRPr="00425BF2" w:rsidRDefault="006111F1" w:rsidP="000F2F9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6111F1" w:rsidRPr="00425BF2" w:rsidRDefault="006111F1" w:rsidP="000F2F9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работы</w:t>
            </w:r>
          </w:p>
        </w:tc>
        <w:tc>
          <w:tcPr>
            <w:tcW w:w="4359" w:type="dxa"/>
          </w:tcPr>
          <w:p w:rsidR="006111F1" w:rsidRPr="00425BF2" w:rsidRDefault="006111F1" w:rsidP="000F2F9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работы</w:t>
            </w:r>
          </w:p>
        </w:tc>
      </w:tr>
      <w:tr w:rsidR="006111F1" w:rsidRPr="00425BF2" w:rsidTr="000F2F9B">
        <w:tc>
          <w:tcPr>
            <w:tcW w:w="709" w:type="dxa"/>
          </w:tcPr>
          <w:p w:rsidR="006111F1" w:rsidRPr="00F92DD4" w:rsidRDefault="006111F1" w:rsidP="000F2F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2DD4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6111F1" w:rsidRPr="00F92DD4" w:rsidRDefault="006111F1" w:rsidP="000F2F9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2DD4">
              <w:rPr>
                <w:sz w:val="20"/>
                <w:szCs w:val="20"/>
              </w:rPr>
              <w:t>учебная специализированная лаборатория аналитической химии  № 659</w:t>
            </w:r>
          </w:p>
        </w:tc>
        <w:tc>
          <w:tcPr>
            <w:tcW w:w="4359" w:type="dxa"/>
          </w:tcPr>
          <w:p w:rsidR="006111F1" w:rsidRPr="00425BF2" w:rsidRDefault="006111F1" w:rsidP="00DF4A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реактивы, лабораторная посуда (стеклянная и фарфоровая), стеклянная мерная посуда</w:t>
            </w:r>
            <w:r>
              <w:rPr>
                <w:i/>
                <w:sz w:val="20"/>
                <w:szCs w:val="20"/>
              </w:rPr>
              <w:t>;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:rsidR="006111F1" w:rsidRDefault="006111F1" w:rsidP="00DF4A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 xml:space="preserve">электрические </w:t>
            </w:r>
            <w:r>
              <w:rPr>
                <w:i/>
                <w:sz w:val="20"/>
                <w:szCs w:val="20"/>
              </w:rPr>
              <w:t>сушильные шкафы 2 шт;</w:t>
            </w:r>
          </w:p>
          <w:p w:rsidR="006111F1" w:rsidRDefault="006111F1" w:rsidP="00DF4A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водяные бани 4 шт, песчаные бани 2 шт</w:t>
            </w:r>
            <w:r>
              <w:rPr>
                <w:i/>
                <w:sz w:val="20"/>
                <w:szCs w:val="20"/>
              </w:rPr>
              <w:t>.;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:rsidR="006111F1" w:rsidRPr="00F92DD4" w:rsidRDefault="006111F1" w:rsidP="00DF4A9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 xml:space="preserve">столы лабораторные на </w:t>
            </w:r>
            <w:r>
              <w:rPr>
                <w:i/>
                <w:sz w:val="20"/>
                <w:szCs w:val="20"/>
              </w:rPr>
              <w:t>24</w:t>
            </w:r>
            <w:r w:rsidRPr="00425BF2">
              <w:rPr>
                <w:i/>
                <w:sz w:val="20"/>
                <w:szCs w:val="20"/>
              </w:rPr>
              <w:t xml:space="preserve"> мест</w:t>
            </w:r>
            <w:r>
              <w:rPr>
                <w:i/>
                <w:sz w:val="20"/>
                <w:szCs w:val="20"/>
              </w:rPr>
              <w:t>а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:rsidR="006111F1" w:rsidRPr="00F92DD4" w:rsidRDefault="006111F1" w:rsidP="00DF4A9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лабораторные шкафы</w:t>
            </w:r>
          </w:p>
          <w:p w:rsidR="006111F1" w:rsidRPr="00F92DD4" w:rsidRDefault="006111F1" w:rsidP="00DF4A9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установки для титрования – 24 шт;</w:t>
            </w:r>
          </w:p>
          <w:p w:rsidR="006111F1" w:rsidRPr="00425BF2" w:rsidRDefault="006111F1" w:rsidP="00DF4A9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вытяжные шкафы- 4 шт;</w:t>
            </w:r>
          </w:p>
        </w:tc>
      </w:tr>
    </w:tbl>
    <w:p w:rsidR="006111F1" w:rsidRDefault="006111F1" w:rsidP="006111F1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6111F1" w:rsidSect="000F2F9B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111F1" w:rsidRDefault="006111F1" w:rsidP="006111F1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6111F1" w:rsidRPr="001E5106" w:rsidRDefault="006111F1" w:rsidP="006111F1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>
        <w:rPr>
          <w:b/>
        </w:rPr>
        <w:t xml:space="preserve">   </w:t>
      </w:r>
      <w:r w:rsidRPr="00A70174">
        <w:rPr>
          <w:i/>
        </w:rPr>
        <w:t xml:space="preserve">           </w:t>
      </w:r>
      <w:r>
        <w:rPr>
          <w:i/>
        </w:rPr>
        <w:t xml:space="preserve">             </w:t>
      </w: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"/>
        <w:gridCol w:w="2195"/>
        <w:gridCol w:w="32"/>
        <w:gridCol w:w="3260"/>
        <w:gridCol w:w="63"/>
        <w:gridCol w:w="2064"/>
        <w:gridCol w:w="22"/>
        <w:gridCol w:w="928"/>
        <w:gridCol w:w="42"/>
        <w:gridCol w:w="2268"/>
        <w:gridCol w:w="76"/>
        <w:gridCol w:w="2468"/>
        <w:gridCol w:w="7"/>
        <w:gridCol w:w="851"/>
      </w:tblGrid>
      <w:tr w:rsidR="006111F1" w:rsidRPr="003B2201" w:rsidTr="007E5E93">
        <w:tc>
          <w:tcPr>
            <w:tcW w:w="148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11F1" w:rsidRPr="003B2201" w:rsidRDefault="006111F1" w:rsidP="000F2F9B">
            <w:pPr>
              <w:spacing w:line="100" w:lineRule="atLeast"/>
              <w:jc w:val="both"/>
              <w:rPr>
                <w:b/>
                <w:lang w:eastAsia="ar-SA"/>
              </w:rPr>
            </w:pPr>
            <w:r w:rsidRPr="003B2201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  <w:p w:rsidR="006111F1" w:rsidRPr="003B2201" w:rsidRDefault="006111F1" w:rsidP="000F2F9B">
            <w:pPr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№ п</w:t>
            </w:r>
            <w:r w:rsidRPr="003B2201">
              <w:rPr>
                <w:b/>
                <w:sz w:val="20"/>
                <w:szCs w:val="20"/>
                <w:lang w:val="en-US"/>
              </w:rPr>
              <w:t>/</w:t>
            </w:r>
            <w:r w:rsidRPr="003B220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Вид издания</w:t>
            </w:r>
            <w:r w:rsidRPr="003B2201">
              <w:rPr>
                <w:b/>
                <w:szCs w:val="18"/>
              </w:rPr>
              <w:br/>
            </w:r>
            <w:r w:rsidRPr="003B2201"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B2201"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</w:pPr>
            <w:r w:rsidRPr="003B2201">
              <w:rPr>
                <w:b/>
                <w:sz w:val="20"/>
                <w:szCs w:val="20"/>
              </w:rPr>
              <w:t>Кол-во экз. в                        библиотеке</w:t>
            </w: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951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Алексеев В.Н.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М. : Альянс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Учебник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ind w:right="24"/>
              <w:jc w:val="center"/>
            </w:pPr>
            <w:r w:rsidRPr="003B2201">
              <w:t>50</w:t>
            </w:r>
          </w:p>
        </w:tc>
      </w:tr>
      <w:tr w:rsidR="006111F1" w:rsidRPr="003B2201" w:rsidTr="007E5E93">
        <w:tc>
          <w:tcPr>
            <w:tcW w:w="148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11F1" w:rsidRPr="003B2201" w:rsidRDefault="006111F1" w:rsidP="000F2F9B">
            <w:pPr>
              <w:spacing w:line="100" w:lineRule="atLeast"/>
              <w:jc w:val="both"/>
              <w:rPr>
                <w:lang w:eastAsia="ar-SA"/>
              </w:rPr>
            </w:pPr>
            <w:r w:rsidRPr="003B2201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3B2201">
              <w:rPr>
                <w:lang w:eastAsia="ar-SA"/>
              </w:rPr>
              <w:t xml:space="preserve"> </w:t>
            </w:r>
          </w:p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№ п</w:t>
            </w:r>
            <w:r w:rsidRPr="003B2201">
              <w:rPr>
                <w:b/>
                <w:sz w:val="20"/>
                <w:szCs w:val="20"/>
                <w:lang w:val="en-US"/>
              </w:rPr>
              <w:t>/</w:t>
            </w:r>
            <w:r w:rsidRPr="003B220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Вид издания</w:t>
            </w:r>
            <w:r w:rsidRPr="003B2201">
              <w:rPr>
                <w:b/>
                <w:szCs w:val="18"/>
              </w:rPr>
              <w:br/>
            </w:r>
            <w:r w:rsidRPr="003B2201"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rFonts w:eastAsia="Arial"/>
                <w:b/>
                <w:bCs/>
                <w:iCs/>
                <w:sz w:val="20"/>
                <w:szCs w:val="20"/>
                <w:u w:val="single"/>
              </w:rPr>
            </w:pPr>
            <w:r w:rsidRPr="003B2201"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rFonts w:eastAsia="Arial"/>
                <w:b/>
                <w:bCs/>
                <w:iCs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</w:pPr>
            <w:r w:rsidRPr="003B2201">
              <w:rPr>
                <w:b/>
                <w:sz w:val="20"/>
                <w:szCs w:val="20"/>
              </w:rPr>
              <w:t>Кол-во экз. в                        библиотеке</w:t>
            </w: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901" w:firstLine="31"/>
              <w:jc w:val="both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А.И. Жебентяев, А.К. Жерносек и др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103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Аналитическая химия. Химические методы анализа</w:t>
            </w:r>
            <w:r w:rsidRPr="003B22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2-e изд., стер. - М.: НИЦ ИНФРА-М; Мн.: Нов. знание</w:t>
            </w:r>
            <w:r w:rsidRPr="003B22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2014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</w:pPr>
            <w:r w:rsidRPr="003B2201">
              <w:rPr>
                <w:sz w:val="20"/>
                <w:szCs w:val="20"/>
                <w:shd w:val="clear" w:color="auto" w:fill="FFFFFF"/>
              </w:rPr>
              <w:t xml:space="preserve">Учеб. пос.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http://znanium.com/catalog.php?item=bookinfo&amp;book=419626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</w:pPr>
            <w:r w:rsidRPr="003B2201">
              <w:rPr>
                <w:sz w:val="22"/>
                <w:szCs w:val="22"/>
              </w:rPr>
              <w:t>-</w:t>
            </w:r>
          </w:p>
        </w:tc>
      </w:tr>
      <w:tr w:rsidR="006111F1" w:rsidRPr="003B2201" w:rsidTr="007E5E93">
        <w:tc>
          <w:tcPr>
            <w:tcW w:w="148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11F1" w:rsidRPr="003B2201" w:rsidRDefault="006111F1" w:rsidP="000F2F9B">
            <w:pPr>
              <w:spacing w:line="276" w:lineRule="auto"/>
              <w:rPr>
                <w:lang w:eastAsia="en-US"/>
              </w:rPr>
            </w:pPr>
            <w:r w:rsidRPr="003B2201">
              <w:rPr>
                <w:b/>
                <w:bCs/>
                <w:lang w:eastAsia="en-US"/>
              </w:rPr>
              <w:t>9.3 Методические материалы</w:t>
            </w:r>
            <w:r w:rsidRPr="003B2201"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№ п</w:t>
            </w:r>
            <w:r w:rsidRPr="003B2201">
              <w:rPr>
                <w:b/>
                <w:sz w:val="20"/>
                <w:szCs w:val="20"/>
                <w:lang w:val="en-US"/>
              </w:rPr>
              <w:t>/</w:t>
            </w:r>
            <w:r w:rsidRPr="003B220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b/>
                <w:sz w:val="20"/>
                <w:szCs w:val="20"/>
              </w:rPr>
              <w:t>Вид издания</w:t>
            </w:r>
            <w:r w:rsidRPr="003B2201">
              <w:rPr>
                <w:b/>
                <w:szCs w:val="18"/>
              </w:rPr>
              <w:br/>
            </w:r>
            <w:r w:rsidRPr="003B2201">
              <w:rPr>
                <w:b/>
                <w:sz w:val="16"/>
                <w:szCs w:val="16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  <w:rPr>
                <w:rFonts w:eastAsia="Arial"/>
                <w:b/>
                <w:bCs/>
                <w:iCs/>
                <w:sz w:val="20"/>
                <w:szCs w:val="20"/>
                <w:u w:val="single"/>
              </w:rPr>
            </w:pPr>
            <w:r w:rsidRPr="003B2201">
              <w:rPr>
                <w:b/>
                <w:sz w:val="20"/>
                <w:szCs w:val="20"/>
              </w:rPr>
              <w:t>Адрес сайта ЭБС или другого электронного ресурса</w:t>
            </w:r>
          </w:p>
          <w:p w:rsidR="006111F1" w:rsidRPr="003B2201" w:rsidRDefault="006111F1" w:rsidP="000F2F9B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3B2201">
              <w:rPr>
                <w:rFonts w:eastAsia="Arial"/>
                <w:b/>
                <w:bCs/>
                <w:iCs/>
                <w:sz w:val="20"/>
                <w:szCs w:val="20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jc w:val="center"/>
            </w:pPr>
            <w:r w:rsidRPr="003B2201">
              <w:rPr>
                <w:b/>
                <w:sz w:val="20"/>
                <w:szCs w:val="20"/>
              </w:rPr>
              <w:t>Кол-во экз. в                        библиотеке</w:t>
            </w: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901" w:firstLine="31"/>
              <w:jc w:val="both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Богданов Н.В.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103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Расчеты в курсе «Химический анализ»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М.:МГУДТ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2015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http://znanium.com/images/0850/850765lt.jpg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</w:pPr>
          </w:p>
        </w:tc>
      </w:tr>
      <w:tr w:rsidR="006111F1" w:rsidRPr="003B2201" w:rsidTr="007E5E93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901" w:firstLine="31"/>
              <w:jc w:val="both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Богданов Н.В.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pacing w:line="100" w:lineRule="atLeast"/>
              <w:ind w:right="-103"/>
              <w:rPr>
                <w:sz w:val="22"/>
                <w:szCs w:val="22"/>
              </w:rPr>
            </w:pPr>
            <w:r w:rsidRPr="003B2201">
              <w:rPr>
                <w:bCs/>
                <w:sz w:val="20"/>
                <w:szCs w:val="20"/>
                <w:shd w:val="clear" w:color="auto" w:fill="FFFFFF"/>
              </w:rPr>
              <w:t>Химические методы анализа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sz w:val="22"/>
                <w:szCs w:val="22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М.:МГУДТ</w:t>
            </w:r>
            <w:r w:rsidRPr="003B22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2016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</w:pPr>
            <w:r w:rsidRPr="003B2201">
              <w:rPr>
                <w:sz w:val="20"/>
                <w:szCs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http://znanium.com/catalog/collection/150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F1" w:rsidRPr="003B2201" w:rsidRDefault="006111F1" w:rsidP="000F2F9B">
            <w:pPr>
              <w:snapToGrid w:val="0"/>
              <w:spacing w:line="100" w:lineRule="atLeast"/>
              <w:jc w:val="center"/>
            </w:pPr>
          </w:p>
        </w:tc>
      </w:tr>
      <w:tr w:rsidR="000F2F9B" w:rsidRPr="003B2201" w:rsidTr="000F2F9B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 w:firstRow="0" w:lastRow="0" w:firstColumn="0" w:lastColumn="0" w:noHBand="0" w:noVBand="0"/>
        </w:tblPrEx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3B2201" w:rsidRDefault="000F2F9B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0F2F9B" w:rsidRDefault="000F2F9B" w:rsidP="000F2F9B">
            <w:pPr>
              <w:spacing w:line="100" w:lineRule="atLeast"/>
              <w:ind w:right="-901" w:firstLine="31"/>
              <w:jc w:val="both"/>
              <w:rPr>
                <w:sz w:val="20"/>
                <w:szCs w:val="20"/>
                <w:shd w:val="clear" w:color="auto" w:fill="FFFFFF"/>
              </w:rPr>
            </w:pPr>
            <w:r w:rsidRPr="000F2F9B">
              <w:rPr>
                <w:sz w:val="20"/>
                <w:szCs w:val="20"/>
                <w:shd w:val="clear" w:color="auto" w:fill="FFFFFF"/>
              </w:rPr>
              <w:t>Богданов Н.В.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0F2F9B" w:rsidRDefault="000F2F9B" w:rsidP="000F2F9B">
            <w:pPr>
              <w:spacing w:line="100" w:lineRule="atLeast"/>
              <w:ind w:right="-103"/>
              <w:rPr>
                <w:bCs/>
                <w:sz w:val="20"/>
                <w:szCs w:val="20"/>
                <w:shd w:val="clear" w:color="auto" w:fill="FFFFFF"/>
              </w:rPr>
            </w:pPr>
            <w:r w:rsidRPr="000F2F9B">
              <w:rPr>
                <w:bCs/>
                <w:sz w:val="20"/>
                <w:szCs w:val="20"/>
                <w:shd w:val="clear" w:color="auto" w:fill="FFFFFF"/>
              </w:rPr>
              <w:t>Кривые титрования в химическом анализе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0F2F9B" w:rsidRDefault="000F2F9B" w:rsidP="000F2F9B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2F9B">
              <w:rPr>
                <w:sz w:val="20"/>
                <w:szCs w:val="20"/>
                <w:shd w:val="clear" w:color="auto" w:fill="FFFFFF"/>
              </w:rPr>
              <w:t>М.: РГУ им.А.Н.Косыгина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3B2201" w:rsidRDefault="000F2F9B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B2201">
              <w:rPr>
                <w:sz w:val="22"/>
                <w:szCs w:val="22"/>
              </w:rPr>
              <w:t>2018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0F2F9B" w:rsidRDefault="000F2F9B" w:rsidP="000F2F9B">
            <w:pPr>
              <w:snapToGrid w:val="0"/>
              <w:spacing w:line="10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B2201">
              <w:rPr>
                <w:sz w:val="20"/>
                <w:szCs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9B" w:rsidRPr="003B2201" w:rsidRDefault="000F2F9B" w:rsidP="000F2F9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F9B" w:rsidRPr="003B2201" w:rsidRDefault="000F2F9B" w:rsidP="000F2F9B">
            <w:pPr>
              <w:snapToGrid w:val="0"/>
              <w:spacing w:line="100" w:lineRule="atLeast"/>
              <w:jc w:val="center"/>
            </w:pPr>
          </w:p>
        </w:tc>
      </w:tr>
    </w:tbl>
    <w:p w:rsidR="006111F1" w:rsidRPr="003B2201" w:rsidRDefault="006111F1" w:rsidP="006111F1">
      <w:pPr>
        <w:tabs>
          <w:tab w:val="right" w:leader="underscore" w:pos="8505"/>
        </w:tabs>
        <w:jc w:val="both"/>
        <w:rPr>
          <w:b/>
        </w:rPr>
      </w:pPr>
    </w:p>
    <w:p w:rsidR="006111F1" w:rsidRPr="003B2201" w:rsidRDefault="006111F1" w:rsidP="006111F1">
      <w:pPr>
        <w:pStyle w:val="a6"/>
        <w:spacing w:before="0" w:beforeAutospacing="0" w:after="0" w:afterAutospacing="0"/>
        <w:rPr>
          <w:b/>
        </w:rPr>
      </w:pPr>
    </w:p>
    <w:p w:rsidR="006111F1" w:rsidRPr="003B2201" w:rsidRDefault="006111F1" w:rsidP="006111F1">
      <w:pPr>
        <w:pStyle w:val="a6"/>
        <w:spacing w:before="0" w:beforeAutospacing="0" w:after="0" w:afterAutospacing="0"/>
        <w:rPr>
          <w:b/>
        </w:rPr>
      </w:pPr>
      <w:r w:rsidRPr="003B2201">
        <w:rPr>
          <w:b/>
        </w:rPr>
        <w:t>9.4 Информационное обеспечение учебного процесса</w:t>
      </w:r>
    </w:p>
    <w:p w:rsidR="006111F1" w:rsidRPr="003B2201" w:rsidRDefault="006111F1" w:rsidP="006111F1">
      <w:pPr>
        <w:pStyle w:val="a6"/>
        <w:spacing w:before="0" w:beforeAutospacing="0" w:after="0" w:afterAutospacing="0"/>
      </w:pPr>
      <w:r w:rsidRPr="003B2201">
        <w:t>9.4.1. Ресурсы электронной библиотеки</w:t>
      </w:r>
    </w:p>
    <w:p w:rsidR="006111F1" w:rsidRPr="003B2201" w:rsidRDefault="006111F1" w:rsidP="00DF4A91">
      <w:pPr>
        <w:numPr>
          <w:ilvl w:val="0"/>
          <w:numId w:val="19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B2201">
        <w:rPr>
          <w:rFonts w:eastAsia="Arial Unicode MS"/>
          <w:b/>
          <w:lang w:eastAsia="ar-SA"/>
        </w:rPr>
        <w:t xml:space="preserve">ЭБС </w:t>
      </w:r>
      <w:r w:rsidRPr="003B2201">
        <w:rPr>
          <w:rFonts w:eastAsia="Arial Unicode MS"/>
          <w:b/>
          <w:lang w:val="en-US" w:eastAsia="ar-SA"/>
        </w:rPr>
        <w:t>Znanium</w:t>
      </w:r>
      <w:r w:rsidRPr="003B2201">
        <w:rPr>
          <w:rFonts w:eastAsia="Arial Unicode MS"/>
          <w:b/>
          <w:lang w:eastAsia="ar-SA"/>
        </w:rPr>
        <w:t>.</w:t>
      </w:r>
      <w:r w:rsidRPr="003B2201">
        <w:rPr>
          <w:rFonts w:eastAsia="Arial Unicode MS"/>
          <w:b/>
          <w:lang w:val="en-US" w:eastAsia="ar-SA"/>
        </w:rPr>
        <w:t>com</w:t>
      </w:r>
      <w:r w:rsidRPr="003B2201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5" w:history="1">
        <w:r w:rsidRPr="003B2201">
          <w:rPr>
            <w:rFonts w:eastAsia="Arial Unicode MS"/>
            <w:b/>
            <w:lang w:val="en-US" w:eastAsia="ar-SA"/>
          </w:rPr>
          <w:t>http</w:t>
        </w:r>
        <w:r w:rsidRPr="003B2201">
          <w:rPr>
            <w:rFonts w:eastAsia="Arial Unicode MS"/>
            <w:b/>
            <w:lang w:eastAsia="ar-SA"/>
          </w:rPr>
          <w:t>://</w:t>
        </w:r>
        <w:r w:rsidRPr="003B2201">
          <w:rPr>
            <w:rFonts w:eastAsia="Arial Unicode MS"/>
            <w:b/>
            <w:lang w:val="en-US" w:eastAsia="ar-SA"/>
          </w:rPr>
          <w:t>znanium</w:t>
        </w:r>
        <w:r w:rsidRPr="003B2201">
          <w:rPr>
            <w:rFonts w:eastAsia="Arial Unicode MS"/>
            <w:b/>
            <w:lang w:eastAsia="ar-SA"/>
          </w:rPr>
          <w:t>.</w:t>
        </w:r>
        <w:r w:rsidRPr="003B2201">
          <w:rPr>
            <w:rFonts w:eastAsia="Arial Unicode MS"/>
            <w:b/>
            <w:lang w:val="en-US" w:eastAsia="ar-SA"/>
          </w:rPr>
          <w:t>com</w:t>
        </w:r>
        <w:r w:rsidRPr="003B2201">
          <w:rPr>
            <w:rFonts w:eastAsia="Arial Unicode MS"/>
            <w:b/>
            <w:lang w:eastAsia="ar-SA"/>
          </w:rPr>
          <w:t>/</w:t>
        </w:r>
      </w:hyperlink>
      <w:r w:rsidRPr="003B2201">
        <w:rPr>
          <w:rFonts w:eastAsia="Arial Unicode MS"/>
          <w:b/>
          <w:lang w:eastAsia="ar-SA"/>
        </w:rPr>
        <w:t xml:space="preserve"> </w:t>
      </w:r>
      <w:r w:rsidRPr="003B2201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111F1" w:rsidRPr="003B2201" w:rsidRDefault="006111F1" w:rsidP="006111F1">
      <w:pPr>
        <w:spacing w:line="100" w:lineRule="atLeast"/>
        <w:ind w:left="720"/>
        <w:rPr>
          <w:b/>
          <w:lang w:eastAsia="ar-SA"/>
        </w:rPr>
      </w:pPr>
      <w:r w:rsidRPr="003B2201">
        <w:rPr>
          <w:b/>
          <w:lang w:eastAsia="ar-SA"/>
        </w:rPr>
        <w:t>Электронные издания «РГУ им. А.Н. Косыгина» на платформе ЭБС «</w:t>
      </w:r>
      <w:r w:rsidRPr="003B2201">
        <w:rPr>
          <w:b/>
          <w:lang w:val="en-US" w:eastAsia="ar-SA"/>
        </w:rPr>
        <w:t>Znanium</w:t>
      </w:r>
      <w:r w:rsidRPr="003B2201">
        <w:rPr>
          <w:b/>
          <w:lang w:eastAsia="ar-SA"/>
        </w:rPr>
        <w:t>.</w:t>
      </w:r>
      <w:r w:rsidRPr="003B2201">
        <w:rPr>
          <w:b/>
          <w:lang w:val="en-US" w:eastAsia="ar-SA"/>
        </w:rPr>
        <w:t>com</w:t>
      </w:r>
      <w:r w:rsidRPr="003B2201">
        <w:rPr>
          <w:b/>
          <w:lang w:eastAsia="ar-SA"/>
        </w:rPr>
        <w:t xml:space="preserve">» </w:t>
      </w:r>
      <w:hyperlink r:id="rId16" w:history="1">
        <w:r w:rsidRPr="003B2201">
          <w:rPr>
            <w:b/>
            <w:lang w:val="en-US" w:eastAsia="ar-SA"/>
          </w:rPr>
          <w:t>http</w:t>
        </w:r>
        <w:r w:rsidRPr="003B2201">
          <w:rPr>
            <w:b/>
            <w:lang w:eastAsia="ar-SA"/>
          </w:rPr>
          <w:t>://</w:t>
        </w:r>
        <w:r w:rsidRPr="003B2201">
          <w:rPr>
            <w:b/>
            <w:lang w:val="en-US" w:eastAsia="ar-SA"/>
          </w:rPr>
          <w:t>znanium</w:t>
        </w:r>
        <w:r w:rsidRPr="003B2201">
          <w:rPr>
            <w:b/>
            <w:lang w:eastAsia="ar-SA"/>
          </w:rPr>
          <w:t>.</w:t>
        </w:r>
        <w:r w:rsidRPr="003B2201">
          <w:rPr>
            <w:b/>
            <w:lang w:val="en-US" w:eastAsia="ar-SA"/>
          </w:rPr>
          <w:t>com</w:t>
        </w:r>
        <w:r w:rsidRPr="003B2201">
          <w:rPr>
            <w:b/>
            <w:lang w:eastAsia="ar-SA"/>
          </w:rPr>
          <w:t>/</w:t>
        </w:r>
      </w:hyperlink>
      <w:r w:rsidRPr="003B2201">
        <w:rPr>
          <w:b/>
          <w:lang w:eastAsia="ar-SA"/>
        </w:rPr>
        <w:t xml:space="preserve">  (э</w:t>
      </w:r>
      <w:r w:rsidRPr="003B2201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2F2EC9" w:rsidRDefault="006111F1" w:rsidP="00D172F3">
      <w:pPr>
        <w:jc w:val="both"/>
        <w:rPr>
          <w:b/>
        </w:rPr>
      </w:pPr>
      <w:r w:rsidRPr="00DE0AF5">
        <w:t xml:space="preserve">9.4.3 Лицензионное программное обеспечение  </w:t>
      </w:r>
      <w:r>
        <w:t>установлено централизовано.</w:t>
      </w:r>
    </w:p>
    <w:sectPr w:rsidR="002F2EC9" w:rsidSect="007E5E93">
      <w:footerReference w:type="even" r:id="rId17"/>
      <w:footerReference w:type="default" r:id="rId18"/>
      <w:pgSz w:w="16839" w:h="11907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12" w:rsidRDefault="004F6C12">
      <w:r>
        <w:separator/>
      </w:r>
    </w:p>
  </w:endnote>
  <w:endnote w:type="continuationSeparator" w:id="0">
    <w:p w:rsidR="004F6C12" w:rsidRDefault="004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B2E5D">
      <w:rPr>
        <w:noProof/>
      </w:rPr>
      <w:t>9</w:t>
    </w:r>
    <w:r>
      <w:fldChar w:fldCharType="end"/>
    </w:r>
  </w:p>
  <w:p w:rsidR="00B51C3F" w:rsidRDefault="00B51C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Pr="000D3988" w:rsidRDefault="00B51C3F" w:rsidP="000F2F9B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 w:rsidP="00A41C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1C3F" w:rsidRDefault="00B51C3F" w:rsidP="00FC2D4D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 w:rsidP="00A41C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2E5D">
      <w:rPr>
        <w:rStyle w:val="aa"/>
        <w:noProof/>
      </w:rPr>
      <w:t>16</w:t>
    </w:r>
    <w:r>
      <w:rPr>
        <w:rStyle w:val="aa"/>
      </w:rPr>
      <w:fldChar w:fldCharType="end"/>
    </w:r>
  </w:p>
  <w:p w:rsidR="00B51C3F" w:rsidRDefault="00B51C3F" w:rsidP="00FC2D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12" w:rsidRDefault="004F6C12">
      <w:r>
        <w:separator/>
      </w:r>
    </w:p>
  </w:footnote>
  <w:footnote w:type="continuationSeparator" w:id="0">
    <w:p w:rsidR="004F6C12" w:rsidRDefault="004F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3F" w:rsidRDefault="00B51C3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753985"/>
    <w:multiLevelType w:val="hybridMultilevel"/>
    <w:tmpl w:val="7F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5951"/>
    <w:multiLevelType w:val="hybridMultilevel"/>
    <w:tmpl w:val="F4D4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D6AE0"/>
    <w:multiLevelType w:val="hybridMultilevel"/>
    <w:tmpl w:val="BAB8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C6EFB"/>
    <w:multiLevelType w:val="hybridMultilevel"/>
    <w:tmpl w:val="CE06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90DA9"/>
    <w:multiLevelType w:val="hybridMultilevel"/>
    <w:tmpl w:val="8572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10926"/>
    <w:multiLevelType w:val="hybridMultilevel"/>
    <w:tmpl w:val="A47CA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43314"/>
    <w:multiLevelType w:val="hybridMultilevel"/>
    <w:tmpl w:val="1714D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65BEF"/>
    <w:multiLevelType w:val="hybridMultilevel"/>
    <w:tmpl w:val="4A42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9285C"/>
    <w:multiLevelType w:val="hybridMultilevel"/>
    <w:tmpl w:val="6F86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329BA"/>
    <w:multiLevelType w:val="hybridMultilevel"/>
    <w:tmpl w:val="457C1360"/>
    <w:lvl w:ilvl="0" w:tplc="23945A96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9C1444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1">
    <w:nsid w:val="3DCA30B4"/>
    <w:multiLevelType w:val="hybridMultilevel"/>
    <w:tmpl w:val="1714D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369C2"/>
    <w:multiLevelType w:val="hybridMultilevel"/>
    <w:tmpl w:val="A3EA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95CBA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D0DEC"/>
    <w:multiLevelType w:val="hybridMultilevel"/>
    <w:tmpl w:val="6CB0316E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E5B81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135B6C"/>
    <w:multiLevelType w:val="hybridMultilevel"/>
    <w:tmpl w:val="76EA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077FE"/>
    <w:multiLevelType w:val="hybridMultilevel"/>
    <w:tmpl w:val="562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D5661"/>
    <w:multiLevelType w:val="hybridMultilevel"/>
    <w:tmpl w:val="FE64D6CA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54B32F33"/>
    <w:multiLevelType w:val="hybridMultilevel"/>
    <w:tmpl w:val="D66A5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137A2E"/>
    <w:multiLevelType w:val="hybridMultilevel"/>
    <w:tmpl w:val="AD2C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232D06"/>
    <w:multiLevelType w:val="hybridMultilevel"/>
    <w:tmpl w:val="D444BAD8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77F3E"/>
    <w:multiLevelType w:val="hybridMultilevel"/>
    <w:tmpl w:val="A2448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6126097"/>
    <w:multiLevelType w:val="hybridMultilevel"/>
    <w:tmpl w:val="7F5A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166DB7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20"/>
  </w:num>
  <w:num w:numId="9">
    <w:abstractNumId w:val="26"/>
  </w:num>
  <w:num w:numId="10">
    <w:abstractNumId w:val="14"/>
  </w:num>
  <w:num w:numId="11">
    <w:abstractNumId w:val="22"/>
  </w:num>
  <w:num w:numId="12">
    <w:abstractNumId w:val="19"/>
  </w:num>
  <w:num w:numId="13">
    <w:abstractNumId w:val="3"/>
  </w:num>
  <w:num w:numId="14">
    <w:abstractNumId w:val="5"/>
  </w:num>
  <w:num w:numId="15">
    <w:abstractNumId w:val="12"/>
  </w:num>
  <w:num w:numId="16">
    <w:abstractNumId w:val="24"/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17"/>
  </w:num>
  <w:num w:numId="25">
    <w:abstractNumId w:val="13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1"/>
  </w:num>
  <w:num w:numId="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0B"/>
    <w:rsid w:val="000268D8"/>
    <w:rsid w:val="00050CA9"/>
    <w:rsid w:val="00051889"/>
    <w:rsid w:val="00071AAD"/>
    <w:rsid w:val="00075DDF"/>
    <w:rsid w:val="000B4F83"/>
    <w:rsid w:val="000B5357"/>
    <w:rsid w:val="000C39E5"/>
    <w:rsid w:val="000D5556"/>
    <w:rsid w:val="000F2F9B"/>
    <w:rsid w:val="001217AF"/>
    <w:rsid w:val="00124E44"/>
    <w:rsid w:val="00137C11"/>
    <w:rsid w:val="00151E6A"/>
    <w:rsid w:val="00154DF9"/>
    <w:rsid w:val="0017139C"/>
    <w:rsid w:val="00194633"/>
    <w:rsid w:val="0019493B"/>
    <w:rsid w:val="001B1FA8"/>
    <w:rsid w:val="001C122C"/>
    <w:rsid w:val="001F33B4"/>
    <w:rsid w:val="002065B5"/>
    <w:rsid w:val="002118F5"/>
    <w:rsid w:val="00212D0B"/>
    <w:rsid w:val="00217257"/>
    <w:rsid w:val="002261F6"/>
    <w:rsid w:val="0023128A"/>
    <w:rsid w:val="00231C4D"/>
    <w:rsid w:val="002352A8"/>
    <w:rsid w:val="00243473"/>
    <w:rsid w:val="00250198"/>
    <w:rsid w:val="0025064C"/>
    <w:rsid w:val="00261676"/>
    <w:rsid w:val="00264922"/>
    <w:rsid w:val="00265019"/>
    <w:rsid w:val="002748DE"/>
    <w:rsid w:val="00284ECA"/>
    <w:rsid w:val="00287819"/>
    <w:rsid w:val="002A1545"/>
    <w:rsid w:val="002A3CF1"/>
    <w:rsid w:val="002B19F0"/>
    <w:rsid w:val="002B2E5D"/>
    <w:rsid w:val="002B5E36"/>
    <w:rsid w:val="002C2428"/>
    <w:rsid w:val="002C6D84"/>
    <w:rsid w:val="002F2EC9"/>
    <w:rsid w:val="00300A2D"/>
    <w:rsid w:val="00303A8B"/>
    <w:rsid w:val="003101FA"/>
    <w:rsid w:val="00321E05"/>
    <w:rsid w:val="00342961"/>
    <w:rsid w:val="00357F81"/>
    <w:rsid w:val="003651AA"/>
    <w:rsid w:val="00372428"/>
    <w:rsid w:val="003867A4"/>
    <w:rsid w:val="00386EC1"/>
    <w:rsid w:val="003919E0"/>
    <w:rsid w:val="003A4EA3"/>
    <w:rsid w:val="003B4868"/>
    <w:rsid w:val="003C066F"/>
    <w:rsid w:val="003D46E8"/>
    <w:rsid w:val="003F13E6"/>
    <w:rsid w:val="00400FEF"/>
    <w:rsid w:val="004026C9"/>
    <w:rsid w:val="00421F09"/>
    <w:rsid w:val="004415A5"/>
    <w:rsid w:val="004529BE"/>
    <w:rsid w:val="004651E9"/>
    <w:rsid w:val="00477FA8"/>
    <w:rsid w:val="004912BA"/>
    <w:rsid w:val="0049144B"/>
    <w:rsid w:val="004C434E"/>
    <w:rsid w:val="004D1B6B"/>
    <w:rsid w:val="004D7E84"/>
    <w:rsid w:val="004E5A50"/>
    <w:rsid w:val="004F52B3"/>
    <w:rsid w:val="004F6C12"/>
    <w:rsid w:val="004F779D"/>
    <w:rsid w:val="005070FD"/>
    <w:rsid w:val="00510043"/>
    <w:rsid w:val="00510FCB"/>
    <w:rsid w:val="005225C2"/>
    <w:rsid w:val="00537899"/>
    <w:rsid w:val="00541818"/>
    <w:rsid w:val="00541EC1"/>
    <w:rsid w:val="00557C14"/>
    <w:rsid w:val="00562FD4"/>
    <w:rsid w:val="00572BBB"/>
    <w:rsid w:val="00580250"/>
    <w:rsid w:val="00581F91"/>
    <w:rsid w:val="005937F2"/>
    <w:rsid w:val="005A222C"/>
    <w:rsid w:val="005B4067"/>
    <w:rsid w:val="006111F1"/>
    <w:rsid w:val="00626244"/>
    <w:rsid w:val="00626C2D"/>
    <w:rsid w:val="006364FC"/>
    <w:rsid w:val="00641354"/>
    <w:rsid w:val="00641B3A"/>
    <w:rsid w:val="00644F8B"/>
    <w:rsid w:val="00661602"/>
    <w:rsid w:val="0069222A"/>
    <w:rsid w:val="006A2030"/>
    <w:rsid w:val="006A4655"/>
    <w:rsid w:val="006A79AC"/>
    <w:rsid w:val="006D089C"/>
    <w:rsid w:val="006F02D3"/>
    <w:rsid w:val="006F6BBA"/>
    <w:rsid w:val="007034D8"/>
    <w:rsid w:val="00703FF9"/>
    <w:rsid w:val="00711056"/>
    <w:rsid w:val="007257D3"/>
    <w:rsid w:val="007329C1"/>
    <w:rsid w:val="00735DBE"/>
    <w:rsid w:val="0075433F"/>
    <w:rsid w:val="00761A6C"/>
    <w:rsid w:val="00793223"/>
    <w:rsid w:val="007A49D4"/>
    <w:rsid w:val="007B4885"/>
    <w:rsid w:val="007C0419"/>
    <w:rsid w:val="007C624E"/>
    <w:rsid w:val="007C7F2F"/>
    <w:rsid w:val="007D61C2"/>
    <w:rsid w:val="007D785C"/>
    <w:rsid w:val="007E4BD4"/>
    <w:rsid w:val="007E503C"/>
    <w:rsid w:val="007E5E93"/>
    <w:rsid w:val="007F4238"/>
    <w:rsid w:val="007F768D"/>
    <w:rsid w:val="00803B0A"/>
    <w:rsid w:val="008152F9"/>
    <w:rsid w:val="00833A15"/>
    <w:rsid w:val="00837D22"/>
    <w:rsid w:val="00842304"/>
    <w:rsid w:val="00843B7D"/>
    <w:rsid w:val="00844866"/>
    <w:rsid w:val="0087785D"/>
    <w:rsid w:val="00893256"/>
    <w:rsid w:val="008F2932"/>
    <w:rsid w:val="008F74E8"/>
    <w:rsid w:val="00960F3C"/>
    <w:rsid w:val="00963452"/>
    <w:rsid w:val="00965394"/>
    <w:rsid w:val="00977A43"/>
    <w:rsid w:val="00995FA1"/>
    <w:rsid w:val="009D2CE1"/>
    <w:rsid w:val="00A012A7"/>
    <w:rsid w:val="00A36D84"/>
    <w:rsid w:val="00A40AAF"/>
    <w:rsid w:val="00A41ABA"/>
    <w:rsid w:val="00A41CB9"/>
    <w:rsid w:val="00A5470E"/>
    <w:rsid w:val="00A57BAE"/>
    <w:rsid w:val="00A752AA"/>
    <w:rsid w:val="00A84013"/>
    <w:rsid w:val="00A9499E"/>
    <w:rsid w:val="00AA2142"/>
    <w:rsid w:val="00AA54D3"/>
    <w:rsid w:val="00AB6D35"/>
    <w:rsid w:val="00AC1E22"/>
    <w:rsid w:val="00AC507D"/>
    <w:rsid w:val="00AD5E21"/>
    <w:rsid w:val="00AE480B"/>
    <w:rsid w:val="00B04B2D"/>
    <w:rsid w:val="00B32C6E"/>
    <w:rsid w:val="00B444F5"/>
    <w:rsid w:val="00B51C3F"/>
    <w:rsid w:val="00B603D7"/>
    <w:rsid w:val="00B80733"/>
    <w:rsid w:val="00BA4197"/>
    <w:rsid w:val="00BC0DDF"/>
    <w:rsid w:val="00BC57E0"/>
    <w:rsid w:val="00BF2798"/>
    <w:rsid w:val="00BF7196"/>
    <w:rsid w:val="00C03DCB"/>
    <w:rsid w:val="00C1036A"/>
    <w:rsid w:val="00C22198"/>
    <w:rsid w:val="00C22805"/>
    <w:rsid w:val="00C4723A"/>
    <w:rsid w:val="00C50DBE"/>
    <w:rsid w:val="00C559F6"/>
    <w:rsid w:val="00C57A1D"/>
    <w:rsid w:val="00C72C07"/>
    <w:rsid w:val="00CA36C7"/>
    <w:rsid w:val="00CB5BB6"/>
    <w:rsid w:val="00CB6419"/>
    <w:rsid w:val="00CC78D6"/>
    <w:rsid w:val="00CF1090"/>
    <w:rsid w:val="00D060FB"/>
    <w:rsid w:val="00D12FEE"/>
    <w:rsid w:val="00D14CC7"/>
    <w:rsid w:val="00D16520"/>
    <w:rsid w:val="00D172F3"/>
    <w:rsid w:val="00D20333"/>
    <w:rsid w:val="00D25257"/>
    <w:rsid w:val="00D340F3"/>
    <w:rsid w:val="00D632DD"/>
    <w:rsid w:val="00D7054C"/>
    <w:rsid w:val="00D75C7B"/>
    <w:rsid w:val="00D82B40"/>
    <w:rsid w:val="00D87676"/>
    <w:rsid w:val="00D92FBF"/>
    <w:rsid w:val="00DA2DF7"/>
    <w:rsid w:val="00DB3C22"/>
    <w:rsid w:val="00DB40CF"/>
    <w:rsid w:val="00DE6252"/>
    <w:rsid w:val="00DE69DA"/>
    <w:rsid w:val="00DE6AA2"/>
    <w:rsid w:val="00DF4A91"/>
    <w:rsid w:val="00E320FE"/>
    <w:rsid w:val="00E6332F"/>
    <w:rsid w:val="00E966D9"/>
    <w:rsid w:val="00EB13E9"/>
    <w:rsid w:val="00EB196D"/>
    <w:rsid w:val="00EC0A7E"/>
    <w:rsid w:val="00EE3F22"/>
    <w:rsid w:val="00EF5D75"/>
    <w:rsid w:val="00F20439"/>
    <w:rsid w:val="00F22497"/>
    <w:rsid w:val="00F26687"/>
    <w:rsid w:val="00F44625"/>
    <w:rsid w:val="00F45102"/>
    <w:rsid w:val="00F64F13"/>
    <w:rsid w:val="00F6640A"/>
    <w:rsid w:val="00F81C36"/>
    <w:rsid w:val="00F9763E"/>
    <w:rsid w:val="00FB62B9"/>
    <w:rsid w:val="00FB6949"/>
    <w:rsid w:val="00FC2D4D"/>
    <w:rsid w:val="00FD3AE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E480B"/>
  </w:style>
  <w:style w:type="paragraph" w:styleId="1">
    <w:name w:val="heading 1"/>
    <w:basedOn w:val="a1"/>
    <w:next w:val="a1"/>
    <w:link w:val="10"/>
    <w:qFormat/>
    <w:rsid w:val="0035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611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611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11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6111F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94633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AE4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rsid w:val="00AE480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a6">
    <w:name w:val="Normal (Web)"/>
    <w:basedOn w:val="a1"/>
    <w:uiPriority w:val="99"/>
    <w:rsid w:val="00AE480B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a7">
    <w:name w:val="Знак"/>
    <w:basedOn w:val="a1"/>
    <w:semiHidden/>
    <w:rsid w:val="00AE480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1"/>
    <w:link w:val="a9"/>
    <w:uiPriority w:val="99"/>
    <w:rsid w:val="00FC2D4D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FC2D4D"/>
  </w:style>
  <w:style w:type="paragraph" w:styleId="ab">
    <w:name w:val="Title"/>
    <w:basedOn w:val="a1"/>
    <w:link w:val="ac"/>
    <w:qFormat/>
    <w:rsid w:val="001F33B4"/>
    <w:pPr>
      <w:jc w:val="center"/>
    </w:pPr>
    <w:rPr>
      <w:szCs w:val="20"/>
    </w:rPr>
  </w:style>
  <w:style w:type="character" w:customStyle="1" w:styleId="ac">
    <w:name w:val="Название Знак"/>
    <w:basedOn w:val="a2"/>
    <w:link w:val="ab"/>
    <w:rsid w:val="001F33B4"/>
    <w:rPr>
      <w:sz w:val="24"/>
      <w:lang w:val="ru-RU" w:eastAsia="ru-RU" w:bidi="ar-SA"/>
    </w:rPr>
  </w:style>
  <w:style w:type="table" w:styleId="ad">
    <w:name w:val="Table Grid"/>
    <w:basedOn w:val="a3"/>
    <w:rsid w:val="001F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rsid w:val="004651E9"/>
    <w:pPr>
      <w:shd w:val="clear" w:color="auto" w:fill="FFFFFF"/>
      <w:spacing w:line="240" w:lineRule="atLeast"/>
    </w:pPr>
    <w:rPr>
      <w:rFonts w:eastAsia="Arial Unicode MS"/>
      <w:sz w:val="16"/>
      <w:szCs w:val="16"/>
    </w:rPr>
  </w:style>
  <w:style w:type="character" w:customStyle="1" w:styleId="af">
    <w:name w:val="Основной текст Знак"/>
    <w:basedOn w:val="a2"/>
    <w:link w:val="ae"/>
    <w:rsid w:val="004651E9"/>
    <w:rPr>
      <w:rFonts w:eastAsia="Arial Unicode MS"/>
      <w:sz w:val="16"/>
      <w:szCs w:val="16"/>
      <w:shd w:val="clear" w:color="auto" w:fill="FFFFFF"/>
    </w:rPr>
  </w:style>
  <w:style w:type="character" w:customStyle="1" w:styleId="CenturyGothic">
    <w:name w:val="Основной текст + Century Gothic"/>
    <w:aliases w:val="7 pt"/>
    <w:uiPriority w:val="99"/>
    <w:rsid w:val="004651E9"/>
    <w:rPr>
      <w:rFonts w:ascii="Century Gothic" w:hAnsi="Century Gothic" w:cs="Century Gothic"/>
      <w:w w:val="100"/>
      <w:sz w:val="14"/>
      <w:szCs w:val="14"/>
    </w:rPr>
  </w:style>
  <w:style w:type="character" w:customStyle="1" w:styleId="11">
    <w:name w:val="Основной текст (11)"/>
    <w:basedOn w:val="a2"/>
    <w:link w:val="111"/>
    <w:uiPriority w:val="99"/>
    <w:rsid w:val="0019463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1"/>
    <w:link w:val="11"/>
    <w:uiPriority w:val="99"/>
    <w:rsid w:val="00194633"/>
    <w:pPr>
      <w:shd w:val="clear" w:color="auto" w:fill="FFFFFF"/>
      <w:spacing w:line="216" w:lineRule="exact"/>
      <w:ind w:hanging="260"/>
      <w:jc w:val="both"/>
    </w:pPr>
    <w:rPr>
      <w:sz w:val="18"/>
      <w:szCs w:val="18"/>
    </w:rPr>
  </w:style>
  <w:style w:type="character" w:customStyle="1" w:styleId="3">
    <w:name w:val="Основной текст (3)"/>
    <w:basedOn w:val="a2"/>
    <w:link w:val="31"/>
    <w:uiPriority w:val="99"/>
    <w:rsid w:val="00194633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2"/>
    <w:link w:val="101"/>
    <w:uiPriority w:val="99"/>
    <w:rsid w:val="00194633"/>
    <w:rPr>
      <w:sz w:val="18"/>
      <w:szCs w:val="18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194633"/>
    <w:rPr>
      <w:b/>
      <w:bCs/>
      <w:sz w:val="18"/>
      <w:szCs w:val="18"/>
      <w:shd w:val="clear" w:color="auto" w:fill="FFFFFF"/>
    </w:rPr>
  </w:style>
  <w:style w:type="character" w:customStyle="1" w:styleId="102">
    <w:name w:val="Основной текст (10) + Полужирный"/>
    <w:basedOn w:val="100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1"/>
    <w:link w:val="3"/>
    <w:uiPriority w:val="99"/>
    <w:rsid w:val="00194633"/>
    <w:pPr>
      <w:shd w:val="clear" w:color="auto" w:fill="FFFFFF"/>
      <w:spacing w:after="300" w:line="326" w:lineRule="exact"/>
      <w:ind w:firstLine="660"/>
    </w:pPr>
    <w:rPr>
      <w:sz w:val="18"/>
      <w:szCs w:val="18"/>
    </w:rPr>
  </w:style>
  <w:style w:type="paragraph" w:customStyle="1" w:styleId="101">
    <w:name w:val="Основной текст (10)1"/>
    <w:basedOn w:val="a1"/>
    <w:link w:val="100"/>
    <w:uiPriority w:val="99"/>
    <w:rsid w:val="00194633"/>
    <w:pPr>
      <w:shd w:val="clear" w:color="auto" w:fill="FFFFFF"/>
      <w:spacing w:line="211" w:lineRule="exact"/>
      <w:ind w:firstLine="520"/>
      <w:jc w:val="both"/>
    </w:pPr>
    <w:rPr>
      <w:sz w:val="18"/>
      <w:szCs w:val="18"/>
    </w:rPr>
  </w:style>
  <w:style w:type="character" w:customStyle="1" w:styleId="af0">
    <w:name w:val="Основной текст + Полужирный"/>
    <w:uiPriority w:val="99"/>
    <w:rsid w:val="00194633"/>
    <w:rPr>
      <w:rFonts w:ascii="Times New Roman" w:hAnsi="Times New Roman" w:cs="Times New Roman"/>
      <w:b/>
      <w:bCs/>
      <w:sz w:val="18"/>
      <w:szCs w:val="18"/>
    </w:rPr>
  </w:style>
  <w:style w:type="character" w:customStyle="1" w:styleId="11FranklinGothicHeavy">
    <w:name w:val="Основной текст (11) + Franklin Gothic Heavy"/>
    <w:aliases w:val="8 pt1,Малые прописные1"/>
    <w:basedOn w:val="11"/>
    <w:uiPriority w:val="99"/>
    <w:rsid w:val="00194633"/>
    <w:rPr>
      <w:rFonts w:ascii="Franklin Gothic Heavy" w:hAnsi="Franklin Gothic Heavy" w:cs="Franklin Gothic Heavy"/>
      <w:smallCaps/>
      <w:sz w:val="16"/>
      <w:szCs w:val="16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19463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0">
    <w:name w:val="Заголовок 8 Знак"/>
    <w:basedOn w:val="a2"/>
    <w:link w:val="8"/>
    <w:rsid w:val="00194633"/>
    <w:rPr>
      <w:i/>
      <w:iCs/>
    </w:rPr>
  </w:style>
  <w:style w:type="paragraph" w:styleId="af1">
    <w:name w:val="List Paragraph"/>
    <w:basedOn w:val="a1"/>
    <w:link w:val="af2"/>
    <w:uiPriority w:val="34"/>
    <w:qFormat/>
    <w:rsid w:val="00194633"/>
    <w:pPr>
      <w:ind w:left="720"/>
      <w:contextualSpacing/>
    </w:pPr>
  </w:style>
  <w:style w:type="character" w:customStyle="1" w:styleId="21">
    <w:name w:val="Основной текст (2)"/>
    <w:basedOn w:val="a2"/>
    <w:link w:val="210"/>
    <w:rsid w:val="003101FA"/>
    <w:rPr>
      <w:b/>
      <w:bCs/>
      <w:shd w:val="clear" w:color="auto" w:fill="FFFFFF"/>
    </w:rPr>
  </w:style>
  <w:style w:type="character" w:customStyle="1" w:styleId="41">
    <w:name w:val="Основной текст (4)"/>
    <w:basedOn w:val="a2"/>
    <w:link w:val="410"/>
    <w:uiPriority w:val="99"/>
    <w:rsid w:val="003101FA"/>
    <w:rPr>
      <w:b/>
      <w:bCs/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3101FA"/>
    <w:pPr>
      <w:shd w:val="clear" w:color="auto" w:fill="FFFFFF"/>
      <w:spacing w:after="360" w:line="240" w:lineRule="atLeast"/>
      <w:jc w:val="center"/>
    </w:pPr>
    <w:rPr>
      <w:b/>
      <w:bCs/>
    </w:rPr>
  </w:style>
  <w:style w:type="paragraph" w:customStyle="1" w:styleId="410">
    <w:name w:val="Основной текст (4)1"/>
    <w:basedOn w:val="a1"/>
    <w:link w:val="41"/>
    <w:uiPriority w:val="99"/>
    <w:rsid w:val="003101FA"/>
    <w:pPr>
      <w:shd w:val="clear" w:color="auto" w:fill="FFFFFF"/>
      <w:spacing w:line="552" w:lineRule="exact"/>
    </w:pPr>
    <w:rPr>
      <w:b/>
      <w:bCs/>
    </w:rPr>
  </w:style>
  <w:style w:type="character" w:customStyle="1" w:styleId="6">
    <w:name w:val="Основной текст (6)"/>
    <w:basedOn w:val="a2"/>
    <w:link w:val="61"/>
    <w:uiPriority w:val="99"/>
    <w:rsid w:val="003101FA"/>
    <w:rPr>
      <w:shd w:val="clear" w:color="auto" w:fill="FFFFFF"/>
    </w:rPr>
  </w:style>
  <w:style w:type="character" w:customStyle="1" w:styleId="14">
    <w:name w:val="Основной текст (14)"/>
    <w:basedOn w:val="a2"/>
    <w:link w:val="141"/>
    <w:uiPriority w:val="99"/>
    <w:rsid w:val="003101FA"/>
    <w:rPr>
      <w:b/>
      <w:bCs/>
      <w:shd w:val="clear" w:color="auto" w:fill="FFFFFF"/>
    </w:rPr>
  </w:style>
  <w:style w:type="character" w:customStyle="1" w:styleId="13">
    <w:name w:val="Основной текст (13)"/>
    <w:basedOn w:val="a2"/>
    <w:link w:val="131"/>
    <w:uiPriority w:val="99"/>
    <w:rsid w:val="003101FA"/>
    <w:rPr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3101FA"/>
    <w:pPr>
      <w:shd w:val="clear" w:color="auto" w:fill="FFFFFF"/>
      <w:spacing w:line="269" w:lineRule="exact"/>
      <w:jc w:val="both"/>
    </w:pPr>
  </w:style>
  <w:style w:type="paragraph" w:customStyle="1" w:styleId="141">
    <w:name w:val="Основной текст (14)1"/>
    <w:basedOn w:val="a1"/>
    <w:link w:val="14"/>
    <w:uiPriority w:val="99"/>
    <w:rsid w:val="003101FA"/>
    <w:pPr>
      <w:shd w:val="clear" w:color="auto" w:fill="FFFFFF"/>
      <w:spacing w:line="240" w:lineRule="atLeast"/>
      <w:jc w:val="right"/>
    </w:pPr>
    <w:rPr>
      <w:b/>
      <w:bCs/>
    </w:rPr>
  </w:style>
  <w:style w:type="paragraph" w:customStyle="1" w:styleId="131">
    <w:name w:val="Основной текст (13)1"/>
    <w:basedOn w:val="a1"/>
    <w:link w:val="13"/>
    <w:uiPriority w:val="99"/>
    <w:rsid w:val="003101FA"/>
    <w:pPr>
      <w:shd w:val="clear" w:color="auto" w:fill="FFFFFF"/>
      <w:spacing w:line="240" w:lineRule="atLeast"/>
      <w:jc w:val="right"/>
    </w:pPr>
  </w:style>
  <w:style w:type="character" w:customStyle="1" w:styleId="27">
    <w:name w:val="Основной текст (27)"/>
    <w:basedOn w:val="a2"/>
    <w:link w:val="271"/>
    <w:uiPriority w:val="99"/>
    <w:rsid w:val="003101FA"/>
    <w:rPr>
      <w:b/>
      <w:bCs/>
      <w:shd w:val="clear" w:color="auto" w:fill="FFFFFF"/>
    </w:rPr>
  </w:style>
  <w:style w:type="paragraph" w:customStyle="1" w:styleId="271">
    <w:name w:val="Основной текст (27)1"/>
    <w:basedOn w:val="a1"/>
    <w:link w:val="27"/>
    <w:uiPriority w:val="99"/>
    <w:rsid w:val="003101FA"/>
    <w:pPr>
      <w:shd w:val="clear" w:color="auto" w:fill="FFFFFF"/>
      <w:spacing w:line="336" w:lineRule="exact"/>
      <w:ind w:firstLine="720"/>
    </w:pPr>
    <w:rPr>
      <w:b/>
      <w:bCs/>
    </w:rPr>
  </w:style>
  <w:style w:type="character" w:customStyle="1" w:styleId="15">
    <w:name w:val="Основной текст (15)"/>
    <w:basedOn w:val="a2"/>
    <w:link w:val="151"/>
    <w:uiPriority w:val="99"/>
    <w:locked/>
    <w:rsid w:val="003101FA"/>
    <w:rPr>
      <w:shd w:val="clear" w:color="auto" w:fill="FFFFFF"/>
    </w:rPr>
  </w:style>
  <w:style w:type="paragraph" w:customStyle="1" w:styleId="151">
    <w:name w:val="Основной текст (15)1"/>
    <w:basedOn w:val="a1"/>
    <w:link w:val="15"/>
    <w:uiPriority w:val="99"/>
    <w:rsid w:val="003101FA"/>
    <w:pPr>
      <w:shd w:val="clear" w:color="auto" w:fill="FFFFFF"/>
      <w:spacing w:line="240" w:lineRule="atLeast"/>
      <w:jc w:val="center"/>
    </w:pPr>
  </w:style>
  <w:style w:type="character" w:customStyle="1" w:styleId="19">
    <w:name w:val="Основной текст (19)"/>
    <w:basedOn w:val="a2"/>
    <w:link w:val="191"/>
    <w:uiPriority w:val="99"/>
    <w:locked/>
    <w:rsid w:val="003101FA"/>
    <w:rPr>
      <w:b/>
      <w:bCs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3101FA"/>
    <w:pPr>
      <w:shd w:val="clear" w:color="auto" w:fill="FFFFFF"/>
      <w:spacing w:line="278" w:lineRule="exact"/>
      <w:ind w:firstLine="240"/>
    </w:pPr>
    <w:rPr>
      <w:b/>
      <w:bCs/>
    </w:rPr>
  </w:style>
  <w:style w:type="character" w:customStyle="1" w:styleId="28">
    <w:name w:val="Основной текст (28)"/>
    <w:basedOn w:val="a2"/>
    <w:link w:val="281"/>
    <w:uiPriority w:val="99"/>
    <w:locked/>
    <w:rsid w:val="003101FA"/>
    <w:rPr>
      <w:shd w:val="clear" w:color="auto" w:fill="FFFFFF"/>
    </w:rPr>
  </w:style>
  <w:style w:type="paragraph" w:customStyle="1" w:styleId="281">
    <w:name w:val="Основной текст (28)1"/>
    <w:basedOn w:val="a1"/>
    <w:link w:val="28"/>
    <w:uiPriority w:val="99"/>
    <w:rsid w:val="003101FA"/>
    <w:pPr>
      <w:shd w:val="clear" w:color="auto" w:fill="FFFFFF"/>
      <w:spacing w:line="240" w:lineRule="atLeast"/>
      <w:ind w:firstLine="300"/>
    </w:pPr>
  </w:style>
  <w:style w:type="paragraph" w:styleId="af3">
    <w:name w:val="Body Text Indent"/>
    <w:aliases w:val="текст,Основной текст 1,Нумерованный список !!,Надин стиль"/>
    <w:basedOn w:val="a1"/>
    <w:link w:val="af4"/>
    <w:rsid w:val="00A84013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3"/>
    <w:rsid w:val="00A84013"/>
  </w:style>
  <w:style w:type="character" w:customStyle="1" w:styleId="10">
    <w:name w:val="Заголовок 1 Знак"/>
    <w:basedOn w:val="a2"/>
    <w:link w:val="1"/>
    <w:rsid w:val="0035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57E0"/>
    <w:pPr>
      <w:autoSpaceDE w:val="0"/>
      <w:autoSpaceDN w:val="0"/>
      <w:adjustRightInd w:val="0"/>
    </w:pPr>
    <w:rPr>
      <w:color w:val="000000"/>
    </w:rPr>
  </w:style>
  <w:style w:type="character" w:styleId="af5">
    <w:name w:val="Hyperlink"/>
    <w:rsid w:val="002261F6"/>
    <w:rPr>
      <w:rFonts w:cs="Times New Roman"/>
      <w:color w:val="1263AC"/>
      <w:u w:val="none"/>
      <w:effect w:val="none"/>
    </w:rPr>
  </w:style>
  <w:style w:type="character" w:customStyle="1" w:styleId="20">
    <w:name w:val="Заголовок 2 Знак"/>
    <w:basedOn w:val="a2"/>
    <w:link w:val="2"/>
    <w:rsid w:val="006111F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6111F1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6111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6111F1"/>
  </w:style>
  <w:style w:type="paragraph" w:styleId="af6">
    <w:name w:val="footnote text"/>
    <w:basedOn w:val="a1"/>
    <w:link w:val="af7"/>
    <w:rsid w:val="006111F1"/>
    <w:rPr>
      <w:sz w:val="20"/>
      <w:szCs w:val="20"/>
    </w:rPr>
  </w:style>
  <w:style w:type="character" w:customStyle="1" w:styleId="af7">
    <w:name w:val="Текст сноски Знак"/>
    <w:basedOn w:val="a2"/>
    <w:link w:val="af6"/>
    <w:rsid w:val="006111F1"/>
    <w:rPr>
      <w:sz w:val="20"/>
      <w:szCs w:val="20"/>
    </w:rPr>
  </w:style>
  <w:style w:type="paragraph" w:styleId="af8">
    <w:name w:val="header"/>
    <w:basedOn w:val="a1"/>
    <w:link w:val="af9"/>
    <w:rsid w:val="006111F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9">
    <w:name w:val="Верхний колонтитул Знак"/>
    <w:basedOn w:val="a2"/>
    <w:link w:val="af8"/>
    <w:rsid w:val="006111F1"/>
    <w:rPr>
      <w:sz w:val="20"/>
      <w:szCs w:val="20"/>
    </w:rPr>
  </w:style>
  <w:style w:type="paragraph" w:styleId="22">
    <w:name w:val="Body Text Indent 2"/>
    <w:basedOn w:val="a1"/>
    <w:link w:val="23"/>
    <w:rsid w:val="006111F1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basedOn w:val="a2"/>
    <w:link w:val="22"/>
    <w:rsid w:val="006111F1"/>
    <w:rPr>
      <w:b/>
      <w:bCs/>
    </w:rPr>
  </w:style>
  <w:style w:type="character" w:styleId="afa">
    <w:name w:val="footnote reference"/>
    <w:rsid w:val="006111F1"/>
    <w:rPr>
      <w:rFonts w:cs="Times New Roman"/>
      <w:vertAlign w:val="superscript"/>
    </w:rPr>
  </w:style>
  <w:style w:type="character" w:styleId="afb">
    <w:name w:val="Strong"/>
    <w:qFormat/>
    <w:rsid w:val="006111F1"/>
    <w:rPr>
      <w:rFonts w:cs="Times New Roman"/>
      <w:b/>
      <w:bCs/>
    </w:rPr>
  </w:style>
  <w:style w:type="character" w:styleId="afc">
    <w:name w:val="Emphasis"/>
    <w:qFormat/>
    <w:rsid w:val="006111F1"/>
    <w:rPr>
      <w:rFonts w:cs="Times New Roman"/>
      <w:i/>
      <w:iCs/>
    </w:rPr>
  </w:style>
  <w:style w:type="paragraph" w:customStyle="1" w:styleId="Style20">
    <w:name w:val="Style20"/>
    <w:basedOn w:val="a1"/>
    <w:rsid w:val="006111F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6111F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6111F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6111F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1"/>
    <w:rsid w:val="006111F1"/>
    <w:pPr>
      <w:spacing w:before="100" w:beforeAutospacing="1" w:after="100" w:afterAutospacing="1"/>
    </w:pPr>
  </w:style>
  <w:style w:type="paragraph" w:styleId="afd">
    <w:name w:val="Plain Text"/>
    <w:basedOn w:val="a1"/>
    <w:link w:val="afe"/>
    <w:rsid w:val="006111F1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111F1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6111F1"/>
    <w:pPr>
      <w:widowControl w:val="0"/>
    </w:pPr>
    <w:rPr>
      <w:b/>
      <w:i/>
      <w:sz w:val="20"/>
      <w:szCs w:val="20"/>
    </w:rPr>
  </w:style>
  <w:style w:type="paragraph" w:styleId="aff">
    <w:name w:val="Balloon Text"/>
    <w:basedOn w:val="a1"/>
    <w:link w:val="aff0"/>
    <w:rsid w:val="006111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rsid w:val="006111F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locked/>
    <w:rsid w:val="006111F1"/>
  </w:style>
  <w:style w:type="paragraph" w:styleId="24">
    <w:name w:val="Body Text 2"/>
    <w:aliases w:val="Основной текст 2 Знак Знак Знак Знак"/>
    <w:basedOn w:val="a1"/>
    <w:link w:val="25"/>
    <w:rsid w:val="006111F1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2"/>
    <w:link w:val="24"/>
    <w:rsid w:val="006111F1"/>
  </w:style>
  <w:style w:type="paragraph" w:styleId="a0">
    <w:name w:val="Block Text"/>
    <w:basedOn w:val="a1"/>
    <w:rsid w:val="006111F1"/>
    <w:pPr>
      <w:numPr>
        <w:numId w:val="17"/>
      </w:numPr>
      <w:ind w:right="201"/>
      <w:jc w:val="both"/>
    </w:pPr>
    <w:rPr>
      <w:sz w:val="28"/>
    </w:rPr>
  </w:style>
  <w:style w:type="paragraph" w:styleId="32">
    <w:name w:val="Body Text 3"/>
    <w:basedOn w:val="a1"/>
    <w:link w:val="33"/>
    <w:rsid w:val="006111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6111F1"/>
    <w:rPr>
      <w:sz w:val="16"/>
      <w:szCs w:val="16"/>
    </w:rPr>
  </w:style>
  <w:style w:type="paragraph" w:customStyle="1" w:styleId="aff1">
    <w:name w:val="Абзац"/>
    <w:basedOn w:val="a1"/>
    <w:rsid w:val="006111F1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f2">
    <w:name w:val="Знак Знак"/>
    <w:locked/>
    <w:rsid w:val="006111F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rsid w:val="006111F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6111F1"/>
    <w:pPr>
      <w:autoSpaceDE w:val="0"/>
      <w:autoSpaceDN w:val="0"/>
      <w:adjustRightInd w:val="0"/>
    </w:pPr>
  </w:style>
  <w:style w:type="character" w:customStyle="1" w:styleId="16">
    <w:name w:val="Знак Знак1"/>
    <w:rsid w:val="006111F1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61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111F1"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ocked/>
    <w:rsid w:val="006111F1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111F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6111F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6111F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6111F1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6111F1"/>
  </w:style>
  <w:style w:type="paragraph" w:customStyle="1" w:styleId="17">
    <w:name w:val="Абзац списка1"/>
    <w:basedOn w:val="a1"/>
    <w:rsid w:val="006111F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6111F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6">
    <w:name w:val="Абзац списка2"/>
    <w:basedOn w:val="a1"/>
    <w:link w:val="ListParagraphChar"/>
    <w:rsid w:val="0061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6"/>
    <w:locked/>
    <w:rsid w:val="006111F1"/>
    <w:rPr>
      <w:rFonts w:ascii="Calibri" w:hAnsi="Calibri"/>
      <w:sz w:val="22"/>
      <w:szCs w:val="22"/>
      <w:lang w:val="x-none" w:eastAsia="x-none"/>
    </w:rPr>
  </w:style>
  <w:style w:type="table" w:customStyle="1" w:styleId="18">
    <w:name w:val="Сетка таблицы1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111F1"/>
    <w:rPr>
      <w:rFonts w:cs="Times New Roman"/>
    </w:rPr>
  </w:style>
  <w:style w:type="paragraph" w:customStyle="1" w:styleId="stext">
    <w:name w:val="stext"/>
    <w:basedOn w:val="a1"/>
    <w:rsid w:val="006111F1"/>
    <w:pPr>
      <w:spacing w:before="100" w:beforeAutospacing="1" w:after="100" w:afterAutospacing="1"/>
    </w:pPr>
  </w:style>
  <w:style w:type="table" w:customStyle="1" w:styleId="43">
    <w:name w:val="Сетка таблицы4"/>
    <w:basedOn w:val="a3"/>
    <w:next w:val="ad"/>
    <w:uiPriority w:val="59"/>
    <w:rsid w:val="006111F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6111F1"/>
    <w:pPr>
      <w:spacing w:before="100" w:beforeAutospacing="1" w:after="100" w:afterAutospacing="1"/>
    </w:pPr>
  </w:style>
  <w:style w:type="table" w:customStyle="1" w:styleId="60">
    <w:name w:val="Сетка таблицы6"/>
    <w:basedOn w:val="a3"/>
    <w:next w:val="ad"/>
    <w:rsid w:val="002B2E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d"/>
    <w:rsid w:val="002B2E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E480B"/>
  </w:style>
  <w:style w:type="paragraph" w:styleId="1">
    <w:name w:val="heading 1"/>
    <w:basedOn w:val="a1"/>
    <w:next w:val="a1"/>
    <w:link w:val="10"/>
    <w:qFormat/>
    <w:rsid w:val="00357F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6111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611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11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6111F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94633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AE4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rsid w:val="00AE480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a6">
    <w:name w:val="Normal (Web)"/>
    <w:basedOn w:val="a1"/>
    <w:uiPriority w:val="99"/>
    <w:rsid w:val="00AE480B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a7">
    <w:name w:val="Знак"/>
    <w:basedOn w:val="a1"/>
    <w:semiHidden/>
    <w:rsid w:val="00AE480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1"/>
    <w:link w:val="a9"/>
    <w:uiPriority w:val="99"/>
    <w:rsid w:val="00FC2D4D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FC2D4D"/>
  </w:style>
  <w:style w:type="paragraph" w:styleId="ab">
    <w:name w:val="Title"/>
    <w:basedOn w:val="a1"/>
    <w:link w:val="ac"/>
    <w:qFormat/>
    <w:rsid w:val="001F33B4"/>
    <w:pPr>
      <w:jc w:val="center"/>
    </w:pPr>
    <w:rPr>
      <w:szCs w:val="20"/>
    </w:rPr>
  </w:style>
  <w:style w:type="character" w:customStyle="1" w:styleId="ac">
    <w:name w:val="Название Знак"/>
    <w:basedOn w:val="a2"/>
    <w:link w:val="ab"/>
    <w:rsid w:val="001F33B4"/>
    <w:rPr>
      <w:sz w:val="24"/>
      <w:lang w:val="ru-RU" w:eastAsia="ru-RU" w:bidi="ar-SA"/>
    </w:rPr>
  </w:style>
  <w:style w:type="table" w:styleId="ad">
    <w:name w:val="Table Grid"/>
    <w:basedOn w:val="a3"/>
    <w:rsid w:val="001F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1"/>
    <w:link w:val="af"/>
    <w:rsid w:val="004651E9"/>
    <w:pPr>
      <w:shd w:val="clear" w:color="auto" w:fill="FFFFFF"/>
      <w:spacing w:line="240" w:lineRule="atLeast"/>
    </w:pPr>
    <w:rPr>
      <w:rFonts w:eastAsia="Arial Unicode MS"/>
      <w:sz w:val="16"/>
      <w:szCs w:val="16"/>
    </w:rPr>
  </w:style>
  <w:style w:type="character" w:customStyle="1" w:styleId="af">
    <w:name w:val="Основной текст Знак"/>
    <w:basedOn w:val="a2"/>
    <w:link w:val="ae"/>
    <w:rsid w:val="004651E9"/>
    <w:rPr>
      <w:rFonts w:eastAsia="Arial Unicode MS"/>
      <w:sz w:val="16"/>
      <w:szCs w:val="16"/>
      <w:shd w:val="clear" w:color="auto" w:fill="FFFFFF"/>
    </w:rPr>
  </w:style>
  <w:style w:type="character" w:customStyle="1" w:styleId="CenturyGothic">
    <w:name w:val="Основной текст + Century Gothic"/>
    <w:aliases w:val="7 pt"/>
    <w:uiPriority w:val="99"/>
    <w:rsid w:val="004651E9"/>
    <w:rPr>
      <w:rFonts w:ascii="Century Gothic" w:hAnsi="Century Gothic" w:cs="Century Gothic"/>
      <w:w w:val="100"/>
      <w:sz w:val="14"/>
      <w:szCs w:val="14"/>
    </w:rPr>
  </w:style>
  <w:style w:type="character" w:customStyle="1" w:styleId="11">
    <w:name w:val="Основной текст (11)"/>
    <w:basedOn w:val="a2"/>
    <w:link w:val="111"/>
    <w:uiPriority w:val="99"/>
    <w:rsid w:val="00194633"/>
    <w:rPr>
      <w:sz w:val="18"/>
      <w:szCs w:val="18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1"/>
    <w:link w:val="11"/>
    <w:uiPriority w:val="99"/>
    <w:rsid w:val="00194633"/>
    <w:pPr>
      <w:shd w:val="clear" w:color="auto" w:fill="FFFFFF"/>
      <w:spacing w:line="216" w:lineRule="exact"/>
      <w:ind w:hanging="260"/>
      <w:jc w:val="both"/>
    </w:pPr>
    <w:rPr>
      <w:sz w:val="18"/>
      <w:szCs w:val="18"/>
    </w:rPr>
  </w:style>
  <w:style w:type="character" w:customStyle="1" w:styleId="3">
    <w:name w:val="Основной текст (3)"/>
    <w:basedOn w:val="a2"/>
    <w:link w:val="31"/>
    <w:uiPriority w:val="99"/>
    <w:rsid w:val="00194633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2"/>
    <w:link w:val="101"/>
    <w:uiPriority w:val="99"/>
    <w:rsid w:val="00194633"/>
    <w:rPr>
      <w:sz w:val="18"/>
      <w:szCs w:val="18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194633"/>
    <w:rPr>
      <w:b/>
      <w:bCs/>
      <w:sz w:val="18"/>
      <w:szCs w:val="18"/>
      <w:shd w:val="clear" w:color="auto" w:fill="FFFFFF"/>
    </w:rPr>
  </w:style>
  <w:style w:type="character" w:customStyle="1" w:styleId="102">
    <w:name w:val="Основной текст (10) + Полужирный"/>
    <w:basedOn w:val="100"/>
    <w:uiPriority w:val="99"/>
    <w:rsid w:val="00194633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1"/>
    <w:link w:val="3"/>
    <w:uiPriority w:val="99"/>
    <w:rsid w:val="00194633"/>
    <w:pPr>
      <w:shd w:val="clear" w:color="auto" w:fill="FFFFFF"/>
      <w:spacing w:after="300" w:line="326" w:lineRule="exact"/>
      <w:ind w:firstLine="660"/>
    </w:pPr>
    <w:rPr>
      <w:sz w:val="18"/>
      <w:szCs w:val="18"/>
    </w:rPr>
  </w:style>
  <w:style w:type="paragraph" w:customStyle="1" w:styleId="101">
    <w:name w:val="Основной текст (10)1"/>
    <w:basedOn w:val="a1"/>
    <w:link w:val="100"/>
    <w:uiPriority w:val="99"/>
    <w:rsid w:val="00194633"/>
    <w:pPr>
      <w:shd w:val="clear" w:color="auto" w:fill="FFFFFF"/>
      <w:spacing w:line="211" w:lineRule="exact"/>
      <w:ind w:firstLine="520"/>
      <w:jc w:val="both"/>
    </w:pPr>
    <w:rPr>
      <w:sz w:val="18"/>
      <w:szCs w:val="18"/>
    </w:rPr>
  </w:style>
  <w:style w:type="character" w:customStyle="1" w:styleId="af0">
    <w:name w:val="Основной текст + Полужирный"/>
    <w:uiPriority w:val="99"/>
    <w:rsid w:val="00194633"/>
    <w:rPr>
      <w:rFonts w:ascii="Times New Roman" w:hAnsi="Times New Roman" w:cs="Times New Roman"/>
      <w:b/>
      <w:bCs/>
      <w:sz w:val="18"/>
      <w:szCs w:val="18"/>
    </w:rPr>
  </w:style>
  <w:style w:type="character" w:customStyle="1" w:styleId="11FranklinGothicHeavy">
    <w:name w:val="Основной текст (11) + Franklin Gothic Heavy"/>
    <w:aliases w:val="8 pt1,Малые прописные1"/>
    <w:basedOn w:val="11"/>
    <w:uiPriority w:val="99"/>
    <w:rsid w:val="00194633"/>
    <w:rPr>
      <w:rFonts w:ascii="Franklin Gothic Heavy" w:hAnsi="Franklin Gothic Heavy" w:cs="Franklin Gothic Heavy"/>
      <w:smallCaps/>
      <w:sz w:val="16"/>
      <w:szCs w:val="16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19463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0">
    <w:name w:val="Заголовок 8 Знак"/>
    <w:basedOn w:val="a2"/>
    <w:link w:val="8"/>
    <w:rsid w:val="00194633"/>
    <w:rPr>
      <w:i/>
      <w:iCs/>
    </w:rPr>
  </w:style>
  <w:style w:type="paragraph" w:styleId="af1">
    <w:name w:val="List Paragraph"/>
    <w:basedOn w:val="a1"/>
    <w:link w:val="af2"/>
    <w:uiPriority w:val="34"/>
    <w:qFormat/>
    <w:rsid w:val="00194633"/>
    <w:pPr>
      <w:ind w:left="720"/>
      <w:contextualSpacing/>
    </w:pPr>
  </w:style>
  <w:style w:type="character" w:customStyle="1" w:styleId="21">
    <w:name w:val="Основной текст (2)"/>
    <w:basedOn w:val="a2"/>
    <w:link w:val="210"/>
    <w:rsid w:val="003101FA"/>
    <w:rPr>
      <w:b/>
      <w:bCs/>
      <w:shd w:val="clear" w:color="auto" w:fill="FFFFFF"/>
    </w:rPr>
  </w:style>
  <w:style w:type="character" w:customStyle="1" w:styleId="41">
    <w:name w:val="Основной текст (4)"/>
    <w:basedOn w:val="a2"/>
    <w:link w:val="410"/>
    <w:uiPriority w:val="99"/>
    <w:rsid w:val="003101FA"/>
    <w:rPr>
      <w:b/>
      <w:bCs/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3101FA"/>
    <w:pPr>
      <w:shd w:val="clear" w:color="auto" w:fill="FFFFFF"/>
      <w:spacing w:after="360" w:line="240" w:lineRule="atLeast"/>
      <w:jc w:val="center"/>
    </w:pPr>
    <w:rPr>
      <w:b/>
      <w:bCs/>
    </w:rPr>
  </w:style>
  <w:style w:type="paragraph" w:customStyle="1" w:styleId="410">
    <w:name w:val="Основной текст (4)1"/>
    <w:basedOn w:val="a1"/>
    <w:link w:val="41"/>
    <w:uiPriority w:val="99"/>
    <w:rsid w:val="003101FA"/>
    <w:pPr>
      <w:shd w:val="clear" w:color="auto" w:fill="FFFFFF"/>
      <w:spacing w:line="552" w:lineRule="exact"/>
    </w:pPr>
    <w:rPr>
      <w:b/>
      <w:bCs/>
    </w:rPr>
  </w:style>
  <w:style w:type="character" w:customStyle="1" w:styleId="6">
    <w:name w:val="Основной текст (6)"/>
    <w:basedOn w:val="a2"/>
    <w:link w:val="61"/>
    <w:uiPriority w:val="99"/>
    <w:rsid w:val="003101FA"/>
    <w:rPr>
      <w:shd w:val="clear" w:color="auto" w:fill="FFFFFF"/>
    </w:rPr>
  </w:style>
  <w:style w:type="character" w:customStyle="1" w:styleId="14">
    <w:name w:val="Основной текст (14)"/>
    <w:basedOn w:val="a2"/>
    <w:link w:val="141"/>
    <w:uiPriority w:val="99"/>
    <w:rsid w:val="003101FA"/>
    <w:rPr>
      <w:b/>
      <w:bCs/>
      <w:shd w:val="clear" w:color="auto" w:fill="FFFFFF"/>
    </w:rPr>
  </w:style>
  <w:style w:type="character" w:customStyle="1" w:styleId="13">
    <w:name w:val="Основной текст (13)"/>
    <w:basedOn w:val="a2"/>
    <w:link w:val="131"/>
    <w:uiPriority w:val="99"/>
    <w:rsid w:val="003101FA"/>
    <w:rPr>
      <w:shd w:val="clear" w:color="auto" w:fill="FFFFFF"/>
    </w:rPr>
  </w:style>
  <w:style w:type="paragraph" w:customStyle="1" w:styleId="61">
    <w:name w:val="Основной текст (6)1"/>
    <w:basedOn w:val="a1"/>
    <w:link w:val="6"/>
    <w:uiPriority w:val="99"/>
    <w:rsid w:val="003101FA"/>
    <w:pPr>
      <w:shd w:val="clear" w:color="auto" w:fill="FFFFFF"/>
      <w:spacing w:line="269" w:lineRule="exact"/>
      <w:jc w:val="both"/>
    </w:pPr>
  </w:style>
  <w:style w:type="paragraph" w:customStyle="1" w:styleId="141">
    <w:name w:val="Основной текст (14)1"/>
    <w:basedOn w:val="a1"/>
    <w:link w:val="14"/>
    <w:uiPriority w:val="99"/>
    <w:rsid w:val="003101FA"/>
    <w:pPr>
      <w:shd w:val="clear" w:color="auto" w:fill="FFFFFF"/>
      <w:spacing w:line="240" w:lineRule="atLeast"/>
      <w:jc w:val="right"/>
    </w:pPr>
    <w:rPr>
      <w:b/>
      <w:bCs/>
    </w:rPr>
  </w:style>
  <w:style w:type="paragraph" w:customStyle="1" w:styleId="131">
    <w:name w:val="Основной текст (13)1"/>
    <w:basedOn w:val="a1"/>
    <w:link w:val="13"/>
    <w:uiPriority w:val="99"/>
    <w:rsid w:val="003101FA"/>
    <w:pPr>
      <w:shd w:val="clear" w:color="auto" w:fill="FFFFFF"/>
      <w:spacing w:line="240" w:lineRule="atLeast"/>
      <w:jc w:val="right"/>
    </w:pPr>
  </w:style>
  <w:style w:type="character" w:customStyle="1" w:styleId="27">
    <w:name w:val="Основной текст (27)"/>
    <w:basedOn w:val="a2"/>
    <w:link w:val="271"/>
    <w:uiPriority w:val="99"/>
    <w:rsid w:val="003101FA"/>
    <w:rPr>
      <w:b/>
      <w:bCs/>
      <w:shd w:val="clear" w:color="auto" w:fill="FFFFFF"/>
    </w:rPr>
  </w:style>
  <w:style w:type="paragraph" w:customStyle="1" w:styleId="271">
    <w:name w:val="Основной текст (27)1"/>
    <w:basedOn w:val="a1"/>
    <w:link w:val="27"/>
    <w:uiPriority w:val="99"/>
    <w:rsid w:val="003101FA"/>
    <w:pPr>
      <w:shd w:val="clear" w:color="auto" w:fill="FFFFFF"/>
      <w:spacing w:line="336" w:lineRule="exact"/>
      <w:ind w:firstLine="720"/>
    </w:pPr>
    <w:rPr>
      <w:b/>
      <w:bCs/>
    </w:rPr>
  </w:style>
  <w:style w:type="character" w:customStyle="1" w:styleId="15">
    <w:name w:val="Основной текст (15)"/>
    <w:basedOn w:val="a2"/>
    <w:link w:val="151"/>
    <w:uiPriority w:val="99"/>
    <w:locked/>
    <w:rsid w:val="003101FA"/>
    <w:rPr>
      <w:shd w:val="clear" w:color="auto" w:fill="FFFFFF"/>
    </w:rPr>
  </w:style>
  <w:style w:type="paragraph" w:customStyle="1" w:styleId="151">
    <w:name w:val="Основной текст (15)1"/>
    <w:basedOn w:val="a1"/>
    <w:link w:val="15"/>
    <w:uiPriority w:val="99"/>
    <w:rsid w:val="003101FA"/>
    <w:pPr>
      <w:shd w:val="clear" w:color="auto" w:fill="FFFFFF"/>
      <w:spacing w:line="240" w:lineRule="atLeast"/>
      <w:jc w:val="center"/>
    </w:pPr>
  </w:style>
  <w:style w:type="character" w:customStyle="1" w:styleId="19">
    <w:name w:val="Основной текст (19)"/>
    <w:basedOn w:val="a2"/>
    <w:link w:val="191"/>
    <w:uiPriority w:val="99"/>
    <w:locked/>
    <w:rsid w:val="003101FA"/>
    <w:rPr>
      <w:b/>
      <w:bCs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3101FA"/>
    <w:pPr>
      <w:shd w:val="clear" w:color="auto" w:fill="FFFFFF"/>
      <w:spacing w:line="278" w:lineRule="exact"/>
      <w:ind w:firstLine="240"/>
    </w:pPr>
    <w:rPr>
      <w:b/>
      <w:bCs/>
    </w:rPr>
  </w:style>
  <w:style w:type="character" w:customStyle="1" w:styleId="28">
    <w:name w:val="Основной текст (28)"/>
    <w:basedOn w:val="a2"/>
    <w:link w:val="281"/>
    <w:uiPriority w:val="99"/>
    <w:locked/>
    <w:rsid w:val="003101FA"/>
    <w:rPr>
      <w:shd w:val="clear" w:color="auto" w:fill="FFFFFF"/>
    </w:rPr>
  </w:style>
  <w:style w:type="paragraph" w:customStyle="1" w:styleId="281">
    <w:name w:val="Основной текст (28)1"/>
    <w:basedOn w:val="a1"/>
    <w:link w:val="28"/>
    <w:uiPriority w:val="99"/>
    <w:rsid w:val="003101FA"/>
    <w:pPr>
      <w:shd w:val="clear" w:color="auto" w:fill="FFFFFF"/>
      <w:spacing w:line="240" w:lineRule="atLeast"/>
      <w:ind w:firstLine="300"/>
    </w:pPr>
  </w:style>
  <w:style w:type="paragraph" w:styleId="af3">
    <w:name w:val="Body Text Indent"/>
    <w:aliases w:val="текст,Основной текст 1,Нумерованный список !!,Надин стиль"/>
    <w:basedOn w:val="a1"/>
    <w:link w:val="af4"/>
    <w:rsid w:val="00A84013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3"/>
    <w:rsid w:val="00A84013"/>
  </w:style>
  <w:style w:type="character" w:customStyle="1" w:styleId="10">
    <w:name w:val="Заголовок 1 Знак"/>
    <w:basedOn w:val="a2"/>
    <w:link w:val="1"/>
    <w:rsid w:val="0035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C57E0"/>
    <w:pPr>
      <w:autoSpaceDE w:val="0"/>
      <w:autoSpaceDN w:val="0"/>
      <w:adjustRightInd w:val="0"/>
    </w:pPr>
    <w:rPr>
      <w:color w:val="000000"/>
    </w:rPr>
  </w:style>
  <w:style w:type="character" w:styleId="af5">
    <w:name w:val="Hyperlink"/>
    <w:rsid w:val="002261F6"/>
    <w:rPr>
      <w:rFonts w:cs="Times New Roman"/>
      <w:color w:val="1263AC"/>
      <w:u w:val="none"/>
      <w:effect w:val="none"/>
    </w:rPr>
  </w:style>
  <w:style w:type="character" w:customStyle="1" w:styleId="20">
    <w:name w:val="Заголовок 2 Знак"/>
    <w:basedOn w:val="a2"/>
    <w:link w:val="2"/>
    <w:rsid w:val="006111F1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6111F1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6111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6111F1"/>
  </w:style>
  <w:style w:type="paragraph" w:styleId="af6">
    <w:name w:val="footnote text"/>
    <w:basedOn w:val="a1"/>
    <w:link w:val="af7"/>
    <w:rsid w:val="006111F1"/>
    <w:rPr>
      <w:sz w:val="20"/>
      <w:szCs w:val="20"/>
    </w:rPr>
  </w:style>
  <w:style w:type="character" w:customStyle="1" w:styleId="af7">
    <w:name w:val="Текст сноски Знак"/>
    <w:basedOn w:val="a2"/>
    <w:link w:val="af6"/>
    <w:rsid w:val="006111F1"/>
    <w:rPr>
      <w:sz w:val="20"/>
      <w:szCs w:val="20"/>
    </w:rPr>
  </w:style>
  <w:style w:type="paragraph" w:styleId="af8">
    <w:name w:val="header"/>
    <w:basedOn w:val="a1"/>
    <w:link w:val="af9"/>
    <w:rsid w:val="006111F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9">
    <w:name w:val="Верхний колонтитул Знак"/>
    <w:basedOn w:val="a2"/>
    <w:link w:val="af8"/>
    <w:rsid w:val="006111F1"/>
    <w:rPr>
      <w:sz w:val="20"/>
      <w:szCs w:val="20"/>
    </w:rPr>
  </w:style>
  <w:style w:type="paragraph" w:styleId="22">
    <w:name w:val="Body Text Indent 2"/>
    <w:basedOn w:val="a1"/>
    <w:link w:val="23"/>
    <w:rsid w:val="006111F1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basedOn w:val="a2"/>
    <w:link w:val="22"/>
    <w:rsid w:val="006111F1"/>
    <w:rPr>
      <w:b/>
      <w:bCs/>
    </w:rPr>
  </w:style>
  <w:style w:type="character" w:styleId="afa">
    <w:name w:val="footnote reference"/>
    <w:rsid w:val="006111F1"/>
    <w:rPr>
      <w:rFonts w:cs="Times New Roman"/>
      <w:vertAlign w:val="superscript"/>
    </w:rPr>
  </w:style>
  <w:style w:type="character" w:styleId="afb">
    <w:name w:val="Strong"/>
    <w:qFormat/>
    <w:rsid w:val="006111F1"/>
    <w:rPr>
      <w:rFonts w:cs="Times New Roman"/>
      <w:b/>
      <w:bCs/>
    </w:rPr>
  </w:style>
  <w:style w:type="character" w:styleId="afc">
    <w:name w:val="Emphasis"/>
    <w:qFormat/>
    <w:rsid w:val="006111F1"/>
    <w:rPr>
      <w:rFonts w:cs="Times New Roman"/>
      <w:i/>
      <w:iCs/>
    </w:rPr>
  </w:style>
  <w:style w:type="paragraph" w:customStyle="1" w:styleId="Style20">
    <w:name w:val="Style20"/>
    <w:basedOn w:val="a1"/>
    <w:rsid w:val="006111F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6111F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6111F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6111F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1"/>
    <w:rsid w:val="006111F1"/>
    <w:pPr>
      <w:spacing w:before="100" w:beforeAutospacing="1" w:after="100" w:afterAutospacing="1"/>
    </w:pPr>
  </w:style>
  <w:style w:type="paragraph" w:styleId="afd">
    <w:name w:val="Plain Text"/>
    <w:basedOn w:val="a1"/>
    <w:link w:val="afe"/>
    <w:rsid w:val="006111F1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111F1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6111F1"/>
    <w:pPr>
      <w:widowControl w:val="0"/>
    </w:pPr>
    <w:rPr>
      <w:b/>
      <w:i/>
      <w:sz w:val="20"/>
      <w:szCs w:val="20"/>
    </w:rPr>
  </w:style>
  <w:style w:type="paragraph" w:styleId="aff">
    <w:name w:val="Balloon Text"/>
    <w:basedOn w:val="a1"/>
    <w:link w:val="aff0"/>
    <w:rsid w:val="006111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rsid w:val="006111F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locked/>
    <w:rsid w:val="006111F1"/>
  </w:style>
  <w:style w:type="paragraph" w:styleId="24">
    <w:name w:val="Body Text 2"/>
    <w:aliases w:val="Основной текст 2 Знак Знак Знак Знак"/>
    <w:basedOn w:val="a1"/>
    <w:link w:val="25"/>
    <w:rsid w:val="006111F1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2"/>
    <w:link w:val="24"/>
    <w:rsid w:val="006111F1"/>
  </w:style>
  <w:style w:type="paragraph" w:styleId="a0">
    <w:name w:val="Block Text"/>
    <w:basedOn w:val="a1"/>
    <w:rsid w:val="006111F1"/>
    <w:pPr>
      <w:numPr>
        <w:numId w:val="17"/>
      </w:numPr>
      <w:ind w:right="201"/>
      <w:jc w:val="both"/>
    </w:pPr>
    <w:rPr>
      <w:sz w:val="28"/>
    </w:rPr>
  </w:style>
  <w:style w:type="paragraph" w:styleId="32">
    <w:name w:val="Body Text 3"/>
    <w:basedOn w:val="a1"/>
    <w:link w:val="33"/>
    <w:rsid w:val="006111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6111F1"/>
    <w:rPr>
      <w:sz w:val="16"/>
      <w:szCs w:val="16"/>
    </w:rPr>
  </w:style>
  <w:style w:type="paragraph" w:customStyle="1" w:styleId="aff1">
    <w:name w:val="Абзац"/>
    <w:basedOn w:val="a1"/>
    <w:rsid w:val="006111F1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f2">
    <w:name w:val="Знак Знак"/>
    <w:locked/>
    <w:rsid w:val="006111F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rsid w:val="006111F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6111F1"/>
    <w:pPr>
      <w:autoSpaceDE w:val="0"/>
      <w:autoSpaceDN w:val="0"/>
      <w:adjustRightInd w:val="0"/>
    </w:pPr>
  </w:style>
  <w:style w:type="character" w:customStyle="1" w:styleId="16">
    <w:name w:val="Знак Знак1"/>
    <w:rsid w:val="006111F1"/>
    <w:rPr>
      <w:sz w:val="24"/>
      <w:szCs w:val="24"/>
      <w:lang w:val="ru-RU" w:eastAsia="ru-RU" w:bidi="ar-SA"/>
    </w:rPr>
  </w:style>
  <w:style w:type="character" w:customStyle="1" w:styleId="140">
    <w:name w:val="Знак Знак14"/>
    <w:locked/>
    <w:rsid w:val="0061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111F1"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ocked/>
    <w:rsid w:val="006111F1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111F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6111F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6111F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6111F1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6111F1"/>
  </w:style>
  <w:style w:type="paragraph" w:customStyle="1" w:styleId="17">
    <w:name w:val="Абзац списка1"/>
    <w:basedOn w:val="a1"/>
    <w:rsid w:val="006111F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6111F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6">
    <w:name w:val="Абзац списка2"/>
    <w:basedOn w:val="a1"/>
    <w:link w:val="ListParagraphChar"/>
    <w:rsid w:val="0061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6"/>
    <w:locked/>
    <w:rsid w:val="006111F1"/>
    <w:rPr>
      <w:rFonts w:ascii="Calibri" w:hAnsi="Calibri"/>
      <w:sz w:val="22"/>
      <w:szCs w:val="22"/>
      <w:lang w:val="x-none" w:eastAsia="x-none"/>
    </w:rPr>
  </w:style>
  <w:style w:type="table" w:customStyle="1" w:styleId="18">
    <w:name w:val="Сетка таблицы1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d"/>
    <w:rsid w:val="0061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111F1"/>
    <w:rPr>
      <w:rFonts w:cs="Times New Roman"/>
    </w:rPr>
  </w:style>
  <w:style w:type="paragraph" w:customStyle="1" w:styleId="stext">
    <w:name w:val="stext"/>
    <w:basedOn w:val="a1"/>
    <w:rsid w:val="006111F1"/>
    <w:pPr>
      <w:spacing w:before="100" w:beforeAutospacing="1" w:after="100" w:afterAutospacing="1"/>
    </w:pPr>
  </w:style>
  <w:style w:type="table" w:customStyle="1" w:styleId="43">
    <w:name w:val="Сетка таблицы4"/>
    <w:basedOn w:val="a3"/>
    <w:next w:val="ad"/>
    <w:uiPriority w:val="59"/>
    <w:rsid w:val="006111F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d"/>
    <w:uiPriority w:val="59"/>
    <w:rsid w:val="006111F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6111F1"/>
    <w:pPr>
      <w:spacing w:before="100" w:beforeAutospacing="1" w:after="100" w:afterAutospacing="1"/>
    </w:pPr>
  </w:style>
  <w:style w:type="table" w:customStyle="1" w:styleId="60">
    <w:name w:val="Сетка таблицы6"/>
    <w:basedOn w:val="a3"/>
    <w:next w:val="ad"/>
    <w:rsid w:val="002B2E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d"/>
    <w:rsid w:val="002B2E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51D3-DA74-4DEF-A307-3C7533E4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УМОЛегпром</Company>
  <LinksUpToDate>false</LinksUpToDate>
  <CharactersWithSpaces>26432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Хамидулин</dc:creator>
  <cp:keywords/>
  <dc:description/>
  <cp:lastModifiedBy>ПЭВМ "LineSystems"</cp:lastModifiedBy>
  <cp:revision>3</cp:revision>
  <cp:lastPrinted>2011-05-12T09:15:00Z</cp:lastPrinted>
  <dcterms:created xsi:type="dcterms:W3CDTF">2019-05-06T06:21:00Z</dcterms:created>
  <dcterms:modified xsi:type="dcterms:W3CDTF">2019-05-06T10:20:00Z</dcterms:modified>
</cp:coreProperties>
</file>