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73651" w14:textId="77777777" w:rsidR="00B15ED0" w:rsidRDefault="00B15ED0" w:rsidP="00700F06">
      <w:pPr>
        <w:jc w:val="center"/>
        <w:rPr>
          <w:noProof/>
          <w:sz w:val="28"/>
          <w:szCs w:val="28"/>
          <w:lang w:eastAsia="en-US"/>
        </w:rPr>
      </w:pPr>
      <w:r w:rsidRPr="00B15ED0">
        <w:rPr>
          <w:noProof/>
          <w:sz w:val="28"/>
          <w:szCs w:val="28"/>
          <w:lang w:eastAsia="en-US"/>
        </w:rPr>
        <w:t>МИНОБРНАУКИ РОССИИ</w:t>
      </w:r>
    </w:p>
    <w:p w14:paraId="65478A9D" w14:textId="273BA36F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14:paraId="049D9B61" w14:textId="73F663EA" w:rsidR="00700F06" w:rsidRPr="00700F06" w:rsidRDefault="002E4D72" w:rsidP="00700F06">
      <w:pPr>
        <w:jc w:val="center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>высшего</w:t>
      </w:r>
      <w:r w:rsidR="00700F06" w:rsidRPr="00700F06">
        <w:rPr>
          <w:noProof/>
          <w:sz w:val="28"/>
          <w:szCs w:val="28"/>
          <w:lang w:eastAsia="en-US"/>
        </w:rPr>
        <w:t xml:space="preserve"> образования</w:t>
      </w:r>
    </w:p>
    <w:p w14:paraId="2D5E92C2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«Российский государственный университет им. А.Н. Косыгина»</w:t>
      </w:r>
    </w:p>
    <w:p w14:paraId="7A910247" w14:textId="2030F0FF" w:rsidR="00B56013" w:rsidRPr="00B72CDC" w:rsidRDefault="00700F06" w:rsidP="00700F06">
      <w:pPr>
        <w:jc w:val="center"/>
        <w:rPr>
          <w:sz w:val="28"/>
          <w:szCs w:val="28"/>
        </w:rPr>
      </w:pPr>
      <w:r w:rsidRPr="00700F06">
        <w:rPr>
          <w:noProof/>
          <w:sz w:val="28"/>
          <w:szCs w:val="28"/>
          <w:lang w:eastAsia="en-US"/>
        </w:rPr>
        <w:t>(Технологии. Дизайн. Искусство.)</w:t>
      </w:r>
    </w:p>
    <w:p w14:paraId="28115BC0" w14:textId="77777777" w:rsidR="00B56013" w:rsidRPr="00B72CDC" w:rsidRDefault="00B56013" w:rsidP="00B56013">
      <w:pPr>
        <w:jc w:val="center"/>
      </w:pPr>
    </w:p>
    <w:p w14:paraId="3CF99544" w14:textId="77777777" w:rsidR="00B56013" w:rsidRPr="00B72CDC" w:rsidRDefault="00B56013" w:rsidP="00B56013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B56013" w:rsidRPr="00B72CDC" w14:paraId="3726B804" w14:textId="77777777" w:rsidTr="00B56013">
        <w:tc>
          <w:tcPr>
            <w:tcW w:w="4928" w:type="dxa"/>
            <w:vAlign w:val="center"/>
          </w:tcPr>
          <w:p w14:paraId="4DE0143D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28754D64" w14:textId="77777777" w:rsidR="00B56013" w:rsidRPr="00486C76" w:rsidRDefault="00B56013" w:rsidP="00B56013">
            <w:pPr>
              <w:rPr>
                <w:b/>
                <w:lang w:val="en-US"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B56013" w:rsidRPr="00B72CDC" w14:paraId="433891B9" w14:textId="77777777" w:rsidTr="00B56013">
        <w:trPr>
          <w:trHeight w:val="429"/>
        </w:trPr>
        <w:tc>
          <w:tcPr>
            <w:tcW w:w="4928" w:type="dxa"/>
            <w:vAlign w:val="center"/>
          </w:tcPr>
          <w:p w14:paraId="636E3E41" w14:textId="77777777" w:rsidR="00B56013" w:rsidRPr="00B72CDC" w:rsidRDefault="00B56013" w:rsidP="00B56013">
            <w:r w:rsidRPr="00B72CDC">
              <w:t xml:space="preserve">  </w:t>
            </w:r>
          </w:p>
        </w:tc>
        <w:tc>
          <w:tcPr>
            <w:tcW w:w="4500" w:type="dxa"/>
            <w:vAlign w:val="center"/>
          </w:tcPr>
          <w:p w14:paraId="1757246C" w14:textId="77777777" w:rsidR="00B56013" w:rsidRDefault="00B56013" w:rsidP="00B56013">
            <w:r>
              <w:t xml:space="preserve">Проректор </w:t>
            </w:r>
          </w:p>
          <w:p w14:paraId="051D10CA" w14:textId="77777777" w:rsidR="00B56013" w:rsidRPr="00B72CDC" w:rsidRDefault="00B56013" w:rsidP="00B56013">
            <w:r>
              <w:t>по учебно-методической</w:t>
            </w:r>
            <w:r w:rsidRPr="00B72CDC">
              <w:t xml:space="preserve"> работе </w:t>
            </w:r>
          </w:p>
          <w:p w14:paraId="4719C8C9" w14:textId="77777777" w:rsidR="00B56013" w:rsidRPr="00B72CDC" w:rsidRDefault="00B56013" w:rsidP="00B56013">
            <w:r>
              <w:t>_____________________ С.</w:t>
            </w:r>
            <w:r w:rsidR="00F55F66">
              <w:t> </w:t>
            </w:r>
            <w:r>
              <w:t>Г.</w:t>
            </w:r>
            <w:r w:rsidR="00F55F66">
              <w:t> 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B56013" w:rsidRPr="00B72CDC" w14:paraId="2F10F704" w14:textId="77777777" w:rsidTr="00B56013">
        <w:trPr>
          <w:trHeight w:val="404"/>
        </w:trPr>
        <w:tc>
          <w:tcPr>
            <w:tcW w:w="4928" w:type="dxa"/>
            <w:vAlign w:val="center"/>
          </w:tcPr>
          <w:p w14:paraId="6C3B43B7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38A1B7B2" w14:textId="77777777" w:rsidR="00B56013" w:rsidRPr="00B72CDC" w:rsidRDefault="00B56013" w:rsidP="00B56013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1_</w:t>
            </w:r>
            <w:r w:rsidRPr="00B72CDC">
              <w:t>г.</w:t>
            </w:r>
          </w:p>
        </w:tc>
      </w:tr>
    </w:tbl>
    <w:p w14:paraId="38E115A4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2E080F78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06462EBC" w14:textId="77777777" w:rsidR="00B56013" w:rsidRPr="001678E1" w:rsidRDefault="00B56013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678E1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4D7BA85B" w14:textId="77777777" w:rsidR="00A71D43" w:rsidRDefault="00A71D43" w:rsidP="001C5D8E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1EE77838" w14:textId="6FC33765" w:rsidR="001C5D8E" w:rsidRPr="001C5D8E" w:rsidRDefault="004305DC" w:rsidP="001C5D8E">
      <w:pPr>
        <w:jc w:val="center"/>
        <w:rPr>
          <w:b/>
          <w:sz w:val="22"/>
          <w:szCs w:val="22"/>
          <w:u w:val="single"/>
        </w:rPr>
      </w:pPr>
      <w:r w:rsidRPr="004305DC">
        <w:rPr>
          <w:b/>
          <w:sz w:val="22"/>
          <w:szCs w:val="22"/>
          <w:u w:val="single"/>
        </w:rPr>
        <w:t>ОСНОВНЫЕ ПРОЦЕССЫ И ТЕХНИКА ЗАЩИТЫ ОКРУЖАЮЩЕЙ СРЕДЫ</w:t>
      </w:r>
    </w:p>
    <w:p w14:paraId="5A60E838" w14:textId="77777777" w:rsidR="00294FBE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94FBE" w:rsidRPr="00B252A4" w14:paraId="1067D61C" w14:textId="77777777" w:rsidTr="00B252A4">
        <w:tc>
          <w:tcPr>
            <w:tcW w:w="3227" w:type="dxa"/>
            <w:shd w:val="clear" w:color="auto" w:fill="auto"/>
            <w:vAlign w:val="bottom"/>
          </w:tcPr>
          <w:p w14:paraId="52B98AC1" w14:textId="481BC8A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Уровень освоения основной</w:t>
            </w:r>
            <w:r w:rsidR="008813E8">
              <w:rPr>
                <w:b/>
                <w:bCs/>
                <w:sz w:val="22"/>
                <w:szCs w:val="22"/>
              </w:rPr>
              <w:t xml:space="preserve"> профессиональной</w:t>
            </w:r>
            <w:r w:rsidRPr="00B252A4">
              <w:rPr>
                <w:b/>
                <w:bCs/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CE2D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 xml:space="preserve">академический </w:t>
            </w:r>
            <w:proofErr w:type="spellStart"/>
            <w:r w:rsidRPr="00B252A4">
              <w:rPr>
                <w:bCs/>
                <w:sz w:val="22"/>
                <w:szCs w:val="22"/>
              </w:rPr>
              <w:t>бакалавриат</w:t>
            </w:r>
            <w:proofErr w:type="spellEnd"/>
          </w:p>
        </w:tc>
      </w:tr>
      <w:tr w:rsidR="00294FBE" w:rsidRPr="00B252A4" w14:paraId="14F7A3D0" w14:textId="77777777" w:rsidTr="00B252A4">
        <w:tc>
          <w:tcPr>
            <w:tcW w:w="3227" w:type="dxa"/>
            <w:shd w:val="clear" w:color="auto" w:fill="auto"/>
            <w:vAlign w:val="bottom"/>
          </w:tcPr>
          <w:p w14:paraId="7A8DAEE2" w14:textId="7122FF9D" w:rsidR="00294FBE" w:rsidRPr="002C5533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Направление подготовки</w:t>
            </w:r>
            <w:r w:rsidR="002C5533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2C5533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7B1594" w14:textId="77777777" w:rsidR="00294FBE" w:rsidRPr="00A43034" w:rsidRDefault="00450E79" w:rsidP="00450E79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="00294FBE" w:rsidRPr="00A430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401C27" w:rsidRPr="00B252A4" w14:paraId="236991BA" w14:textId="77777777" w:rsidTr="00B252A4">
        <w:tc>
          <w:tcPr>
            <w:tcW w:w="3227" w:type="dxa"/>
            <w:shd w:val="clear" w:color="auto" w:fill="auto"/>
            <w:vAlign w:val="bottom"/>
          </w:tcPr>
          <w:p w14:paraId="7B541C41" w14:textId="61EAFC4C" w:rsidR="00401C27" w:rsidRPr="00B252A4" w:rsidRDefault="00401C27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Профиль</w:t>
            </w:r>
            <w:r w:rsidR="002C5533">
              <w:rPr>
                <w:b/>
                <w:bCs/>
                <w:sz w:val="22"/>
                <w:szCs w:val="22"/>
              </w:rPr>
              <w:t>/ специализация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CE492" w14:textId="77777777" w:rsidR="00401C27" w:rsidRPr="00450E79" w:rsidRDefault="00450E79">
            <w:pPr>
              <w:rPr>
                <w:color w:val="000000"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 xml:space="preserve">Инжиниринг </w:t>
            </w:r>
            <w:proofErr w:type="spellStart"/>
            <w:r w:rsidRPr="00450E79">
              <w:rPr>
                <w:color w:val="000000"/>
                <w:sz w:val="22"/>
                <w:szCs w:val="22"/>
              </w:rPr>
              <w:t>техносферы</w:t>
            </w:r>
            <w:proofErr w:type="spellEnd"/>
            <w:r w:rsidRPr="00450E79">
              <w:rPr>
                <w:color w:val="000000"/>
                <w:sz w:val="22"/>
                <w:szCs w:val="22"/>
              </w:rPr>
              <w:t xml:space="preserve"> и экологическая экспертиза</w:t>
            </w:r>
          </w:p>
        </w:tc>
      </w:tr>
      <w:tr w:rsidR="00294FBE" w:rsidRPr="00B252A4" w14:paraId="4BA3B5B3" w14:textId="77777777" w:rsidTr="00B252A4">
        <w:tc>
          <w:tcPr>
            <w:tcW w:w="3227" w:type="dxa"/>
            <w:shd w:val="clear" w:color="auto" w:fill="auto"/>
            <w:vAlign w:val="bottom"/>
          </w:tcPr>
          <w:p w14:paraId="24085A7F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49060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очная</w:t>
            </w:r>
          </w:p>
        </w:tc>
      </w:tr>
      <w:tr w:rsidR="00294FBE" w:rsidRPr="00B252A4" w14:paraId="6E56907D" w14:textId="77777777" w:rsidTr="00B252A4">
        <w:tc>
          <w:tcPr>
            <w:tcW w:w="3227" w:type="dxa"/>
            <w:shd w:val="clear" w:color="auto" w:fill="auto"/>
            <w:vAlign w:val="bottom"/>
          </w:tcPr>
          <w:p w14:paraId="791CA058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042FB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4 года</w:t>
            </w:r>
          </w:p>
        </w:tc>
      </w:tr>
      <w:tr w:rsidR="00294FBE" w:rsidRPr="00B252A4" w14:paraId="5F55759E" w14:textId="77777777" w:rsidTr="00B252A4">
        <w:tc>
          <w:tcPr>
            <w:tcW w:w="3227" w:type="dxa"/>
            <w:shd w:val="clear" w:color="auto" w:fill="auto"/>
            <w:vAlign w:val="bottom"/>
          </w:tcPr>
          <w:p w14:paraId="09F20E8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472D1" w14:textId="77777777" w:rsidR="00294FBE" w:rsidRPr="00B252A4" w:rsidRDefault="00A43034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294FBE" w:rsidRPr="00B252A4" w14:paraId="2983E171" w14:textId="77777777" w:rsidTr="00B252A4">
        <w:tc>
          <w:tcPr>
            <w:tcW w:w="3227" w:type="dxa"/>
            <w:shd w:val="clear" w:color="auto" w:fill="auto"/>
            <w:vAlign w:val="bottom"/>
          </w:tcPr>
          <w:p w14:paraId="6C8E295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D564A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14:paraId="436C866A" w14:textId="77777777" w:rsidR="00294FBE" w:rsidRPr="00A71D4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14:paraId="356D6C98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41EBE620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11E82A7A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1806"/>
        <w:gridCol w:w="462"/>
        <w:gridCol w:w="3367"/>
      </w:tblGrid>
      <w:tr w:rsidR="00BF7289" w:rsidRPr="00B252A4" w14:paraId="15051066" w14:textId="77777777" w:rsidTr="00B252A4">
        <w:tc>
          <w:tcPr>
            <w:tcW w:w="3652" w:type="dxa"/>
            <w:shd w:val="clear" w:color="auto" w:fill="auto"/>
            <w:vAlign w:val="bottom"/>
          </w:tcPr>
          <w:p w14:paraId="12B23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14:paraId="5AEB2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3A9C99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63F9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3911A16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AC54" w14:textId="77777777" w:rsidR="00BF7289" w:rsidRPr="00B252A4" w:rsidRDefault="00BF7289" w:rsidP="00B252A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B252A4" w14:paraId="5134B7E8" w14:textId="77777777" w:rsidTr="00B252A4">
        <w:tc>
          <w:tcPr>
            <w:tcW w:w="3652" w:type="dxa"/>
            <w:shd w:val="clear" w:color="auto" w:fill="auto"/>
          </w:tcPr>
          <w:p w14:paraId="7E52D285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6344BB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14:paraId="5D50A30E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798C4A3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16082308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6E801C7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3D1E61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6675C65E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F47EA33" w14:textId="77777777" w:rsidR="00B56013" w:rsidRDefault="00B56013" w:rsidP="00A71D43">
      <w:pPr>
        <w:jc w:val="both"/>
        <w:rPr>
          <w:b/>
          <w:bCs/>
        </w:rPr>
      </w:pPr>
    </w:p>
    <w:p w14:paraId="14F08F81" w14:textId="77777777" w:rsidR="00F22165" w:rsidRDefault="00F22165" w:rsidP="00A71D43">
      <w:pPr>
        <w:jc w:val="both"/>
        <w:rPr>
          <w:b/>
          <w:bCs/>
        </w:rPr>
      </w:pPr>
    </w:p>
    <w:p w14:paraId="6BBE0DB2" w14:textId="77777777" w:rsidR="00F22165" w:rsidRDefault="00F22165" w:rsidP="00A71D43">
      <w:pPr>
        <w:jc w:val="both"/>
        <w:rPr>
          <w:b/>
          <w:bCs/>
        </w:rPr>
      </w:pPr>
    </w:p>
    <w:p w14:paraId="47D7CC94" w14:textId="77777777" w:rsidR="001C5D8E" w:rsidRDefault="001C5D8E" w:rsidP="00A71D43">
      <w:pPr>
        <w:jc w:val="both"/>
        <w:rPr>
          <w:b/>
          <w:bCs/>
        </w:rPr>
      </w:pPr>
    </w:p>
    <w:p w14:paraId="3CD032AA" w14:textId="77777777" w:rsidR="001C5D8E" w:rsidRDefault="001C5D8E" w:rsidP="00A71D43">
      <w:pPr>
        <w:jc w:val="both"/>
        <w:rPr>
          <w:b/>
          <w:bCs/>
        </w:rPr>
      </w:pPr>
    </w:p>
    <w:p w14:paraId="1A3488FD" w14:textId="77777777" w:rsidR="001C5D8E" w:rsidRDefault="001C5D8E" w:rsidP="00A71D43">
      <w:pPr>
        <w:jc w:val="both"/>
        <w:rPr>
          <w:b/>
          <w:bCs/>
        </w:rPr>
      </w:pPr>
    </w:p>
    <w:p w14:paraId="75204A97" w14:textId="77777777" w:rsidR="00F22165" w:rsidRDefault="00F22165" w:rsidP="00A71D43">
      <w:pPr>
        <w:jc w:val="both"/>
        <w:rPr>
          <w:b/>
          <w:bCs/>
        </w:rPr>
      </w:pPr>
    </w:p>
    <w:p w14:paraId="72DA7678" w14:textId="77777777" w:rsidR="00F22165" w:rsidRDefault="00F22165" w:rsidP="00A71D43">
      <w:pPr>
        <w:jc w:val="both"/>
        <w:rPr>
          <w:b/>
          <w:bCs/>
        </w:rPr>
      </w:pPr>
    </w:p>
    <w:p w14:paraId="41FFBDEC" w14:textId="77777777" w:rsidR="00F22165" w:rsidRDefault="00F22165" w:rsidP="00A71D43">
      <w:pPr>
        <w:jc w:val="both"/>
        <w:rPr>
          <w:b/>
          <w:bCs/>
        </w:rPr>
      </w:pPr>
    </w:p>
    <w:p w14:paraId="0B25E8F8" w14:textId="77777777" w:rsidR="00F22165" w:rsidRDefault="00F22165" w:rsidP="00A71D43">
      <w:pPr>
        <w:jc w:val="both"/>
        <w:rPr>
          <w:b/>
          <w:bCs/>
        </w:rPr>
      </w:pPr>
    </w:p>
    <w:p w14:paraId="48672A97" w14:textId="7875F3D1" w:rsidR="00A71D43" w:rsidRPr="00BF7289" w:rsidRDefault="00A71D43" w:rsidP="00A71D43">
      <w:pPr>
        <w:jc w:val="center"/>
        <w:rPr>
          <w:b/>
          <w:bCs/>
          <w:sz w:val="22"/>
          <w:szCs w:val="22"/>
        </w:rPr>
      </w:pPr>
      <w:r w:rsidRPr="00BF7289">
        <w:rPr>
          <w:b/>
          <w:bCs/>
          <w:sz w:val="22"/>
          <w:szCs w:val="22"/>
        </w:rPr>
        <w:t>Москва, 201</w:t>
      </w:r>
      <w:r w:rsidR="00A1325C">
        <w:rPr>
          <w:b/>
          <w:bCs/>
          <w:sz w:val="22"/>
          <w:szCs w:val="22"/>
        </w:rPr>
        <w:t>8</w:t>
      </w:r>
      <w:r w:rsidRPr="00BF7289">
        <w:rPr>
          <w:b/>
          <w:bCs/>
          <w:sz w:val="22"/>
          <w:szCs w:val="22"/>
        </w:rPr>
        <w:t xml:space="preserve"> г.</w:t>
      </w:r>
    </w:p>
    <w:p w14:paraId="38D9BB0C" w14:textId="77777777" w:rsidR="00BF7289" w:rsidRDefault="00BF7289" w:rsidP="00A71D43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3E98D2F" w14:textId="77777777" w:rsidR="00B56013" w:rsidRPr="00E41004" w:rsidRDefault="00B56013" w:rsidP="00B56013">
      <w:pPr>
        <w:tabs>
          <w:tab w:val="right" w:leader="underscore" w:pos="8505"/>
        </w:tabs>
        <w:rPr>
          <w:sz w:val="22"/>
          <w:szCs w:val="22"/>
        </w:rPr>
      </w:pPr>
      <w:r w:rsidRPr="00E41004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14:paraId="01DA050B" w14:textId="77777777" w:rsidR="00BF7289" w:rsidRPr="00E41004" w:rsidRDefault="00BF7289" w:rsidP="00B56013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BF7289" w:rsidRPr="00B252A4" w14:paraId="1FB4B4DB" w14:textId="77777777" w:rsidTr="00B252A4">
        <w:tc>
          <w:tcPr>
            <w:tcW w:w="4786" w:type="dxa"/>
            <w:shd w:val="clear" w:color="auto" w:fill="auto"/>
          </w:tcPr>
          <w:p w14:paraId="2400169E" w14:textId="059C62BD" w:rsidR="00BF7289" w:rsidRPr="00700F06" w:rsidRDefault="00BF7289" w:rsidP="00AF079B">
            <w:pPr>
              <w:pStyle w:val="ListParagraph"/>
              <w:numPr>
                <w:ilvl w:val="0"/>
                <w:numId w:val="7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</w:rPr>
            </w:pPr>
            <w:r w:rsidRPr="00700F06">
              <w:rPr>
                <w:sz w:val="22"/>
                <w:szCs w:val="22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27077E7" w14:textId="77777777" w:rsidR="00BF7289" w:rsidRPr="00F55F66" w:rsidRDefault="00450E79" w:rsidP="00B252A4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Pr="00A430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BF7289" w:rsidRPr="00B252A4" w14:paraId="6A9B0F24" w14:textId="77777777" w:rsidTr="00B252A4">
        <w:tc>
          <w:tcPr>
            <w:tcW w:w="4786" w:type="dxa"/>
            <w:shd w:val="clear" w:color="auto" w:fill="auto"/>
          </w:tcPr>
          <w:p w14:paraId="728B0A86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B1FB62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BF7289" w:rsidRPr="00B252A4" w14:paraId="063DA5E2" w14:textId="77777777" w:rsidTr="00B252A4">
        <w:tc>
          <w:tcPr>
            <w:tcW w:w="9605" w:type="dxa"/>
            <w:gridSpan w:val="2"/>
            <w:shd w:val="clear" w:color="auto" w:fill="auto"/>
            <w:vAlign w:val="bottom"/>
          </w:tcPr>
          <w:p w14:paraId="59A0BB48" w14:textId="77777777" w:rsidR="00BF7289" w:rsidRPr="00B252A4" w:rsidRDefault="00BF7289" w:rsidP="00BF7289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BF7289" w:rsidRPr="00B252A4" w14:paraId="6B8445AD" w14:textId="77777777" w:rsidTr="00B252A4">
        <w:tc>
          <w:tcPr>
            <w:tcW w:w="4786" w:type="dxa"/>
            <w:shd w:val="clear" w:color="auto" w:fill="auto"/>
            <w:vAlign w:val="bottom"/>
          </w:tcPr>
          <w:p w14:paraId="061171B9" w14:textId="77777777" w:rsidR="00BF7289" w:rsidRPr="00B252A4" w:rsidRDefault="00BF7289" w:rsidP="00BF7289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47689" w14:textId="77777777" w:rsidR="00BF7289" w:rsidRPr="00B252A4" w:rsidRDefault="00BF7289" w:rsidP="00450E79">
            <w:pPr>
              <w:jc w:val="center"/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«</w:t>
            </w:r>
            <w:r w:rsidR="00450E79">
              <w:rPr>
                <w:sz w:val="22"/>
                <w:szCs w:val="22"/>
              </w:rPr>
              <w:t>21</w:t>
            </w:r>
            <w:r w:rsidRPr="00B252A4">
              <w:rPr>
                <w:sz w:val="22"/>
                <w:szCs w:val="22"/>
              </w:rPr>
              <w:t>»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r w:rsidR="00883FAE">
              <w:rPr>
                <w:sz w:val="22"/>
                <w:szCs w:val="22"/>
              </w:rPr>
              <w:t>марта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r w:rsidR="00AD1C1C" w:rsidRPr="00B252A4">
              <w:rPr>
                <w:sz w:val="22"/>
                <w:szCs w:val="22"/>
              </w:rPr>
              <w:t xml:space="preserve"> 201</w:t>
            </w:r>
            <w:r w:rsidR="00450E79">
              <w:rPr>
                <w:sz w:val="22"/>
                <w:szCs w:val="22"/>
              </w:rPr>
              <w:t>6</w:t>
            </w:r>
            <w:r w:rsidRPr="00B252A4">
              <w:rPr>
                <w:sz w:val="22"/>
                <w:szCs w:val="22"/>
              </w:rPr>
              <w:t xml:space="preserve"> г., № </w:t>
            </w:r>
            <w:r w:rsidR="00450E79">
              <w:rPr>
                <w:sz w:val="22"/>
                <w:szCs w:val="22"/>
              </w:rPr>
              <w:t>246</w:t>
            </w:r>
          </w:p>
        </w:tc>
      </w:tr>
    </w:tbl>
    <w:p w14:paraId="4C71EADE" w14:textId="77777777" w:rsidR="00B56013" w:rsidRPr="00E41004" w:rsidRDefault="00B56013" w:rsidP="00BF7289">
      <w:pPr>
        <w:jc w:val="both"/>
        <w:rPr>
          <w:sz w:val="22"/>
          <w:szCs w:val="22"/>
          <w:u w:val="single"/>
        </w:rPr>
      </w:pPr>
    </w:p>
    <w:p w14:paraId="494C2B94" w14:textId="22B9515A" w:rsidR="00B56013" w:rsidRPr="00E41004" w:rsidRDefault="00B56013" w:rsidP="00B56013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2C5533" w:rsidRPr="00B252A4" w14:paraId="5BEBB20C" w14:textId="77777777" w:rsidTr="002C5533">
        <w:tc>
          <w:tcPr>
            <w:tcW w:w="9753" w:type="dxa"/>
            <w:gridSpan w:val="4"/>
            <w:shd w:val="clear" w:color="auto" w:fill="auto"/>
          </w:tcPr>
          <w:p w14:paraId="79DE3031" w14:textId="2584994F" w:rsidR="002C5533" w:rsidRPr="00796014" w:rsidRDefault="002C5533" w:rsidP="00AF079B">
            <w:pPr>
              <w:pStyle w:val="ListParagraph"/>
              <w:numPr>
                <w:ilvl w:val="0"/>
                <w:numId w:val="7"/>
              </w:numPr>
              <w:ind w:left="0" w:firstLine="314"/>
              <w:rPr>
                <w:color w:val="000000"/>
                <w:sz w:val="22"/>
                <w:szCs w:val="22"/>
              </w:rPr>
            </w:pPr>
            <w:r w:rsidRPr="00796014">
              <w:rPr>
                <w:sz w:val="22"/>
                <w:szCs w:val="22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2C5533" w:rsidRPr="00B252A4" w14:paraId="4930E40D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0A3099F2" w14:textId="33E6FC03" w:rsidR="00883FAE" w:rsidRPr="00B252A4" w:rsidRDefault="002C5533" w:rsidP="002C5533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0" w:name="_Toc264543477"/>
            <w:bookmarkStart w:id="1" w:name="_Toc264543519"/>
            <w:r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E8FD7" w14:textId="5E160E89" w:rsidR="00883FAE" w:rsidRPr="00A43034" w:rsidRDefault="002C5533" w:rsidP="002C5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20.03.01 –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2C5533" w:rsidRPr="00B252A4" w14:paraId="5397DB76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73A9A25B" w14:textId="36947DD9" w:rsidR="002C5533" w:rsidRPr="002C5533" w:rsidRDefault="002C5533" w:rsidP="002C5533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82E1" w14:textId="2DE488BC" w:rsidR="002C5533" w:rsidRPr="00B252A4" w:rsidRDefault="002C5533" w:rsidP="002C5533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 xml:space="preserve">Инжиниринг </w:t>
            </w:r>
            <w:proofErr w:type="spellStart"/>
            <w:r w:rsidRPr="00450E79">
              <w:rPr>
                <w:color w:val="000000"/>
                <w:sz w:val="22"/>
                <w:szCs w:val="22"/>
              </w:rPr>
              <w:t>техносферы</w:t>
            </w:r>
            <w:proofErr w:type="spellEnd"/>
            <w:r w:rsidRPr="00450E79">
              <w:rPr>
                <w:color w:val="000000"/>
                <w:sz w:val="22"/>
                <w:szCs w:val="22"/>
              </w:rPr>
              <w:t xml:space="preserve"> и экологическая экспертиза</w:t>
            </w:r>
          </w:p>
        </w:tc>
      </w:tr>
      <w:tr w:rsidR="002C5533" w:rsidRPr="00B252A4" w14:paraId="230B58E6" w14:textId="77777777" w:rsidTr="002C5533">
        <w:tc>
          <w:tcPr>
            <w:tcW w:w="9753" w:type="dxa"/>
            <w:gridSpan w:val="4"/>
            <w:shd w:val="clear" w:color="auto" w:fill="auto"/>
            <w:vAlign w:val="bottom"/>
          </w:tcPr>
          <w:p w14:paraId="03CB2306" w14:textId="77777777" w:rsidR="002C5533" w:rsidRPr="00B252A4" w:rsidRDefault="002C5533" w:rsidP="002C5533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2C5533" w:rsidRPr="00B252A4" w14:paraId="21AB8530" w14:textId="77777777" w:rsidTr="002C5533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14:paraId="055E407B" w14:textId="77777777" w:rsidR="002C5533" w:rsidRPr="00B252A4" w:rsidRDefault="002C5533" w:rsidP="002C5533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14:paraId="0BDC68C2" w14:textId="5DCE1F9E" w:rsidR="002C5533" w:rsidRPr="00694100" w:rsidRDefault="002C5533" w:rsidP="002C5533">
            <w:pPr>
              <w:rPr>
                <w:sz w:val="22"/>
                <w:szCs w:val="22"/>
              </w:rPr>
            </w:pPr>
            <w:r w:rsidRPr="000633DC">
              <w:rPr>
                <w:sz w:val="22"/>
                <w:szCs w:val="22"/>
              </w:rPr>
              <w:t>«</w:t>
            </w:r>
            <w:r w:rsidR="00796014">
              <w:rPr>
                <w:sz w:val="22"/>
                <w:szCs w:val="22"/>
              </w:rPr>
              <w:t xml:space="preserve">         </w:t>
            </w:r>
            <w:r w:rsidRPr="000633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августа</w:t>
            </w:r>
            <w:r w:rsidRPr="000633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 xml:space="preserve"> </w:t>
            </w:r>
            <w:r w:rsidRPr="000633DC">
              <w:rPr>
                <w:sz w:val="22"/>
                <w:szCs w:val="22"/>
              </w:rPr>
              <w:t>г., протокол 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C214A71" w14:textId="77777777" w:rsidR="00B56013" w:rsidRPr="00E41004" w:rsidRDefault="00B56013" w:rsidP="00BF7289">
      <w:pPr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                                           </w:t>
      </w:r>
      <w:bookmarkEnd w:id="0"/>
      <w:bookmarkEnd w:id="1"/>
    </w:p>
    <w:p w14:paraId="3431C03F" w14:textId="77777777" w:rsidR="00B56013" w:rsidRPr="00E41004" w:rsidRDefault="00B56013" w:rsidP="00B56013">
      <w:pPr>
        <w:ind w:firstLine="709"/>
        <w:jc w:val="both"/>
        <w:rPr>
          <w:sz w:val="22"/>
          <w:szCs w:val="22"/>
        </w:rPr>
      </w:pPr>
    </w:p>
    <w:p w14:paraId="73A8F9A4" w14:textId="77777777" w:rsidR="00B56013" w:rsidRPr="00E41004" w:rsidRDefault="00B56013" w:rsidP="00BF7289">
      <w:pPr>
        <w:jc w:val="both"/>
        <w:rPr>
          <w:sz w:val="22"/>
          <w:szCs w:val="22"/>
        </w:rPr>
      </w:pPr>
    </w:p>
    <w:p w14:paraId="347DF0BB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</w:p>
    <w:p w14:paraId="5E88FBFD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  <w:r w:rsidRPr="00E41004">
        <w:rPr>
          <w:b/>
          <w:sz w:val="22"/>
          <w:szCs w:val="22"/>
        </w:rPr>
        <w:t>Разработчик(и):</w:t>
      </w:r>
    </w:p>
    <w:p w14:paraId="483812BE" w14:textId="77777777" w:rsidR="00B56013" w:rsidRDefault="00B56013" w:rsidP="00B5601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50"/>
        <w:gridCol w:w="1759"/>
        <w:gridCol w:w="350"/>
        <w:gridCol w:w="3486"/>
      </w:tblGrid>
      <w:tr w:rsidR="00F64EE3" w14:paraId="17E23EF4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3EA34" w14:textId="26E222F7" w:rsidR="00F64EE3" w:rsidRPr="007707C3" w:rsidRDefault="004328D3" w:rsidP="001C5D8E">
            <w:pPr>
              <w:jc w:val="center"/>
              <w:rPr>
                <w:sz w:val="22"/>
                <w:szCs w:val="22"/>
              </w:rPr>
            </w:pPr>
            <w:bookmarkStart w:id="2" w:name="_Toc264543479"/>
            <w:bookmarkStart w:id="3" w:name="_Toc264543521"/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84F0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0974BFEF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F802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E49CE" w14:textId="62786CE1" w:rsidR="00F64EE3" w:rsidRPr="007707C3" w:rsidRDefault="004328D3" w:rsidP="00656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И.А.</w:t>
            </w:r>
            <w:r w:rsidR="00F64EE3">
              <w:rPr>
                <w:sz w:val="22"/>
                <w:szCs w:val="22"/>
              </w:rPr>
              <w:t xml:space="preserve"> </w:t>
            </w:r>
          </w:p>
        </w:tc>
      </w:tr>
      <w:tr w:rsidR="00F64EE3" w14:paraId="664960C4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D95C552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BAD9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376FEB6D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79135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67A8B93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328D3" w14:paraId="0CFCCF20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14:paraId="28121B4B" w14:textId="1C5A5B7A" w:rsidR="004328D3" w:rsidRPr="007707C3" w:rsidRDefault="004328D3" w:rsidP="00F3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C8C9" w14:textId="77777777" w:rsidR="004328D3" w:rsidRPr="007707C3" w:rsidRDefault="004328D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7AFCBE3A" w14:textId="77777777" w:rsidR="004328D3" w:rsidRPr="007707C3" w:rsidRDefault="004328D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B6E6" w14:textId="77777777" w:rsidR="004328D3" w:rsidRPr="007707C3" w:rsidRDefault="004328D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14:paraId="14E76AE7" w14:textId="51742386" w:rsidR="004328D3" w:rsidRPr="007707C3" w:rsidRDefault="004328D3" w:rsidP="00F312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Полиефтова</w:t>
            </w:r>
            <w:proofErr w:type="spellEnd"/>
            <w:r>
              <w:rPr>
                <w:sz w:val="22"/>
                <w:szCs w:val="22"/>
              </w:rPr>
              <w:t xml:space="preserve"> А.П. </w:t>
            </w:r>
          </w:p>
        </w:tc>
      </w:tr>
      <w:tr w:rsidR="004328D3" w14:paraId="441FF44E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9A2C2BC" w14:textId="77777777" w:rsidR="004328D3" w:rsidRPr="007707C3" w:rsidRDefault="004328D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58468" w14:textId="77777777" w:rsidR="004328D3" w:rsidRPr="007707C3" w:rsidRDefault="004328D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58856904" w14:textId="77777777" w:rsidR="004328D3" w:rsidRPr="007707C3" w:rsidRDefault="004328D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9320" w14:textId="77777777" w:rsidR="004328D3" w:rsidRPr="007707C3" w:rsidRDefault="004328D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38AEFD7" w14:textId="77777777" w:rsidR="004328D3" w:rsidRPr="007707C3" w:rsidRDefault="004328D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328D3" w14:paraId="164CE38C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C2F14" w14:textId="77777777" w:rsidR="004328D3" w:rsidRPr="007707C3" w:rsidRDefault="004328D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6C478" w14:textId="77777777" w:rsidR="004328D3" w:rsidRPr="007707C3" w:rsidRDefault="004328D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FDE5" w14:textId="77777777" w:rsidR="004328D3" w:rsidRPr="007707C3" w:rsidRDefault="004328D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0CEA" w14:textId="77777777" w:rsidR="004328D3" w:rsidRPr="007707C3" w:rsidRDefault="004328D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434DD" w14:textId="77777777" w:rsidR="004328D3" w:rsidRPr="007707C3" w:rsidRDefault="004328D3" w:rsidP="00F3128B">
            <w:pPr>
              <w:jc w:val="center"/>
              <w:rPr>
                <w:sz w:val="22"/>
                <w:szCs w:val="22"/>
              </w:rPr>
            </w:pPr>
          </w:p>
        </w:tc>
      </w:tr>
      <w:tr w:rsidR="004328D3" w14:paraId="41D4D6A9" w14:textId="77777777" w:rsidTr="00F64EE3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C21C7F" w14:textId="77777777" w:rsidR="004328D3" w:rsidRPr="00A21BFA" w:rsidRDefault="004328D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F52D" w14:textId="77777777" w:rsidR="004328D3" w:rsidRPr="00A21BFA" w:rsidRDefault="004328D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98C4E" w14:textId="77777777" w:rsidR="004328D3" w:rsidRPr="00A21BFA" w:rsidRDefault="004328D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2E5A" w14:textId="77777777" w:rsidR="004328D3" w:rsidRPr="00A21BFA" w:rsidRDefault="004328D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71E5E" w14:textId="77777777" w:rsidR="004328D3" w:rsidRPr="00A21BFA" w:rsidRDefault="004328D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D3BFB6C" w14:textId="77777777" w:rsidR="00F64EE3" w:rsidRPr="00B72CDC" w:rsidRDefault="00F64EE3" w:rsidP="00F64EE3">
      <w:pPr>
        <w:ind w:firstLine="709"/>
        <w:jc w:val="both"/>
      </w:pPr>
    </w:p>
    <w:p w14:paraId="21291289" w14:textId="77777777" w:rsidR="00F64EE3" w:rsidRPr="00B72CDC" w:rsidRDefault="00F64EE3" w:rsidP="00F64EE3">
      <w:pPr>
        <w:ind w:firstLine="709"/>
        <w:jc w:val="both"/>
      </w:pPr>
    </w:p>
    <w:p w14:paraId="3FB8E35E" w14:textId="77777777" w:rsidR="00B56013" w:rsidRPr="00E41004" w:rsidRDefault="00B56013" w:rsidP="00E41004">
      <w:pPr>
        <w:ind w:hanging="142"/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2"/>
      <w:bookmarkEnd w:id="3"/>
    </w:p>
    <w:p w14:paraId="32F75F92" w14:textId="77777777" w:rsidR="00A71D43" w:rsidRPr="00E41004" w:rsidRDefault="00BF7289" w:rsidP="00A71D43">
      <w:pPr>
        <w:ind w:firstLine="709"/>
        <w:jc w:val="center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>П</w:t>
      </w:r>
      <w:r w:rsidR="00E41004">
        <w:rPr>
          <w:sz w:val="22"/>
          <w:szCs w:val="22"/>
          <w:u w:val="single"/>
        </w:rPr>
        <w:t>ромышленная экология и безопасность</w:t>
      </w:r>
    </w:p>
    <w:p w14:paraId="571A3662" w14:textId="77777777" w:rsidR="00A71D43" w:rsidRPr="00E41004" w:rsidRDefault="00A71D43" w:rsidP="00A71D43">
      <w:pPr>
        <w:ind w:firstLine="709"/>
        <w:rPr>
          <w:sz w:val="22"/>
          <w:szCs w:val="22"/>
          <w:u w:val="single"/>
        </w:rPr>
      </w:pPr>
    </w:p>
    <w:p w14:paraId="23A53F58" w14:textId="59505C2B" w:rsidR="00E41004" w:rsidRPr="00E41004" w:rsidRDefault="00DB58F8" w:rsidP="00B56013">
      <w:pPr>
        <w:ind w:firstLine="709"/>
        <w:jc w:val="both"/>
        <w:rPr>
          <w:sz w:val="22"/>
          <w:szCs w:val="22"/>
        </w:rPr>
      </w:pPr>
      <w:proofErr w:type="gramStart"/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</w:t>
      </w:r>
      <w:proofErr w:type="gramEnd"/>
      <w:r w:rsidR="001C7D3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  <w:r>
        <w:rPr>
          <w:sz w:val="22"/>
          <w:szCs w:val="22"/>
        </w:rPr>
        <w:t xml:space="preserve">, протокол № </w:t>
      </w:r>
      <w:r w:rsidR="0014594B">
        <w:rPr>
          <w:sz w:val="22"/>
          <w:szCs w:val="22"/>
        </w:rPr>
        <w:t>.</w:t>
      </w:r>
    </w:p>
    <w:p w14:paraId="157BE278" w14:textId="77777777" w:rsidR="00E41004" w:rsidRPr="00E41004" w:rsidRDefault="00E41004" w:rsidP="00B56013">
      <w:pPr>
        <w:ind w:firstLine="709"/>
        <w:jc w:val="both"/>
        <w:rPr>
          <w:sz w:val="22"/>
          <w:szCs w:val="22"/>
        </w:rPr>
      </w:pPr>
    </w:p>
    <w:p w14:paraId="4CABE4B8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355"/>
        <w:gridCol w:w="1431"/>
        <w:gridCol w:w="299"/>
        <w:gridCol w:w="3053"/>
      </w:tblGrid>
      <w:tr w:rsidR="00E41004" w:rsidRPr="00E41004" w14:paraId="79D3E466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2397D" w14:textId="49B001EA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57AA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5D73D3EC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E34B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D96EC" w14:textId="77777777" w:rsidR="00BF7289" w:rsidRPr="00E41004" w:rsidRDefault="00E41004" w:rsidP="00E41004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proofErr w:type="spellStart"/>
            <w:r w:rsidRPr="00E41004">
              <w:rPr>
                <w:b/>
                <w:sz w:val="22"/>
                <w:szCs w:val="22"/>
              </w:rPr>
              <w:t>Седляров</w:t>
            </w:r>
            <w:proofErr w:type="spellEnd"/>
            <w:r w:rsidRPr="00E4100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41004" w:rsidRPr="00E41004" w14:paraId="12B02B82" w14:textId="77777777" w:rsidTr="00E41004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50EE293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2A08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36A64E12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E839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2192AAD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41004" w:rsidRPr="00E41004" w14:paraId="51D1DF9B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14:paraId="0B81DF50" w14:textId="6D2971F7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C5AD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6B8C2781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7FC3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14:paraId="45365E71" w14:textId="342F65C0" w:rsidR="00BF7289" w:rsidRPr="00E41004" w:rsidRDefault="001C7D34" w:rsidP="00682D3A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proofErr w:type="spellStart"/>
            <w:r w:rsidRPr="00E41004">
              <w:rPr>
                <w:b/>
                <w:sz w:val="22"/>
                <w:szCs w:val="22"/>
              </w:rPr>
              <w:t>Седляров</w:t>
            </w:r>
            <w:proofErr w:type="spellEnd"/>
          </w:p>
        </w:tc>
      </w:tr>
      <w:tr w:rsidR="00E41004" w:rsidRPr="00E41004" w14:paraId="76A3CD34" w14:textId="77777777" w:rsidTr="002C5533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7B7C0CE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103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67051CC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D536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47E6A70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C5533" w:rsidRPr="00E41004" w14:paraId="40FBAB5B" w14:textId="77777777" w:rsidTr="002C5533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17D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458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C57C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F648C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13C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И. Н. Бычкова</w:t>
            </w:r>
          </w:p>
        </w:tc>
      </w:tr>
      <w:tr w:rsidR="002C5533" w:rsidRPr="00E41004" w14:paraId="352D347C" w14:textId="77777777" w:rsidTr="002C5533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989D8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D765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912CF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7639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B5F8C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05042D2B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p w14:paraId="0C45860B" w14:textId="05FD3E18" w:rsidR="00B56013" w:rsidRPr="00E41004" w:rsidRDefault="00DB58F8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</w:p>
    <w:p w14:paraId="6234090B" w14:textId="77777777" w:rsidR="00B56013" w:rsidRDefault="00B56013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014BDBEB" w14:textId="77777777" w:rsidR="00E41004" w:rsidRDefault="00E41004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56406F95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408F8B83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20683FB5" w14:textId="6A5D0C00" w:rsidR="005023AA" w:rsidRPr="005C35BD" w:rsidRDefault="00B56013" w:rsidP="003A68DE">
      <w:pPr>
        <w:tabs>
          <w:tab w:val="left" w:pos="708"/>
          <w:tab w:val="left" w:pos="7797"/>
        </w:tabs>
        <w:ind w:firstLine="709"/>
      </w:pPr>
      <w:r w:rsidRPr="00B72CDC">
        <w:rPr>
          <w:b/>
        </w:rPr>
        <w:br w:type="page"/>
      </w:r>
    </w:p>
    <w:p w14:paraId="5A60D04E" w14:textId="0436D9E5" w:rsidR="005023AA" w:rsidRPr="005C35BD" w:rsidRDefault="003A68DE" w:rsidP="005023AA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5023AA" w:rsidRPr="005C35BD">
        <w:rPr>
          <w:b/>
          <w:bCs/>
          <w:sz w:val="24"/>
          <w:szCs w:val="24"/>
        </w:rPr>
        <w:t xml:space="preserve">. МЕСТО УЧЕБНОЙ ДИСЦИПЛИНЫ (МОДУЛЯ) В СТРУКТУРЕ ОПОП УНИВЕРСИТЕТА </w:t>
      </w:r>
    </w:p>
    <w:p w14:paraId="4F241A19" w14:textId="77777777" w:rsidR="005023AA" w:rsidRPr="005C35BD" w:rsidRDefault="005023AA" w:rsidP="005023AA">
      <w:pPr>
        <w:ind w:firstLine="709"/>
        <w:jc w:val="both"/>
        <w:rPr>
          <w:b/>
          <w:i/>
          <w:sz w:val="24"/>
          <w:szCs w:val="24"/>
        </w:rPr>
      </w:pPr>
    </w:p>
    <w:p w14:paraId="2CF7A6F3" w14:textId="198CAAA1" w:rsidR="001C5D8E" w:rsidRPr="001C5D8E" w:rsidRDefault="005023AA" w:rsidP="001C5D8E">
      <w:pPr>
        <w:rPr>
          <w:sz w:val="24"/>
          <w:szCs w:val="24"/>
          <w:u w:val="single"/>
        </w:rPr>
      </w:pPr>
      <w:r w:rsidRPr="005C35BD">
        <w:rPr>
          <w:sz w:val="24"/>
          <w:szCs w:val="24"/>
        </w:rPr>
        <w:t xml:space="preserve">Дисциплина </w:t>
      </w:r>
      <w:r w:rsidR="00F537EE">
        <w:rPr>
          <w:sz w:val="24"/>
          <w:szCs w:val="24"/>
          <w:u w:val="single"/>
        </w:rPr>
        <w:t>О</w:t>
      </w:r>
      <w:r w:rsidR="00F537EE" w:rsidRPr="00F537EE">
        <w:rPr>
          <w:sz w:val="24"/>
          <w:szCs w:val="24"/>
          <w:u w:val="single"/>
        </w:rPr>
        <w:t>сновные процессы и техника защиты окружающей среды</w:t>
      </w:r>
    </w:p>
    <w:p w14:paraId="370A2226" w14:textId="6EBFB4A0" w:rsidR="005023AA" w:rsidRPr="005C35BD" w:rsidRDefault="005023AA" w:rsidP="005023AA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включена в </w:t>
      </w:r>
      <w:r>
        <w:rPr>
          <w:sz w:val="24"/>
          <w:szCs w:val="24"/>
        </w:rPr>
        <w:t>вариативную</w:t>
      </w:r>
      <w:r w:rsidRPr="005C35BD">
        <w:rPr>
          <w:sz w:val="24"/>
          <w:szCs w:val="24"/>
        </w:rPr>
        <w:t xml:space="preserve"> часть Блока 1</w:t>
      </w:r>
    </w:p>
    <w:p w14:paraId="3966585E" w14:textId="77777777" w:rsidR="003A68DE" w:rsidRDefault="003A68DE" w:rsidP="005023AA">
      <w:pPr>
        <w:ind w:firstLine="709"/>
        <w:rPr>
          <w:sz w:val="24"/>
          <w:szCs w:val="24"/>
        </w:rPr>
      </w:pPr>
    </w:p>
    <w:p w14:paraId="35EA667D" w14:textId="60037986" w:rsidR="005023AA" w:rsidRPr="005C35BD" w:rsidRDefault="003A68DE" w:rsidP="005023AA">
      <w:pPr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="005023AA" w:rsidRPr="005C35BD">
        <w:rPr>
          <w:b/>
          <w:sz w:val="24"/>
          <w:szCs w:val="24"/>
        </w:rPr>
        <w:t>. КОМПЕТЕНЦИИ ОБУЧАЮЩЕГОСЯ, ФОРМИРУЕМЫЕ В</w:t>
      </w:r>
      <w:r w:rsidRPr="003A68DE">
        <w:rPr>
          <w:b/>
          <w:sz w:val="24"/>
          <w:szCs w:val="24"/>
        </w:rPr>
        <w:t xml:space="preserve"> РАМКАХ ИЗУЧАЕМОЙ ДИСЦИПЛИНЫ</w:t>
      </w:r>
      <w:r w:rsidR="005023AA" w:rsidRPr="005C35BD">
        <w:rPr>
          <w:b/>
          <w:sz w:val="24"/>
          <w:szCs w:val="24"/>
        </w:rPr>
        <w:t xml:space="preserve"> </w:t>
      </w:r>
    </w:p>
    <w:p w14:paraId="7C6A892C" w14:textId="77777777" w:rsidR="005023AA" w:rsidRPr="005C35BD" w:rsidRDefault="005023AA" w:rsidP="005023AA">
      <w:pPr>
        <w:ind w:firstLine="709"/>
        <w:jc w:val="right"/>
        <w:rPr>
          <w:b/>
          <w:sz w:val="24"/>
          <w:szCs w:val="24"/>
        </w:rPr>
      </w:pPr>
      <w:r w:rsidRPr="005C35BD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754"/>
      </w:tblGrid>
      <w:tr w:rsidR="005023AA" w:rsidRPr="005C35BD" w14:paraId="25D52508" w14:textId="77777777" w:rsidTr="00F537EE">
        <w:trPr>
          <w:jc w:val="center"/>
        </w:trPr>
        <w:tc>
          <w:tcPr>
            <w:tcW w:w="1817" w:type="dxa"/>
            <w:vAlign w:val="center"/>
          </w:tcPr>
          <w:p w14:paraId="1E1D4CEE" w14:textId="77777777" w:rsidR="005023AA" w:rsidRPr="005C35BD" w:rsidRDefault="005023AA" w:rsidP="005023A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5BD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54" w:type="dxa"/>
            <w:vAlign w:val="center"/>
          </w:tcPr>
          <w:p w14:paraId="651D0852" w14:textId="631DF35B" w:rsidR="005023AA" w:rsidRPr="005C35BD" w:rsidRDefault="003A68DE" w:rsidP="0050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Формулировка</w:t>
            </w:r>
            <w:r>
              <w:rPr>
                <w:b/>
                <w:sz w:val="24"/>
                <w:szCs w:val="24"/>
              </w:rPr>
              <w:br/>
              <w:t xml:space="preserve"> компетенции в соответствии с ФГОС ВО</w:t>
            </w:r>
          </w:p>
        </w:tc>
      </w:tr>
      <w:tr w:rsidR="00F537EE" w:rsidRPr="005C35BD" w14:paraId="042D727D" w14:textId="77777777" w:rsidTr="00F537EE">
        <w:trPr>
          <w:jc w:val="center"/>
        </w:trPr>
        <w:tc>
          <w:tcPr>
            <w:tcW w:w="1817" w:type="dxa"/>
            <w:vAlign w:val="center"/>
          </w:tcPr>
          <w:p w14:paraId="7CFA6551" w14:textId="582D0A90" w:rsidR="00F537EE" w:rsidRDefault="000D7518" w:rsidP="000D44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7754" w:type="dxa"/>
            <w:vAlign w:val="center"/>
          </w:tcPr>
          <w:p w14:paraId="2D0DC438" w14:textId="63D81807" w:rsidR="00F537EE" w:rsidRPr="000D44F8" w:rsidRDefault="000D7518" w:rsidP="00356317">
            <w:pPr>
              <w:rPr>
                <w:color w:val="000000"/>
                <w:sz w:val="24"/>
                <w:szCs w:val="24"/>
              </w:rPr>
            </w:pPr>
            <w:r w:rsidRPr="000D7518">
              <w:rPr>
                <w:sz w:val="24"/>
                <w:szCs w:val="24"/>
              </w:rPr>
              <w:t>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</w:tbl>
    <w:p w14:paraId="385F3824" w14:textId="77777777" w:rsidR="00B56013" w:rsidRDefault="00B56013" w:rsidP="00450E79">
      <w:pPr>
        <w:tabs>
          <w:tab w:val="left" w:pos="708"/>
        </w:tabs>
      </w:pPr>
    </w:p>
    <w:p w14:paraId="01D66826" w14:textId="77777777" w:rsidR="00F537EE" w:rsidRDefault="00F537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A754F9B" w14:textId="549C0E1E" w:rsidR="007965CB" w:rsidRPr="00796014" w:rsidRDefault="007965CB" w:rsidP="007965CB">
      <w:pPr>
        <w:jc w:val="both"/>
        <w:rPr>
          <w:b/>
          <w:bCs/>
          <w:sz w:val="24"/>
          <w:szCs w:val="24"/>
        </w:rPr>
      </w:pPr>
      <w:r w:rsidRPr="00796014">
        <w:rPr>
          <w:b/>
          <w:bCs/>
          <w:sz w:val="24"/>
          <w:szCs w:val="24"/>
        </w:rPr>
        <w:lastRenderedPageBreak/>
        <w:t>3. СТРУКТУРА УЧЕБНОЙ ДИСЦИПЛИНЫ</w:t>
      </w:r>
    </w:p>
    <w:p w14:paraId="63A25957" w14:textId="479FE56D" w:rsidR="007965CB" w:rsidRPr="00F20B64" w:rsidRDefault="007965CB" w:rsidP="007965CB">
      <w:pPr>
        <w:jc w:val="both"/>
        <w:rPr>
          <w:b/>
          <w:bCs/>
        </w:rPr>
      </w:pPr>
      <w:r w:rsidRPr="00796014">
        <w:rPr>
          <w:b/>
          <w:bCs/>
          <w:sz w:val="24"/>
          <w:szCs w:val="24"/>
        </w:rPr>
        <w:t>3.1 Структура учебной дисциплины (модуля) для обучающихся очной формы обучения</w:t>
      </w:r>
    </w:p>
    <w:p w14:paraId="664A38E4" w14:textId="6F2AA4E4" w:rsidR="007965CB" w:rsidRPr="00FC72AD" w:rsidRDefault="007965CB" w:rsidP="007965CB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3402"/>
        <w:gridCol w:w="992"/>
        <w:gridCol w:w="1134"/>
        <w:gridCol w:w="709"/>
        <w:gridCol w:w="709"/>
        <w:gridCol w:w="1215"/>
      </w:tblGrid>
      <w:tr w:rsidR="007965CB" w:rsidRPr="007026B2" w14:paraId="13677FFC" w14:textId="77777777" w:rsidTr="00F537EE">
        <w:trPr>
          <w:jc w:val="center"/>
        </w:trPr>
        <w:tc>
          <w:tcPr>
            <w:tcW w:w="4760" w:type="dxa"/>
            <w:gridSpan w:val="2"/>
            <w:vMerge w:val="restart"/>
          </w:tcPr>
          <w:p w14:paraId="48757E4F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5E7B83B9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544" w:type="dxa"/>
            <w:gridSpan w:val="4"/>
          </w:tcPr>
          <w:p w14:paraId="4379470B" w14:textId="77777777" w:rsidR="007965CB" w:rsidRPr="00E94CC0" w:rsidRDefault="007965CB" w:rsidP="0086403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15" w:type="dxa"/>
            <w:vMerge w:val="restart"/>
          </w:tcPr>
          <w:p w14:paraId="1EA74DFC" w14:textId="77777777" w:rsidR="007965CB" w:rsidRPr="00E94CC0" w:rsidRDefault="007965CB" w:rsidP="00F46E03">
            <w:pPr>
              <w:pStyle w:val="Default"/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965CB" w:rsidRPr="007026B2" w14:paraId="4A091885" w14:textId="77777777" w:rsidTr="00F537EE">
        <w:trPr>
          <w:jc w:val="center"/>
        </w:trPr>
        <w:tc>
          <w:tcPr>
            <w:tcW w:w="4760" w:type="dxa"/>
            <w:gridSpan w:val="2"/>
            <w:vMerge/>
          </w:tcPr>
          <w:p w14:paraId="04A5AC4F" w14:textId="77777777" w:rsidR="007965CB" w:rsidRPr="00E94CC0" w:rsidRDefault="007965CB" w:rsidP="0086403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2D00A4B" w14:textId="32808AD4" w:rsidR="007965CB" w:rsidRPr="00E94CC0" w:rsidRDefault="007965CB" w:rsidP="00F537E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 xml:space="preserve">. </w:t>
            </w:r>
            <w:r w:rsidR="00F537EE">
              <w:rPr>
                <w:b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6227D6E8" w14:textId="1D185E0F" w:rsidR="007965CB" w:rsidRPr="00E94CC0" w:rsidRDefault="007965CB" w:rsidP="00F537E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 w:rsidR="001C5D8E">
              <w:rPr>
                <w:b/>
                <w:bCs/>
              </w:rPr>
              <w:t xml:space="preserve"> </w:t>
            </w:r>
            <w:r w:rsidR="00F537EE">
              <w:rPr>
                <w:b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14:paraId="2D6C5F3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709" w:type="dxa"/>
            <w:vAlign w:val="center"/>
          </w:tcPr>
          <w:p w14:paraId="318CBDA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ем…</w:t>
            </w:r>
          </w:p>
        </w:tc>
        <w:tc>
          <w:tcPr>
            <w:tcW w:w="1215" w:type="dxa"/>
            <w:vMerge/>
          </w:tcPr>
          <w:p w14:paraId="7F53B9BA" w14:textId="77777777" w:rsidR="007965CB" w:rsidRPr="007026B2" w:rsidRDefault="007965CB" w:rsidP="0086403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965CB" w:rsidRPr="007026B2" w14:paraId="773C81F4" w14:textId="77777777" w:rsidTr="00F537EE">
        <w:trPr>
          <w:jc w:val="center"/>
        </w:trPr>
        <w:tc>
          <w:tcPr>
            <w:tcW w:w="4760" w:type="dxa"/>
            <w:gridSpan w:val="2"/>
          </w:tcPr>
          <w:p w14:paraId="59FE7B35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2" w:type="dxa"/>
          </w:tcPr>
          <w:p w14:paraId="12C998BE" w14:textId="064B2CD4" w:rsidR="001C5D8E" w:rsidRPr="005F721C" w:rsidRDefault="000D7518" w:rsidP="00640CA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AF5677F" w14:textId="0D03861A" w:rsidR="007965CB" w:rsidRPr="005F721C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3904F00" w14:textId="77777777" w:rsidR="007965CB" w:rsidRPr="005F721C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2338101" w14:textId="77777777" w:rsidR="007965CB" w:rsidRPr="005F721C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2CE8BA36" w14:textId="5B3C590D" w:rsidR="007965CB" w:rsidRPr="005F721C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965CB" w:rsidRPr="007026B2" w14:paraId="798B145A" w14:textId="77777777" w:rsidTr="00F537EE">
        <w:trPr>
          <w:jc w:val="center"/>
        </w:trPr>
        <w:tc>
          <w:tcPr>
            <w:tcW w:w="4760" w:type="dxa"/>
            <w:gridSpan w:val="2"/>
          </w:tcPr>
          <w:p w14:paraId="675273C3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2" w:type="dxa"/>
          </w:tcPr>
          <w:p w14:paraId="612FDF12" w14:textId="35313E1C" w:rsidR="007965CB" w:rsidRPr="00F537EE" w:rsidRDefault="000D7518" w:rsidP="00F537E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048DB093" w14:textId="149EC0AB" w:rsidR="007965CB" w:rsidRPr="00F537EE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14:paraId="4ABBB49E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E0CFA9A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72F69A51" w14:textId="29522CD9" w:rsidR="007965CB" w:rsidRPr="00F537EE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</w:t>
            </w:r>
          </w:p>
        </w:tc>
      </w:tr>
      <w:tr w:rsidR="007965CB" w:rsidRPr="007026B2" w14:paraId="1A0AEA23" w14:textId="77777777" w:rsidTr="00D70F32">
        <w:trPr>
          <w:trHeight w:val="279"/>
          <w:jc w:val="center"/>
        </w:trPr>
        <w:tc>
          <w:tcPr>
            <w:tcW w:w="4760" w:type="dxa"/>
            <w:gridSpan w:val="2"/>
          </w:tcPr>
          <w:p w14:paraId="6798B582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2" w:type="dxa"/>
          </w:tcPr>
          <w:p w14:paraId="68781CF5" w14:textId="2FC98DD8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BCFF3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1657B29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D32C496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7FAC8F85" w14:textId="28F08FCE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965CB" w:rsidRPr="007026B2" w14:paraId="074265AB" w14:textId="77777777" w:rsidTr="00F537EE">
        <w:trPr>
          <w:jc w:val="center"/>
        </w:trPr>
        <w:tc>
          <w:tcPr>
            <w:tcW w:w="1358" w:type="dxa"/>
            <w:vMerge w:val="restart"/>
          </w:tcPr>
          <w:p w14:paraId="2FC50E44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3402" w:type="dxa"/>
          </w:tcPr>
          <w:p w14:paraId="35C12078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2" w:type="dxa"/>
          </w:tcPr>
          <w:p w14:paraId="4D07664C" w14:textId="4A49CF37" w:rsidR="007965CB" w:rsidRPr="00F537EE" w:rsidRDefault="00D70F32" w:rsidP="00640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</w:tcPr>
          <w:p w14:paraId="2FEC4F1F" w14:textId="53FB037F" w:rsidR="007965CB" w:rsidRPr="00F537EE" w:rsidRDefault="00D70F3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17A4261D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F56F5D0" w14:textId="1FDADBF0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1620E6C9" w14:textId="5CDFC9F5" w:rsidR="007965CB" w:rsidRPr="00F537EE" w:rsidRDefault="00D70F3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7965CB" w:rsidRPr="007026B2" w14:paraId="7E658C58" w14:textId="77777777" w:rsidTr="00F537EE">
        <w:trPr>
          <w:jc w:val="center"/>
        </w:trPr>
        <w:tc>
          <w:tcPr>
            <w:tcW w:w="1358" w:type="dxa"/>
            <w:vMerge/>
          </w:tcPr>
          <w:p w14:paraId="194310E3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EB9E0C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2" w:type="dxa"/>
          </w:tcPr>
          <w:p w14:paraId="361AF413" w14:textId="0542561E" w:rsidR="007965CB" w:rsidRPr="00F537EE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43123BD8" w14:textId="0EDD1FFC" w:rsidR="007965CB" w:rsidRPr="00F537EE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2D8E9720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2486F4E" w14:textId="2A34547D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3FE2E485" w14:textId="26964A28" w:rsidR="007965CB" w:rsidRPr="00F537EE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7965CB" w:rsidRPr="007026B2" w14:paraId="3D60C122" w14:textId="77777777" w:rsidTr="00F537EE">
        <w:trPr>
          <w:jc w:val="center"/>
        </w:trPr>
        <w:tc>
          <w:tcPr>
            <w:tcW w:w="1358" w:type="dxa"/>
            <w:vMerge/>
          </w:tcPr>
          <w:p w14:paraId="18C5F77E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B4696C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</w:tcPr>
          <w:p w14:paraId="0D3D4D79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1CA8A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253D0B9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47B12B7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0089B13A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965CB" w:rsidRPr="007026B2" w14:paraId="26361B21" w14:textId="77777777" w:rsidTr="00F537EE">
        <w:trPr>
          <w:jc w:val="center"/>
        </w:trPr>
        <w:tc>
          <w:tcPr>
            <w:tcW w:w="1358" w:type="dxa"/>
            <w:vMerge/>
          </w:tcPr>
          <w:p w14:paraId="43DDFEA2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7E6485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2" w:type="dxa"/>
          </w:tcPr>
          <w:p w14:paraId="29E309BA" w14:textId="5CEE6249" w:rsidR="007965CB" w:rsidRPr="00F537EE" w:rsidRDefault="000D7518" w:rsidP="00640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05F8DC05" w14:textId="3BCEE072" w:rsidR="007965CB" w:rsidRPr="00F537EE" w:rsidRDefault="00D70F3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371D6F2E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F3EF67F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2D836E95" w14:textId="04952EB2" w:rsidR="007965CB" w:rsidRPr="00F537EE" w:rsidRDefault="00D70F3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7965CB" w:rsidRPr="007026B2" w14:paraId="72D6B765" w14:textId="77777777" w:rsidTr="00F537EE">
        <w:trPr>
          <w:trHeight w:val="277"/>
          <w:jc w:val="center"/>
        </w:trPr>
        <w:tc>
          <w:tcPr>
            <w:tcW w:w="1358" w:type="dxa"/>
            <w:vMerge/>
          </w:tcPr>
          <w:p w14:paraId="04BB8208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78137F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2" w:type="dxa"/>
          </w:tcPr>
          <w:p w14:paraId="2190B785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D2EA0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B528AA4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89D793C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4C40F3D3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965CB" w:rsidRPr="007026B2" w14:paraId="5DD556DC" w14:textId="77777777" w:rsidTr="00F537EE">
        <w:trPr>
          <w:jc w:val="center"/>
        </w:trPr>
        <w:tc>
          <w:tcPr>
            <w:tcW w:w="4760" w:type="dxa"/>
            <w:gridSpan w:val="2"/>
          </w:tcPr>
          <w:p w14:paraId="3246A46A" w14:textId="1F6C0014" w:rsidR="007965CB" w:rsidRPr="00E94CC0" w:rsidRDefault="007965CB" w:rsidP="00E672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14:paraId="5B1E40C3" w14:textId="3292BCCD" w:rsidR="007965CB" w:rsidRPr="00F537EE" w:rsidRDefault="00D70F3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32A752E8" w14:textId="5791E378" w:rsidR="007965CB" w:rsidRPr="00F537EE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58244E7E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E42B2B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6358B99B" w14:textId="38F32EA1" w:rsidR="007965CB" w:rsidRPr="00F537EE" w:rsidRDefault="00D70F3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</w:tr>
      <w:tr w:rsidR="007965CB" w:rsidRPr="007026B2" w14:paraId="2F368474" w14:textId="77777777" w:rsidTr="00F537EE">
        <w:trPr>
          <w:jc w:val="center"/>
        </w:trPr>
        <w:tc>
          <w:tcPr>
            <w:tcW w:w="4760" w:type="dxa"/>
            <w:gridSpan w:val="2"/>
          </w:tcPr>
          <w:p w14:paraId="5C7210CF" w14:textId="1CCE733C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в </w:t>
            </w:r>
            <w:r w:rsidR="00F46E03">
              <w:rPr>
                <w:b/>
                <w:bCs/>
                <w:sz w:val="22"/>
                <w:szCs w:val="22"/>
              </w:rPr>
              <w:t>период промежуточной аттестации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14:paraId="1EFBBBB4" w14:textId="11EBE4CF" w:rsidR="007965CB" w:rsidRPr="00F537EE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3A5CAE73" w14:textId="12D0579A" w:rsidR="007965CB" w:rsidRPr="00F537EE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109D4540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C76690F" w14:textId="77777777" w:rsidR="007965CB" w:rsidRPr="00F537EE" w:rsidRDefault="007965CB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65A96938" w14:textId="5E58891E" w:rsidR="007965CB" w:rsidRPr="00F537EE" w:rsidRDefault="000D7518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</w:tr>
      <w:tr w:rsidR="007965CB" w:rsidRPr="007026B2" w14:paraId="3BF2C73B" w14:textId="77777777" w:rsidTr="004B60D5">
        <w:trPr>
          <w:jc w:val="center"/>
        </w:trPr>
        <w:tc>
          <w:tcPr>
            <w:tcW w:w="9519" w:type="dxa"/>
            <w:gridSpan w:val="7"/>
          </w:tcPr>
          <w:p w14:paraId="59841A53" w14:textId="77777777" w:rsidR="007965CB" w:rsidRPr="00F537EE" w:rsidRDefault="007965CB" w:rsidP="00F46E0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F537EE">
              <w:rPr>
                <w:b/>
                <w:bCs/>
                <w:sz w:val="20"/>
                <w:szCs w:val="20"/>
              </w:rPr>
              <w:t>Форма промежуточной  аттестации</w:t>
            </w:r>
          </w:p>
        </w:tc>
      </w:tr>
      <w:tr w:rsidR="007965CB" w:rsidRPr="007026B2" w14:paraId="14A7C936" w14:textId="77777777" w:rsidTr="00F537EE">
        <w:trPr>
          <w:jc w:val="center"/>
        </w:trPr>
        <w:tc>
          <w:tcPr>
            <w:tcW w:w="1358" w:type="dxa"/>
          </w:tcPr>
          <w:p w14:paraId="6BD1FD8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F8B8E6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14:paraId="6DDA560C" w14:textId="7924CAF3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40C5C" w14:textId="2395C4CF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DFB04F5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1F9F542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4D42BF0A" w14:textId="3DCCE974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965CB" w:rsidRPr="007026B2" w14:paraId="509C4E5B" w14:textId="77777777" w:rsidTr="00F537EE">
        <w:trPr>
          <w:jc w:val="center"/>
        </w:trPr>
        <w:tc>
          <w:tcPr>
            <w:tcW w:w="1358" w:type="dxa"/>
          </w:tcPr>
          <w:p w14:paraId="03DEE9A6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B62E4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2" w:type="dxa"/>
          </w:tcPr>
          <w:p w14:paraId="7D1AB46E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8E137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34BB32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BFE3A32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330B3927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965CB" w:rsidRPr="007026B2" w14:paraId="559FE932" w14:textId="77777777" w:rsidTr="00F537EE">
        <w:trPr>
          <w:jc w:val="center"/>
        </w:trPr>
        <w:tc>
          <w:tcPr>
            <w:tcW w:w="1358" w:type="dxa"/>
          </w:tcPr>
          <w:p w14:paraId="1776D3F3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ADD16A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2" w:type="dxa"/>
          </w:tcPr>
          <w:p w14:paraId="5B47BBED" w14:textId="03CE2339" w:rsidR="007965CB" w:rsidRPr="005F721C" w:rsidRDefault="00F537EE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1134" w:type="dxa"/>
          </w:tcPr>
          <w:p w14:paraId="6A016CEE" w14:textId="19E1BAF6" w:rsidR="007965CB" w:rsidRPr="005F721C" w:rsidRDefault="00F537EE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709" w:type="dxa"/>
          </w:tcPr>
          <w:p w14:paraId="53BCCDA3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D29C4A1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166902DF" w14:textId="6C7E26AA" w:rsidR="007965CB" w:rsidRPr="005F721C" w:rsidRDefault="001C5D8E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</w:tr>
      <w:tr w:rsidR="007965CB" w:rsidRPr="007026B2" w14:paraId="224B5FBB" w14:textId="77777777" w:rsidTr="00F537EE">
        <w:trPr>
          <w:trHeight w:val="431"/>
          <w:jc w:val="center"/>
        </w:trPr>
        <w:tc>
          <w:tcPr>
            <w:tcW w:w="1358" w:type="dxa"/>
          </w:tcPr>
          <w:p w14:paraId="72C2083D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C30DA4" w14:textId="77777777" w:rsidR="007965CB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работа/Курсовой</w:t>
            </w:r>
          </w:p>
          <w:p w14:paraId="0DEEFB43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992" w:type="dxa"/>
          </w:tcPr>
          <w:p w14:paraId="2429F30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9843D" w14:textId="77777777" w:rsidR="00F537EE" w:rsidRPr="00F46E03" w:rsidRDefault="00F537EE" w:rsidP="00F537EE">
            <w:pPr>
              <w:pStyle w:val="Default"/>
              <w:ind w:hanging="48"/>
              <w:rPr>
                <w:bCs/>
                <w:sz w:val="18"/>
                <w:szCs w:val="22"/>
              </w:rPr>
            </w:pPr>
            <w:r w:rsidRPr="00F46E03">
              <w:rPr>
                <w:bCs/>
                <w:sz w:val="18"/>
                <w:szCs w:val="22"/>
              </w:rPr>
              <w:t>Курсовой</w:t>
            </w:r>
          </w:p>
          <w:p w14:paraId="785D74DC" w14:textId="18C2C27F" w:rsidR="007965CB" w:rsidRPr="00F46E03" w:rsidRDefault="00F537EE" w:rsidP="00F537EE">
            <w:pPr>
              <w:pStyle w:val="Default"/>
              <w:ind w:hanging="48"/>
              <w:jc w:val="both"/>
              <w:rPr>
                <w:bCs/>
                <w:sz w:val="18"/>
                <w:szCs w:val="20"/>
              </w:rPr>
            </w:pPr>
            <w:r w:rsidRPr="00F46E03">
              <w:rPr>
                <w:bCs/>
                <w:sz w:val="18"/>
                <w:szCs w:val="22"/>
              </w:rPr>
              <w:t>проект</w:t>
            </w:r>
          </w:p>
        </w:tc>
        <w:tc>
          <w:tcPr>
            <w:tcW w:w="709" w:type="dxa"/>
          </w:tcPr>
          <w:p w14:paraId="34591EE6" w14:textId="77777777" w:rsidR="007965CB" w:rsidRPr="00F46E03" w:rsidRDefault="007965CB" w:rsidP="007965CB">
            <w:pPr>
              <w:pStyle w:val="Default"/>
              <w:ind w:hanging="48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709" w:type="dxa"/>
          </w:tcPr>
          <w:p w14:paraId="5A032483" w14:textId="77777777" w:rsidR="007965CB" w:rsidRPr="00F46E03" w:rsidRDefault="007965CB" w:rsidP="007965CB">
            <w:pPr>
              <w:pStyle w:val="Default"/>
              <w:ind w:hanging="48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215" w:type="dxa"/>
          </w:tcPr>
          <w:p w14:paraId="1C8497C3" w14:textId="77777777" w:rsidR="00F537EE" w:rsidRPr="00F46E03" w:rsidRDefault="00F537EE" w:rsidP="00F537EE">
            <w:pPr>
              <w:pStyle w:val="Default"/>
              <w:ind w:hanging="48"/>
              <w:rPr>
                <w:bCs/>
                <w:sz w:val="18"/>
                <w:szCs w:val="22"/>
              </w:rPr>
            </w:pPr>
            <w:r w:rsidRPr="00F46E03">
              <w:rPr>
                <w:bCs/>
                <w:sz w:val="18"/>
                <w:szCs w:val="22"/>
              </w:rPr>
              <w:t>Курсовой</w:t>
            </w:r>
          </w:p>
          <w:p w14:paraId="459C8FF4" w14:textId="25BEC49F" w:rsidR="007965CB" w:rsidRPr="00F46E03" w:rsidRDefault="00F537EE" w:rsidP="00F537EE">
            <w:pPr>
              <w:pStyle w:val="Default"/>
              <w:ind w:hanging="48"/>
              <w:jc w:val="both"/>
              <w:rPr>
                <w:bCs/>
                <w:sz w:val="18"/>
                <w:szCs w:val="20"/>
              </w:rPr>
            </w:pPr>
            <w:r w:rsidRPr="00F46E03">
              <w:rPr>
                <w:bCs/>
                <w:sz w:val="18"/>
                <w:szCs w:val="22"/>
              </w:rPr>
              <w:t>проект</w:t>
            </w:r>
          </w:p>
        </w:tc>
      </w:tr>
    </w:tbl>
    <w:p w14:paraId="4DC50A8F" w14:textId="77777777" w:rsidR="005023AA" w:rsidRDefault="005023AA" w:rsidP="005023AA">
      <w:pPr>
        <w:tabs>
          <w:tab w:val="right" w:leader="underscore" w:pos="9639"/>
        </w:tabs>
        <w:jc w:val="both"/>
        <w:rPr>
          <w:i/>
          <w:sz w:val="22"/>
          <w:szCs w:val="22"/>
        </w:rPr>
      </w:pPr>
    </w:p>
    <w:p w14:paraId="1B32EE70" w14:textId="77777777" w:rsidR="005023AA" w:rsidRDefault="005023AA" w:rsidP="005023AA">
      <w:pPr>
        <w:tabs>
          <w:tab w:val="right" w:leader="underscore" w:pos="9639"/>
        </w:tabs>
        <w:jc w:val="both"/>
        <w:rPr>
          <w:b/>
          <w:bCs/>
        </w:rPr>
        <w:sectPr w:rsidR="005023AA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F20B0B" w14:textId="267B5289" w:rsidR="005023AA" w:rsidRDefault="005023AA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lastRenderedPageBreak/>
        <w:t>4.</w:t>
      </w:r>
      <w:r w:rsidRPr="00C340CB">
        <w:rPr>
          <w:b/>
          <w:bCs/>
        </w:rPr>
        <w:t>2. Содержание разделов учебной дисциплины (модуля)</w:t>
      </w:r>
    </w:p>
    <w:p w14:paraId="641A1C9F" w14:textId="16479F86" w:rsidR="002869AD" w:rsidRDefault="002869AD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t>4.1 Содержание разделов учебной дисциплины (модуля) для очной форм</w:t>
      </w:r>
      <w:r w:rsidR="00796014">
        <w:rPr>
          <w:b/>
          <w:bCs/>
        </w:rPr>
        <w:t>ы</w:t>
      </w:r>
      <w:r>
        <w:rPr>
          <w:b/>
          <w:bCs/>
        </w:rPr>
        <w:t xml:space="preserve"> обучения</w:t>
      </w:r>
    </w:p>
    <w:p w14:paraId="593C058D" w14:textId="77777777" w:rsidR="005023AA" w:rsidRDefault="005023AA" w:rsidP="005023AA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4219"/>
        <w:gridCol w:w="430"/>
        <w:gridCol w:w="2438"/>
        <w:gridCol w:w="425"/>
        <w:gridCol w:w="2523"/>
        <w:gridCol w:w="350"/>
        <w:gridCol w:w="601"/>
        <w:gridCol w:w="2014"/>
      </w:tblGrid>
      <w:tr w:rsidR="002869AD" w:rsidRPr="009F2DA7" w14:paraId="77E7D5EB" w14:textId="77777777" w:rsidTr="004B60D5">
        <w:trPr>
          <w:jc w:val="center"/>
        </w:trPr>
        <w:tc>
          <w:tcPr>
            <w:tcW w:w="2685" w:type="dxa"/>
            <w:vMerge w:val="restart"/>
            <w:vAlign w:val="center"/>
          </w:tcPr>
          <w:p w14:paraId="6EADC9BD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649" w:type="dxa"/>
            <w:gridSpan w:val="2"/>
            <w:vAlign w:val="center"/>
          </w:tcPr>
          <w:p w14:paraId="1C21377F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Лекции</w:t>
            </w:r>
          </w:p>
        </w:tc>
        <w:tc>
          <w:tcPr>
            <w:tcW w:w="2863" w:type="dxa"/>
            <w:gridSpan w:val="2"/>
            <w:vAlign w:val="center"/>
          </w:tcPr>
          <w:p w14:paraId="415AC2E7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73" w:type="dxa"/>
            <w:gridSpan w:val="2"/>
            <w:vAlign w:val="center"/>
          </w:tcPr>
          <w:p w14:paraId="51F3E17F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  <w:bCs/>
              </w:rPr>
              <w:t>Наименование лабораторных работ</w:t>
            </w:r>
            <w:r w:rsidRPr="009F2DA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601" w:type="dxa"/>
            <w:vMerge w:val="restart"/>
            <w:textDirection w:val="btLr"/>
          </w:tcPr>
          <w:p w14:paraId="0E7760C6" w14:textId="06CD12FD" w:rsidR="002869AD" w:rsidRPr="009F2DA7" w:rsidRDefault="002869AD" w:rsidP="002869AD">
            <w:pPr>
              <w:ind w:right="113" w:hanging="15"/>
              <w:jc w:val="center"/>
              <w:rPr>
                <w:b/>
              </w:rPr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2014" w:type="dxa"/>
            <w:vMerge w:val="restart"/>
            <w:vAlign w:val="center"/>
          </w:tcPr>
          <w:p w14:paraId="141EAD37" w14:textId="268D1BFC" w:rsidR="002869AD" w:rsidRPr="009F2DA7" w:rsidRDefault="002869AD" w:rsidP="005023A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</w:rPr>
              <w:t>Оценочные средства</w:t>
            </w:r>
            <w:r w:rsidRPr="009F2DA7">
              <w:rPr>
                <w:b/>
                <w:vertAlign w:val="superscript"/>
              </w:rPr>
              <w:t>3</w:t>
            </w:r>
          </w:p>
        </w:tc>
      </w:tr>
      <w:tr w:rsidR="002869AD" w:rsidRPr="009F2DA7" w14:paraId="2BB58978" w14:textId="77777777" w:rsidTr="004B60D5">
        <w:trPr>
          <w:cantSplit/>
          <w:trHeight w:val="1826"/>
          <w:jc w:val="center"/>
        </w:trPr>
        <w:tc>
          <w:tcPr>
            <w:tcW w:w="2685" w:type="dxa"/>
            <w:vMerge/>
            <w:vAlign w:val="center"/>
          </w:tcPr>
          <w:p w14:paraId="14068864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219" w:type="dxa"/>
            <w:vAlign w:val="center"/>
          </w:tcPr>
          <w:p w14:paraId="59AB2D15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лекции</w:t>
            </w:r>
          </w:p>
        </w:tc>
        <w:tc>
          <w:tcPr>
            <w:tcW w:w="430" w:type="dxa"/>
            <w:textDirection w:val="btLr"/>
            <w:vAlign w:val="center"/>
          </w:tcPr>
          <w:p w14:paraId="16ED66C8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2438" w:type="dxa"/>
            <w:vAlign w:val="center"/>
          </w:tcPr>
          <w:p w14:paraId="2C8CCC91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425" w:type="dxa"/>
            <w:textDirection w:val="btLr"/>
            <w:vAlign w:val="center"/>
          </w:tcPr>
          <w:p w14:paraId="30909C36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2523" w:type="dxa"/>
            <w:vAlign w:val="center"/>
          </w:tcPr>
          <w:p w14:paraId="36C58CAC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350" w:type="dxa"/>
            <w:textDirection w:val="btLr"/>
            <w:vAlign w:val="center"/>
          </w:tcPr>
          <w:p w14:paraId="53B28025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601" w:type="dxa"/>
            <w:vMerge/>
          </w:tcPr>
          <w:p w14:paraId="64D8A08D" w14:textId="77777777" w:rsidR="002869AD" w:rsidRPr="009F2DA7" w:rsidRDefault="002869AD" w:rsidP="005023AA">
            <w:pPr>
              <w:ind w:hanging="15"/>
              <w:jc w:val="both"/>
              <w:rPr>
                <w:b/>
              </w:rPr>
            </w:pPr>
          </w:p>
        </w:tc>
        <w:tc>
          <w:tcPr>
            <w:tcW w:w="2014" w:type="dxa"/>
            <w:vMerge/>
            <w:vAlign w:val="center"/>
          </w:tcPr>
          <w:p w14:paraId="01EAE73C" w14:textId="14C857AF" w:rsidR="002869AD" w:rsidRPr="009F2DA7" w:rsidRDefault="002869AD" w:rsidP="005023AA">
            <w:pPr>
              <w:ind w:hanging="15"/>
              <w:jc w:val="both"/>
              <w:rPr>
                <w:b/>
              </w:rPr>
            </w:pPr>
          </w:p>
        </w:tc>
      </w:tr>
      <w:tr w:rsidR="002869AD" w:rsidRPr="009F2DA7" w14:paraId="12FC3249" w14:textId="77777777" w:rsidTr="005C212E">
        <w:trPr>
          <w:jc w:val="center"/>
        </w:trPr>
        <w:tc>
          <w:tcPr>
            <w:tcW w:w="2685" w:type="dxa"/>
          </w:tcPr>
          <w:p w14:paraId="7EED3A53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13000" w:type="dxa"/>
            <w:gridSpan w:val="8"/>
            <w:vAlign w:val="center"/>
          </w:tcPr>
          <w:p w14:paraId="6E677B90" w14:textId="01DA95C1" w:rsidR="002869AD" w:rsidRPr="009F2DA7" w:rsidRDefault="002869AD" w:rsidP="00F46E03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9F2DA7">
              <w:rPr>
                <w:b/>
                <w:bCs/>
              </w:rPr>
              <w:t xml:space="preserve">№ семестра </w:t>
            </w:r>
            <w:r w:rsidR="00F46E03">
              <w:rPr>
                <w:b/>
                <w:bCs/>
              </w:rPr>
              <w:t>5</w:t>
            </w:r>
          </w:p>
        </w:tc>
      </w:tr>
      <w:tr w:rsidR="0005276A" w:rsidRPr="009F2DA7" w14:paraId="32F598BD" w14:textId="77777777" w:rsidTr="00CA00C7">
        <w:trPr>
          <w:trHeight w:val="2056"/>
          <w:jc w:val="center"/>
        </w:trPr>
        <w:tc>
          <w:tcPr>
            <w:tcW w:w="2685" w:type="dxa"/>
          </w:tcPr>
          <w:p w14:paraId="7021CE71" w14:textId="268897DC" w:rsidR="0005276A" w:rsidRPr="0005276A" w:rsidRDefault="0005276A" w:rsidP="001A24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5276A">
              <w:rPr>
                <w:sz w:val="20"/>
                <w:szCs w:val="20"/>
              </w:rPr>
              <w:t>Общие сведения. Предмет курса. Гидростатика.</w:t>
            </w:r>
          </w:p>
        </w:tc>
        <w:tc>
          <w:tcPr>
            <w:tcW w:w="4219" w:type="dxa"/>
          </w:tcPr>
          <w:p w14:paraId="14F42119" w14:textId="015ABC80" w:rsidR="0005276A" w:rsidRPr="0005276A" w:rsidRDefault="0005276A" w:rsidP="0005276A">
            <w:pPr>
              <w:tabs>
                <w:tab w:val="right" w:leader="underscore" w:pos="9639"/>
              </w:tabs>
            </w:pPr>
            <w:r w:rsidRPr="0005276A">
              <w:rPr>
                <w:bCs/>
              </w:rPr>
              <w:t>1.Классификация основных процессов. Общие принципы анализа и расчета процессов и аппаратов. Различные системы единиц измерения физических величин. Физические свойства жидкостей. Дифференциальные уравнения равновесия Эйлера. Основное уравнение гидростатики. Некоторые практические приложения основного уравнения  гидростатики.</w:t>
            </w:r>
            <w:r w:rsidRPr="0005276A">
              <w:t xml:space="preserve"> </w:t>
            </w:r>
          </w:p>
        </w:tc>
        <w:tc>
          <w:tcPr>
            <w:tcW w:w="430" w:type="dxa"/>
            <w:vAlign w:val="center"/>
          </w:tcPr>
          <w:p w14:paraId="74A67F84" w14:textId="0D6C4321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1EFA1E23" w14:textId="03B70A3E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1.Расчет давления. Расчет силы давления жидкости на плоские стенки.</w:t>
            </w:r>
          </w:p>
          <w:p w14:paraId="7C62F808" w14:textId="77777777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14:paraId="7BD24A81" w14:textId="77777777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14:paraId="4D8143F4" w14:textId="77777777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14:paraId="7318C2AD" w14:textId="77777777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14:paraId="1425D1F1" w14:textId="12D1019C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09F3BC75" w14:textId="0F02F4A1" w:rsidR="0005276A" w:rsidRPr="0005276A" w:rsidRDefault="0005276A" w:rsidP="0005276A">
            <w:pPr>
              <w:jc w:val="center"/>
              <w:rPr>
                <w:bCs/>
              </w:rPr>
            </w:pPr>
            <w:r w:rsidRPr="0005276A">
              <w:t>2</w:t>
            </w:r>
          </w:p>
        </w:tc>
        <w:tc>
          <w:tcPr>
            <w:tcW w:w="2523" w:type="dxa"/>
          </w:tcPr>
          <w:p w14:paraId="669186EE" w14:textId="507D6E45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1.Изучение приборов для измерения давления</w:t>
            </w:r>
          </w:p>
        </w:tc>
        <w:tc>
          <w:tcPr>
            <w:tcW w:w="350" w:type="dxa"/>
            <w:vAlign w:val="center"/>
          </w:tcPr>
          <w:p w14:paraId="77F23BAA" w14:textId="3E9A73C9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2</w:t>
            </w:r>
          </w:p>
        </w:tc>
        <w:tc>
          <w:tcPr>
            <w:tcW w:w="601" w:type="dxa"/>
            <w:vAlign w:val="center"/>
          </w:tcPr>
          <w:p w14:paraId="4B6BB60C" w14:textId="5A87D65D" w:rsidR="0005276A" w:rsidRPr="005C212E" w:rsidRDefault="00CA00C7" w:rsidP="00CA00C7">
            <w:pPr>
              <w:tabs>
                <w:tab w:val="right" w:leader="underscore" w:pos="9639"/>
              </w:tabs>
              <w:ind w:hanging="15"/>
              <w:jc w:val="center"/>
            </w:pPr>
            <w:r>
              <w:t>6</w:t>
            </w:r>
          </w:p>
        </w:tc>
        <w:tc>
          <w:tcPr>
            <w:tcW w:w="2014" w:type="dxa"/>
            <w:vMerge w:val="restart"/>
            <w:vAlign w:val="center"/>
          </w:tcPr>
          <w:p w14:paraId="22E7D57B" w14:textId="4C8ED4E2" w:rsidR="0005276A" w:rsidRPr="009F2DA7" w:rsidRDefault="00C50C7C" w:rsidP="008345E2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>
              <w:rPr>
                <w:b/>
              </w:rPr>
              <w:t>Текущий контроль успеваемости:</w:t>
            </w:r>
            <w:r>
              <w:t xml:space="preserve"> собеседование (СБ), защита лабораторных работ (ЗЛР</w:t>
            </w:r>
            <w:proofErr w:type="gramStart"/>
            <w:r>
              <w:t>) ,</w:t>
            </w:r>
            <w:proofErr w:type="gramEnd"/>
            <w:r>
              <w:t xml:space="preserve"> контрольная работа (КР) </w:t>
            </w:r>
            <w:r>
              <w:rPr>
                <w:b/>
              </w:rPr>
              <w:t>Промежуточная аттестация:</w:t>
            </w:r>
            <w:r>
              <w:t xml:space="preserve"> экзамен (</w:t>
            </w:r>
            <w:proofErr w:type="spellStart"/>
            <w:r>
              <w:t>Экз</w:t>
            </w:r>
            <w:proofErr w:type="spellEnd"/>
            <w:r>
              <w:t>)</w:t>
            </w:r>
          </w:p>
        </w:tc>
      </w:tr>
      <w:tr w:rsidR="0005276A" w:rsidRPr="009F2DA7" w14:paraId="41DCDF91" w14:textId="77777777" w:rsidTr="00CA00C7">
        <w:trPr>
          <w:trHeight w:val="1380"/>
          <w:jc w:val="center"/>
        </w:trPr>
        <w:tc>
          <w:tcPr>
            <w:tcW w:w="2685" w:type="dxa"/>
          </w:tcPr>
          <w:p w14:paraId="5F3D6339" w14:textId="5A6281CC" w:rsidR="0005276A" w:rsidRPr="0005276A" w:rsidRDefault="0005276A" w:rsidP="001A24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5276A">
              <w:rPr>
                <w:sz w:val="20"/>
                <w:szCs w:val="20"/>
              </w:rPr>
              <w:t>Гидродинамика</w:t>
            </w:r>
          </w:p>
        </w:tc>
        <w:tc>
          <w:tcPr>
            <w:tcW w:w="4219" w:type="dxa"/>
          </w:tcPr>
          <w:p w14:paraId="51145F5E" w14:textId="18B40035" w:rsidR="0005276A" w:rsidRPr="0005276A" w:rsidRDefault="0005276A" w:rsidP="00F46E03">
            <w:r w:rsidRPr="0005276A">
              <w:t>2.Основные характеристики движения жидкостей. Уравнение неразрывности (</w:t>
            </w:r>
            <w:proofErr w:type="spellStart"/>
            <w:r w:rsidRPr="0005276A">
              <w:t>сплошности</w:t>
            </w:r>
            <w:proofErr w:type="spellEnd"/>
            <w:r w:rsidRPr="0005276A">
              <w:t>) потока. Дифференциальные уравнения движения Эйлера. Уравнение Бернулли. Принципы моделирования. Гидродинамическое подобие. Гидродинамические сопротивления в трубопроводах. Течение неньютоновских жидкостей. Движение жидкостей через неподвижные зернистые и пористые слои. Гидродинамика кипящих (</w:t>
            </w:r>
            <w:proofErr w:type="spellStart"/>
            <w:r w:rsidRPr="0005276A">
              <w:t>псевдоожиженных</w:t>
            </w:r>
            <w:proofErr w:type="spellEnd"/>
            <w:r w:rsidRPr="0005276A">
              <w:t>) зернистых  слоев.</w:t>
            </w:r>
          </w:p>
        </w:tc>
        <w:tc>
          <w:tcPr>
            <w:tcW w:w="430" w:type="dxa"/>
            <w:vAlign w:val="center"/>
          </w:tcPr>
          <w:p w14:paraId="159B74F0" w14:textId="0D58120C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07E1E239" w14:textId="20109A9B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2.Гидродинамическое подобие. Расчет трубопроводов</w:t>
            </w:r>
          </w:p>
        </w:tc>
        <w:tc>
          <w:tcPr>
            <w:tcW w:w="425" w:type="dxa"/>
            <w:vAlign w:val="center"/>
          </w:tcPr>
          <w:p w14:paraId="7FB05FAC" w14:textId="62FB29E8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4</w:t>
            </w:r>
          </w:p>
        </w:tc>
        <w:tc>
          <w:tcPr>
            <w:tcW w:w="2523" w:type="dxa"/>
          </w:tcPr>
          <w:p w14:paraId="2C5347D1" w14:textId="76FC1B5D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2.Потери напора по длине и на местных сопротивлениях</w:t>
            </w:r>
          </w:p>
        </w:tc>
        <w:tc>
          <w:tcPr>
            <w:tcW w:w="350" w:type="dxa"/>
            <w:vAlign w:val="center"/>
          </w:tcPr>
          <w:p w14:paraId="11F6D9FF" w14:textId="4658AAA7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4615C089" w14:textId="2837908B" w:rsidR="0005276A" w:rsidRPr="008345E2" w:rsidRDefault="00CA00C7" w:rsidP="00CA00C7">
            <w:pPr>
              <w:tabs>
                <w:tab w:val="right" w:leader="underscore" w:pos="9639"/>
              </w:tabs>
              <w:ind w:hanging="15"/>
              <w:jc w:val="center"/>
            </w:pPr>
            <w:r>
              <w:t>10</w:t>
            </w:r>
          </w:p>
        </w:tc>
        <w:tc>
          <w:tcPr>
            <w:tcW w:w="2014" w:type="dxa"/>
            <w:vMerge/>
            <w:vAlign w:val="center"/>
          </w:tcPr>
          <w:p w14:paraId="4B882AC0" w14:textId="77777777" w:rsidR="0005276A" w:rsidRPr="00041346" w:rsidRDefault="0005276A" w:rsidP="008345E2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05276A" w:rsidRPr="009F2DA7" w14:paraId="40A8AE53" w14:textId="77777777" w:rsidTr="00CA00C7">
        <w:trPr>
          <w:trHeight w:val="1012"/>
          <w:jc w:val="center"/>
        </w:trPr>
        <w:tc>
          <w:tcPr>
            <w:tcW w:w="2685" w:type="dxa"/>
          </w:tcPr>
          <w:p w14:paraId="7552AC48" w14:textId="77777777" w:rsidR="0005276A" w:rsidRPr="0005276A" w:rsidRDefault="0005276A" w:rsidP="00F46E03">
            <w:pPr>
              <w:pStyle w:val="Default"/>
              <w:rPr>
                <w:sz w:val="20"/>
                <w:szCs w:val="20"/>
              </w:rPr>
            </w:pPr>
          </w:p>
          <w:p w14:paraId="7FA830DA" w14:textId="5E9ADF59" w:rsidR="0005276A" w:rsidRPr="0005276A" w:rsidRDefault="0005276A" w:rsidP="001A24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5276A">
              <w:rPr>
                <w:sz w:val="20"/>
                <w:szCs w:val="20"/>
              </w:rPr>
              <w:t>Перемещение жидкостей  и газов.</w:t>
            </w:r>
          </w:p>
          <w:p w14:paraId="12F16853" w14:textId="24874AF0" w:rsidR="0005276A" w:rsidRPr="0005276A" w:rsidRDefault="0005276A" w:rsidP="00F46E03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4219" w:type="dxa"/>
          </w:tcPr>
          <w:p w14:paraId="62B0209F" w14:textId="4C78C33A" w:rsidR="0005276A" w:rsidRPr="0005276A" w:rsidRDefault="0005276A" w:rsidP="00F46E03">
            <w:r w:rsidRPr="0005276A">
              <w:t xml:space="preserve">3.Основные параметры насосов. Напор насоса. Подача. Высота всасывания. Центробежные  насосы. Поршневые насосы. Насосы других типов. Области применения насосов различных типов. Ротационные компрессоры и </w:t>
            </w:r>
            <w:proofErr w:type="spellStart"/>
            <w:r w:rsidRPr="0005276A">
              <w:t>газодувки</w:t>
            </w:r>
            <w:proofErr w:type="spellEnd"/>
            <w:r w:rsidRPr="0005276A">
              <w:t>. Центробежные машины. Осевые вентиляторы и компрессоры. Винтовые компрессоры. Вакуум-насосы.</w:t>
            </w:r>
          </w:p>
        </w:tc>
        <w:tc>
          <w:tcPr>
            <w:tcW w:w="430" w:type="dxa"/>
            <w:vAlign w:val="center"/>
          </w:tcPr>
          <w:p w14:paraId="19E05EFD" w14:textId="15493FFF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71AFCD07" w14:textId="3807FAFC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3.Подбор насоса.</w:t>
            </w:r>
          </w:p>
        </w:tc>
        <w:tc>
          <w:tcPr>
            <w:tcW w:w="425" w:type="dxa"/>
            <w:vAlign w:val="center"/>
          </w:tcPr>
          <w:p w14:paraId="005986E0" w14:textId="5883A596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2</w:t>
            </w:r>
          </w:p>
        </w:tc>
        <w:tc>
          <w:tcPr>
            <w:tcW w:w="2523" w:type="dxa"/>
          </w:tcPr>
          <w:p w14:paraId="0597E046" w14:textId="40B2B7DF" w:rsidR="0005276A" w:rsidRPr="0005276A" w:rsidRDefault="0005276A" w:rsidP="00F46E03">
            <w:pPr>
              <w:rPr>
                <w:bCs/>
              </w:rPr>
            </w:pPr>
            <w:r w:rsidRPr="0005276A">
              <w:rPr>
                <w:bCs/>
              </w:rPr>
              <w:t>3.Испытание центробежного насоса</w:t>
            </w:r>
          </w:p>
        </w:tc>
        <w:tc>
          <w:tcPr>
            <w:tcW w:w="350" w:type="dxa"/>
            <w:vAlign w:val="center"/>
          </w:tcPr>
          <w:p w14:paraId="2E8386F1" w14:textId="25302354" w:rsidR="0005276A" w:rsidRPr="0005276A" w:rsidRDefault="0005276A" w:rsidP="0005276A">
            <w:pPr>
              <w:jc w:val="center"/>
              <w:rPr>
                <w:bCs/>
              </w:rPr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240E9DC9" w14:textId="76B0E767" w:rsidR="0005276A" w:rsidRPr="002869AD" w:rsidRDefault="00CA00C7" w:rsidP="00CA00C7">
            <w:pPr>
              <w:tabs>
                <w:tab w:val="right" w:leader="underscore" w:pos="9639"/>
              </w:tabs>
              <w:ind w:hanging="15"/>
              <w:jc w:val="center"/>
            </w:pPr>
            <w:r>
              <w:t>8</w:t>
            </w:r>
          </w:p>
        </w:tc>
        <w:tc>
          <w:tcPr>
            <w:tcW w:w="2014" w:type="dxa"/>
            <w:vMerge/>
            <w:vAlign w:val="center"/>
          </w:tcPr>
          <w:p w14:paraId="59C6F4C2" w14:textId="7E33CB63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05276A" w:rsidRPr="009F2DA7" w14:paraId="7F0E87FB" w14:textId="77777777" w:rsidTr="00CA00C7">
        <w:trPr>
          <w:trHeight w:val="833"/>
          <w:jc w:val="center"/>
        </w:trPr>
        <w:tc>
          <w:tcPr>
            <w:tcW w:w="2685" w:type="dxa"/>
          </w:tcPr>
          <w:p w14:paraId="22348144" w14:textId="595429BA" w:rsidR="0005276A" w:rsidRPr="0005276A" w:rsidRDefault="0005276A" w:rsidP="001A24C1">
            <w:pPr>
              <w:pStyle w:val="ListParagraph"/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05276A">
              <w:rPr>
                <w:bCs/>
                <w:sz w:val="20"/>
                <w:szCs w:val="20"/>
              </w:rPr>
              <w:lastRenderedPageBreak/>
              <w:t>Разделение неоднородных систем</w:t>
            </w:r>
          </w:p>
        </w:tc>
        <w:tc>
          <w:tcPr>
            <w:tcW w:w="4219" w:type="dxa"/>
          </w:tcPr>
          <w:p w14:paraId="3ABA9972" w14:textId="4FE656F8" w:rsidR="0005276A" w:rsidRPr="0005276A" w:rsidRDefault="0005276A" w:rsidP="00F46E03">
            <w:r w:rsidRPr="0005276A">
              <w:t>4.Разделение жидких систем. Материальный баланс процесса разделения. Отставание. Скорость стесненного осаждения (отстаивания). Коагуляция частиц дисперсной фазы. Отстойники. Фильтрование. Устройство фильтров. Центрифугирование. Процессы в отстойных центрифугах. Процессы в фильтрующих центрифугах. Разделение газовых систем. Гравитационная очистка газов. Очистка газов под действием инерционных и центробежных сил.</w:t>
            </w:r>
          </w:p>
        </w:tc>
        <w:tc>
          <w:tcPr>
            <w:tcW w:w="430" w:type="dxa"/>
            <w:vAlign w:val="center"/>
          </w:tcPr>
          <w:p w14:paraId="239D7F03" w14:textId="5E7E8A30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378845DB" w14:textId="253464BF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4.Расчет скорости  витания</w:t>
            </w:r>
          </w:p>
          <w:p w14:paraId="6C1E4C56" w14:textId="01ECA40D" w:rsidR="0005276A" w:rsidRPr="0005276A" w:rsidRDefault="0005276A" w:rsidP="00F46E03">
            <w:pPr>
              <w:tabs>
                <w:tab w:val="right" w:leader="underscore" w:pos="9639"/>
              </w:tabs>
              <w:ind w:hanging="15"/>
            </w:pPr>
            <w:r w:rsidRPr="0005276A">
              <w:rPr>
                <w:bCs/>
              </w:rPr>
              <w:t>и скорости осаждения</w:t>
            </w:r>
          </w:p>
        </w:tc>
        <w:tc>
          <w:tcPr>
            <w:tcW w:w="425" w:type="dxa"/>
            <w:vAlign w:val="center"/>
          </w:tcPr>
          <w:p w14:paraId="61636C90" w14:textId="4D745271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2</w:t>
            </w:r>
          </w:p>
        </w:tc>
        <w:tc>
          <w:tcPr>
            <w:tcW w:w="2523" w:type="dxa"/>
          </w:tcPr>
          <w:p w14:paraId="3E48AAC0" w14:textId="2E81587F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50" w:type="dxa"/>
            <w:vAlign w:val="center"/>
          </w:tcPr>
          <w:p w14:paraId="04CB6ACF" w14:textId="332CDEC6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601" w:type="dxa"/>
            <w:vAlign w:val="center"/>
          </w:tcPr>
          <w:p w14:paraId="1524BBCE" w14:textId="7BAA627C" w:rsidR="0005276A" w:rsidRPr="002869AD" w:rsidRDefault="00CA00C7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14" w:type="dxa"/>
            <w:vMerge/>
            <w:vAlign w:val="center"/>
          </w:tcPr>
          <w:p w14:paraId="0ACD3FA0" w14:textId="5FC7F592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05276A" w:rsidRPr="009F2DA7" w14:paraId="0AAC4A7F" w14:textId="77777777" w:rsidTr="00CA00C7">
        <w:trPr>
          <w:trHeight w:val="833"/>
          <w:jc w:val="center"/>
        </w:trPr>
        <w:tc>
          <w:tcPr>
            <w:tcW w:w="2685" w:type="dxa"/>
          </w:tcPr>
          <w:p w14:paraId="5B6B1537" w14:textId="40CA048C" w:rsidR="0005276A" w:rsidRPr="0005276A" w:rsidRDefault="0005276A" w:rsidP="001A24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5276A">
              <w:rPr>
                <w:sz w:val="20"/>
                <w:szCs w:val="20"/>
              </w:rPr>
              <w:t>Перемешивание в жидких средах</w:t>
            </w:r>
          </w:p>
          <w:p w14:paraId="51702EBF" w14:textId="77777777" w:rsidR="0005276A" w:rsidRPr="0005276A" w:rsidRDefault="0005276A" w:rsidP="00F46E03">
            <w:pPr>
              <w:tabs>
                <w:tab w:val="right" w:leader="underscore" w:pos="9639"/>
              </w:tabs>
            </w:pPr>
          </w:p>
        </w:tc>
        <w:tc>
          <w:tcPr>
            <w:tcW w:w="4219" w:type="dxa"/>
          </w:tcPr>
          <w:p w14:paraId="57BE379E" w14:textId="52A34C32" w:rsidR="0005276A" w:rsidRPr="0005276A" w:rsidRDefault="0005276A" w:rsidP="00F46E03">
            <w:r w:rsidRPr="0005276A">
              <w:t>5.Механическое перемешивание. Механические перемешивающие устройства. Пневматическое перемешивание. Перемешивание в трубопроводах. Перемешивание с помощью сопел и насосов.</w:t>
            </w:r>
          </w:p>
        </w:tc>
        <w:tc>
          <w:tcPr>
            <w:tcW w:w="430" w:type="dxa"/>
            <w:vAlign w:val="center"/>
          </w:tcPr>
          <w:p w14:paraId="376892B9" w14:textId="06B90DA9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41D19361" w14:textId="6609CD00" w:rsidR="0005276A" w:rsidRPr="0005276A" w:rsidRDefault="0005276A" w:rsidP="00F46E03">
            <w:pPr>
              <w:tabs>
                <w:tab w:val="right" w:leader="underscore" w:pos="9639"/>
              </w:tabs>
              <w:ind w:hanging="15"/>
            </w:pPr>
            <w:r w:rsidRPr="0005276A">
              <w:rPr>
                <w:bCs/>
              </w:rPr>
              <w:t>5.Расчет отстойников</w:t>
            </w:r>
          </w:p>
        </w:tc>
        <w:tc>
          <w:tcPr>
            <w:tcW w:w="425" w:type="dxa"/>
            <w:vAlign w:val="center"/>
          </w:tcPr>
          <w:p w14:paraId="200FD7B7" w14:textId="10FE3ACB" w:rsidR="0005276A" w:rsidRPr="0005276A" w:rsidRDefault="0005276A" w:rsidP="0005276A">
            <w:pPr>
              <w:jc w:val="center"/>
              <w:rPr>
                <w:bCs/>
              </w:rPr>
            </w:pPr>
            <w:r w:rsidRPr="0005276A">
              <w:t>2</w:t>
            </w:r>
          </w:p>
        </w:tc>
        <w:tc>
          <w:tcPr>
            <w:tcW w:w="2523" w:type="dxa"/>
          </w:tcPr>
          <w:p w14:paraId="1AD35B67" w14:textId="2344ADDF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4.Фильтрование</w:t>
            </w:r>
          </w:p>
        </w:tc>
        <w:tc>
          <w:tcPr>
            <w:tcW w:w="350" w:type="dxa"/>
            <w:vAlign w:val="center"/>
          </w:tcPr>
          <w:p w14:paraId="396642AE" w14:textId="58C43183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2</w:t>
            </w:r>
          </w:p>
        </w:tc>
        <w:tc>
          <w:tcPr>
            <w:tcW w:w="601" w:type="dxa"/>
            <w:vAlign w:val="center"/>
          </w:tcPr>
          <w:p w14:paraId="2318D2E5" w14:textId="529129DB" w:rsidR="0005276A" w:rsidRDefault="00CA00C7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14" w:type="dxa"/>
            <w:vMerge/>
            <w:vAlign w:val="center"/>
          </w:tcPr>
          <w:p w14:paraId="0A5F7230" w14:textId="77777777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05276A" w:rsidRPr="009F2DA7" w14:paraId="0D4A64EA" w14:textId="77777777" w:rsidTr="00CA00C7">
        <w:trPr>
          <w:trHeight w:val="833"/>
          <w:jc w:val="center"/>
        </w:trPr>
        <w:tc>
          <w:tcPr>
            <w:tcW w:w="2685" w:type="dxa"/>
          </w:tcPr>
          <w:p w14:paraId="5E978F1A" w14:textId="7B836C4F" w:rsidR="0005276A" w:rsidRPr="0005276A" w:rsidRDefault="0005276A" w:rsidP="001A24C1">
            <w:pPr>
              <w:pStyle w:val="ListParagraph"/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5276A">
              <w:rPr>
                <w:bCs/>
                <w:sz w:val="20"/>
                <w:szCs w:val="20"/>
              </w:rPr>
              <w:t>Тепловые процессы. Основные теплопередачи в химической аппаратуре.</w:t>
            </w:r>
          </w:p>
        </w:tc>
        <w:tc>
          <w:tcPr>
            <w:tcW w:w="4219" w:type="dxa"/>
          </w:tcPr>
          <w:p w14:paraId="7759B4AE" w14:textId="5DAF0DC7" w:rsidR="0005276A" w:rsidRPr="0005276A" w:rsidRDefault="0005276A" w:rsidP="00F46E03">
            <w:r w:rsidRPr="0005276A">
              <w:t xml:space="preserve">6.Общие сведения. Тепловые балансы. Основное уравнение теплопередачи. Передача тепла теплопроводностью. Тепловое излучение. Передача тепла конвекцией (конвективный теплообмен). Теплопередача. Конструкции теплообменных аппаратов. Трубчатые теплообменники. Змеевиковые теплообменники.  </w:t>
            </w:r>
            <w:proofErr w:type="spellStart"/>
            <w:r w:rsidRPr="0005276A">
              <w:t>Оребренные</w:t>
            </w:r>
            <w:proofErr w:type="spellEnd"/>
            <w:r w:rsidRPr="0005276A">
              <w:t xml:space="preserve"> теплообменники. Спиральные теплообменники. Конденсаторы смешения. Расчет теплообменных аппаратов.</w:t>
            </w:r>
          </w:p>
        </w:tc>
        <w:tc>
          <w:tcPr>
            <w:tcW w:w="430" w:type="dxa"/>
            <w:vAlign w:val="center"/>
          </w:tcPr>
          <w:p w14:paraId="4775680E" w14:textId="044DC1D3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7E25A9D6" w14:textId="210A5C22" w:rsidR="0005276A" w:rsidRPr="0005276A" w:rsidRDefault="0005276A" w:rsidP="00F46E03">
            <w:pPr>
              <w:tabs>
                <w:tab w:val="right" w:leader="underscore" w:pos="9639"/>
              </w:tabs>
              <w:ind w:hanging="15"/>
            </w:pPr>
            <w:r w:rsidRPr="0005276A">
              <w:rPr>
                <w:bCs/>
              </w:rPr>
              <w:t>6.Расчет мощности необходимой для перемешивания</w:t>
            </w:r>
          </w:p>
        </w:tc>
        <w:tc>
          <w:tcPr>
            <w:tcW w:w="425" w:type="dxa"/>
            <w:vAlign w:val="center"/>
          </w:tcPr>
          <w:p w14:paraId="05F18542" w14:textId="0478C7A5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2</w:t>
            </w:r>
          </w:p>
        </w:tc>
        <w:tc>
          <w:tcPr>
            <w:tcW w:w="2523" w:type="dxa"/>
          </w:tcPr>
          <w:p w14:paraId="1D91FB09" w14:textId="1CCEFEE8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5.Кипящий слой</w:t>
            </w:r>
          </w:p>
        </w:tc>
        <w:tc>
          <w:tcPr>
            <w:tcW w:w="350" w:type="dxa"/>
            <w:vAlign w:val="center"/>
          </w:tcPr>
          <w:p w14:paraId="04585BBE" w14:textId="64E72D27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4CC448D6" w14:textId="25FF854F" w:rsidR="0005276A" w:rsidRDefault="00CA00C7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14" w:type="dxa"/>
            <w:vMerge/>
            <w:vAlign w:val="center"/>
          </w:tcPr>
          <w:p w14:paraId="212B1827" w14:textId="77777777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05276A" w:rsidRPr="009F2DA7" w14:paraId="19297635" w14:textId="77777777" w:rsidTr="00CA00C7">
        <w:trPr>
          <w:trHeight w:val="833"/>
          <w:jc w:val="center"/>
        </w:trPr>
        <w:tc>
          <w:tcPr>
            <w:tcW w:w="2685" w:type="dxa"/>
          </w:tcPr>
          <w:p w14:paraId="49442E98" w14:textId="39BF0DC3" w:rsidR="0005276A" w:rsidRPr="0005276A" w:rsidRDefault="0005276A" w:rsidP="001A24C1">
            <w:pPr>
              <w:pStyle w:val="ListParagraph"/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5276A">
              <w:rPr>
                <w:bCs/>
                <w:sz w:val="20"/>
                <w:szCs w:val="20"/>
              </w:rPr>
              <w:t>Выпаривание.</w:t>
            </w:r>
          </w:p>
        </w:tc>
        <w:tc>
          <w:tcPr>
            <w:tcW w:w="4219" w:type="dxa"/>
          </w:tcPr>
          <w:p w14:paraId="57BC5509" w14:textId="1FB06F8D" w:rsidR="0005276A" w:rsidRPr="0005276A" w:rsidRDefault="0005276A" w:rsidP="00F46E03">
            <w:r w:rsidRPr="0005276A">
              <w:t>7. Общие сведения. Устройство выпарных аппаратов. Однокорпусные выпарные установки. Многокорпусные выпарные установки. Расчет многокорпусных выпарных установок.</w:t>
            </w:r>
          </w:p>
        </w:tc>
        <w:tc>
          <w:tcPr>
            <w:tcW w:w="430" w:type="dxa"/>
            <w:vAlign w:val="center"/>
          </w:tcPr>
          <w:p w14:paraId="6F170F9C" w14:textId="625B435A" w:rsidR="0005276A" w:rsidRPr="0005276A" w:rsidRDefault="00CA00C7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8" w:type="dxa"/>
          </w:tcPr>
          <w:p w14:paraId="62BECF9A" w14:textId="257D43BE" w:rsidR="0005276A" w:rsidRPr="0005276A" w:rsidRDefault="0005276A" w:rsidP="00F46E03">
            <w:pPr>
              <w:tabs>
                <w:tab w:val="right" w:leader="underscore" w:pos="9639"/>
              </w:tabs>
              <w:ind w:hanging="15"/>
            </w:pPr>
            <w:r w:rsidRPr="0005276A">
              <w:rPr>
                <w:bCs/>
              </w:rPr>
              <w:t xml:space="preserve">7.Расчет теплообменного аппарата </w:t>
            </w:r>
          </w:p>
        </w:tc>
        <w:tc>
          <w:tcPr>
            <w:tcW w:w="425" w:type="dxa"/>
            <w:vAlign w:val="center"/>
          </w:tcPr>
          <w:p w14:paraId="4D2F3191" w14:textId="71FD978B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6</w:t>
            </w:r>
          </w:p>
        </w:tc>
        <w:tc>
          <w:tcPr>
            <w:tcW w:w="2523" w:type="dxa"/>
          </w:tcPr>
          <w:p w14:paraId="268D73B9" w14:textId="4C15DB47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t>6.Испытание теплообменника</w:t>
            </w:r>
          </w:p>
        </w:tc>
        <w:tc>
          <w:tcPr>
            <w:tcW w:w="350" w:type="dxa"/>
            <w:vAlign w:val="center"/>
          </w:tcPr>
          <w:p w14:paraId="1B9D5734" w14:textId="13BC1919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7E2714F1" w14:textId="56A9FDDE" w:rsidR="0005276A" w:rsidRDefault="00CA00C7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14" w:type="dxa"/>
            <w:vMerge/>
            <w:vAlign w:val="center"/>
          </w:tcPr>
          <w:p w14:paraId="3C5B6473" w14:textId="77777777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05276A" w:rsidRPr="009F2DA7" w14:paraId="58EC934D" w14:textId="77777777" w:rsidTr="00CA00C7">
        <w:trPr>
          <w:trHeight w:val="833"/>
          <w:jc w:val="center"/>
        </w:trPr>
        <w:tc>
          <w:tcPr>
            <w:tcW w:w="2685" w:type="dxa"/>
          </w:tcPr>
          <w:p w14:paraId="7A2584AC" w14:textId="73F5549F" w:rsidR="0005276A" w:rsidRPr="0005276A" w:rsidRDefault="0005276A" w:rsidP="001A24C1">
            <w:pPr>
              <w:pStyle w:val="ListParagraph"/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5276A">
              <w:rPr>
                <w:bCs/>
                <w:sz w:val="20"/>
                <w:szCs w:val="20"/>
              </w:rPr>
              <w:t xml:space="preserve">Массообменные процессы. Основы </w:t>
            </w:r>
            <w:proofErr w:type="spellStart"/>
            <w:r w:rsidRPr="0005276A">
              <w:rPr>
                <w:bCs/>
                <w:sz w:val="20"/>
                <w:szCs w:val="20"/>
              </w:rPr>
              <w:t>массопередачи</w:t>
            </w:r>
            <w:proofErr w:type="spellEnd"/>
            <w:r w:rsidRPr="0005276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19" w:type="dxa"/>
          </w:tcPr>
          <w:p w14:paraId="0C5FADBA" w14:textId="4EB4290C" w:rsidR="0005276A" w:rsidRPr="0005276A" w:rsidRDefault="0005276A" w:rsidP="00F46E03">
            <w:r w:rsidRPr="0005276A">
              <w:t xml:space="preserve">8.Равновесие при </w:t>
            </w:r>
            <w:proofErr w:type="spellStart"/>
            <w:r w:rsidRPr="0005276A">
              <w:t>массопередаче</w:t>
            </w:r>
            <w:proofErr w:type="spellEnd"/>
            <w:r w:rsidRPr="0005276A">
              <w:t xml:space="preserve">. Скорость </w:t>
            </w:r>
            <w:proofErr w:type="spellStart"/>
            <w:r w:rsidRPr="0005276A">
              <w:t>массопередачи</w:t>
            </w:r>
            <w:proofErr w:type="spellEnd"/>
            <w:r w:rsidRPr="0005276A">
              <w:t xml:space="preserve">. Движущая сила процессов </w:t>
            </w:r>
            <w:proofErr w:type="spellStart"/>
            <w:r w:rsidRPr="0005276A">
              <w:t>массопередачи</w:t>
            </w:r>
            <w:proofErr w:type="spellEnd"/>
            <w:r w:rsidRPr="0005276A">
              <w:t xml:space="preserve">. Расчет основных размеров массообменных аппаратов. </w:t>
            </w:r>
            <w:proofErr w:type="spellStart"/>
            <w:r w:rsidRPr="0005276A">
              <w:t>Массопередача</w:t>
            </w:r>
            <w:proofErr w:type="spellEnd"/>
            <w:r w:rsidRPr="0005276A">
              <w:t xml:space="preserve"> с твердой фазой.</w:t>
            </w:r>
          </w:p>
        </w:tc>
        <w:tc>
          <w:tcPr>
            <w:tcW w:w="430" w:type="dxa"/>
            <w:vAlign w:val="center"/>
          </w:tcPr>
          <w:p w14:paraId="4D987A22" w14:textId="47807669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8" w:type="dxa"/>
          </w:tcPr>
          <w:p w14:paraId="6D9241B7" w14:textId="519C9D20" w:rsidR="0005276A" w:rsidRPr="0005276A" w:rsidRDefault="0005276A" w:rsidP="00F46E03">
            <w:pPr>
              <w:tabs>
                <w:tab w:val="right" w:leader="underscore" w:pos="9639"/>
              </w:tabs>
              <w:ind w:hanging="15"/>
            </w:pPr>
            <w:r w:rsidRPr="0005276A">
              <w:rPr>
                <w:bCs/>
              </w:rPr>
              <w:t>8.Расчет выпарного аппарата</w:t>
            </w:r>
          </w:p>
        </w:tc>
        <w:tc>
          <w:tcPr>
            <w:tcW w:w="425" w:type="dxa"/>
            <w:vAlign w:val="center"/>
          </w:tcPr>
          <w:p w14:paraId="1EF001BE" w14:textId="5E52AE87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4</w:t>
            </w:r>
          </w:p>
        </w:tc>
        <w:tc>
          <w:tcPr>
            <w:tcW w:w="2523" w:type="dxa"/>
          </w:tcPr>
          <w:p w14:paraId="787F9E07" w14:textId="7D8A1A31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t>7.Выпаривание</w:t>
            </w:r>
          </w:p>
        </w:tc>
        <w:tc>
          <w:tcPr>
            <w:tcW w:w="350" w:type="dxa"/>
            <w:vAlign w:val="center"/>
          </w:tcPr>
          <w:p w14:paraId="52DE61BC" w14:textId="748A7FA7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3858586B" w14:textId="527D0324" w:rsidR="0005276A" w:rsidRDefault="00CA00C7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14" w:type="dxa"/>
            <w:vMerge/>
            <w:vAlign w:val="center"/>
          </w:tcPr>
          <w:p w14:paraId="3044C2A9" w14:textId="77777777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05276A" w:rsidRPr="009F2DA7" w14:paraId="4EF7A30D" w14:textId="77777777" w:rsidTr="00CA00C7">
        <w:trPr>
          <w:trHeight w:val="833"/>
          <w:jc w:val="center"/>
        </w:trPr>
        <w:tc>
          <w:tcPr>
            <w:tcW w:w="2685" w:type="dxa"/>
          </w:tcPr>
          <w:p w14:paraId="1983D470" w14:textId="3217063A" w:rsidR="0005276A" w:rsidRPr="0005276A" w:rsidRDefault="0005276A" w:rsidP="001A24C1">
            <w:pPr>
              <w:pStyle w:val="ListParagraph"/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5276A">
              <w:rPr>
                <w:bCs/>
                <w:sz w:val="20"/>
                <w:szCs w:val="20"/>
              </w:rPr>
              <w:t>Абсорбция</w:t>
            </w:r>
          </w:p>
        </w:tc>
        <w:tc>
          <w:tcPr>
            <w:tcW w:w="4219" w:type="dxa"/>
          </w:tcPr>
          <w:p w14:paraId="71798C39" w14:textId="70978D5E" w:rsidR="0005276A" w:rsidRPr="0005276A" w:rsidRDefault="0005276A" w:rsidP="00F46E03">
            <w:r w:rsidRPr="0005276A">
              <w:t>9.Равновесие при абсорбции. Материальный и тепловой баланс процесса. Скорость процесса. Устройство абсорбционных аппаратов. Расчет абсорберов. Десорбция. Схемы абсорбционных установок.</w:t>
            </w:r>
          </w:p>
        </w:tc>
        <w:tc>
          <w:tcPr>
            <w:tcW w:w="430" w:type="dxa"/>
            <w:vAlign w:val="center"/>
          </w:tcPr>
          <w:p w14:paraId="5F05681B" w14:textId="39BE446C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8" w:type="dxa"/>
          </w:tcPr>
          <w:p w14:paraId="6D77C852" w14:textId="4AAC4D65" w:rsidR="0005276A" w:rsidRPr="0005276A" w:rsidRDefault="0005276A" w:rsidP="00F46E03">
            <w:pPr>
              <w:tabs>
                <w:tab w:val="right" w:leader="underscore" w:pos="9639"/>
              </w:tabs>
              <w:ind w:hanging="15"/>
            </w:pPr>
            <w:r w:rsidRPr="0005276A">
              <w:rPr>
                <w:bCs/>
              </w:rPr>
              <w:t>9.Расчет абсорбера</w:t>
            </w:r>
          </w:p>
        </w:tc>
        <w:tc>
          <w:tcPr>
            <w:tcW w:w="425" w:type="dxa"/>
            <w:vAlign w:val="center"/>
          </w:tcPr>
          <w:p w14:paraId="274CDCF0" w14:textId="11D6D1C0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523" w:type="dxa"/>
          </w:tcPr>
          <w:p w14:paraId="4AC4B36F" w14:textId="77777777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50" w:type="dxa"/>
            <w:vAlign w:val="center"/>
          </w:tcPr>
          <w:p w14:paraId="772497C4" w14:textId="77777777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601" w:type="dxa"/>
            <w:vAlign w:val="center"/>
          </w:tcPr>
          <w:p w14:paraId="51DF305D" w14:textId="20EE5F96" w:rsidR="0005276A" w:rsidRDefault="00CA00C7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14" w:type="dxa"/>
            <w:vMerge/>
            <w:vAlign w:val="center"/>
          </w:tcPr>
          <w:p w14:paraId="7A4F4ADB" w14:textId="77777777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05276A" w:rsidRPr="009F2DA7" w14:paraId="7F211644" w14:textId="77777777" w:rsidTr="00CA00C7">
        <w:trPr>
          <w:trHeight w:val="833"/>
          <w:jc w:val="center"/>
        </w:trPr>
        <w:tc>
          <w:tcPr>
            <w:tcW w:w="2685" w:type="dxa"/>
          </w:tcPr>
          <w:p w14:paraId="41CAF6A1" w14:textId="3AE2A058" w:rsidR="0005276A" w:rsidRPr="0005276A" w:rsidRDefault="0005276A" w:rsidP="001A24C1">
            <w:pPr>
              <w:pStyle w:val="ListParagraph"/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5276A">
              <w:rPr>
                <w:bCs/>
                <w:sz w:val="20"/>
                <w:szCs w:val="20"/>
              </w:rPr>
              <w:lastRenderedPageBreak/>
              <w:t>Перегонка</w:t>
            </w:r>
          </w:p>
        </w:tc>
        <w:tc>
          <w:tcPr>
            <w:tcW w:w="4219" w:type="dxa"/>
          </w:tcPr>
          <w:p w14:paraId="22646358" w14:textId="01175174" w:rsidR="0005276A" w:rsidRPr="0005276A" w:rsidRDefault="0005276A" w:rsidP="00F46E03">
            <w:r w:rsidRPr="0005276A">
              <w:t>10.Характеристика двухфазных систем жидкость – пар. Простая перегонка. Ректификация.</w:t>
            </w:r>
          </w:p>
        </w:tc>
        <w:tc>
          <w:tcPr>
            <w:tcW w:w="430" w:type="dxa"/>
            <w:vAlign w:val="center"/>
          </w:tcPr>
          <w:p w14:paraId="0043ED2E" w14:textId="55332605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48EEB8C1" w14:textId="4F21F05C" w:rsidR="0005276A" w:rsidRPr="0005276A" w:rsidRDefault="0005276A" w:rsidP="00F46E03">
            <w:pPr>
              <w:tabs>
                <w:tab w:val="right" w:leader="underscore" w:pos="9639"/>
              </w:tabs>
              <w:ind w:hanging="15"/>
            </w:pPr>
            <w:r w:rsidRPr="0005276A">
              <w:rPr>
                <w:bCs/>
              </w:rPr>
              <w:t>10.Расчет ректификационной колонны</w:t>
            </w:r>
          </w:p>
        </w:tc>
        <w:tc>
          <w:tcPr>
            <w:tcW w:w="425" w:type="dxa"/>
            <w:vAlign w:val="center"/>
          </w:tcPr>
          <w:p w14:paraId="0932A30D" w14:textId="61ED0CBB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523" w:type="dxa"/>
          </w:tcPr>
          <w:p w14:paraId="76A5F0E7" w14:textId="361BBD1E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t>8.Испытание ректификационной колонны</w:t>
            </w:r>
          </w:p>
        </w:tc>
        <w:tc>
          <w:tcPr>
            <w:tcW w:w="350" w:type="dxa"/>
            <w:vAlign w:val="center"/>
          </w:tcPr>
          <w:p w14:paraId="5717BD2F" w14:textId="321B8516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44C1AA3C" w14:textId="73D5B95B" w:rsidR="0005276A" w:rsidRDefault="00CA00C7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14" w:type="dxa"/>
            <w:vMerge/>
            <w:vAlign w:val="center"/>
          </w:tcPr>
          <w:p w14:paraId="54ACAACB" w14:textId="77777777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05276A" w:rsidRPr="009F2DA7" w14:paraId="1A339588" w14:textId="77777777" w:rsidTr="00CA00C7">
        <w:trPr>
          <w:trHeight w:val="833"/>
          <w:jc w:val="center"/>
        </w:trPr>
        <w:tc>
          <w:tcPr>
            <w:tcW w:w="2685" w:type="dxa"/>
          </w:tcPr>
          <w:p w14:paraId="0C9318F6" w14:textId="1BE9899C" w:rsidR="0005276A" w:rsidRPr="0005276A" w:rsidRDefault="0005276A" w:rsidP="001A24C1">
            <w:pPr>
              <w:pStyle w:val="ListParagraph"/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05276A">
              <w:rPr>
                <w:bCs/>
                <w:sz w:val="20"/>
                <w:szCs w:val="20"/>
              </w:rPr>
              <w:t>Экстракция в системах жидкость – жидкость.</w:t>
            </w:r>
          </w:p>
          <w:p w14:paraId="086935B8" w14:textId="0231403B" w:rsidR="0005276A" w:rsidRPr="0005276A" w:rsidRDefault="0005276A" w:rsidP="00F46E03">
            <w:pPr>
              <w:tabs>
                <w:tab w:val="right" w:leader="underscore" w:pos="9639"/>
              </w:tabs>
            </w:pPr>
            <w:r w:rsidRPr="0005276A">
              <w:rPr>
                <w:bCs/>
              </w:rPr>
              <w:t>Экстракция и растворение в системах твердое – жидкость.</w:t>
            </w:r>
          </w:p>
        </w:tc>
        <w:tc>
          <w:tcPr>
            <w:tcW w:w="4219" w:type="dxa"/>
          </w:tcPr>
          <w:p w14:paraId="3679C704" w14:textId="769C7DD1" w:rsidR="0005276A" w:rsidRPr="0005276A" w:rsidRDefault="0005276A" w:rsidP="00F46E03">
            <w:r w:rsidRPr="0005276A">
              <w:t xml:space="preserve">11.Общие сведения. Равновесие в системах жидкость – жидкость. Методы экстракции. </w:t>
            </w:r>
          </w:p>
          <w:p w14:paraId="473E93AF" w14:textId="7F6F750A" w:rsidR="0005276A" w:rsidRPr="0005276A" w:rsidRDefault="0005276A" w:rsidP="0005276A">
            <w:r w:rsidRPr="0005276A">
              <w:t>Общие сведения. Равновесие и скорость процессов экстракции и растворения. Способы экстракции и растворения. Устройство экстракционных аппаратов.</w:t>
            </w:r>
          </w:p>
        </w:tc>
        <w:tc>
          <w:tcPr>
            <w:tcW w:w="430" w:type="dxa"/>
            <w:vAlign w:val="center"/>
          </w:tcPr>
          <w:p w14:paraId="46B4711F" w14:textId="2646790A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13649638" w14:textId="640EDD00" w:rsidR="0005276A" w:rsidRPr="0005276A" w:rsidRDefault="0005276A" w:rsidP="00F46E03">
            <w:pPr>
              <w:tabs>
                <w:tab w:val="right" w:leader="underscore" w:pos="9639"/>
              </w:tabs>
              <w:ind w:hanging="15"/>
            </w:pPr>
            <w:r w:rsidRPr="0005276A">
              <w:rPr>
                <w:bCs/>
              </w:rPr>
              <w:t>11.Скорость процесса экстракции.</w:t>
            </w:r>
          </w:p>
        </w:tc>
        <w:tc>
          <w:tcPr>
            <w:tcW w:w="425" w:type="dxa"/>
            <w:vAlign w:val="center"/>
          </w:tcPr>
          <w:p w14:paraId="14E3A1A9" w14:textId="79396CAB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523" w:type="dxa"/>
          </w:tcPr>
          <w:p w14:paraId="7BBD9686" w14:textId="77777777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50" w:type="dxa"/>
            <w:vAlign w:val="center"/>
          </w:tcPr>
          <w:p w14:paraId="3344937C" w14:textId="77777777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601" w:type="dxa"/>
            <w:vAlign w:val="center"/>
          </w:tcPr>
          <w:p w14:paraId="68DAB8D0" w14:textId="6934DD47" w:rsidR="0005276A" w:rsidRDefault="00CA00C7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14" w:type="dxa"/>
            <w:vMerge/>
            <w:vAlign w:val="center"/>
          </w:tcPr>
          <w:p w14:paraId="29F0E951" w14:textId="77777777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05276A" w:rsidRPr="009F2DA7" w14:paraId="5CF25552" w14:textId="77777777" w:rsidTr="00CA00C7">
        <w:trPr>
          <w:trHeight w:val="833"/>
          <w:jc w:val="center"/>
        </w:trPr>
        <w:tc>
          <w:tcPr>
            <w:tcW w:w="2685" w:type="dxa"/>
          </w:tcPr>
          <w:p w14:paraId="4E5B46F7" w14:textId="73E55750" w:rsidR="0005276A" w:rsidRPr="0005276A" w:rsidRDefault="0005276A" w:rsidP="001A24C1">
            <w:pPr>
              <w:pStyle w:val="ListParagraph"/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5276A">
              <w:rPr>
                <w:bCs/>
                <w:sz w:val="20"/>
                <w:szCs w:val="20"/>
              </w:rPr>
              <w:t>Адсорбция.</w:t>
            </w:r>
          </w:p>
        </w:tc>
        <w:tc>
          <w:tcPr>
            <w:tcW w:w="4219" w:type="dxa"/>
          </w:tcPr>
          <w:p w14:paraId="1EBE56A9" w14:textId="71E9F571" w:rsidR="0005276A" w:rsidRPr="0005276A" w:rsidRDefault="0005276A" w:rsidP="0005276A">
            <w:r w:rsidRPr="0005276A">
              <w:t>12.Общие сведения. Характеристики адсорбентов и их виды. Равновесия при адсорбции. Десорбция. Устройство адсорберов  и схемы адсорбционных установок. Ионообменные процессы.</w:t>
            </w:r>
          </w:p>
        </w:tc>
        <w:tc>
          <w:tcPr>
            <w:tcW w:w="430" w:type="dxa"/>
            <w:vAlign w:val="center"/>
          </w:tcPr>
          <w:p w14:paraId="070F5E93" w14:textId="789E4BB2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5EB3570E" w14:textId="29413233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12.Схемы адсорбционных установок.</w:t>
            </w:r>
          </w:p>
          <w:p w14:paraId="73ABE452" w14:textId="211F9C8A" w:rsidR="0005276A" w:rsidRPr="0005276A" w:rsidRDefault="0005276A" w:rsidP="00F46E03">
            <w:pPr>
              <w:tabs>
                <w:tab w:val="right" w:leader="underscore" w:pos="9639"/>
              </w:tabs>
              <w:ind w:hanging="15"/>
            </w:pPr>
            <w:r w:rsidRPr="0005276A">
              <w:rPr>
                <w:bCs/>
              </w:rPr>
              <w:t xml:space="preserve">Расчет </w:t>
            </w:r>
            <w:proofErr w:type="spellStart"/>
            <w:r w:rsidRPr="0005276A">
              <w:rPr>
                <w:bCs/>
              </w:rPr>
              <w:t>абсоорбции</w:t>
            </w:r>
            <w:proofErr w:type="spellEnd"/>
          </w:p>
        </w:tc>
        <w:tc>
          <w:tcPr>
            <w:tcW w:w="425" w:type="dxa"/>
            <w:vAlign w:val="center"/>
          </w:tcPr>
          <w:p w14:paraId="24632377" w14:textId="2B0AC59F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523" w:type="dxa"/>
          </w:tcPr>
          <w:p w14:paraId="0A544182" w14:textId="6132F05A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t>9.Измерение параметров влажного воздуха</w:t>
            </w:r>
          </w:p>
        </w:tc>
        <w:tc>
          <w:tcPr>
            <w:tcW w:w="350" w:type="dxa"/>
            <w:vAlign w:val="center"/>
          </w:tcPr>
          <w:p w14:paraId="5D61D152" w14:textId="77777777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601" w:type="dxa"/>
            <w:vAlign w:val="center"/>
          </w:tcPr>
          <w:p w14:paraId="0CA8205E" w14:textId="2C19EB80" w:rsidR="0005276A" w:rsidRDefault="00CA00C7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14" w:type="dxa"/>
            <w:vMerge/>
            <w:vAlign w:val="center"/>
          </w:tcPr>
          <w:p w14:paraId="28EE6701" w14:textId="77777777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05276A" w:rsidRPr="009F2DA7" w14:paraId="350D0151" w14:textId="77777777" w:rsidTr="00CA00C7">
        <w:trPr>
          <w:trHeight w:val="833"/>
          <w:jc w:val="center"/>
        </w:trPr>
        <w:tc>
          <w:tcPr>
            <w:tcW w:w="2685" w:type="dxa"/>
          </w:tcPr>
          <w:p w14:paraId="093F9575" w14:textId="0F291FEA" w:rsidR="00537522" w:rsidRPr="00537522" w:rsidRDefault="00537522" w:rsidP="00537522">
            <w:pPr>
              <w:tabs>
                <w:tab w:val="right" w:leader="underscore" w:pos="9639"/>
              </w:tabs>
              <w:ind w:left="24"/>
              <w:rPr>
                <w:bCs/>
              </w:rPr>
            </w:pPr>
            <w:r>
              <w:rPr>
                <w:bCs/>
              </w:rPr>
              <w:t>13.</w:t>
            </w:r>
            <w:r w:rsidR="0005276A" w:rsidRPr="00537522">
              <w:rPr>
                <w:bCs/>
              </w:rPr>
              <w:t>Сушка</w:t>
            </w:r>
            <w:r w:rsidRPr="00537522">
              <w:rPr>
                <w:bCs/>
              </w:rPr>
              <w:t xml:space="preserve"> </w:t>
            </w:r>
          </w:p>
          <w:p w14:paraId="09BED292" w14:textId="67556645" w:rsidR="00537522" w:rsidRPr="0005276A" w:rsidRDefault="00537522" w:rsidP="00537522">
            <w:pPr>
              <w:pStyle w:val="ListParagraph"/>
              <w:tabs>
                <w:tab w:val="right" w:leader="underscore" w:pos="9639"/>
              </w:tabs>
              <w:ind w:left="384"/>
              <w:rPr>
                <w:bCs/>
                <w:sz w:val="20"/>
                <w:szCs w:val="20"/>
              </w:rPr>
            </w:pPr>
            <w:r w:rsidRPr="0005276A">
              <w:rPr>
                <w:bCs/>
                <w:sz w:val="20"/>
                <w:szCs w:val="20"/>
              </w:rPr>
              <w:t>Механические процессы. Измельчение твердых материалов.</w:t>
            </w:r>
          </w:p>
          <w:p w14:paraId="7B09CF8D" w14:textId="78A0D0BA" w:rsidR="0005276A" w:rsidRPr="0005276A" w:rsidRDefault="00537522" w:rsidP="00537522">
            <w:pPr>
              <w:pStyle w:val="ListParagraph"/>
              <w:tabs>
                <w:tab w:val="right" w:leader="underscore" w:pos="9639"/>
              </w:tabs>
              <w:ind w:left="384"/>
              <w:rPr>
                <w:sz w:val="20"/>
                <w:szCs w:val="20"/>
              </w:rPr>
            </w:pPr>
            <w:r w:rsidRPr="0005276A">
              <w:rPr>
                <w:bCs/>
              </w:rPr>
              <w:t>Классификация и сортировка. Смешивание твердых материалов.</w:t>
            </w:r>
          </w:p>
        </w:tc>
        <w:tc>
          <w:tcPr>
            <w:tcW w:w="4219" w:type="dxa"/>
          </w:tcPr>
          <w:p w14:paraId="7800BC18" w14:textId="6E3842B4" w:rsidR="00537522" w:rsidRPr="0005276A" w:rsidRDefault="0005276A" w:rsidP="00537522">
            <w:r w:rsidRPr="0005276A">
              <w:t>13.Общие сведения. Основные параметры влажного газа. 1-х диаграмма влажного воздуха. Равновесие при сушке. Материальный и тепловой баланс сушки. Определение расходов воздуха и тепла на сушку. Варианты процесса сушки. Скорость сушки. Устройство сушилок. Специальные виды сушки и типы сушилок.</w:t>
            </w:r>
            <w:r w:rsidR="00537522" w:rsidRPr="0005276A">
              <w:t xml:space="preserve"> Общие сведения. Физико-механические основы измельчения. Расход энергии. Крупное дробление. Щековые дробилки. Конусные дробилки. Среднее и мелкое дробление. Валковые дробилки.  Тонкое измельчение. Барабанные мельницы. Кольцевые мельницы. Сверхтонкое измельчение. Мельницы сверхтонкого измельчения.</w:t>
            </w:r>
          </w:p>
          <w:p w14:paraId="426C521A" w14:textId="4F3CE55F" w:rsidR="0005276A" w:rsidRPr="0005276A" w:rsidRDefault="00537522" w:rsidP="00537522">
            <w:proofErr w:type="spellStart"/>
            <w:r w:rsidRPr="0005276A">
              <w:t>Грохочение</w:t>
            </w:r>
            <w:proofErr w:type="spellEnd"/>
            <w:r w:rsidRPr="0005276A">
              <w:t>. Гидравлическая классификация и воздушная сепарация.</w:t>
            </w:r>
          </w:p>
        </w:tc>
        <w:tc>
          <w:tcPr>
            <w:tcW w:w="430" w:type="dxa"/>
            <w:vAlign w:val="center"/>
          </w:tcPr>
          <w:p w14:paraId="50968F47" w14:textId="35CA5F51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8" w:type="dxa"/>
          </w:tcPr>
          <w:p w14:paraId="3B037CD9" w14:textId="452FA944" w:rsidR="0005276A" w:rsidRPr="0005276A" w:rsidRDefault="0005276A" w:rsidP="00F46E03">
            <w:pPr>
              <w:tabs>
                <w:tab w:val="right" w:leader="underscore" w:pos="9639"/>
              </w:tabs>
              <w:ind w:hanging="15"/>
            </w:pPr>
            <w:r w:rsidRPr="0005276A">
              <w:rPr>
                <w:bCs/>
              </w:rPr>
              <w:t>13.Параметры влажного воздуха.</w:t>
            </w:r>
          </w:p>
        </w:tc>
        <w:tc>
          <w:tcPr>
            <w:tcW w:w="425" w:type="dxa"/>
            <w:vAlign w:val="center"/>
          </w:tcPr>
          <w:p w14:paraId="0FD95372" w14:textId="574C3502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523" w:type="dxa"/>
          </w:tcPr>
          <w:p w14:paraId="1F630240" w14:textId="7A3B9F55" w:rsidR="0005276A" w:rsidRPr="0005276A" w:rsidRDefault="0005276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t>10.Измерение параметров влажного воздуха. Конвективная сушка</w:t>
            </w:r>
          </w:p>
        </w:tc>
        <w:tc>
          <w:tcPr>
            <w:tcW w:w="350" w:type="dxa"/>
            <w:vAlign w:val="center"/>
          </w:tcPr>
          <w:p w14:paraId="345A0FD1" w14:textId="2E4A7C2B" w:rsidR="0005276A" w:rsidRPr="00537522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14"/>
              </w:rPr>
            </w:pPr>
            <w:r w:rsidRPr="00537522">
              <w:rPr>
                <w:sz w:val="14"/>
              </w:rPr>
              <w:t>10</w:t>
            </w:r>
          </w:p>
        </w:tc>
        <w:tc>
          <w:tcPr>
            <w:tcW w:w="601" w:type="dxa"/>
            <w:vAlign w:val="center"/>
          </w:tcPr>
          <w:p w14:paraId="7E1D9219" w14:textId="2752E6AA" w:rsidR="0005276A" w:rsidRDefault="00CA00C7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37522">
              <w:rPr>
                <w:bCs/>
              </w:rPr>
              <w:t>5</w:t>
            </w:r>
          </w:p>
        </w:tc>
        <w:tc>
          <w:tcPr>
            <w:tcW w:w="2014" w:type="dxa"/>
            <w:vMerge/>
            <w:vAlign w:val="center"/>
          </w:tcPr>
          <w:p w14:paraId="4F7ACCBB" w14:textId="77777777" w:rsidR="0005276A" w:rsidRPr="009F2DA7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8345E2" w:rsidRPr="009F2DA7" w14:paraId="39FB55A3" w14:textId="77777777" w:rsidTr="00CA00C7">
        <w:trPr>
          <w:trHeight w:val="369"/>
          <w:jc w:val="center"/>
        </w:trPr>
        <w:tc>
          <w:tcPr>
            <w:tcW w:w="2685" w:type="dxa"/>
            <w:vAlign w:val="center"/>
          </w:tcPr>
          <w:p w14:paraId="0EF8E7BF" w14:textId="5E88397A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9F2DA7">
              <w:rPr>
                <w:b/>
                <w:bCs/>
              </w:rPr>
              <w:t>ВСЕГО часов в семестре</w:t>
            </w:r>
          </w:p>
        </w:tc>
        <w:tc>
          <w:tcPr>
            <w:tcW w:w="4219" w:type="dxa"/>
            <w:vAlign w:val="center"/>
          </w:tcPr>
          <w:p w14:paraId="7DDF3145" w14:textId="77777777" w:rsidR="001A24C1" w:rsidRPr="009F2DA7" w:rsidRDefault="001A24C1" w:rsidP="008345E2"/>
        </w:tc>
        <w:tc>
          <w:tcPr>
            <w:tcW w:w="430" w:type="dxa"/>
            <w:vAlign w:val="center"/>
          </w:tcPr>
          <w:p w14:paraId="76722EAE" w14:textId="0A6113DB" w:rsidR="008345E2" w:rsidRPr="00565CFF" w:rsidRDefault="00537522" w:rsidP="0053752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438" w:type="dxa"/>
            <w:vAlign w:val="center"/>
          </w:tcPr>
          <w:p w14:paraId="1575CAEA" w14:textId="77777777" w:rsidR="008345E2" w:rsidRPr="00565CFF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62F636AB" w14:textId="3CBC60A2" w:rsidR="008345E2" w:rsidRPr="00565CFF" w:rsidRDefault="00CA00C7" w:rsidP="008345E2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565CFF">
              <w:rPr>
                <w:b/>
                <w:bCs/>
              </w:rPr>
              <w:t>36</w:t>
            </w:r>
          </w:p>
        </w:tc>
        <w:tc>
          <w:tcPr>
            <w:tcW w:w="2523" w:type="dxa"/>
            <w:vAlign w:val="center"/>
          </w:tcPr>
          <w:p w14:paraId="1A9C18C9" w14:textId="77777777" w:rsidR="008345E2" w:rsidRPr="00565CFF" w:rsidRDefault="008345E2" w:rsidP="008345E2">
            <w:pPr>
              <w:rPr>
                <w:b/>
              </w:rPr>
            </w:pPr>
          </w:p>
        </w:tc>
        <w:tc>
          <w:tcPr>
            <w:tcW w:w="350" w:type="dxa"/>
            <w:vAlign w:val="center"/>
          </w:tcPr>
          <w:p w14:paraId="716FA89D" w14:textId="21D3EF16" w:rsidR="008345E2" w:rsidRPr="00565CFF" w:rsidRDefault="00CA00C7" w:rsidP="008345E2">
            <w:pPr>
              <w:ind w:left="-57" w:right="-57"/>
              <w:rPr>
                <w:b/>
              </w:rPr>
            </w:pPr>
            <w:r w:rsidRPr="00565CFF">
              <w:rPr>
                <w:b/>
              </w:rPr>
              <w:t>36</w:t>
            </w:r>
          </w:p>
        </w:tc>
        <w:tc>
          <w:tcPr>
            <w:tcW w:w="601" w:type="dxa"/>
            <w:vAlign w:val="center"/>
          </w:tcPr>
          <w:p w14:paraId="01E07111" w14:textId="7D831B4A" w:rsidR="008345E2" w:rsidRPr="00565CFF" w:rsidRDefault="00537522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014" w:type="dxa"/>
            <w:vAlign w:val="center"/>
          </w:tcPr>
          <w:p w14:paraId="63A487D1" w14:textId="3288CC2B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5C212E" w:rsidRPr="009F2DA7" w14:paraId="4BE16E81" w14:textId="77777777" w:rsidTr="00640CA5">
        <w:trPr>
          <w:jc w:val="center"/>
        </w:trPr>
        <w:tc>
          <w:tcPr>
            <w:tcW w:w="2685" w:type="dxa"/>
            <w:vAlign w:val="center"/>
          </w:tcPr>
          <w:p w14:paraId="3101919F" w14:textId="77777777" w:rsidR="005C212E" w:rsidRPr="009F2DA7" w:rsidRDefault="005C212E" w:rsidP="008345E2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13000" w:type="dxa"/>
            <w:gridSpan w:val="8"/>
            <w:vAlign w:val="center"/>
          </w:tcPr>
          <w:p w14:paraId="206B351D" w14:textId="25513FFB" w:rsidR="005C212E" w:rsidRPr="005C212E" w:rsidRDefault="005C212E" w:rsidP="00F46E03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5C212E">
              <w:rPr>
                <w:b/>
                <w:bCs/>
              </w:rPr>
              <w:t xml:space="preserve">№ семестра </w:t>
            </w:r>
            <w:r w:rsidR="00F46E03">
              <w:rPr>
                <w:b/>
                <w:bCs/>
              </w:rPr>
              <w:t>6</w:t>
            </w:r>
          </w:p>
        </w:tc>
      </w:tr>
      <w:tr w:rsidR="0005276A" w:rsidRPr="009F2DA7" w14:paraId="48217CFF" w14:textId="77777777" w:rsidTr="00CA00C7">
        <w:trPr>
          <w:jc w:val="center"/>
        </w:trPr>
        <w:tc>
          <w:tcPr>
            <w:tcW w:w="2685" w:type="dxa"/>
          </w:tcPr>
          <w:p w14:paraId="17DC8DDB" w14:textId="37FB198B" w:rsidR="0005276A" w:rsidRPr="0005276A" w:rsidRDefault="0005276A" w:rsidP="001A24C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5276A">
              <w:rPr>
                <w:bCs/>
              </w:rPr>
              <w:t xml:space="preserve">1.Техносферные загрязнения </w:t>
            </w:r>
          </w:p>
        </w:tc>
        <w:tc>
          <w:tcPr>
            <w:tcW w:w="4219" w:type="dxa"/>
          </w:tcPr>
          <w:p w14:paraId="033ACA8D" w14:textId="0F913F2F" w:rsidR="0005276A" w:rsidRPr="0005276A" w:rsidRDefault="0005276A" w:rsidP="009A121E">
            <w:r w:rsidRPr="0005276A">
              <w:t xml:space="preserve">1.Классификация </w:t>
            </w:r>
            <w:proofErr w:type="spellStart"/>
            <w:r w:rsidRPr="0005276A">
              <w:t>техносферных</w:t>
            </w:r>
            <w:proofErr w:type="spellEnd"/>
            <w:r w:rsidRPr="0005276A">
              <w:t xml:space="preserve"> загрязнений и их характеристика</w:t>
            </w:r>
          </w:p>
        </w:tc>
        <w:tc>
          <w:tcPr>
            <w:tcW w:w="430" w:type="dxa"/>
            <w:vAlign w:val="center"/>
          </w:tcPr>
          <w:p w14:paraId="01793B59" w14:textId="2A9AD24D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8" w:type="dxa"/>
          </w:tcPr>
          <w:p w14:paraId="22E67AAF" w14:textId="4BEB2493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5276A">
              <w:rPr>
                <w:bCs/>
              </w:rPr>
              <w:t xml:space="preserve">1.Способы очистки воздуха от </w:t>
            </w:r>
            <w:proofErr w:type="spellStart"/>
            <w:r w:rsidRPr="0005276A">
              <w:rPr>
                <w:bCs/>
              </w:rPr>
              <w:t>пылей</w:t>
            </w:r>
            <w:proofErr w:type="spellEnd"/>
            <w:r w:rsidRPr="0005276A">
              <w:rPr>
                <w:bCs/>
              </w:rPr>
              <w:t>, газов и паров</w:t>
            </w:r>
          </w:p>
        </w:tc>
        <w:tc>
          <w:tcPr>
            <w:tcW w:w="425" w:type="dxa"/>
            <w:vAlign w:val="center"/>
          </w:tcPr>
          <w:p w14:paraId="7EFD62A2" w14:textId="47080A31" w:rsidR="0005276A" w:rsidRPr="0005276A" w:rsidRDefault="00DA1B8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3" w:type="dxa"/>
          </w:tcPr>
          <w:p w14:paraId="59BDD075" w14:textId="67BB605D" w:rsidR="0005276A" w:rsidRPr="0005276A" w:rsidRDefault="0005276A" w:rsidP="009A121E">
            <w:r w:rsidRPr="0005276A">
              <w:t>1.Испытание циклона</w:t>
            </w:r>
          </w:p>
        </w:tc>
        <w:tc>
          <w:tcPr>
            <w:tcW w:w="350" w:type="dxa"/>
            <w:vAlign w:val="center"/>
          </w:tcPr>
          <w:p w14:paraId="61F2F470" w14:textId="655F1012" w:rsidR="0005276A" w:rsidRPr="0005276A" w:rsidRDefault="0005276A" w:rsidP="0005276A">
            <w:pPr>
              <w:ind w:left="-57" w:right="-57"/>
              <w:jc w:val="center"/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40986805" w14:textId="01232D01" w:rsidR="0005276A" w:rsidRPr="0005276A" w:rsidRDefault="00DA1B8A" w:rsidP="00DA1B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14" w:type="dxa"/>
            <w:vMerge w:val="restart"/>
            <w:vAlign w:val="center"/>
          </w:tcPr>
          <w:p w14:paraId="355D6E7D" w14:textId="77777777" w:rsidR="00C50C7C" w:rsidRDefault="00C50C7C" w:rsidP="00C50C7C">
            <w:pPr>
              <w:tabs>
                <w:tab w:val="right" w:leader="underscore" w:pos="9639"/>
              </w:tabs>
              <w:ind w:hanging="15"/>
            </w:pPr>
            <w:r>
              <w:rPr>
                <w:b/>
              </w:rPr>
              <w:t>Текущий контроль успеваемости:</w:t>
            </w:r>
            <w:r>
              <w:t xml:space="preserve"> собеседование (СБ), защита лабораторных работ (ЗЛР), защита курсовой работы (ЗКР), Контрольная </w:t>
            </w:r>
            <w:r>
              <w:lastRenderedPageBreak/>
              <w:t>работа (КР)</w:t>
            </w:r>
          </w:p>
          <w:p w14:paraId="5C648F72" w14:textId="77777777" w:rsidR="00C50C7C" w:rsidRDefault="00C50C7C" w:rsidP="00C50C7C">
            <w:pPr>
              <w:tabs>
                <w:tab w:val="right" w:leader="underscore" w:pos="9639"/>
              </w:tabs>
              <w:ind w:hanging="15"/>
            </w:pPr>
          </w:p>
          <w:p w14:paraId="31DB60E8" w14:textId="40E82DF8" w:rsidR="0005276A" w:rsidRDefault="00C50C7C" w:rsidP="00C50C7C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  <w:r>
              <w:rPr>
                <w:b/>
              </w:rPr>
              <w:t>Промежуточная аттестация:</w:t>
            </w:r>
            <w:r>
              <w:t xml:space="preserve"> экзамен (</w:t>
            </w:r>
            <w:proofErr w:type="spellStart"/>
            <w:r>
              <w:t>Экз</w:t>
            </w:r>
            <w:proofErr w:type="spellEnd"/>
            <w:r>
              <w:t>)</w:t>
            </w:r>
            <w:r w:rsidR="000C0D48">
              <w:t>, курсовой проект (КП)</w:t>
            </w:r>
            <w:bookmarkStart w:id="4" w:name="_GoBack"/>
            <w:bookmarkEnd w:id="4"/>
          </w:p>
        </w:tc>
      </w:tr>
      <w:tr w:rsidR="0005276A" w:rsidRPr="009F2DA7" w14:paraId="15D94D00" w14:textId="77777777" w:rsidTr="00CA00C7">
        <w:trPr>
          <w:jc w:val="center"/>
        </w:trPr>
        <w:tc>
          <w:tcPr>
            <w:tcW w:w="2685" w:type="dxa"/>
          </w:tcPr>
          <w:p w14:paraId="5824556D" w14:textId="370FB6BF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2.Очистка газовых выбросов</w:t>
            </w:r>
          </w:p>
        </w:tc>
        <w:tc>
          <w:tcPr>
            <w:tcW w:w="4219" w:type="dxa"/>
          </w:tcPr>
          <w:p w14:paraId="04EE22DF" w14:textId="1BEA9CAD" w:rsidR="0005276A" w:rsidRPr="0005276A" w:rsidRDefault="0005276A" w:rsidP="008345E2">
            <w:r w:rsidRPr="0005276A">
              <w:t>2.Очистка воздуха от углекислого газа и сероводорода</w:t>
            </w:r>
          </w:p>
        </w:tc>
        <w:tc>
          <w:tcPr>
            <w:tcW w:w="430" w:type="dxa"/>
            <w:vAlign w:val="center"/>
          </w:tcPr>
          <w:p w14:paraId="3EBC8A8C" w14:textId="003057CA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8" w:type="dxa"/>
          </w:tcPr>
          <w:p w14:paraId="63E46A97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5276A">
              <w:rPr>
                <w:bCs/>
              </w:rPr>
              <w:t xml:space="preserve">2.Расчет установки для очистки воздуха от взвешенных частиц </w:t>
            </w:r>
          </w:p>
          <w:p w14:paraId="621BE5EA" w14:textId="16E6F013" w:rsidR="00CA00C7" w:rsidRPr="0005276A" w:rsidRDefault="00CA00C7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63501FAB" w14:textId="1B0E70C7" w:rsidR="0005276A" w:rsidRPr="0005276A" w:rsidRDefault="00DA1B8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3" w:type="dxa"/>
          </w:tcPr>
          <w:p w14:paraId="13DBBEE9" w14:textId="1A6CC726" w:rsidR="0005276A" w:rsidRPr="0005276A" w:rsidRDefault="0005276A" w:rsidP="008345E2">
            <w:r w:rsidRPr="0005276A">
              <w:t>2.Электролиз водного раствора хлорида натрия</w:t>
            </w:r>
          </w:p>
        </w:tc>
        <w:tc>
          <w:tcPr>
            <w:tcW w:w="350" w:type="dxa"/>
            <w:vAlign w:val="center"/>
          </w:tcPr>
          <w:p w14:paraId="7037B7AD" w14:textId="0AF85D6E" w:rsidR="0005276A" w:rsidRPr="0005276A" w:rsidRDefault="0005276A" w:rsidP="0005276A">
            <w:pPr>
              <w:ind w:left="-57" w:right="-57"/>
              <w:jc w:val="center"/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248E492E" w14:textId="3E74CEE9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14" w:type="dxa"/>
            <w:vMerge/>
            <w:vAlign w:val="center"/>
          </w:tcPr>
          <w:p w14:paraId="019A41C1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71F2B0B6" w14:textId="77777777" w:rsidTr="00CA00C7">
        <w:trPr>
          <w:jc w:val="center"/>
        </w:trPr>
        <w:tc>
          <w:tcPr>
            <w:tcW w:w="2685" w:type="dxa"/>
          </w:tcPr>
          <w:p w14:paraId="582DD87A" w14:textId="70E2A1A3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3.Очистка газовых выбросов</w:t>
            </w:r>
          </w:p>
        </w:tc>
        <w:tc>
          <w:tcPr>
            <w:tcW w:w="4219" w:type="dxa"/>
          </w:tcPr>
          <w:p w14:paraId="33E74858" w14:textId="128952EC" w:rsidR="0005276A" w:rsidRPr="0005276A" w:rsidRDefault="0005276A">
            <w:r w:rsidRPr="0005276A">
              <w:t>3.Очистка воздуха от оксидов азота</w:t>
            </w:r>
          </w:p>
          <w:p w14:paraId="71D6B6DB" w14:textId="4ACF1F26" w:rsidR="0005276A" w:rsidRPr="0005276A" w:rsidRDefault="0005276A" w:rsidP="008345E2">
            <w:r w:rsidRPr="0005276A">
              <w:lastRenderedPageBreak/>
              <w:t xml:space="preserve"> </w:t>
            </w:r>
          </w:p>
        </w:tc>
        <w:tc>
          <w:tcPr>
            <w:tcW w:w="430" w:type="dxa"/>
            <w:vAlign w:val="center"/>
          </w:tcPr>
          <w:p w14:paraId="5531D709" w14:textId="1B615E3C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438" w:type="dxa"/>
          </w:tcPr>
          <w:p w14:paraId="74134843" w14:textId="4D97CF9B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5276A">
              <w:rPr>
                <w:bCs/>
              </w:rPr>
              <w:t xml:space="preserve">3.Расчет установок </w:t>
            </w:r>
            <w:r w:rsidRPr="0005276A">
              <w:rPr>
                <w:bCs/>
              </w:rPr>
              <w:lastRenderedPageBreak/>
              <w:t>(технологических схем) для очистки от оксидов азота</w:t>
            </w:r>
          </w:p>
        </w:tc>
        <w:tc>
          <w:tcPr>
            <w:tcW w:w="425" w:type="dxa"/>
            <w:vAlign w:val="center"/>
          </w:tcPr>
          <w:p w14:paraId="22C823EF" w14:textId="44AD86B5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523" w:type="dxa"/>
            <w:vAlign w:val="center"/>
          </w:tcPr>
          <w:p w14:paraId="73174962" w14:textId="2774C6E4" w:rsidR="0005276A" w:rsidRPr="0005276A" w:rsidRDefault="0005276A" w:rsidP="00CA00C7">
            <w:pPr>
              <w:jc w:val="center"/>
            </w:pPr>
            <w:r w:rsidRPr="0005276A">
              <w:t>-</w:t>
            </w:r>
          </w:p>
        </w:tc>
        <w:tc>
          <w:tcPr>
            <w:tcW w:w="350" w:type="dxa"/>
            <w:vAlign w:val="center"/>
          </w:tcPr>
          <w:p w14:paraId="5F673254" w14:textId="75250519" w:rsidR="0005276A" w:rsidRPr="0005276A" w:rsidRDefault="0005276A" w:rsidP="0005276A">
            <w:pPr>
              <w:ind w:left="-57" w:right="-57"/>
              <w:jc w:val="center"/>
            </w:pPr>
            <w:r w:rsidRPr="0005276A">
              <w:t>6</w:t>
            </w:r>
          </w:p>
        </w:tc>
        <w:tc>
          <w:tcPr>
            <w:tcW w:w="601" w:type="dxa"/>
            <w:vAlign w:val="center"/>
          </w:tcPr>
          <w:p w14:paraId="1502B8EE" w14:textId="73EBF722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014" w:type="dxa"/>
            <w:vMerge/>
            <w:vAlign w:val="center"/>
          </w:tcPr>
          <w:p w14:paraId="247D31F8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06EB5E22" w14:textId="77777777" w:rsidTr="00CA00C7">
        <w:trPr>
          <w:jc w:val="center"/>
        </w:trPr>
        <w:tc>
          <w:tcPr>
            <w:tcW w:w="2685" w:type="dxa"/>
          </w:tcPr>
          <w:p w14:paraId="0E13EAF1" w14:textId="415FEBC4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4.Очистка газовых выбросов</w:t>
            </w:r>
          </w:p>
        </w:tc>
        <w:tc>
          <w:tcPr>
            <w:tcW w:w="4219" w:type="dxa"/>
          </w:tcPr>
          <w:p w14:paraId="7CDB42BC" w14:textId="393ED272" w:rsidR="0005276A" w:rsidRPr="0005276A" w:rsidRDefault="0005276A">
            <w:r w:rsidRPr="0005276A">
              <w:t>4.Очистка воздуха от паров и ртути и от органических растворителей</w:t>
            </w:r>
          </w:p>
          <w:p w14:paraId="2D28DD4B" w14:textId="77777777" w:rsidR="0005276A" w:rsidRPr="0005276A" w:rsidRDefault="0005276A" w:rsidP="008345E2"/>
        </w:tc>
        <w:tc>
          <w:tcPr>
            <w:tcW w:w="430" w:type="dxa"/>
            <w:vAlign w:val="center"/>
          </w:tcPr>
          <w:p w14:paraId="13BE5380" w14:textId="2EB862DC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8" w:type="dxa"/>
            <w:vAlign w:val="center"/>
          </w:tcPr>
          <w:p w14:paraId="07961365" w14:textId="389DEF5B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-</w:t>
            </w:r>
          </w:p>
        </w:tc>
        <w:tc>
          <w:tcPr>
            <w:tcW w:w="425" w:type="dxa"/>
            <w:vAlign w:val="center"/>
          </w:tcPr>
          <w:p w14:paraId="2372BE85" w14:textId="1DF4433D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-</w:t>
            </w:r>
          </w:p>
        </w:tc>
        <w:tc>
          <w:tcPr>
            <w:tcW w:w="2523" w:type="dxa"/>
            <w:vAlign w:val="center"/>
          </w:tcPr>
          <w:p w14:paraId="0403A9F8" w14:textId="3EC44916" w:rsidR="0005276A" w:rsidRPr="0005276A" w:rsidRDefault="0005276A" w:rsidP="0005276A">
            <w:pPr>
              <w:jc w:val="center"/>
            </w:pPr>
            <w:r w:rsidRPr="0005276A">
              <w:t>-</w:t>
            </w:r>
          </w:p>
        </w:tc>
        <w:tc>
          <w:tcPr>
            <w:tcW w:w="350" w:type="dxa"/>
            <w:vAlign w:val="center"/>
          </w:tcPr>
          <w:p w14:paraId="1B9C44AC" w14:textId="0B34A73D" w:rsidR="0005276A" w:rsidRPr="0005276A" w:rsidRDefault="0005276A" w:rsidP="0005276A">
            <w:pPr>
              <w:ind w:left="-57" w:right="-57"/>
              <w:jc w:val="center"/>
            </w:pPr>
            <w:r w:rsidRPr="0005276A">
              <w:t>-</w:t>
            </w:r>
          </w:p>
        </w:tc>
        <w:tc>
          <w:tcPr>
            <w:tcW w:w="601" w:type="dxa"/>
            <w:vAlign w:val="center"/>
          </w:tcPr>
          <w:p w14:paraId="55032917" w14:textId="0250E19D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14" w:type="dxa"/>
            <w:vMerge/>
            <w:vAlign w:val="center"/>
          </w:tcPr>
          <w:p w14:paraId="754C3071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0722A20C" w14:textId="77777777" w:rsidTr="00CA00C7">
        <w:trPr>
          <w:jc w:val="center"/>
        </w:trPr>
        <w:tc>
          <w:tcPr>
            <w:tcW w:w="2685" w:type="dxa"/>
          </w:tcPr>
          <w:p w14:paraId="1EB28774" w14:textId="1C6F31E7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5. Очистка газовых выбросов</w:t>
            </w:r>
          </w:p>
        </w:tc>
        <w:tc>
          <w:tcPr>
            <w:tcW w:w="4219" w:type="dxa"/>
          </w:tcPr>
          <w:p w14:paraId="420325B6" w14:textId="3A1C276C" w:rsidR="0005276A" w:rsidRPr="0005276A" w:rsidRDefault="0005276A" w:rsidP="008345E2">
            <w:r w:rsidRPr="0005276A">
              <w:t>5.Термокаталитические методы очистки газовых выбросов. Реакторы.</w:t>
            </w:r>
          </w:p>
        </w:tc>
        <w:tc>
          <w:tcPr>
            <w:tcW w:w="430" w:type="dxa"/>
            <w:vAlign w:val="center"/>
          </w:tcPr>
          <w:p w14:paraId="0DCA9648" w14:textId="34CBB6D3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8" w:type="dxa"/>
            <w:vAlign w:val="center"/>
          </w:tcPr>
          <w:p w14:paraId="2FF3EF7F" w14:textId="5012E30D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-</w:t>
            </w:r>
          </w:p>
        </w:tc>
        <w:tc>
          <w:tcPr>
            <w:tcW w:w="425" w:type="dxa"/>
            <w:vAlign w:val="center"/>
          </w:tcPr>
          <w:p w14:paraId="3C379C7A" w14:textId="102BA8D6" w:rsidR="0005276A" w:rsidRPr="0005276A" w:rsidRDefault="00CA00C7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3" w:type="dxa"/>
          </w:tcPr>
          <w:p w14:paraId="3C7AB6C8" w14:textId="5A20BDD7" w:rsidR="0005276A" w:rsidRPr="0005276A" w:rsidRDefault="0005276A" w:rsidP="008345E2">
            <w:r w:rsidRPr="0005276A">
              <w:t>3.Электрокоагуляционная очистка</w:t>
            </w:r>
          </w:p>
        </w:tc>
        <w:tc>
          <w:tcPr>
            <w:tcW w:w="350" w:type="dxa"/>
            <w:vAlign w:val="center"/>
          </w:tcPr>
          <w:p w14:paraId="4AC2F4EA" w14:textId="28417C81" w:rsidR="0005276A" w:rsidRPr="0005276A" w:rsidRDefault="0005276A" w:rsidP="0005276A">
            <w:pPr>
              <w:ind w:left="-57" w:right="-57"/>
              <w:jc w:val="center"/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343AA22E" w14:textId="0AFF61A0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14" w:type="dxa"/>
            <w:vMerge/>
            <w:vAlign w:val="center"/>
          </w:tcPr>
          <w:p w14:paraId="486C8B23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0CAD9B06" w14:textId="77777777" w:rsidTr="00CA00C7">
        <w:trPr>
          <w:jc w:val="center"/>
        </w:trPr>
        <w:tc>
          <w:tcPr>
            <w:tcW w:w="2685" w:type="dxa"/>
          </w:tcPr>
          <w:p w14:paraId="13C12C70" w14:textId="70DA19E5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6.Вода. Свойства воды. Сточные воды. Способы очистки сточных вод.</w:t>
            </w:r>
          </w:p>
        </w:tc>
        <w:tc>
          <w:tcPr>
            <w:tcW w:w="4219" w:type="dxa"/>
          </w:tcPr>
          <w:p w14:paraId="74D26E7F" w14:textId="65212310" w:rsidR="0005276A" w:rsidRPr="0005276A" w:rsidRDefault="0005276A" w:rsidP="008345E2">
            <w:r w:rsidRPr="0005276A">
              <w:t xml:space="preserve">6.Механическая очистка сточных вод. Отстойники. </w:t>
            </w:r>
          </w:p>
        </w:tc>
        <w:tc>
          <w:tcPr>
            <w:tcW w:w="430" w:type="dxa"/>
            <w:vAlign w:val="center"/>
          </w:tcPr>
          <w:p w14:paraId="47E5E59D" w14:textId="36AF39B9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8" w:type="dxa"/>
          </w:tcPr>
          <w:p w14:paraId="59A68C07" w14:textId="4A815619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5276A">
              <w:rPr>
                <w:bCs/>
              </w:rPr>
              <w:t>4.Расчет отстойника</w:t>
            </w:r>
          </w:p>
        </w:tc>
        <w:tc>
          <w:tcPr>
            <w:tcW w:w="425" w:type="dxa"/>
            <w:vAlign w:val="center"/>
          </w:tcPr>
          <w:p w14:paraId="6556DA22" w14:textId="68E82E1B" w:rsidR="0005276A" w:rsidRPr="0005276A" w:rsidRDefault="00DA1B8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3" w:type="dxa"/>
            <w:vAlign w:val="center"/>
          </w:tcPr>
          <w:p w14:paraId="4FFB3247" w14:textId="62B42DFF" w:rsidR="0005276A" w:rsidRPr="0005276A" w:rsidRDefault="0005276A" w:rsidP="0005276A">
            <w:pPr>
              <w:jc w:val="center"/>
            </w:pPr>
            <w:r w:rsidRPr="0005276A">
              <w:t>-</w:t>
            </w:r>
          </w:p>
        </w:tc>
        <w:tc>
          <w:tcPr>
            <w:tcW w:w="350" w:type="dxa"/>
            <w:vAlign w:val="center"/>
          </w:tcPr>
          <w:p w14:paraId="72C4A528" w14:textId="35557132" w:rsidR="0005276A" w:rsidRPr="0005276A" w:rsidRDefault="0005276A" w:rsidP="0005276A">
            <w:pPr>
              <w:ind w:left="-57" w:right="-57"/>
              <w:jc w:val="center"/>
            </w:pPr>
            <w:r w:rsidRPr="0005276A">
              <w:t>-</w:t>
            </w:r>
          </w:p>
        </w:tc>
        <w:tc>
          <w:tcPr>
            <w:tcW w:w="601" w:type="dxa"/>
            <w:vAlign w:val="center"/>
          </w:tcPr>
          <w:p w14:paraId="7D00E7CA" w14:textId="2E4E4024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14" w:type="dxa"/>
            <w:vMerge/>
            <w:vAlign w:val="center"/>
          </w:tcPr>
          <w:p w14:paraId="26C91EC1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32AAF502" w14:textId="77777777" w:rsidTr="00CA00C7">
        <w:trPr>
          <w:jc w:val="center"/>
        </w:trPr>
        <w:tc>
          <w:tcPr>
            <w:tcW w:w="2685" w:type="dxa"/>
          </w:tcPr>
          <w:p w14:paraId="63E6730F" w14:textId="7A20621F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7.Физико-химические способы очистки сточных вод.</w:t>
            </w:r>
          </w:p>
        </w:tc>
        <w:tc>
          <w:tcPr>
            <w:tcW w:w="4219" w:type="dxa"/>
          </w:tcPr>
          <w:p w14:paraId="1AD8F38C" w14:textId="434B0BEE" w:rsidR="0005276A" w:rsidRPr="0005276A" w:rsidRDefault="0005276A" w:rsidP="008345E2">
            <w:r w:rsidRPr="0005276A">
              <w:t xml:space="preserve">7.Применение коагулянтов и </w:t>
            </w:r>
            <w:proofErr w:type="spellStart"/>
            <w:r w:rsidRPr="0005276A">
              <w:t>флокулянтов</w:t>
            </w:r>
            <w:proofErr w:type="spellEnd"/>
            <w:r w:rsidRPr="0005276A">
              <w:t>. Флотация.</w:t>
            </w:r>
          </w:p>
        </w:tc>
        <w:tc>
          <w:tcPr>
            <w:tcW w:w="430" w:type="dxa"/>
            <w:vAlign w:val="center"/>
          </w:tcPr>
          <w:p w14:paraId="10040752" w14:textId="54555D3F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059996E1" w14:textId="5ED0D7D2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5276A">
              <w:rPr>
                <w:bCs/>
              </w:rPr>
              <w:t xml:space="preserve">5.Расчет расхода коагулянтов и </w:t>
            </w:r>
            <w:proofErr w:type="spellStart"/>
            <w:r w:rsidRPr="0005276A">
              <w:rPr>
                <w:bCs/>
              </w:rPr>
              <w:t>флокулянтов</w:t>
            </w:r>
            <w:proofErr w:type="spellEnd"/>
            <w:r w:rsidRPr="0005276A">
              <w:rPr>
                <w:bCs/>
              </w:rPr>
              <w:t>.</w:t>
            </w:r>
          </w:p>
        </w:tc>
        <w:tc>
          <w:tcPr>
            <w:tcW w:w="425" w:type="dxa"/>
            <w:vAlign w:val="center"/>
          </w:tcPr>
          <w:p w14:paraId="703DF127" w14:textId="0F43818E" w:rsidR="0005276A" w:rsidRPr="0005276A" w:rsidRDefault="00DA1B8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3" w:type="dxa"/>
          </w:tcPr>
          <w:p w14:paraId="5098C511" w14:textId="351FD46C" w:rsidR="0005276A" w:rsidRPr="0005276A" w:rsidRDefault="0005276A">
            <w:r w:rsidRPr="0005276A">
              <w:t>4.Очистка воды от ПАВ</w:t>
            </w:r>
          </w:p>
          <w:p w14:paraId="135966F2" w14:textId="0FCD0D7F" w:rsidR="0005276A" w:rsidRPr="0005276A" w:rsidRDefault="0005276A" w:rsidP="008345E2">
            <w:r w:rsidRPr="0005276A">
              <w:t>методом флотации</w:t>
            </w:r>
          </w:p>
        </w:tc>
        <w:tc>
          <w:tcPr>
            <w:tcW w:w="350" w:type="dxa"/>
            <w:vAlign w:val="center"/>
          </w:tcPr>
          <w:p w14:paraId="67CF1C77" w14:textId="73523468" w:rsidR="0005276A" w:rsidRPr="0005276A" w:rsidRDefault="0005276A" w:rsidP="0005276A">
            <w:pPr>
              <w:ind w:left="-57" w:right="-57"/>
              <w:jc w:val="center"/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0F83F72C" w14:textId="0760F972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14" w:type="dxa"/>
            <w:vMerge/>
            <w:vAlign w:val="center"/>
          </w:tcPr>
          <w:p w14:paraId="54AE02B6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40F5B931" w14:textId="77777777" w:rsidTr="00CA00C7">
        <w:trPr>
          <w:jc w:val="center"/>
        </w:trPr>
        <w:tc>
          <w:tcPr>
            <w:tcW w:w="2685" w:type="dxa"/>
          </w:tcPr>
          <w:p w14:paraId="0F26EC37" w14:textId="476129E2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8.Химические способы очистки сточных вод.</w:t>
            </w:r>
          </w:p>
        </w:tc>
        <w:tc>
          <w:tcPr>
            <w:tcW w:w="4219" w:type="dxa"/>
          </w:tcPr>
          <w:p w14:paraId="6340C5CE" w14:textId="3115919D" w:rsidR="0005276A" w:rsidRPr="0005276A" w:rsidRDefault="0005276A" w:rsidP="008345E2">
            <w:r w:rsidRPr="0005276A">
              <w:t>8.Нейтрализация, окисление.</w:t>
            </w:r>
          </w:p>
        </w:tc>
        <w:tc>
          <w:tcPr>
            <w:tcW w:w="430" w:type="dxa"/>
            <w:vAlign w:val="center"/>
          </w:tcPr>
          <w:p w14:paraId="46F16925" w14:textId="69E70AF5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365B8D34" w14:textId="0CF46BDC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5276A">
              <w:rPr>
                <w:bCs/>
              </w:rPr>
              <w:t xml:space="preserve">6.Расчет </w:t>
            </w:r>
            <w:proofErr w:type="spellStart"/>
            <w:r w:rsidRPr="0005276A">
              <w:rPr>
                <w:bCs/>
              </w:rPr>
              <w:t>импелляров</w:t>
            </w:r>
            <w:proofErr w:type="spellEnd"/>
          </w:p>
        </w:tc>
        <w:tc>
          <w:tcPr>
            <w:tcW w:w="425" w:type="dxa"/>
            <w:vAlign w:val="center"/>
          </w:tcPr>
          <w:p w14:paraId="7144D8C8" w14:textId="123D171E" w:rsidR="0005276A" w:rsidRPr="0005276A" w:rsidRDefault="00DA1B8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3" w:type="dxa"/>
          </w:tcPr>
          <w:p w14:paraId="793D6923" w14:textId="2124FB9E" w:rsidR="0005276A" w:rsidRPr="0005276A" w:rsidRDefault="0005276A" w:rsidP="008345E2">
            <w:r w:rsidRPr="0005276A">
              <w:t>5.Нейтрализация воды</w:t>
            </w:r>
          </w:p>
        </w:tc>
        <w:tc>
          <w:tcPr>
            <w:tcW w:w="350" w:type="dxa"/>
            <w:vAlign w:val="center"/>
          </w:tcPr>
          <w:p w14:paraId="43F766EA" w14:textId="33B167ED" w:rsidR="0005276A" w:rsidRPr="0005276A" w:rsidRDefault="0005276A" w:rsidP="0005276A">
            <w:pPr>
              <w:ind w:left="-57" w:right="-57"/>
              <w:jc w:val="center"/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0533FAF3" w14:textId="17EA0225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14" w:type="dxa"/>
            <w:vMerge/>
            <w:vAlign w:val="center"/>
          </w:tcPr>
          <w:p w14:paraId="362EEAE2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21756599" w14:textId="77777777" w:rsidTr="00CA00C7">
        <w:trPr>
          <w:jc w:val="center"/>
        </w:trPr>
        <w:tc>
          <w:tcPr>
            <w:tcW w:w="2685" w:type="dxa"/>
          </w:tcPr>
          <w:p w14:paraId="51498DC4" w14:textId="7590AF38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9.Биохимическая очистка сточных вод.</w:t>
            </w:r>
          </w:p>
        </w:tc>
        <w:tc>
          <w:tcPr>
            <w:tcW w:w="4219" w:type="dxa"/>
          </w:tcPr>
          <w:p w14:paraId="0DD0671B" w14:textId="237FF9F2" w:rsidR="0005276A" w:rsidRPr="0005276A" w:rsidRDefault="0005276A" w:rsidP="008345E2">
            <w:r w:rsidRPr="0005276A">
              <w:t xml:space="preserve">9.Аэротенки, </w:t>
            </w:r>
            <w:proofErr w:type="spellStart"/>
            <w:r w:rsidRPr="0005276A">
              <w:t>метантенки</w:t>
            </w:r>
            <w:proofErr w:type="spellEnd"/>
            <w:r w:rsidRPr="0005276A">
              <w:t>. Переработка активного ила и осадков.</w:t>
            </w:r>
          </w:p>
        </w:tc>
        <w:tc>
          <w:tcPr>
            <w:tcW w:w="430" w:type="dxa"/>
            <w:vAlign w:val="center"/>
          </w:tcPr>
          <w:p w14:paraId="0F10348E" w14:textId="517D8F15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8" w:type="dxa"/>
          </w:tcPr>
          <w:p w14:paraId="7BBCD278" w14:textId="17DA7EDD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5276A">
              <w:rPr>
                <w:bCs/>
              </w:rPr>
              <w:t xml:space="preserve">7.Расчет </w:t>
            </w:r>
            <w:proofErr w:type="spellStart"/>
            <w:r w:rsidRPr="0005276A">
              <w:rPr>
                <w:bCs/>
              </w:rPr>
              <w:t>аэротенков</w:t>
            </w:r>
            <w:proofErr w:type="spellEnd"/>
            <w:r w:rsidRPr="0005276A">
              <w:rPr>
                <w:bCs/>
              </w:rPr>
              <w:t xml:space="preserve"> и </w:t>
            </w:r>
            <w:proofErr w:type="spellStart"/>
            <w:r w:rsidRPr="0005276A">
              <w:rPr>
                <w:bCs/>
              </w:rPr>
              <w:t>метантенков</w:t>
            </w:r>
            <w:proofErr w:type="spellEnd"/>
            <w:r w:rsidRPr="0005276A">
              <w:rPr>
                <w:bCs/>
              </w:rPr>
              <w:t>.</w:t>
            </w:r>
          </w:p>
        </w:tc>
        <w:tc>
          <w:tcPr>
            <w:tcW w:w="425" w:type="dxa"/>
            <w:vAlign w:val="center"/>
          </w:tcPr>
          <w:p w14:paraId="15E35037" w14:textId="149877F4" w:rsidR="0005276A" w:rsidRPr="0005276A" w:rsidRDefault="00DA1B8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3" w:type="dxa"/>
            <w:vAlign w:val="center"/>
          </w:tcPr>
          <w:p w14:paraId="4C8902F4" w14:textId="0914452D" w:rsidR="0005276A" w:rsidRPr="0005276A" w:rsidRDefault="0005276A" w:rsidP="0005276A">
            <w:pPr>
              <w:jc w:val="center"/>
            </w:pPr>
            <w:r w:rsidRPr="0005276A">
              <w:t>-</w:t>
            </w:r>
          </w:p>
        </w:tc>
        <w:tc>
          <w:tcPr>
            <w:tcW w:w="350" w:type="dxa"/>
            <w:vAlign w:val="center"/>
          </w:tcPr>
          <w:p w14:paraId="3F433497" w14:textId="69AE7CD4" w:rsidR="0005276A" w:rsidRPr="0005276A" w:rsidRDefault="0005276A" w:rsidP="0005276A">
            <w:pPr>
              <w:ind w:left="-57" w:right="-57"/>
              <w:jc w:val="center"/>
            </w:pPr>
            <w:r w:rsidRPr="0005276A">
              <w:t>-</w:t>
            </w:r>
          </w:p>
        </w:tc>
        <w:tc>
          <w:tcPr>
            <w:tcW w:w="601" w:type="dxa"/>
            <w:vAlign w:val="center"/>
          </w:tcPr>
          <w:p w14:paraId="1045588E" w14:textId="3D2036FB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14" w:type="dxa"/>
            <w:vMerge/>
            <w:vAlign w:val="center"/>
          </w:tcPr>
          <w:p w14:paraId="4F62EEF1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43A73034" w14:textId="77777777" w:rsidTr="00CA00C7">
        <w:trPr>
          <w:jc w:val="center"/>
        </w:trPr>
        <w:tc>
          <w:tcPr>
            <w:tcW w:w="2685" w:type="dxa"/>
          </w:tcPr>
          <w:p w14:paraId="4EA9F4C3" w14:textId="4A9EFBAB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10.Классификация твёрдых отходов производства и потребления (ТБО).</w:t>
            </w:r>
          </w:p>
        </w:tc>
        <w:tc>
          <w:tcPr>
            <w:tcW w:w="4219" w:type="dxa"/>
          </w:tcPr>
          <w:p w14:paraId="691FB27B" w14:textId="7FA47E72" w:rsidR="0005276A" w:rsidRPr="0005276A" w:rsidRDefault="0005276A" w:rsidP="008345E2">
            <w:r w:rsidRPr="0005276A">
              <w:t>10.Состав отходов. Способы утилизации.</w:t>
            </w:r>
          </w:p>
        </w:tc>
        <w:tc>
          <w:tcPr>
            <w:tcW w:w="430" w:type="dxa"/>
            <w:vAlign w:val="center"/>
          </w:tcPr>
          <w:p w14:paraId="000F0A21" w14:textId="096AF6B5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  <w:vAlign w:val="center"/>
          </w:tcPr>
          <w:p w14:paraId="5C04479D" w14:textId="180CB471" w:rsidR="0005276A" w:rsidRPr="0005276A" w:rsidRDefault="0005276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-</w:t>
            </w:r>
          </w:p>
        </w:tc>
        <w:tc>
          <w:tcPr>
            <w:tcW w:w="425" w:type="dxa"/>
            <w:vAlign w:val="center"/>
          </w:tcPr>
          <w:p w14:paraId="2B3C31A6" w14:textId="3A731DE8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-</w:t>
            </w:r>
          </w:p>
        </w:tc>
        <w:tc>
          <w:tcPr>
            <w:tcW w:w="2523" w:type="dxa"/>
          </w:tcPr>
          <w:p w14:paraId="3F4965BA" w14:textId="22D5A1B6" w:rsidR="0005276A" w:rsidRPr="0005276A" w:rsidRDefault="0005276A" w:rsidP="008345E2">
            <w:r w:rsidRPr="0005276A">
              <w:t>6.Умягчение воды методом ионного обмена</w:t>
            </w:r>
          </w:p>
        </w:tc>
        <w:tc>
          <w:tcPr>
            <w:tcW w:w="350" w:type="dxa"/>
            <w:vAlign w:val="center"/>
          </w:tcPr>
          <w:p w14:paraId="7DD061CA" w14:textId="37ECC989" w:rsidR="0005276A" w:rsidRPr="0005276A" w:rsidRDefault="0005276A" w:rsidP="0005276A">
            <w:pPr>
              <w:ind w:left="-57" w:right="-57"/>
              <w:jc w:val="center"/>
            </w:pPr>
            <w:r w:rsidRPr="0005276A">
              <w:t>4</w:t>
            </w:r>
          </w:p>
        </w:tc>
        <w:tc>
          <w:tcPr>
            <w:tcW w:w="601" w:type="dxa"/>
            <w:vAlign w:val="center"/>
          </w:tcPr>
          <w:p w14:paraId="3E447EB0" w14:textId="71D2C017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14" w:type="dxa"/>
            <w:vMerge/>
            <w:vAlign w:val="center"/>
          </w:tcPr>
          <w:p w14:paraId="64BD0CF6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5571CB08" w14:textId="77777777" w:rsidTr="00CA00C7">
        <w:trPr>
          <w:jc w:val="center"/>
        </w:trPr>
        <w:tc>
          <w:tcPr>
            <w:tcW w:w="2685" w:type="dxa"/>
          </w:tcPr>
          <w:p w14:paraId="1D2B4F41" w14:textId="5029A091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11.Полигоны и мусоросжигательные заводы</w:t>
            </w:r>
          </w:p>
        </w:tc>
        <w:tc>
          <w:tcPr>
            <w:tcW w:w="4219" w:type="dxa"/>
          </w:tcPr>
          <w:p w14:paraId="218C2CEF" w14:textId="14D92B1E" w:rsidR="0005276A" w:rsidRPr="0005276A" w:rsidRDefault="0005276A" w:rsidP="008345E2">
            <w:r w:rsidRPr="0005276A">
              <w:t>11.Полигоны. Требования, предъявляемые к полигонам. Мусоросжигательные заводы.</w:t>
            </w:r>
          </w:p>
        </w:tc>
        <w:tc>
          <w:tcPr>
            <w:tcW w:w="430" w:type="dxa"/>
            <w:vAlign w:val="center"/>
          </w:tcPr>
          <w:p w14:paraId="19A488C5" w14:textId="31DC15A4" w:rsidR="0005276A" w:rsidRPr="0005276A" w:rsidRDefault="00537522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8" w:type="dxa"/>
          </w:tcPr>
          <w:p w14:paraId="581FAD08" w14:textId="344190A5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5276A">
              <w:rPr>
                <w:bCs/>
              </w:rPr>
              <w:t>8.Расчеты очистки газовых выбросов каталитическим методом</w:t>
            </w:r>
          </w:p>
        </w:tc>
        <w:tc>
          <w:tcPr>
            <w:tcW w:w="425" w:type="dxa"/>
            <w:vAlign w:val="center"/>
          </w:tcPr>
          <w:p w14:paraId="523DDFFA" w14:textId="50E75056" w:rsidR="0005276A" w:rsidRPr="0005276A" w:rsidRDefault="00DA1B8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3" w:type="dxa"/>
            <w:vAlign w:val="center"/>
          </w:tcPr>
          <w:p w14:paraId="2AC64C05" w14:textId="43B7850C" w:rsidR="0005276A" w:rsidRPr="0005276A" w:rsidRDefault="0005276A" w:rsidP="00CA00C7">
            <w:pPr>
              <w:jc w:val="center"/>
            </w:pPr>
            <w:r w:rsidRPr="0005276A">
              <w:t>-</w:t>
            </w:r>
          </w:p>
        </w:tc>
        <w:tc>
          <w:tcPr>
            <w:tcW w:w="350" w:type="dxa"/>
            <w:vAlign w:val="center"/>
          </w:tcPr>
          <w:p w14:paraId="145F1943" w14:textId="7277F147" w:rsidR="0005276A" w:rsidRPr="0005276A" w:rsidRDefault="0005276A" w:rsidP="0005276A">
            <w:pPr>
              <w:ind w:left="-57" w:right="-57"/>
              <w:jc w:val="center"/>
            </w:pPr>
            <w:r w:rsidRPr="0005276A">
              <w:t>-</w:t>
            </w:r>
          </w:p>
        </w:tc>
        <w:tc>
          <w:tcPr>
            <w:tcW w:w="601" w:type="dxa"/>
            <w:vAlign w:val="center"/>
          </w:tcPr>
          <w:p w14:paraId="1F58D0B8" w14:textId="68D29609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14" w:type="dxa"/>
            <w:vMerge/>
            <w:vAlign w:val="center"/>
          </w:tcPr>
          <w:p w14:paraId="2D4BF138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6474B3EF" w14:textId="77777777" w:rsidTr="00CA00C7">
        <w:trPr>
          <w:jc w:val="center"/>
        </w:trPr>
        <w:tc>
          <w:tcPr>
            <w:tcW w:w="2685" w:type="dxa"/>
          </w:tcPr>
          <w:p w14:paraId="3A071338" w14:textId="6801C585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12.Переработка ТБО</w:t>
            </w:r>
          </w:p>
        </w:tc>
        <w:tc>
          <w:tcPr>
            <w:tcW w:w="4219" w:type="dxa"/>
          </w:tcPr>
          <w:p w14:paraId="3C79190C" w14:textId="6A57DA4A" w:rsidR="0005276A" w:rsidRPr="0005276A" w:rsidRDefault="0005276A" w:rsidP="008345E2">
            <w:r w:rsidRPr="0005276A">
              <w:t>12.Пиролизные установки для переработки ТБО.</w:t>
            </w:r>
          </w:p>
        </w:tc>
        <w:tc>
          <w:tcPr>
            <w:tcW w:w="430" w:type="dxa"/>
            <w:vAlign w:val="center"/>
          </w:tcPr>
          <w:p w14:paraId="0CC2A2B3" w14:textId="4BA8D160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  <w:vAlign w:val="center"/>
          </w:tcPr>
          <w:p w14:paraId="21E86F7E" w14:textId="034177F3" w:rsidR="0005276A" w:rsidRPr="0005276A" w:rsidRDefault="0005276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-</w:t>
            </w:r>
          </w:p>
        </w:tc>
        <w:tc>
          <w:tcPr>
            <w:tcW w:w="425" w:type="dxa"/>
            <w:vAlign w:val="center"/>
          </w:tcPr>
          <w:p w14:paraId="6D09ECAB" w14:textId="01A357B5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-</w:t>
            </w:r>
          </w:p>
        </w:tc>
        <w:tc>
          <w:tcPr>
            <w:tcW w:w="2523" w:type="dxa"/>
          </w:tcPr>
          <w:p w14:paraId="30C9494B" w14:textId="78A97744" w:rsidR="0005276A" w:rsidRPr="0005276A" w:rsidRDefault="0005276A" w:rsidP="008345E2">
            <w:r w:rsidRPr="0005276A">
              <w:t xml:space="preserve">7.Каталитическое дегидрирование </w:t>
            </w:r>
            <w:proofErr w:type="spellStart"/>
            <w:r w:rsidRPr="0005276A">
              <w:t>этиленбензола</w:t>
            </w:r>
            <w:proofErr w:type="spellEnd"/>
            <w:r w:rsidRPr="0005276A">
              <w:t>.</w:t>
            </w:r>
          </w:p>
        </w:tc>
        <w:tc>
          <w:tcPr>
            <w:tcW w:w="350" w:type="dxa"/>
            <w:vAlign w:val="center"/>
          </w:tcPr>
          <w:p w14:paraId="350D8EC0" w14:textId="2CC105F0" w:rsidR="0005276A" w:rsidRPr="0005276A" w:rsidRDefault="0005276A" w:rsidP="0005276A">
            <w:pPr>
              <w:ind w:left="-57" w:right="-57"/>
              <w:jc w:val="center"/>
            </w:pPr>
            <w:r w:rsidRPr="0005276A">
              <w:t>6</w:t>
            </w:r>
          </w:p>
        </w:tc>
        <w:tc>
          <w:tcPr>
            <w:tcW w:w="601" w:type="dxa"/>
            <w:vAlign w:val="center"/>
          </w:tcPr>
          <w:p w14:paraId="642A20AF" w14:textId="6AF23470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14" w:type="dxa"/>
            <w:vMerge/>
            <w:vAlign w:val="center"/>
          </w:tcPr>
          <w:p w14:paraId="3F34B79C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05276A" w:rsidRPr="009F2DA7" w14:paraId="28380316" w14:textId="77777777" w:rsidTr="00CA00C7">
        <w:trPr>
          <w:jc w:val="center"/>
        </w:trPr>
        <w:tc>
          <w:tcPr>
            <w:tcW w:w="2685" w:type="dxa"/>
          </w:tcPr>
          <w:p w14:paraId="3835418F" w14:textId="27038045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5276A">
              <w:rPr>
                <w:bCs/>
              </w:rPr>
              <w:t>13.Переработка ТБО</w:t>
            </w:r>
          </w:p>
        </w:tc>
        <w:tc>
          <w:tcPr>
            <w:tcW w:w="4219" w:type="dxa"/>
          </w:tcPr>
          <w:p w14:paraId="6E20E456" w14:textId="475E3228" w:rsidR="0005276A" w:rsidRPr="0005276A" w:rsidRDefault="0005276A" w:rsidP="008345E2">
            <w:r w:rsidRPr="0005276A">
              <w:t>13.Плазмахимические технологии переработки отходов.</w:t>
            </w:r>
          </w:p>
        </w:tc>
        <w:tc>
          <w:tcPr>
            <w:tcW w:w="430" w:type="dxa"/>
            <w:vAlign w:val="center"/>
          </w:tcPr>
          <w:p w14:paraId="7EE4ABD4" w14:textId="26753C26" w:rsidR="0005276A" w:rsidRPr="0005276A" w:rsidRDefault="0005276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5276A">
              <w:rPr>
                <w:bCs/>
              </w:rPr>
              <w:t>2</w:t>
            </w:r>
          </w:p>
        </w:tc>
        <w:tc>
          <w:tcPr>
            <w:tcW w:w="2438" w:type="dxa"/>
          </w:tcPr>
          <w:p w14:paraId="25A0D622" w14:textId="5256D1CC" w:rsidR="0005276A" w:rsidRPr="0005276A" w:rsidRDefault="0005276A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5276A">
              <w:rPr>
                <w:bCs/>
              </w:rPr>
              <w:t>9.Плазмотроны и их расчет</w:t>
            </w:r>
          </w:p>
        </w:tc>
        <w:tc>
          <w:tcPr>
            <w:tcW w:w="425" w:type="dxa"/>
            <w:vAlign w:val="center"/>
          </w:tcPr>
          <w:p w14:paraId="2643A268" w14:textId="42E2FC41" w:rsidR="0005276A" w:rsidRPr="0005276A" w:rsidRDefault="00DA1B8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3" w:type="dxa"/>
            <w:vAlign w:val="center"/>
          </w:tcPr>
          <w:p w14:paraId="0BBA3146" w14:textId="75F8C682" w:rsidR="0005276A" w:rsidRPr="0005276A" w:rsidRDefault="00CA00C7" w:rsidP="00CA00C7">
            <w:pPr>
              <w:jc w:val="center"/>
            </w:pPr>
            <w:r>
              <w:t>-</w:t>
            </w:r>
          </w:p>
        </w:tc>
        <w:tc>
          <w:tcPr>
            <w:tcW w:w="350" w:type="dxa"/>
          </w:tcPr>
          <w:p w14:paraId="0100F478" w14:textId="137CCCB6" w:rsidR="0005276A" w:rsidRPr="0005276A" w:rsidRDefault="0005276A" w:rsidP="008345E2">
            <w:pPr>
              <w:ind w:left="-57" w:right="-57"/>
            </w:pPr>
          </w:p>
        </w:tc>
        <w:tc>
          <w:tcPr>
            <w:tcW w:w="601" w:type="dxa"/>
            <w:vAlign w:val="center"/>
          </w:tcPr>
          <w:p w14:paraId="1CAF4F40" w14:textId="18F4306B" w:rsidR="0005276A" w:rsidRPr="0005276A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14" w:type="dxa"/>
            <w:vMerge/>
            <w:vAlign w:val="center"/>
          </w:tcPr>
          <w:p w14:paraId="0C8011D0" w14:textId="77777777" w:rsidR="0005276A" w:rsidRDefault="0005276A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5C212E" w:rsidRPr="009F2DA7" w14:paraId="5A6AE516" w14:textId="77777777" w:rsidTr="00CA00C7">
        <w:trPr>
          <w:trHeight w:val="350"/>
          <w:jc w:val="center"/>
        </w:trPr>
        <w:tc>
          <w:tcPr>
            <w:tcW w:w="2685" w:type="dxa"/>
            <w:vAlign w:val="center"/>
          </w:tcPr>
          <w:p w14:paraId="3CD252CA" w14:textId="38D9B5F9" w:rsidR="005C212E" w:rsidRPr="009F2DA7" w:rsidRDefault="005C212E" w:rsidP="008345E2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9F2DA7">
              <w:rPr>
                <w:b/>
                <w:bCs/>
              </w:rPr>
              <w:t>ВСЕГО часов в семестре</w:t>
            </w:r>
          </w:p>
        </w:tc>
        <w:tc>
          <w:tcPr>
            <w:tcW w:w="4219" w:type="dxa"/>
            <w:vAlign w:val="center"/>
          </w:tcPr>
          <w:p w14:paraId="6BBEE373" w14:textId="77777777" w:rsidR="005C212E" w:rsidRPr="009F2DA7" w:rsidRDefault="005C212E" w:rsidP="008345E2"/>
        </w:tc>
        <w:tc>
          <w:tcPr>
            <w:tcW w:w="430" w:type="dxa"/>
            <w:vAlign w:val="center"/>
          </w:tcPr>
          <w:p w14:paraId="1528AB57" w14:textId="0202ACC7" w:rsidR="005C212E" w:rsidRPr="00565CFF" w:rsidRDefault="00537522" w:rsidP="008345E2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438" w:type="dxa"/>
            <w:vAlign w:val="center"/>
          </w:tcPr>
          <w:p w14:paraId="5441E61F" w14:textId="77777777" w:rsidR="005C212E" w:rsidRPr="00565CFF" w:rsidRDefault="005C212E" w:rsidP="008345E2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7F2611F8" w14:textId="759745C5" w:rsidR="005C212E" w:rsidRPr="00565CFF" w:rsidRDefault="00DA1B8A" w:rsidP="008345E2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523" w:type="dxa"/>
            <w:vAlign w:val="center"/>
          </w:tcPr>
          <w:p w14:paraId="728C47B5" w14:textId="77777777" w:rsidR="005C212E" w:rsidRPr="00565CFF" w:rsidRDefault="005C212E" w:rsidP="008345E2">
            <w:pPr>
              <w:rPr>
                <w:b/>
              </w:rPr>
            </w:pPr>
          </w:p>
        </w:tc>
        <w:tc>
          <w:tcPr>
            <w:tcW w:w="350" w:type="dxa"/>
            <w:vAlign w:val="center"/>
          </w:tcPr>
          <w:p w14:paraId="0AA7EB42" w14:textId="4512AA43" w:rsidR="005C212E" w:rsidRPr="00565CFF" w:rsidRDefault="00CA00C7" w:rsidP="008345E2">
            <w:pPr>
              <w:ind w:left="-57" w:right="-57"/>
              <w:rPr>
                <w:b/>
              </w:rPr>
            </w:pPr>
            <w:r w:rsidRPr="00565CFF">
              <w:rPr>
                <w:b/>
              </w:rPr>
              <w:t>36</w:t>
            </w:r>
          </w:p>
        </w:tc>
        <w:tc>
          <w:tcPr>
            <w:tcW w:w="601" w:type="dxa"/>
            <w:vAlign w:val="center"/>
          </w:tcPr>
          <w:p w14:paraId="66F90A3B" w14:textId="769C65A7" w:rsidR="005C212E" w:rsidRPr="00565CFF" w:rsidRDefault="00DA1B8A" w:rsidP="00DA1B8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2014" w:type="dxa"/>
            <w:vAlign w:val="center"/>
          </w:tcPr>
          <w:p w14:paraId="7B0A6FAB" w14:textId="7D4C6C17" w:rsidR="005C212E" w:rsidRDefault="005C212E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Экз</w:t>
            </w:r>
            <w:proofErr w:type="spellEnd"/>
          </w:p>
        </w:tc>
      </w:tr>
      <w:tr w:rsidR="008345E2" w:rsidRPr="009F2DA7" w14:paraId="684BB85A" w14:textId="77777777" w:rsidTr="00CA00C7">
        <w:trPr>
          <w:jc w:val="center"/>
        </w:trPr>
        <w:tc>
          <w:tcPr>
            <w:tcW w:w="13070" w:type="dxa"/>
            <w:gridSpan w:val="7"/>
            <w:vAlign w:val="center"/>
          </w:tcPr>
          <w:p w14:paraId="1D371AF5" w14:textId="021CECE5" w:rsidR="008345E2" w:rsidRPr="00041346" w:rsidRDefault="008345E2" w:rsidP="008345E2">
            <w:pPr>
              <w:ind w:left="-57" w:right="-57"/>
              <w:jc w:val="center"/>
              <w:rPr>
                <w:b/>
              </w:rPr>
            </w:pPr>
            <w:r w:rsidRPr="00041346">
              <w:rPr>
                <w:b/>
              </w:rPr>
              <w:t>Общая трудоемкость в часах</w:t>
            </w:r>
          </w:p>
        </w:tc>
        <w:tc>
          <w:tcPr>
            <w:tcW w:w="601" w:type="dxa"/>
            <w:vAlign w:val="center"/>
          </w:tcPr>
          <w:p w14:paraId="6611F953" w14:textId="28316AD9" w:rsidR="008345E2" w:rsidRDefault="00DA1B8A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2014" w:type="dxa"/>
            <w:vAlign w:val="center"/>
          </w:tcPr>
          <w:p w14:paraId="5A96DA90" w14:textId="77777777" w:rsidR="008345E2" w:rsidRDefault="008345E2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</w:tbl>
    <w:p w14:paraId="7A111997" w14:textId="77777777" w:rsidR="005023AA" w:rsidRDefault="005023AA" w:rsidP="005023AA">
      <w:pPr>
        <w:ind w:firstLine="709"/>
        <w:jc w:val="both"/>
        <w:rPr>
          <w:i/>
        </w:rPr>
      </w:pPr>
    </w:p>
    <w:p w14:paraId="773A8FAB" w14:textId="77777777" w:rsidR="005023AA" w:rsidRPr="00640E4A" w:rsidRDefault="005023AA" w:rsidP="005023AA">
      <w:pPr>
        <w:ind w:left="3540" w:firstLine="708"/>
        <w:rPr>
          <w:b/>
          <w:vertAlign w:val="superscript"/>
        </w:rPr>
      </w:pPr>
      <w:r>
        <w:rPr>
          <w:i/>
        </w:rPr>
        <w:br w:type="page"/>
      </w:r>
      <w:r>
        <w:rPr>
          <w:b/>
        </w:rPr>
        <w:lastRenderedPageBreak/>
        <w:t xml:space="preserve">5. </w:t>
      </w:r>
      <w:r w:rsidRPr="00C340CB">
        <w:rPr>
          <w:b/>
        </w:rPr>
        <w:t>САМОСТОЯТЕЛЬНАЯ РАБОТА ОБУЧАЮЩИХСЯ</w:t>
      </w:r>
    </w:p>
    <w:p w14:paraId="1CA69B1E" w14:textId="77777777" w:rsidR="005023AA" w:rsidRDefault="005023AA" w:rsidP="005023AA">
      <w:pPr>
        <w:ind w:firstLine="709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p w14:paraId="3E999B73" w14:textId="77777777" w:rsidR="005023AA" w:rsidRPr="00C340CB" w:rsidRDefault="005023AA" w:rsidP="005023AA">
      <w:pPr>
        <w:ind w:firstLine="709"/>
        <w:jc w:val="right"/>
        <w:rPr>
          <w:b/>
          <w:bCs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275"/>
        <w:gridCol w:w="4209"/>
        <w:gridCol w:w="6236"/>
        <w:gridCol w:w="1785"/>
      </w:tblGrid>
      <w:tr w:rsidR="005023AA" w:rsidRPr="00DC5AC5" w14:paraId="0903E060" w14:textId="77777777" w:rsidTr="00E6723F">
        <w:trPr>
          <w:trHeight w:val="912"/>
          <w:jc w:val="center"/>
        </w:trPr>
        <w:tc>
          <w:tcPr>
            <w:tcW w:w="1293" w:type="dxa"/>
            <w:vAlign w:val="center"/>
          </w:tcPr>
          <w:p w14:paraId="25ED648B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75" w:type="dxa"/>
            <w:vAlign w:val="center"/>
          </w:tcPr>
          <w:p w14:paraId="1F36F334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4209" w:type="dxa"/>
            <w:vAlign w:val="center"/>
          </w:tcPr>
          <w:p w14:paraId="1A1CC90A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6236" w:type="dxa"/>
            <w:vAlign w:val="center"/>
          </w:tcPr>
          <w:p w14:paraId="5D59527B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и вид СР</w:t>
            </w:r>
          </w:p>
        </w:tc>
        <w:tc>
          <w:tcPr>
            <w:tcW w:w="1785" w:type="dxa"/>
            <w:vAlign w:val="center"/>
          </w:tcPr>
          <w:p w14:paraId="46BE2E52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C5AC5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5023AA" w:rsidRPr="00DC5AC5" w14:paraId="5342F725" w14:textId="77777777" w:rsidTr="00E6723F">
        <w:trPr>
          <w:jc w:val="center"/>
        </w:trPr>
        <w:tc>
          <w:tcPr>
            <w:tcW w:w="1293" w:type="dxa"/>
            <w:vAlign w:val="center"/>
          </w:tcPr>
          <w:p w14:paraId="74C37B85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0A668373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09" w:type="dxa"/>
            <w:vAlign w:val="center"/>
          </w:tcPr>
          <w:p w14:paraId="19CD7612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6" w:type="dxa"/>
            <w:vAlign w:val="center"/>
          </w:tcPr>
          <w:p w14:paraId="7A375937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85" w:type="dxa"/>
            <w:vAlign w:val="center"/>
          </w:tcPr>
          <w:p w14:paraId="38669A87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A00C7" w:rsidRPr="00DC5AC5" w14:paraId="775AB3E0" w14:textId="77777777" w:rsidTr="00CA00C7">
        <w:trPr>
          <w:jc w:val="center"/>
        </w:trPr>
        <w:tc>
          <w:tcPr>
            <w:tcW w:w="1293" w:type="dxa"/>
            <w:vAlign w:val="center"/>
          </w:tcPr>
          <w:p w14:paraId="4B1038EE" w14:textId="6818EDF6" w:rsidR="00CA00C7" w:rsidRPr="00E6723F" w:rsidRDefault="00CA00C7" w:rsidP="005023AA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4864F148" w14:textId="4AB0453A" w:rsidR="00CA00C7" w:rsidRPr="00DC5AC5" w:rsidRDefault="00CA00C7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09" w:type="dxa"/>
          </w:tcPr>
          <w:p w14:paraId="6389236E" w14:textId="338D5FEE" w:rsidR="00CA00C7" w:rsidRPr="00CA00C7" w:rsidRDefault="00CA00C7" w:rsidP="008D08FD">
            <w:pPr>
              <w:pStyle w:val="Default"/>
              <w:rPr>
                <w:sz w:val="20"/>
                <w:szCs w:val="20"/>
              </w:rPr>
            </w:pPr>
            <w:r w:rsidRPr="00CA00C7">
              <w:rPr>
                <w:sz w:val="20"/>
                <w:szCs w:val="20"/>
              </w:rPr>
              <w:t>Общие сведения. Предмет курса. Гидростатика.</w:t>
            </w:r>
          </w:p>
        </w:tc>
        <w:tc>
          <w:tcPr>
            <w:tcW w:w="6236" w:type="dxa"/>
          </w:tcPr>
          <w:p w14:paraId="1F212FB8" w14:textId="66B86612" w:rsidR="00CA00C7" w:rsidRPr="00CA00C7" w:rsidRDefault="00CA00C7" w:rsidP="005023AA">
            <w:pPr>
              <w:pStyle w:val="Default"/>
              <w:rPr>
                <w:sz w:val="20"/>
                <w:szCs w:val="20"/>
              </w:rPr>
            </w:pPr>
            <w:r w:rsidRPr="00CA00C7">
              <w:rPr>
                <w:sz w:val="20"/>
                <w:szCs w:val="20"/>
              </w:rPr>
              <w:t>Проработка учебного материала (по конспектам, учебной и научной литературе). Подготовка к собеседованию.</w:t>
            </w:r>
          </w:p>
        </w:tc>
        <w:tc>
          <w:tcPr>
            <w:tcW w:w="1785" w:type="dxa"/>
          </w:tcPr>
          <w:p w14:paraId="573069E1" w14:textId="232666D5" w:rsidR="00CA00C7" w:rsidRPr="00CA00C7" w:rsidRDefault="00CA00C7" w:rsidP="005023A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3</w:t>
            </w:r>
          </w:p>
        </w:tc>
      </w:tr>
      <w:tr w:rsidR="00CA00C7" w:rsidRPr="00DC5AC5" w14:paraId="5408FF90" w14:textId="77777777" w:rsidTr="00CA00C7">
        <w:trPr>
          <w:jc w:val="center"/>
        </w:trPr>
        <w:tc>
          <w:tcPr>
            <w:tcW w:w="1293" w:type="dxa"/>
            <w:vAlign w:val="center"/>
          </w:tcPr>
          <w:p w14:paraId="6A6CFA2D" w14:textId="55885404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14:paraId="71C677BF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65ECCDB3" w14:textId="2BB1C107" w:rsidR="00CA00C7" w:rsidRPr="00CA00C7" w:rsidRDefault="00CA00C7" w:rsidP="00DC5AC5">
            <w:pPr>
              <w:pStyle w:val="Default"/>
              <w:rPr>
                <w:sz w:val="20"/>
                <w:szCs w:val="20"/>
              </w:rPr>
            </w:pPr>
            <w:r w:rsidRPr="00CA00C7">
              <w:rPr>
                <w:sz w:val="20"/>
                <w:szCs w:val="20"/>
              </w:rPr>
              <w:t>Гидродинамика</w:t>
            </w:r>
          </w:p>
        </w:tc>
        <w:tc>
          <w:tcPr>
            <w:tcW w:w="6236" w:type="dxa"/>
          </w:tcPr>
          <w:p w14:paraId="489C3AD9" w14:textId="046E6569" w:rsidR="00CA00C7" w:rsidRPr="00CA00C7" w:rsidRDefault="00CA00C7" w:rsidP="00DC5AC5">
            <w:pPr>
              <w:pStyle w:val="Default"/>
              <w:rPr>
                <w:sz w:val="20"/>
                <w:szCs w:val="20"/>
              </w:rPr>
            </w:pPr>
            <w:r w:rsidRPr="00CA00C7">
              <w:rPr>
                <w:sz w:val="20"/>
                <w:szCs w:val="20"/>
              </w:rPr>
              <w:t>Проработка учебного материала (по конспектам, учебной и научной литературе). Подготовка к тестированию.</w:t>
            </w:r>
          </w:p>
        </w:tc>
        <w:tc>
          <w:tcPr>
            <w:tcW w:w="1785" w:type="dxa"/>
          </w:tcPr>
          <w:p w14:paraId="2C8A631C" w14:textId="05F185C1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2</w:t>
            </w:r>
          </w:p>
        </w:tc>
      </w:tr>
      <w:tr w:rsidR="00CA00C7" w:rsidRPr="00DC5AC5" w14:paraId="0681933A" w14:textId="77777777" w:rsidTr="00CA00C7">
        <w:trPr>
          <w:jc w:val="center"/>
        </w:trPr>
        <w:tc>
          <w:tcPr>
            <w:tcW w:w="1293" w:type="dxa"/>
            <w:vAlign w:val="center"/>
          </w:tcPr>
          <w:p w14:paraId="6DB3A217" w14:textId="69E99518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14:paraId="1F5E472A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7EDCE501" w14:textId="23C15F5E" w:rsidR="00CA00C7" w:rsidRPr="00CA00C7" w:rsidRDefault="00CA00C7" w:rsidP="00CA00C7">
            <w:pPr>
              <w:pStyle w:val="Default"/>
              <w:rPr>
                <w:bCs/>
                <w:sz w:val="20"/>
                <w:szCs w:val="20"/>
              </w:rPr>
            </w:pPr>
            <w:r w:rsidRPr="00CA00C7">
              <w:rPr>
                <w:sz w:val="20"/>
                <w:szCs w:val="20"/>
              </w:rPr>
              <w:t>Перемещение жидкостей  и газов.</w:t>
            </w:r>
          </w:p>
        </w:tc>
        <w:tc>
          <w:tcPr>
            <w:tcW w:w="6236" w:type="dxa"/>
          </w:tcPr>
          <w:p w14:paraId="6D814DD5" w14:textId="56FB4D9D" w:rsidR="00CA00C7" w:rsidRPr="00CA00C7" w:rsidRDefault="00CA00C7" w:rsidP="00DC5AC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A00C7">
              <w:t>Проработка учебного материала (по конспектам, учебной и научной литературе). Подготовка к контрольной работе.</w:t>
            </w:r>
          </w:p>
        </w:tc>
        <w:tc>
          <w:tcPr>
            <w:tcW w:w="1785" w:type="dxa"/>
          </w:tcPr>
          <w:p w14:paraId="1493D5E6" w14:textId="262F1CA2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3</w:t>
            </w:r>
          </w:p>
        </w:tc>
      </w:tr>
      <w:tr w:rsidR="00CA00C7" w:rsidRPr="00DC5AC5" w14:paraId="583043DB" w14:textId="77777777" w:rsidTr="00CA00C7">
        <w:trPr>
          <w:jc w:val="center"/>
        </w:trPr>
        <w:tc>
          <w:tcPr>
            <w:tcW w:w="1293" w:type="dxa"/>
            <w:vAlign w:val="center"/>
          </w:tcPr>
          <w:p w14:paraId="33F9D42A" w14:textId="2B6B18B6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124D1CA9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33514B39" w14:textId="1C897EF8" w:rsidR="00CA00C7" w:rsidRPr="00CA00C7" w:rsidRDefault="00CA00C7" w:rsidP="00DC5AC5">
            <w:pPr>
              <w:tabs>
                <w:tab w:val="right" w:leader="underscore" w:pos="9639"/>
              </w:tabs>
              <w:rPr>
                <w:bCs/>
              </w:rPr>
            </w:pPr>
            <w:r w:rsidRPr="00CA00C7">
              <w:rPr>
                <w:bCs/>
              </w:rPr>
              <w:t>Разделение неоднородных систем</w:t>
            </w:r>
          </w:p>
        </w:tc>
        <w:tc>
          <w:tcPr>
            <w:tcW w:w="6236" w:type="dxa"/>
          </w:tcPr>
          <w:p w14:paraId="50BF9CA7" w14:textId="4EABEDD9" w:rsidR="00CA00C7" w:rsidRPr="00CA00C7" w:rsidRDefault="00CA00C7" w:rsidP="00DC5AC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A00C7"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</w:tcPr>
          <w:p w14:paraId="61E98F6D" w14:textId="3EFE76F7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2</w:t>
            </w:r>
          </w:p>
        </w:tc>
      </w:tr>
      <w:tr w:rsidR="00CA00C7" w:rsidRPr="00DC5AC5" w14:paraId="097AA700" w14:textId="77777777" w:rsidTr="00CA00C7">
        <w:trPr>
          <w:jc w:val="center"/>
        </w:trPr>
        <w:tc>
          <w:tcPr>
            <w:tcW w:w="1293" w:type="dxa"/>
            <w:vAlign w:val="center"/>
          </w:tcPr>
          <w:p w14:paraId="41B758D1" w14:textId="469FD256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14:paraId="31D72677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4326AB16" w14:textId="77777777" w:rsidR="00CA00C7" w:rsidRPr="00CA00C7" w:rsidRDefault="00CA00C7">
            <w:pPr>
              <w:pStyle w:val="Default"/>
              <w:rPr>
                <w:sz w:val="20"/>
                <w:szCs w:val="20"/>
              </w:rPr>
            </w:pPr>
            <w:r w:rsidRPr="00CA00C7">
              <w:rPr>
                <w:sz w:val="20"/>
                <w:szCs w:val="20"/>
              </w:rPr>
              <w:t>Перемешивание в жидких средах</w:t>
            </w:r>
          </w:p>
          <w:p w14:paraId="25EB6339" w14:textId="77777777" w:rsidR="00CA00C7" w:rsidRPr="00CA00C7" w:rsidRDefault="00CA00C7" w:rsidP="00DC5AC5">
            <w:pPr>
              <w:tabs>
                <w:tab w:val="right" w:leader="underscore" w:pos="9639"/>
              </w:tabs>
            </w:pPr>
          </w:p>
        </w:tc>
        <w:tc>
          <w:tcPr>
            <w:tcW w:w="6236" w:type="dxa"/>
          </w:tcPr>
          <w:p w14:paraId="524A39D4" w14:textId="3D7E3E2A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t>Проработка учебного материала (по конспектам, учебной и научной литературе).подготовка к тестированию.</w:t>
            </w:r>
          </w:p>
        </w:tc>
        <w:tc>
          <w:tcPr>
            <w:tcW w:w="1785" w:type="dxa"/>
          </w:tcPr>
          <w:p w14:paraId="049955BB" w14:textId="2F239C90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3</w:t>
            </w:r>
          </w:p>
        </w:tc>
      </w:tr>
      <w:tr w:rsidR="00CA00C7" w:rsidRPr="00DC5AC5" w14:paraId="5FF8DE20" w14:textId="77777777" w:rsidTr="00CA00C7">
        <w:trPr>
          <w:jc w:val="center"/>
        </w:trPr>
        <w:tc>
          <w:tcPr>
            <w:tcW w:w="1293" w:type="dxa"/>
            <w:vAlign w:val="center"/>
          </w:tcPr>
          <w:p w14:paraId="7690A5DF" w14:textId="7C550D5F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14:paraId="2638498F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586ABC01" w14:textId="043A08D9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rPr>
                <w:bCs/>
              </w:rPr>
              <w:t>Тепловые процессы. Основные теплопередачи в химической аппаратуре.</w:t>
            </w:r>
          </w:p>
        </w:tc>
        <w:tc>
          <w:tcPr>
            <w:tcW w:w="6236" w:type="dxa"/>
          </w:tcPr>
          <w:p w14:paraId="11BB5007" w14:textId="417219B7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</w:tcPr>
          <w:p w14:paraId="59F9D1F7" w14:textId="515153C0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2</w:t>
            </w:r>
          </w:p>
        </w:tc>
      </w:tr>
      <w:tr w:rsidR="00CA00C7" w:rsidRPr="00DC5AC5" w14:paraId="03CC5610" w14:textId="77777777" w:rsidTr="00CA00C7">
        <w:trPr>
          <w:jc w:val="center"/>
        </w:trPr>
        <w:tc>
          <w:tcPr>
            <w:tcW w:w="1293" w:type="dxa"/>
            <w:vAlign w:val="center"/>
          </w:tcPr>
          <w:p w14:paraId="48738871" w14:textId="65EEF76F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14:paraId="13462B0C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05EE3697" w14:textId="3806D786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rPr>
                <w:bCs/>
              </w:rPr>
              <w:t>Выпаривание.</w:t>
            </w:r>
          </w:p>
        </w:tc>
        <w:tc>
          <w:tcPr>
            <w:tcW w:w="6236" w:type="dxa"/>
          </w:tcPr>
          <w:p w14:paraId="1EB1006C" w14:textId="7987034C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t>Проработка учебного материала (по конспектам, учебной и научной литературе). Подготовка к собеседованию.</w:t>
            </w:r>
          </w:p>
        </w:tc>
        <w:tc>
          <w:tcPr>
            <w:tcW w:w="1785" w:type="dxa"/>
            <w:vAlign w:val="center"/>
          </w:tcPr>
          <w:p w14:paraId="0769E03E" w14:textId="4B966FB9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3</w:t>
            </w:r>
          </w:p>
        </w:tc>
      </w:tr>
      <w:tr w:rsidR="00CA00C7" w:rsidRPr="00DC5AC5" w14:paraId="26C8FCC7" w14:textId="77777777" w:rsidTr="00CA00C7">
        <w:trPr>
          <w:jc w:val="center"/>
        </w:trPr>
        <w:tc>
          <w:tcPr>
            <w:tcW w:w="1293" w:type="dxa"/>
            <w:vAlign w:val="center"/>
          </w:tcPr>
          <w:p w14:paraId="5DEC5516" w14:textId="1B975C55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14:paraId="4E892554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7E69D669" w14:textId="6548E273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rPr>
                <w:bCs/>
              </w:rPr>
              <w:t xml:space="preserve">Массообменные процессы. Основы </w:t>
            </w:r>
            <w:proofErr w:type="spellStart"/>
            <w:r w:rsidRPr="00CA00C7">
              <w:rPr>
                <w:bCs/>
              </w:rPr>
              <w:t>массопередачи</w:t>
            </w:r>
            <w:proofErr w:type="spellEnd"/>
            <w:r w:rsidRPr="00CA00C7">
              <w:rPr>
                <w:bCs/>
              </w:rPr>
              <w:t>.</w:t>
            </w:r>
          </w:p>
        </w:tc>
        <w:tc>
          <w:tcPr>
            <w:tcW w:w="6236" w:type="dxa"/>
          </w:tcPr>
          <w:p w14:paraId="3D53849D" w14:textId="3824323D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t>Проработка учебного материала (по конспектам, учебной и научной литературе). Подготовка к тестированию.</w:t>
            </w:r>
          </w:p>
        </w:tc>
        <w:tc>
          <w:tcPr>
            <w:tcW w:w="1785" w:type="dxa"/>
            <w:vAlign w:val="center"/>
          </w:tcPr>
          <w:p w14:paraId="48134849" w14:textId="5FA82D8B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2</w:t>
            </w:r>
          </w:p>
        </w:tc>
      </w:tr>
      <w:tr w:rsidR="00CA00C7" w:rsidRPr="00DC5AC5" w14:paraId="269DC14A" w14:textId="77777777" w:rsidTr="00CA00C7">
        <w:trPr>
          <w:jc w:val="center"/>
        </w:trPr>
        <w:tc>
          <w:tcPr>
            <w:tcW w:w="1293" w:type="dxa"/>
            <w:vAlign w:val="center"/>
          </w:tcPr>
          <w:p w14:paraId="22D79BCD" w14:textId="18BDD7C9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14:paraId="4480CE48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1C766C96" w14:textId="51E8101A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rPr>
                <w:bCs/>
              </w:rPr>
              <w:t>Абсорбция</w:t>
            </w:r>
          </w:p>
        </w:tc>
        <w:tc>
          <w:tcPr>
            <w:tcW w:w="6236" w:type="dxa"/>
          </w:tcPr>
          <w:p w14:paraId="06307476" w14:textId="4EBE90C8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t>Проработка учебного материала (по конспектам, учебной и научной литературе). Подготовка к контрольной работе.</w:t>
            </w:r>
          </w:p>
        </w:tc>
        <w:tc>
          <w:tcPr>
            <w:tcW w:w="1785" w:type="dxa"/>
            <w:vAlign w:val="center"/>
          </w:tcPr>
          <w:p w14:paraId="0BF08EAA" w14:textId="7FC5329A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3</w:t>
            </w:r>
          </w:p>
        </w:tc>
      </w:tr>
      <w:tr w:rsidR="00CA00C7" w:rsidRPr="00DC5AC5" w14:paraId="138CD9A6" w14:textId="77777777" w:rsidTr="00CA00C7">
        <w:trPr>
          <w:jc w:val="center"/>
        </w:trPr>
        <w:tc>
          <w:tcPr>
            <w:tcW w:w="1293" w:type="dxa"/>
            <w:vAlign w:val="center"/>
          </w:tcPr>
          <w:p w14:paraId="362835A8" w14:textId="460C089F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14:paraId="3F9F4DF1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5D7DDD35" w14:textId="4B333801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rPr>
                <w:bCs/>
              </w:rPr>
              <w:t>Перегонка</w:t>
            </w:r>
          </w:p>
        </w:tc>
        <w:tc>
          <w:tcPr>
            <w:tcW w:w="6236" w:type="dxa"/>
          </w:tcPr>
          <w:p w14:paraId="409C1F1C" w14:textId="06F85429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  <w:vAlign w:val="center"/>
          </w:tcPr>
          <w:p w14:paraId="40623B61" w14:textId="7FC15B8B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2</w:t>
            </w:r>
          </w:p>
        </w:tc>
      </w:tr>
      <w:tr w:rsidR="00CA00C7" w:rsidRPr="00DC5AC5" w14:paraId="18E16A8B" w14:textId="77777777" w:rsidTr="00CA00C7">
        <w:trPr>
          <w:jc w:val="center"/>
        </w:trPr>
        <w:tc>
          <w:tcPr>
            <w:tcW w:w="1293" w:type="dxa"/>
            <w:vAlign w:val="center"/>
          </w:tcPr>
          <w:p w14:paraId="64A2C21D" w14:textId="56B383FE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11</w:t>
            </w:r>
          </w:p>
        </w:tc>
        <w:tc>
          <w:tcPr>
            <w:tcW w:w="1275" w:type="dxa"/>
            <w:vMerge/>
            <w:vAlign w:val="center"/>
          </w:tcPr>
          <w:p w14:paraId="52FDCD6B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37E1DB9B" w14:textId="77777777" w:rsidR="00CA00C7" w:rsidRPr="00CA00C7" w:rsidRDefault="00CA00C7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CA00C7">
              <w:rPr>
                <w:bCs/>
              </w:rPr>
              <w:t>Экстракция в системах жидкость – жидкость.</w:t>
            </w:r>
          </w:p>
          <w:p w14:paraId="6DBE5783" w14:textId="6EB2A9BD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rPr>
                <w:bCs/>
              </w:rPr>
              <w:t>Экстракция и растворение в системах твердое – жидкость.</w:t>
            </w:r>
          </w:p>
        </w:tc>
        <w:tc>
          <w:tcPr>
            <w:tcW w:w="6236" w:type="dxa"/>
          </w:tcPr>
          <w:p w14:paraId="3A302E08" w14:textId="5726AF18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t>Проработка учебного материала (по конспектам, учебной и научной литературе).подготовка к тестированию.</w:t>
            </w:r>
          </w:p>
        </w:tc>
        <w:tc>
          <w:tcPr>
            <w:tcW w:w="1785" w:type="dxa"/>
            <w:vAlign w:val="center"/>
          </w:tcPr>
          <w:p w14:paraId="6562C30B" w14:textId="02181A3E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3</w:t>
            </w:r>
          </w:p>
        </w:tc>
      </w:tr>
      <w:tr w:rsidR="00CA00C7" w:rsidRPr="00DC5AC5" w14:paraId="6BDCC7C7" w14:textId="77777777" w:rsidTr="00CA00C7">
        <w:trPr>
          <w:jc w:val="center"/>
        </w:trPr>
        <w:tc>
          <w:tcPr>
            <w:tcW w:w="1293" w:type="dxa"/>
            <w:vAlign w:val="center"/>
          </w:tcPr>
          <w:p w14:paraId="19AFABAE" w14:textId="3FDB8502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14:paraId="0359E252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2A4C086E" w14:textId="71B36CED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rPr>
                <w:bCs/>
              </w:rPr>
              <w:t>Адсорбция.</w:t>
            </w:r>
          </w:p>
        </w:tc>
        <w:tc>
          <w:tcPr>
            <w:tcW w:w="6236" w:type="dxa"/>
          </w:tcPr>
          <w:p w14:paraId="41EC36FB" w14:textId="0B66A6FB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  <w:vAlign w:val="center"/>
          </w:tcPr>
          <w:p w14:paraId="1E061EEA" w14:textId="7C209E5B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2</w:t>
            </w:r>
          </w:p>
        </w:tc>
      </w:tr>
      <w:tr w:rsidR="00CA00C7" w:rsidRPr="00DC5AC5" w14:paraId="76B28DDD" w14:textId="77777777" w:rsidTr="00CA00C7">
        <w:trPr>
          <w:jc w:val="center"/>
        </w:trPr>
        <w:tc>
          <w:tcPr>
            <w:tcW w:w="1293" w:type="dxa"/>
            <w:vAlign w:val="center"/>
          </w:tcPr>
          <w:p w14:paraId="5CD2A9F2" w14:textId="638A807B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14:paraId="18CE9A6F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49074EEB" w14:textId="0A680B96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rPr>
                <w:bCs/>
              </w:rPr>
              <w:t>Сушка</w:t>
            </w:r>
          </w:p>
        </w:tc>
        <w:tc>
          <w:tcPr>
            <w:tcW w:w="6236" w:type="dxa"/>
          </w:tcPr>
          <w:p w14:paraId="386B68DC" w14:textId="54913D27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t>Проработка учебного материала (по конспектам, учебной и научной литературе). Подготовка к собеседованию.</w:t>
            </w:r>
          </w:p>
        </w:tc>
        <w:tc>
          <w:tcPr>
            <w:tcW w:w="1785" w:type="dxa"/>
            <w:vAlign w:val="center"/>
          </w:tcPr>
          <w:p w14:paraId="0BA29173" w14:textId="62E3DBD4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3</w:t>
            </w:r>
          </w:p>
        </w:tc>
      </w:tr>
      <w:tr w:rsidR="00CA00C7" w:rsidRPr="00DC5AC5" w14:paraId="49456367" w14:textId="77777777" w:rsidTr="00CA00C7">
        <w:trPr>
          <w:jc w:val="center"/>
        </w:trPr>
        <w:tc>
          <w:tcPr>
            <w:tcW w:w="1293" w:type="dxa"/>
            <w:vAlign w:val="center"/>
          </w:tcPr>
          <w:p w14:paraId="32E1F999" w14:textId="536FD7F5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14</w:t>
            </w:r>
          </w:p>
        </w:tc>
        <w:tc>
          <w:tcPr>
            <w:tcW w:w="1275" w:type="dxa"/>
            <w:vMerge/>
            <w:vAlign w:val="center"/>
          </w:tcPr>
          <w:p w14:paraId="22312F89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5A754BF9" w14:textId="77777777" w:rsidR="00CA00C7" w:rsidRPr="00CA00C7" w:rsidRDefault="00CA00C7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CA00C7">
              <w:rPr>
                <w:bCs/>
              </w:rPr>
              <w:t>Механические процессы. Измельчение твердых материалов.</w:t>
            </w:r>
          </w:p>
          <w:p w14:paraId="53F96326" w14:textId="60F0883D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rPr>
                <w:bCs/>
              </w:rPr>
              <w:t>Классификация и сортировка. Смешивание твердых материалов.</w:t>
            </w:r>
          </w:p>
        </w:tc>
        <w:tc>
          <w:tcPr>
            <w:tcW w:w="6236" w:type="dxa"/>
          </w:tcPr>
          <w:p w14:paraId="215D947B" w14:textId="06A784E0" w:rsidR="00CA00C7" w:rsidRPr="00CA00C7" w:rsidRDefault="00CA00C7" w:rsidP="00DC5AC5">
            <w:pPr>
              <w:tabs>
                <w:tab w:val="right" w:leader="underscore" w:pos="9639"/>
              </w:tabs>
            </w:pPr>
            <w:r w:rsidRPr="00CA00C7"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  <w:vAlign w:val="center"/>
          </w:tcPr>
          <w:p w14:paraId="1E15E6D6" w14:textId="63A12A63" w:rsidR="00CA00C7" w:rsidRPr="00CA00C7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A00C7">
              <w:rPr>
                <w:b/>
                <w:bCs/>
              </w:rPr>
              <w:t>3</w:t>
            </w:r>
          </w:p>
        </w:tc>
      </w:tr>
      <w:tr w:rsidR="00CA00C7" w:rsidRPr="00DC5AC5" w14:paraId="560DABFF" w14:textId="77777777" w:rsidTr="00E6723F">
        <w:trPr>
          <w:jc w:val="center"/>
        </w:trPr>
        <w:tc>
          <w:tcPr>
            <w:tcW w:w="1293" w:type="dxa"/>
            <w:vAlign w:val="center"/>
          </w:tcPr>
          <w:p w14:paraId="34497224" w14:textId="5647218F" w:rsidR="00CA00C7" w:rsidRPr="00E6723F" w:rsidRDefault="00CA00C7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15</w:t>
            </w:r>
          </w:p>
        </w:tc>
        <w:tc>
          <w:tcPr>
            <w:tcW w:w="1275" w:type="dxa"/>
            <w:vMerge/>
            <w:vAlign w:val="center"/>
          </w:tcPr>
          <w:p w14:paraId="00AC9657" w14:textId="77777777" w:rsidR="00CA00C7" w:rsidRPr="00DC5AC5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  <w:vAlign w:val="center"/>
          </w:tcPr>
          <w:p w14:paraId="7810311D" w14:textId="4DD11075" w:rsidR="00CA00C7" w:rsidRPr="00E6723F" w:rsidRDefault="00CA00C7" w:rsidP="00DC5AC5">
            <w:pPr>
              <w:tabs>
                <w:tab w:val="right" w:leader="underscore" w:pos="9639"/>
              </w:tabs>
              <w:rPr>
                <w:bCs/>
              </w:rPr>
            </w:pPr>
            <w:r w:rsidRPr="00E6723F">
              <w:rPr>
                <w:bCs/>
              </w:rPr>
              <w:t>Разделы 1-</w:t>
            </w:r>
            <w:r>
              <w:rPr>
                <w:bCs/>
              </w:rPr>
              <w:t>1</w:t>
            </w:r>
            <w:r w:rsidRPr="00E6723F">
              <w:rPr>
                <w:bCs/>
              </w:rPr>
              <w:t>4</w:t>
            </w:r>
          </w:p>
        </w:tc>
        <w:tc>
          <w:tcPr>
            <w:tcW w:w="6236" w:type="dxa"/>
            <w:vAlign w:val="center"/>
          </w:tcPr>
          <w:p w14:paraId="20391781" w14:textId="53E330B9" w:rsidR="00CA00C7" w:rsidRPr="00E6723F" w:rsidRDefault="00CA00C7" w:rsidP="00DC5AC5">
            <w:pPr>
              <w:tabs>
                <w:tab w:val="right" w:leader="underscore" w:pos="9639"/>
              </w:tabs>
            </w:pPr>
            <w:r w:rsidRPr="00E6723F">
              <w:t>Подготовка к экзамену</w:t>
            </w:r>
          </w:p>
        </w:tc>
        <w:tc>
          <w:tcPr>
            <w:tcW w:w="1785" w:type="dxa"/>
            <w:vAlign w:val="center"/>
          </w:tcPr>
          <w:p w14:paraId="49477984" w14:textId="29FC0AA1" w:rsidR="00CA00C7" w:rsidRPr="00813F3A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13F3A">
              <w:rPr>
                <w:b/>
                <w:bCs/>
              </w:rPr>
              <w:t>36</w:t>
            </w:r>
          </w:p>
        </w:tc>
      </w:tr>
      <w:tr w:rsidR="005C212E" w:rsidRPr="00DC5AC5" w14:paraId="1CDDDB4C" w14:textId="77777777" w:rsidTr="00640CA5">
        <w:trPr>
          <w:jc w:val="center"/>
        </w:trPr>
        <w:tc>
          <w:tcPr>
            <w:tcW w:w="13013" w:type="dxa"/>
            <w:gridSpan w:val="4"/>
            <w:vAlign w:val="center"/>
          </w:tcPr>
          <w:p w14:paraId="606315D4" w14:textId="054E4EB5" w:rsidR="005C212E" w:rsidRPr="00E6723F" w:rsidRDefault="005C212E" w:rsidP="00DC5AC5">
            <w:pPr>
              <w:tabs>
                <w:tab w:val="right" w:leader="underscore" w:pos="9639"/>
              </w:tabs>
              <w:rPr>
                <w:sz w:val="24"/>
              </w:rPr>
            </w:pPr>
            <w:r w:rsidRPr="00E6723F">
              <w:rPr>
                <w:b/>
                <w:bCs/>
                <w:sz w:val="24"/>
              </w:rPr>
              <w:t>Всего часов в семестре (сессию) по учебному плану</w:t>
            </w:r>
          </w:p>
        </w:tc>
        <w:tc>
          <w:tcPr>
            <w:tcW w:w="1785" w:type="dxa"/>
            <w:vAlign w:val="center"/>
          </w:tcPr>
          <w:p w14:paraId="544958BB" w14:textId="06FE03E1" w:rsidR="005C212E" w:rsidRPr="00813F3A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13F3A">
              <w:rPr>
                <w:b/>
                <w:bCs/>
              </w:rPr>
              <w:t>36</w:t>
            </w:r>
          </w:p>
        </w:tc>
      </w:tr>
      <w:tr w:rsidR="005C212E" w:rsidRPr="00DC5AC5" w14:paraId="60A1F27A" w14:textId="77777777" w:rsidTr="00640CA5">
        <w:trPr>
          <w:jc w:val="center"/>
        </w:trPr>
        <w:tc>
          <w:tcPr>
            <w:tcW w:w="13013" w:type="dxa"/>
            <w:gridSpan w:val="4"/>
            <w:vAlign w:val="center"/>
          </w:tcPr>
          <w:p w14:paraId="6DD91EAB" w14:textId="77777777" w:rsidR="005C212E" w:rsidRDefault="005C212E" w:rsidP="00DC5AC5">
            <w:pPr>
              <w:tabs>
                <w:tab w:val="right" w:leader="underscore" w:pos="9639"/>
              </w:tabs>
              <w:rPr>
                <w:b/>
                <w:bCs/>
                <w:sz w:val="24"/>
              </w:rPr>
            </w:pPr>
            <w:r w:rsidRPr="00E6723F">
              <w:rPr>
                <w:b/>
                <w:bCs/>
                <w:sz w:val="24"/>
              </w:rPr>
              <w:t>Общий объем самостоятельной работы обучающегося</w:t>
            </w:r>
          </w:p>
          <w:p w14:paraId="5FF07406" w14:textId="0B5E4BB9" w:rsidR="00813F3A" w:rsidRPr="00E6723F" w:rsidRDefault="00813F3A" w:rsidP="00DC5AC5">
            <w:pPr>
              <w:tabs>
                <w:tab w:val="right" w:leader="underscore" w:pos="9639"/>
              </w:tabs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69FEF09" w14:textId="37AFDBE0" w:rsidR="005C212E" w:rsidRPr="00813F3A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13F3A">
              <w:rPr>
                <w:b/>
                <w:bCs/>
              </w:rPr>
              <w:lastRenderedPageBreak/>
              <w:t>72</w:t>
            </w:r>
          </w:p>
        </w:tc>
      </w:tr>
      <w:tr w:rsidR="00DA1B8A" w:rsidRPr="00DC5AC5" w14:paraId="439B8D71" w14:textId="77777777" w:rsidTr="00813F3A">
        <w:trPr>
          <w:jc w:val="center"/>
        </w:trPr>
        <w:tc>
          <w:tcPr>
            <w:tcW w:w="1293" w:type="dxa"/>
            <w:vAlign w:val="center"/>
          </w:tcPr>
          <w:p w14:paraId="1ACC35B1" w14:textId="6E349297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 w:rsidRPr="00E6723F">
              <w:rPr>
                <w:bCs/>
                <w:szCs w:val="22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27349813" w14:textId="66F889C3" w:rsidR="00DA1B8A" w:rsidRPr="00DC5AC5" w:rsidRDefault="00DA1B8A" w:rsidP="00813F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09" w:type="dxa"/>
          </w:tcPr>
          <w:p w14:paraId="27BAE366" w14:textId="7600FE40" w:rsidR="00DA1B8A" w:rsidRPr="00E6723F" w:rsidRDefault="00DA1B8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t xml:space="preserve">Классификация </w:t>
            </w:r>
            <w:proofErr w:type="spellStart"/>
            <w:r>
              <w:t>техносферных</w:t>
            </w:r>
            <w:proofErr w:type="spellEnd"/>
            <w:r>
              <w:t xml:space="preserve"> загрязнений и их характеристика</w:t>
            </w:r>
          </w:p>
        </w:tc>
        <w:tc>
          <w:tcPr>
            <w:tcW w:w="6236" w:type="dxa"/>
          </w:tcPr>
          <w:p w14:paraId="47B2995E" w14:textId="6E55977D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Подготовка к собеседованию.</w:t>
            </w:r>
          </w:p>
        </w:tc>
        <w:tc>
          <w:tcPr>
            <w:tcW w:w="1785" w:type="dxa"/>
            <w:vAlign w:val="center"/>
          </w:tcPr>
          <w:p w14:paraId="29B298C5" w14:textId="3F52228C" w:rsidR="00DA1B8A" w:rsidRPr="00DA1B8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A1B8A">
              <w:rPr>
                <w:b/>
                <w:bCs/>
              </w:rPr>
              <w:t>3</w:t>
            </w:r>
          </w:p>
        </w:tc>
      </w:tr>
      <w:tr w:rsidR="00DA1B8A" w:rsidRPr="00DC5AC5" w14:paraId="67657890" w14:textId="77777777" w:rsidTr="00F4004B">
        <w:trPr>
          <w:jc w:val="center"/>
        </w:trPr>
        <w:tc>
          <w:tcPr>
            <w:tcW w:w="1293" w:type="dxa"/>
            <w:vAlign w:val="center"/>
          </w:tcPr>
          <w:p w14:paraId="16D29ABC" w14:textId="71E88E95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 w:rsidRPr="00E6723F">
              <w:rPr>
                <w:bCs/>
                <w:szCs w:val="22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14:paraId="2886D406" w14:textId="77777777" w:rsidR="00DA1B8A" w:rsidRPr="00DC5AC5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5780A6B8" w14:textId="301EC77E" w:rsidR="00DA1B8A" w:rsidRPr="00E6723F" w:rsidRDefault="00DA1B8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t>Очистка воздуха от углекислого газа и сероводорода</w:t>
            </w:r>
          </w:p>
        </w:tc>
        <w:tc>
          <w:tcPr>
            <w:tcW w:w="6236" w:type="dxa"/>
          </w:tcPr>
          <w:p w14:paraId="7D88D80D" w14:textId="2272C0F2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Подготовка к тестированию.</w:t>
            </w:r>
          </w:p>
        </w:tc>
        <w:tc>
          <w:tcPr>
            <w:tcW w:w="1785" w:type="dxa"/>
            <w:vAlign w:val="center"/>
          </w:tcPr>
          <w:p w14:paraId="05D56A8E" w14:textId="31E85893" w:rsidR="00DA1B8A" w:rsidRPr="00DA1B8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A1B8A">
              <w:rPr>
                <w:b/>
                <w:bCs/>
              </w:rPr>
              <w:t>3</w:t>
            </w:r>
          </w:p>
        </w:tc>
      </w:tr>
      <w:tr w:rsidR="00DA1B8A" w:rsidRPr="00DC5AC5" w14:paraId="7F1B5227" w14:textId="77777777" w:rsidTr="00F4004B">
        <w:trPr>
          <w:jc w:val="center"/>
        </w:trPr>
        <w:tc>
          <w:tcPr>
            <w:tcW w:w="1293" w:type="dxa"/>
            <w:vAlign w:val="center"/>
          </w:tcPr>
          <w:p w14:paraId="24AA1D8F" w14:textId="50F4B64F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14:paraId="2D3CC553" w14:textId="77777777" w:rsidR="00DA1B8A" w:rsidRPr="00DC5AC5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0F6ADAD8" w14:textId="27D805CA" w:rsidR="00DA1B8A" w:rsidRPr="00E6723F" w:rsidRDefault="00DA1B8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t xml:space="preserve">Очистка воздуха от оксидов азота </w:t>
            </w:r>
          </w:p>
        </w:tc>
        <w:tc>
          <w:tcPr>
            <w:tcW w:w="6236" w:type="dxa"/>
          </w:tcPr>
          <w:p w14:paraId="115A5435" w14:textId="2760BEA9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Подготовка к контрольной работе.</w:t>
            </w:r>
          </w:p>
        </w:tc>
        <w:tc>
          <w:tcPr>
            <w:tcW w:w="1785" w:type="dxa"/>
            <w:vAlign w:val="center"/>
          </w:tcPr>
          <w:p w14:paraId="515D3085" w14:textId="036A9E43" w:rsidR="00DA1B8A" w:rsidRPr="00DA1B8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A1B8A">
              <w:rPr>
                <w:b/>
                <w:bCs/>
              </w:rPr>
              <w:t>3</w:t>
            </w:r>
          </w:p>
        </w:tc>
      </w:tr>
      <w:tr w:rsidR="00DA1B8A" w:rsidRPr="00DC5AC5" w14:paraId="783F2D7E" w14:textId="77777777" w:rsidTr="00F4004B">
        <w:trPr>
          <w:jc w:val="center"/>
        </w:trPr>
        <w:tc>
          <w:tcPr>
            <w:tcW w:w="1293" w:type="dxa"/>
            <w:vAlign w:val="center"/>
          </w:tcPr>
          <w:p w14:paraId="15385749" w14:textId="5702CCF7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14:paraId="2D7943CB" w14:textId="77777777" w:rsidR="00DA1B8A" w:rsidRPr="00DC5AC5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202A8609" w14:textId="098A2367" w:rsidR="00DA1B8A" w:rsidRPr="00E6723F" w:rsidRDefault="00DA1B8A" w:rsidP="00565CFF">
            <w:pPr>
              <w:rPr>
                <w:bCs/>
              </w:rPr>
            </w:pPr>
            <w:r>
              <w:t>Очистка воздуха от паров и ртути и от органических растворителей</w:t>
            </w:r>
          </w:p>
        </w:tc>
        <w:tc>
          <w:tcPr>
            <w:tcW w:w="6236" w:type="dxa"/>
          </w:tcPr>
          <w:p w14:paraId="1A64BF18" w14:textId="457F1C75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  <w:vAlign w:val="center"/>
          </w:tcPr>
          <w:p w14:paraId="2603BB8F" w14:textId="12A681C7" w:rsidR="00DA1B8A" w:rsidRPr="00DA1B8A" w:rsidRDefault="00537522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A1B8A" w:rsidRPr="00DC5AC5" w14:paraId="49E3BA9F" w14:textId="77777777" w:rsidTr="00F4004B">
        <w:trPr>
          <w:jc w:val="center"/>
        </w:trPr>
        <w:tc>
          <w:tcPr>
            <w:tcW w:w="1293" w:type="dxa"/>
            <w:vAlign w:val="center"/>
          </w:tcPr>
          <w:p w14:paraId="7B9C253B" w14:textId="217DF886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14:paraId="304D42B8" w14:textId="77777777" w:rsidR="00DA1B8A" w:rsidRPr="00DC5AC5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1F05511B" w14:textId="5E701A58" w:rsidR="00DA1B8A" w:rsidRPr="00E6723F" w:rsidRDefault="00DA1B8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t>Термокаталитические методы очистки газовых выбросов. Реакторы.</w:t>
            </w:r>
          </w:p>
        </w:tc>
        <w:tc>
          <w:tcPr>
            <w:tcW w:w="6236" w:type="dxa"/>
          </w:tcPr>
          <w:p w14:paraId="2A053E7E" w14:textId="38737DC9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литературе).подготовка к тестированию.</w:t>
            </w:r>
          </w:p>
        </w:tc>
        <w:tc>
          <w:tcPr>
            <w:tcW w:w="1785" w:type="dxa"/>
            <w:vAlign w:val="center"/>
          </w:tcPr>
          <w:p w14:paraId="263B3EC4" w14:textId="3F0C35DA" w:rsidR="00DA1B8A" w:rsidRPr="00DA1B8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A1B8A">
              <w:rPr>
                <w:b/>
                <w:bCs/>
              </w:rPr>
              <w:t>3</w:t>
            </w:r>
          </w:p>
        </w:tc>
      </w:tr>
      <w:tr w:rsidR="00DA1B8A" w:rsidRPr="00DC5AC5" w14:paraId="69666E54" w14:textId="77777777" w:rsidTr="00F4004B">
        <w:trPr>
          <w:jc w:val="center"/>
        </w:trPr>
        <w:tc>
          <w:tcPr>
            <w:tcW w:w="1293" w:type="dxa"/>
            <w:vAlign w:val="center"/>
          </w:tcPr>
          <w:p w14:paraId="5EAB5C65" w14:textId="78B3E985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6F046C46" w14:textId="77777777" w:rsidR="00DA1B8A" w:rsidRPr="00DC5AC5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17BAB49D" w14:textId="0DAF9271" w:rsidR="00DA1B8A" w:rsidRPr="00E6723F" w:rsidRDefault="00DA1B8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Вода. Свойства воды. Сточные воды. Способы очистки сточных вод.</w:t>
            </w:r>
          </w:p>
        </w:tc>
        <w:tc>
          <w:tcPr>
            <w:tcW w:w="6236" w:type="dxa"/>
          </w:tcPr>
          <w:p w14:paraId="70AFB630" w14:textId="41AD5439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  <w:vAlign w:val="center"/>
          </w:tcPr>
          <w:p w14:paraId="1FED3066" w14:textId="31566762" w:rsidR="00DA1B8A" w:rsidRPr="00DA1B8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A1B8A">
              <w:rPr>
                <w:b/>
                <w:bCs/>
              </w:rPr>
              <w:t>3</w:t>
            </w:r>
          </w:p>
        </w:tc>
      </w:tr>
      <w:tr w:rsidR="00DA1B8A" w:rsidRPr="00DC5AC5" w14:paraId="6180934D" w14:textId="77777777" w:rsidTr="00F4004B">
        <w:trPr>
          <w:jc w:val="center"/>
        </w:trPr>
        <w:tc>
          <w:tcPr>
            <w:tcW w:w="1293" w:type="dxa"/>
            <w:vAlign w:val="center"/>
          </w:tcPr>
          <w:p w14:paraId="13A9DBCB" w14:textId="2912800A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14:paraId="7661B88F" w14:textId="77777777" w:rsidR="00DA1B8A" w:rsidRPr="00DC5AC5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1DF24089" w14:textId="23919ED1" w:rsidR="00DA1B8A" w:rsidRPr="00E6723F" w:rsidRDefault="00DA1B8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Физико-химические способы очистки сточных вод.</w:t>
            </w:r>
          </w:p>
        </w:tc>
        <w:tc>
          <w:tcPr>
            <w:tcW w:w="6236" w:type="dxa"/>
          </w:tcPr>
          <w:p w14:paraId="71A28189" w14:textId="3184DE22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Подготовка к собеседованию.</w:t>
            </w:r>
          </w:p>
        </w:tc>
        <w:tc>
          <w:tcPr>
            <w:tcW w:w="1785" w:type="dxa"/>
            <w:vAlign w:val="center"/>
          </w:tcPr>
          <w:p w14:paraId="025066B3" w14:textId="66A4AF45" w:rsidR="00DA1B8A" w:rsidRPr="00DA1B8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A1B8A">
              <w:rPr>
                <w:b/>
                <w:bCs/>
              </w:rPr>
              <w:t>3</w:t>
            </w:r>
          </w:p>
        </w:tc>
      </w:tr>
      <w:tr w:rsidR="00DA1B8A" w:rsidRPr="00DC5AC5" w14:paraId="60B0E303" w14:textId="77777777" w:rsidTr="00F4004B">
        <w:trPr>
          <w:jc w:val="center"/>
        </w:trPr>
        <w:tc>
          <w:tcPr>
            <w:tcW w:w="1293" w:type="dxa"/>
            <w:vAlign w:val="center"/>
          </w:tcPr>
          <w:p w14:paraId="3E3DB462" w14:textId="45C6C8B0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14:paraId="603DD9F5" w14:textId="77777777" w:rsidR="00DA1B8A" w:rsidRPr="00DC5AC5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3FDF7B59" w14:textId="24868062" w:rsidR="00DA1B8A" w:rsidRPr="00E6723F" w:rsidRDefault="00DA1B8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Химические способы очистки сточных вод.</w:t>
            </w:r>
          </w:p>
        </w:tc>
        <w:tc>
          <w:tcPr>
            <w:tcW w:w="6236" w:type="dxa"/>
          </w:tcPr>
          <w:p w14:paraId="7B8BDC05" w14:textId="514A8682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Подготовка к тестированию.</w:t>
            </w:r>
          </w:p>
        </w:tc>
        <w:tc>
          <w:tcPr>
            <w:tcW w:w="1785" w:type="dxa"/>
            <w:vAlign w:val="center"/>
          </w:tcPr>
          <w:p w14:paraId="3F84B217" w14:textId="3CBA4E5B" w:rsidR="00DA1B8A" w:rsidRPr="00DA1B8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A1B8A">
              <w:rPr>
                <w:b/>
                <w:bCs/>
              </w:rPr>
              <w:t>3</w:t>
            </w:r>
          </w:p>
        </w:tc>
      </w:tr>
      <w:tr w:rsidR="00DA1B8A" w:rsidRPr="00DC5AC5" w14:paraId="7EB73806" w14:textId="77777777" w:rsidTr="00F4004B">
        <w:trPr>
          <w:jc w:val="center"/>
        </w:trPr>
        <w:tc>
          <w:tcPr>
            <w:tcW w:w="1293" w:type="dxa"/>
            <w:vAlign w:val="center"/>
          </w:tcPr>
          <w:p w14:paraId="58EB5E32" w14:textId="760DE598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14:paraId="58899096" w14:textId="77777777" w:rsidR="00DA1B8A" w:rsidRPr="00DC5AC5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307C9DF7" w14:textId="56F7FBE1" w:rsidR="00DA1B8A" w:rsidRPr="00E6723F" w:rsidRDefault="00DA1B8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Биохимическая очистка сточных вод.</w:t>
            </w:r>
          </w:p>
        </w:tc>
        <w:tc>
          <w:tcPr>
            <w:tcW w:w="6236" w:type="dxa"/>
          </w:tcPr>
          <w:p w14:paraId="37C4CD8B" w14:textId="3316FFFF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Подготовка к контрольной работе.</w:t>
            </w:r>
          </w:p>
        </w:tc>
        <w:tc>
          <w:tcPr>
            <w:tcW w:w="1785" w:type="dxa"/>
            <w:vAlign w:val="center"/>
          </w:tcPr>
          <w:p w14:paraId="140E2BE9" w14:textId="4C44C80C" w:rsidR="00DA1B8A" w:rsidRPr="00DA1B8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A1B8A">
              <w:rPr>
                <w:b/>
                <w:bCs/>
              </w:rPr>
              <w:t>3</w:t>
            </w:r>
          </w:p>
        </w:tc>
      </w:tr>
      <w:tr w:rsidR="00DA1B8A" w:rsidRPr="00DC5AC5" w14:paraId="49497106" w14:textId="77777777" w:rsidTr="00F4004B">
        <w:trPr>
          <w:jc w:val="center"/>
        </w:trPr>
        <w:tc>
          <w:tcPr>
            <w:tcW w:w="1293" w:type="dxa"/>
            <w:vAlign w:val="center"/>
          </w:tcPr>
          <w:p w14:paraId="63FBD4D0" w14:textId="0E2DFA5F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14:paraId="4F200CB3" w14:textId="77777777" w:rsidR="00DA1B8A" w:rsidRPr="00DC5AC5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1B940067" w14:textId="0286BD22" w:rsidR="00DA1B8A" w:rsidRPr="00E6723F" w:rsidRDefault="00DA1B8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Классификация твёрдых отходов производства и потребления (ТБО).</w:t>
            </w:r>
          </w:p>
        </w:tc>
        <w:tc>
          <w:tcPr>
            <w:tcW w:w="6236" w:type="dxa"/>
          </w:tcPr>
          <w:p w14:paraId="17E02CF0" w14:textId="14679A27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  <w:vAlign w:val="center"/>
          </w:tcPr>
          <w:p w14:paraId="0E28AB89" w14:textId="19A0B942" w:rsidR="00DA1B8A" w:rsidRPr="00DA1B8A" w:rsidRDefault="00537522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A1B8A" w:rsidRPr="00DC5AC5" w14:paraId="7C55973D" w14:textId="77777777" w:rsidTr="00F4004B">
        <w:trPr>
          <w:jc w:val="center"/>
        </w:trPr>
        <w:tc>
          <w:tcPr>
            <w:tcW w:w="1293" w:type="dxa"/>
            <w:vAlign w:val="center"/>
          </w:tcPr>
          <w:p w14:paraId="0A7119B1" w14:textId="14EAD59F" w:rsidR="00DA1B8A" w:rsidRPr="00E6723F" w:rsidRDefault="00DA1B8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14:paraId="2FF34470" w14:textId="77777777" w:rsidR="00DA1B8A" w:rsidRPr="00DC5AC5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22954BD0" w14:textId="06128564" w:rsidR="00DA1B8A" w:rsidRPr="00E6723F" w:rsidRDefault="00DA1B8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Полигоны и мусоросжигательные заводы</w:t>
            </w:r>
          </w:p>
        </w:tc>
        <w:tc>
          <w:tcPr>
            <w:tcW w:w="6236" w:type="dxa"/>
          </w:tcPr>
          <w:p w14:paraId="548A3D35" w14:textId="65918CB4" w:rsidR="00DA1B8A" w:rsidRPr="00E6723F" w:rsidRDefault="00DA1B8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литературе).подготовка к тестированию.</w:t>
            </w:r>
          </w:p>
        </w:tc>
        <w:tc>
          <w:tcPr>
            <w:tcW w:w="1785" w:type="dxa"/>
            <w:vAlign w:val="center"/>
          </w:tcPr>
          <w:p w14:paraId="565B0181" w14:textId="527ACFC6" w:rsidR="00DA1B8A" w:rsidRPr="00DA1B8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A1B8A">
              <w:rPr>
                <w:b/>
                <w:bCs/>
              </w:rPr>
              <w:t xml:space="preserve">3 </w:t>
            </w:r>
          </w:p>
        </w:tc>
      </w:tr>
      <w:tr w:rsidR="00813F3A" w:rsidRPr="00DC5AC5" w14:paraId="4D41EB70" w14:textId="77777777" w:rsidTr="00F4004B">
        <w:trPr>
          <w:jc w:val="center"/>
        </w:trPr>
        <w:tc>
          <w:tcPr>
            <w:tcW w:w="1293" w:type="dxa"/>
            <w:vAlign w:val="center"/>
          </w:tcPr>
          <w:p w14:paraId="4BFA42D5" w14:textId="1011F6B4" w:rsidR="00813F3A" w:rsidRPr="00E6723F" w:rsidRDefault="00813F3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14:paraId="5AE2C210" w14:textId="77777777" w:rsidR="00813F3A" w:rsidRPr="00DC5AC5" w:rsidRDefault="00813F3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483BD41A" w14:textId="0F93FE1D" w:rsidR="00813F3A" w:rsidRPr="00E6723F" w:rsidRDefault="00813F3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Переработка ТБО</w:t>
            </w:r>
          </w:p>
        </w:tc>
        <w:tc>
          <w:tcPr>
            <w:tcW w:w="6236" w:type="dxa"/>
          </w:tcPr>
          <w:p w14:paraId="3A44BFB0" w14:textId="1BCFBA9F" w:rsidR="00813F3A" w:rsidRPr="00E6723F" w:rsidRDefault="00813F3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  <w:vAlign w:val="center"/>
          </w:tcPr>
          <w:p w14:paraId="7A7A9F65" w14:textId="4F142D20" w:rsidR="00813F3A" w:rsidRPr="00DA1B8A" w:rsidRDefault="00813F3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A1B8A">
              <w:rPr>
                <w:b/>
                <w:bCs/>
              </w:rPr>
              <w:t>3</w:t>
            </w:r>
          </w:p>
        </w:tc>
      </w:tr>
      <w:tr w:rsidR="00813F3A" w:rsidRPr="00DC5AC5" w14:paraId="2EA67E05" w14:textId="77777777" w:rsidTr="00CA00C7">
        <w:trPr>
          <w:jc w:val="center"/>
        </w:trPr>
        <w:tc>
          <w:tcPr>
            <w:tcW w:w="1293" w:type="dxa"/>
            <w:vAlign w:val="center"/>
          </w:tcPr>
          <w:p w14:paraId="3C523665" w14:textId="1C3204E0" w:rsidR="00813F3A" w:rsidRPr="00E6723F" w:rsidRDefault="00813F3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</w:rPr>
              <w:t>11</w:t>
            </w:r>
          </w:p>
        </w:tc>
        <w:tc>
          <w:tcPr>
            <w:tcW w:w="1275" w:type="dxa"/>
            <w:vMerge/>
            <w:vAlign w:val="center"/>
          </w:tcPr>
          <w:p w14:paraId="38FDA805" w14:textId="77777777" w:rsidR="00813F3A" w:rsidRPr="00DC5AC5" w:rsidRDefault="00813F3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</w:tcPr>
          <w:p w14:paraId="76238DCC" w14:textId="3B884C28" w:rsidR="00813F3A" w:rsidRPr="00E6723F" w:rsidRDefault="00813F3A" w:rsidP="00DC5AC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Переработка ТБО</w:t>
            </w:r>
          </w:p>
        </w:tc>
        <w:tc>
          <w:tcPr>
            <w:tcW w:w="6236" w:type="dxa"/>
            <w:vAlign w:val="center"/>
          </w:tcPr>
          <w:p w14:paraId="4D03BDF9" w14:textId="0B372874" w:rsidR="00813F3A" w:rsidRPr="00E6723F" w:rsidRDefault="00813F3A" w:rsidP="00DC5AC5">
            <w:pPr>
              <w:tabs>
                <w:tab w:val="right" w:leader="underscore" w:pos="9639"/>
              </w:tabs>
            </w:pPr>
            <w:r>
              <w:t>Проработка учебного материала (по конспектам, учебной и научной литературе). Подготовка к собеседованию.</w:t>
            </w:r>
          </w:p>
        </w:tc>
        <w:tc>
          <w:tcPr>
            <w:tcW w:w="1785" w:type="dxa"/>
            <w:vAlign w:val="center"/>
          </w:tcPr>
          <w:p w14:paraId="239BE4D5" w14:textId="29E774BA" w:rsidR="00813F3A" w:rsidRPr="00DA1B8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13F3A" w:rsidRPr="00DC5AC5" w14:paraId="36530EFF" w14:textId="77777777" w:rsidTr="00E6723F">
        <w:trPr>
          <w:jc w:val="center"/>
        </w:trPr>
        <w:tc>
          <w:tcPr>
            <w:tcW w:w="1293" w:type="dxa"/>
            <w:vAlign w:val="center"/>
          </w:tcPr>
          <w:p w14:paraId="40C0CC74" w14:textId="219AEAAB" w:rsidR="00813F3A" w:rsidRPr="00E6723F" w:rsidRDefault="00813F3A" w:rsidP="00DC5AC5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14:paraId="3F704F83" w14:textId="77777777" w:rsidR="00813F3A" w:rsidRPr="00DC5AC5" w:rsidRDefault="00813F3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  <w:vAlign w:val="center"/>
          </w:tcPr>
          <w:p w14:paraId="52A73878" w14:textId="24EAA854" w:rsidR="00813F3A" w:rsidRPr="00E6723F" w:rsidRDefault="00813F3A" w:rsidP="00813F3A">
            <w:pPr>
              <w:tabs>
                <w:tab w:val="right" w:leader="underscore" w:pos="9639"/>
              </w:tabs>
              <w:rPr>
                <w:bCs/>
              </w:rPr>
            </w:pPr>
            <w:r w:rsidRPr="00E6723F">
              <w:rPr>
                <w:bCs/>
              </w:rPr>
              <w:t>Разделы 1-</w:t>
            </w:r>
            <w:r>
              <w:rPr>
                <w:bCs/>
              </w:rPr>
              <w:t>11</w:t>
            </w:r>
          </w:p>
        </w:tc>
        <w:tc>
          <w:tcPr>
            <w:tcW w:w="6236" w:type="dxa"/>
            <w:vAlign w:val="center"/>
          </w:tcPr>
          <w:p w14:paraId="742E324D" w14:textId="3E0B57DF" w:rsidR="00813F3A" w:rsidRPr="00E6723F" w:rsidRDefault="00813F3A" w:rsidP="00DC5AC5">
            <w:pPr>
              <w:tabs>
                <w:tab w:val="right" w:leader="underscore" w:pos="9639"/>
              </w:tabs>
            </w:pPr>
            <w:r w:rsidRPr="00E6723F">
              <w:t>Подготовка к экзамену</w:t>
            </w:r>
            <w:r w:rsidR="00565CFF">
              <w:t>, подготовка курсового проекта</w:t>
            </w:r>
          </w:p>
        </w:tc>
        <w:tc>
          <w:tcPr>
            <w:tcW w:w="1785" w:type="dxa"/>
            <w:vAlign w:val="center"/>
          </w:tcPr>
          <w:p w14:paraId="2B4CA497" w14:textId="5BC8AC4F" w:rsidR="00813F3A" w:rsidRPr="00E6723F" w:rsidRDefault="00813F3A" w:rsidP="00DC5A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CA00C7" w:rsidRPr="00DC5AC5" w14:paraId="14ED6EF3" w14:textId="77777777" w:rsidTr="005C212E">
        <w:trPr>
          <w:jc w:val="center"/>
        </w:trPr>
        <w:tc>
          <w:tcPr>
            <w:tcW w:w="13013" w:type="dxa"/>
            <w:gridSpan w:val="4"/>
            <w:vAlign w:val="center"/>
          </w:tcPr>
          <w:p w14:paraId="658C36D1" w14:textId="2AC3A009" w:rsidR="00CA00C7" w:rsidRPr="00E6723F" w:rsidRDefault="00CA00C7" w:rsidP="00E6723F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6723F">
              <w:rPr>
                <w:b/>
                <w:bCs/>
                <w:sz w:val="24"/>
              </w:rPr>
              <w:t>Всего часов в семестре (сессию) по учебному плану</w:t>
            </w:r>
          </w:p>
        </w:tc>
        <w:tc>
          <w:tcPr>
            <w:tcW w:w="1785" w:type="dxa"/>
            <w:vAlign w:val="center"/>
          </w:tcPr>
          <w:p w14:paraId="4F1FE051" w14:textId="52872CAA" w:rsidR="00CA00C7" w:rsidRPr="00813F3A" w:rsidRDefault="00537522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CA00C7" w:rsidRPr="00DC5AC5" w14:paraId="49131DDB" w14:textId="77777777" w:rsidTr="005C212E">
        <w:trPr>
          <w:jc w:val="center"/>
        </w:trPr>
        <w:tc>
          <w:tcPr>
            <w:tcW w:w="13013" w:type="dxa"/>
            <w:gridSpan w:val="4"/>
            <w:vAlign w:val="center"/>
          </w:tcPr>
          <w:p w14:paraId="73C62CDA" w14:textId="2DDF3B0F" w:rsidR="00CA00C7" w:rsidRPr="00E6723F" w:rsidRDefault="00CA00C7" w:rsidP="00E6723F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6723F">
              <w:rPr>
                <w:b/>
                <w:bCs/>
                <w:sz w:val="24"/>
              </w:rPr>
              <w:t>Общий объем самостоятельной работы обучающегося</w:t>
            </w:r>
          </w:p>
        </w:tc>
        <w:tc>
          <w:tcPr>
            <w:tcW w:w="1785" w:type="dxa"/>
            <w:vAlign w:val="center"/>
          </w:tcPr>
          <w:p w14:paraId="14B39977" w14:textId="578AF904" w:rsidR="00CA00C7" w:rsidRPr="00813F3A" w:rsidRDefault="00DA1B8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</w:tr>
    </w:tbl>
    <w:p w14:paraId="3E5DD751" w14:textId="24329038" w:rsidR="005023AA" w:rsidRPr="00ED5124" w:rsidRDefault="005023AA" w:rsidP="00ED5124">
      <w:pPr>
        <w:ind w:firstLine="709"/>
        <w:jc w:val="both"/>
        <w:rPr>
          <w:b/>
          <w:bCs/>
        </w:rPr>
      </w:pPr>
      <w:r>
        <w:rPr>
          <w:i/>
        </w:rPr>
        <w:t xml:space="preserve">  </w:t>
      </w:r>
    </w:p>
    <w:p w14:paraId="311A07EF" w14:textId="77777777" w:rsidR="005023AA" w:rsidRPr="00640E4A" w:rsidRDefault="005023AA" w:rsidP="005023AA">
      <w:pPr>
        <w:ind w:left="1069"/>
        <w:sectPr w:rsidR="005023AA" w:rsidRPr="00640E4A" w:rsidSect="00711F40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1CC98C39" w14:textId="77777777" w:rsidR="005F26BA" w:rsidRPr="00F766BF" w:rsidRDefault="005F26BA" w:rsidP="005F26BA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14:paraId="7B152558" w14:textId="77777777" w:rsidR="005F26BA" w:rsidRPr="00F766BF" w:rsidRDefault="005F26BA" w:rsidP="005F26BA">
      <w:pPr>
        <w:jc w:val="right"/>
        <w:rPr>
          <w:b/>
          <w:bCs/>
        </w:rPr>
      </w:pPr>
    </w:p>
    <w:p w14:paraId="0FA35E76" w14:textId="01065F5B" w:rsidR="001E71F6" w:rsidRDefault="005F26BA" w:rsidP="001E71F6">
      <w:pPr>
        <w:ind w:firstLine="709"/>
        <w:rPr>
          <w:b/>
          <w:bCs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  <w:r w:rsidR="001E71F6">
        <w:rPr>
          <w:b/>
          <w:bCs/>
        </w:rPr>
        <w:t xml:space="preserve"> </w:t>
      </w:r>
    </w:p>
    <w:p w14:paraId="1BEE13C6" w14:textId="096BA0D9" w:rsidR="005023AA" w:rsidRDefault="005023AA" w:rsidP="001E71F6">
      <w:pPr>
        <w:ind w:firstLine="709"/>
        <w:jc w:val="right"/>
        <w:rPr>
          <w:i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913"/>
        <w:gridCol w:w="2466"/>
        <w:gridCol w:w="2203"/>
      </w:tblGrid>
      <w:tr w:rsidR="005F26BA" w:rsidRPr="00041346" w14:paraId="6805FF63" w14:textId="77777777" w:rsidTr="00EB14E4">
        <w:tc>
          <w:tcPr>
            <w:tcW w:w="745" w:type="pct"/>
            <w:vAlign w:val="center"/>
          </w:tcPr>
          <w:p w14:paraId="1779625B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Код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2676" w:type="pct"/>
            <w:vAlign w:val="center"/>
          </w:tcPr>
          <w:p w14:paraId="0937E5C0" w14:textId="77777777" w:rsidR="005F26BA" w:rsidRPr="00041346" w:rsidRDefault="005F26BA" w:rsidP="00041346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Уровни формируемых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834" w:type="pct"/>
            <w:vAlign w:val="center"/>
          </w:tcPr>
          <w:p w14:paraId="4075B743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Технологии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формирования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  <w:tc>
          <w:tcPr>
            <w:tcW w:w="745" w:type="pct"/>
            <w:vAlign w:val="center"/>
          </w:tcPr>
          <w:p w14:paraId="7F046E3C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Шкалы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оценивания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</w:tr>
      <w:tr w:rsidR="00813F3A" w:rsidRPr="00041346" w14:paraId="7A530ECB" w14:textId="77777777" w:rsidTr="00EB14E4">
        <w:tc>
          <w:tcPr>
            <w:tcW w:w="745" w:type="pct"/>
            <w:vMerge w:val="restart"/>
            <w:vAlign w:val="center"/>
          </w:tcPr>
          <w:p w14:paraId="0AFB2886" w14:textId="05767088" w:rsidR="00813F3A" w:rsidRPr="00EB14E4" w:rsidRDefault="00813F3A" w:rsidP="00EB14E4">
            <w:pPr>
              <w:ind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ПК-1</w:t>
            </w:r>
            <w:r w:rsidR="000D7518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676" w:type="pct"/>
          </w:tcPr>
          <w:p w14:paraId="04DACCE0" w14:textId="77777777" w:rsidR="00813F3A" w:rsidRDefault="00813F3A">
            <w:pPr>
              <w:rPr>
                <w:b/>
              </w:rPr>
            </w:pPr>
            <w:r>
              <w:rPr>
                <w:b/>
              </w:rPr>
              <w:t>Пороговый уровень</w:t>
            </w:r>
          </w:p>
          <w:p w14:paraId="58F2686B" w14:textId="77777777" w:rsidR="00813F3A" w:rsidRDefault="00813F3A">
            <w:r>
              <w:rPr>
                <w:b/>
              </w:rPr>
              <w:t xml:space="preserve">Знает </w:t>
            </w:r>
            <w:r>
              <w:t>основные документы, регламентирующие условия безопасности объектов защиты</w:t>
            </w:r>
          </w:p>
          <w:p w14:paraId="669CAFCE" w14:textId="77777777" w:rsidR="00813F3A" w:rsidRDefault="00813F3A">
            <w:r>
              <w:rPr>
                <w:b/>
              </w:rPr>
              <w:t>Понимает</w:t>
            </w:r>
            <w:r>
              <w:t xml:space="preserve"> значение действующих нормативных правовых актов для решения задач обеспечения защиты окружающей среды</w:t>
            </w:r>
          </w:p>
          <w:p w14:paraId="241150FF" w14:textId="77777777" w:rsidR="00813F3A" w:rsidRDefault="00813F3A">
            <w:r>
              <w:rPr>
                <w:b/>
              </w:rPr>
              <w:t>Умеет</w:t>
            </w:r>
            <w:r>
              <w:t xml:space="preserve"> использовать нормативные акты для агитационно-разъяснительной работы среди контингента работников</w:t>
            </w:r>
          </w:p>
          <w:p w14:paraId="604E4B22" w14:textId="20A504E2" w:rsidR="00813F3A" w:rsidRDefault="00813F3A" w:rsidP="00813F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b/>
              </w:rPr>
              <w:t xml:space="preserve">Владеет </w:t>
            </w:r>
            <w:r>
              <w:t>методикой использования измерительных приборов для оценки состояния окружающей среды</w:t>
            </w:r>
          </w:p>
        </w:tc>
        <w:tc>
          <w:tcPr>
            <w:tcW w:w="834" w:type="pct"/>
            <w:vMerge w:val="restart"/>
            <w:vAlign w:val="center"/>
          </w:tcPr>
          <w:p w14:paraId="7B595E3E" w14:textId="77777777" w:rsidR="00C50C7C" w:rsidRDefault="00C50C7C" w:rsidP="00C50C7C">
            <w:pPr>
              <w:ind w:left="-57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Л</w:t>
            </w:r>
          </w:p>
          <w:p w14:paraId="2E816B2F" w14:textId="77777777" w:rsidR="00C50C7C" w:rsidRDefault="00C50C7C" w:rsidP="00C50C7C">
            <w:pPr>
              <w:ind w:left="-57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ПЗ</w:t>
            </w:r>
          </w:p>
          <w:p w14:paraId="35F9AAE3" w14:textId="77777777" w:rsidR="00C50C7C" w:rsidRDefault="00C50C7C" w:rsidP="00C50C7C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СР</w:t>
            </w:r>
          </w:p>
          <w:p w14:paraId="461DA4E0" w14:textId="77777777" w:rsidR="00C50C7C" w:rsidRDefault="00C50C7C" w:rsidP="00C50C7C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ЛР</w:t>
            </w:r>
          </w:p>
          <w:p w14:paraId="7A4AFA1E" w14:textId="77777777" w:rsidR="00C50C7C" w:rsidRDefault="00C50C7C" w:rsidP="00C50C7C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КР</w:t>
            </w:r>
          </w:p>
          <w:p w14:paraId="296A3B73" w14:textId="77777777" w:rsidR="00C50C7C" w:rsidRDefault="00C50C7C" w:rsidP="00C50C7C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КП</w:t>
            </w:r>
          </w:p>
          <w:p w14:paraId="36A548DE" w14:textId="6B7769A4" w:rsidR="00813F3A" w:rsidRPr="00EB14E4" w:rsidRDefault="00C50C7C" w:rsidP="00C50C7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Реф</w:t>
            </w:r>
            <w:proofErr w:type="spellEnd"/>
          </w:p>
        </w:tc>
        <w:tc>
          <w:tcPr>
            <w:tcW w:w="745" w:type="pct"/>
            <w:vAlign w:val="center"/>
          </w:tcPr>
          <w:p w14:paraId="7DE94D9A" w14:textId="1099F58B" w:rsidR="00813F3A" w:rsidRPr="00041346" w:rsidRDefault="00813F3A" w:rsidP="00EB14E4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813F3A" w:rsidRPr="00041346" w14:paraId="6CA0EAF7" w14:textId="77777777" w:rsidTr="00EB14E4">
        <w:tc>
          <w:tcPr>
            <w:tcW w:w="745" w:type="pct"/>
            <w:vMerge/>
            <w:vAlign w:val="center"/>
          </w:tcPr>
          <w:p w14:paraId="13DC8FC5" w14:textId="77777777" w:rsidR="00813F3A" w:rsidRPr="00EB14E4" w:rsidRDefault="00813F3A" w:rsidP="00EB14E4">
            <w:pPr>
              <w:ind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76" w:type="pct"/>
          </w:tcPr>
          <w:p w14:paraId="73641C5F" w14:textId="77777777" w:rsidR="00813F3A" w:rsidRDefault="00813F3A">
            <w:pPr>
              <w:rPr>
                <w:b/>
              </w:rPr>
            </w:pPr>
            <w:r>
              <w:rPr>
                <w:b/>
              </w:rPr>
              <w:t>Повышенный уровень</w:t>
            </w:r>
          </w:p>
          <w:p w14:paraId="62A16D22" w14:textId="77777777" w:rsidR="00813F3A" w:rsidRDefault="00813F3A">
            <w:r>
              <w:rPr>
                <w:b/>
              </w:rPr>
              <w:t xml:space="preserve">Знает </w:t>
            </w:r>
            <w:r>
              <w:t>параметры среды, соответствующие нормальному состоянию окружающей среды</w:t>
            </w:r>
          </w:p>
          <w:p w14:paraId="65E49EAC" w14:textId="77777777" w:rsidR="00813F3A" w:rsidRDefault="00813F3A">
            <w:r>
              <w:rPr>
                <w:b/>
              </w:rPr>
              <w:t xml:space="preserve">Понимает </w:t>
            </w:r>
            <w:r>
              <w:t>значимость организационных мероприятий для эффективности мероприятий по защите окружающей среды</w:t>
            </w:r>
          </w:p>
          <w:p w14:paraId="0EA806DA" w14:textId="77777777" w:rsidR="00813F3A" w:rsidRDefault="00813F3A">
            <w:r>
              <w:rPr>
                <w:b/>
              </w:rPr>
              <w:t>Умеет</w:t>
            </w:r>
            <w:r>
              <w:t xml:space="preserve"> находить и использовать средства для обеспечения нормального уровня показателей</w:t>
            </w:r>
          </w:p>
          <w:p w14:paraId="0F84302B" w14:textId="22B4AF04" w:rsidR="00813F3A" w:rsidRDefault="00813F3A" w:rsidP="00813F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b/>
              </w:rPr>
              <w:t xml:space="preserve">Владеет </w:t>
            </w:r>
            <w:r>
              <w:t>методами управления коллективом в рамках нормативно- правовых актов</w:t>
            </w:r>
          </w:p>
        </w:tc>
        <w:tc>
          <w:tcPr>
            <w:tcW w:w="834" w:type="pct"/>
            <w:vMerge/>
            <w:vAlign w:val="center"/>
          </w:tcPr>
          <w:p w14:paraId="5D388C8E" w14:textId="77777777" w:rsidR="00813F3A" w:rsidRPr="00EB14E4" w:rsidRDefault="00813F3A" w:rsidP="00EB14E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14:paraId="5D75007F" w14:textId="7D6D8273" w:rsidR="00813F3A" w:rsidRPr="00041346" w:rsidRDefault="00813F3A" w:rsidP="00EB14E4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813F3A" w:rsidRPr="00041346" w14:paraId="22BCF6DE" w14:textId="77777777" w:rsidTr="00EB14E4">
        <w:tc>
          <w:tcPr>
            <w:tcW w:w="745" w:type="pct"/>
            <w:vMerge/>
            <w:vAlign w:val="center"/>
          </w:tcPr>
          <w:p w14:paraId="36F250C9" w14:textId="77777777" w:rsidR="00813F3A" w:rsidRPr="00EB14E4" w:rsidRDefault="00813F3A" w:rsidP="00EB14E4">
            <w:pPr>
              <w:ind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76" w:type="pct"/>
          </w:tcPr>
          <w:p w14:paraId="27D9DE20" w14:textId="77777777" w:rsidR="0014368A" w:rsidRPr="00EB14E4" w:rsidRDefault="0014368A" w:rsidP="0014368A">
            <w:pPr>
              <w:jc w:val="both"/>
              <w:rPr>
                <w:b/>
                <w:sz w:val="22"/>
                <w:szCs w:val="22"/>
              </w:rPr>
            </w:pPr>
            <w:r w:rsidRPr="00EB14E4">
              <w:rPr>
                <w:b/>
                <w:sz w:val="22"/>
                <w:szCs w:val="22"/>
              </w:rPr>
              <w:t>Высокий уровень:</w:t>
            </w:r>
          </w:p>
          <w:p w14:paraId="77B3521C" w14:textId="63B86FD8" w:rsidR="0014368A" w:rsidRDefault="0014368A" w:rsidP="0014368A">
            <w:r>
              <w:rPr>
                <w:b/>
              </w:rPr>
              <w:t xml:space="preserve">Знает </w:t>
            </w:r>
            <w:r w:rsidRPr="0014368A">
              <w:t>основные</w:t>
            </w:r>
            <w:r>
              <w:rPr>
                <w:b/>
              </w:rPr>
              <w:t xml:space="preserve"> </w:t>
            </w:r>
            <w:r w:rsidRPr="0014368A">
              <w:t>нормативные правовые акты для обеспечения безопасности объектов</w:t>
            </w:r>
          </w:p>
          <w:p w14:paraId="3561EE10" w14:textId="77777777" w:rsidR="0014368A" w:rsidRDefault="0014368A" w:rsidP="0014368A">
            <w:r>
              <w:rPr>
                <w:b/>
              </w:rPr>
              <w:t xml:space="preserve">Понимает </w:t>
            </w:r>
            <w:r>
              <w:t>значимость организационных мероприятий для эффективности мероприятий по защите окружающей среды</w:t>
            </w:r>
          </w:p>
          <w:p w14:paraId="08F6B940" w14:textId="3948EBA1" w:rsidR="0014368A" w:rsidRDefault="0014368A" w:rsidP="0014368A">
            <w:r>
              <w:rPr>
                <w:b/>
              </w:rPr>
              <w:t>Умеет</w:t>
            </w:r>
            <w:r>
              <w:t xml:space="preserve"> </w:t>
            </w:r>
            <w:r w:rsidR="000A2D2D" w:rsidRPr="000A2D2D">
              <w:t>применять нормативные правовые акты для решения задач обеспечения безопасности</w:t>
            </w:r>
          </w:p>
          <w:p w14:paraId="09120291" w14:textId="77C1B32A" w:rsidR="00813F3A" w:rsidRDefault="0014368A" w:rsidP="001436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b/>
              </w:rPr>
              <w:t xml:space="preserve">Владеет </w:t>
            </w:r>
            <w:r w:rsidR="000A2D2D" w:rsidRPr="000A2D2D">
              <w:t>способностью оценки состояния защиты окружающей среды</w:t>
            </w:r>
          </w:p>
        </w:tc>
        <w:tc>
          <w:tcPr>
            <w:tcW w:w="834" w:type="pct"/>
            <w:vMerge/>
            <w:vAlign w:val="center"/>
          </w:tcPr>
          <w:p w14:paraId="12F93C76" w14:textId="77777777" w:rsidR="00813F3A" w:rsidRPr="00EB14E4" w:rsidRDefault="00813F3A" w:rsidP="00EB14E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14:paraId="7E912ECA" w14:textId="6D327561" w:rsidR="00813F3A" w:rsidRPr="00041346" w:rsidRDefault="00813F3A" w:rsidP="00EB14E4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041346" w:rsidRPr="00041346" w14:paraId="68521AE8" w14:textId="77777777" w:rsidTr="00EB14E4">
        <w:tc>
          <w:tcPr>
            <w:tcW w:w="4255" w:type="pct"/>
            <w:gridSpan w:val="3"/>
            <w:vAlign w:val="center"/>
          </w:tcPr>
          <w:p w14:paraId="366BB323" w14:textId="5AD1C892" w:rsidR="00041346" w:rsidRPr="00041346" w:rsidRDefault="00041346" w:rsidP="00041346">
            <w:pPr>
              <w:ind w:left="-57" w:right="-57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745" w:type="pct"/>
            <w:vAlign w:val="center"/>
          </w:tcPr>
          <w:p w14:paraId="5CC40DCB" w14:textId="77777777" w:rsidR="00041346" w:rsidRPr="00041346" w:rsidRDefault="00041346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9DAE659" w14:textId="686D22BF" w:rsidR="005023AA" w:rsidRDefault="005023AA" w:rsidP="005023AA">
      <w:pPr>
        <w:rPr>
          <w:i/>
          <w:sz w:val="22"/>
          <w:szCs w:val="22"/>
        </w:rPr>
      </w:pPr>
      <w:r w:rsidRPr="004F3EA7">
        <w:rPr>
          <w:i/>
          <w:sz w:val="22"/>
          <w:szCs w:val="22"/>
        </w:rPr>
        <w:t>Технологии формирования</w:t>
      </w:r>
      <w:r>
        <w:rPr>
          <w:i/>
          <w:sz w:val="22"/>
          <w:szCs w:val="22"/>
        </w:rPr>
        <w:t xml:space="preserve"> компетенций</w:t>
      </w:r>
      <w:r w:rsidRPr="004F3EA7">
        <w:rPr>
          <w:i/>
          <w:sz w:val="22"/>
          <w:szCs w:val="22"/>
        </w:rPr>
        <w:t>: лекции (Л), самостоятельная работа (СР</w:t>
      </w:r>
      <w:r w:rsidR="005F26BA">
        <w:rPr>
          <w:i/>
          <w:sz w:val="22"/>
          <w:szCs w:val="22"/>
        </w:rPr>
        <w:t>)</w:t>
      </w:r>
      <w:r w:rsidRPr="004F3EA7">
        <w:rPr>
          <w:i/>
          <w:sz w:val="22"/>
          <w:szCs w:val="22"/>
        </w:rPr>
        <w:t>,</w:t>
      </w:r>
      <w:r w:rsidR="009F2A09">
        <w:rPr>
          <w:i/>
          <w:sz w:val="22"/>
          <w:szCs w:val="22"/>
        </w:rPr>
        <w:t xml:space="preserve"> </w:t>
      </w:r>
      <w:r w:rsidR="000A2D2D">
        <w:rPr>
          <w:i/>
          <w:sz w:val="22"/>
          <w:szCs w:val="22"/>
        </w:rPr>
        <w:t>практические занятия</w:t>
      </w:r>
      <w:r w:rsidR="000A2D2D" w:rsidRPr="004F3EA7">
        <w:rPr>
          <w:i/>
          <w:sz w:val="22"/>
          <w:szCs w:val="22"/>
        </w:rPr>
        <w:t xml:space="preserve"> (</w:t>
      </w:r>
      <w:r w:rsidR="000A2D2D">
        <w:rPr>
          <w:i/>
          <w:sz w:val="22"/>
          <w:szCs w:val="22"/>
        </w:rPr>
        <w:t>ПЗ)</w:t>
      </w:r>
      <w:r w:rsidR="000A2D2D" w:rsidRPr="004F3EA7">
        <w:rPr>
          <w:i/>
          <w:sz w:val="22"/>
          <w:szCs w:val="22"/>
        </w:rPr>
        <w:t>,</w:t>
      </w:r>
      <w:r w:rsidR="000A2D2D">
        <w:rPr>
          <w:i/>
          <w:sz w:val="22"/>
          <w:szCs w:val="22"/>
        </w:rPr>
        <w:t xml:space="preserve"> </w:t>
      </w:r>
      <w:r w:rsidR="009F2A09">
        <w:rPr>
          <w:i/>
          <w:sz w:val="22"/>
          <w:szCs w:val="22"/>
        </w:rPr>
        <w:t>лабораторные работы (ЛР),</w:t>
      </w:r>
      <w:r w:rsidRPr="004F3EA7">
        <w:rPr>
          <w:i/>
          <w:sz w:val="22"/>
          <w:szCs w:val="22"/>
        </w:rPr>
        <w:t xml:space="preserve"> </w:t>
      </w:r>
      <w:r w:rsidR="000A2D2D">
        <w:rPr>
          <w:i/>
          <w:sz w:val="22"/>
          <w:szCs w:val="22"/>
        </w:rPr>
        <w:t>самостоятельная работа(СР), реферат (</w:t>
      </w:r>
      <w:proofErr w:type="spellStart"/>
      <w:r w:rsidR="000A2D2D">
        <w:rPr>
          <w:i/>
          <w:sz w:val="22"/>
          <w:szCs w:val="22"/>
        </w:rPr>
        <w:t>Реф</w:t>
      </w:r>
      <w:proofErr w:type="spellEnd"/>
      <w:r w:rsidR="000A2D2D">
        <w:rPr>
          <w:i/>
          <w:sz w:val="22"/>
          <w:szCs w:val="22"/>
        </w:rPr>
        <w:t>).</w:t>
      </w:r>
      <w:r w:rsidRPr="004F3EA7">
        <w:rPr>
          <w:i/>
          <w:sz w:val="22"/>
          <w:szCs w:val="22"/>
        </w:rPr>
        <w:t xml:space="preserve"> </w:t>
      </w:r>
    </w:p>
    <w:p w14:paraId="56A7313F" w14:textId="77777777" w:rsidR="00436CED" w:rsidRDefault="00436CED" w:rsidP="00D61CF5">
      <w:pPr>
        <w:keepNext/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14:paraId="67191AA5" w14:textId="77777777" w:rsidR="00436CED" w:rsidRPr="000A41A1" w:rsidRDefault="00436CED" w:rsidP="00D61CF5">
      <w:pPr>
        <w:keepNext/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F06956D" w14:textId="37F900B2" w:rsidR="00436CED" w:rsidRPr="00167189" w:rsidRDefault="00436CED" w:rsidP="00D61CF5">
      <w:pPr>
        <w:keepNext/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1"/>
        <w:gridCol w:w="4652"/>
        <w:gridCol w:w="3986"/>
        <w:gridCol w:w="2437"/>
      </w:tblGrid>
      <w:tr w:rsidR="00436CED" w:rsidRPr="007026B2" w14:paraId="77CAE3AB" w14:textId="77777777" w:rsidTr="00436CED">
        <w:tc>
          <w:tcPr>
            <w:tcW w:w="1255" w:type="pct"/>
          </w:tcPr>
          <w:p w14:paraId="5A9F2953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1573" w:type="pct"/>
          </w:tcPr>
          <w:p w14:paraId="27012DDF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14:paraId="734979E2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824" w:type="pct"/>
          </w:tcPr>
          <w:p w14:paraId="64D5C3F1" w14:textId="77777777" w:rsidR="00436CED" w:rsidRPr="00354E8D" w:rsidRDefault="00436CED" w:rsidP="00864030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436CED" w:rsidRPr="007026B2" w14:paraId="288D4A9E" w14:textId="77777777" w:rsidTr="00436CED">
        <w:tc>
          <w:tcPr>
            <w:tcW w:w="1255" w:type="pct"/>
          </w:tcPr>
          <w:p w14:paraId="3D8CFF46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слуха</w:t>
            </w:r>
          </w:p>
        </w:tc>
        <w:tc>
          <w:tcPr>
            <w:tcW w:w="1573" w:type="pct"/>
          </w:tcPr>
          <w:p w14:paraId="6529E67C" w14:textId="77777777" w:rsidR="00436CED" w:rsidRPr="00393B56" w:rsidRDefault="00436CED" w:rsidP="00D61CF5">
            <w:pPr>
              <w:keepNext/>
              <w:keepLines/>
            </w:pPr>
            <w:r w:rsidRPr="00393B56">
              <w:t>Тесты, рефераты, контрольные вопросы</w:t>
            </w:r>
          </w:p>
        </w:tc>
        <w:tc>
          <w:tcPr>
            <w:tcW w:w="1348" w:type="pct"/>
          </w:tcPr>
          <w:p w14:paraId="137C1CE2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14:paraId="37B1516B" w14:textId="11671845" w:rsidR="00436CED" w:rsidRPr="00393B56" w:rsidRDefault="00436CED" w:rsidP="00D61CF5">
            <w:pPr>
              <w:pStyle w:val="1"/>
              <w:keepLines/>
              <w:spacing w:after="0" w:line="240" w:lineRule="auto"/>
              <w:ind w:left="0"/>
              <w:jc w:val="both"/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со</w:t>
            </w:r>
            <w:r w:rsidR="00D6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шкалой оценивания, указанной в </w:t>
            </w:r>
            <w:r w:rsidRPr="00D61CF5">
              <w:rPr>
                <w:rFonts w:ascii="Times" w:hAnsi="Times"/>
                <w:color w:val="000000"/>
                <w:sz w:val="20"/>
                <w:szCs w:val="20"/>
              </w:rPr>
              <w:t>Таблице 5</w:t>
            </w:r>
          </w:p>
        </w:tc>
      </w:tr>
      <w:tr w:rsidR="00436CED" w:rsidRPr="007026B2" w14:paraId="5742A2DC" w14:textId="77777777" w:rsidTr="00436CED">
        <w:tc>
          <w:tcPr>
            <w:tcW w:w="1255" w:type="pct"/>
          </w:tcPr>
          <w:p w14:paraId="4F745395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зрения</w:t>
            </w:r>
          </w:p>
        </w:tc>
        <w:tc>
          <w:tcPr>
            <w:tcW w:w="1573" w:type="pct"/>
          </w:tcPr>
          <w:p w14:paraId="3CB76035" w14:textId="77777777" w:rsidR="00436CED" w:rsidRPr="00393B56" w:rsidRDefault="00436CED" w:rsidP="00D61CF5">
            <w:pPr>
              <w:keepNext/>
              <w:keepLines/>
            </w:pPr>
            <w:r w:rsidRPr="00393B56">
              <w:t>Контрольные вопросы</w:t>
            </w:r>
          </w:p>
        </w:tc>
        <w:tc>
          <w:tcPr>
            <w:tcW w:w="1348" w:type="pct"/>
          </w:tcPr>
          <w:p w14:paraId="61F2AC5D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14:paraId="35CB6731" w14:textId="77777777" w:rsidR="00436CED" w:rsidRPr="00354199" w:rsidRDefault="00436CED" w:rsidP="00864030">
            <w:pPr>
              <w:rPr>
                <w:i/>
              </w:rPr>
            </w:pPr>
          </w:p>
        </w:tc>
      </w:tr>
      <w:tr w:rsidR="00436CED" w:rsidRPr="007026B2" w14:paraId="25AF1A38" w14:textId="77777777" w:rsidTr="00436CED">
        <w:tc>
          <w:tcPr>
            <w:tcW w:w="1255" w:type="pct"/>
          </w:tcPr>
          <w:p w14:paraId="326EA684" w14:textId="77777777" w:rsidR="00436CED" w:rsidRPr="00393B56" w:rsidRDefault="00436CED" w:rsidP="00D61CF5">
            <w:pPr>
              <w:keepLines/>
            </w:pPr>
            <w:r w:rsidRPr="00393B56">
              <w:t>С нарушением опорно- двигательного аппарата</w:t>
            </w:r>
          </w:p>
        </w:tc>
        <w:tc>
          <w:tcPr>
            <w:tcW w:w="1573" w:type="pct"/>
          </w:tcPr>
          <w:p w14:paraId="59F6F290" w14:textId="77777777" w:rsidR="00436CED" w:rsidRPr="00393B56" w:rsidRDefault="00436CED" w:rsidP="00D61CF5">
            <w:pPr>
              <w:keepLines/>
            </w:pPr>
            <w:r w:rsidRPr="00393B56"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14:paraId="71C46BA1" w14:textId="77777777" w:rsidR="00436CED" w:rsidRPr="00393B56" w:rsidRDefault="00436CED" w:rsidP="00D61CF5">
            <w:pPr>
              <w:keepLines/>
            </w:pPr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14:paraId="17620038" w14:textId="77777777" w:rsidR="00436CED" w:rsidRPr="00354199" w:rsidRDefault="00436CED" w:rsidP="00864030">
            <w:pPr>
              <w:rPr>
                <w:i/>
              </w:rPr>
            </w:pPr>
          </w:p>
        </w:tc>
      </w:tr>
    </w:tbl>
    <w:p w14:paraId="498DA0D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595F874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14:paraId="2E2B862B" w14:textId="7D8C7229" w:rsidR="00436CED" w:rsidRDefault="00436CED" w:rsidP="00436CED">
      <w:pPr>
        <w:pStyle w:val="ListParagraph"/>
        <w:ind w:left="0"/>
        <w:jc w:val="both"/>
        <w:rPr>
          <w:b/>
        </w:rPr>
      </w:pPr>
      <w:r>
        <w:rPr>
          <w:b/>
          <w:spacing w:val="-2"/>
        </w:rPr>
        <w:t xml:space="preserve">НЕОБХОДИМЫЕ ДЛЯ ОЦЕНКИ </w:t>
      </w:r>
      <w:r>
        <w:rPr>
          <w:b/>
          <w:noProof/>
        </w:rPr>
        <w:t xml:space="preserve">УРОВНЯ </w:t>
      </w:r>
      <w:r w:rsidRPr="00393B56">
        <w:rPr>
          <w:b/>
          <w:noProof/>
        </w:rPr>
        <w:t>СФОРМИРОВАННОСТИ ЗАЯВЛЕННЫХ КОМПЕТЕНЦИЙ  В  РАМКАХ ИЗУЧАЕМОЙ ДИСЦИПЛИНЫ</w:t>
      </w:r>
      <w:r>
        <w:rPr>
          <w:b/>
          <w:noProof/>
        </w:rPr>
        <w:t xml:space="preserve"> (МОДУЛЯ), ВКЛЮЧАЯ САМОСТОЯТЕЛЬНУЮ РАБОТУ ОБУЧАЮЩИХСЯ</w:t>
      </w:r>
      <w:r>
        <w:rPr>
          <w:b/>
        </w:rPr>
        <w:t xml:space="preserve"> </w:t>
      </w:r>
    </w:p>
    <w:p w14:paraId="0DF36F62" w14:textId="77777777" w:rsidR="00436CED" w:rsidRPr="004C4F20" w:rsidRDefault="00436CED" w:rsidP="00436CED">
      <w:pPr>
        <w:pStyle w:val="ListParagraph"/>
        <w:ind w:left="0"/>
        <w:jc w:val="both"/>
      </w:pPr>
    </w:p>
    <w:p w14:paraId="5E94126E" w14:textId="77777777" w:rsidR="00E20883" w:rsidRDefault="00E20883" w:rsidP="00E20883">
      <w:pPr>
        <w:pStyle w:val="ListParagraph"/>
        <w:ind w:left="0"/>
        <w:jc w:val="both"/>
        <w:rPr>
          <w:b/>
        </w:rPr>
      </w:pPr>
      <w:r>
        <w:rPr>
          <w:b/>
        </w:rPr>
        <w:t>7.1 Для текущей аттестации</w:t>
      </w:r>
    </w:p>
    <w:p w14:paraId="7193EBDC" w14:textId="77777777" w:rsidR="00E20883" w:rsidRDefault="00E20883" w:rsidP="00E20883">
      <w:pPr>
        <w:ind w:firstLine="709"/>
        <w:rPr>
          <w:b/>
          <w:sz w:val="24"/>
          <w:szCs w:val="24"/>
        </w:rPr>
      </w:pPr>
    </w:p>
    <w:p w14:paraId="52CC5852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7.1.1 Примерная тематика курсовых проектов (работ) </w:t>
      </w:r>
    </w:p>
    <w:p w14:paraId="0465364E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Семестр № 5 </w:t>
      </w:r>
    </w:p>
    <w:p w14:paraId="39E1131F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не предусмотрен</w:t>
      </w:r>
    </w:p>
    <w:p w14:paraId="0AA75C5D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Семестр № 6</w:t>
      </w:r>
    </w:p>
    <w:p w14:paraId="518F15EE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Задание: провести расчет установок: </w:t>
      </w:r>
    </w:p>
    <w:p w14:paraId="79492380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- Однокорпусная выпарная установка;</w:t>
      </w:r>
    </w:p>
    <w:p w14:paraId="05E3CFC1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Сушильные барабаны;</w:t>
      </w:r>
    </w:p>
    <w:p w14:paraId="0FA5C21C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Туннельная сушилка;</w:t>
      </w:r>
    </w:p>
    <w:p w14:paraId="651458FA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Ректификация;</w:t>
      </w:r>
    </w:p>
    <w:p w14:paraId="58A6607C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Установка по очистке дымовых газов методом абсорбции;</w:t>
      </w:r>
    </w:p>
    <w:p w14:paraId="01D063F2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Установка по очистке воздуха от сероводорода с получением элементарной серы;</w:t>
      </w:r>
    </w:p>
    <w:p w14:paraId="3296E7CC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Установка физико-химической очистки воды с использованием коагуляторов и </w:t>
      </w:r>
      <w:proofErr w:type="spellStart"/>
      <w:r>
        <w:rPr>
          <w:sz w:val="24"/>
          <w:szCs w:val="24"/>
        </w:rPr>
        <w:t>флокулянтов</w:t>
      </w:r>
      <w:proofErr w:type="spellEnd"/>
      <w:r>
        <w:rPr>
          <w:sz w:val="24"/>
          <w:szCs w:val="24"/>
        </w:rPr>
        <w:t>;</w:t>
      </w:r>
    </w:p>
    <w:p w14:paraId="62474F62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Установка биологической очистки сточных вод;</w:t>
      </w:r>
    </w:p>
    <w:p w14:paraId="64BD3E03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Завод с системой очистки отходящих газов;</w:t>
      </w:r>
    </w:p>
    <w:p w14:paraId="4B00EA02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proofErr w:type="spellStart"/>
      <w:r>
        <w:rPr>
          <w:sz w:val="24"/>
          <w:szCs w:val="24"/>
        </w:rPr>
        <w:t>Пиролизная</w:t>
      </w:r>
      <w:proofErr w:type="spellEnd"/>
      <w:r>
        <w:rPr>
          <w:sz w:val="24"/>
          <w:szCs w:val="24"/>
        </w:rPr>
        <w:t xml:space="preserve"> установка с получением продуктов пиролиза.</w:t>
      </w:r>
    </w:p>
    <w:p w14:paraId="7D1E1E4C" w14:textId="77777777" w:rsidR="00E20883" w:rsidRDefault="00E20883" w:rsidP="00E20883">
      <w:pPr>
        <w:ind w:firstLine="709"/>
        <w:rPr>
          <w:b/>
          <w:sz w:val="24"/>
          <w:szCs w:val="24"/>
        </w:rPr>
      </w:pPr>
    </w:p>
    <w:p w14:paraId="077D4612" w14:textId="77777777" w:rsidR="00E20883" w:rsidRDefault="00E20883" w:rsidP="00E20883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7.1.2.  Вопросы для собеседования:</w:t>
      </w:r>
    </w:p>
    <w:p w14:paraId="6BF5C8C6" w14:textId="77777777" w:rsidR="00E20883" w:rsidRDefault="00E20883" w:rsidP="00E20883">
      <w:pPr>
        <w:ind w:firstLine="709"/>
        <w:rPr>
          <w:b/>
          <w:sz w:val="24"/>
          <w:szCs w:val="24"/>
        </w:rPr>
      </w:pPr>
    </w:p>
    <w:p w14:paraId="4F244286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Семестр № 5 </w:t>
      </w:r>
    </w:p>
    <w:p w14:paraId="3D18EC6A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1.Основное уравнение гидростатики</w:t>
      </w:r>
    </w:p>
    <w:p w14:paraId="00328144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Некоторые практические приложения основного уравнения  гидростатики</w:t>
      </w:r>
    </w:p>
    <w:p w14:paraId="2C95D09E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Основные характеристики движения жидкостей</w:t>
      </w:r>
    </w:p>
    <w:p w14:paraId="0A70F8BF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 Уравнение неразрывности (</w:t>
      </w:r>
      <w:proofErr w:type="spellStart"/>
      <w:r>
        <w:rPr>
          <w:sz w:val="24"/>
          <w:szCs w:val="24"/>
        </w:rPr>
        <w:t>сплошности</w:t>
      </w:r>
      <w:proofErr w:type="spellEnd"/>
      <w:r>
        <w:rPr>
          <w:sz w:val="24"/>
          <w:szCs w:val="24"/>
        </w:rPr>
        <w:t>) потока</w:t>
      </w:r>
    </w:p>
    <w:p w14:paraId="2B0373DB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 Дифференциальные уравнения движения Эйлера.</w:t>
      </w:r>
    </w:p>
    <w:p w14:paraId="3E806270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 Уравнение Бернулли</w:t>
      </w:r>
    </w:p>
    <w:p w14:paraId="5E4D4045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 Принципы моделирования</w:t>
      </w:r>
    </w:p>
    <w:p w14:paraId="54A7923F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 Гидродинамическое подобие</w:t>
      </w:r>
    </w:p>
    <w:p w14:paraId="3BA26C67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9. Гидродинамические сопротивления в трубопроводах</w:t>
      </w:r>
    </w:p>
    <w:p w14:paraId="61258C60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10. Течение неньютоновских жидкостей</w:t>
      </w:r>
    </w:p>
    <w:p w14:paraId="78871A5C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11. Движение жидкостей через неподвижные зернистые и пористые слои</w:t>
      </w:r>
    </w:p>
    <w:p w14:paraId="720B334E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12. Гидродинамика кипящих (</w:t>
      </w:r>
      <w:proofErr w:type="spellStart"/>
      <w:r>
        <w:rPr>
          <w:sz w:val="24"/>
          <w:szCs w:val="24"/>
        </w:rPr>
        <w:t>псевдоожиженных</w:t>
      </w:r>
      <w:proofErr w:type="spellEnd"/>
      <w:r>
        <w:rPr>
          <w:sz w:val="24"/>
          <w:szCs w:val="24"/>
        </w:rPr>
        <w:t>) зернистых  слоев</w:t>
      </w:r>
    </w:p>
    <w:p w14:paraId="32BC2927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778393B5" w14:textId="77777777" w:rsidR="00E20883" w:rsidRDefault="00E20883" w:rsidP="00E2088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Семестр № 6</w:t>
      </w:r>
    </w:p>
    <w:p w14:paraId="0DC67F18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Применение коагулянтов и </w:t>
      </w:r>
      <w:proofErr w:type="spellStart"/>
      <w:r>
        <w:rPr>
          <w:sz w:val="24"/>
          <w:szCs w:val="24"/>
        </w:rPr>
        <w:t>флокулянтов</w:t>
      </w:r>
      <w:proofErr w:type="spellEnd"/>
      <w:r>
        <w:rPr>
          <w:sz w:val="24"/>
          <w:szCs w:val="24"/>
        </w:rPr>
        <w:t>. Флотация.</w:t>
      </w:r>
    </w:p>
    <w:p w14:paraId="13066468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 Биохимическая очистка сточных вод</w:t>
      </w:r>
    </w:p>
    <w:p w14:paraId="7746B575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Аэротенки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метантенки</w:t>
      </w:r>
      <w:proofErr w:type="spellEnd"/>
      <w:r>
        <w:rPr>
          <w:sz w:val="24"/>
          <w:szCs w:val="24"/>
        </w:rPr>
        <w:t>. Переработка активного ила и осадков.</w:t>
      </w:r>
    </w:p>
    <w:p w14:paraId="6EAC34E0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 Классификация твёрдых отходов производства и потребления (ТБО).</w:t>
      </w:r>
    </w:p>
    <w:p w14:paraId="5F755A74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 Полигоны. Требования, предъявляемые к полигонам. Мусоросжигательные заводы.</w:t>
      </w:r>
    </w:p>
    <w:p w14:paraId="341BEF54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 Переработка ТБО</w:t>
      </w:r>
    </w:p>
    <w:p w14:paraId="2EB94587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Пиролизные</w:t>
      </w:r>
      <w:proofErr w:type="spellEnd"/>
      <w:r>
        <w:rPr>
          <w:sz w:val="24"/>
          <w:szCs w:val="24"/>
        </w:rPr>
        <w:t xml:space="preserve"> установки для переработки ТБО.</w:t>
      </w:r>
    </w:p>
    <w:p w14:paraId="14AD27FC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 Плазмотроны</w:t>
      </w:r>
    </w:p>
    <w:p w14:paraId="51E39D27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9. Нейтрализация, окисление.</w:t>
      </w:r>
    </w:p>
    <w:p w14:paraId="2410BA42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10. Полигоны и мусоросжигательные заводы</w:t>
      </w:r>
    </w:p>
    <w:p w14:paraId="708475C7" w14:textId="77777777" w:rsidR="00633685" w:rsidRDefault="00633685" w:rsidP="00E20883">
      <w:pPr>
        <w:ind w:firstLine="709"/>
        <w:rPr>
          <w:sz w:val="24"/>
          <w:szCs w:val="24"/>
        </w:rPr>
      </w:pPr>
    </w:p>
    <w:p w14:paraId="34ECB917" w14:textId="77777777" w:rsidR="00633685" w:rsidRDefault="00633685" w:rsidP="0063368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7.1.3. Примеры заданий контрольной работы</w:t>
      </w:r>
    </w:p>
    <w:p w14:paraId="788588E9" w14:textId="77777777" w:rsidR="00633685" w:rsidRDefault="00633685" w:rsidP="00633685">
      <w:pPr>
        <w:ind w:firstLine="709"/>
        <w:rPr>
          <w:b/>
          <w:sz w:val="24"/>
          <w:szCs w:val="24"/>
        </w:rPr>
      </w:pPr>
    </w:p>
    <w:p w14:paraId="35E23F84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Семестр № 5 </w:t>
      </w:r>
    </w:p>
    <w:p w14:paraId="43AB81F2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Механическое пылеулавливание (сухие пылеуловители); </w:t>
      </w:r>
      <w:proofErr w:type="spellStart"/>
      <w:r>
        <w:rPr>
          <w:sz w:val="24"/>
          <w:szCs w:val="24"/>
        </w:rPr>
        <w:t>пылеосадительные</w:t>
      </w:r>
      <w:proofErr w:type="spellEnd"/>
      <w:r>
        <w:rPr>
          <w:sz w:val="24"/>
          <w:szCs w:val="24"/>
        </w:rPr>
        <w:t xml:space="preserve"> камеры и инерционные пылеуловители принцип действия, область применения.</w:t>
      </w:r>
    </w:p>
    <w:p w14:paraId="25A4F656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Механическое пылеулавливание (сухие пылеуловители); циклонные </w:t>
      </w:r>
      <w:proofErr w:type="spellStart"/>
      <w:r>
        <w:rPr>
          <w:sz w:val="24"/>
          <w:szCs w:val="24"/>
        </w:rPr>
        <w:t>осадители</w:t>
      </w:r>
      <w:proofErr w:type="spellEnd"/>
      <w:r>
        <w:rPr>
          <w:sz w:val="24"/>
          <w:szCs w:val="24"/>
        </w:rPr>
        <w:t>; типы циклонов, принцип действия, область применения.</w:t>
      </w:r>
    </w:p>
    <w:p w14:paraId="448AF76A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Механическое пылеулавливание (сухие пылеуловители); групповые циклоны, принцип действия; область применения.</w:t>
      </w:r>
    </w:p>
    <w:p w14:paraId="224283DD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Механическое пылеулавливание (сухие пылеуловители), батарейные циклоны, принцип действия, область применения.</w:t>
      </w:r>
    </w:p>
    <w:p w14:paraId="6CC96D67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Механическое пылеулавливание (сухие пылеуловители), ротационные пылеуловители, принцип действия, область применения.</w:t>
      </w:r>
    </w:p>
    <w:p w14:paraId="06770A7F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Механическое пылеулавливание (сухие пылеуловители), вихревые пылеуловители, принцип действия, область применения.</w:t>
      </w:r>
    </w:p>
    <w:p w14:paraId="1FDA6A34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Процесс мокрого пылеулавливания, полые форсуночные скрубберы, принцип действия; область применения.</w:t>
      </w:r>
    </w:p>
    <w:p w14:paraId="19290BFC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 мокрого пылеулавливания, скрубберы </w:t>
      </w:r>
      <w:proofErr w:type="spellStart"/>
      <w:r>
        <w:rPr>
          <w:sz w:val="24"/>
          <w:szCs w:val="24"/>
        </w:rPr>
        <w:t>Вентури</w:t>
      </w:r>
      <w:proofErr w:type="spellEnd"/>
      <w:r>
        <w:rPr>
          <w:sz w:val="24"/>
          <w:szCs w:val="24"/>
        </w:rPr>
        <w:t>, принцип действия; область применения.</w:t>
      </w:r>
    </w:p>
    <w:p w14:paraId="56BD73C6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Процесс мокрого пылеулавливания, тарельчатые скрубберы, принцип действия; область применения.</w:t>
      </w:r>
    </w:p>
    <w:p w14:paraId="3D0F59BB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Процесс мокрого пылеулавливания, скрубберы с шаровой насадкой, принцип действия; область применения.</w:t>
      </w:r>
    </w:p>
    <w:p w14:paraId="10F23CDE" w14:textId="77777777" w:rsidR="00633685" w:rsidRDefault="00633685" w:rsidP="00633685">
      <w:pPr>
        <w:ind w:firstLine="709"/>
        <w:rPr>
          <w:b/>
          <w:sz w:val="24"/>
          <w:szCs w:val="24"/>
        </w:rPr>
      </w:pPr>
    </w:p>
    <w:p w14:paraId="3815D3A3" w14:textId="77777777" w:rsidR="00633685" w:rsidRDefault="00633685" w:rsidP="0063368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Семестр № 6</w:t>
      </w:r>
    </w:p>
    <w:p w14:paraId="3864D687" w14:textId="77777777" w:rsidR="00633685" w:rsidRDefault="00633685" w:rsidP="00633685">
      <w:pPr>
        <w:ind w:firstLine="709"/>
        <w:rPr>
          <w:b/>
          <w:sz w:val="24"/>
          <w:szCs w:val="24"/>
        </w:rPr>
      </w:pPr>
    </w:p>
    <w:p w14:paraId="0F86C95F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Волокнистые фильтры, устройство, принцип действия, область применения.</w:t>
      </w:r>
    </w:p>
    <w:p w14:paraId="40E7EA33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Тканевые фильтры, устройство, принцип действия, область применения.</w:t>
      </w:r>
    </w:p>
    <w:p w14:paraId="1C107235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Зернистые фильтры, устройство, принцип действия, область применения;</w:t>
      </w:r>
    </w:p>
    <w:p w14:paraId="3DFA2043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Электрофильтры, устройство, принцип действия, область применения;</w:t>
      </w:r>
    </w:p>
    <w:p w14:paraId="3FB48F58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Очистка газовых выбросов, метод абсорбции.</w:t>
      </w:r>
    </w:p>
    <w:p w14:paraId="0CEBF71E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Очистка газовых выбросов, метод адсорбции;</w:t>
      </w:r>
    </w:p>
    <w:p w14:paraId="5373ECB3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Очистка газовых выбросов, метод хемосорбции;</w:t>
      </w:r>
    </w:p>
    <w:p w14:paraId="214C6EB7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Очистка газовых выбросов, метод термической деструкции.</w:t>
      </w:r>
    </w:p>
    <w:p w14:paraId="0C40143D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Улавливание золы на мазутных ТЭС.</w:t>
      </w:r>
    </w:p>
    <w:p w14:paraId="11550CA7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Основные пути снижения, выбросов токсичных газов ТЭС. Очистка дымовых газов от сернистых веществ; циклические и нециклические</w:t>
      </w:r>
    </w:p>
    <w:p w14:paraId="06D327C1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Мокрый известняковый (известковый) способ очистки токсичных газов ТЭС.</w:t>
      </w:r>
    </w:p>
    <w:p w14:paraId="6DA8DCB8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Сухой известняковый способ очистки дымовых газов</w:t>
      </w:r>
    </w:p>
    <w:p w14:paraId="0228753C" w14:textId="77777777" w:rsidR="00633685" w:rsidRDefault="00633685" w:rsidP="00633685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Мокро-сухой</w:t>
      </w:r>
      <w:proofErr w:type="gramEnd"/>
      <w:r>
        <w:rPr>
          <w:sz w:val="24"/>
          <w:szCs w:val="24"/>
        </w:rPr>
        <w:t xml:space="preserve"> способ очистки дымовых газов</w:t>
      </w:r>
    </w:p>
    <w:p w14:paraId="652631F9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Аммиачно-циклический способ очистки дымовых газов</w:t>
      </w:r>
    </w:p>
    <w:p w14:paraId="0557F9A0" w14:textId="77777777" w:rsidR="00633685" w:rsidRDefault="00633685" w:rsidP="00633685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Магнезитово</w:t>
      </w:r>
      <w:proofErr w:type="spellEnd"/>
      <w:r>
        <w:rPr>
          <w:sz w:val="24"/>
          <w:szCs w:val="24"/>
        </w:rPr>
        <w:t>-циклический способ очистки дымовых газов</w:t>
      </w:r>
    </w:p>
    <w:p w14:paraId="1B102347" w14:textId="77777777" w:rsidR="00633685" w:rsidRDefault="00633685" w:rsidP="006336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Озонный способ очистки дымовых газов</w:t>
      </w:r>
    </w:p>
    <w:p w14:paraId="1CCD8B28" w14:textId="77777777" w:rsidR="00073FDC" w:rsidRDefault="00073FDC" w:rsidP="00633685">
      <w:pPr>
        <w:ind w:firstLine="709"/>
        <w:rPr>
          <w:sz w:val="24"/>
          <w:szCs w:val="24"/>
        </w:rPr>
      </w:pPr>
    </w:p>
    <w:p w14:paraId="3649B0F2" w14:textId="77777777" w:rsidR="00073FDC" w:rsidRDefault="00073FDC" w:rsidP="00073FD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3.1.4. Вопросы для защиты лабораторных работ</w:t>
      </w:r>
    </w:p>
    <w:p w14:paraId="44160463" w14:textId="77777777" w:rsidR="00073FDC" w:rsidRDefault="00073FDC" w:rsidP="00073FD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Семестр 5:  </w:t>
      </w:r>
    </w:p>
    <w:p w14:paraId="1BB326F4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Приборы измерения давления;</w:t>
      </w:r>
    </w:p>
    <w:p w14:paraId="42EA2214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Единицы измерения давления;</w:t>
      </w:r>
    </w:p>
    <w:p w14:paraId="2B2A1F07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Особенности работы с агрегатами под давлением;</w:t>
      </w:r>
    </w:p>
    <w:p w14:paraId="09F50725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Строение приборов измерения давления;</w:t>
      </w:r>
    </w:p>
    <w:p w14:paraId="181FC161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Способы повышения/снижения давления;</w:t>
      </w:r>
    </w:p>
    <w:p w14:paraId="154A5CCA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Описание установок измерения давления;</w:t>
      </w:r>
    </w:p>
    <w:p w14:paraId="60D66DD9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Напор, изменение напора;</w:t>
      </w:r>
    </w:p>
    <w:p w14:paraId="1D410E14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Физические характеристики напора;</w:t>
      </w:r>
    </w:p>
    <w:p w14:paraId="63C5CC7C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Сопротивление;</w:t>
      </w:r>
    </w:p>
    <w:p w14:paraId="3642AC3B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Факторы, влияющие на измерение сопротивления;</w:t>
      </w:r>
    </w:p>
    <w:p w14:paraId="36D61E96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Причины снижения давления по длине и на местных сопротивлениях;</w:t>
      </w:r>
    </w:p>
    <w:p w14:paraId="4F604173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Насосы, их типы и области применения;</w:t>
      </w:r>
    </w:p>
    <w:p w14:paraId="3ABBB444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Центробежные насосы, особенности строение;</w:t>
      </w:r>
    </w:p>
    <w:p w14:paraId="4DFF6639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Описание установки центробежного насоса;</w:t>
      </w:r>
    </w:p>
    <w:p w14:paraId="5A018A86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Фильтрование. Физические аспекты фильтрации;</w:t>
      </w:r>
    </w:p>
    <w:p w14:paraId="082C0D27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Устройство фильтров;</w:t>
      </w:r>
    </w:p>
    <w:p w14:paraId="1D0135CF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Описание фильтрующей установки;</w:t>
      </w:r>
    </w:p>
    <w:p w14:paraId="527A1938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Кипящий слой, описание процесса;</w:t>
      </w:r>
    </w:p>
    <w:p w14:paraId="31265D13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Устройство теплообменников;</w:t>
      </w:r>
    </w:p>
    <w:p w14:paraId="27CD72AD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Теплообменные процессы, области применения;</w:t>
      </w:r>
    </w:p>
    <w:p w14:paraId="0FB52959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lastRenderedPageBreak/>
        <w:t>Описание установки с теплообменником;</w:t>
      </w:r>
    </w:p>
    <w:p w14:paraId="33FFEE49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 xml:space="preserve">Выпарные аппараты, области применения; </w:t>
      </w:r>
    </w:p>
    <w:p w14:paraId="7C652DC6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Выпаривание, физическое описание процесса;</w:t>
      </w:r>
    </w:p>
    <w:p w14:paraId="5099FB2A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Ректификация, области использования;</w:t>
      </w:r>
    </w:p>
    <w:p w14:paraId="3E456C60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Ректификационная установка, описание;</w:t>
      </w:r>
    </w:p>
    <w:p w14:paraId="085B6ADB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Физические аспекты ректификации;</w:t>
      </w:r>
    </w:p>
    <w:p w14:paraId="361F0E14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Конвекционная сушка, применение в технических целях;</w:t>
      </w:r>
    </w:p>
    <w:p w14:paraId="606BE9C8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Параметры влажного воздуха, характеристика влажности;</w:t>
      </w:r>
    </w:p>
    <w:p w14:paraId="26F499AA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Измерение влажности воздуха, приборы;</w:t>
      </w:r>
    </w:p>
    <w:p w14:paraId="10B7D9D7" w14:textId="77777777" w:rsidR="00073FDC" w:rsidRDefault="00073FDC" w:rsidP="00073FDC">
      <w:pPr>
        <w:pStyle w:val="ListParagraph"/>
        <w:numPr>
          <w:ilvl w:val="0"/>
          <w:numId w:val="30"/>
        </w:numPr>
      </w:pPr>
      <w:r>
        <w:t>Сушка – физические аспекты процесса.</w:t>
      </w:r>
    </w:p>
    <w:p w14:paraId="782CC0BA" w14:textId="77777777" w:rsidR="00073FDC" w:rsidRDefault="00073FDC" w:rsidP="00073FDC">
      <w:pPr>
        <w:pStyle w:val="ListParagraph"/>
        <w:ind w:left="1069"/>
      </w:pPr>
    </w:p>
    <w:p w14:paraId="67EAA58A" w14:textId="77777777" w:rsidR="00073FDC" w:rsidRDefault="00073FDC" w:rsidP="00073FDC">
      <w:pPr>
        <w:pStyle w:val="ListParagraph"/>
        <w:ind w:left="0" w:firstLine="709"/>
        <w:rPr>
          <w:b/>
        </w:rPr>
      </w:pPr>
      <w:r>
        <w:rPr>
          <w:b/>
        </w:rPr>
        <w:t>Семестр 6:</w:t>
      </w:r>
    </w:p>
    <w:p w14:paraId="2FDD96A5" w14:textId="77777777" w:rsidR="00073FDC" w:rsidRDefault="00073FDC" w:rsidP="00073FDC">
      <w:pPr>
        <w:pStyle w:val="ListParagraph"/>
        <w:numPr>
          <w:ilvl w:val="0"/>
          <w:numId w:val="31"/>
        </w:numPr>
      </w:pPr>
      <w:r>
        <w:t>Циклонные установки, характеристики циклонов;</w:t>
      </w:r>
    </w:p>
    <w:p w14:paraId="62E906EA" w14:textId="77777777" w:rsidR="00073FDC" w:rsidRDefault="00073FDC" w:rsidP="00073FDC">
      <w:pPr>
        <w:pStyle w:val="ListParagraph"/>
        <w:numPr>
          <w:ilvl w:val="0"/>
          <w:numId w:val="31"/>
        </w:numPr>
      </w:pPr>
      <w:r>
        <w:t>Сущность процесса электролиза;</w:t>
      </w:r>
    </w:p>
    <w:p w14:paraId="20BB2A15" w14:textId="77777777" w:rsidR="00073FDC" w:rsidRDefault="00073FDC" w:rsidP="00073FDC">
      <w:pPr>
        <w:pStyle w:val="ListParagraph"/>
        <w:numPr>
          <w:ilvl w:val="0"/>
          <w:numId w:val="31"/>
        </w:numPr>
      </w:pPr>
      <w:r>
        <w:t>Коагуляция, способы коагуляции;</w:t>
      </w:r>
    </w:p>
    <w:p w14:paraId="474A30C2" w14:textId="77777777" w:rsidR="00073FDC" w:rsidRDefault="00073FDC" w:rsidP="00073FDC">
      <w:pPr>
        <w:pStyle w:val="ListParagraph"/>
        <w:numPr>
          <w:ilvl w:val="0"/>
          <w:numId w:val="31"/>
        </w:numPr>
      </w:pPr>
      <w:r>
        <w:t>Электрокоагуляция;</w:t>
      </w:r>
    </w:p>
    <w:p w14:paraId="043D671C" w14:textId="77777777" w:rsidR="00073FDC" w:rsidRDefault="00073FDC" w:rsidP="00073FDC">
      <w:pPr>
        <w:pStyle w:val="ListParagraph"/>
        <w:numPr>
          <w:ilvl w:val="0"/>
          <w:numId w:val="31"/>
        </w:numPr>
      </w:pPr>
      <w:r>
        <w:t>Флотация, области применения, очистка вод от ПАВ;</w:t>
      </w:r>
    </w:p>
    <w:p w14:paraId="42A94E7A" w14:textId="77777777" w:rsidR="00073FDC" w:rsidRDefault="00073FDC" w:rsidP="00073FDC">
      <w:pPr>
        <w:pStyle w:val="ListParagraph"/>
        <w:numPr>
          <w:ilvl w:val="0"/>
          <w:numId w:val="31"/>
        </w:numPr>
      </w:pPr>
      <w:r>
        <w:t>Нейтрализация воды;</w:t>
      </w:r>
    </w:p>
    <w:p w14:paraId="743465B9" w14:textId="77777777" w:rsidR="00073FDC" w:rsidRDefault="00073FDC" w:rsidP="00073FDC">
      <w:pPr>
        <w:pStyle w:val="ListParagraph"/>
        <w:numPr>
          <w:ilvl w:val="0"/>
          <w:numId w:val="31"/>
        </w:numPr>
      </w:pPr>
      <w:r>
        <w:t>Умягчение вод, методом ионного обмена;</w:t>
      </w:r>
    </w:p>
    <w:p w14:paraId="192F6E62" w14:textId="77777777" w:rsidR="00073FDC" w:rsidRDefault="00073FDC" w:rsidP="00073FDC">
      <w:pPr>
        <w:pStyle w:val="ListParagraph"/>
        <w:numPr>
          <w:ilvl w:val="0"/>
          <w:numId w:val="31"/>
        </w:numPr>
      </w:pPr>
      <w:r>
        <w:t>Ионный обмен – сущность процесса;</w:t>
      </w:r>
    </w:p>
    <w:p w14:paraId="4BAA68F6" w14:textId="77777777" w:rsidR="00073FDC" w:rsidRDefault="00073FDC" w:rsidP="00073FDC">
      <w:pPr>
        <w:pStyle w:val="ListParagraph"/>
        <w:numPr>
          <w:ilvl w:val="0"/>
          <w:numId w:val="31"/>
        </w:numPr>
      </w:pPr>
      <w:r>
        <w:t xml:space="preserve">Каталитическое дегидрирование </w:t>
      </w:r>
      <w:proofErr w:type="spellStart"/>
      <w:r>
        <w:t>этиленбензола</w:t>
      </w:r>
      <w:proofErr w:type="spellEnd"/>
      <w:r>
        <w:t>;</w:t>
      </w:r>
    </w:p>
    <w:p w14:paraId="63898A85" w14:textId="77777777" w:rsidR="00073FDC" w:rsidRDefault="00073FDC" w:rsidP="00073FDC">
      <w:pPr>
        <w:pStyle w:val="ListParagraph"/>
        <w:numPr>
          <w:ilvl w:val="0"/>
          <w:numId w:val="31"/>
        </w:numPr>
      </w:pPr>
      <w:r>
        <w:t>Сущность процесса дегидрирования.</w:t>
      </w:r>
    </w:p>
    <w:p w14:paraId="1460301C" w14:textId="77777777" w:rsidR="00073FDC" w:rsidRDefault="00073FDC" w:rsidP="00633685">
      <w:pPr>
        <w:ind w:firstLine="709"/>
        <w:rPr>
          <w:sz w:val="24"/>
          <w:szCs w:val="24"/>
        </w:rPr>
      </w:pPr>
    </w:p>
    <w:p w14:paraId="30C64EB1" w14:textId="77777777" w:rsidR="00E20883" w:rsidRDefault="00E20883" w:rsidP="00E20883">
      <w:pPr>
        <w:ind w:firstLine="709"/>
        <w:rPr>
          <w:b/>
          <w:sz w:val="24"/>
          <w:szCs w:val="24"/>
        </w:rPr>
      </w:pPr>
    </w:p>
    <w:p w14:paraId="42C5B88A" w14:textId="77777777" w:rsidR="00E20883" w:rsidRDefault="00E20883" w:rsidP="00E20883">
      <w:pPr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7.2. Для промежуточной аттестации</w:t>
      </w:r>
    </w:p>
    <w:p w14:paraId="3645509D" w14:textId="77777777" w:rsidR="00E20883" w:rsidRDefault="00E20883" w:rsidP="00E20883">
      <w:pPr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Семестр 5: Перечень вопросов для экзамена:</w:t>
      </w:r>
    </w:p>
    <w:p w14:paraId="1C325FA5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Cs/>
          <w:sz w:val="24"/>
          <w:szCs w:val="24"/>
        </w:rPr>
        <w:t>Общие принципы анализа и расчета процессов и аппаратов</w:t>
      </w:r>
    </w:p>
    <w:p w14:paraId="538BF0CA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Различные системы единиц измерения физических величин</w:t>
      </w:r>
    </w:p>
    <w:p w14:paraId="3AA169E6" w14:textId="77777777" w:rsidR="00E20883" w:rsidRDefault="00E20883" w:rsidP="00E20883">
      <w:pPr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Cs/>
          <w:sz w:val="24"/>
          <w:szCs w:val="24"/>
        </w:rPr>
        <w:t>Физические свойства жидкостей</w:t>
      </w:r>
    </w:p>
    <w:p w14:paraId="5D686156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Cs/>
          <w:sz w:val="24"/>
          <w:szCs w:val="24"/>
        </w:rPr>
        <w:t>Дифференциальные уравнения равновесия Эйлера</w:t>
      </w:r>
    </w:p>
    <w:p w14:paraId="086B16B5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Cs/>
          <w:sz w:val="24"/>
          <w:szCs w:val="24"/>
        </w:rPr>
        <w:t>Основное уравнение гидростатики</w:t>
      </w:r>
    </w:p>
    <w:p w14:paraId="0F52D7E7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Cs/>
          <w:sz w:val="24"/>
          <w:szCs w:val="24"/>
        </w:rPr>
        <w:t>Некоторые практические приложения основного уравнения  гидростатики</w:t>
      </w:r>
    </w:p>
    <w:p w14:paraId="78316A98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 Основные характеристики движения жидкостей</w:t>
      </w:r>
    </w:p>
    <w:p w14:paraId="1AD33378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 Уравнение неразрывности (</w:t>
      </w:r>
      <w:proofErr w:type="spellStart"/>
      <w:r>
        <w:rPr>
          <w:sz w:val="24"/>
          <w:szCs w:val="24"/>
        </w:rPr>
        <w:t>сплошности</w:t>
      </w:r>
      <w:proofErr w:type="spellEnd"/>
      <w:r>
        <w:rPr>
          <w:sz w:val="24"/>
          <w:szCs w:val="24"/>
        </w:rPr>
        <w:t>) потока</w:t>
      </w:r>
    </w:p>
    <w:p w14:paraId="336A4BF3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9. Дифференциальные уравнения движения Эйлера.</w:t>
      </w:r>
    </w:p>
    <w:p w14:paraId="0FF07C73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10. Уравнение Бернулли</w:t>
      </w:r>
    </w:p>
    <w:p w14:paraId="17E31315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11. Принципы моделирования</w:t>
      </w:r>
    </w:p>
    <w:p w14:paraId="7D5FD528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12. Гидродинамическое подобие</w:t>
      </w:r>
    </w:p>
    <w:p w14:paraId="60815923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13. Гидродинамические сопротивления в трубопроводах</w:t>
      </w:r>
    </w:p>
    <w:p w14:paraId="5D458C6C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14. Течение неньютоновских жидкостей</w:t>
      </w:r>
    </w:p>
    <w:p w14:paraId="5028FCFA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15. Движение жидкостей через неподвижные зернистые и пористые слои</w:t>
      </w:r>
    </w:p>
    <w:p w14:paraId="4F7DD252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16. Гидродинамика кипящих (</w:t>
      </w:r>
      <w:proofErr w:type="spellStart"/>
      <w:r>
        <w:rPr>
          <w:sz w:val="24"/>
          <w:szCs w:val="24"/>
        </w:rPr>
        <w:t>псевдоожиженных</w:t>
      </w:r>
      <w:proofErr w:type="spellEnd"/>
      <w:r>
        <w:rPr>
          <w:sz w:val="24"/>
          <w:szCs w:val="24"/>
        </w:rPr>
        <w:t>) зернистых  слоев</w:t>
      </w:r>
    </w:p>
    <w:p w14:paraId="28FA62EA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17. Основные параметры насосов</w:t>
      </w:r>
    </w:p>
    <w:p w14:paraId="28B17DA8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18. Практическое применение моделирования</w:t>
      </w:r>
    </w:p>
    <w:p w14:paraId="3C2E56EB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19. Напор насоса. Подача. Высота всасывания. Центробежные  насосы. Поршневые насосы</w:t>
      </w:r>
    </w:p>
    <w:p w14:paraId="58C95ABF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20. Перемешивание в жидких средах</w:t>
      </w:r>
    </w:p>
    <w:p w14:paraId="3FAB4860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21. Ротационные компрессоры и </w:t>
      </w:r>
      <w:proofErr w:type="spellStart"/>
      <w:r>
        <w:rPr>
          <w:sz w:val="24"/>
          <w:szCs w:val="24"/>
        </w:rPr>
        <w:t>газодувки</w:t>
      </w:r>
      <w:proofErr w:type="spellEnd"/>
    </w:p>
    <w:p w14:paraId="29044F70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22. Центробежные машины. Осевые вентиляторы и компрессоры. Винтовые компрессоры. Вакуум-насосы</w:t>
      </w:r>
    </w:p>
    <w:p w14:paraId="256836E2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23. Тепловые процессы. Основные теплопередачи в химической аппаратуре.</w:t>
      </w:r>
    </w:p>
    <w:p w14:paraId="2A0E429C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bCs/>
          <w:sz w:val="24"/>
          <w:szCs w:val="24"/>
        </w:rPr>
        <w:t xml:space="preserve"> Выпаривание.</w:t>
      </w:r>
    </w:p>
    <w:p w14:paraId="001E3198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bCs/>
          <w:sz w:val="24"/>
          <w:szCs w:val="24"/>
        </w:rPr>
        <w:t xml:space="preserve"> Массообменные процессы. Основы </w:t>
      </w:r>
      <w:proofErr w:type="spellStart"/>
      <w:r>
        <w:rPr>
          <w:bCs/>
          <w:sz w:val="24"/>
          <w:szCs w:val="24"/>
        </w:rPr>
        <w:t>массопередачи</w:t>
      </w:r>
      <w:proofErr w:type="spellEnd"/>
      <w:r>
        <w:rPr>
          <w:bCs/>
          <w:sz w:val="24"/>
          <w:szCs w:val="24"/>
        </w:rPr>
        <w:t>.</w:t>
      </w:r>
    </w:p>
    <w:p w14:paraId="21613C4F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bCs/>
          <w:sz w:val="24"/>
          <w:szCs w:val="24"/>
        </w:rPr>
        <w:t xml:space="preserve"> Абсорбция</w:t>
      </w:r>
    </w:p>
    <w:p w14:paraId="2A535CFF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bCs/>
          <w:sz w:val="24"/>
          <w:szCs w:val="24"/>
        </w:rPr>
        <w:t xml:space="preserve"> Перегонка</w:t>
      </w:r>
    </w:p>
    <w:p w14:paraId="5B2370A3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28. Экстракция в системах жидкость – жидкость. Экстракция и растворение в системах твердое – жидкость.</w:t>
      </w:r>
    </w:p>
    <w:p w14:paraId="79A4FA6C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bCs/>
          <w:sz w:val="24"/>
          <w:szCs w:val="24"/>
        </w:rPr>
        <w:t xml:space="preserve"> Адсорбция.</w:t>
      </w:r>
    </w:p>
    <w:p w14:paraId="4927FFF0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bCs/>
          <w:sz w:val="24"/>
          <w:szCs w:val="24"/>
        </w:rPr>
        <w:t xml:space="preserve"> Сушка</w:t>
      </w:r>
    </w:p>
    <w:p w14:paraId="1E927A06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31. Механические процессы. Измельчение твердых материалов. Классификация и сортировка. Смешивание твердых материалов.</w:t>
      </w:r>
    </w:p>
    <w:p w14:paraId="745FF7DE" w14:textId="77777777" w:rsidR="00E20883" w:rsidRDefault="00E20883" w:rsidP="00E20883">
      <w:pPr>
        <w:ind w:firstLine="709"/>
        <w:rPr>
          <w:sz w:val="24"/>
          <w:szCs w:val="24"/>
          <w:u w:val="single"/>
        </w:rPr>
      </w:pPr>
    </w:p>
    <w:p w14:paraId="20B4E8A0" w14:textId="77777777" w:rsidR="00E20883" w:rsidRDefault="00E20883" w:rsidP="00E20883">
      <w:pPr>
        <w:ind w:firstLine="709"/>
        <w:rPr>
          <w:sz w:val="24"/>
          <w:szCs w:val="24"/>
          <w:u w:val="single"/>
        </w:rPr>
      </w:pPr>
    </w:p>
    <w:p w14:paraId="574D0808" w14:textId="77777777" w:rsidR="00E20883" w:rsidRDefault="00E20883" w:rsidP="00E20883">
      <w:pPr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Семестр 6: Перечень вопросов для экзамена:</w:t>
      </w:r>
    </w:p>
    <w:p w14:paraId="413A06CE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Техносферные</w:t>
      </w:r>
      <w:proofErr w:type="spellEnd"/>
      <w:r>
        <w:rPr>
          <w:sz w:val="24"/>
          <w:szCs w:val="24"/>
        </w:rPr>
        <w:t xml:space="preserve"> загрязнения</w:t>
      </w:r>
    </w:p>
    <w:p w14:paraId="6A23D5E4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 Очистка воздуха от углекислого газа и сероводорода</w:t>
      </w:r>
    </w:p>
    <w:p w14:paraId="7BD1697C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Очистка воздуха от оксидов азота</w:t>
      </w:r>
    </w:p>
    <w:p w14:paraId="2BC8BC33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4. Очистка воздуха от паров и ртути и от органических растворителей</w:t>
      </w:r>
    </w:p>
    <w:p w14:paraId="4EE8B7A2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 Термокаталитические методы очистки газовых выбросов. Реакторы.</w:t>
      </w:r>
    </w:p>
    <w:p w14:paraId="50D9AA27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 Очистка газовых выбросов</w:t>
      </w:r>
    </w:p>
    <w:p w14:paraId="49616E03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 Вода. Свойства воды. Сточные воды. Способы очистки сточных вод.</w:t>
      </w:r>
    </w:p>
    <w:p w14:paraId="39C64CBF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 Механическая очистка сточных вод. Отстойники.</w:t>
      </w:r>
    </w:p>
    <w:p w14:paraId="077B0532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9. Физико-химические способы очистки сточных вод.</w:t>
      </w:r>
    </w:p>
    <w:p w14:paraId="1582FF6C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Применение коагулянтов и </w:t>
      </w:r>
      <w:proofErr w:type="spellStart"/>
      <w:r>
        <w:rPr>
          <w:sz w:val="24"/>
          <w:szCs w:val="24"/>
        </w:rPr>
        <w:t>флокулянтов</w:t>
      </w:r>
      <w:proofErr w:type="spellEnd"/>
      <w:r>
        <w:rPr>
          <w:sz w:val="24"/>
          <w:szCs w:val="24"/>
        </w:rPr>
        <w:t>. Флотация.</w:t>
      </w:r>
    </w:p>
    <w:p w14:paraId="5D8D84CF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11. Биохимическая очистка сточных вод</w:t>
      </w:r>
    </w:p>
    <w:p w14:paraId="192CEA58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Аэротенки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метантенки</w:t>
      </w:r>
      <w:proofErr w:type="spellEnd"/>
      <w:r>
        <w:rPr>
          <w:sz w:val="24"/>
          <w:szCs w:val="24"/>
        </w:rPr>
        <w:t>. Переработка активного ила и осадков.</w:t>
      </w:r>
    </w:p>
    <w:p w14:paraId="6B26F015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13. Классификация твёрдых отходов производства и потребления (ТБО).</w:t>
      </w:r>
    </w:p>
    <w:p w14:paraId="4FD545B9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14. Полигоны. Требования, предъявляемые к полигонам. Мусоросжигательные заводы.</w:t>
      </w:r>
    </w:p>
    <w:p w14:paraId="43E099DB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15. Переработка ТБО</w:t>
      </w:r>
    </w:p>
    <w:p w14:paraId="1A7B439F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Пиролизные</w:t>
      </w:r>
      <w:proofErr w:type="spellEnd"/>
      <w:r>
        <w:rPr>
          <w:sz w:val="24"/>
          <w:szCs w:val="24"/>
        </w:rPr>
        <w:t xml:space="preserve"> установки для переработки ТБО.</w:t>
      </w:r>
    </w:p>
    <w:p w14:paraId="05DDF52B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17. Плазмотроны</w:t>
      </w:r>
    </w:p>
    <w:p w14:paraId="2F133442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18. Нейтрализация, окисление.</w:t>
      </w:r>
    </w:p>
    <w:p w14:paraId="0EC8A651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19. Полигоны и мусоросжигательные заводы</w:t>
      </w:r>
    </w:p>
    <w:p w14:paraId="42A118D7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20.  </w:t>
      </w:r>
      <w:proofErr w:type="spellStart"/>
      <w:r>
        <w:rPr>
          <w:sz w:val="24"/>
          <w:szCs w:val="24"/>
        </w:rPr>
        <w:t>Электрокоагуляционная</w:t>
      </w:r>
      <w:proofErr w:type="spellEnd"/>
      <w:r>
        <w:rPr>
          <w:sz w:val="24"/>
          <w:szCs w:val="24"/>
        </w:rPr>
        <w:t xml:space="preserve"> очистка</w:t>
      </w:r>
    </w:p>
    <w:p w14:paraId="3942B869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proofErr w:type="spellStart"/>
      <w:r>
        <w:rPr>
          <w:sz w:val="24"/>
          <w:szCs w:val="24"/>
        </w:rPr>
        <w:t>Плазмахимические</w:t>
      </w:r>
      <w:proofErr w:type="spellEnd"/>
      <w:r>
        <w:rPr>
          <w:sz w:val="24"/>
          <w:szCs w:val="24"/>
        </w:rPr>
        <w:t xml:space="preserve"> технологии переработки отходов.</w:t>
      </w:r>
    </w:p>
    <w:p w14:paraId="4FA978D9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22.  Электролиз водного раствора хлорида натрия</w:t>
      </w:r>
    </w:p>
    <w:p w14:paraId="338DFB78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 Каталитическое дегидрирование </w:t>
      </w:r>
      <w:proofErr w:type="spellStart"/>
      <w:r>
        <w:rPr>
          <w:sz w:val="24"/>
          <w:szCs w:val="24"/>
        </w:rPr>
        <w:t>этиленбензола</w:t>
      </w:r>
      <w:proofErr w:type="spellEnd"/>
      <w:r>
        <w:rPr>
          <w:sz w:val="24"/>
          <w:szCs w:val="24"/>
        </w:rPr>
        <w:t>.</w:t>
      </w:r>
    </w:p>
    <w:p w14:paraId="68F4EDE1" w14:textId="77777777" w:rsidR="00E20883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24. Умягчение воды методом ионного обмена</w:t>
      </w:r>
    </w:p>
    <w:p w14:paraId="32E101AE" w14:textId="1756AEED" w:rsidR="00796014" w:rsidRDefault="00E20883" w:rsidP="00E208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25. Очистка воды от ПАВ методом флотации</w:t>
      </w:r>
    </w:p>
    <w:p w14:paraId="492FBCBC" w14:textId="77777777" w:rsidR="00E20883" w:rsidRDefault="00E20883" w:rsidP="00E20883">
      <w:pPr>
        <w:ind w:firstLine="709"/>
        <w:sectPr w:rsidR="00E20883" w:rsidSect="00F94E38">
          <w:footerReference w:type="even" r:id="rId14"/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14:paraId="171E4ABF" w14:textId="77777777" w:rsidR="00436CED" w:rsidRDefault="00436CED" w:rsidP="005023AA">
      <w:pPr>
        <w:ind w:firstLine="709"/>
        <w:jc w:val="both"/>
      </w:pPr>
    </w:p>
    <w:p w14:paraId="72EFAB62" w14:textId="7BEECEDF" w:rsidR="00436CED" w:rsidRDefault="00436CED" w:rsidP="005023AA">
      <w:pPr>
        <w:ind w:firstLine="709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932"/>
        <w:gridCol w:w="5542"/>
      </w:tblGrid>
      <w:tr w:rsidR="00436CED" w:rsidRPr="00A1325C" w14:paraId="188E0F9A" w14:textId="77777777" w:rsidTr="00DF2929">
        <w:trPr>
          <w:trHeight w:val="11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3DA6" w14:textId="3DFC3F95" w:rsidR="00436CED" w:rsidRPr="00A1325C" w:rsidRDefault="00436CED" w:rsidP="002B55C4">
            <w:pPr>
              <w:pStyle w:val="Default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F97" w14:textId="3F7C8B4A" w:rsidR="00436CED" w:rsidRPr="00A1325C" w:rsidRDefault="00436CED" w:rsidP="00436CED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95DD" w14:textId="27F862FC" w:rsidR="00436CED" w:rsidRPr="00A1325C" w:rsidRDefault="00436CED" w:rsidP="00436C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436CED" w:rsidRPr="00A1325C" w14:paraId="001BEACA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33AE" w14:textId="61CAE6D5" w:rsidR="00436CED" w:rsidRPr="00A1325C" w:rsidRDefault="00436CED" w:rsidP="00AF07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5E8C" w14:textId="77777777" w:rsidR="00436CED" w:rsidRPr="00A1325C" w:rsidRDefault="00436CED" w:rsidP="00864030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Учебная аудитория для проведения занятий лекционного типа, № 6113. 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ED84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2ADF8D76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плунжерный насос, </w:t>
            </w:r>
          </w:p>
          <w:p w14:paraId="5D42BDA9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центробежный насос, </w:t>
            </w:r>
          </w:p>
          <w:p w14:paraId="6472D568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система истекания с потерей давления по длине трубопровода, </w:t>
            </w:r>
          </w:p>
          <w:p w14:paraId="2471EEE5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устройство местного сопротивления., </w:t>
            </w:r>
          </w:p>
          <w:p w14:paraId="41E68130" w14:textId="773D048E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проекционное оборудование:</w:t>
            </w:r>
            <w:r w:rsidR="004E4B26" w:rsidRPr="00A1325C">
              <w:rPr>
                <w:rFonts w:ascii="Times" w:hAnsi="Times"/>
                <w:bCs/>
                <w:sz w:val="22"/>
                <w:szCs w:val="22"/>
              </w:rPr>
              <w:t xml:space="preserve"> переносной</w:t>
            </w: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экран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42F6D88B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  <w:p w14:paraId="12DE18A0" w14:textId="7AE4A8E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436CED" w:rsidRPr="000C0D48" w14:paraId="477B9309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E45" w14:textId="77777777" w:rsidR="00436CED" w:rsidRPr="00A1325C" w:rsidRDefault="00436CED" w:rsidP="00AF07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153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№6113Д для проведения занятий семинарского типа и лабораторных работ, групповых и индивидуальных консультаций, самостоятельной работы студентов,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805D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Комплект учебной мебели</w:t>
            </w:r>
          </w:p>
          <w:p w14:paraId="47C74700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 в комплекте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AQUARIS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14:paraId="42FBB553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sz w:val="22"/>
                <w:szCs w:val="22"/>
                <w:lang w:val="en-US"/>
              </w:rPr>
              <w:t>BenQ</w:t>
            </w:r>
            <w:proofErr w:type="spellEnd"/>
            <w:r w:rsidRPr="00A1325C">
              <w:rPr>
                <w:rFonts w:ascii="Times" w:hAnsi="Times"/>
                <w:sz w:val="22"/>
                <w:szCs w:val="22"/>
              </w:rPr>
              <w:t xml:space="preserve">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MX</w:t>
            </w:r>
            <w:r w:rsidRPr="00A1325C">
              <w:rPr>
                <w:rFonts w:ascii="Times" w:hAnsi="Times"/>
                <w:sz w:val="22"/>
                <w:szCs w:val="22"/>
              </w:rPr>
              <w:t>511 9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H</w:t>
            </w:r>
            <w:r w:rsidRPr="00A1325C">
              <w:rPr>
                <w:rFonts w:ascii="Times" w:hAnsi="Times"/>
                <w:sz w:val="22"/>
                <w:szCs w:val="22"/>
              </w:rPr>
              <w:t>.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J</w:t>
            </w:r>
            <w:r w:rsidRPr="00A1325C">
              <w:rPr>
                <w:rFonts w:ascii="Times" w:hAnsi="Times"/>
                <w:sz w:val="22"/>
                <w:szCs w:val="22"/>
              </w:rPr>
              <w:t>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R</w:t>
            </w:r>
            <w:r w:rsidRPr="00A1325C">
              <w:rPr>
                <w:rFonts w:ascii="Times" w:hAnsi="Times"/>
                <w:sz w:val="22"/>
                <w:szCs w:val="22"/>
              </w:rPr>
              <w:t>77.33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E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14:paraId="4D680153" w14:textId="52068BCA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экран</w:t>
            </w:r>
            <w:r w:rsidR="004E4B26"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="004E4B26" w:rsidRPr="00A1325C">
              <w:rPr>
                <w:rFonts w:ascii="Times" w:hAnsi="Times"/>
                <w:sz w:val="22"/>
                <w:szCs w:val="22"/>
              </w:rPr>
              <w:t>переносной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Classic Solution Libra 180</w:t>
            </w:r>
            <w:r w:rsidRPr="00A1325C">
              <w:rPr>
                <w:rFonts w:ascii="Times" w:hAnsi="Times"/>
                <w:sz w:val="22"/>
                <w:szCs w:val="22"/>
              </w:rPr>
              <w:t>х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180.</w:t>
            </w:r>
          </w:p>
        </w:tc>
      </w:tr>
      <w:tr w:rsidR="00436CED" w:rsidRPr="00A1325C" w14:paraId="7F3AE090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EE3" w14:textId="77777777" w:rsidR="00436CED" w:rsidRPr="00A1325C" w:rsidRDefault="00436CED" w:rsidP="00AF07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0F0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2D4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14:paraId="783CDF54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экран стационарный выдвижной, </w:t>
            </w:r>
          </w:p>
          <w:p w14:paraId="5250A482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проектор,</w:t>
            </w:r>
          </w:p>
          <w:p w14:paraId="7AC3E6F7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 колонки, </w:t>
            </w:r>
          </w:p>
          <w:p w14:paraId="48808678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2 телевизора, </w:t>
            </w:r>
          </w:p>
          <w:p w14:paraId="05B38370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компьютер, </w:t>
            </w:r>
          </w:p>
          <w:p w14:paraId="52C60AFF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рабочее место преподавателя, </w:t>
            </w:r>
          </w:p>
          <w:p w14:paraId="12A0B207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доска маркерная, </w:t>
            </w:r>
          </w:p>
          <w:p w14:paraId="39DA84C5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2 шкафа для наглядных пособий.</w:t>
            </w:r>
          </w:p>
          <w:p w14:paraId="7D8426C3" w14:textId="5CB8398E" w:rsidR="00436CED" w:rsidRPr="00A1325C" w:rsidRDefault="00436CED" w:rsidP="0086403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Оборудования (стенды) для проведения лабораторных работ по БЖД и Экологии</w:t>
            </w:r>
            <w:r w:rsidR="004E4B26" w:rsidRPr="00A1325C">
              <w:rPr>
                <w:rFonts w:ascii="Times" w:hAnsi="Times"/>
                <w:sz w:val="22"/>
                <w:szCs w:val="22"/>
              </w:rPr>
              <w:t>, макеты для проведения занятий по проектированию предприятий отрасли</w:t>
            </w:r>
            <w:r w:rsidRPr="00A1325C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436CED" w:rsidRPr="00A1325C" w14:paraId="20A5A9BB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EF6" w14:textId="77777777" w:rsidR="00436CED" w:rsidRPr="00A1325C" w:rsidRDefault="00436CED" w:rsidP="00AF07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A8C" w14:textId="53E5E7AB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95D2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доска. </w:t>
            </w:r>
          </w:p>
          <w:p w14:paraId="23B3B56B" w14:textId="77777777" w:rsidR="004E4B26" w:rsidRPr="00A1325C" w:rsidRDefault="004E4B26" w:rsidP="004E4B26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162F24E9" w14:textId="4043867D" w:rsidR="00436CED" w:rsidRPr="00A1325C" w:rsidRDefault="004E4B26" w:rsidP="004E4B26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</w:tc>
      </w:tr>
      <w:tr w:rsidR="00436CED" w:rsidRPr="00A1325C" w14:paraId="120DCFC2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103" w14:textId="77777777" w:rsidR="00436CED" w:rsidRPr="00A1325C" w:rsidRDefault="00436CED" w:rsidP="00AF07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178" w14:textId="4D3EF86A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AFD9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135ADC52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фрезерный, </w:t>
            </w:r>
          </w:p>
          <w:p w14:paraId="1FC2EA04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токарный, </w:t>
            </w:r>
          </w:p>
          <w:p w14:paraId="60256F26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многофункциональная автоматизированная машина</w:t>
            </w:r>
          </w:p>
          <w:p w14:paraId="1725F653" w14:textId="77777777" w:rsidR="004E4B26" w:rsidRPr="00A1325C" w:rsidRDefault="004E4B26" w:rsidP="004E4B26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1F4A26F9" w14:textId="266788C0" w:rsidR="004E4B26" w:rsidRPr="00A1325C" w:rsidRDefault="004E4B26" w:rsidP="004E4B2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</w:tc>
      </w:tr>
    </w:tbl>
    <w:p w14:paraId="135807D9" w14:textId="77777777" w:rsidR="00436CED" w:rsidRDefault="00436CED" w:rsidP="005023AA">
      <w:pPr>
        <w:ind w:firstLine="709"/>
        <w:jc w:val="both"/>
        <w:rPr>
          <w:b/>
        </w:rPr>
      </w:pPr>
    </w:p>
    <w:p w14:paraId="515EEC16" w14:textId="77777777" w:rsidR="00436CED" w:rsidRDefault="00436CED" w:rsidP="005023AA">
      <w:pPr>
        <w:ind w:firstLine="709"/>
        <w:jc w:val="both"/>
        <w:rPr>
          <w:b/>
        </w:rPr>
      </w:pPr>
    </w:p>
    <w:p w14:paraId="46219157" w14:textId="77777777" w:rsidR="004E4B26" w:rsidRDefault="004E4B26" w:rsidP="005023AA">
      <w:pPr>
        <w:ind w:firstLine="709"/>
        <w:jc w:val="both"/>
        <w:rPr>
          <w:b/>
        </w:rPr>
        <w:sectPr w:rsidR="004E4B26" w:rsidSect="00310044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10D19FF5" w14:textId="77777777" w:rsidR="004E4B26" w:rsidRDefault="004E4B26" w:rsidP="004E4B26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14:paraId="6CF16D2F" w14:textId="6404F428" w:rsidR="004E4B26" w:rsidRPr="001E5106" w:rsidRDefault="004E4B26" w:rsidP="004E4B26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4E4B26" w:rsidRPr="00FF23D7" w14:paraId="076C5D44" w14:textId="77777777" w:rsidTr="004C4F20">
        <w:trPr>
          <w:trHeight w:val="730"/>
        </w:trPr>
        <w:tc>
          <w:tcPr>
            <w:tcW w:w="411" w:type="dxa"/>
            <w:shd w:val="clear" w:color="auto" w:fill="FFFFFF"/>
            <w:vAlign w:val="center"/>
            <w:hideMark/>
          </w:tcPr>
          <w:p w14:paraId="04F6A1E2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04AD0DAF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shd w:val="clear" w:color="auto" w:fill="FFFFFF"/>
            <w:vAlign w:val="center"/>
            <w:hideMark/>
          </w:tcPr>
          <w:p w14:paraId="7DF296FC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5E974C63" w14:textId="77777777" w:rsidR="004E4B26" w:rsidRPr="00FF23D7" w:rsidRDefault="004E4B26" w:rsidP="00864030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D5A6221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14:paraId="3F7388F8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E5A6B08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14:paraId="7DC9030B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2386C7D7" w14:textId="71249C01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или электронного ресурса (заполняется  для  изданий в электронном виде)</w:t>
            </w:r>
          </w:p>
        </w:tc>
        <w:tc>
          <w:tcPr>
            <w:tcW w:w="1952" w:type="dxa"/>
            <w:shd w:val="clear" w:color="auto" w:fill="FFFFFF"/>
            <w:hideMark/>
          </w:tcPr>
          <w:p w14:paraId="04AD4CEA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</w:tbl>
    <w:p w14:paraId="5B32312B" w14:textId="77777777" w:rsidR="004C4F20" w:rsidRPr="004C4F20" w:rsidRDefault="004C4F20">
      <w:pPr>
        <w:rPr>
          <w:sz w:val="2"/>
          <w:szCs w:val="2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4E4B26" w:rsidRPr="00FF23D7" w14:paraId="3FBBB8C8" w14:textId="77777777" w:rsidTr="004C4F20">
        <w:trPr>
          <w:tblHeader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2AC47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D810F0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0E854D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CCB11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A71AD3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BCEDB7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84FE2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1D791B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4C4F20" w:rsidRPr="00FF23D7" w14:paraId="7FDF53DD" w14:textId="77777777" w:rsidTr="008345E2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10D7E" w14:textId="7BA835AA" w:rsidR="004C4F20" w:rsidRPr="00FF23D7" w:rsidRDefault="004C4F20" w:rsidP="00864030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5625BE" w:rsidRPr="00FF23D7" w14:paraId="4F6EF81A" w14:textId="77777777" w:rsidTr="00F4004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505070" w14:textId="7E18B2B0" w:rsidR="005625BE" w:rsidRPr="00FF23D7" w:rsidRDefault="005625BE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2ACF73" w14:textId="56F7F4C5" w:rsidR="005625BE" w:rsidRPr="001D3E4C" w:rsidRDefault="005625BE" w:rsidP="004E4B26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t>Касаткин А.Г.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544CB" w14:textId="0175FFF6" w:rsidR="005625BE" w:rsidRPr="001D3E4C" w:rsidRDefault="005625BE" w:rsidP="004E4B2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D3E4C">
              <w:t>Основные процессы и аппараты химии и химической технологии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0D0DAA" w14:textId="26E94467" w:rsidR="005625BE" w:rsidRPr="001D3E4C" w:rsidRDefault="005625BE" w:rsidP="004E4B2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D3E4C">
              <w:t>Учебник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21E81" w14:textId="5DF1FA8F" w:rsidR="005625BE" w:rsidRPr="001D3E4C" w:rsidRDefault="005625BE" w:rsidP="004E4B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t>М. ООО ТИД «Альянс»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91C59" w14:textId="27262ECF" w:rsidR="005625BE" w:rsidRPr="001D3E4C" w:rsidRDefault="005625BE" w:rsidP="004E4B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t>2005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F141DF" w14:textId="77777777" w:rsidR="005625BE" w:rsidRPr="001D3E4C" w:rsidRDefault="005625BE" w:rsidP="004E4B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714A" w14:textId="7497AC61" w:rsidR="005625BE" w:rsidRPr="001D3E4C" w:rsidRDefault="00F4004B" w:rsidP="004E4B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color w:val="000000"/>
              </w:rPr>
              <w:t>2</w:t>
            </w:r>
          </w:p>
        </w:tc>
      </w:tr>
      <w:tr w:rsidR="005625BE" w:rsidRPr="00FF23D7" w14:paraId="1F3C2B2F" w14:textId="77777777" w:rsidTr="00EB14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30DD93" w14:textId="37E8397C" w:rsidR="005625BE" w:rsidRPr="00FF23D7" w:rsidRDefault="005625BE" w:rsidP="004E4B26">
            <w:pPr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B15254" w14:textId="66CF0C82" w:rsidR="005625BE" w:rsidRPr="001D3E4C" w:rsidRDefault="00F4004B" w:rsidP="004E4B2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1D3E4C">
              <w:rPr>
                <w:color w:val="000000"/>
              </w:rPr>
              <w:t>Ветошкин</w:t>
            </w:r>
            <w:proofErr w:type="spellEnd"/>
            <w:r w:rsidRPr="001D3E4C">
              <w:rPr>
                <w:color w:val="000000"/>
              </w:rPr>
              <w:t xml:space="preserve"> А.Г.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03927" w14:textId="16A63115" w:rsidR="005625BE" w:rsidRPr="001D3E4C" w:rsidRDefault="00F4004B" w:rsidP="00F4004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D3E4C">
              <w:rPr>
                <w:color w:val="000000"/>
              </w:rPr>
              <w:t xml:space="preserve">Процессы и аппараты защиты окружающей среды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8D88CD" w14:textId="00B5A702" w:rsidR="005625BE" w:rsidRPr="001D3E4C" w:rsidRDefault="00F4004B" w:rsidP="004E4B2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D3E4C">
              <w:rPr>
                <w:color w:val="000000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C5EF38" w14:textId="48A4BBCC" w:rsidR="005625BE" w:rsidRPr="001D3E4C" w:rsidRDefault="00F4004B" w:rsidP="004E4B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color w:val="000000"/>
              </w:rPr>
              <w:t>Высшая школа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733E0" w14:textId="1897F62D" w:rsidR="005625BE" w:rsidRPr="001D3E4C" w:rsidRDefault="00F4004B" w:rsidP="004E4B2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1D3E4C">
              <w:rPr>
                <w:color w:val="000000"/>
              </w:rPr>
              <w:t>2008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DEE06" w14:textId="04F91941" w:rsidR="005625BE" w:rsidRPr="001D3E4C" w:rsidRDefault="005625BE" w:rsidP="004E4B26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100E6" w14:textId="53D4A9ED" w:rsidR="005625BE" w:rsidRPr="001D3E4C" w:rsidRDefault="00F4004B" w:rsidP="00927C0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lang w:eastAsia="ar-SA"/>
              </w:rPr>
              <w:t>10</w:t>
            </w:r>
          </w:p>
        </w:tc>
      </w:tr>
      <w:tr w:rsidR="005625BE" w:rsidRPr="00FF23D7" w14:paraId="5204B529" w14:textId="77777777" w:rsidTr="00EB14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16351" w14:textId="645DE461" w:rsidR="005625BE" w:rsidRPr="00FF23D7" w:rsidRDefault="005625BE" w:rsidP="004E4B2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C11EF" w14:textId="51D18BA5" w:rsidR="005625BE" w:rsidRPr="001D3E4C" w:rsidRDefault="00F4004B" w:rsidP="004E4B26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rPr>
                <w:color w:val="000000"/>
              </w:rPr>
              <w:t xml:space="preserve">Захарова А.А., </w:t>
            </w:r>
            <w:proofErr w:type="spellStart"/>
            <w:r w:rsidRPr="001D3E4C">
              <w:rPr>
                <w:color w:val="000000"/>
              </w:rPr>
              <w:t>Бахшиева</w:t>
            </w:r>
            <w:proofErr w:type="spellEnd"/>
            <w:r w:rsidRPr="001D3E4C">
              <w:rPr>
                <w:color w:val="000000"/>
              </w:rPr>
              <w:t xml:space="preserve"> Л.Т., Кондауров Б.П., Салтыкова В.С.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8F329" w14:textId="18C7EC2B" w:rsidR="005625BE" w:rsidRPr="001D3E4C" w:rsidRDefault="00F4004B" w:rsidP="004E4B2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D3E4C">
              <w:rPr>
                <w:color w:val="000000"/>
              </w:rPr>
              <w:t>Процессы и аппараты химической технологии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0556F9" w14:textId="0A783EC4" w:rsidR="005625BE" w:rsidRPr="001D3E4C" w:rsidRDefault="005625BE" w:rsidP="004E4B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E63139" w14:textId="23204FB2" w:rsidR="005625BE" w:rsidRPr="001D3E4C" w:rsidRDefault="00F4004B" w:rsidP="004E4B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1D3E4C">
              <w:rPr>
                <w:color w:val="000000"/>
              </w:rPr>
              <w:t>Академи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B3C56" w14:textId="3167F135" w:rsidR="005625BE" w:rsidRPr="001D3E4C" w:rsidRDefault="00F4004B" w:rsidP="004E4B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t>2006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1BB088" w14:textId="69A44DC0" w:rsidR="005625BE" w:rsidRPr="001D3E4C" w:rsidRDefault="005625BE" w:rsidP="004E4B2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5CA46" w14:textId="14950327" w:rsidR="00F4004B" w:rsidRPr="001D3E4C" w:rsidRDefault="00F4004B" w:rsidP="00DA1B8A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1D3E4C">
              <w:rPr>
                <w:color w:val="000000"/>
              </w:rPr>
              <w:t>85экз</w:t>
            </w:r>
          </w:p>
          <w:p w14:paraId="0CF94625" w14:textId="698DCA5A" w:rsidR="005625BE" w:rsidRPr="001D3E4C" w:rsidRDefault="00F4004B" w:rsidP="00DA1B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color w:val="000000"/>
              </w:rPr>
              <w:t>60экз</w:t>
            </w:r>
          </w:p>
        </w:tc>
      </w:tr>
      <w:tr w:rsidR="001D3E4C" w:rsidRPr="00FF23D7" w14:paraId="40789D66" w14:textId="77777777" w:rsidTr="000D75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FA0FF" w14:textId="13D21072" w:rsidR="001D3E4C" w:rsidRPr="00FF23D7" w:rsidRDefault="001D3E4C" w:rsidP="00927C02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026E4" w14:textId="2476A520" w:rsidR="001D3E4C" w:rsidRPr="00FF23D7" w:rsidRDefault="001D3E4C" w:rsidP="00927C02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t xml:space="preserve">Павлов </w:t>
            </w:r>
            <w:proofErr w:type="spellStart"/>
            <w:r>
              <w:t>К.Ф.и</w:t>
            </w:r>
            <w:proofErr w:type="spellEnd"/>
            <w:r>
              <w:t xml:space="preserve">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09A8B" w14:textId="76A98C7F" w:rsidR="001D3E4C" w:rsidRPr="00FF23D7" w:rsidRDefault="001D3E4C" w:rsidP="00927C02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t>Примеры и задачи  по курсу ПАХТ.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95BCA9" w14:textId="617FD61A" w:rsidR="001D3E4C" w:rsidRPr="00FF23D7" w:rsidRDefault="001D3E4C" w:rsidP="00927C02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t>Учеб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736FA6" w14:textId="004587EE" w:rsidR="001D3E4C" w:rsidRPr="00FF23D7" w:rsidRDefault="001D3E4C" w:rsidP="00927C02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t>АльянС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7C58D5" w14:textId="77777777" w:rsidR="001D3E4C" w:rsidRDefault="001D3E4C">
            <w:pPr>
              <w:jc w:val="both"/>
              <w:rPr>
                <w:sz w:val="24"/>
                <w:szCs w:val="24"/>
              </w:rPr>
            </w:pPr>
            <w:r>
              <w:t>2006</w:t>
            </w:r>
          </w:p>
          <w:p w14:paraId="728ED505" w14:textId="6B688CAA" w:rsidR="001D3E4C" w:rsidRPr="00FF23D7" w:rsidRDefault="001D3E4C" w:rsidP="00927C02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t>1987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8F16FA" w14:textId="42211EB7" w:rsidR="001D3E4C" w:rsidRPr="00FF23D7" w:rsidRDefault="001D3E4C" w:rsidP="00927C02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94131" w14:textId="33A699CE" w:rsidR="001D3E4C" w:rsidRDefault="001D3E4C" w:rsidP="00DA1B8A">
            <w:pPr>
              <w:jc w:val="center"/>
              <w:rPr>
                <w:sz w:val="24"/>
                <w:szCs w:val="24"/>
              </w:rPr>
            </w:pPr>
            <w:r>
              <w:t>2экз.</w:t>
            </w:r>
          </w:p>
          <w:p w14:paraId="48715FE5" w14:textId="2376C9FF" w:rsidR="001D3E4C" w:rsidRPr="00FF23D7" w:rsidRDefault="001D3E4C" w:rsidP="00DA1B8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60экз</w:t>
            </w:r>
          </w:p>
        </w:tc>
      </w:tr>
      <w:tr w:rsidR="004C4F20" w:rsidRPr="00FF23D7" w14:paraId="6BB49224" w14:textId="77777777" w:rsidTr="008345E2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7AA7F" w14:textId="28C5164B" w:rsidR="004C4F20" w:rsidRPr="00FF23D7" w:rsidRDefault="004C4F20" w:rsidP="00927C02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FF23D7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4004B" w:rsidRPr="00FF23D7" w14:paraId="57AEADAC" w14:textId="77777777" w:rsidTr="00EB14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E2E775" w14:textId="77777777" w:rsidR="00F4004B" w:rsidRPr="00FF23D7" w:rsidRDefault="00F4004B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65AD4" w14:textId="68EDD869" w:rsidR="00F4004B" w:rsidRPr="001D3E4C" w:rsidRDefault="00F4004B" w:rsidP="006446FD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1D3E4C">
              <w:rPr>
                <w:lang w:eastAsia="ar-SA"/>
              </w:rPr>
              <w:t>Медведева С.А., Тимофеева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7635D" w14:textId="079414A8" w:rsidR="00F4004B" w:rsidRPr="001D3E4C" w:rsidRDefault="00F4004B" w:rsidP="006446FD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rPr>
                <w:color w:val="000000"/>
                <w:shd w:val="clear" w:color="auto" w:fill="FFFFFF"/>
                <w:lang w:eastAsia="en-US"/>
              </w:rPr>
              <w:t xml:space="preserve">Физико-химические процессы в </w:t>
            </w:r>
            <w:proofErr w:type="spellStart"/>
            <w:r w:rsidRPr="001D3E4C">
              <w:rPr>
                <w:color w:val="000000"/>
                <w:shd w:val="clear" w:color="auto" w:fill="FFFFFF"/>
                <w:lang w:eastAsia="en-US"/>
              </w:rPr>
              <w:t>техносфере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5BB34A" w14:textId="56E922B5" w:rsidR="00F4004B" w:rsidRPr="001D3E4C" w:rsidRDefault="00F4004B" w:rsidP="006446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D3E4C">
              <w:rPr>
                <w:color w:val="000000"/>
                <w:lang w:val="en-US" w:eastAsia="ar-SA"/>
              </w:rPr>
              <w:t>УП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F9E2D0" w14:textId="48E56401" w:rsidR="00F4004B" w:rsidRPr="001D3E4C" w:rsidRDefault="00F4004B" w:rsidP="006446FD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1D3E4C">
              <w:rPr>
                <w:lang w:val="en-US" w:eastAsia="ar-SA"/>
              </w:rPr>
              <w:t>Вологда:Инфра-Инженерия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7F49F6" w14:textId="233A4392" w:rsidR="00F4004B" w:rsidRPr="001D3E4C" w:rsidRDefault="00F4004B" w:rsidP="006446FD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rPr>
                <w:lang w:val="en-US" w:eastAsia="ar-SA"/>
              </w:rPr>
              <w:t>2017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453AB6" w14:textId="0D3EFD47" w:rsidR="00F4004B" w:rsidRPr="001D3E4C" w:rsidRDefault="00F4004B" w:rsidP="006446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lang w:val="en-US" w:eastAsia="ar-SA"/>
              </w:rPr>
              <w:t>http</w:t>
            </w:r>
            <w:r w:rsidRPr="001D3E4C">
              <w:rPr>
                <w:lang w:eastAsia="ar-SA"/>
              </w:rPr>
              <w:t>://</w:t>
            </w:r>
            <w:proofErr w:type="spellStart"/>
            <w:r w:rsidRPr="001D3E4C">
              <w:rPr>
                <w:lang w:val="en-US" w:eastAsia="ar-SA"/>
              </w:rPr>
              <w:t>znanium</w:t>
            </w:r>
            <w:proofErr w:type="spellEnd"/>
            <w:r w:rsidRPr="001D3E4C">
              <w:rPr>
                <w:lang w:eastAsia="ar-SA"/>
              </w:rPr>
              <w:t>.</w:t>
            </w:r>
            <w:r w:rsidRPr="001D3E4C">
              <w:rPr>
                <w:lang w:val="en-US" w:eastAsia="ar-SA"/>
              </w:rPr>
              <w:t>com</w:t>
            </w:r>
            <w:r w:rsidRPr="001D3E4C">
              <w:rPr>
                <w:lang w:eastAsia="ar-SA"/>
              </w:rPr>
              <w:t>/</w:t>
            </w:r>
            <w:proofErr w:type="spellStart"/>
            <w:r w:rsidRPr="001D3E4C">
              <w:rPr>
                <w:lang w:val="en-US" w:eastAsia="ar-SA"/>
              </w:rPr>
              <w:t>bookread</w:t>
            </w:r>
            <w:proofErr w:type="spellEnd"/>
            <w:r w:rsidRPr="001D3E4C">
              <w:rPr>
                <w:lang w:eastAsia="ar-SA"/>
              </w:rPr>
              <w:t>2.</w:t>
            </w:r>
            <w:proofErr w:type="spellStart"/>
            <w:r w:rsidRPr="001D3E4C">
              <w:rPr>
                <w:lang w:val="en-US" w:eastAsia="ar-SA"/>
              </w:rPr>
              <w:t>php</w:t>
            </w:r>
            <w:proofErr w:type="spellEnd"/>
            <w:r w:rsidRPr="001D3E4C">
              <w:rPr>
                <w:lang w:eastAsia="ar-SA"/>
              </w:rPr>
              <w:t>?</w:t>
            </w:r>
            <w:r w:rsidRPr="001D3E4C">
              <w:rPr>
                <w:lang w:val="en-US" w:eastAsia="ar-SA"/>
              </w:rPr>
              <w:t>book</w:t>
            </w:r>
            <w:r w:rsidRPr="001D3E4C">
              <w:rPr>
                <w:lang w:eastAsia="ar-SA"/>
              </w:rPr>
              <w:t>=936017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1183" w14:textId="448739FA" w:rsidR="00F4004B" w:rsidRPr="001D3E4C" w:rsidRDefault="00F4004B" w:rsidP="006446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lang w:val="en-US" w:eastAsia="ar-SA"/>
              </w:rPr>
              <w:t>–</w:t>
            </w:r>
          </w:p>
        </w:tc>
      </w:tr>
      <w:tr w:rsidR="00F4004B" w:rsidRPr="00FF23D7" w14:paraId="572D5589" w14:textId="77777777" w:rsidTr="00EB14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98C94" w14:textId="77777777" w:rsidR="00F4004B" w:rsidRPr="00FF23D7" w:rsidRDefault="00F4004B" w:rsidP="006446F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2F597" w14:textId="5B42FFD5" w:rsidR="00F4004B" w:rsidRPr="001D3E4C" w:rsidRDefault="00F4004B" w:rsidP="006446FD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463F1" w14:textId="12C7F39B" w:rsidR="00F4004B" w:rsidRPr="001D3E4C" w:rsidRDefault="00F4004B" w:rsidP="006446F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1D3E4C">
              <w:rPr>
                <w:lang w:val="en-US" w:eastAsia="en-US"/>
              </w:rPr>
              <w:t>Экологическая</w:t>
            </w:r>
            <w:proofErr w:type="spellEnd"/>
            <w:r w:rsidRPr="001D3E4C">
              <w:rPr>
                <w:lang w:val="en-US" w:eastAsia="en-US"/>
              </w:rPr>
              <w:t xml:space="preserve"> </w:t>
            </w:r>
            <w:proofErr w:type="spellStart"/>
            <w:r w:rsidRPr="001D3E4C">
              <w:rPr>
                <w:lang w:val="en-US" w:eastAsia="en-US"/>
              </w:rPr>
              <w:t>доктрина</w:t>
            </w:r>
            <w:proofErr w:type="spellEnd"/>
            <w:r w:rsidRPr="001D3E4C">
              <w:rPr>
                <w:lang w:val="en-US" w:eastAsia="en-US"/>
              </w:rPr>
              <w:t xml:space="preserve"> </w:t>
            </w:r>
            <w:proofErr w:type="spellStart"/>
            <w:r w:rsidRPr="001D3E4C">
              <w:rPr>
                <w:lang w:val="en-US" w:eastAsia="en-US"/>
              </w:rPr>
              <w:t>Российской</w:t>
            </w:r>
            <w:proofErr w:type="spellEnd"/>
            <w:r w:rsidRPr="001D3E4C">
              <w:rPr>
                <w:lang w:val="en-US" w:eastAsia="en-US"/>
              </w:rPr>
              <w:t xml:space="preserve"> </w:t>
            </w:r>
            <w:proofErr w:type="spellStart"/>
            <w:r w:rsidRPr="001D3E4C">
              <w:rPr>
                <w:lang w:val="en-US" w:eastAsia="en-US"/>
              </w:rPr>
              <w:t>Федерации</w:t>
            </w:r>
            <w:proofErr w:type="spellEnd"/>
            <w:r w:rsidRPr="001D3E4C">
              <w:rPr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6AF655" w14:textId="1BD9353D" w:rsidR="00F4004B" w:rsidRPr="001D3E4C" w:rsidRDefault="00F4004B" w:rsidP="006446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D3E4C">
              <w:rPr>
                <w:lang w:val="en-US" w:eastAsia="en-US"/>
              </w:rPr>
              <w:t>НД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78F64C" w14:textId="76DC13EA" w:rsidR="00F4004B" w:rsidRPr="001D3E4C" w:rsidRDefault="00F4004B" w:rsidP="006446FD">
            <w:pPr>
              <w:suppressAutoHyphens/>
              <w:spacing w:line="100" w:lineRule="atLeast"/>
              <w:rPr>
                <w:lang w:eastAsia="ar-SA"/>
              </w:rPr>
            </w:pPr>
            <w:r w:rsidRPr="001D3E4C">
              <w:rPr>
                <w:lang w:eastAsia="en-US"/>
              </w:rPr>
              <w:t>Официальный сайт госслужбы охраны окружающей среды России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A46E87" w14:textId="0F0511F5" w:rsidR="00F4004B" w:rsidRPr="001D3E4C" w:rsidRDefault="00F4004B" w:rsidP="006446F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123D6" w14:textId="73F4DF08" w:rsidR="00F4004B" w:rsidRPr="001D3E4C" w:rsidRDefault="00F4004B" w:rsidP="006446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lang w:val="en-US" w:eastAsia="en-US"/>
              </w:rPr>
              <w:t>http://www.ekonet.ru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AFEA" w14:textId="0071BD5A" w:rsidR="00F4004B" w:rsidRPr="001D3E4C" w:rsidRDefault="00F4004B" w:rsidP="006446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D3E4C" w:rsidRPr="00FF23D7" w14:paraId="521C6DFC" w14:textId="77777777" w:rsidTr="00EB14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374516" w14:textId="77777777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FF23D7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20814" w14:textId="3A0D7437" w:rsidR="001D3E4C" w:rsidRPr="001D3E4C" w:rsidRDefault="001D3E4C" w:rsidP="006446FD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1D3E4C">
              <w:t>Чесунов</w:t>
            </w:r>
            <w:proofErr w:type="spellEnd"/>
            <w:r w:rsidRPr="001D3E4C">
              <w:t xml:space="preserve"> В.М., Захарова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CABC1" w14:textId="3130384D" w:rsidR="001D3E4C" w:rsidRPr="001D3E4C" w:rsidRDefault="001D3E4C" w:rsidP="006446F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D3E4C">
              <w:t>Основные химико-технологические процессы и аппараты легкой промышленности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5CACE" w14:textId="21EC9F0B" w:rsidR="001D3E4C" w:rsidRPr="001D3E4C" w:rsidRDefault="001D3E4C" w:rsidP="006446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9E1DE6" w14:textId="77777777" w:rsidR="001D3E4C" w:rsidRPr="001D3E4C" w:rsidRDefault="001D3E4C">
            <w:proofErr w:type="spellStart"/>
            <w:r w:rsidRPr="001D3E4C">
              <w:t>Легпром</w:t>
            </w:r>
            <w:proofErr w:type="spellEnd"/>
          </w:p>
          <w:p w14:paraId="78320372" w14:textId="05EDBD2D" w:rsidR="001D3E4C" w:rsidRPr="001D3E4C" w:rsidRDefault="001D3E4C" w:rsidP="006446FD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proofErr w:type="spellStart"/>
            <w:r w:rsidRPr="001D3E4C">
              <w:t>бытиздат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BB189D" w14:textId="0C7F18CE" w:rsidR="001D3E4C" w:rsidRPr="001D3E4C" w:rsidRDefault="001D3E4C" w:rsidP="006446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t>1989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CCA1E" w14:textId="27747FFA" w:rsidR="001D3E4C" w:rsidRPr="001D3E4C" w:rsidRDefault="001D3E4C" w:rsidP="006446F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E4B2" w14:textId="02E745D2" w:rsidR="001D3E4C" w:rsidRPr="001D3E4C" w:rsidRDefault="001D3E4C" w:rsidP="006446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t>20экз.</w:t>
            </w:r>
          </w:p>
        </w:tc>
      </w:tr>
      <w:tr w:rsidR="006446FD" w:rsidRPr="00FF23D7" w14:paraId="47AB64BB" w14:textId="77777777" w:rsidTr="00864030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436EA" w14:textId="2BF5093F" w:rsidR="006446FD" w:rsidRPr="00FF23D7" w:rsidRDefault="006446FD" w:rsidP="006446F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F23D7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FF23D7">
              <w:rPr>
                <w:b/>
                <w:sz w:val="22"/>
                <w:szCs w:val="22"/>
                <w:lang w:eastAsia="en-US"/>
              </w:rPr>
              <w:t xml:space="preserve"> (указания, рекомендации  по освоению дисциплины   (модуля)  авторов РГУ им. А. Н. Косыгина)</w:t>
            </w:r>
          </w:p>
        </w:tc>
      </w:tr>
      <w:tr w:rsidR="001D3E4C" w:rsidRPr="00FF23D7" w14:paraId="119BB806" w14:textId="77777777" w:rsidTr="000D75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9C6E1C" w14:textId="77777777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8D728" w14:textId="64124D1E" w:rsidR="001D3E4C" w:rsidRPr="00FF23D7" w:rsidRDefault="001D3E4C" w:rsidP="006446FD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>
              <w:t>Захарова А.А., Салтыкова В.С.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2C8BC" w14:textId="2D256D9D" w:rsidR="001D3E4C" w:rsidRPr="00FF23D7" w:rsidRDefault="001D3E4C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proofErr w:type="spellStart"/>
            <w:r>
              <w:t>Масообменные</w:t>
            </w:r>
            <w:proofErr w:type="spellEnd"/>
            <w:r>
              <w:t xml:space="preserve"> процессы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FBCA46" w14:textId="0FEAE13A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МУ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8BA5F1" w14:textId="40CF2298" w:rsidR="001D3E4C" w:rsidRPr="00FF23D7" w:rsidRDefault="001D3E4C" w:rsidP="006446FD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>
              <w:t>РИО,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9BF1A" w14:textId="656F07B8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2015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9BEDA2" w14:textId="7F98C053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80A43" w14:textId="77777777" w:rsidR="001D3E4C" w:rsidRDefault="001D3E4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4экз.</w:t>
            </w:r>
          </w:p>
          <w:p w14:paraId="50FEA62C" w14:textId="77777777" w:rsidR="001D3E4C" w:rsidRDefault="001D3E4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библ.</w:t>
            </w:r>
          </w:p>
          <w:p w14:paraId="2AF845D5" w14:textId="5439CD4F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15экз. кафедра</w:t>
            </w:r>
          </w:p>
        </w:tc>
      </w:tr>
      <w:tr w:rsidR="001D3E4C" w:rsidRPr="00FF23D7" w14:paraId="7DE95D52" w14:textId="77777777" w:rsidTr="000D75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EF8823" w14:textId="77777777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4664E9" w14:textId="48863C0C" w:rsidR="001D3E4C" w:rsidRPr="00FF23D7" w:rsidRDefault="001D3E4C" w:rsidP="006446FD">
            <w:pPr>
              <w:suppressAutoHyphens/>
              <w:spacing w:line="100" w:lineRule="atLeast"/>
              <w:ind w:firstLine="25"/>
              <w:jc w:val="both"/>
              <w:rPr>
                <w:sz w:val="22"/>
                <w:szCs w:val="22"/>
                <w:lang w:eastAsia="ar-SA"/>
              </w:rPr>
            </w:pPr>
            <w:r>
              <w:t>Салтыкова В.С., Захарова А.А., Папин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99E8FA" w14:textId="60BA64DC" w:rsidR="001D3E4C" w:rsidRPr="00FF23D7" w:rsidRDefault="001D3E4C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t>Механика жидкости и газов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8BB0B6" w14:textId="69BC3738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Методические указания (МУ)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07138D" w14:textId="749F3D60" w:rsidR="001D3E4C" w:rsidRPr="00FF23D7" w:rsidRDefault="001D3E4C" w:rsidP="006446FD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>
              <w:t>М.:РИО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85F578" w14:textId="1C028A82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2015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0BBCDC" w14:textId="79C667D9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884FCE" w14:textId="77777777" w:rsidR="001D3E4C" w:rsidRDefault="001D3E4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5экз.</w:t>
            </w:r>
          </w:p>
          <w:p w14:paraId="106A5C9E" w14:textId="77777777" w:rsidR="001D3E4C" w:rsidRDefault="001D3E4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библ.</w:t>
            </w:r>
          </w:p>
          <w:p w14:paraId="0BE8D2BD" w14:textId="5B6FD783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19экз. кафедра</w:t>
            </w:r>
          </w:p>
        </w:tc>
      </w:tr>
      <w:tr w:rsidR="001D3E4C" w:rsidRPr="00FF23D7" w14:paraId="12A7A29E" w14:textId="77777777" w:rsidTr="000D751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E099F" w14:textId="77777777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41C43" w14:textId="6CABACAE" w:rsidR="001D3E4C" w:rsidRPr="00FF23D7" w:rsidRDefault="001D3E4C" w:rsidP="006446FD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  <w:iCs/>
              </w:rPr>
              <w:t xml:space="preserve">Салтыкова В.С., </w:t>
            </w:r>
            <w:proofErr w:type="spellStart"/>
            <w:r>
              <w:rPr>
                <w:bCs/>
                <w:iCs/>
              </w:rPr>
              <w:t>Бахшиева</w:t>
            </w:r>
            <w:proofErr w:type="spellEnd"/>
            <w:r>
              <w:rPr>
                <w:bCs/>
                <w:iCs/>
              </w:rPr>
              <w:t xml:space="preserve"> Л.Т., Захарова А.А., Александров. В.И.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07CA" w14:textId="110C853A" w:rsidR="001D3E4C" w:rsidRPr="00FF23D7" w:rsidRDefault="001D3E4C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color w:val="000000"/>
              </w:rPr>
              <w:t>Гидрогазодинамика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E33C" w14:textId="285FB8D8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65CA" w14:textId="7B4307D6" w:rsidR="001D3E4C" w:rsidRPr="00FF23D7" w:rsidRDefault="001D3E4C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t>М.:РИО МГУДТ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CCEE" w14:textId="5590A6FC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2013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237FF" w14:textId="3057DF9B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2F055" w14:textId="77777777" w:rsidR="001D3E4C" w:rsidRDefault="001D3E4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5экз.</w:t>
            </w:r>
          </w:p>
          <w:p w14:paraId="53AABE1A" w14:textId="77777777" w:rsidR="001D3E4C" w:rsidRDefault="001D3E4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библ.</w:t>
            </w:r>
          </w:p>
          <w:p w14:paraId="2EEE9A71" w14:textId="584BC163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23экз. кафедра</w:t>
            </w:r>
          </w:p>
        </w:tc>
      </w:tr>
      <w:tr w:rsidR="001D3E4C" w:rsidRPr="00FF23D7" w14:paraId="38C5D747" w14:textId="77777777" w:rsidTr="000D751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B14BC" w14:textId="2CB40731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4B1D" w14:textId="6D46D9EA" w:rsidR="001D3E4C" w:rsidRPr="00FF23D7" w:rsidRDefault="001D3E4C" w:rsidP="006446FD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Cs/>
                <w:iCs/>
              </w:rPr>
              <w:t xml:space="preserve">Захарова А.А., </w:t>
            </w:r>
            <w:proofErr w:type="spellStart"/>
            <w:r>
              <w:rPr>
                <w:bCs/>
                <w:iCs/>
              </w:rPr>
              <w:t>Бахшиева</w:t>
            </w:r>
            <w:proofErr w:type="spellEnd"/>
            <w:r>
              <w:rPr>
                <w:bCs/>
                <w:iCs/>
              </w:rPr>
              <w:t xml:space="preserve"> Л.Т., Салтыкова В.С.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950B4" w14:textId="5222D5E0" w:rsidR="001D3E4C" w:rsidRPr="00FF23D7" w:rsidRDefault="001D3E4C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Расчет абсорбционной установки.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9F9EF" w14:textId="1D73D38F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 Методическое пособие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618EC" w14:textId="7F87DEFA" w:rsidR="001D3E4C" w:rsidRPr="00FF23D7" w:rsidRDefault="001D3E4C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t>М.:РИО МГУДТ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6DA12" w14:textId="1A820858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2013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B132" w14:textId="77777777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6E4A0" w14:textId="77777777" w:rsidR="001D3E4C" w:rsidRDefault="001D3E4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14:paraId="2A5277AC" w14:textId="16FD7AA3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21экз. кафедра</w:t>
            </w:r>
          </w:p>
        </w:tc>
      </w:tr>
      <w:tr w:rsidR="001D3E4C" w:rsidRPr="00FF23D7" w14:paraId="5CE16C2D" w14:textId="77777777" w:rsidTr="000D751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B14DC" w14:textId="1184AA96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22CC" w14:textId="785409C1" w:rsidR="001D3E4C" w:rsidRDefault="001D3E4C" w:rsidP="006446FD">
            <w:pPr>
              <w:suppressAutoHyphens/>
              <w:spacing w:line="10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Салтыкова В.С., </w:t>
            </w:r>
            <w:proofErr w:type="spellStart"/>
            <w:r>
              <w:rPr>
                <w:bCs/>
                <w:iCs/>
              </w:rPr>
              <w:t>Бахшиева</w:t>
            </w:r>
            <w:proofErr w:type="spellEnd"/>
            <w:r>
              <w:rPr>
                <w:bCs/>
                <w:iCs/>
              </w:rPr>
              <w:t xml:space="preserve"> Л.Т., Захарова А.А.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FD515" w14:textId="4B073968" w:rsidR="001D3E4C" w:rsidRDefault="001D3E4C" w:rsidP="006446FD">
            <w:pPr>
              <w:suppressAutoHyphens/>
              <w:spacing w:line="100" w:lineRule="atLeast"/>
              <w:rPr>
                <w:color w:val="000000"/>
              </w:rPr>
            </w:pPr>
            <w:r>
              <w:t xml:space="preserve">ПАХТ, </w:t>
            </w:r>
            <w:proofErr w:type="gramStart"/>
            <w:r>
              <w:t>ОПАХТ ,</w:t>
            </w:r>
            <w:proofErr w:type="gramEnd"/>
            <w:r>
              <w:t xml:space="preserve"> ПАЗОС «Тепловые процессы»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E72D3" w14:textId="6F323434" w:rsidR="001D3E4C" w:rsidRDefault="001D3E4C" w:rsidP="006446FD">
            <w:pPr>
              <w:suppressAutoHyphens/>
              <w:spacing w:line="100" w:lineRule="atLeast"/>
              <w:jc w:val="center"/>
            </w:pPr>
            <w:r>
              <w:t>МУ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7ED95" w14:textId="74099E88" w:rsidR="001D3E4C" w:rsidRDefault="001D3E4C" w:rsidP="006446FD">
            <w:pPr>
              <w:suppressAutoHyphens/>
              <w:spacing w:line="100" w:lineRule="atLeast"/>
            </w:pPr>
            <w:r>
              <w:t>ИИЦ МГУДТ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23A4E" w14:textId="3013BA1F" w:rsidR="001D3E4C" w:rsidRDefault="001D3E4C" w:rsidP="006446FD">
            <w:pPr>
              <w:suppressAutoHyphens/>
              <w:spacing w:line="100" w:lineRule="atLeast"/>
              <w:jc w:val="center"/>
            </w:pPr>
            <w:r>
              <w:t>2006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9FA0" w14:textId="77777777" w:rsidR="001D3E4C" w:rsidRPr="00FF23D7" w:rsidRDefault="001D3E4C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814B2" w14:textId="77777777" w:rsidR="001D3E4C" w:rsidRDefault="001D3E4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14:paraId="487F7612" w14:textId="1F9EDDE9" w:rsidR="001D3E4C" w:rsidRDefault="001D3E4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27экз. кафедра</w:t>
            </w:r>
          </w:p>
        </w:tc>
      </w:tr>
    </w:tbl>
    <w:p w14:paraId="7D6D0A32" w14:textId="77777777" w:rsidR="005625BE" w:rsidRDefault="005625BE">
      <w:pPr>
        <w:rPr>
          <w:b/>
        </w:rPr>
      </w:pPr>
      <w:r>
        <w:rPr>
          <w:b/>
        </w:rPr>
        <w:br w:type="page"/>
      </w:r>
    </w:p>
    <w:p w14:paraId="6B0B5753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922E23">
        <w:rPr>
          <w:rFonts w:ascii="Times" w:hAnsi="Times"/>
          <w:b/>
          <w:sz w:val="22"/>
          <w:szCs w:val="22"/>
        </w:rPr>
        <w:lastRenderedPageBreak/>
        <w:t>9.4 Информационное обеспечение учебного процесса</w:t>
      </w:r>
    </w:p>
    <w:p w14:paraId="2D21EDE9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9.4.1. Ресурсы электронной библиотеки</w:t>
      </w:r>
    </w:p>
    <w:p w14:paraId="3D1D4079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ЭБС </w:t>
      </w:r>
      <w:proofErr w:type="spellStart"/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» научно-издательского центра «Инфра-М» </w: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fldChar w:fldCharType="begin"/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 xml:space="preserve"> 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instrText>HYPERLINK</w:instrText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 xml:space="preserve"> "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instrText>http</w:instrText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>://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instrText>znanium</w:instrText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>.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instrText>com</w:instrText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 xml:space="preserve">/" 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fldChar w:fldCharType="separate"/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http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://</w:t>
      </w:r>
      <w:proofErr w:type="spellStart"/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/</w:t>
      </w:r>
      <w:r w:rsidR="00596925">
        <w:rPr>
          <w:rFonts w:ascii="Times" w:eastAsia="Arial Unicode MS" w:hAnsi="Times"/>
          <w:b/>
          <w:sz w:val="22"/>
          <w:szCs w:val="22"/>
          <w:lang w:eastAsia="ar-SA"/>
        </w:rPr>
        <w:fldChar w:fldCharType="end"/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63F3162" w14:textId="77777777" w:rsidR="004E4B26" w:rsidRPr="00922E23" w:rsidRDefault="004E4B26" w:rsidP="004E4B26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922E23">
        <w:rPr>
          <w:rFonts w:ascii="Times" w:hAnsi="Times"/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» </w:t>
      </w:r>
      <w:r w:rsidR="00596925">
        <w:rPr>
          <w:rFonts w:ascii="Times" w:hAnsi="Times"/>
          <w:b/>
          <w:sz w:val="22"/>
          <w:szCs w:val="22"/>
          <w:lang w:val="en-US" w:eastAsia="ar-SA"/>
        </w:rPr>
        <w:fldChar w:fldCharType="begin"/>
      </w:r>
      <w:r w:rsidR="00596925" w:rsidRPr="000C0D48">
        <w:rPr>
          <w:rFonts w:ascii="Times" w:hAnsi="Times"/>
          <w:b/>
          <w:sz w:val="22"/>
          <w:szCs w:val="22"/>
          <w:lang w:eastAsia="ar-SA"/>
        </w:rPr>
        <w:instrText xml:space="preserve"> </w:instrText>
      </w:r>
      <w:r w:rsidR="00596925">
        <w:rPr>
          <w:rFonts w:ascii="Times" w:hAnsi="Times"/>
          <w:b/>
          <w:sz w:val="22"/>
          <w:szCs w:val="22"/>
          <w:lang w:val="en-US" w:eastAsia="ar-SA"/>
        </w:rPr>
        <w:instrText>HYPERLINK</w:instrText>
      </w:r>
      <w:r w:rsidR="00596925" w:rsidRPr="000C0D48">
        <w:rPr>
          <w:rFonts w:ascii="Times" w:hAnsi="Times"/>
          <w:b/>
          <w:sz w:val="22"/>
          <w:szCs w:val="22"/>
          <w:lang w:eastAsia="ar-SA"/>
        </w:rPr>
        <w:instrText xml:space="preserve"> "</w:instrText>
      </w:r>
      <w:r w:rsidR="00596925">
        <w:rPr>
          <w:rFonts w:ascii="Times" w:hAnsi="Times"/>
          <w:b/>
          <w:sz w:val="22"/>
          <w:szCs w:val="22"/>
          <w:lang w:val="en-US" w:eastAsia="ar-SA"/>
        </w:rPr>
        <w:instrText>http</w:instrText>
      </w:r>
      <w:r w:rsidR="00596925" w:rsidRPr="000C0D48">
        <w:rPr>
          <w:rFonts w:ascii="Times" w:hAnsi="Times"/>
          <w:b/>
          <w:sz w:val="22"/>
          <w:szCs w:val="22"/>
          <w:lang w:eastAsia="ar-SA"/>
        </w:rPr>
        <w:instrText>://</w:instrText>
      </w:r>
      <w:r w:rsidR="00596925">
        <w:rPr>
          <w:rFonts w:ascii="Times" w:hAnsi="Times"/>
          <w:b/>
          <w:sz w:val="22"/>
          <w:szCs w:val="22"/>
          <w:lang w:val="en-US" w:eastAsia="ar-SA"/>
        </w:rPr>
        <w:instrText>znanium</w:instrText>
      </w:r>
      <w:r w:rsidR="00596925" w:rsidRPr="000C0D48">
        <w:rPr>
          <w:rFonts w:ascii="Times" w:hAnsi="Times"/>
          <w:b/>
          <w:sz w:val="22"/>
          <w:szCs w:val="22"/>
          <w:lang w:eastAsia="ar-SA"/>
        </w:rPr>
        <w:instrText>.</w:instrText>
      </w:r>
      <w:r w:rsidR="00596925">
        <w:rPr>
          <w:rFonts w:ascii="Times" w:hAnsi="Times"/>
          <w:b/>
          <w:sz w:val="22"/>
          <w:szCs w:val="22"/>
          <w:lang w:val="en-US" w:eastAsia="ar-SA"/>
        </w:rPr>
        <w:instrText>com</w:instrText>
      </w:r>
      <w:r w:rsidR="00596925" w:rsidRPr="000C0D48">
        <w:rPr>
          <w:rFonts w:ascii="Times" w:hAnsi="Times"/>
          <w:b/>
          <w:sz w:val="22"/>
          <w:szCs w:val="22"/>
          <w:lang w:eastAsia="ar-SA"/>
        </w:rPr>
        <w:instrText xml:space="preserve">/" </w:instrText>
      </w:r>
      <w:r w:rsidR="00596925">
        <w:rPr>
          <w:rFonts w:ascii="Times" w:hAnsi="Times"/>
          <w:b/>
          <w:sz w:val="22"/>
          <w:szCs w:val="22"/>
          <w:lang w:val="en-US" w:eastAsia="ar-SA"/>
        </w:rPr>
        <w:fldChar w:fldCharType="separate"/>
      </w:r>
      <w:r w:rsidRPr="00922E23">
        <w:rPr>
          <w:rFonts w:ascii="Times" w:hAnsi="Times"/>
          <w:b/>
          <w:sz w:val="22"/>
          <w:szCs w:val="22"/>
          <w:lang w:val="en-US" w:eastAsia="ar-SA"/>
        </w:rPr>
        <w:t>http</w:t>
      </w:r>
      <w:r w:rsidRPr="00922E23">
        <w:rPr>
          <w:rFonts w:ascii="Times" w:hAnsi="Times"/>
          <w:b/>
          <w:sz w:val="22"/>
          <w:szCs w:val="22"/>
          <w:lang w:eastAsia="ar-SA"/>
        </w:rPr>
        <w:t>://</w:t>
      </w:r>
      <w:proofErr w:type="spellStart"/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>/</w:t>
      </w:r>
      <w:r w:rsidR="00596925">
        <w:rPr>
          <w:rFonts w:ascii="Times" w:hAnsi="Times"/>
          <w:b/>
          <w:sz w:val="22"/>
          <w:szCs w:val="22"/>
          <w:lang w:eastAsia="ar-SA"/>
        </w:rPr>
        <w:fldChar w:fldCharType="end"/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922E2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615644C1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5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45989D3E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Web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of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Science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="00596925">
        <w:rPr>
          <w:rFonts w:ascii="Times" w:eastAsia="Arial Unicode MS" w:hAnsi="Times"/>
          <w:b/>
          <w:bCs/>
          <w:sz w:val="22"/>
          <w:szCs w:val="22"/>
          <w:lang w:val="en-US" w:eastAsia="ar-SA"/>
        </w:rPr>
        <w:fldChar w:fldCharType="begin"/>
      </w:r>
      <w:r w:rsidR="00596925" w:rsidRPr="000C0D48">
        <w:rPr>
          <w:rFonts w:ascii="Times" w:eastAsia="Arial Unicode MS" w:hAnsi="Times"/>
          <w:b/>
          <w:bCs/>
          <w:sz w:val="22"/>
          <w:szCs w:val="22"/>
          <w:lang w:eastAsia="ar-SA"/>
        </w:rPr>
        <w:instrText xml:space="preserve"> </w:instrText>
      </w:r>
      <w:r w:rsidR="00596925">
        <w:rPr>
          <w:rFonts w:ascii="Times" w:eastAsia="Arial Unicode MS" w:hAnsi="Times"/>
          <w:b/>
          <w:bCs/>
          <w:sz w:val="22"/>
          <w:szCs w:val="22"/>
          <w:lang w:val="en-US" w:eastAsia="ar-SA"/>
        </w:rPr>
        <w:instrText>HYPERLINK</w:instrText>
      </w:r>
      <w:r w:rsidR="00596925" w:rsidRPr="000C0D48">
        <w:rPr>
          <w:rFonts w:ascii="Times" w:eastAsia="Arial Unicode MS" w:hAnsi="Times"/>
          <w:b/>
          <w:bCs/>
          <w:sz w:val="22"/>
          <w:szCs w:val="22"/>
          <w:lang w:eastAsia="ar-SA"/>
        </w:rPr>
        <w:instrText xml:space="preserve"> "</w:instrText>
      </w:r>
      <w:r w:rsidR="00596925">
        <w:rPr>
          <w:rFonts w:ascii="Times" w:eastAsia="Arial Unicode MS" w:hAnsi="Times"/>
          <w:b/>
          <w:bCs/>
          <w:sz w:val="22"/>
          <w:szCs w:val="22"/>
          <w:lang w:val="en-US" w:eastAsia="ar-SA"/>
        </w:rPr>
        <w:instrText>http</w:instrText>
      </w:r>
      <w:r w:rsidR="00596925" w:rsidRPr="000C0D48">
        <w:rPr>
          <w:rFonts w:ascii="Times" w:eastAsia="Arial Unicode MS" w:hAnsi="Times"/>
          <w:b/>
          <w:bCs/>
          <w:sz w:val="22"/>
          <w:szCs w:val="22"/>
          <w:lang w:eastAsia="ar-SA"/>
        </w:rPr>
        <w:instrText>://</w:instrText>
      </w:r>
      <w:r w:rsidR="00596925">
        <w:rPr>
          <w:rFonts w:ascii="Times" w:eastAsia="Arial Unicode MS" w:hAnsi="Times"/>
          <w:b/>
          <w:bCs/>
          <w:sz w:val="22"/>
          <w:szCs w:val="22"/>
          <w:lang w:val="en-US" w:eastAsia="ar-SA"/>
        </w:rPr>
        <w:instrText>webofknowledge</w:instrText>
      </w:r>
      <w:r w:rsidR="00596925" w:rsidRPr="000C0D48">
        <w:rPr>
          <w:rFonts w:ascii="Times" w:eastAsia="Arial Unicode MS" w:hAnsi="Times"/>
          <w:b/>
          <w:bCs/>
          <w:sz w:val="22"/>
          <w:szCs w:val="22"/>
          <w:lang w:eastAsia="ar-SA"/>
        </w:rPr>
        <w:instrText>.</w:instrText>
      </w:r>
      <w:r w:rsidR="00596925">
        <w:rPr>
          <w:rFonts w:ascii="Times" w:eastAsia="Arial Unicode MS" w:hAnsi="Times"/>
          <w:b/>
          <w:bCs/>
          <w:sz w:val="22"/>
          <w:szCs w:val="22"/>
          <w:lang w:val="en-US" w:eastAsia="ar-SA"/>
        </w:rPr>
        <w:instrText>com</w:instrText>
      </w:r>
      <w:r w:rsidR="00596925" w:rsidRPr="000C0D48">
        <w:rPr>
          <w:rFonts w:ascii="Times" w:eastAsia="Arial Unicode MS" w:hAnsi="Times"/>
          <w:b/>
          <w:bCs/>
          <w:sz w:val="22"/>
          <w:szCs w:val="22"/>
          <w:lang w:eastAsia="ar-SA"/>
        </w:rPr>
        <w:instrText xml:space="preserve">/" </w:instrText>
      </w:r>
      <w:r w:rsidR="00596925">
        <w:rPr>
          <w:rFonts w:ascii="Times" w:eastAsia="Arial Unicode MS" w:hAnsi="Times"/>
          <w:b/>
          <w:bCs/>
          <w:sz w:val="22"/>
          <w:szCs w:val="22"/>
          <w:lang w:val="en-US" w:eastAsia="ar-SA"/>
        </w:rPr>
        <w:fldChar w:fldCharType="separate"/>
      </w:r>
      <w:r w:rsidRPr="00922E23">
        <w:rPr>
          <w:rFonts w:ascii="Times" w:eastAsia="Arial Unicode MS" w:hAnsi="Times"/>
          <w:b/>
          <w:bCs/>
          <w:sz w:val="22"/>
          <w:szCs w:val="22"/>
          <w:lang w:val="en-US" w:eastAsia="ar-SA"/>
        </w:rPr>
        <w:t>http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://</w:t>
      </w:r>
      <w:proofErr w:type="spellStart"/>
      <w:r w:rsidRPr="00922E23">
        <w:rPr>
          <w:rFonts w:ascii="Times" w:eastAsia="Arial Unicode MS" w:hAnsi="Times"/>
          <w:b/>
          <w:bCs/>
          <w:sz w:val="22"/>
          <w:szCs w:val="22"/>
          <w:lang w:val="en-US" w:eastAsia="ar-SA"/>
        </w:rPr>
        <w:t>webofknowledge</w:t>
      </w:r>
      <w:proofErr w:type="spellEnd"/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bCs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/</w:t>
      </w:r>
      <w:r w:rsidR="00596925">
        <w:rPr>
          <w:rFonts w:ascii="Times" w:eastAsia="Arial Unicode MS" w:hAnsi="Times"/>
          <w:b/>
          <w:bCs/>
          <w:sz w:val="22"/>
          <w:szCs w:val="22"/>
          <w:lang w:eastAsia="ar-SA"/>
        </w:rPr>
        <w:fldChar w:fldCharType="end"/>
      </w:r>
      <w:r w:rsidRPr="00922E2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0AD53A67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fldChar w:fldCharType="begin"/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 xml:space="preserve"> 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instrText>HYPERLINK</w:instrText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 xml:space="preserve"> "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instrText>https</w:instrText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>://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instrText>www</w:instrText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>.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instrText>scopus</w:instrText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>.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instrText>com</w:instrText>
      </w:r>
      <w:r w:rsidR="00596925" w:rsidRPr="000C0D48">
        <w:rPr>
          <w:rFonts w:ascii="Times" w:eastAsia="Arial Unicode MS" w:hAnsi="Times"/>
          <w:b/>
          <w:sz w:val="22"/>
          <w:szCs w:val="22"/>
          <w:lang w:eastAsia="ar-SA"/>
        </w:rPr>
        <w:instrText xml:space="preserve">/" </w:instrTex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fldChar w:fldCharType="separate"/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https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://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www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proofErr w:type="spellStart"/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proofErr w:type="spellEnd"/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="00596925">
        <w:rPr>
          <w:rFonts w:ascii="Times" w:eastAsia="Arial Unicode MS" w:hAnsi="Times"/>
          <w:b/>
          <w:sz w:val="22"/>
          <w:szCs w:val="22"/>
          <w:lang w:val="en-US" w:eastAsia="ar-SA"/>
        </w:rPr>
        <w:fldChar w:fldCharType="end"/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22E2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14:paraId="312E43F5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r w:rsidRPr="00922E23">
        <w:rPr>
          <w:rFonts w:ascii="Times" w:eastAsia="Arial Unicode MS" w:hAnsi="Times"/>
          <w:b/>
          <w:bCs/>
          <w:sz w:val="22"/>
          <w:szCs w:val="22"/>
          <w:lang w:val="sv-SE" w:eastAsia="ar-SA"/>
        </w:rPr>
        <w:t>SpringerNature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16" w:history="1"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http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www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com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gp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56F1CCDE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Научная электронная библиотека е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LIBRARY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RU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7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154D49B3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18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511124D4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922E2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922E23">
        <w:rPr>
          <w:rFonts w:ascii="Times" w:hAnsi="Times"/>
          <w:sz w:val="22"/>
          <w:szCs w:val="22"/>
          <w:lang w:val="en-US" w:eastAsia="ar-SA"/>
        </w:rPr>
        <w:t> </w:t>
      </w:r>
      <w:r w:rsidRPr="00922E23">
        <w:rPr>
          <w:rFonts w:ascii="Times" w:hAnsi="Times"/>
          <w:sz w:val="22"/>
          <w:szCs w:val="22"/>
          <w:lang w:eastAsia="ar-SA"/>
        </w:rPr>
        <w:t xml:space="preserve"> </w:t>
      </w:r>
      <w:r w:rsidR="00596925">
        <w:rPr>
          <w:rFonts w:ascii="Times" w:hAnsi="Times"/>
          <w:b/>
          <w:bCs/>
          <w:sz w:val="22"/>
          <w:szCs w:val="22"/>
          <w:lang w:val="en-US" w:eastAsia="ar-SA"/>
        </w:rPr>
        <w:fldChar w:fldCharType="begin"/>
      </w:r>
      <w:r w:rsidR="00596925" w:rsidRPr="000C0D48">
        <w:rPr>
          <w:rFonts w:ascii="Times" w:hAnsi="Times"/>
          <w:b/>
          <w:bCs/>
          <w:sz w:val="22"/>
          <w:szCs w:val="22"/>
          <w:lang w:eastAsia="ar-SA"/>
        </w:rPr>
        <w:instrText xml:space="preserve"> </w:instrText>
      </w:r>
      <w:r w:rsidR="00596925">
        <w:rPr>
          <w:rFonts w:ascii="Times" w:hAnsi="Times"/>
          <w:b/>
          <w:bCs/>
          <w:sz w:val="22"/>
          <w:szCs w:val="22"/>
          <w:lang w:val="en-US" w:eastAsia="ar-SA"/>
        </w:rPr>
        <w:instrText>HYPERLINK</w:instrText>
      </w:r>
      <w:r w:rsidR="00596925" w:rsidRPr="000C0D48">
        <w:rPr>
          <w:rFonts w:ascii="Times" w:hAnsi="Times"/>
          <w:b/>
          <w:bCs/>
          <w:sz w:val="22"/>
          <w:szCs w:val="22"/>
          <w:lang w:eastAsia="ar-SA"/>
        </w:rPr>
        <w:instrText xml:space="preserve"> "</w:instrText>
      </w:r>
      <w:r w:rsidR="00596925">
        <w:rPr>
          <w:rFonts w:ascii="Times" w:hAnsi="Times"/>
          <w:b/>
          <w:bCs/>
          <w:sz w:val="22"/>
          <w:szCs w:val="22"/>
          <w:lang w:val="en-US" w:eastAsia="ar-SA"/>
        </w:rPr>
        <w:instrText>http</w:instrText>
      </w:r>
      <w:r w:rsidR="00596925" w:rsidRPr="000C0D48">
        <w:rPr>
          <w:rFonts w:ascii="Times" w:hAnsi="Times"/>
          <w:b/>
          <w:bCs/>
          <w:sz w:val="22"/>
          <w:szCs w:val="22"/>
          <w:lang w:eastAsia="ar-SA"/>
        </w:rPr>
        <w:instrText>://</w:instrText>
      </w:r>
      <w:r w:rsidR="00596925">
        <w:rPr>
          <w:rFonts w:ascii="Times" w:hAnsi="Times"/>
          <w:b/>
          <w:bCs/>
          <w:sz w:val="22"/>
          <w:szCs w:val="22"/>
          <w:lang w:val="en-US" w:eastAsia="ar-SA"/>
        </w:rPr>
        <w:instrText>www</w:instrText>
      </w:r>
      <w:r w:rsidR="00596925" w:rsidRPr="000C0D48">
        <w:rPr>
          <w:rFonts w:ascii="Times" w:hAnsi="Times"/>
          <w:b/>
          <w:bCs/>
          <w:sz w:val="22"/>
          <w:szCs w:val="22"/>
          <w:lang w:eastAsia="ar-SA"/>
        </w:rPr>
        <w:instrText>.</w:instrText>
      </w:r>
      <w:r w:rsidR="00596925">
        <w:rPr>
          <w:rFonts w:ascii="Times" w:hAnsi="Times"/>
          <w:b/>
          <w:bCs/>
          <w:sz w:val="22"/>
          <w:szCs w:val="22"/>
          <w:lang w:val="en-US" w:eastAsia="ar-SA"/>
        </w:rPr>
        <w:instrText>neicon</w:instrText>
      </w:r>
      <w:r w:rsidR="00596925" w:rsidRPr="000C0D48">
        <w:rPr>
          <w:rFonts w:ascii="Times" w:hAnsi="Times"/>
          <w:b/>
          <w:bCs/>
          <w:sz w:val="22"/>
          <w:szCs w:val="22"/>
          <w:lang w:eastAsia="ar-SA"/>
        </w:rPr>
        <w:instrText>.</w:instrText>
      </w:r>
      <w:r w:rsidR="00596925">
        <w:rPr>
          <w:rFonts w:ascii="Times" w:hAnsi="Times"/>
          <w:b/>
          <w:bCs/>
          <w:sz w:val="22"/>
          <w:szCs w:val="22"/>
          <w:lang w:val="en-US" w:eastAsia="ar-SA"/>
        </w:rPr>
        <w:instrText>ru</w:instrText>
      </w:r>
      <w:r w:rsidR="00596925" w:rsidRPr="000C0D48">
        <w:rPr>
          <w:rFonts w:ascii="Times" w:hAnsi="Times"/>
          <w:b/>
          <w:bCs/>
          <w:sz w:val="22"/>
          <w:szCs w:val="22"/>
          <w:lang w:eastAsia="ar-SA"/>
        </w:rPr>
        <w:instrText xml:space="preserve">/" </w:instrText>
      </w:r>
      <w:r w:rsidR="00596925">
        <w:rPr>
          <w:rFonts w:ascii="Times" w:hAnsi="Times"/>
          <w:b/>
          <w:bCs/>
          <w:sz w:val="22"/>
          <w:szCs w:val="22"/>
          <w:lang w:val="en-US" w:eastAsia="ar-SA"/>
        </w:rPr>
        <w:fldChar w:fldCharType="separate"/>
      </w:r>
      <w:r w:rsidRPr="00922E23">
        <w:rPr>
          <w:rFonts w:ascii="Times" w:hAnsi="Times"/>
          <w:b/>
          <w:bCs/>
          <w:sz w:val="22"/>
          <w:szCs w:val="22"/>
          <w:lang w:val="en-US" w:eastAsia="ar-SA"/>
        </w:rPr>
        <w:t>http</w:t>
      </w:r>
      <w:r w:rsidRPr="00922E23">
        <w:rPr>
          <w:rFonts w:ascii="Times" w:hAnsi="Times"/>
          <w:b/>
          <w:bCs/>
          <w:sz w:val="22"/>
          <w:szCs w:val="22"/>
          <w:lang w:eastAsia="ar-SA"/>
        </w:rPr>
        <w:t>://</w:t>
      </w:r>
      <w:r w:rsidRPr="00922E23">
        <w:rPr>
          <w:rFonts w:ascii="Times" w:hAnsi="Times"/>
          <w:b/>
          <w:bCs/>
          <w:sz w:val="22"/>
          <w:szCs w:val="22"/>
          <w:lang w:val="en-US" w:eastAsia="ar-SA"/>
        </w:rPr>
        <w:t>www</w:t>
      </w:r>
      <w:r w:rsidRPr="00922E23">
        <w:rPr>
          <w:rFonts w:ascii="Times" w:hAnsi="Times"/>
          <w:b/>
          <w:bCs/>
          <w:sz w:val="22"/>
          <w:szCs w:val="22"/>
          <w:lang w:eastAsia="ar-SA"/>
        </w:rPr>
        <w:t>.</w:t>
      </w:r>
      <w:proofErr w:type="spellStart"/>
      <w:r w:rsidRPr="00922E23">
        <w:rPr>
          <w:rFonts w:ascii="Times" w:hAnsi="Times"/>
          <w:b/>
          <w:bCs/>
          <w:sz w:val="22"/>
          <w:szCs w:val="22"/>
          <w:lang w:val="en-US" w:eastAsia="ar-SA"/>
        </w:rPr>
        <w:t>neicon</w:t>
      </w:r>
      <w:proofErr w:type="spellEnd"/>
      <w:r w:rsidRPr="00922E23">
        <w:rPr>
          <w:rFonts w:ascii="Times" w:hAnsi="Times"/>
          <w:b/>
          <w:bCs/>
          <w:sz w:val="22"/>
          <w:szCs w:val="22"/>
          <w:lang w:eastAsia="ar-SA"/>
        </w:rPr>
        <w:t>.</w:t>
      </w:r>
      <w:proofErr w:type="spellStart"/>
      <w:r w:rsidRPr="00922E23">
        <w:rPr>
          <w:rFonts w:ascii="Times" w:hAnsi="Times"/>
          <w:b/>
          <w:bCs/>
          <w:sz w:val="22"/>
          <w:szCs w:val="22"/>
          <w:lang w:val="en-US" w:eastAsia="ar-SA"/>
        </w:rPr>
        <w:t>ru</w:t>
      </w:r>
      <w:proofErr w:type="spellEnd"/>
      <w:r w:rsidRPr="00922E23">
        <w:rPr>
          <w:rFonts w:ascii="Times" w:hAnsi="Times"/>
          <w:b/>
          <w:bCs/>
          <w:sz w:val="22"/>
          <w:szCs w:val="22"/>
          <w:lang w:eastAsia="ar-SA"/>
        </w:rPr>
        <w:t>/</w:t>
      </w:r>
      <w:r w:rsidR="00596925">
        <w:rPr>
          <w:rFonts w:ascii="Times" w:hAnsi="Times"/>
          <w:b/>
          <w:bCs/>
          <w:sz w:val="22"/>
          <w:szCs w:val="22"/>
          <w:lang w:eastAsia="ar-SA"/>
        </w:rPr>
        <w:fldChar w:fldCharType="end"/>
      </w:r>
      <w:r w:rsidRPr="00922E2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4EBA134" w14:textId="77777777" w:rsidR="004E4B26" w:rsidRPr="00B82758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14:paraId="1E9421A8" w14:textId="77777777" w:rsidR="004E4B26" w:rsidRPr="00922E23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 xml:space="preserve">9.4.2 Профессиональные базы </w:t>
      </w:r>
      <w:proofErr w:type="gramStart"/>
      <w:r w:rsidRPr="00922E23">
        <w:rPr>
          <w:rFonts w:ascii="Times" w:hAnsi="Times"/>
          <w:sz w:val="22"/>
          <w:szCs w:val="22"/>
          <w:lang w:eastAsia="ar-SA"/>
        </w:rPr>
        <w:t>данных</w:t>
      </w:r>
      <w:r w:rsidRPr="00922E23">
        <w:rPr>
          <w:rFonts w:ascii="Times" w:hAnsi="Times"/>
          <w:iCs/>
          <w:sz w:val="22"/>
          <w:szCs w:val="22"/>
          <w:lang w:eastAsia="ar-SA"/>
        </w:rPr>
        <w:t xml:space="preserve">  и</w:t>
      </w:r>
      <w:proofErr w:type="gramEnd"/>
      <w:r w:rsidRPr="00922E23">
        <w:rPr>
          <w:rFonts w:ascii="Times" w:hAnsi="Times"/>
          <w:iCs/>
          <w:sz w:val="22"/>
          <w:szCs w:val="22"/>
          <w:lang w:eastAsia="ar-SA"/>
        </w:rPr>
        <w:t xml:space="preserve"> информационно-справочные системы : </w:t>
      </w:r>
    </w:p>
    <w:p w14:paraId="1848ADCF" w14:textId="77777777" w:rsidR="004E4B26" w:rsidRPr="00922E23" w:rsidRDefault="00596925" w:rsidP="00AF07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begin"/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HYPERLINK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http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://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www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.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gks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.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ru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wps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w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cm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connect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rosstat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_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main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rosstat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ru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statistics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databases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/" 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separate"/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http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://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www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.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gks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.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ru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wps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wcm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connect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rosstat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_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main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rosstat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ru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statistics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databases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r>
        <w:rPr>
          <w:rFonts w:ascii="Times" w:hAnsi="Times"/>
          <w:iCs/>
          <w:sz w:val="22"/>
          <w:szCs w:val="22"/>
          <w:u w:val="single"/>
          <w:lang w:eastAsia="ar-SA"/>
        </w:rPr>
        <w:fldChar w:fldCharType="end"/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14:paraId="3740AC0D" w14:textId="77777777" w:rsidR="004E4B26" w:rsidRPr="00922E23" w:rsidRDefault="00596925" w:rsidP="00AF07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begin"/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HYPERLINK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http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://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inion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.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ru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resources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bazy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-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dannykh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-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inion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-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ran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/" 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separate"/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http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://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inion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.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ru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resources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bazy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-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dannykh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-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inion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-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ran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r>
        <w:rPr>
          <w:rFonts w:ascii="Times" w:hAnsi="Times"/>
          <w:iCs/>
          <w:sz w:val="22"/>
          <w:szCs w:val="22"/>
          <w:u w:val="single"/>
          <w:lang w:eastAsia="ar-SA"/>
        </w:rPr>
        <w:fldChar w:fldCharType="end"/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14:paraId="47153DFF" w14:textId="77777777" w:rsidR="004E4B26" w:rsidRPr="00922E23" w:rsidRDefault="00596925" w:rsidP="00AF07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begin"/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HYPERLINK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http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://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www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.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scopus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.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com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/" 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separate"/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http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://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www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.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scopus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.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com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r>
        <w:rPr>
          <w:rFonts w:ascii="Times" w:hAnsi="Times"/>
          <w:iCs/>
          <w:sz w:val="22"/>
          <w:szCs w:val="22"/>
          <w:u w:val="single"/>
          <w:lang w:eastAsia="ar-SA"/>
        </w:rPr>
        <w:fldChar w:fldCharType="end"/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реферативная база данных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Scopus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14:paraId="14F84039" w14:textId="77777777" w:rsidR="004E4B26" w:rsidRPr="00922E23" w:rsidRDefault="00596925" w:rsidP="00AF07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begin"/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HYPERLINK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http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://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elibrary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.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ru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defaultx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.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asp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" 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separate"/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http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://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elibrary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.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ru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/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defaultx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.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asp</w: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end"/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крупнейший российский информационный портал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14:paraId="12C4835B" w14:textId="77777777" w:rsidR="004E4B26" w:rsidRPr="00922E23" w:rsidRDefault="00596925" w:rsidP="00AF07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begin"/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HYPERLINK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http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://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arxiv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>.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instrText>org</w:instrText>
      </w:r>
      <w:r w:rsidRPr="000C0D48">
        <w:rPr>
          <w:rFonts w:ascii="Times" w:hAnsi="Times"/>
          <w:iCs/>
          <w:sz w:val="22"/>
          <w:szCs w:val="22"/>
          <w:u w:val="single"/>
          <w:lang w:eastAsia="ar-SA"/>
        </w:rPr>
        <w:instrText xml:space="preserve">/" </w:instrTex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separate"/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http</w:t>
      </w:r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://</w:t>
      </w:r>
      <w:proofErr w:type="spellStart"/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arxiv</w:t>
      </w:r>
      <w:proofErr w:type="spellEnd"/>
      <w:r w:rsidR="004E4B26" w:rsidRPr="00922E23">
        <w:rPr>
          <w:rFonts w:ascii="Times" w:hAnsi="Times"/>
          <w:iCs/>
          <w:sz w:val="22"/>
          <w:szCs w:val="22"/>
          <w:u w:val="single"/>
          <w:lang w:eastAsia="ar-SA"/>
        </w:rPr>
        <w:t>.</w:t>
      </w:r>
      <w:r w:rsidR="004E4B26" w:rsidRPr="00922E23">
        <w:rPr>
          <w:rFonts w:ascii="Times" w:hAnsi="Times"/>
          <w:iCs/>
          <w:sz w:val="22"/>
          <w:szCs w:val="22"/>
          <w:u w:val="single"/>
          <w:lang w:val="en-US" w:eastAsia="ar-SA"/>
        </w:rPr>
        <w:t>org</w:t>
      </w:r>
      <w:r>
        <w:rPr>
          <w:rFonts w:ascii="Times" w:hAnsi="Times"/>
          <w:iCs/>
          <w:sz w:val="22"/>
          <w:szCs w:val="22"/>
          <w:u w:val="single"/>
          <w:lang w:val="en-US" w:eastAsia="ar-SA"/>
        </w:rPr>
        <w:fldChar w:fldCharType="end"/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14:paraId="4EE70882" w14:textId="179CCD4A" w:rsidR="004E4B26" w:rsidRPr="00922E23" w:rsidRDefault="004E4B26" w:rsidP="00AF079B">
      <w:pPr>
        <w:numPr>
          <w:ilvl w:val="0"/>
          <w:numId w:val="5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14:paraId="757C5470" w14:textId="0A354BDA" w:rsidR="00FF23D7" w:rsidRPr="00922E23" w:rsidRDefault="00FF23D7" w:rsidP="00AF079B">
      <w:pPr>
        <w:numPr>
          <w:ilvl w:val="0"/>
          <w:numId w:val="5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041346">
        <w:rPr>
          <w:rFonts w:ascii="Times" w:hAnsi="Times"/>
          <w:sz w:val="22"/>
          <w:szCs w:val="22"/>
          <w:lang w:eastAsia="ar-SA"/>
        </w:rPr>
        <w:t>https://cntd.ru/</w:t>
      </w:r>
      <w:r w:rsidRPr="00922E23">
        <w:rPr>
          <w:rFonts w:ascii="Times" w:hAnsi="Times"/>
          <w:sz w:val="22"/>
          <w:szCs w:val="22"/>
          <w:lang w:eastAsia="ar-SA"/>
        </w:rPr>
        <w:t xml:space="preserve"> - электронный фонд правовой и нормативно-технической документации</w:t>
      </w:r>
    </w:p>
    <w:p w14:paraId="0E2A3940" w14:textId="77777777" w:rsidR="00FF23D7" w:rsidRPr="00922E23" w:rsidRDefault="00FF23D7" w:rsidP="00FF23D7">
      <w:pPr>
        <w:ind w:left="720"/>
        <w:rPr>
          <w:rFonts w:ascii="Times" w:hAnsi="Times"/>
          <w:sz w:val="22"/>
          <w:szCs w:val="22"/>
          <w:lang w:eastAsia="ar-SA"/>
        </w:rPr>
      </w:pPr>
    </w:p>
    <w:p w14:paraId="103E489C" w14:textId="11E6E65A" w:rsidR="004E4B26" w:rsidRPr="00922E23" w:rsidRDefault="004E4B26" w:rsidP="004E4B26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14:paraId="183D4C9B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MicrosoftWindows</w:t>
      </w:r>
      <w:proofErr w:type="spellEnd"/>
      <w:r w:rsidRPr="00922E23">
        <w:rPr>
          <w:rFonts w:ascii="Times" w:hAnsi="Times"/>
          <w:sz w:val="22"/>
          <w:szCs w:val="22"/>
        </w:rPr>
        <w:t xml:space="preserve"> 10 </w:t>
      </w:r>
      <w:proofErr w:type="spellStart"/>
      <w:r w:rsidRPr="00922E23">
        <w:rPr>
          <w:rFonts w:ascii="Times" w:hAnsi="Times"/>
          <w:sz w:val="22"/>
          <w:szCs w:val="22"/>
        </w:rPr>
        <w:t>HOMERussianOLPNLAcademicEditionLegalizationGetGenuine</w:t>
      </w:r>
      <w:proofErr w:type="spellEnd"/>
      <w:r w:rsidRPr="00922E23">
        <w:rPr>
          <w:rFonts w:ascii="Times" w:hAnsi="Times"/>
          <w:sz w:val="22"/>
          <w:szCs w:val="22"/>
        </w:rPr>
        <w:t xml:space="preserve">, 60 лицензий, артикул KW9-00322, Договор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№510/2015 от 15.12.2015г.</w:t>
      </w:r>
    </w:p>
    <w:p w14:paraId="02B0952D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126-01547, </w:t>
      </w:r>
      <w:proofErr w:type="spellStart"/>
      <w:r w:rsidRPr="00922E23">
        <w:rPr>
          <w:rFonts w:ascii="Times" w:hAnsi="Times"/>
          <w:sz w:val="22"/>
          <w:szCs w:val="22"/>
        </w:rPr>
        <w:t>ДоговорсЗАО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№510/2015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B57A209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Professional w/MSDN ALNG </w:t>
      </w:r>
      <w:proofErr w:type="spellStart"/>
      <w:r w:rsidRPr="00922E23">
        <w:rPr>
          <w:rFonts w:ascii="Times" w:hAnsi="Times"/>
          <w:sz w:val="22"/>
          <w:szCs w:val="22"/>
          <w:lang w:val="en-US"/>
        </w:rPr>
        <w:t>LisSAPk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OLP NL Academic Edition Q1fd, 1 </w:t>
      </w:r>
      <w:r w:rsidRPr="00922E23">
        <w:rPr>
          <w:rFonts w:ascii="Times" w:hAnsi="Times"/>
          <w:sz w:val="22"/>
          <w:szCs w:val="22"/>
        </w:rPr>
        <w:t>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77D-00085,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7BF00012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lastRenderedPageBreak/>
        <w:t xml:space="preserve">Microsoft Windows Server Standard 2012R2 Russian OLP NL Academic Edition 2Proc,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proofErr w:type="spellStart"/>
      <w:r w:rsidRPr="00922E23">
        <w:rPr>
          <w:rFonts w:ascii="Times" w:hAnsi="Times"/>
          <w:sz w:val="22"/>
          <w:szCs w:val="22"/>
        </w:rPr>
        <w:t>артикулЗ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73-06270,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13FAA5A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7NQ-00545,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2770341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R18-04335,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AC4B62B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6VC-02115,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178D7C7F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021-10548,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9EDC4C4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922E23">
        <w:rPr>
          <w:rFonts w:ascii="Times" w:hAnsi="Times"/>
          <w:sz w:val="22"/>
          <w:szCs w:val="22"/>
        </w:rPr>
        <w:t>комплекта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1A268A0" w14:textId="676E5224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922E23">
        <w:rPr>
          <w:rFonts w:ascii="Times" w:hAnsi="Times"/>
          <w:sz w:val="22"/>
          <w:szCs w:val="22"/>
        </w:rPr>
        <w:t>для</w:t>
      </w:r>
      <w:r w:rsidR="00041346" w:rsidRPr="00041346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бизнеса</w:t>
      </w:r>
      <w:r w:rsidRPr="00922E23">
        <w:rPr>
          <w:rFonts w:ascii="Times" w:hAnsi="Times"/>
          <w:sz w:val="22"/>
          <w:szCs w:val="22"/>
          <w:lang w:val="en-US"/>
        </w:rPr>
        <w:t xml:space="preserve"> – </w:t>
      </w:r>
      <w:r w:rsidRPr="00922E23">
        <w:rPr>
          <w:rFonts w:ascii="Times" w:hAnsi="Times"/>
          <w:sz w:val="22"/>
          <w:szCs w:val="22"/>
        </w:rPr>
        <w:t>Стандартный</w:t>
      </w:r>
      <w:r w:rsidRPr="00922E23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KL4863RATFQ,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E94784C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922E23">
        <w:rPr>
          <w:rFonts w:ascii="Times" w:hAnsi="Times"/>
          <w:sz w:val="22"/>
          <w:szCs w:val="22"/>
        </w:rPr>
        <w:t>для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почтовых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серверов</w:t>
      </w:r>
      <w:r w:rsidRPr="00922E23">
        <w:rPr>
          <w:rFonts w:ascii="Times" w:hAnsi="Times"/>
          <w:sz w:val="22"/>
          <w:szCs w:val="22"/>
          <w:lang w:val="en-US"/>
        </w:rPr>
        <w:t xml:space="preserve"> –Russian Edition 250-499 </w:t>
      </w:r>
      <w:proofErr w:type="spellStart"/>
      <w:r w:rsidRPr="00922E23">
        <w:rPr>
          <w:rFonts w:ascii="Times" w:hAnsi="Times"/>
          <w:sz w:val="22"/>
          <w:szCs w:val="22"/>
          <w:lang w:val="en-US"/>
        </w:rPr>
        <w:t>MailAddress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1 year Educational Renewal License, 250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KL4313RATFQ,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50D7E1F6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DrWebServerSecuritySuite</w:t>
      </w:r>
      <w:proofErr w:type="spellEnd"/>
      <w:r w:rsidRPr="00922E23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LBS-AC-12M-2-B1, Договор бюджетного учреждения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№511/2016 от 30.12.2016г.</w:t>
      </w:r>
    </w:p>
    <w:p w14:paraId="05047901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DrWebDesktopSecuritySuite</w:t>
      </w:r>
      <w:proofErr w:type="spellEnd"/>
      <w:r w:rsidRPr="00922E23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LBW-AC-12M-200-B1, Договор бюджетного учреждения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№511/2016 от 30.12.2016г.</w:t>
      </w:r>
    </w:p>
    <w:p w14:paraId="17A2DEA7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</w:rPr>
        <w:t>AUTIDESKAutoCADDesignSuiteUltimate</w:t>
      </w:r>
      <w:proofErr w:type="spellEnd"/>
      <w:r w:rsidRPr="00922E23">
        <w:rPr>
          <w:rFonts w:ascii="Times" w:hAnsi="Times"/>
          <w:sz w:val="22"/>
          <w:szCs w:val="22"/>
        </w:rPr>
        <w:t xml:space="preserve"> 2014, разрешение на одновременное подключение до 1250 устройств. 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 559-87919553.</w:t>
      </w:r>
    </w:p>
    <w:p w14:paraId="28A04E17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LibreOffice </w:t>
      </w:r>
      <w:r w:rsidRPr="00922E2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14:paraId="4B3449CF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  <w:lang w:val="en-US"/>
        </w:rPr>
        <w:t>Linux Ubuntu GNU GPL</w:t>
      </w:r>
    </w:p>
    <w:p w14:paraId="3000762C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>FDS-SMV free and open-source software</w:t>
      </w:r>
    </w:p>
    <w:p w14:paraId="1CC24603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AnyLogic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14:paraId="64049444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Helyx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-OS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</w:p>
    <w:p w14:paraId="1EB8D0DE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OpenFoam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v.4.0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14:paraId="056AA5FB" w14:textId="77777777" w:rsidR="00041346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bCs/>
          <w:sz w:val="22"/>
          <w:szCs w:val="22"/>
        </w:rPr>
        <w:t>DraftSight</w:t>
      </w:r>
      <w:proofErr w:type="spellEnd"/>
      <w:r w:rsidRPr="00922E23">
        <w:rPr>
          <w:rFonts w:ascii="Times" w:hAnsi="Times"/>
          <w:bCs/>
          <w:sz w:val="22"/>
          <w:szCs w:val="22"/>
        </w:rPr>
        <w:t xml:space="preserve"> 2018 SP3 </w:t>
      </w:r>
      <w:r w:rsidRPr="00922E23">
        <w:rPr>
          <w:rFonts w:ascii="Times" w:hAnsi="Times"/>
          <w:sz w:val="22"/>
          <w:szCs w:val="22"/>
        </w:rPr>
        <w:t>Автономная бесплатная лицензия</w:t>
      </w:r>
    </w:p>
    <w:p w14:paraId="6328A495" w14:textId="39A8379F" w:rsidR="00436CED" w:rsidRPr="00041346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041346">
        <w:rPr>
          <w:rFonts w:ascii="Times" w:hAnsi="Times"/>
          <w:sz w:val="22"/>
          <w:szCs w:val="22"/>
          <w:lang w:val="en-US"/>
        </w:rPr>
        <w:t xml:space="preserve">GNU Octave </w:t>
      </w:r>
      <w:r w:rsidRPr="00041346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sectPr w:rsidR="00436CED" w:rsidRPr="00041346" w:rsidSect="00FF23D7"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66CCA" w14:textId="77777777" w:rsidR="00596925" w:rsidRDefault="00596925">
      <w:r>
        <w:separator/>
      </w:r>
    </w:p>
  </w:endnote>
  <w:endnote w:type="continuationSeparator" w:id="0">
    <w:p w14:paraId="65C24E3D" w14:textId="77777777" w:rsidR="00596925" w:rsidRDefault="0059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6BFC" w14:textId="77777777" w:rsidR="00D70F32" w:rsidRDefault="00D70F3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666A8" w14:textId="77777777" w:rsidR="00D70F32" w:rsidRDefault="00D70F32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5950" w14:textId="77777777" w:rsidR="00D70F32" w:rsidRDefault="00D70F3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8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126BB" w14:textId="77777777" w:rsidR="00D70F32" w:rsidRDefault="00D70F32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05CA" w14:textId="77777777" w:rsidR="00D70F32" w:rsidRPr="000D3988" w:rsidRDefault="00D70F32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0AD3" w14:textId="77777777" w:rsidR="00D70F32" w:rsidRDefault="00D70F3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13578" w14:textId="77777777" w:rsidR="00D70F32" w:rsidRDefault="00D70F32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4870" w14:textId="77777777" w:rsidR="00D70F32" w:rsidRDefault="00D70F3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8D3">
      <w:rPr>
        <w:rStyle w:val="PageNumber"/>
        <w:noProof/>
      </w:rPr>
      <w:t>6</w:t>
    </w:r>
    <w:r>
      <w:rPr>
        <w:rStyle w:val="PageNumber"/>
      </w:rPr>
      <w:fldChar w:fldCharType="end"/>
    </w:r>
  </w:p>
  <w:p w14:paraId="223FF90F" w14:textId="77777777" w:rsidR="00D70F32" w:rsidRDefault="00D70F32" w:rsidP="00B5601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19FA" w14:textId="77777777" w:rsidR="00D70F32" w:rsidRPr="000D3988" w:rsidRDefault="00D70F32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379B" w14:textId="77777777" w:rsidR="00D70F32" w:rsidRDefault="00D70F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B0A6D" w14:textId="77777777" w:rsidR="00D70F32" w:rsidRDefault="00D70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9E2C2" w14:textId="77777777" w:rsidR="00596925" w:rsidRDefault="00596925">
      <w:r>
        <w:separator/>
      </w:r>
    </w:p>
  </w:footnote>
  <w:footnote w:type="continuationSeparator" w:id="0">
    <w:p w14:paraId="0C6C8469" w14:textId="77777777" w:rsidR="00596925" w:rsidRDefault="0059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EA3975"/>
    <w:multiLevelType w:val="hybridMultilevel"/>
    <w:tmpl w:val="764CB662"/>
    <w:lvl w:ilvl="0" w:tplc="425655CA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9A5B84"/>
    <w:multiLevelType w:val="hybridMultilevel"/>
    <w:tmpl w:val="A44EEF9E"/>
    <w:lvl w:ilvl="0" w:tplc="4606A78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AB72FEE"/>
    <w:multiLevelType w:val="hybridMultilevel"/>
    <w:tmpl w:val="7F069DC4"/>
    <w:lvl w:ilvl="0" w:tplc="D728D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D211D"/>
    <w:multiLevelType w:val="hybridMultilevel"/>
    <w:tmpl w:val="C96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A3561"/>
    <w:multiLevelType w:val="hybridMultilevel"/>
    <w:tmpl w:val="4A340F3A"/>
    <w:lvl w:ilvl="0" w:tplc="629A167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CB43E36"/>
    <w:multiLevelType w:val="hybridMultilevel"/>
    <w:tmpl w:val="12C2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26F5E"/>
    <w:multiLevelType w:val="hybridMultilevel"/>
    <w:tmpl w:val="80302804"/>
    <w:lvl w:ilvl="0" w:tplc="FCD644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BF5DE3"/>
    <w:multiLevelType w:val="hybridMultilevel"/>
    <w:tmpl w:val="70D4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675C"/>
    <w:multiLevelType w:val="hybridMultilevel"/>
    <w:tmpl w:val="74206B4E"/>
    <w:lvl w:ilvl="0" w:tplc="FB00B80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1F37B64"/>
    <w:multiLevelType w:val="hybridMultilevel"/>
    <w:tmpl w:val="8A461358"/>
    <w:lvl w:ilvl="0" w:tplc="EC58AEF6">
      <w:start w:val="1"/>
      <w:numFmt w:val="decimal"/>
      <w:lvlText w:val="%1."/>
      <w:lvlJc w:val="left"/>
      <w:pPr>
        <w:ind w:left="76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40F72EB"/>
    <w:multiLevelType w:val="hybridMultilevel"/>
    <w:tmpl w:val="ECEEEE8A"/>
    <w:lvl w:ilvl="0" w:tplc="B9B863B0">
      <w:start w:val="1"/>
      <w:numFmt w:val="decimal"/>
      <w:lvlText w:val="%1."/>
      <w:lvlJc w:val="left"/>
      <w:pPr>
        <w:ind w:left="76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AEF1634"/>
    <w:multiLevelType w:val="hybridMultilevel"/>
    <w:tmpl w:val="AF0C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2AF5"/>
    <w:multiLevelType w:val="hybridMultilevel"/>
    <w:tmpl w:val="EDF2222C"/>
    <w:lvl w:ilvl="0" w:tplc="82602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9229C"/>
    <w:multiLevelType w:val="hybridMultilevel"/>
    <w:tmpl w:val="1DE6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26F84"/>
    <w:multiLevelType w:val="hybridMultilevel"/>
    <w:tmpl w:val="F760DD0C"/>
    <w:lvl w:ilvl="0" w:tplc="44C21F0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30B1797"/>
    <w:multiLevelType w:val="hybridMultilevel"/>
    <w:tmpl w:val="8526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0E1A94"/>
    <w:multiLevelType w:val="hybridMultilevel"/>
    <w:tmpl w:val="27544126"/>
    <w:lvl w:ilvl="0" w:tplc="9B2ECD44">
      <w:start w:val="1"/>
      <w:numFmt w:val="decimal"/>
      <w:lvlText w:val="%1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0A26C82"/>
    <w:multiLevelType w:val="hybridMultilevel"/>
    <w:tmpl w:val="00562CD6"/>
    <w:lvl w:ilvl="0" w:tplc="09C073B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 w15:restartNumberingAfterBreak="0">
    <w:nsid w:val="613507F0"/>
    <w:multiLevelType w:val="hybridMultilevel"/>
    <w:tmpl w:val="00562CD6"/>
    <w:lvl w:ilvl="0" w:tplc="09C073B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 w15:restartNumberingAfterBreak="0">
    <w:nsid w:val="673B0538"/>
    <w:multiLevelType w:val="hybridMultilevel"/>
    <w:tmpl w:val="1B26E2FA"/>
    <w:lvl w:ilvl="0" w:tplc="FC5E4B0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7A45D63"/>
    <w:multiLevelType w:val="hybridMultilevel"/>
    <w:tmpl w:val="A0928A94"/>
    <w:lvl w:ilvl="0" w:tplc="A6EE8F16">
      <w:start w:val="1"/>
      <w:numFmt w:val="decimal"/>
      <w:lvlText w:val="%1."/>
      <w:lvlJc w:val="left"/>
      <w:pPr>
        <w:ind w:left="76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9FA64F4"/>
    <w:multiLevelType w:val="hybridMultilevel"/>
    <w:tmpl w:val="59DCA30E"/>
    <w:lvl w:ilvl="0" w:tplc="0E04F61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6DA944FD"/>
    <w:multiLevelType w:val="hybridMultilevel"/>
    <w:tmpl w:val="80302804"/>
    <w:lvl w:ilvl="0" w:tplc="FCD644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"/>
  </w:num>
  <w:num w:numId="5">
    <w:abstractNumId w:val="0"/>
  </w:num>
  <w:num w:numId="6">
    <w:abstractNumId w:val="3"/>
  </w:num>
  <w:num w:numId="7">
    <w:abstractNumId w:val="28"/>
  </w:num>
  <w:num w:numId="8">
    <w:abstractNumId w:val="11"/>
  </w:num>
  <w:num w:numId="9">
    <w:abstractNumId w:val="24"/>
  </w:num>
  <w:num w:numId="10">
    <w:abstractNumId w:val="18"/>
  </w:num>
  <w:num w:numId="11">
    <w:abstractNumId w:val="6"/>
  </w:num>
  <w:num w:numId="12">
    <w:abstractNumId w:val="5"/>
  </w:num>
  <w:num w:numId="13">
    <w:abstractNumId w:val="20"/>
  </w:num>
  <w:num w:numId="14">
    <w:abstractNumId w:val="17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42"/>
    <w:rsid w:val="0000014D"/>
    <w:rsid w:val="00001E40"/>
    <w:rsid w:val="000034E8"/>
    <w:rsid w:val="00013759"/>
    <w:rsid w:val="00013C89"/>
    <w:rsid w:val="00015695"/>
    <w:rsid w:val="000165CA"/>
    <w:rsid w:val="00023951"/>
    <w:rsid w:val="0002518A"/>
    <w:rsid w:val="00033C99"/>
    <w:rsid w:val="000346B2"/>
    <w:rsid w:val="00034F4C"/>
    <w:rsid w:val="00041346"/>
    <w:rsid w:val="00045A75"/>
    <w:rsid w:val="00047B8A"/>
    <w:rsid w:val="00050113"/>
    <w:rsid w:val="000509A8"/>
    <w:rsid w:val="000517D7"/>
    <w:rsid w:val="0005276A"/>
    <w:rsid w:val="0005416D"/>
    <w:rsid w:val="000542DE"/>
    <w:rsid w:val="000552CC"/>
    <w:rsid w:val="00055954"/>
    <w:rsid w:val="00060A38"/>
    <w:rsid w:val="00062D60"/>
    <w:rsid w:val="00062F70"/>
    <w:rsid w:val="00071832"/>
    <w:rsid w:val="00071B00"/>
    <w:rsid w:val="0007222F"/>
    <w:rsid w:val="00073FDC"/>
    <w:rsid w:val="00075122"/>
    <w:rsid w:val="000937C1"/>
    <w:rsid w:val="00093C4D"/>
    <w:rsid w:val="00093D86"/>
    <w:rsid w:val="0009446E"/>
    <w:rsid w:val="00094A26"/>
    <w:rsid w:val="0009548C"/>
    <w:rsid w:val="00095868"/>
    <w:rsid w:val="000A1D32"/>
    <w:rsid w:val="000A2D2D"/>
    <w:rsid w:val="000A6742"/>
    <w:rsid w:val="000B0C86"/>
    <w:rsid w:val="000B15B8"/>
    <w:rsid w:val="000B1A19"/>
    <w:rsid w:val="000B580D"/>
    <w:rsid w:val="000C0D48"/>
    <w:rsid w:val="000C67A6"/>
    <w:rsid w:val="000D03CD"/>
    <w:rsid w:val="000D0B67"/>
    <w:rsid w:val="000D139A"/>
    <w:rsid w:val="000D2B28"/>
    <w:rsid w:val="000D44F8"/>
    <w:rsid w:val="000D5198"/>
    <w:rsid w:val="000D600A"/>
    <w:rsid w:val="000D6852"/>
    <w:rsid w:val="000D7518"/>
    <w:rsid w:val="000D7B21"/>
    <w:rsid w:val="000E48E8"/>
    <w:rsid w:val="000E5BE0"/>
    <w:rsid w:val="000E7A0F"/>
    <w:rsid w:val="000F06FA"/>
    <w:rsid w:val="000F3153"/>
    <w:rsid w:val="000F3250"/>
    <w:rsid w:val="000F4D66"/>
    <w:rsid w:val="00100662"/>
    <w:rsid w:val="00101605"/>
    <w:rsid w:val="00105BE2"/>
    <w:rsid w:val="00112C92"/>
    <w:rsid w:val="001164F0"/>
    <w:rsid w:val="00121060"/>
    <w:rsid w:val="0012244E"/>
    <w:rsid w:val="00122781"/>
    <w:rsid w:val="00122A3F"/>
    <w:rsid w:val="001324D2"/>
    <w:rsid w:val="00134B86"/>
    <w:rsid w:val="00134F08"/>
    <w:rsid w:val="001359B7"/>
    <w:rsid w:val="00141E52"/>
    <w:rsid w:val="0014368A"/>
    <w:rsid w:val="0014594B"/>
    <w:rsid w:val="00145B66"/>
    <w:rsid w:val="001460B9"/>
    <w:rsid w:val="00150EDF"/>
    <w:rsid w:val="001535D5"/>
    <w:rsid w:val="00153E9E"/>
    <w:rsid w:val="00155416"/>
    <w:rsid w:val="00155BE3"/>
    <w:rsid w:val="00163231"/>
    <w:rsid w:val="00164D54"/>
    <w:rsid w:val="00165A9D"/>
    <w:rsid w:val="001678E1"/>
    <w:rsid w:val="00171C0A"/>
    <w:rsid w:val="001757A9"/>
    <w:rsid w:val="00175D8D"/>
    <w:rsid w:val="001929D0"/>
    <w:rsid w:val="00192C2E"/>
    <w:rsid w:val="001976B7"/>
    <w:rsid w:val="00197BDE"/>
    <w:rsid w:val="001A24C1"/>
    <w:rsid w:val="001A67FA"/>
    <w:rsid w:val="001A72E7"/>
    <w:rsid w:val="001B3294"/>
    <w:rsid w:val="001B4841"/>
    <w:rsid w:val="001B59C9"/>
    <w:rsid w:val="001C0C6E"/>
    <w:rsid w:val="001C359C"/>
    <w:rsid w:val="001C4B70"/>
    <w:rsid w:val="001C5A59"/>
    <w:rsid w:val="001C5D8E"/>
    <w:rsid w:val="001C7D34"/>
    <w:rsid w:val="001D15B7"/>
    <w:rsid w:val="001D3E4C"/>
    <w:rsid w:val="001D50D0"/>
    <w:rsid w:val="001D638B"/>
    <w:rsid w:val="001E4862"/>
    <w:rsid w:val="001E4966"/>
    <w:rsid w:val="001E71F6"/>
    <w:rsid w:val="001E7D2F"/>
    <w:rsid w:val="001F14BA"/>
    <w:rsid w:val="001F66D6"/>
    <w:rsid w:val="001F6FFB"/>
    <w:rsid w:val="00201AB5"/>
    <w:rsid w:val="00204BCB"/>
    <w:rsid w:val="00207486"/>
    <w:rsid w:val="002157F7"/>
    <w:rsid w:val="00217991"/>
    <w:rsid w:val="0022023D"/>
    <w:rsid w:val="002222DC"/>
    <w:rsid w:val="00223AED"/>
    <w:rsid w:val="0022564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415B"/>
    <w:rsid w:val="00256393"/>
    <w:rsid w:val="00265211"/>
    <w:rsid w:val="00275593"/>
    <w:rsid w:val="0028052E"/>
    <w:rsid w:val="00282E4B"/>
    <w:rsid w:val="002869AD"/>
    <w:rsid w:val="00287B9D"/>
    <w:rsid w:val="0029126C"/>
    <w:rsid w:val="00293AD6"/>
    <w:rsid w:val="00294FBE"/>
    <w:rsid w:val="002A366C"/>
    <w:rsid w:val="002A6AA9"/>
    <w:rsid w:val="002A77EC"/>
    <w:rsid w:val="002B54EB"/>
    <w:rsid w:val="002B55C4"/>
    <w:rsid w:val="002C5533"/>
    <w:rsid w:val="002D010C"/>
    <w:rsid w:val="002D5927"/>
    <w:rsid w:val="002D7D00"/>
    <w:rsid w:val="002E4D72"/>
    <w:rsid w:val="002E75FC"/>
    <w:rsid w:val="002F2B14"/>
    <w:rsid w:val="002F350E"/>
    <w:rsid w:val="002F39AC"/>
    <w:rsid w:val="00300295"/>
    <w:rsid w:val="00304DA9"/>
    <w:rsid w:val="003058E9"/>
    <w:rsid w:val="0030691C"/>
    <w:rsid w:val="00310044"/>
    <w:rsid w:val="003102D1"/>
    <w:rsid w:val="00311C83"/>
    <w:rsid w:val="00313056"/>
    <w:rsid w:val="00315076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70A9"/>
    <w:rsid w:val="003417C5"/>
    <w:rsid w:val="003426DF"/>
    <w:rsid w:val="00345EA5"/>
    <w:rsid w:val="0034600B"/>
    <w:rsid w:val="00346A0A"/>
    <w:rsid w:val="00353208"/>
    <w:rsid w:val="00354864"/>
    <w:rsid w:val="00356317"/>
    <w:rsid w:val="003577E6"/>
    <w:rsid w:val="00362959"/>
    <w:rsid w:val="00364F83"/>
    <w:rsid w:val="003678C8"/>
    <w:rsid w:val="00367E76"/>
    <w:rsid w:val="003707B8"/>
    <w:rsid w:val="0037743A"/>
    <w:rsid w:val="00377DED"/>
    <w:rsid w:val="003845D5"/>
    <w:rsid w:val="00386EAA"/>
    <w:rsid w:val="003914AB"/>
    <w:rsid w:val="003917F5"/>
    <w:rsid w:val="003A0DEE"/>
    <w:rsid w:val="003A68DE"/>
    <w:rsid w:val="003B20E0"/>
    <w:rsid w:val="003B5920"/>
    <w:rsid w:val="003B6208"/>
    <w:rsid w:val="003B64F5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6E29"/>
    <w:rsid w:val="003E0E41"/>
    <w:rsid w:val="003E5989"/>
    <w:rsid w:val="003F25F6"/>
    <w:rsid w:val="003F5C05"/>
    <w:rsid w:val="003F61E1"/>
    <w:rsid w:val="003F6F91"/>
    <w:rsid w:val="003F703F"/>
    <w:rsid w:val="004011D9"/>
    <w:rsid w:val="00401C27"/>
    <w:rsid w:val="004071F5"/>
    <w:rsid w:val="00416CE9"/>
    <w:rsid w:val="0042056A"/>
    <w:rsid w:val="004305DC"/>
    <w:rsid w:val="004326FB"/>
    <w:rsid w:val="004327CE"/>
    <w:rsid w:val="004328D3"/>
    <w:rsid w:val="004360C0"/>
    <w:rsid w:val="00436CED"/>
    <w:rsid w:val="00437A6B"/>
    <w:rsid w:val="00440D22"/>
    <w:rsid w:val="004448B5"/>
    <w:rsid w:val="004448E8"/>
    <w:rsid w:val="00445994"/>
    <w:rsid w:val="0044604C"/>
    <w:rsid w:val="004503ED"/>
    <w:rsid w:val="00450E79"/>
    <w:rsid w:val="00450F3D"/>
    <w:rsid w:val="00452CD3"/>
    <w:rsid w:val="00457CCC"/>
    <w:rsid w:val="0046149F"/>
    <w:rsid w:val="0046284D"/>
    <w:rsid w:val="00462E96"/>
    <w:rsid w:val="00463F18"/>
    <w:rsid w:val="0046587C"/>
    <w:rsid w:val="00467574"/>
    <w:rsid w:val="00470C55"/>
    <w:rsid w:val="004729B0"/>
    <w:rsid w:val="00475E6A"/>
    <w:rsid w:val="004810E3"/>
    <w:rsid w:val="00486C8E"/>
    <w:rsid w:val="00487D07"/>
    <w:rsid w:val="00493840"/>
    <w:rsid w:val="00494C0C"/>
    <w:rsid w:val="00494E2E"/>
    <w:rsid w:val="004957DA"/>
    <w:rsid w:val="004A58F7"/>
    <w:rsid w:val="004A5E36"/>
    <w:rsid w:val="004A7B37"/>
    <w:rsid w:val="004B60D5"/>
    <w:rsid w:val="004B7521"/>
    <w:rsid w:val="004C2455"/>
    <w:rsid w:val="004C37C2"/>
    <w:rsid w:val="004C3836"/>
    <w:rsid w:val="004C4F20"/>
    <w:rsid w:val="004D42FF"/>
    <w:rsid w:val="004E3908"/>
    <w:rsid w:val="004E3BFF"/>
    <w:rsid w:val="004E3CE4"/>
    <w:rsid w:val="004E47CC"/>
    <w:rsid w:val="004E4B26"/>
    <w:rsid w:val="004E51EA"/>
    <w:rsid w:val="004E716D"/>
    <w:rsid w:val="004E7758"/>
    <w:rsid w:val="004F2CBF"/>
    <w:rsid w:val="004F3200"/>
    <w:rsid w:val="004F438F"/>
    <w:rsid w:val="00500863"/>
    <w:rsid w:val="005023AA"/>
    <w:rsid w:val="0050649F"/>
    <w:rsid w:val="00512756"/>
    <w:rsid w:val="00515189"/>
    <w:rsid w:val="005200EC"/>
    <w:rsid w:val="00521970"/>
    <w:rsid w:val="005230F5"/>
    <w:rsid w:val="00524B53"/>
    <w:rsid w:val="00526505"/>
    <w:rsid w:val="00532886"/>
    <w:rsid w:val="00535315"/>
    <w:rsid w:val="00537522"/>
    <w:rsid w:val="00541FBC"/>
    <w:rsid w:val="00542DCB"/>
    <w:rsid w:val="005464BB"/>
    <w:rsid w:val="00546709"/>
    <w:rsid w:val="005503DF"/>
    <w:rsid w:val="00551AF6"/>
    <w:rsid w:val="00553B0C"/>
    <w:rsid w:val="00554DBB"/>
    <w:rsid w:val="0056052D"/>
    <w:rsid w:val="005625BE"/>
    <w:rsid w:val="00562F03"/>
    <w:rsid w:val="005641B7"/>
    <w:rsid w:val="00565BE2"/>
    <w:rsid w:val="00565CFF"/>
    <w:rsid w:val="0057428C"/>
    <w:rsid w:val="00585FCA"/>
    <w:rsid w:val="00586BC2"/>
    <w:rsid w:val="0058711A"/>
    <w:rsid w:val="00591EAA"/>
    <w:rsid w:val="00596925"/>
    <w:rsid w:val="00597A46"/>
    <w:rsid w:val="005A4354"/>
    <w:rsid w:val="005A56F9"/>
    <w:rsid w:val="005A6CE7"/>
    <w:rsid w:val="005B0788"/>
    <w:rsid w:val="005B11D5"/>
    <w:rsid w:val="005B2F02"/>
    <w:rsid w:val="005B3940"/>
    <w:rsid w:val="005B5CE8"/>
    <w:rsid w:val="005C1C58"/>
    <w:rsid w:val="005C212E"/>
    <w:rsid w:val="005C35BD"/>
    <w:rsid w:val="005C3906"/>
    <w:rsid w:val="005C418B"/>
    <w:rsid w:val="005C46CD"/>
    <w:rsid w:val="005C473B"/>
    <w:rsid w:val="005D015B"/>
    <w:rsid w:val="005D1FE9"/>
    <w:rsid w:val="005E0FA0"/>
    <w:rsid w:val="005E11D7"/>
    <w:rsid w:val="005E330F"/>
    <w:rsid w:val="005E54DC"/>
    <w:rsid w:val="005E629A"/>
    <w:rsid w:val="005E68D4"/>
    <w:rsid w:val="005F1E81"/>
    <w:rsid w:val="005F26BA"/>
    <w:rsid w:val="005F3AA1"/>
    <w:rsid w:val="005F5864"/>
    <w:rsid w:val="005F6CC8"/>
    <w:rsid w:val="00600229"/>
    <w:rsid w:val="00600D60"/>
    <w:rsid w:val="006011AF"/>
    <w:rsid w:val="0060257F"/>
    <w:rsid w:val="00603BAB"/>
    <w:rsid w:val="0060657A"/>
    <w:rsid w:val="00612BB1"/>
    <w:rsid w:val="006132CB"/>
    <w:rsid w:val="00614A4B"/>
    <w:rsid w:val="0062067C"/>
    <w:rsid w:val="006209DA"/>
    <w:rsid w:val="006214F1"/>
    <w:rsid w:val="00621F27"/>
    <w:rsid w:val="0062495D"/>
    <w:rsid w:val="00633685"/>
    <w:rsid w:val="00636188"/>
    <w:rsid w:val="00636A3E"/>
    <w:rsid w:val="00637D46"/>
    <w:rsid w:val="00640CA5"/>
    <w:rsid w:val="006446FD"/>
    <w:rsid w:val="006454DF"/>
    <w:rsid w:val="00645646"/>
    <w:rsid w:val="00645FF1"/>
    <w:rsid w:val="0064622F"/>
    <w:rsid w:val="00650D41"/>
    <w:rsid w:val="00650F50"/>
    <w:rsid w:val="00653E67"/>
    <w:rsid w:val="00656099"/>
    <w:rsid w:val="006563CF"/>
    <w:rsid w:val="006570DF"/>
    <w:rsid w:val="00657BCC"/>
    <w:rsid w:val="00660E38"/>
    <w:rsid w:val="00661C59"/>
    <w:rsid w:val="00662C38"/>
    <w:rsid w:val="0066493A"/>
    <w:rsid w:val="0067370B"/>
    <w:rsid w:val="00677099"/>
    <w:rsid w:val="00680BF1"/>
    <w:rsid w:val="00682D3A"/>
    <w:rsid w:val="00684168"/>
    <w:rsid w:val="00684582"/>
    <w:rsid w:val="0068629B"/>
    <w:rsid w:val="00690244"/>
    <w:rsid w:val="00694100"/>
    <w:rsid w:val="006975A8"/>
    <w:rsid w:val="006A1716"/>
    <w:rsid w:val="006A2283"/>
    <w:rsid w:val="006A22A0"/>
    <w:rsid w:val="006A2F8C"/>
    <w:rsid w:val="006A3539"/>
    <w:rsid w:val="006A573F"/>
    <w:rsid w:val="006B1F0D"/>
    <w:rsid w:val="006B75AA"/>
    <w:rsid w:val="006C1251"/>
    <w:rsid w:val="006C646A"/>
    <w:rsid w:val="006C799D"/>
    <w:rsid w:val="006D1672"/>
    <w:rsid w:val="006D297C"/>
    <w:rsid w:val="006D52CD"/>
    <w:rsid w:val="006E0D36"/>
    <w:rsid w:val="006E55CA"/>
    <w:rsid w:val="006E6101"/>
    <w:rsid w:val="00700F06"/>
    <w:rsid w:val="00702C97"/>
    <w:rsid w:val="00707F79"/>
    <w:rsid w:val="00711F40"/>
    <w:rsid w:val="0071340D"/>
    <w:rsid w:val="007273B5"/>
    <w:rsid w:val="007303DB"/>
    <w:rsid w:val="007305F8"/>
    <w:rsid w:val="007309D2"/>
    <w:rsid w:val="007313F2"/>
    <w:rsid w:val="007329B1"/>
    <w:rsid w:val="00735786"/>
    <w:rsid w:val="00740132"/>
    <w:rsid w:val="007421E8"/>
    <w:rsid w:val="00744E67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5714"/>
    <w:rsid w:val="007763F6"/>
    <w:rsid w:val="00782742"/>
    <w:rsid w:val="007828F2"/>
    <w:rsid w:val="00783DBE"/>
    <w:rsid w:val="00786F1C"/>
    <w:rsid w:val="00791EB0"/>
    <w:rsid w:val="00796014"/>
    <w:rsid w:val="007965CB"/>
    <w:rsid w:val="007A73A1"/>
    <w:rsid w:val="007B2C4F"/>
    <w:rsid w:val="007C07AB"/>
    <w:rsid w:val="007C1B07"/>
    <w:rsid w:val="007C1D6B"/>
    <w:rsid w:val="007C69E1"/>
    <w:rsid w:val="007D4D64"/>
    <w:rsid w:val="007D5D54"/>
    <w:rsid w:val="007D691A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2B0F"/>
    <w:rsid w:val="007F5054"/>
    <w:rsid w:val="007F5B09"/>
    <w:rsid w:val="00806102"/>
    <w:rsid w:val="00813A6E"/>
    <w:rsid w:val="00813F3A"/>
    <w:rsid w:val="008163FE"/>
    <w:rsid w:val="00816F7C"/>
    <w:rsid w:val="00823EFE"/>
    <w:rsid w:val="008270F4"/>
    <w:rsid w:val="008317FE"/>
    <w:rsid w:val="0083426F"/>
    <w:rsid w:val="008345E2"/>
    <w:rsid w:val="008348A4"/>
    <w:rsid w:val="008368C9"/>
    <w:rsid w:val="0084026B"/>
    <w:rsid w:val="0084203C"/>
    <w:rsid w:val="00842D44"/>
    <w:rsid w:val="00843CFA"/>
    <w:rsid w:val="00850AA4"/>
    <w:rsid w:val="00852BCC"/>
    <w:rsid w:val="00856441"/>
    <w:rsid w:val="00856D35"/>
    <w:rsid w:val="00864030"/>
    <w:rsid w:val="008718CF"/>
    <w:rsid w:val="00872175"/>
    <w:rsid w:val="00873EA9"/>
    <w:rsid w:val="008762A0"/>
    <w:rsid w:val="00876806"/>
    <w:rsid w:val="008813E8"/>
    <w:rsid w:val="00883FAE"/>
    <w:rsid w:val="008870F9"/>
    <w:rsid w:val="00890725"/>
    <w:rsid w:val="00893002"/>
    <w:rsid w:val="008A07D3"/>
    <w:rsid w:val="008A3051"/>
    <w:rsid w:val="008A6340"/>
    <w:rsid w:val="008A6F07"/>
    <w:rsid w:val="008B168F"/>
    <w:rsid w:val="008B2BB2"/>
    <w:rsid w:val="008B4386"/>
    <w:rsid w:val="008B6974"/>
    <w:rsid w:val="008C14B1"/>
    <w:rsid w:val="008C3F47"/>
    <w:rsid w:val="008C5CC9"/>
    <w:rsid w:val="008C6C9A"/>
    <w:rsid w:val="008C794A"/>
    <w:rsid w:val="008D08FD"/>
    <w:rsid w:val="008D3C0E"/>
    <w:rsid w:val="008D3D94"/>
    <w:rsid w:val="008D5745"/>
    <w:rsid w:val="008D7453"/>
    <w:rsid w:val="008E3DFD"/>
    <w:rsid w:val="008E3F2F"/>
    <w:rsid w:val="008F1054"/>
    <w:rsid w:val="008F284F"/>
    <w:rsid w:val="008F28DC"/>
    <w:rsid w:val="008F3F23"/>
    <w:rsid w:val="008F4FDB"/>
    <w:rsid w:val="008F57EE"/>
    <w:rsid w:val="008F7586"/>
    <w:rsid w:val="0090046A"/>
    <w:rsid w:val="00901E23"/>
    <w:rsid w:val="00904237"/>
    <w:rsid w:val="00904C90"/>
    <w:rsid w:val="00906B83"/>
    <w:rsid w:val="009074EB"/>
    <w:rsid w:val="00920695"/>
    <w:rsid w:val="00922E23"/>
    <w:rsid w:val="0092409B"/>
    <w:rsid w:val="00926E7C"/>
    <w:rsid w:val="00927C02"/>
    <w:rsid w:val="00932497"/>
    <w:rsid w:val="009330A7"/>
    <w:rsid w:val="00935F14"/>
    <w:rsid w:val="009408EF"/>
    <w:rsid w:val="009409FF"/>
    <w:rsid w:val="009440D2"/>
    <w:rsid w:val="0094620D"/>
    <w:rsid w:val="0094788B"/>
    <w:rsid w:val="00955C77"/>
    <w:rsid w:val="00955E13"/>
    <w:rsid w:val="0096010D"/>
    <w:rsid w:val="00961220"/>
    <w:rsid w:val="009646DD"/>
    <w:rsid w:val="009647EF"/>
    <w:rsid w:val="00972EBA"/>
    <w:rsid w:val="00973CA1"/>
    <w:rsid w:val="00974A0A"/>
    <w:rsid w:val="00974D81"/>
    <w:rsid w:val="00983D7B"/>
    <w:rsid w:val="00985AB4"/>
    <w:rsid w:val="009929DD"/>
    <w:rsid w:val="00997236"/>
    <w:rsid w:val="0099742D"/>
    <w:rsid w:val="009A121E"/>
    <w:rsid w:val="009A1351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3028"/>
    <w:rsid w:val="009B6489"/>
    <w:rsid w:val="009B676D"/>
    <w:rsid w:val="009B6AF6"/>
    <w:rsid w:val="009C40A9"/>
    <w:rsid w:val="009C50F0"/>
    <w:rsid w:val="009C5396"/>
    <w:rsid w:val="009D260E"/>
    <w:rsid w:val="009E4304"/>
    <w:rsid w:val="009E46E8"/>
    <w:rsid w:val="009F2A09"/>
    <w:rsid w:val="009F2DA7"/>
    <w:rsid w:val="009F4923"/>
    <w:rsid w:val="009F59CC"/>
    <w:rsid w:val="00A025B1"/>
    <w:rsid w:val="00A070BD"/>
    <w:rsid w:val="00A104A4"/>
    <w:rsid w:val="00A120D2"/>
    <w:rsid w:val="00A1325C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D1D"/>
    <w:rsid w:val="00A35F5E"/>
    <w:rsid w:val="00A37096"/>
    <w:rsid w:val="00A37649"/>
    <w:rsid w:val="00A40D13"/>
    <w:rsid w:val="00A43034"/>
    <w:rsid w:val="00A45A9A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606A"/>
    <w:rsid w:val="00A97DB4"/>
    <w:rsid w:val="00AA09CD"/>
    <w:rsid w:val="00AA2FED"/>
    <w:rsid w:val="00AA749B"/>
    <w:rsid w:val="00AB0308"/>
    <w:rsid w:val="00AB167E"/>
    <w:rsid w:val="00AB206F"/>
    <w:rsid w:val="00AB2304"/>
    <w:rsid w:val="00AB25E2"/>
    <w:rsid w:val="00AB5EE1"/>
    <w:rsid w:val="00AB6FD8"/>
    <w:rsid w:val="00AB7187"/>
    <w:rsid w:val="00AB7F61"/>
    <w:rsid w:val="00AC216F"/>
    <w:rsid w:val="00AC7C42"/>
    <w:rsid w:val="00AD1119"/>
    <w:rsid w:val="00AD1877"/>
    <w:rsid w:val="00AD1AF0"/>
    <w:rsid w:val="00AD1C1C"/>
    <w:rsid w:val="00AD1EB4"/>
    <w:rsid w:val="00AD3D71"/>
    <w:rsid w:val="00AE354E"/>
    <w:rsid w:val="00AE4E88"/>
    <w:rsid w:val="00AE767E"/>
    <w:rsid w:val="00AF079B"/>
    <w:rsid w:val="00AF224B"/>
    <w:rsid w:val="00AF6C0E"/>
    <w:rsid w:val="00AF7052"/>
    <w:rsid w:val="00AF74B7"/>
    <w:rsid w:val="00B00FEA"/>
    <w:rsid w:val="00B01044"/>
    <w:rsid w:val="00B010D6"/>
    <w:rsid w:val="00B02554"/>
    <w:rsid w:val="00B03388"/>
    <w:rsid w:val="00B11AB1"/>
    <w:rsid w:val="00B12EB9"/>
    <w:rsid w:val="00B15ED0"/>
    <w:rsid w:val="00B20279"/>
    <w:rsid w:val="00B221DD"/>
    <w:rsid w:val="00B22DC2"/>
    <w:rsid w:val="00B243DA"/>
    <w:rsid w:val="00B252A4"/>
    <w:rsid w:val="00B26800"/>
    <w:rsid w:val="00B31CA8"/>
    <w:rsid w:val="00B32B93"/>
    <w:rsid w:val="00B32CEE"/>
    <w:rsid w:val="00B35519"/>
    <w:rsid w:val="00B35B98"/>
    <w:rsid w:val="00B362D7"/>
    <w:rsid w:val="00B4260A"/>
    <w:rsid w:val="00B42C6E"/>
    <w:rsid w:val="00B45D3C"/>
    <w:rsid w:val="00B51388"/>
    <w:rsid w:val="00B517F5"/>
    <w:rsid w:val="00B536DF"/>
    <w:rsid w:val="00B543D0"/>
    <w:rsid w:val="00B55A13"/>
    <w:rsid w:val="00B56013"/>
    <w:rsid w:val="00B629D9"/>
    <w:rsid w:val="00B64809"/>
    <w:rsid w:val="00B660B8"/>
    <w:rsid w:val="00B67E69"/>
    <w:rsid w:val="00B71667"/>
    <w:rsid w:val="00B736A0"/>
    <w:rsid w:val="00B77CB3"/>
    <w:rsid w:val="00B82758"/>
    <w:rsid w:val="00B85427"/>
    <w:rsid w:val="00B87458"/>
    <w:rsid w:val="00B97B28"/>
    <w:rsid w:val="00BA07B0"/>
    <w:rsid w:val="00BA2751"/>
    <w:rsid w:val="00BA3A28"/>
    <w:rsid w:val="00BA6946"/>
    <w:rsid w:val="00BA7D17"/>
    <w:rsid w:val="00BB0EBE"/>
    <w:rsid w:val="00BD1428"/>
    <w:rsid w:val="00BD4D8C"/>
    <w:rsid w:val="00BD5F41"/>
    <w:rsid w:val="00BE1429"/>
    <w:rsid w:val="00BE33FF"/>
    <w:rsid w:val="00BE74FA"/>
    <w:rsid w:val="00BF1684"/>
    <w:rsid w:val="00BF194C"/>
    <w:rsid w:val="00BF6968"/>
    <w:rsid w:val="00BF7002"/>
    <w:rsid w:val="00BF7289"/>
    <w:rsid w:val="00C043EE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5DAD"/>
    <w:rsid w:val="00C26794"/>
    <w:rsid w:val="00C26CE7"/>
    <w:rsid w:val="00C343B9"/>
    <w:rsid w:val="00C4005B"/>
    <w:rsid w:val="00C42848"/>
    <w:rsid w:val="00C42CCA"/>
    <w:rsid w:val="00C439F8"/>
    <w:rsid w:val="00C46012"/>
    <w:rsid w:val="00C50C7C"/>
    <w:rsid w:val="00C52A37"/>
    <w:rsid w:val="00C555FB"/>
    <w:rsid w:val="00C56619"/>
    <w:rsid w:val="00C603BA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4262"/>
    <w:rsid w:val="00C95278"/>
    <w:rsid w:val="00C966D7"/>
    <w:rsid w:val="00CA00C7"/>
    <w:rsid w:val="00CA3036"/>
    <w:rsid w:val="00CA35AE"/>
    <w:rsid w:val="00CA3B62"/>
    <w:rsid w:val="00CA3ED9"/>
    <w:rsid w:val="00CA4437"/>
    <w:rsid w:val="00CA7A83"/>
    <w:rsid w:val="00CB6342"/>
    <w:rsid w:val="00CC2763"/>
    <w:rsid w:val="00CC2823"/>
    <w:rsid w:val="00CC3748"/>
    <w:rsid w:val="00CC56D2"/>
    <w:rsid w:val="00CD1F9B"/>
    <w:rsid w:val="00CD53E6"/>
    <w:rsid w:val="00CD56E7"/>
    <w:rsid w:val="00CE4090"/>
    <w:rsid w:val="00CF023D"/>
    <w:rsid w:val="00CF1683"/>
    <w:rsid w:val="00CF1DEB"/>
    <w:rsid w:val="00CF2683"/>
    <w:rsid w:val="00CF2ABC"/>
    <w:rsid w:val="00CF545F"/>
    <w:rsid w:val="00CF7267"/>
    <w:rsid w:val="00D02544"/>
    <w:rsid w:val="00D02820"/>
    <w:rsid w:val="00D050DA"/>
    <w:rsid w:val="00D068D5"/>
    <w:rsid w:val="00D1065D"/>
    <w:rsid w:val="00D11B3F"/>
    <w:rsid w:val="00D22C12"/>
    <w:rsid w:val="00D22EB6"/>
    <w:rsid w:val="00D30F27"/>
    <w:rsid w:val="00D317A6"/>
    <w:rsid w:val="00D32679"/>
    <w:rsid w:val="00D435C7"/>
    <w:rsid w:val="00D502A9"/>
    <w:rsid w:val="00D516D3"/>
    <w:rsid w:val="00D60618"/>
    <w:rsid w:val="00D60BBA"/>
    <w:rsid w:val="00D61CF5"/>
    <w:rsid w:val="00D61D62"/>
    <w:rsid w:val="00D660BF"/>
    <w:rsid w:val="00D66F88"/>
    <w:rsid w:val="00D672C8"/>
    <w:rsid w:val="00D6767F"/>
    <w:rsid w:val="00D705F3"/>
    <w:rsid w:val="00D70F32"/>
    <w:rsid w:val="00D81983"/>
    <w:rsid w:val="00D81F8F"/>
    <w:rsid w:val="00D851C4"/>
    <w:rsid w:val="00D85DDE"/>
    <w:rsid w:val="00D85EBA"/>
    <w:rsid w:val="00D862A6"/>
    <w:rsid w:val="00D921E9"/>
    <w:rsid w:val="00D9257D"/>
    <w:rsid w:val="00D96844"/>
    <w:rsid w:val="00D96E7A"/>
    <w:rsid w:val="00DA0B89"/>
    <w:rsid w:val="00DA1B8A"/>
    <w:rsid w:val="00DA1D7A"/>
    <w:rsid w:val="00DA3932"/>
    <w:rsid w:val="00DB58F8"/>
    <w:rsid w:val="00DB782C"/>
    <w:rsid w:val="00DC0D69"/>
    <w:rsid w:val="00DC5AC5"/>
    <w:rsid w:val="00DD06CB"/>
    <w:rsid w:val="00DD08A6"/>
    <w:rsid w:val="00DD16D3"/>
    <w:rsid w:val="00DD425E"/>
    <w:rsid w:val="00DD4FBA"/>
    <w:rsid w:val="00DE3B8A"/>
    <w:rsid w:val="00DE7AC7"/>
    <w:rsid w:val="00DF2590"/>
    <w:rsid w:val="00DF2929"/>
    <w:rsid w:val="00DF5904"/>
    <w:rsid w:val="00E02222"/>
    <w:rsid w:val="00E02AB6"/>
    <w:rsid w:val="00E04216"/>
    <w:rsid w:val="00E0492F"/>
    <w:rsid w:val="00E055C8"/>
    <w:rsid w:val="00E12579"/>
    <w:rsid w:val="00E17DFA"/>
    <w:rsid w:val="00E20883"/>
    <w:rsid w:val="00E21570"/>
    <w:rsid w:val="00E216B4"/>
    <w:rsid w:val="00E22D8E"/>
    <w:rsid w:val="00E22FE4"/>
    <w:rsid w:val="00E258D7"/>
    <w:rsid w:val="00E2603B"/>
    <w:rsid w:val="00E32C4A"/>
    <w:rsid w:val="00E3323A"/>
    <w:rsid w:val="00E33BB0"/>
    <w:rsid w:val="00E4004C"/>
    <w:rsid w:val="00E41004"/>
    <w:rsid w:val="00E4314E"/>
    <w:rsid w:val="00E456F2"/>
    <w:rsid w:val="00E463F8"/>
    <w:rsid w:val="00E54BF9"/>
    <w:rsid w:val="00E55F8C"/>
    <w:rsid w:val="00E57F9A"/>
    <w:rsid w:val="00E60B39"/>
    <w:rsid w:val="00E62D38"/>
    <w:rsid w:val="00E632D5"/>
    <w:rsid w:val="00E64AF4"/>
    <w:rsid w:val="00E6604A"/>
    <w:rsid w:val="00E66D6C"/>
    <w:rsid w:val="00E6723F"/>
    <w:rsid w:val="00E81169"/>
    <w:rsid w:val="00E852D5"/>
    <w:rsid w:val="00E87C0F"/>
    <w:rsid w:val="00E87FFA"/>
    <w:rsid w:val="00E96BCE"/>
    <w:rsid w:val="00E97248"/>
    <w:rsid w:val="00EA02B2"/>
    <w:rsid w:val="00EA043A"/>
    <w:rsid w:val="00EA1CC2"/>
    <w:rsid w:val="00EA2969"/>
    <w:rsid w:val="00EA2BBE"/>
    <w:rsid w:val="00EA3EFC"/>
    <w:rsid w:val="00EA7E72"/>
    <w:rsid w:val="00EA7EF6"/>
    <w:rsid w:val="00EB14E4"/>
    <w:rsid w:val="00EB7902"/>
    <w:rsid w:val="00EC1137"/>
    <w:rsid w:val="00ED09B5"/>
    <w:rsid w:val="00ED5124"/>
    <w:rsid w:val="00ED5CF3"/>
    <w:rsid w:val="00EE2F81"/>
    <w:rsid w:val="00EE605C"/>
    <w:rsid w:val="00EE7EC1"/>
    <w:rsid w:val="00EF18CB"/>
    <w:rsid w:val="00EF396A"/>
    <w:rsid w:val="00EF5268"/>
    <w:rsid w:val="00EF6749"/>
    <w:rsid w:val="00F003EF"/>
    <w:rsid w:val="00F022DB"/>
    <w:rsid w:val="00F039F1"/>
    <w:rsid w:val="00F05EFB"/>
    <w:rsid w:val="00F14CCE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7419"/>
    <w:rsid w:val="00F3128B"/>
    <w:rsid w:val="00F3358A"/>
    <w:rsid w:val="00F33970"/>
    <w:rsid w:val="00F35A7E"/>
    <w:rsid w:val="00F4004B"/>
    <w:rsid w:val="00F40CDE"/>
    <w:rsid w:val="00F435FF"/>
    <w:rsid w:val="00F43C11"/>
    <w:rsid w:val="00F46E03"/>
    <w:rsid w:val="00F46F23"/>
    <w:rsid w:val="00F52F1F"/>
    <w:rsid w:val="00F53099"/>
    <w:rsid w:val="00F537EE"/>
    <w:rsid w:val="00F55F66"/>
    <w:rsid w:val="00F61681"/>
    <w:rsid w:val="00F625CE"/>
    <w:rsid w:val="00F6345A"/>
    <w:rsid w:val="00F646E9"/>
    <w:rsid w:val="00F64EE3"/>
    <w:rsid w:val="00F752CC"/>
    <w:rsid w:val="00F757A5"/>
    <w:rsid w:val="00F75B67"/>
    <w:rsid w:val="00F80BDA"/>
    <w:rsid w:val="00F80DFF"/>
    <w:rsid w:val="00F817B9"/>
    <w:rsid w:val="00F81914"/>
    <w:rsid w:val="00F81F17"/>
    <w:rsid w:val="00F82D58"/>
    <w:rsid w:val="00F85D22"/>
    <w:rsid w:val="00F8723F"/>
    <w:rsid w:val="00F877A1"/>
    <w:rsid w:val="00F90D43"/>
    <w:rsid w:val="00F90DBF"/>
    <w:rsid w:val="00F94E38"/>
    <w:rsid w:val="00F960E8"/>
    <w:rsid w:val="00FA1197"/>
    <w:rsid w:val="00FA3850"/>
    <w:rsid w:val="00FA423C"/>
    <w:rsid w:val="00FB23D3"/>
    <w:rsid w:val="00FC2F7D"/>
    <w:rsid w:val="00FC3B7B"/>
    <w:rsid w:val="00FC49BD"/>
    <w:rsid w:val="00FC4BDE"/>
    <w:rsid w:val="00FC5948"/>
    <w:rsid w:val="00FC70D9"/>
    <w:rsid w:val="00FD12AD"/>
    <w:rsid w:val="00FE3488"/>
    <w:rsid w:val="00FE5554"/>
    <w:rsid w:val="00FE6B8F"/>
    <w:rsid w:val="00FF03E7"/>
    <w:rsid w:val="00FF1854"/>
    <w:rsid w:val="00FF23D7"/>
    <w:rsid w:val="00FF59B3"/>
    <w:rsid w:val="00FF675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B043B2F"/>
  <w14:defaultImageDpi w14:val="300"/>
  <w15:docId w15:val="{6E3FDECC-4717-3542-824C-2E55189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FFB"/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val="ru-RU"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val="ru-RU" w:eastAsia="ru-RU"/>
    </w:rPr>
  </w:style>
  <w:style w:type="table" w:styleId="TableGrid">
    <w:name w:val="Table Grid"/>
    <w:basedOn w:val="TableNormal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styleId="NoSpacing">
    <w:name w:val="No Spacing"/>
    <w:uiPriority w:val="1"/>
    <w:qFormat/>
    <w:rsid w:val="00AB2304"/>
    <w:rPr>
      <w:rFonts w:ascii="Calibri" w:eastAsia="Calibri" w:hAnsi="Calibri"/>
      <w:sz w:val="22"/>
      <w:szCs w:val="22"/>
      <w:lang w:val="ru-RU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val="ru-RU"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5023AA"/>
    <w:pPr>
      <w:numPr>
        <w:numId w:val="2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5023AA"/>
    <w:pPr>
      <w:numPr>
        <w:ilvl w:val="2"/>
        <w:numId w:val="2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5023AA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5023AA"/>
    <w:pPr>
      <w:numPr>
        <w:ilvl w:val="3"/>
        <w:numId w:val="2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5023AA"/>
    <w:pPr>
      <w:numPr>
        <w:ilvl w:val="4"/>
        <w:numId w:val="2"/>
      </w:numPr>
      <w:spacing w:before="120"/>
      <w:jc w:val="both"/>
    </w:pPr>
    <w:rPr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436CED"/>
    <w:rPr>
      <w:sz w:val="24"/>
      <w:szCs w:val="24"/>
      <w:lang w:val="ru-RU" w:eastAsia="ru-RU"/>
    </w:rPr>
  </w:style>
  <w:style w:type="paragraph" w:customStyle="1" w:styleId="1">
    <w:name w:val="Абзац списка1"/>
    <w:basedOn w:val="Normal"/>
    <w:rsid w:val="00436CE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0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F2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ingernature.com/gp/libraria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AC280F91-303A-4B45-A605-409B59FB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22</Pages>
  <Words>5643</Words>
  <Characters>32170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Высшее профессиональное образование</vt:lpstr>
      <vt:lpstr>Высшее профессиональное образование</vt:lpstr>
    </vt:vector>
  </TitlesOfParts>
  <Company>Ректорат МГАЛП</Company>
  <LinksUpToDate>false</LinksUpToDate>
  <CharactersWithSpaces>37738</CharactersWithSpaces>
  <SharedDoc>false</SharedDoc>
  <HLinks>
    <vt:vector size="6" baseType="variant">
      <vt:variant>
        <vt:i4>72613932</vt:i4>
      </vt:variant>
      <vt:variant>
        <vt:i4>-1</vt:i4>
      </vt:variant>
      <vt:variant>
        <vt:i4>1041</vt:i4>
      </vt:variant>
      <vt:variant>
        <vt:i4>1</vt:i4>
      </vt:variant>
      <vt:variant>
        <vt:lpwstr>Подпись Богданов_1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Евсюкова Ирина Владимировна</dc:creator>
  <cp:keywords/>
  <dc:description/>
  <cp:lastModifiedBy>Microsoft Office User</cp:lastModifiedBy>
  <cp:revision>30</cp:revision>
  <cp:lastPrinted>2015-05-25T12:34:00Z</cp:lastPrinted>
  <dcterms:created xsi:type="dcterms:W3CDTF">2018-12-22T21:58:00Z</dcterms:created>
  <dcterms:modified xsi:type="dcterms:W3CDTF">2019-02-18T19:42:00Z</dcterms:modified>
</cp:coreProperties>
</file>