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ABA22F3" w:rsidR="00D406CF" w:rsidRPr="000E4F4E" w:rsidRDefault="006B0C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40C233C" w14:textId="77777777" w:rsidR="00424997" w:rsidRDefault="00424997" w:rsidP="00C85BC0">
            <w:pPr>
              <w:jc w:val="center"/>
              <w:rPr>
                <w:b/>
                <w:sz w:val="26"/>
                <w:szCs w:val="26"/>
              </w:rPr>
            </w:pPr>
            <w:r w:rsidRPr="00424997">
              <w:rPr>
                <w:b/>
                <w:sz w:val="26"/>
                <w:szCs w:val="26"/>
              </w:rPr>
              <w:t xml:space="preserve">Основы рекламной деятельности в полиграфическом </w:t>
            </w:r>
          </w:p>
          <w:p w14:paraId="2ADF0A95" w14:textId="60A0633E" w:rsidR="00E05948" w:rsidRPr="00C258B0" w:rsidRDefault="00424997" w:rsidP="00C85BC0">
            <w:pPr>
              <w:jc w:val="center"/>
              <w:rPr>
                <w:b/>
                <w:sz w:val="26"/>
                <w:szCs w:val="26"/>
              </w:rPr>
            </w:pPr>
            <w:r w:rsidRPr="00424997">
              <w:rPr>
                <w:b/>
                <w:sz w:val="26"/>
                <w:szCs w:val="26"/>
              </w:rPr>
              <w:t>и упаковочном производстве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BD65276" w:rsidR="00AA6ADF" w:rsidRPr="00AC3042" w:rsidRDefault="00AA6ADF" w:rsidP="00CE5E6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9D6F3F">
              <w:rPr>
                <w:rFonts w:eastAsia="Times New Roman"/>
                <w:sz w:val="24"/>
                <w:szCs w:val="24"/>
              </w:rPr>
              <w:t>«</w:t>
            </w:r>
            <w:r w:rsidR="00424997" w:rsidRPr="00424997">
              <w:rPr>
                <w:rFonts w:eastAsia="Times New Roman"/>
                <w:sz w:val="24"/>
                <w:szCs w:val="24"/>
              </w:rPr>
              <w:t>Основы рекламной деятельности в полиграфическом и упаковочном производстве</w:t>
            </w:r>
            <w:r w:rsidR="009D6F3F">
              <w:rPr>
                <w:rFonts w:eastAsia="Times New Roman"/>
                <w:sz w:val="24"/>
                <w:szCs w:val="24"/>
              </w:rPr>
              <w:t>»</w:t>
            </w:r>
            <w:r w:rsidR="00424997" w:rsidRPr="00424997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CE5E6A">
              <w:rPr>
                <w:rFonts w:eastAsia="Times New Roman"/>
                <w:sz w:val="24"/>
                <w:szCs w:val="24"/>
              </w:rPr>
              <w:t>1</w:t>
            </w:r>
            <w:r w:rsidR="00025438">
              <w:rPr>
                <w:rFonts w:eastAsia="Times New Roman"/>
                <w:sz w:val="24"/>
                <w:szCs w:val="24"/>
              </w:rPr>
              <w:t xml:space="preserve">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</w:t>
            </w:r>
            <w:r w:rsidR="00C751F5" w:rsidRPr="00CE5E6A">
              <w:rPr>
                <w:rFonts w:eastAsia="Times New Roman"/>
                <w:sz w:val="24"/>
                <w:szCs w:val="24"/>
              </w:rPr>
              <w:t xml:space="preserve">от </w:t>
            </w:r>
            <w:r w:rsidR="00025438" w:rsidRPr="00CE5E6A">
              <w:rPr>
                <w:rFonts w:eastAsia="Times New Roman"/>
                <w:sz w:val="24"/>
                <w:szCs w:val="24"/>
              </w:rPr>
              <w:t xml:space="preserve"> </w:t>
            </w:r>
            <w:r w:rsidR="00CE5E6A" w:rsidRPr="00CE5E6A">
              <w:rPr>
                <w:rFonts w:eastAsia="Times New Roman"/>
                <w:sz w:val="24"/>
                <w:szCs w:val="24"/>
              </w:rPr>
              <w:t>26.08.</w:t>
            </w:r>
            <w:r w:rsidR="00C751F5" w:rsidRPr="00CE5E6A">
              <w:rPr>
                <w:rFonts w:eastAsia="Times New Roman"/>
                <w:sz w:val="24"/>
                <w:szCs w:val="24"/>
              </w:rPr>
              <w:t>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2FCC4D" w:rsidR="00AA6ADF" w:rsidRPr="00C751F5" w:rsidRDefault="00C751F5" w:rsidP="00AA6AD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519F61B" w:rsidR="00692E3F" w:rsidRPr="00C751F5" w:rsidRDefault="00692E3F" w:rsidP="00692E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53DD6F" wp14:editId="72C6FE2C">
                  <wp:extent cx="1139825" cy="36576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C751F5"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C55424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C751F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5BA46D8" w:rsidR="00AA6ADF" w:rsidRPr="00C751F5" w:rsidRDefault="00C751F5" w:rsidP="00A850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A850C4">
              <w:rPr>
                <w:rFonts w:eastAsia="Times New Roman"/>
                <w:noProof/>
                <w:sz w:val="24"/>
                <w:szCs w:val="24"/>
              </w:rPr>
              <w:t xml:space="preserve">     </w:t>
            </w:r>
            <w:r w:rsidR="00A850C4" w:rsidRPr="00A850C4">
              <w:rPr>
                <w:rFonts w:eastAsia="Times New Roman"/>
                <w:noProof/>
                <w:sz w:val="24"/>
                <w:szCs w:val="24"/>
                <w:u w:val="single"/>
              </w:rPr>
              <w:t xml:space="preserve">                       </w:t>
            </w:r>
            <w:r w:rsidR="00A850C4" w:rsidRPr="00A850C4">
              <w:rPr>
                <w:rFonts w:eastAsia="Times New Roman"/>
                <w:noProof/>
                <w:sz w:val="24"/>
                <w:szCs w:val="24"/>
              </w:rPr>
              <w:t xml:space="preserve">        </w:t>
            </w:r>
            <w:r w:rsidR="00A850C4">
              <w:rPr>
                <w:rFonts w:eastAsia="Times New Roman"/>
                <w:noProof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="00A850C4">
              <w:rPr>
                <w:rFonts w:eastAsia="Times New Roman"/>
                <w:sz w:val="24"/>
                <w:szCs w:val="24"/>
              </w:rPr>
              <w:t>Е.Г.Карпова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30ABED6" w:rsidR="004E4C46" w:rsidRPr="001D2CC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9D6F3F" w:rsidRPr="00424997">
        <w:rPr>
          <w:rFonts w:eastAsia="Times New Roman"/>
          <w:sz w:val="24"/>
          <w:szCs w:val="24"/>
        </w:rPr>
        <w:t>Основы рекламной деятельности в полиграфическом и упаковочном производстве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D90C7C">
        <w:rPr>
          <w:sz w:val="24"/>
          <w:szCs w:val="24"/>
        </w:rPr>
        <w:t>восьмом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8143F10" w:rsidR="00797466" w:rsidRPr="00614ED1" w:rsidRDefault="00D90C7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5E19F212" w:rsidR="007E18CB" w:rsidRPr="001D2CC9" w:rsidRDefault="009B4BCD" w:rsidP="001D2C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9D6F3F" w:rsidRPr="00424997">
        <w:rPr>
          <w:rFonts w:eastAsia="Times New Roman"/>
          <w:sz w:val="24"/>
          <w:szCs w:val="24"/>
        </w:rPr>
        <w:t>Основы рекламной деятельности в полиграфическом и упаковочном производстве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418BBD1F" w14:textId="47298457" w:rsidR="00DE40DD" w:rsidRPr="00D90C7C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C7C">
        <w:rPr>
          <w:sz w:val="24"/>
          <w:szCs w:val="24"/>
        </w:rPr>
        <w:t>Основы полиграфии и материалы для полиграфического оформления упаковки;</w:t>
      </w:r>
    </w:p>
    <w:p w14:paraId="1EC6E981" w14:textId="02F06EDD" w:rsidR="00D90C7C" w:rsidRPr="00D90C7C" w:rsidRDefault="00D90C7C" w:rsidP="00D90C7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C7C">
        <w:rPr>
          <w:sz w:val="24"/>
          <w:szCs w:val="24"/>
        </w:rPr>
        <w:t>Основы экономики и управления бизнесом;</w:t>
      </w:r>
    </w:p>
    <w:p w14:paraId="5CD9C8E2" w14:textId="22E54F3F" w:rsidR="00D90C7C" w:rsidRPr="00D90C7C" w:rsidRDefault="00D90C7C" w:rsidP="00D90C7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C7C">
        <w:rPr>
          <w:sz w:val="24"/>
          <w:szCs w:val="24"/>
        </w:rPr>
        <w:t>Технология и дизайн маркировки материалов для упаковки</w:t>
      </w:r>
    </w:p>
    <w:p w14:paraId="521DD8C9" w14:textId="5961D930" w:rsidR="00D90C7C" w:rsidRPr="00D90C7C" w:rsidRDefault="00D90C7C" w:rsidP="00D90C7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C7C">
        <w:rPr>
          <w:sz w:val="24"/>
          <w:szCs w:val="24"/>
        </w:rPr>
        <w:t>Отделка полиграфической и упаковочной продукции</w:t>
      </w:r>
    </w:p>
    <w:p w14:paraId="6949FCC8" w14:textId="08AFEAD5" w:rsidR="00342AAE" w:rsidRPr="00054B05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6A5D8D9D" w:rsidR="00EF5F5E" w:rsidRPr="00504931" w:rsidRDefault="003D5F48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9D6F3F" w:rsidRPr="00424997">
        <w:rPr>
          <w:rFonts w:eastAsia="Times New Roman"/>
          <w:sz w:val="24"/>
          <w:szCs w:val="24"/>
        </w:rPr>
        <w:t>Основы рекламной деятельности в полиграфическом и упаковочном производстве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6E38F1A8" w14:textId="260867FE" w:rsidR="0027007A" w:rsidRPr="0027007A" w:rsidRDefault="0027007A" w:rsidP="004265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>
        <w:t xml:space="preserve">формирование </w:t>
      </w:r>
      <w:r w:rsidR="00D90C7C">
        <w:t xml:space="preserve">теоретико-концептуальных и практических </w:t>
      </w:r>
      <w:r>
        <w:t xml:space="preserve">подходов к </w:t>
      </w:r>
      <w:r w:rsidR="00D90C7C">
        <w:t>вопрос</w:t>
      </w:r>
      <w:r>
        <w:t>ам</w:t>
      </w:r>
      <w:r w:rsidR="00D90C7C">
        <w:t xml:space="preserve"> разработки рекламной продукции,</w:t>
      </w:r>
      <w:r w:rsidR="0042650A" w:rsidRPr="0042650A">
        <w:t xml:space="preserve"> планировании и реализации рекламной политики организации</w:t>
      </w:r>
      <w:r w:rsidR="0042650A">
        <w:t>,</w:t>
      </w:r>
      <w:r>
        <w:t xml:space="preserve"> </w:t>
      </w:r>
      <w:r w:rsidR="00D90C7C">
        <w:t>планирования и проведени</w:t>
      </w:r>
      <w:r>
        <w:t>и</w:t>
      </w:r>
      <w:r w:rsidR="00D90C7C">
        <w:t xml:space="preserve"> рекламных кампаний</w:t>
      </w:r>
      <w:r w:rsidR="0042650A" w:rsidRPr="0042650A">
        <w:t xml:space="preserve">, </w:t>
      </w:r>
      <w:r w:rsidR="00D90C7C">
        <w:t>оценки их эффективности</w:t>
      </w:r>
      <w:r>
        <w:t xml:space="preserve"> </w:t>
      </w:r>
      <w:r w:rsidR="00D90C7C">
        <w:t>и формировании стройной системы взглядов на современную рекламно</w:t>
      </w:r>
      <w:r>
        <w:t>-</w:t>
      </w:r>
      <w:r w:rsidR="00D90C7C">
        <w:t>информационную деятельность</w:t>
      </w:r>
      <w:r>
        <w:t xml:space="preserve"> и</w:t>
      </w:r>
      <w:r w:rsidR="00D90C7C">
        <w:t xml:space="preserve"> перспектив ее развития.</w:t>
      </w:r>
    </w:p>
    <w:p w14:paraId="31CED165" w14:textId="7FA024D3" w:rsidR="00DE40DD" w:rsidRPr="0027007A" w:rsidRDefault="00DE40DD" w:rsidP="00E244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007A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6"/>
    <w:p w14:paraId="7DAFED53" w14:textId="0BEB06BE" w:rsidR="00C50E5D" w:rsidRDefault="00C50E5D" w:rsidP="00C50E5D">
      <w:pPr>
        <w:jc w:val="both"/>
        <w:rPr>
          <w:sz w:val="24"/>
          <w:szCs w:val="24"/>
        </w:rPr>
      </w:pPr>
    </w:p>
    <w:p w14:paraId="526E6956" w14:textId="4583AA71" w:rsidR="00C50E5D" w:rsidRDefault="00C50E5D" w:rsidP="00C50E5D">
      <w:pPr>
        <w:jc w:val="both"/>
        <w:rPr>
          <w:sz w:val="24"/>
          <w:szCs w:val="24"/>
        </w:rPr>
      </w:pPr>
    </w:p>
    <w:p w14:paraId="672E9767" w14:textId="017328E8" w:rsidR="00C50E5D" w:rsidRDefault="00C50E5D" w:rsidP="00C50E5D">
      <w:pPr>
        <w:jc w:val="both"/>
        <w:rPr>
          <w:sz w:val="24"/>
          <w:szCs w:val="24"/>
        </w:rPr>
      </w:pPr>
    </w:p>
    <w:p w14:paraId="39F501A2" w14:textId="77777777" w:rsidR="00C50E5D" w:rsidRDefault="00C50E5D" w:rsidP="00C50E5D">
      <w:pPr>
        <w:jc w:val="both"/>
        <w:rPr>
          <w:sz w:val="24"/>
          <w:szCs w:val="24"/>
        </w:rPr>
      </w:pPr>
    </w:p>
    <w:p w14:paraId="624ED71E" w14:textId="61CAB00B" w:rsidR="00C50E5D" w:rsidRDefault="00C50E5D" w:rsidP="00C50E5D">
      <w:pPr>
        <w:jc w:val="both"/>
        <w:rPr>
          <w:sz w:val="24"/>
          <w:szCs w:val="24"/>
        </w:rPr>
      </w:pPr>
    </w:p>
    <w:p w14:paraId="37D08B69" w14:textId="77777777" w:rsidR="00C50E5D" w:rsidRPr="00C50E5D" w:rsidRDefault="00C50E5D" w:rsidP="00C50E5D">
      <w:pPr>
        <w:jc w:val="both"/>
        <w:rPr>
          <w:sz w:val="24"/>
          <w:szCs w:val="24"/>
        </w:rPr>
      </w:pP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260"/>
        <w:gridCol w:w="3802"/>
      </w:tblGrid>
      <w:tr w:rsidR="008266E4" w:rsidRPr="00F31E81" w14:paraId="46B0628C" w14:textId="77777777" w:rsidTr="008F5F6A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8F5F6A">
        <w:trPr>
          <w:trHeight w:val="27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F5812" w14:textId="77777777" w:rsidR="00463862" w:rsidRPr="00463862" w:rsidRDefault="00463862" w:rsidP="003B0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УК-2</w:t>
            </w:r>
          </w:p>
          <w:p w14:paraId="50BE11D9" w14:textId="351689C2" w:rsidR="005E299C" w:rsidRPr="008F5F6A" w:rsidRDefault="00463862" w:rsidP="008F5F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 w:rsidR="008F5F6A">
              <w:rPr>
                <w:sz w:val="22"/>
                <w:szCs w:val="22"/>
              </w:rPr>
              <w:t>меющихся ресурсов и ограничений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8298" w14:textId="77777777" w:rsidR="005E299C" w:rsidRPr="00463862" w:rsidRDefault="00463862" w:rsidP="003B0B86">
            <w:pPr>
              <w:pStyle w:val="af0"/>
              <w:ind w:left="0"/>
            </w:pPr>
            <w:r w:rsidRPr="00463862">
              <w:t>ИД-УК-2.1</w:t>
            </w:r>
          </w:p>
          <w:p w14:paraId="7C7986AC" w14:textId="2B9D4F94" w:rsidR="00463862" w:rsidRPr="00463862" w:rsidRDefault="00463862" w:rsidP="003B0B86">
            <w:pPr>
              <w:pStyle w:val="af0"/>
              <w:ind w:left="0"/>
            </w:pPr>
            <w:r w:rsidRPr="00463862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2A5BC" w14:textId="24683AB4" w:rsidR="009D57A7" w:rsidRDefault="009D57A7" w:rsidP="003B0B86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F5F6A">
              <w:rPr>
                <w:rFonts w:cstheme="minorBidi"/>
                <w:iCs/>
              </w:rPr>
              <w:t>Владение навыками работы с действующими федеральными законами и нормативными документами, необходимыми для осуществления деятельности в сфере рекламы;</w:t>
            </w:r>
          </w:p>
          <w:p w14:paraId="75CB44F3" w14:textId="4D80A992" w:rsidR="00463862" w:rsidRPr="00D23136" w:rsidRDefault="00D23136" w:rsidP="00D23136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  <w:color w:val="FF0000"/>
              </w:rPr>
            </w:pPr>
            <w:r>
              <w:rPr>
                <w:rFonts w:cstheme="minorBidi"/>
                <w:iCs/>
              </w:rPr>
              <w:t xml:space="preserve"> </w:t>
            </w:r>
            <w:r w:rsidRPr="00D23136">
              <w:rPr>
                <w:rFonts w:cstheme="minorBidi"/>
                <w:iCs/>
              </w:rPr>
              <w:t xml:space="preserve">Анализ перспективных направлений рекламной деятельности и умение </w:t>
            </w:r>
            <w:r w:rsidR="00D76ACD" w:rsidRPr="00D23136">
              <w:rPr>
                <w:rFonts w:cstheme="minorBidi"/>
                <w:iCs/>
              </w:rPr>
              <w:t>ст</w:t>
            </w:r>
            <w:r w:rsidRPr="00D23136">
              <w:rPr>
                <w:rFonts w:cstheme="minorBidi"/>
                <w:iCs/>
              </w:rPr>
              <w:t>авить и решать конкретные задачи</w:t>
            </w:r>
            <w:r>
              <w:rPr>
                <w:rFonts w:cstheme="minorBidi"/>
                <w:iCs/>
              </w:rPr>
              <w:t xml:space="preserve"> на основе известных </w:t>
            </w:r>
            <w:r w:rsidRPr="00AC6E0E">
              <w:rPr>
                <w:rFonts w:eastAsia="Times New Roman"/>
              </w:rPr>
              <w:t>общетеоретически</w:t>
            </w:r>
            <w:r>
              <w:rPr>
                <w:rFonts w:eastAsia="Times New Roman"/>
              </w:rPr>
              <w:t>х</w:t>
            </w:r>
            <w:r w:rsidRPr="00AC6E0E">
              <w:rPr>
                <w:rFonts w:eastAsia="Times New Roman"/>
              </w:rPr>
              <w:t xml:space="preserve"> основ рекламной деятельности</w:t>
            </w:r>
            <w:r>
              <w:rPr>
                <w:rFonts w:eastAsia="Times New Roman"/>
              </w:rPr>
              <w:t>, форм и методов рекламы на внешнем и внутреннем рынках</w:t>
            </w:r>
          </w:p>
        </w:tc>
      </w:tr>
      <w:tr w:rsidR="005E299C" w:rsidRPr="00F31E81" w14:paraId="655F727A" w14:textId="77777777" w:rsidTr="008F5F6A">
        <w:trPr>
          <w:trHeight w:val="36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9B3F4" w14:textId="77777777" w:rsidR="00463862" w:rsidRPr="00463862" w:rsidRDefault="00463862" w:rsidP="004638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УК-3</w:t>
            </w:r>
          </w:p>
          <w:p w14:paraId="641D04D3" w14:textId="573CB5DD" w:rsidR="00463862" w:rsidRPr="00463862" w:rsidRDefault="00463862" w:rsidP="004638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484EFACD" w14:textId="77777777" w:rsidR="00463862" w:rsidRPr="00463862" w:rsidRDefault="00463862" w:rsidP="00463862">
            <w:pPr>
              <w:pStyle w:val="pboth"/>
              <w:rPr>
                <w:sz w:val="22"/>
                <w:szCs w:val="22"/>
              </w:rPr>
            </w:pPr>
          </w:p>
          <w:p w14:paraId="18F876BF" w14:textId="77777777" w:rsidR="00463862" w:rsidRPr="00463862" w:rsidRDefault="00463862" w:rsidP="00463862">
            <w:pPr>
              <w:pStyle w:val="pboth"/>
              <w:rPr>
                <w:sz w:val="22"/>
                <w:szCs w:val="22"/>
              </w:rPr>
            </w:pPr>
          </w:p>
          <w:p w14:paraId="2BD2B4D4" w14:textId="53BB8EF7" w:rsidR="00463862" w:rsidRPr="00463862" w:rsidRDefault="00463862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962" w14:textId="77777777" w:rsidR="00942664" w:rsidRPr="00463862" w:rsidRDefault="00463862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ИД-УК-3.4</w:t>
            </w:r>
          </w:p>
          <w:p w14:paraId="6286DC95" w14:textId="77777777" w:rsidR="00463862" w:rsidRPr="00463862" w:rsidRDefault="00463862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6AC92129" w14:textId="77777777" w:rsidR="00463862" w:rsidRPr="00463862" w:rsidRDefault="00463862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10A045A" w14:textId="77777777" w:rsidR="00463862" w:rsidRPr="00463862" w:rsidRDefault="00463862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855BE3F" w14:textId="77777777" w:rsidR="00463862" w:rsidRPr="00463862" w:rsidRDefault="00463862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9E445A" w14:textId="74DE89C6" w:rsidR="00463862" w:rsidRPr="00463862" w:rsidRDefault="00463862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9C5BDA" w14:textId="77777777" w:rsidR="00D76ACD" w:rsidRPr="008F5F6A" w:rsidRDefault="00D76ACD" w:rsidP="003B0B8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8F5F6A">
              <w:rPr>
                <w:rFonts w:cstheme="minorBidi"/>
                <w:iCs/>
              </w:rPr>
              <w:t>Формирование навыка и опыта активных коммуникаций с различными представителями деловых кругов для создания партнерской сети и маркетинга отношений.</w:t>
            </w:r>
          </w:p>
          <w:p w14:paraId="52B0D81B" w14:textId="1F7A880F" w:rsidR="00463862" w:rsidRPr="008F5F6A" w:rsidRDefault="003B0B86" w:rsidP="00806CAB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8F5F6A">
              <w:rPr>
                <w:rFonts w:cstheme="minorBidi"/>
                <w:iCs/>
              </w:rPr>
              <w:t xml:space="preserve">Использование </w:t>
            </w:r>
            <w:r w:rsidR="00D76ACD" w:rsidRPr="008F5F6A">
              <w:rPr>
                <w:rFonts w:cstheme="minorBidi"/>
                <w:iCs/>
              </w:rPr>
              <w:t>арсенал</w:t>
            </w:r>
            <w:r w:rsidRPr="008F5F6A">
              <w:rPr>
                <w:rFonts w:cstheme="minorBidi"/>
                <w:iCs/>
              </w:rPr>
              <w:t>а</w:t>
            </w:r>
            <w:r w:rsidR="00D76ACD" w:rsidRPr="008F5F6A">
              <w:rPr>
                <w:rFonts w:cstheme="minorBidi"/>
                <w:iCs/>
              </w:rPr>
              <w:t xml:space="preserve"> рекламно-коммуникационных технологий</w:t>
            </w:r>
            <w:r w:rsidRPr="008F5F6A">
              <w:rPr>
                <w:rFonts w:cstheme="minorBidi"/>
                <w:iCs/>
              </w:rPr>
              <w:t xml:space="preserve"> и инструментов рекламы для успешного формирования портфеля заказов, повышения качества и уровня сервиса в целях полного удовлетворения спроса целевых групп потребителей</w:t>
            </w:r>
          </w:p>
        </w:tc>
      </w:tr>
      <w:tr w:rsidR="00C2280F" w:rsidRPr="00C2280F" w14:paraId="358BA850" w14:textId="77777777" w:rsidTr="008F5F6A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8556" w14:textId="77777777" w:rsidR="005E299C" w:rsidRPr="00463862" w:rsidRDefault="00463862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УК-5</w:t>
            </w:r>
          </w:p>
          <w:p w14:paraId="1415B648" w14:textId="33953269" w:rsidR="00463862" w:rsidRPr="008F5F6A" w:rsidRDefault="00463862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Способен воспринимать межкультурное разнообразие общества в социально-историческом, эти</w:t>
            </w:r>
            <w:r w:rsidR="008F5F6A">
              <w:rPr>
                <w:rFonts w:eastAsiaTheme="minorHAnsi"/>
                <w:lang w:eastAsia="en-US"/>
              </w:rPr>
              <w:t>ческом и философском контекстах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8308" w14:textId="77777777" w:rsidR="005E299C" w:rsidRPr="00463862" w:rsidRDefault="00463862" w:rsidP="004638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463862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ИД-УК-5.2</w:t>
            </w:r>
          </w:p>
          <w:p w14:paraId="0623E1D6" w14:textId="25DA7BFE" w:rsidR="00463862" w:rsidRPr="00463862" w:rsidRDefault="00463862" w:rsidP="004638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463862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02C6" w14:textId="3A6F45DA" w:rsidR="00D76ACD" w:rsidRPr="008F5F6A" w:rsidRDefault="003B0B86" w:rsidP="003B0B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8F5F6A">
              <w:rPr>
                <w:rFonts w:eastAsiaTheme="minorHAnsi"/>
                <w:lang w:eastAsia="en-US"/>
              </w:rPr>
              <w:t>В</w:t>
            </w:r>
            <w:r w:rsidR="00D76ACD" w:rsidRPr="008F5F6A">
              <w:rPr>
                <w:rFonts w:eastAsiaTheme="minorHAnsi"/>
                <w:lang w:eastAsia="en-US"/>
              </w:rPr>
              <w:t>ыдел</w:t>
            </w:r>
            <w:r w:rsidRPr="008F5F6A">
              <w:rPr>
                <w:rFonts w:eastAsiaTheme="minorHAnsi"/>
                <w:lang w:eastAsia="en-US"/>
              </w:rPr>
              <w:t>ение</w:t>
            </w:r>
            <w:r w:rsidR="00D76ACD" w:rsidRPr="008F5F6A">
              <w:rPr>
                <w:rFonts w:eastAsiaTheme="minorHAnsi"/>
                <w:lang w:eastAsia="en-US"/>
              </w:rPr>
              <w:t xml:space="preserve"> основны</w:t>
            </w:r>
            <w:r w:rsidRPr="008F5F6A">
              <w:rPr>
                <w:rFonts w:eastAsiaTheme="minorHAnsi"/>
                <w:lang w:eastAsia="en-US"/>
              </w:rPr>
              <w:t>х</w:t>
            </w:r>
            <w:r w:rsidR="00D76ACD" w:rsidRPr="008F5F6A">
              <w:rPr>
                <w:rFonts w:eastAsiaTheme="minorHAnsi"/>
                <w:lang w:eastAsia="en-US"/>
              </w:rPr>
              <w:t xml:space="preserve"> особенност</w:t>
            </w:r>
            <w:r w:rsidRPr="008F5F6A">
              <w:rPr>
                <w:rFonts w:eastAsiaTheme="minorHAnsi"/>
                <w:lang w:eastAsia="en-US"/>
              </w:rPr>
              <w:t>ей</w:t>
            </w:r>
            <w:r w:rsidR="00D76ACD" w:rsidRPr="008F5F6A">
              <w:rPr>
                <w:rFonts w:eastAsiaTheme="minorHAnsi"/>
                <w:lang w:eastAsia="en-US"/>
              </w:rPr>
              <w:t xml:space="preserve"> целевых аудиторий, </w:t>
            </w:r>
            <w:r w:rsidRPr="008F5F6A">
              <w:rPr>
                <w:rFonts w:eastAsiaTheme="minorHAnsi"/>
                <w:lang w:eastAsia="en-US"/>
              </w:rPr>
              <w:t xml:space="preserve">умение </w:t>
            </w:r>
            <w:r w:rsidR="00D76ACD" w:rsidRPr="008F5F6A">
              <w:rPr>
                <w:rFonts w:eastAsiaTheme="minorHAnsi"/>
                <w:lang w:eastAsia="en-US"/>
              </w:rPr>
              <w:t>правильно выбирать инструменты и технологии создания рекламного сообщения;</w:t>
            </w:r>
          </w:p>
          <w:p w14:paraId="44DEE1DD" w14:textId="55106E90" w:rsidR="00244B02" w:rsidRPr="008F5F6A" w:rsidRDefault="00244B02" w:rsidP="00E103F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  <w:tr w:rsidR="00FC1066" w:rsidRPr="00F31E81" w14:paraId="0C9221C7" w14:textId="77777777" w:rsidTr="008F5F6A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2C7AE" w14:textId="77777777" w:rsidR="00463862" w:rsidRPr="00463862" w:rsidRDefault="00463862" w:rsidP="004638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ПК-1</w:t>
            </w:r>
          </w:p>
          <w:p w14:paraId="7F6E8746" w14:textId="3B5B0A8B" w:rsidR="00463862" w:rsidRPr="00463862" w:rsidRDefault="00463862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</w:t>
            </w:r>
            <w:r w:rsidR="008F5F6A">
              <w:rPr>
                <w:sz w:val="22"/>
                <w:szCs w:val="22"/>
              </w:rPr>
              <w:t xml:space="preserve">ды и средства проектирования.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6B79" w14:textId="77777777" w:rsidR="00FC1066" w:rsidRPr="00463862" w:rsidRDefault="00463862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ИД-ПК-1.1</w:t>
            </w:r>
          </w:p>
          <w:p w14:paraId="4E48784C" w14:textId="5D08F093" w:rsidR="00463862" w:rsidRPr="00463862" w:rsidRDefault="00463862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Осуществление предварительной подготовки проектного задания на основе обсуждения с 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FD7B4" w14:textId="7FB88FDA" w:rsidR="005414EC" w:rsidRPr="008F5F6A" w:rsidRDefault="005414EC" w:rsidP="0042650A">
            <w:pPr>
              <w:pStyle w:val="af0"/>
              <w:numPr>
                <w:ilvl w:val="0"/>
                <w:numId w:val="9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8F5F6A">
              <w:rPr>
                <w:rFonts w:eastAsiaTheme="minorHAnsi"/>
                <w:lang w:eastAsia="en-US"/>
              </w:rPr>
              <w:t>Использование полученных знаний по рекламным технологиям в коммерческой деятельности для критического оценивания предложений рекламного агентства</w:t>
            </w:r>
          </w:p>
          <w:p w14:paraId="4F03C8EF" w14:textId="42476321" w:rsidR="00D76ACD" w:rsidRPr="008F5F6A" w:rsidRDefault="00806CAB" w:rsidP="008F5F6A">
            <w:pPr>
              <w:pStyle w:val="af0"/>
              <w:numPr>
                <w:ilvl w:val="0"/>
                <w:numId w:val="9"/>
              </w:numPr>
              <w:ind w:left="0" w:firstLine="0"/>
              <w:rPr>
                <w:rFonts w:eastAsiaTheme="minorHAnsi"/>
                <w:lang w:eastAsia="en-US"/>
              </w:rPr>
            </w:pPr>
            <w:r w:rsidRPr="008F5F6A">
              <w:rPr>
                <w:rFonts w:eastAsiaTheme="minorHAnsi"/>
                <w:lang w:eastAsia="en-US"/>
              </w:rPr>
              <w:t xml:space="preserve">Владение </w:t>
            </w:r>
            <w:r w:rsidR="00D76ACD" w:rsidRPr="008F5F6A">
              <w:rPr>
                <w:rFonts w:eastAsiaTheme="minorHAnsi"/>
                <w:lang w:eastAsia="en-US"/>
              </w:rPr>
              <w:t>навыками технологии разработки рекламного продукта и организации рекламной кампании</w:t>
            </w:r>
            <w:r w:rsidRPr="008F5F6A">
              <w:t xml:space="preserve"> </w:t>
            </w:r>
            <w:r w:rsidRPr="008F5F6A">
              <w:rPr>
                <w:rFonts w:eastAsiaTheme="minorHAnsi"/>
                <w:lang w:eastAsia="en-US"/>
              </w:rPr>
              <w:t xml:space="preserve">с учетом современных достижений в сфере </w:t>
            </w:r>
            <w:proofErr w:type="spellStart"/>
            <w:r w:rsidRPr="008F5F6A">
              <w:rPr>
                <w:rFonts w:eastAsiaTheme="minorHAnsi"/>
                <w:lang w:eastAsia="en-US"/>
              </w:rPr>
              <w:t>медиапланирования</w:t>
            </w:r>
            <w:proofErr w:type="spellEnd"/>
            <w:r w:rsidRPr="008F5F6A">
              <w:rPr>
                <w:rFonts w:eastAsiaTheme="minorHAnsi"/>
                <w:lang w:eastAsia="en-US"/>
              </w:rPr>
              <w:t xml:space="preserve"> и рекламных технологий</w:t>
            </w:r>
            <w:r w:rsidR="00D76ACD" w:rsidRPr="008F5F6A">
              <w:rPr>
                <w:rFonts w:eastAsiaTheme="minorHAnsi"/>
                <w:lang w:eastAsia="en-US"/>
              </w:rPr>
              <w:t>.</w:t>
            </w:r>
          </w:p>
          <w:p w14:paraId="7129D743" w14:textId="3FAD542E" w:rsidR="0042650A" w:rsidRPr="008F5F6A" w:rsidRDefault="00E103F9" w:rsidP="008F5F6A">
            <w:pPr>
              <w:pStyle w:val="af0"/>
              <w:numPr>
                <w:ilvl w:val="0"/>
                <w:numId w:val="9"/>
              </w:numPr>
              <w:ind w:left="0" w:firstLine="0"/>
              <w:rPr>
                <w:rFonts w:eastAsiaTheme="minorHAnsi"/>
                <w:lang w:eastAsia="en-US"/>
              </w:rPr>
            </w:pPr>
            <w:r w:rsidRPr="008F5F6A">
              <w:rPr>
                <w:rFonts w:eastAsiaTheme="minorHAnsi"/>
                <w:lang w:eastAsia="en-US"/>
              </w:rPr>
              <w:t xml:space="preserve">Анализ особенностей продукта с целью </w:t>
            </w:r>
            <w:r w:rsidR="0042650A" w:rsidRPr="008F5F6A">
              <w:rPr>
                <w:rFonts w:eastAsiaTheme="minorHAnsi"/>
                <w:lang w:eastAsia="en-US"/>
              </w:rPr>
              <w:t>созда</w:t>
            </w:r>
            <w:r w:rsidRPr="008F5F6A">
              <w:rPr>
                <w:rFonts w:eastAsiaTheme="minorHAnsi"/>
                <w:lang w:eastAsia="en-US"/>
              </w:rPr>
              <w:t>ния</w:t>
            </w:r>
            <w:r w:rsidR="0042650A" w:rsidRPr="008F5F6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42650A" w:rsidRPr="008F5F6A">
              <w:rPr>
                <w:rFonts w:eastAsiaTheme="minorHAnsi"/>
                <w:lang w:eastAsia="en-US"/>
              </w:rPr>
              <w:t>модернизиров</w:t>
            </w:r>
            <w:r w:rsidR="00A850C4" w:rsidRPr="008F5F6A">
              <w:rPr>
                <w:rFonts w:eastAsiaTheme="minorHAnsi"/>
                <w:lang w:eastAsia="en-US"/>
              </w:rPr>
              <w:t>ния</w:t>
            </w:r>
            <w:proofErr w:type="spellEnd"/>
            <w:r w:rsidR="00A850C4" w:rsidRPr="008F5F6A">
              <w:rPr>
                <w:rFonts w:eastAsiaTheme="minorHAnsi"/>
                <w:lang w:eastAsia="en-US"/>
              </w:rPr>
              <w:t xml:space="preserve"> </w:t>
            </w:r>
            <w:r w:rsidR="0042650A" w:rsidRPr="008F5F6A">
              <w:rPr>
                <w:rFonts w:eastAsiaTheme="minorHAnsi"/>
                <w:lang w:eastAsia="en-US"/>
              </w:rPr>
              <w:t>бренд</w:t>
            </w:r>
            <w:r w:rsidR="00A850C4" w:rsidRPr="008F5F6A">
              <w:rPr>
                <w:rFonts w:eastAsiaTheme="minorHAnsi"/>
                <w:lang w:eastAsia="en-US"/>
              </w:rPr>
              <w:t>а</w:t>
            </w:r>
            <w:r w:rsidR="0042650A" w:rsidRPr="008F5F6A">
              <w:rPr>
                <w:rFonts w:eastAsiaTheme="minorHAnsi"/>
                <w:lang w:eastAsia="en-US"/>
              </w:rPr>
              <w:t>, осуществл</w:t>
            </w:r>
            <w:r w:rsidR="00A850C4" w:rsidRPr="008F5F6A">
              <w:rPr>
                <w:rFonts w:eastAsiaTheme="minorHAnsi"/>
                <w:lang w:eastAsia="en-US"/>
              </w:rPr>
              <w:t>ение</w:t>
            </w:r>
            <w:r w:rsidR="0042650A" w:rsidRPr="008F5F6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2650A" w:rsidRPr="008F5F6A">
              <w:rPr>
                <w:rFonts w:eastAsiaTheme="minorHAnsi"/>
                <w:lang w:eastAsia="en-US"/>
              </w:rPr>
              <w:t>ребрендинг</w:t>
            </w:r>
            <w:r w:rsidR="00A850C4" w:rsidRPr="008F5F6A">
              <w:rPr>
                <w:rFonts w:eastAsiaTheme="minorHAnsi"/>
                <w:lang w:eastAsia="en-US"/>
              </w:rPr>
              <w:t>а</w:t>
            </w:r>
            <w:proofErr w:type="spellEnd"/>
            <w:r w:rsidR="0042650A" w:rsidRPr="008F5F6A">
              <w:rPr>
                <w:rFonts w:eastAsiaTheme="minorHAnsi"/>
                <w:lang w:eastAsia="en-US"/>
              </w:rPr>
              <w:t>, формирова</w:t>
            </w:r>
            <w:r w:rsidR="00A850C4" w:rsidRPr="008F5F6A">
              <w:rPr>
                <w:rFonts w:eastAsiaTheme="minorHAnsi"/>
                <w:lang w:eastAsia="en-US"/>
              </w:rPr>
              <w:t>ние</w:t>
            </w:r>
            <w:r w:rsidR="0042650A" w:rsidRPr="008F5F6A">
              <w:rPr>
                <w:rFonts w:eastAsiaTheme="minorHAnsi"/>
                <w:lang w:eastAsia="en-US"/>
              </w:rPr>
              <w:t xml:space="preserve"> и укрепл</w:t>
            </w:r>
            <w:r w:rsidR="00A850C4" w:rsidRPr="008F5F6A">
              <w:rPr>
                <w:rFonts w:eastAsiaTheme="minorHAnsi"/>
                <w:lang w:eastAsia="en-US"/>
              </w:rPr>
              <w:t>ение</w:t>
            </w:r>
            <w:r w:rsidR="0042650A" w:rsidRPr="008F5F6A">
              <w:rPr>
                <w:rFonts w:eastAsiaTheme="minorHAnsi"/>
                <w:lang w:eastAsia="en-US"/>
              </w:rPr>
              <w:t xml:space="preserve"> имидж</w:t>
            </w:r>
            <w:r w:rsidR="00A850C4" w:rsidRPr="008F5F6A">
              <w:rPr>
                <w:rFonts w:eastAsiaTheme="minorHAnsi"/>
                <w:lang w:eastAsia="en-US"/>
              </w:rPr>
              <w:t>а</w:t>
            </w:r>
          </w:p>
          <w:p w14:paraId="5006EE5D" w14:textId="1ACCBDBD" w:rsidR="0042650A" w:rsidRPr="008F5F6A" w:rsidRDefault="0042650A" w:rsidP="008F5F6A">
            <w:pPr>
              <w:rPr>
                <w:rFonts w:eastAsiaTheme="minorHAnsi"/>
                <w:lang w:eastAsia="en-US"/>
              </w:rPr>
            </w:pPr>
            <w:r w:rsidRPr="008F5F6A">
              <w:rPr>
                <w:rFonts w:eastAsiaTheme="minorHAnsi"/>
                <w:lang w:eastAsia="en-US"/>
              </w:rPr>
              <w:t>предприятия;</w:t>
            </w:r>
          </w:p>
          <w:p w14:paraId="4D3BDCCA" w14:textId="1C87C9BF" w:rsidR="00D76ACD" w:rsidRPr="008F5F6A" w:rsidRDefault="00D76ACD" w:rsidP="0042650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</w:tbl>
    <w:p w14:paraId="38D212F4" w14:textId="69501541" w:rsidR="00925075" w:rsidRPr="00925075" w:rsidRDefault="00925075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A4144C" w:rsidR="00560461" w:rsidRPr="00463862" w:rsidRDefault="00463862" w:rsidP="00B6294E">
            <w:pPr>
              <w:jc w:val="center"/>
            </w:pPr>
            <w:r w:rsidRPr="00463862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63862" w:rsidRDefault="00560461" w:rsidP="00B6294E">
            <w:pPr>
              <w:jc w:val="center"/>
            </w:pPr>
            <w:proofErr w:type="spellStart"/>
            <w:r w:rsidRPr="00463862">
              <w:rPr>
                <w:b/>
                <w:sz w:val="24"/>
                <w:szCs w:val="24"/>
              </w:rPr>
              <w:t>з.е</w:t>
            </w:r>
            <w:proofErr w:type="spellEnd"/>
            <w:r w:rsidRPr="004638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207658" w:rsidR="00560461" w:rsidRPr="00463862" w:rsidRDefault="00463862" w:rsidP="00B6294E">
            <w:pPr>
              <w:jc w:val="center"/>
            </w:pPr>
            <w:r w:rsidRPr="00463862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63862" w:rsidRDefault="00560461" w:rsidP="00B6294E">
            <w:r w:rsidRPr="00463862">
              <w:rPr>
                <w:b/>
                <w:sz w:val="24"/>
                <w:szCs w:val="24"/>
              </w:rPr>
              <w:t>час.</w:t>
            </w:r>
          </w:p>
        </w:tc>
      </w:tr>
    </w:tbl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64FBFC9" w:rsidR="00262427" w:rsidRPr="00284C32" w:rsidRDefault="00463862" w:rsidP="00284C32">
            <w:r>
              <w:t>8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7DF27573" w:rsidR="00262427" w:rsidRPr="00284C32" w:rsidRDefault="0046386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FD0015B" w:rsidR="00262427" w:rsidRPr="00463862" w:rsidRDefault="00463862" w:rsidP="006B3922">
            <w:pPr>
              <w:ind w:left="28"/>
              <w:jc w:val="center"/>
            </w:pPr>
            <w:r w:rsidRPr="00463862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C58460" w:rsidR="00262427" w:rsidRPr="00463862" w:rsidRDefault="00463862" w:rsidP="00E9031D">
            <w:pPr>
              <w:ind w:left="28"/>
              <w:jc w:val="center"/>
            </w:pPr>
            <w:r w:rsidRPr="00463862"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1485679A" w:rsidR="00262427" w:rsidRPr="00463862" w:rsidRDefault="00463862" w:rsidP="009B399A">
            <w:pPr>
              <w:ind w:left="28"/>
              <w:jc w:val="center"/>
            </w:pPr>
            <w:r w:rsidRPr="00463862">
              <w:t>24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3ED51A29" w14:textId="2F658A7B" w:rsidR="00262427" w:rsidRPr="00463862" w:rsidRDefault="00463862" w:rsidP="006B3922">
            <w:pPr>
              <w:ind w:left="28"/>
              <w:jc w:val="center"/>
            </w:pPr>
            <w:r w:rsidRPr="00463862">
              <w:t>24</w:t>
            </w:r>
          </w:p>
        </w:tc>
        <w:tc>
          <w:tcPr>
            <w:tcW w:w="837" w:type="dxa"/>
          </w:tcPr>
          <w:p w14:paraId="10596340" w14:textId="48D85CD1" w:rsidR="00262427" w:rsidRPr="00463862" w:rsidRDefault="00463862" w:rsidP="00463862">
            <w:pPr>
              <w:ind w:left="28"/>
              <w:jc w:val="center"/>
            </w:pPr>
            <w:r w:rsidRPr="00463862"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9412C7B" w:rsidR="00262427" w:rsidRPr="00463862" w:rsidRDefault="00463862" w:rsidP="009B399A">
            <w:pPr>
              <w:ind w:left="28"/>
              <w:jc w:val="center"/>
            </w:pPr>
            <w:r w:rsidRPr="00463862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AC723B8" w:rsidR="00262427" w:rsidRPr="00463862" w:rsidRDefault="00463862" w:rsidP="00E9031D">
            <w:pPr>
              <w:ind w:left="28"/>
              <w:jc w:val="center"/>
            </w:pPr>
            <w:r w:rsidRPr="00463862"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2A08D260" w:rsidR="00262427" w:rsidRPr="00463862" w:rsidRDefault="00463862" w:rsidP="009B399A">
            <w:pPr>
              <w:ind w:left="28"/>
              <w:jc w:val="center"/>
            </w:pPr>
            <w:r w:rsidRPr="00463862">
              <w:t>24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764C921C" w14:textId="1D939D9C" w:rsidR="00262427" w:rsidRPr="00463862" w:rsidRDefault="00463862" w:rsidP="009B399A">
            <w:pPr>
              <w:ind w:left="28"/>
              <w:jc w:val="center"/>
            </w:pPr>
            <w:r w:rsidRPr="00463862">
              <w:t>24</w:t>
            </w:r>
          </w:p>
        </w:tc>
        <w:tc>
          <w:tcPr>
            <w:tcW w:w="837" w:type="dxa"/>
          </w:tcPr>
          <w:p w14:paraId="728E340E" w14:textId="3166931B" w:rsidR="00262427" w:rsidRPr="00463862" w:rsidRDefault="00463862" w:rsidP="009B399A">
            <w:pPr>
              <w:ind w:left="28"/>
              <w:jc w:val="center"/>
            </w:pPr>
            <w:r w:rsidRPr="00463862">
              <w:t>36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8F5F6A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75C52C41" w:rsidR="00284C32" w:rsidRDefault="008F5F6A" w:rsidP="008F5F6A">
      <w:pPr>
        <w:pStyle w:val="2"/>
        <w:numPr>
          <w:ilvl w:val="0"/>
          <w:numId w:val="0"/>
        </w:numPr>
        <w:ind w:left="709"/>
      </w:pPr>
      <w:r>
        <w:t xml:space="preserve">3.3 </w:t>
      </w:r>
      <w:r w:rsidR="00284C32" w:rsidRPr="00284C32">
        <w:tab/>
        <w:t xml:space="preserve">Структура учебной дисциплины для обучающихся по видам занятий (заочная форма обучения) </w:t>
      </w:r>
      <w:r w:rsidR="002B2D2F">
        <w:t>–</w:t>
      </w:r>
      <w:r w:rsidR="00284C32" w:rsidRPr="00284C32">
        <w:t xml:space="preserve"> отсутствует</w:t>
      </w:r>
    </w:p>
    <w:p w14:paraId="7E2177EE" w14:textId="39FE2A06" w:rsidR="002B2D2F" w:rsidRDefault="002B2D2F" w:rsidP="002B2D2F"/>
    <w:p w14:paraId="669EF4FB" w14:textId="7B2921FD" w:rsidR="002B2D2F" w:rsidRDefault="002B2D2F" w:rsidP="002B2D2F"/>
    <w:p w14:paraId="14ED420F" w14:textId="77777777" w:rsidR="00EB560E" w:rsidRDefault="00EB560E" w:rsidP="002B2D2F">
      <w:pPr>
        <w:jc w:val="both"/>
        <w:rPr>
          <w:i/>
        </w:rPr>
      </w:pPr>
    </w:p>
    <w:p w14:paraId="44C57752" w14:textId="3B85BE96" w:rsidR="00EB560E" w:rsidRPr="00EB560E" w:rsidRDefault="00EB560E" w:rsidP="002B2D2F">
      <w:pPr>
        <w:jc w:val="both"/>
        <w:rPr>
          <w:iCs/>
        </w:rPr>
        <w:sectPr w:rsidR="00EB560E" w:rsidRPr="00EB560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EA5231" w:rsidR="004D2D12" w:rsidRPr="00B00330" w:rsidRDefault="008F5F6A" w:rsidP="008F5F6A">
      <w:pPr>
        <w:pStyle w:val="2"/>
        <w:numPr>
          <w:ilvl w:val="1"/>
          <w:numId w:val="36"/>
        </w:numPr>
        <w:rPr>
          <w:i/>
        </w:rPr>
      </w:pPr>
      <w:r>
        <w:t xml:space="preserve">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783"/>
        <w:gridCol w:w="708"/>
        <w:gridCol w:w="709"/>
        <w:gridCol w:w="596"/>
        <w:gridCol w:w="567"/>
        <w:gridCol w:w="822"/>
        <w:gridCol w:w="3402"/>
      </w:tblGrid>
      <w:tr w:rsidR="00386236" w:rsidRPr="006168DD" w14:paraId="11E85686" w14:textId="77777777" w:rsidTr="004224CB">
        <w:trPr>
          <w:tblHeader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78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224CB">
        <w:trPr>
          <w:tblHeader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C3760">
        <w:trPr>
          <w:cantSplit/>
          <w:trHeight w:val="1474"/>
          <w:tblHeader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96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4224CB">
        <w:trPr>
          <w:trHeight w:val="227"/>
        </w:trPr>
        <w:tc>
          <w:tcPr>
            <w:tcW w:w="2689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587" w:type="dxa"/>
            <w:gridSpan w:val="7"/>
            <w:shd w:val="clear" w:color="auto" w:fill="EAF1DD" w:themeFill="accent3" w:themeFillTint="33"/>
            <w:vAlign w:val="center"/>
          </w:tcPr>
          <w:p w14:paraId="6B63933A" w14:textId="71357DFB" w:rsidR="00386236" w:rsidRPr="00326D95" w:rsidRDefault="006B44AB" w:rsidP="006B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705EDB" w:rsidRPr="006168DD" w14:paraId="18D4C8CE" w14:textId="77777777" w:rsidTr="009C3760">
        <w:trPr>
          <w:trHeight w:val="227"/>
        </w:trPr>
        <w:tc>
          <w:tcPr>
            <w:tcW w:w="2689" w:type="dxa"/>
            <w:vMerge w:val="restart"/>
          </w:tcPr>
          <w:p w14:paraId="659E08AF" w14:textId="64242C9C" w:rsidR="00705EDB" w:rsidRPr="00DF6841" w:rsidRDefault="00705EDB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К-2:</w:t>
            </w:r>
            <w:r w:rsidR="004224CB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К-2.1</w:t>
            </w:r>
          </w:p>
          <w:p w14:paraId="79A4EA72" w14:textId="298AD7BB" w:rsidR="00705EDB" w:rsidRPr="00DF6841" w:rsidRDefault="00705EDB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К-3:</w:t>
            </w:r>
            <w:r w:rsidR="004224CB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</w:t>
            </w:r>
            <w:r>
              <w:rPr>
                <w:rFonts w:cs="Arial"/>
              </w:rPr>
              <w:t>УК</w:t>
            </w:r>
            <w:r w:rsidRPr="00DF6841">
              <w:rPr>
                <w:rFonts w:cs="Arial"/>
              </w:rPr>
              <w:t>-3.</w:t>
            </w:r>
            <w:r>
              <w:rPr>
                <w:rFonts w:cs="Arial"/>
              </w:rPr>
              <w:t>4</w:t>
            </w:r>
            <w:r w:rsidRPr="00DF6841">
              <w:rPr>
                <w:rFonts w:cs="Arial"/>
              </w:rPr>
              <w:t xml:space="preserve">; </w:t>
            </w:r>
          </w:p>
          <w:p w14:paraId="3FE46E58" w14:textId="695E9FF7" w:rsidR="00705EDB" w:rsidRPr="00DF6841" w:rsidRDefault="00705EDB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</w:t>
            </w:r>
            <w:r>
              <w:rPr>
                <w:rFonts w:cs="Arial"/>
              </w:rPr>
              <w:t>5</w:t>
            </w:r>
            <w:r w:rsidRPr="00DF6841">
              <w:rPr>
                <w:rFonts w:cs="Arial"/>
              </w:rPr>
              <w:t>:</w:t>
            </w:r>
            <w:r w:rsidR="004224CB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</w:t>
            </w:r>
            <w:r>
              <w:rPr>
                <w:rFonts w:cs="Arial"/>
              </w:rPr>
              <w:t>5</w:t>
            </w:r>
            <w:r w:rsidRPr="00DF6841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Pr="00DF6841">
              <w:rPr>
                <w:rFonts w:cs="Arial"/>
              </w:rPr>
              <w:t xml:space="preserve">; </w:t>
            </w:r>
          </w:p>
          <w:p w14:paraId="5B4EF8F5" w14:textId="32A800AC" w:rsidR="00705EDB" w:rsidRPr="00DF6841" w:rsidRDefault="00705EDB" w:rsidP="004224CB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  <w:r w:rsidR="004224CB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1.1</w:t>
            </w:r>
          </w:p>
        </w:tc>
        <w:tc>
          <w:tcPr>
            <w:tcW w:w="5783" w:type="dxa"/>
          </w:tcPr>
          <w:p w14:paraId="7FB1BE32" w14:textId="47839B99" w:rsidR="00705EDB" w:rsidRPr="00B3664F" w:rsidRDefault="00705EDB" w:rsidP="000D08BD">
            <w:pPr>
              <w:rPr>
                <w:b/>
              </w:rPr>
            </w:pPr>
            <w:r w:rsidRPr="000D08BD">
              <w:rPr>
                <w:b/>
              </w:rPr>
              <w:t>Раздел I</w:t>
            </w:r>
            <w:r>
              <w:rPr>
                <w:b/>
              </w:rPr>
              <w:t xml:space="preserve">.  </w:t>
            </w:r>
            <w:r w:rsidRPr="000D08BD">
              <w:rPr>
                <w:b/>
              </w:rPr>
              <w:t>Реклама в системе массовых коммуникаций</w:t>
            </w:r>
          </w:p>
        </w:tc>
        <w:tc>
          <w:tcPr>
            <w:tcW w:w="708" w:type="dxa"/>
          </w:tcPr>
          <w:p w14:paraId="60DA7348" w14:textId="013AA175" w:rsidR="00705EDB" w:rsidRPr="001C1B2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7857962" w14:textId="460557F4" w:rsidR="00705EDB" w:rsidRPr="001C1B2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168E717B" w14:textId="77777777" w:rsidR="00705EDB" w:rsidRPr="001C1B2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705EDB" w:rsidRPr="000D16CD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2" w:type="dxa"/>
          </w:tcPr>
          <w:p w14:paraId="624EC8BA" w14:textId="11D07973" w:rsidR="00705EDB" w:rsidRPr="001C1B2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30DC6785" w14:textId="77777777" w:rsidR="00705EDB" w:rsidRPr="003A3CAB" w:rsidRDefault="00705EDB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127C267F" w14:textId="77777777" w:rsidR="00705EDB" w:rsidRDefault="00705EDB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FDD8D0F" w14:textId="77777777" w:rsidR="00705EDB" w:rsidRDefault="00705EDB" w:rsidP="00DB1F19">
            <w:pPr>
              <w:jc w:val="both"/>
            </w:pPr>
            <w:r>
              <w:t>Собеседование</w:t>
            </w:r>
          </w:p>
          <w:p w14:paraId="317957C2" w14:textId="77777777" w:rsidR="00705EDB" w:rsidRDefault="00705EDB" w:rsidP="00DB1F19">
            <w:pPr>
              <w:jc w:val="both"/>
            </w:pPr>
            <w:r>
              <w:t>Тест</w:t>
            </w:r>
          </w:p>
          <w:p w14:paraId="0377751F" w14:textId="77777777" w:rsidR="00705EDB" w:rsidRPr="00DF3C1E" w:rsidRDefault="00705EDB" w:rsidP="0059395F">
            <w:pPr>
              <w:jc w:val="both"/>
              <w:rPr>
                <w:i/>
              </w:rPr>
            </w:pPr>
          </w:p>
        </w:tc>
      </w:tr>
      <w:tr w:rsidR="00705EDB" w:rsidRPr="006168DD" w14:paraId="5BAE51A7" w14:textId="77777777" w:rsidTr="009C3760">
        <w:trPr>
          <w:trHeight w:val="267"/>
        </w:trPr>
        <w:tc>
          <w:tcPr>
            <w:tcW w:w="2689" w:type="dxa"/>
            <w:vMerge/>
          </w:tcPr>
          <w:p w14:paraId="36285690" w14:textId="77777777" w:rsidR="00705EDB" w:rsidRPr="00DF6841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783" w:type="dxa"/>
          </w:tcPr>
          <w:p w14:paraId="3B7F441F" w14:textId="2E3ADC31" w:rsidR="00705EDB" w:rsidRPr="00550CC9" w:rsidRDefault="00705EDB" w:rsidP="000D08BD">
            <w:r w:rsidRPr="000D08BD">
              <w:t>Тема 1.1</w:t>
            </w:r>
            <w:r>
              <w:t xml:space="preserve"> </w:t>
            </w:r>
            <w:r w:rsidRPr="000D08BD">
              <w:t>История рекламы в России и в мире</w:t>
            </w:r>
          </w:p>
        </w:tc>
        <w:tc>
          <w:tcPr>
            <w:tcW w:w="708" w:type="dxa"/>
          </w:tcPr>
          <w:p w14:paraId="1C6538CC" w14:textId="38AD3D87" w:rsidR="00705EDB" w:rsidRPr="00B43075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40B449" w14:textId="00028477" w:rsidR="00705EDB" w:rsidRPr="00B43075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37514DFB" w14:textId="77777777" w:rsidR="00705EDB" w:rsidRPr="001C1B2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5323043F" w:rsidR="00705EDB" w:rsidRPr="000D16CD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3AE1A2DB" w14:textId="4209D542" w:rsidR="00705EDB" w:rsidRPr="005B225F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11D60C9B" w14:textId="0E67FE15" w:rsidR="00705EDB" w:rsidRPr="00DF3C1E" w:rsidRDefault="00705EDB" w:rsidP="00333116">
            <w:pPr>
              <w:jc w:val="both"/>
              <w:rPr>
                <w:i/>
              </w:rPr>
            </w:pPr>
          </w:p>
        </w:tc>
      </w:tr>
      <w:tr w:rsidR="00705EDB" w:rsidRPr="006168DD" w14:paraId="14FE53CF" w14:textId="77777777" w:rsidTr="009C3760">
        <w:trPr>
          <w:trHeight w:val="285"/>
        </w:trPr>
        <w:tc>
          <w:tcPr>
            <w:tcW w:w="2689" w:type="dxa"/>
            <w:vMerge/>
          </w:tcPr>
          <w:p w14:paraId="7E2BCF20" w14:textId="77777777" w:rsidR="00705EDB" w:rsidRPr="00DF6841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783" w:type="dxa"/>
          </w:tcPr>
          <w:p w14:paraId="71B6099D" w14:textId="1A89B751" w:rsidR="00705EDB" w:rsidRPr="00326D95" w:rsidRDefault="00705EDB" w:rsidP="000D08BD">
            <w:r w:rsidRPr="000D08BD">
              <w:t>Тема 1.2</w:t>
            </w:r>
            <w:r>
              <w:t xml:space="preserve"> </w:t>
            </w:r>
            <w:r w:rsidRPr="000D08BD">
              <w:t>Функции и цели рекламы</w:t>
            </w:r>
          </w:p>
        </w:tc>
        <w:tc>
          <w:tcPr>
            <w:tcW w:w="708" w:type="dxa"/>
          </w:tcPr>
          <w:p w14:paraId="6F9BCA23" w14:textId="73F24F60" w:rsidR="00705EDB" w:rsidRDefault="00705EDB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6A69587" w14:textId="56C103C8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7FC33CC6" w14:textId="77777777" w:rsidR="00705EDB" w:rsidRPr="001C1B2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FF64DF" w14:textId="77777777" w:rsidR="00705EDB" w:rsidRPr="000D16CD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03CDC36A" w14:textId="21D6C05D" w:rsidR="00705EDB" w:rsidRPr="005B225F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07CE6B7D" w14:textId="77777777" w:rsidR="00705EDB" w:rsidRPr="003A3CAB" w:rsidRDefault="00705EDB" w:rsidP="00DB1F19">
            <w:pPr>
              <w:jc w:val="both"/>
            </w:pPr>
          </w:p>
        </w:tc>
      </w:tr>
      <w:tr w:rsidR="00705EDB" w:rsidRPr="006168DD" w14:paraId="15A01C53" w14:textId="77777777" w:rsidTr="009C3760">
        <w:trPr>
          <w:trHeight w:val="381"/>
        </w:trPr>
        <w:tc>
          <w:tcPr>
            <w:tcW w:w="2689" w:type="dxa"/>
            <w:vMerge/>
          </w:tcPr>
          <w:p w14:paraId="6C302A3C" w14:textId="77777777" w:rsidR="00705EDB" w:rsidRPr="00DF6841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783" w:type="dxa"/>
          </w:tcPr>
          <w:p w14:paraId="0ED125ED" w14:textId="05D50061" w:rsidR="00705EDB" w:rsidRPr="00E2440A" w:rsidRDefault="00705EDB" w:rsidP="000D08BD">
            <w:r w:rsidRPr="000D08BD">
              <w:t>Тема 1.3</w:t>
            </w:r>
            <w:r>
              <w:t xml:space="preserve"> </w:t>
            </w:r>
            <w:r w:rsidRPr="000D08BD">
              <w:t>Правовое и этическое регулирование рекламной деятельности</w:t>
            </w:r>
          </w:p>
        </w:tc>
        <w:tc>
          <w:tcPr>
            <w:tcW w:w="708" w:type="dxa"/>
          </w:tcPr>
          <w:p w14:paraId="08A8BEC2" w14:textId="2EFB15B8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CAABACB" w14:textId="73EBD3A4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4CCCDEED" w14:textId="77777777" w:rsidR="00705EDB" w:rsidRPr="001C1B2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A911A7D" w14:textId="77777777" w:rsidR="00705EDB" w:rsidRPr="000D16CD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5BB218EE" w14:textId="16209912" w:rsidR="00705EDB" w:rsidRPr="005B225F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5A735566" w14:textId="77777777" w:rsidR="00705EDB" w:rsidRPr="003A3CAB" w:rsidRDefault="00705EDB" w:rsidP="00DB1F19">
            <w:pPr>
              <w:jc w:val="both"/>
            </w:pPr>
          </w:p>
        </w:tc>
      </w:tr>
      <w:tr w:rsidR="00326D42" w:rsidRPr="006168DD" w14:paraId="4066EC27" w14:textId="77777777" w:rsidTr="009C3760">
        <w:tc>
          <w:tcPr>
            <w:tcW w:w="2689" w:type="dxa"/>
            <w:vMerge w:val="restart"/>
          </w:tcPr>
          <w:p w14:paraId="5B42D54E" w14:textId="3F281382" w:rsidR="00326D42" w:rsidRPr="002949BA" w:rsidRDefault="00326D42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УК-2:</w:t>
            </w:r>
            <w:r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>ИД-УК-2.1</w:t>
            </w:r>
          </w:p>
          <w:p w14:paraId="01117093" w14:textId="1FD55874" w:rsidR="00326D42" w:rsidRPr="002949BA" w:rsidRDefault="00326D42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УК-3:</w:t>
            </w:r>
            <w:r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 xml:space="preserve">ИД-УК-3.4; </w:t>
            </w:r>
          </w:p>
          <w:p w14:paraId="6661390C" w14:textId="62EBD43D" w:rsidR="00326D42" w:rsidRPr="002949BA" w:rsidRDefault="00326D42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УК-5:</w:t>
            </w:r>
            <w:r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 xml:space="preserve">ИД-УК-5.2; </w:t>
            </w:r>
          </w:p>
          <w:p w14:paraId="27407129" w14:textId="6F09D2D5" w:rsidR="00326D42" w:rsidRPr="00DF6841" w:rsidRDefault="00326D42" w:rsidP="004224CB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ПК-1:</w:t>
            </w:r>
            <w:r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>ИД-ПК-1.1</w:t>
            </w:r>
          </w:p>
        </w:tc>
        <w:tc>
          <w:tcPr>
            <w:tcW w:w="5783" w:type="dxa"/>
          </w:tcPr>
          <w:p w14:paraId="35406A32" w14:textId="46FFDEE2" w:rsidR="00326D42" w:rsidRPr="00610B9C" w:rsidRDefault="00326D42" w:rsidP="000D08BD">
            <w:pPr>
              <w:rPr>
                <w:b/>
                <w:bCs/>
                <w:i/>
              </w:rPr>
            </w:pPr>
            <w:r w:rsidRPr="00A52313">
              <w:rPr>
                <w:b/>
              </w:rPr>
              <w:t>Раздел 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0D08BD">
              <w:rPr>
                <w:b/>
              </w:rPr>
              <w:t>Виды рекламы. Классификация</w:t>
            </w:r>
          </w:p>
        </w:tc>
        <w:tc>
          <w:tcPr>
            <w:tcW w:w="708" w:type="dxa"/>
          </w:tcPr>
          <w:p w14:paraId="0336D6B6" w14:textId="6F6D5C56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9D7AFB9" w14:textId="0F8A1DBA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127D417A" w14:textId="4EDC22CF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567" w:type="dxa"/>
          </w:tcPr>
          <w:p w14:paraId="0A402494" w14:textId="6E304699" w:rsidR="00326D42" w:rsidRPr="00DB49C2" w:rsidRDefault="00326D4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9C2">
              <w:rPr>
                <w:bCs/>
              </w:rPr>
              <w:t>х</w:t>
            </w:r>
          </w:p>
        </w:tc>
        <w:tc>
          <w:tcPr>
            <w:tcW w:w="822" w:type="dxa"/>
          </w:tcPr>
          <w:p w14:paraId="59C8007B" w14:textId="3496BEA8" w:rsidR="00326D42" w:rsidRPr="00D45313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3F2B1A5E" w14:textId="77777777" w:rsidR="00326D42" w:rsidRPr="003A3CAB" w:rsidRDefault="00326D42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6D96FD7" w:rsidR="00326D42" w:rsidRDefault="00326D42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 xml:space="preserve"> </w:t>
            </w:r>
            <w:proofErr w:type="gramStart"/>
            <w:r>
              <w:t xml:space="preserve">и </w:t>
            </w:r>
            <w:r w:rsidRPr="00D0792F">
              <w:t xml:space="preserve"> III</w:t>
            </w:r>
            <w:proofErr w:type="gramEnd"/>
          </w:p>
          <w:p w14:paraId="3372FB9F" w14:textId="74CAD33A" w:rsidR="00326D42" w:rsidRDefault="00326D42" w:rsidP="00C52942">
            <w:pPr>
              <w:jc w:val="both"/>
            </w:pPr>
            <w:r>
              <w:t xml:space="preserve">Собеседование </w:t>
            </w:r>
          </w:p>
          <w:p w14:paraId="68C749CB" w14:textId="0EC82B97" w:rsidR="00326D42" w:rsidRPr="00DF3C1E" w:rsidRDefault="00326D42" w:rsidP="00D23136">
            <w:pPr>
              <w:jc w:val="both"/>
            </w:pPr>
            <w:r>
              <w:t xml:space="preserve">Тест </w:t>
            </w:r>
          </w:p>
        </w:tc>
      </w:tr>
      <w:tr w:rsidR="00326D42" w:rsidRPr="006168DD" w14:paraId="28F5B9D8" w14:textId="77777777" w:rsidTr="009C3760">
        <w:trPr>
          <w:trHeight w:val="311"/>
        </w:trPr>
        <w:tc>
          <w:tcPr>
            <w:tcW w:w="2689" w:type="dxa"/>
            <w:vMerge/>
          </w:tcPr>
          <w:p w14:paraId="477E743A" w14:textId="77777777" w:rsidR="00326D42" w:rsidRPr="00DF6841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783" w:type="dxa"/>
          </w:tcPr>
          <w:p w14:paraId="7434BFF4" w14:textId="283676AA" w:rsidR="00326D42" w:rsidRPr="002624B5" w:rsidRDefault="00326D42" w:rsidP="000D08BD">
            <w:r w:rsidRPr="000D08BD">
              <w:t>Тема 2.1</w:t>
            </w:r>
            <w:r>
              <w:t xml:space="preserve">. </w:t>
            </w:r>
            <w:r w:rsidRPr="000D08BD">
              <w:t>Типы рекламы. Классификация  рекламы.</w:t>
            </w:r>
          </w:p>
        </w:tc>
        <w:tc>
          <w:tcPr>
            <w:tcW w:w="708" w:type="dxa"/>
          </w:tcPr>
          <w:p w14:paraId="26B4F618" w14:textId="5EDAD796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751B357" w14:textId="0770146C" w:rsidR="00326D42" w:rsidRPr="00DB49C2" w:rsidRDefault="00326D42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6459C20E" w14:textId="77777777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950D750" w14:textId="28A44F4C" w:rsidR="00326D42" w:rsidRPr="00DB49C2" w:rsidRDefault="00326D4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2D610289" w14:textId="2191B808" w:rsidR="00326D42" w:rsidRPr="005B225F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7DAB1FF3" w14:textId="77777777" w:rsidR="00326D42" w:rsidRPr="00DF3C1E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6D42" w:rsidRPr="006168DD" w14:paraId="3912293E" w14:textId="77777777" w:rsidTr="009C3760">
        <w:tc>
          <w:tcPr>
            <w:tcW w:w="2689" w:type="dxa"/>
            <w:vMerge/>
          </w:tcPr>
          <w:p w14:paraId="623F12D9" w14:textId="77777777" w:rsidR="00326D42" w:rsidRPr="00DF6841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783" w:type="dxa"/>
          </w:tcPr>
          <w:p w14:paraId="28C2F077" w14:textId="288A520A" w:rsidR="00326D42" w:rsidRPr="000D08BD" w:rsidRDefault="00326D42" w:rsidP="000D08BD">
            <w:r w:rsidRPr="000D08BD">
              <w:t>Тема 2.2</w:t>
            </w:r>
            <w:r>
              <w:t xml:space="preserve">. </w:t>
            </w:r>
            <w:r w:rsidRPr="000D08BD">
              <w:t>Социальная реклама. Политическая реклама. Коммерческая реклама.</w:t>
            </w:r>
          </w:p>
        </w:tc>
        <w:tc>
          <w:tcPr>
            <w:tcW w:w="708" w:type="dxa"/>
          </w:tcPr>
          <w:p w14:paraId="598FDE2B" w14:textId="0FE255A8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F4B08C2" w14:textId="2873C16F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7C9C0551" w14:textId="77777777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84E499" w14:textId="77777777" w:rsidR="00326D42" w:rsidRPr="00DB49C2" w:rsidRDefault="00326D4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6D4271E9" w14:textId="2F26F658" w:rsidR="00326D42" w:rsidRPr="005B225F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2918D78E" w14:textId="77777777" w:rsidR="00326D42" w:rsidRPr="00DF3C1E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6D42" w:rsidRPr="006168DD" w14:paraId="04EBC89A" w14:textId="77777777" w:rsidTr="009C3760">
        <w:trPr>
          <w:trHeight w:val="609"/>
        </w:trPr>
        <w:tc>
          <w:tcPr>
            <w:tcW w:w="2689" w:type="dxa"/>
            <w:vMerge/>
          </w:tcPr>
          <w:p w14:paraId="0055D41D" w14:textId="77777777" w:rsidR="00326D42" w:rsidRPr="00DF6841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783" w:type="dxa"/>
          </w:tcPr>
          <w:p w14:paraId="77B717E0" w14:textId="6EE004EF" w:rsidR="00326D42" w:rsidRPr="000D08BD" w:rsidRDefault="00326D42" w:rsidP="000D08BD">
            <w:r w:rsidRPr="000D08BD">
              <w:t>Тема 2.3</w:t>
            </w:r>
            <w:r>
              <w:t xml:space="preserve">. </w:t>
            </w:r>
            <w:r w:rsidRPr="000D08BD">
              <w:t>Соотношение рекламной деятельности со смежными дисциплинами</w:t>
            </w:r>
          </w:p>
        </w:tc>
        <w:tc>
          <w:tcPr>
            <w:tcW w:w="708" w:type="dxa"/>
          </w:tcPr>
          <w:p w14:paraId="461BE72F" w14:textId="5F16770E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780D336" w14:textId="08D31142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64338FFD" w14:textId="77777777" w:rsidR="00326D42" w:rsidRPr="00DB49C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927C0CB" w14:textId="77777777" w:rsidR="00326D42" w:rsidRPr="00DB49C2" w:rsidRDefault="00326D4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751BE417" w14:textId="6C753B25" w:rsidR="00326D42" w:rsidRPr="005B225F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4A0A36F9" w14:textId="77777777" w:rsidR="00326D42" w:rsidRPr="00DF3C1E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6D42" w:rsidRPr="006168DD" w14:paraId="6254FEB3" w14:textId="77777777" w:rsidTr="009C3760">
        <w:trPr>
          <w:trHeight w:val="389"/>
        </w:trPr>
        <w:tc>
          <w:tcPr>
            <w:tcW w:w="2689" w:type="dxa"/>
            <w:vMerge w:val="restart"/>
          </w:tcPr>
          <w:p w14:paraId="67C9E98F" w14:textId="24946696" w:rsidR="00326D42" w:rsidRPr="002949BA" w:rsidRDefault="00326D42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УК-2:</w:t>
            </w:r>
            <w:r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>ИД-УК-2.1</w:t>
            </w:r>
          </w:p>
          <w:p w14:paraId="767307FC" w14:textId="212BD27C" w:rsidR="00326D42" w:rsidRPr="002949BA" w:rsidRDefault="00326D42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УК-3:</w:t>
            </w:r>
            <w:r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 xml:space="preserve">ИД-УК-3.4; </w:t>
            </w:r>
          </w:p>
          <w:p w14:paraId="2C46FF38" w14:textId="73AD927C" w:rsidR="00326D42" w:rsidRPr="002949BA" w:rsidRDefault="00326D42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УК-5:</w:t>
            </w:r>
            <w:r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 xml:space="preserve">ИД-УК-5.2; </w:t>
            </w:r>
          </w:p>
          <w:p w14:paraId="70F7B7E4" w14:textId="0090446E" w:rsidR="00326D42" w:rsidRPr="00DF6841" w:rsidRDefault="00326D42" w:rsidP="004224CB">
            <w:pPr>
              <w:contextualSpacing/>
              <w:jc w:val="both"/>
            </w:pPr>
            <w:r w:rsidRPr="002949BA">
              <w:rPr>
                <w:rFonts w:cs="Arial"/>
              </w:rPr>
              <w:t>ПК-1:</w:t>
            </w:r>
            <w:r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>ИД-ПК-1.1</w:t>
            </w:r>
          </w:p>
        </w:tc>
        <w:tc>
          <w:tcPr>
            <w:tcW w:w="5783" w:type="dxa"/>
          </w:tcPr>
          <w:p w14:paraId="6A569ADD" w14:textId="27BAADA0" w:rsidR="00326D42" w:rsidRPr="00B3664F" w:rsidRDefault="00326D42" w:rsidP="009A53C4">
            <w:pPr>
              <w:rPr>
                <w:b/>
              </w:rPr>
            </w:pPr>
            <w:r w:rsidRPr="00B3664F">
              <w:rPr>
                <w:b/>
              </w:rPr>
              <w:t xml:space="preserve">Раздел III. </w:t>
            </w:r>
            <w:r w:rsidRPr="00A532C1">
              <w:rPr>
                <w:b/>
                <w:bCs/>
              </w:rPr>
              <w:t xml:space="preserve"> </w:t>
            </w:r>
            <w:r w:rsidRPr="000D08BD">
              <w:rPr>
                <w:b/>
                <w:bCs/>
              </w:rPr>
              <w:t>Рекламные средства и их применение и распространение</w:t>
            </w:r>
          </w:p>
        </w:tc>
        <w:tc>
          <w:tcPr>
            <w:tcW w:w="708" w:type="dxa"/>
          </w:tcPr>
          <w:p w14:paraId="17800600" w14:textId="4E7E5CDA" w:rsidR="00326D42" w:rsidRPr="00C91DA7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572EF31" w14:textId="42E6F3F4" w:rsidR="00326D42" w:rsidRPr="00D45313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454EDF53" w14:textId="52A62309" w:rsidR="00326D42" w:rsidRPr="00D45313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567" w:type="dxa"/>
          </w:tcPr>
          <w:p w14:paraId="7DDA59A7" w14:textId="15E21F28" w:rsidR="00326D42" w:rsidRPr="00D45313" w:rsidRDefault="00326D4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822" w:type="dxa"/>
          </w:tcPr>
          <w:p w14:paraId="3CAE4817" w14:textId="3E98D884" w:rsidR="00326D42" w:rsidRPr="005B225F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/>
          </w:tcPr>
          <w:p w14:paraId="05106DE8" w14:textId="5B2EA1FE" w:rsidR="00326D42" w:rsidRPr="00DF3C1E" w:rsidRDefault="00326D42" w:rsidP="00B05C62">
            <w:pPr>
              <w:jc w:val="both"/>
            </w:pPr>
          </w:p>
        </w:tc>
      </w:tr>
      <w:tr w:rsidR="00326D42" w:rsidRPr="006168DD" w14:paraId="244E7AC5" w14:textId="77777777" w:rsidTr="009C3760">
        <w:trPr>
          <w:trHeight w:val="325"/>
        </w:trPr>
        <w:tc>
          <w:tcPr>
            <w:tcW w:w="2689" w:type="dxa"/>
            <w:vMerge/>
          </w:tcPr>
          <w:p w14:paraId="1EC0797A" w14:textId="77777777" w:rsidR="00326D42" w:rsidRPr="00DF6841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</w:tcPr>
          <w:p w14:paraId="59010F5E" w14:textId="5D8DA974" w:rsidR="00326D42" w:rsidRDefault="00326D42" w:rsidP="000D08BD">
            <w:r w:rsidRPr="000D08BD">
              <w:t>Тема 3.1</w:t>
            </w:r>
            <w:r>
              <w:t xml:space="preserve">. </w:t>
            </w:r>
            <w:r w:rsidRPr="000D08BD">
              <w:t>Классификация рекламных средств.</w:t>
            </w:r>
          </w:p>
        </w:tc>
        <w:tc>
          <w:tcPr>
            <w:tcW w:w="708" w:type="dxa"/>
          </w:tcPr>
          <w:p w14:paraId="18B75F05" w14:textId="16A4A3B2" w:rsidR="00326D42" w:rsidRPr="00C91DA7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C4FC70" w14:textId="296A76AB" w:rsidR="00326D42" w:rsidRPr="00B43075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19152251" w14:textId="77777777" w:rsidR="00326D42" w:rsidRPr="00B43075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AD237CB" w14:textId="77777777" w:rsidR="00326D42" w:rsidRPr="000D16CD" w:rsidRDefault="00326D4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4DB353B1" w14:textId="407DDA6F" w:rsidR="00326D42" w:rsidRPr="005B225F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739E8B2F" w14:textId="77777777" w:rsidR="00326D42" w:rsidRPr="00DF3C1E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6D42" w:rsidRPr="006168DD" w14:paraId="166CD060" w14:textId="77777777" w:rsidTr="009C3760">
        <w:trPr>
          <w:trHeight w:val="331"/>
        </w:trPr>
        <w:tc>
          <w:tcPr>
            <w:tcW w:w="2689" w:type="dxa"/>
            <w:vMerge/>
          </w:tcPr>
          <w:p w14:paraId="680D1B3A" w14:textId="77777777" w:rsidR="00326D42" w:rsidRPr="00DF6841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</w:tcPr>
          <w:p w14:paraId="59DA7675" w14:textId="320AC9F7" w:rsidR="00326D42" w:rsidRDefault="00326D42" w:rsidP="009A53C4">
            <w:r>
              <w:t xml:space="preserve">Тема </w:t>
            </w:r>
            <w:r w:rsidRPr="00550CC9">
              <w:t xml:space="preserve">3.2 </w:t>
            </w:r>
            <w:r>
              <w:t xml:space="preserve"> </w:t>
            </w:r>
            <w:r w:rsidRPr="009A53C4">
              <w:t>Особенности печатной рекламы</w:t>
            </w:r>
          </w:p>
        </w:tc>
        <w:tc>
          <w:tcPr>
            <w:tcW w:w="708" w:type="dxa"/>
          </w:tcPr>
          <w:p w14:paraId="2CFF400B" w14:textId="21CB3546" w:rsidR="00326D42" w:rsidRPr="00C91DA7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748C228" w14:textId="18431192" w:rsidR="00326D42" w:rsidRPr="00B43075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1D4D6268" w14:textId="77777777" w:rsidR="00326D42" w:rsidRPr="00B43075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CC4FC82" w14:textId="77777777" w:rsidR="00326D42" w:rsidRPr="000D16CD" w:rsidRDefault="00326D4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6C17E110" w14:textId="71DDB7E6" w:rsidR="00326D42" w:rsidRPr="005B225F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6B221AD8" w14:textId="77777777" w:rsidR="00326D42" w:rsidRPr="00DF3C1E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6D42" w:rsidRPr="006168DD" w14:paraId="4FCB0CD7" w14:textId="77777777" w:rsidTr="009C3760">
        <w:trPr>
          <w:trHeight w:val="490"/>
        </w:trPr>
        <w:tc>
          <w:tcPr>
            <w:tcW w:w="2689" w:type="dxa"/>
            <w:vMerge/>
          </w:tcPr>
          <w:p w14:paraId="0B2A162B" w14:textId="77777777" w:rsidR="00326D42" w:rsidRPr="00DF6841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</w:tcPr>
          <w:p w14:paraId="68A11FCC" w14:textId="34776B64" w:rsidR="00326D42" w:rsidRPr="00550CC9" w:rsidRDefault="00326D42" w:rsidP="00DB1F19">
            <w:r>
              <w:t xml:space="preserve">Тема </w:t>
            </w:r>
            <w:r w:rsidRPr="00550CC9">
              <w:t xml:space="preserve">3.3 </w:t>
            </w:r>
            <w:r w:rsidRPr="009A53C4">
              <w:t>Выбор и оценка средств распространения рекламы</w:t>
            </w:r>
          </w:p>
        </w:tc>
        <w:tc>
          <w:tcPr>
            <w:tcW w:w="708" w:type="dxa"/>
          </w:tcPr>
          <w:p w14:paraId="084DCD73" w14:textId="237BECEB" w:rsidR="00326D42" w:rsidRPr="00C91DA7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BCF5D51" w14:textId="1BDB8A7B" w:rsidR="00326D4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4D3BAA2B" w14:textId="77777777" w:rsidR="00326D42" w:rsidRPr="00B43075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4FC00E0" w14:textId="77777777" w:rsidR="00326D42" w:rsidRPr="000D16CD" w:rsidRDefault="00326D4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52BA4F44" w14:textId="156645CC" w:rsidR="00326D42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507FBEE4" w14:textId="77777777" w:rsidR="00326D42" w:rsidRPr="00DF3C1E" w:rsidRDefault="00326D4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5EDB" w:rsidRPr="006168DD" w14:paraId="7EF66E2F" w14:textId="77777777" w:rsidTr="009C3760">
        <w:trPr>
          <w:trHeight w:val="456"/>
        </w:trPr>
        <w:tc>
          <w:tcPr>
            <w:tcW w:w="2689" w:type="dxa"/>
            <w:vMerge w:val="restart"/>
          </w:tcPr>
          <w:p w14:paraId="7654F5D3" w14:textId="64EF83E8" w:rsidR="00705EDB" w:rsidRPr="00DF6841" w:rsidRDefault="00705EDB" w:rsidP="002949BA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К-2:</w:t>
            </w:r>
            <w:r w:rsidR="004224CB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К-2.1</w:t>
            </w:r>
          </w:p>
          <w:p w14:paraId="06F3804E" w14:textId="13B1F898" w:rsidR="00705EDB" w:rsidRPr="00DF6841" w:rsidRDefault="00705EDB" w:rsidP="002949BA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К-3:</w:t>
            </w:r>
            <w:r w:rsidR="004224CB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</w:t>
            </w:r>
            <w:r>
              <w:rPr>
                <w:rFonts w:cs="Arial"/>
              </w:rPr>
              <w:t>УК</w:t>
            </w:r>
            <w:r w:rsidRPr="00DF6841">
              <w:rPr>
                <w:rFonts w:cs="Arial"/>
              </w:rPr>
              <w:t>-3.</w:t>
            </w:r>
            <w:r>
              <w:rPr>
                <w:rFonts w:cs="Arial"/>
              </w:rPr>
              <w:t>4</w:t>
            </w:r>
            <w:r w:rsidRPr="00DF6841">
              <w:rPr>
                <w:rFonts w:cs="Arial"/>
              </w:rPr>
              <w:t xml:space="preserve">; </w:t>
            </w:r>
          </w:p>
          <w:p w14:paraId="4E270030" w14:textId="3922EBE1" w:rsidR="00705EDB" w:rsidRPr="00DF6841" w:rsidRDefault="00705EDB" w:rsidP="002949BA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</w:t>
            </w:r>
            <w:r>
              <w:rPr>
                <w:rFonts w:cs="Arial"/>
              </w:rPr>
              <w:t>5</w:t>
            </w:r>
            <w:r w:rsidRPr="00DF6841">
              <w:rPr>
                <w:rFonts w:cs="Arial"/>
              </w:rPr>
              <w:t>:</w:t>
            </w:r>
            <w:r w:rsidR="004224CB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DF6841">
              <w:rPr>
                <w:rFonts w:cs="Arial"/>
              </w:rPr>
              <w:t>К-</w:t>
            </w:r>
            <w:r>
              <w:rPr>
                <w:rFonts w:cs="Arial"/>
              </w:rPr>
              <w:t>5</w:t>
            </w:r>
            <w:r w:rsidRPr="00DF6841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Pr="00DF6841">
              <w:rPr>
                <w:rFonts w:cs="Arial"/>
              </w:rPr>
              <w:t xml:space="preserve">; </w:t>
            </w:r>
          </w:p>
          <w:p w14:paraId="15D95116" w14:textId="75DE756E" w:rsidR="00705EDB" w:rsidRPr="00DF6841" w:rsidRDefault="00705EDB" w:rsidP="004224CB">
            <w:pPr>
              <w:contextualSpacing/>
              <w:jc w:val="both"/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  <w:r w:rsidR="004224CB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1.1</w:t>
            </w:r>
          </w:p>
        </w:tc>
        <w:tc>
          <w:tcPr>
            <w:tcW w:w="5783" w:type="dxa"/>
          </w:tcPr>
          <w:p w14:paraId="4D08643A" w14:textId="7FFE45CF" w:rsidR="00705EDB" w:rsidRDefault="00705EDB" w:rsidP="009A53C4"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 w:rsidRPr="009A53C4">
              <w:rPr>
                <w:b/>
              </w:rPr>
              <w:t xml:space="preserve">Организация и проведение рекламной компании </w:t>
            </w:r>
            <w:r>
              <w:t xml:space="preserve"> </w:t>
            </w:r>
          </w:p>
        </w:tc>
        <w:tc>
          <w:tcPr>
            <w:tcW w:w="708" w:type="dxa"/>
          </w:tcPr>
          <w:p w14:paraId="55F9D77E" w14:textId="702D8860" w:rsidR="00705EDB" w:rsidRPr="00C91DA7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CCCCF1E" w14:textId="41E3CD98" w:rsidR="00705EDB" w:rsidRPr="00B43075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0832A3A5" w14:textId="7C6223F7" w:rsidR="00705EDB" w:rsidRPr="00B43075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19BC9A3B" w14:textId="6C23C688" w:rsidR="00705EDB" w:rsidRPr="000D16CD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2" w:type="dxa"/>
          </w:tcPr>
          <w:p w14:paraId="73758021" w14:textId="2623FD46" w:rsidR="00705EDB" w:rsidRPr="005B225F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6DC366AD" w14:textId="2DAB7B08" w:rsidR="00705EDB" w:rsidRPr="00D0792F" w:rsidRDefault="00705EDB" w:rsidP="004224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>Формы текущего контроля</w:t>
            </w:r>
            <w:r w:rsidR="004224CB">
              <w:t xml:space="preserve"> </w:t>
            </w: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1DC15DF2" w14:textId="68E9A4B2" w:rsidR="00705EDB" w:rsidRDefault="00705EDB" w:rsidP="00384057">
            <w:pPr>
              <w:jc w:val="both"/>
            </w:pPr>
            <w:r>
              <w:t>Собеседование,</w:t>
            </w:r>
          </w:p>
          <w:p w14:paraId="1E3DD42C" w14:textId="554336D3" w:rsidR="00705EDB" w:rsidRDefault="00705EDB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2D55058E" w:rsidR="00705EDB" w:rsidRPr="00DF3C1E" w:rsidRDefault="00705EDB" w:rsidP="00E0044A">
            <w:pPr>
              <w:jc w:val="both"/>
            </w:pPr>
          </w:p>
        </w:tc>
      </w:tr>
      <w:tr w:rsidR="00705EDB" w:rsidRPr="006168DD" w14:paraId="606E63DD" w14:textId="77777777" w:rsidTr="009C3760">
        <w:trPr>
          <w:trHeight w:val="321"/>
        </w:trPr>
        <w:tc>
          <w:tcPr>
            <w:tcW w:w="2689" w:type="dxa"/>
            <w:vMerge/>
          </w:tcPr>
          <w:p w14:paraId="4EEE0CD1" w14:textId="77777777" w:rsidR="00705EDB" w:rsidRPr="00DF6841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</w:tcPr>
          <w:p w14:paraId="1D6E7EA0" w14:textId="559EA571" w:rsidR="00705EDB" w:rsidRDefault="00705EDB" w:rsidP="009A53C4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>
              <w:t>.</w:t>
            </w:r>
            <w:r w:rsidRPr="00550CC9">
              <w:t xml:space="preserve"> </w:t>
            </w:r>
            <w:r>
              <w:t xml:space="preserve">Планирование рекламной компании. </w:t>
            </w:r>
          </w:p>
        </w:tc>
        <w:tc>
          <w:tcPr>
            <w:tcW w:w="708" w:type="dxa"/>
          </w:tcPr>
          <w:p w14:paraId="32FC8BA7" w14:textId="1D380E1C" w:rsidR="00705EDB" w:rsidRPr="00C91DA7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86631B" w14:textId="2DA61D50" w:rsidR="00705EDB" w:rsidRPr="00B43075" w:rsidRDefault="00705EDB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4794C9B1" w14:textId="77777777" w:rsidR="00705EDB" w:rsidRPr="00B43075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0A5EB2" w14:textId="77777777" w:rsidR="00705EDB" w:rsidRPr="000D16CD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52DFB2DF" w14:textId="15D649E3" w:rsidR="00705EDB" w:rsidRPr="005B225F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6ADDF78A" w14:textId="77777777" w:rsidR="00705EDB" w:rsidRPr="00DF3C1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5EDB" w:rsidRPr="006168DD" w14:paraId="7BE8C57F" w14:textId="77777777" w:rsidTr="009C3760">
        <w:trPr>
          <w:trHeight w:val="411"/>
        </w:trPr>
        <w:tc>
          <w:tcPr>
            <w:tcW w:w="2689" w:type="dxa"/>
            <w:vMerge/>
          </w:tcPr>
          <w:p w14:paraId="3CF01902" w14:textId="77777777" w:rsidR="00705EDB" w:rsidRPr="00DF6841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</w:tcPr>
          <w:p w14:paraId="61FC430F" w14:textId="6470E2F1" w:rsidR="00705EDB" w:rsidRPr="00550CC9" w:rsidRDefault="00705EDB" w:rsidP="009A53C4">
            <w:r>
              <w:t xml:space="preserve">Тема </w:t>
            </w:r>
            <w:r w:rsidRPr="00550CC9">
              <w:t>4.</w:t>
            </w:r>
            <w:r>
              <w:t>2.</w:t>
            </w:r>
            <w:r w:rsidRPr="00550CC9">
              <w:t xml:space="preserve"> </w:t>
            </w:r>
            <w:r>
              <w:t xml:space="preserve"> </w:t>
            </w:r>
            <w:proofErr w:type="spellStart"/>
            <w:r w:rsidRPr="009A53C4">
              <w:t>Медиапланирование</w:t>
            </w:r>
            <w:proofErr w:type="spellEnd"/>
          </w:p>
        </w:tc>
        <w:tc>
          <w:tcPr>
            <w:tcW w:w="708" w:type="dxa"/>
          </w:tcPr>
          <w:p w14:paraId="25A56E6B" w14:textId="2355D8EA" w:rsidR="00705EDB" w:rsidRPr="00C91DA7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689BBC9" w14:textId="0EAAA5FF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7CF601B5" w14:textId="77777777" w:rsidR="00705EDB" w:rsidRPr="00B43075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4AC67FB" w14:textId="77777777" w:rsidR="00705EDB" w:rsidRPr="000D16CD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651DB8F6" w14:textId="4DF7B507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404D98B9" w14:textId="77777777" w:rsidR="00705EDB" w:rsidRPr="00DF3C1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5EDB" w:rsidRPr="006168DD" w14:paraId="31C04A29" w14:textId="77777777" w:rsidTr="009C3760">
        <w:trPr>
          <w:trHeight w:val="335"/>
        </w:trPr>
        <w:tc>
          <w:tcPr>
            <w:tcW w:w="2689" w:type="dxa"/>
            <w:vMerge/>
          </w:tcPr>
          <w:p w14:paraId="7E659898" w14:textId="77777777" w:rsidR="00705EDB" w:rsidRPr="00DF6841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</w:tcPr>
          <w:p w14:paraId="1A9BF42F" w14:textId="5ECDA16B" w:rsidR="00705EDB" w:rsidRDefault="00705EDB" w:rsidP="000D08BD">
            <w:r w:rsidRPr="000D08BD">
              <w:t>Тема 4.</w:t>
            </w:r>
            <w:r>
              <w:t>3.</w:t>
            </w:r>
            <w:r w:rsidRPr="000D08BD">
              <w:t xml:space="preserve">  Организация рекламной деятельности</w:t>
            </w:r>
          </w:p>
        </w:tc>
        <w:tc>
          <w:tcPr>
            <w:tcW w:w="708" w:type="dxa"/>
          </w:tcPr>
          <w:p w14:paraId="6BF37761" w14:textId="143E56B4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637A8F0" w14:textId="1A17962C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5059042F" w14:textId="77777777" w:rsidR="00705EDB" w:rsidRPr="00B43075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0268CD" w14:textId="77777777" w:rsidR="00705EDB" w:rsidRPr="000D16CD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317B3F44" w14:textId="2915FF6F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6036CF6C" w14:textId="77777777" w:rsidR="00705EDB" w:rsidRPr="00DF3C1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5EDB" w:rsidRPr="006168DD" w14:paraId="4FE86CB0" w14:textId="77777777" w:rsidTr="009C3760">
        <w:tc>
          <w:tcPr>
            <w:tcW w:w="2689" w:type="dxa"/>
            <w:vMerge w:val="restart"/>
          </w:tcPr>
          <w:p w14:paraId="57B98C4A" w14:textId="1D7D0D8E" w:rsidR="00705EDB" w:rsidRPr="00705EDB" w:rsidRDefault="00705EDB" w:rsidP="00705EDB">
            <w:pPr>
              <w:contextualSpacing/>
              <w:jc w:val="both"/>
              <w:rPr>
                <w:rFonts w:cs="Arial"/>
              </w:rPr>
            </w:pPr>
            <w:r w:rsidRPr="00705EDB">
              <w:rPr>
                <w:rFonts w:cs="Arial"/>
              </w:rPr>
              <w:t>УК-2:</w:t>
            </w:r>
            <w:r w:rsidR="004224CB">
              <w:rPr>
                <w:rFonts w:cs="Arial"/>
              </w:rPr>
              <w:t xml:space="preserve"> </w:t>
            </w:r>
            <w:r w:rsidRPr="00705EDB">
              <w:rPr>
                <w:rFonts w:cs="Arial"/>
              </w:rPr>
              <w:t>ИД-УК-2.1</w:t>
            </w:r>
          </w:p>
          <w:p w14:paraId="53BBED67" w14:textId="673B04E3" w:rsidR="00705EDB" w:rsidRPr="00705EDB" w:rsidRDefault="00705EDB" w:rsidP="00705EDB">
            <w:pPr>
              <w:contextualSpacing/>
              <w:jc w:val="both"/>
              <w:rPr>
                <w:rFonts w:cs="Arial"/>
              </w:rPr>
            </w:pPr>
            <w:r w:rsidRPr="00705EDB">
              <w:rPr>
                <w:rFonts w:cs="Arial"/>
              </w:rPr>
              <w:t>УК-3:</w:t>
            </w:r>
            <w:r w:rsidR="004224CB">
              <w:rPr>
                <w:rFonts w:cs="Arial"/>
              </w:rPr>
              <w:t xml:space="preserve"> </w:t>
            </w:r>
            <w:r w:rsidRPr="00705EDB">
              <w:rPr>
                <w:rFonts w:cs="Arial"/>
              </w:rPr>
              <w:t xml:space="preserve">ИД-УК-3.4; </w:t>
            </w:r>
          </w:p>
          <w:p w14:paraId="75B97B28" w14:textId="050F8BF3" w:rsidR="00705EDB" w:rsidRPr="00705EDB" w:rsidRDefault="00705EDB" w:rsidP="00705EDB">
            <w:pPr>
              <w:contextualSpacing/>
              <w:jc w:val="both"/>
              <w:rPr>
                <w:rFonts w:cs="Arial"/>
              </w:rPr>
            </w:pPr>
            <w:r w:rsidRPr="00705EDB">
              <w:rPr>
                <w:rFonts w:cs="Arial"/>
              </w:rPr>
              <w:t>УК-5:</w:t>
            </w:r>
            <w:r w:rsidR="004224CB">
              <w:rPr>
                <w:rFonts w:cs="Arial"/>
              </w:rPr>
              <w:t xml:space="preserve"> </w:t>
            </w:r>
            <w:r w:rsidRPr="00705EDB">
              <w:rPr>
                <w:rFonts w:cs="Arial"/>
              </w:rPr>
              <w:t xml:space="preserve">ИД-УК-5.2; </w:t>
            </w:r>
          </w:p>
          <w:p w14:paraId="171A2953" w14:textId="1BE5F5D2" w:rsidR="00705EDB" w:rsidRPr="002949BA" w:rsidRDefault="00705EDB" w:rsidP="004224CB">
            <w:pPr>
              <w:contextualSpacing/>
              <w:jc w:val="both"/>
              <w:rPr>
                <w:rFonts w:cs="Arial"/>
              </w:rPr>
            </w:pPr>
            <w:r w:rsidRPr="00705EDB">
              <w:rPr>
                <w:rFonts w:cs="Arial"/>
              </w:rPr>
              <w:t>ПК-1:</w:t>
            </w:r>
            <w:r w:rsidR="004224CB">
              <w:rPr>
                <w:rFonts w:cs="Arial"/>
              </w:rPr>
              <w:t xml:space="preserve"> </w:t>
            </w:r>
            <w:r w:rsidRPr="00705EDB">
              <w:rPr>
                <w:rFonts w:cs="Arial"/>
              </w:rPr>
              <w:t>ИД-ПК-1.1</w:t>
            </w:r>
          </w:p>
        </w:tc>
        <w:tc>
          <w:tcPr>
            <w:tcW w:w="5783" w:type="dxa"/>
          </w:tcPr>
          <w:p w14:paraId="61B001BC" w14:textId="648192F8" w:rsidR="00705EDB" w:rsidRPr="00DE6974" w:rsidRDefault="00705EDB" w:rsidP="00705EDB">
            <w:pPr>
              <w:rPr>
                <w:b/>
              </w:rPr>
            </w:pPr>
            <w:r w:rsidRPr="00705EDB">
              <w:rPr>
                <w:b/>
              </w:rPr>
              <w:t xml:space="preserve">Раздел V.  </w:t>
            </w:r>
            <w:r>
              <w:t xml:space="preserve"> </w:t>
            </w:r>
            <w:r w:rsidRPr="00705EDB">
              <w:rPr>
                <w:b/>
              </w:rPr>
              <w:t>Психология рекламы</w:t>
            </w:r>
          </w:p>
        </w:tc>
        <w:tc>
          <w:tcPr>
            <w:tcW w:w="708" w:type="dxa"/>
          </w:tcPr>
          <w:p w14:paraId="383F660F" w14:textId="6A2877BC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33B2257" w14:textId="48C463A3" w:rsidR="00705EDB" w:rsidRPr="00D45313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3EA15C17" w14:textId="2BA239E3" w:rsidR="00705EDB" w:rsidRPr="00D45313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F56BB31" w14:textId="5443C482" w:rsidR="00705EDB" w:rsidRPr="00D45313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2" w:type="dxa"/>
          </w:tcPr>
          <w:p w14:paraId="4D5822AA" w14:textId="1B65E139" w:rsidR="00705EDB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0BFC6920" w14:textId="77777777" w:rsidR="004224CB" w:rsidRDefault="004224CB" w:rsidP="004224CB">
            <w:pPr>
              <w:jc w:val="both"/>
            </w:pPr>
            <w:r>
              <w:t xml:space="preserve">Формы текущего контроля </w:t>
            </w:r>
          </w:p>
          <w:p w14:paraId="6D599902" w14:textId="357DC0BD" w:rsidR="004224CB" w:rsidRDefault="004224CB" w:rsidP="004224CB">
            <w:pPr>
              <w:jc w:val="both"/>
            </w:pPr>
            <w:r>
              <w:t>по разделу V:</w:t>
            </w:r>
          </w:p>
          <w:p w14:paraId="214FDE42" w14:textId="77777777" w:rsidR="004224CB" w:rsidRDefault="004224CB" w:rsidP="004224CB">
            <w:pPr>
              <w:jc w:val="both"/>
            </w:pPr>
            <w:r>
              <w:t>Собеседование,</w:t>
            </w:r>
          </w:p>
          <w:p w14:paraId="100E5F9F" w14:textId="77777777" w:rsidR="004224CB" w:rsidRDefault="004224CB" w:rsidP="004224CB">
            <w:pPr>
              <w:jc w:val="both"/>
            </w:pPr>
            <w:r>
              <w:t>Презентация и сообщение по темам раздела</w:t>
            </w:r>
          </w:p>
          <w:p w14:paraId="4936A1C2" w14:textId="0F387A6D" w:rsidR="00705EDB" w:rsidRDefault="00705EDB" w:rsidP="004224CB">
            <w:pPr>
              <w:jc w:val="both"/>
            </w:pPr>
          </w:p>
        </w:tc>
      </w:tr>
      <w:tr w:rsidR="00705EDB" w:rsidRPr="006168DD" w14:paraId="7C1C9C40" w14:textId="77777777" w:rsidTr="009C3760">
        <w:tc>
          <w:tcPr>
            <w:tcW w:w="2689" w:type="dxa"/>
            <w:vMerge/>
          </w:tcPr>
          <w:p w14:paraId="3EC65BB0" w14:textId="77777777" w:rsidR="00705EDB" w:rsidRPr="002949BA" w:rsidRDefault="00705EDB" w:rsidP="002949BA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783" w:type="dxa"/>
          </w:tcPr>
          <w:p w14:paraId="5AB84A93" w14:textId="73870D68" w:rsidR="00705EDB" w:rsidRPr="00705EDB" w:rsidRDefault="00705EDB" w:rsidP="009A53C4">
            <w:r w:rsidRPr="00705EDB">
              <w:t>Тема 5.1</w:t>
            </w:r>
            <w:r w:rsidRPr="00705EDB">
              <w:tab/>
              <w:t>Психологические аспекты рекламы в лингвистике русского языка</w:t>
            </w:r>
          </w:p>
        </w:tc>
        <w:tc>
          <w:tcPr>
            <w:tcW w:w="708" w:type="dxa"/>
          </w:tcPr>
          <w:p w14:paraId="6B11C8DC" w14:textId="7760789D" w:rsidR="00705EDB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453897F" w14:textId="0274F92D" w:rsidR="00705EDB" w:rsidRPr="00D45313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33CEA46E" w14:textId="77777777" w:rsidR="00705EDB" w:rsidRPr="00D45313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86DAE4" w14:textId="77777777" w:rsidR="00705EDB" w:rsidRPr="00D45313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658828E1" w14:textId="438FC975" w:rsidR="00705EDB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33952797" w14:textId="77777777" w:rsidR="00705EDB" w:rsidRDefault="00705EDB" w:rsidP="00384057">
            <w:pPr>
              <w:jc w:val="both"/>
            </w:pPr>
          </w:p>
        </w:tc>
      </w:tr>
      <w:tr w:rsidR="00705EDB" w:rsidRPr="006168DD" w14:paraId="1275AAD5" w14:textId="77777777" w:rsidTr="009C3760">
        <w:tc>
          <w:tcPr>
            <w:tcW w:w="2689" w:type="dxa"/>
            <w:vMerge/>
          </w:tcPr>
          <w:p w14:paraId="4298D69E" w14:textId="77777777" w:rsidR="00705EDB" w:rsidRPr="002949BA" w:rsidRDefault="00705EDB" w:rsidP="002949BA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783" w:type="dxa"/>
          </w:tcPr>
          <w:p w14:paraId="7C6E48D5" w14:textId="62F78BE1" w:rsidR="00705EDB" w:rsidRPr="00705EDB" w:rsidRDefault="00705EDB" w:rsidP="00705EDB">
            <w:r w:rsidRPr="00705EDB">
              <w:t>Тема 5.2</w:t>
            </w:r>
            <w:r>
              <w:t xml:space="preserve">. </w:t>
            </w:r>
            <w:r w:rsidRPr="00705EDB">
              <w:t xml:space="preserve">Семантика цвета и </w:t>
            </w:r>
            <w:proofErr w:type="spellStart"/>
            <w:r w:rsidRPr="00705EDB">
              <w:t>аромамаркетинг</w:t>
            </w:r>
            <w:proofErr w:type="spellEnd"/>
          </w:p>
        </w:tc>
        <w:tc>
          <w:tcPr>
            <w:tcW w:w="708" w:type="dxa"/>
          </w:tcPr>
          <w:p w14:paraId="2DED00A0" w14:textId="718A8D8F" w:rsidR="00705EDB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83DCDAB" w14:textId="4D0E889E" w:rsidR="00705EDB" w:rsidRPr="00D45313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76080743" w14:textId="77777777" w:rsidR="00705EDB" w:rsidRPr="00D45313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0B9625" w14:textId="77777777" w:rsidR="00705EDB" w:rsidRPr="00D45313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308BC636" w14:textId="3BA1CABD" w:rsidR="00705EDB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Merge/>
          </w:tcPr>
          <w:p w14:paraId="7D3FC501" w14:textId="77777777" w:rsidR="00705EDB" w:rsidRDefault="00705EDB" w:rsidP="00384057">
            <w:pPr>
              <w:jc w:val="both"/>
            </w:pPr>
          </w:p>
        </w:tc>
      </w:tr>
      <w:tr w:rsidR="00705EDB" w:rsidRPr="006168DD" w14:paraId="5EB023A5" w14:textId="77777777" w:rsidTr="009C3760">
        <w:trPr>
          <w:trHeight w:val="370"/>
        </w:trPr>
        <w:tc>
          <w:tcPr>
            <w:tcW w:w="2689" w:type="dxa"/>
            <w:vMerge/>
          </w:tcPr>
          <w:p w14:paraId="2900E5A4" w14:textId="77777777" w:rsidR="00705EDB" w:rsidRPr="002949BA" w:rsidRDefault="00705EDB" w:rsidP="002949BA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783" w:type="dxa"/>
          </w:tcPr>
          <w:p w14:paraId="22769DF8" w14:textId="7B58F39B" w:rsidR="00705EDB" w:rsidRPr="00705EDB" w:rsidRDefault="00705EDB" w:rsidP="00705EDB">
            <w:r w:rsidRPr="00705EDB">
              <w:t>Тема 5.3</w:t>
            </w:r>
            <w:r>
              <w:t xml:space="preserve">. </w:t>
            </w:r>
            <w:r w:rsidRPr="00705EDB">
              <w:t>Особенности построения рекламного обращения</w:t>
            </w:r>
          </w:p>
        </w:tc>
        <w:tc>
          <w:tcPr>
            <w:tcW w:w="708" w:type="dxa"/>
          </w:tcPr>
          <w:p w14:paraId="3B970152" w14:textId="6F12B39B" w:rsidR="00705EDB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B1A728B" w14:textId="27BE9B73" w:rsidR="00705EDB" w:rsidRPr="00D45313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30A90A7A" w14:textId="77777777" w:rsidR="00705EDB" w:rsidRPr="00D45313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003A4D6" w14:textId="77777777" w:rsidR="00705EDB" w:rsidRPr="00D45313" w:rsidRDefault="00705EDB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06D7A0A1" w14:textId="79FC1655" w:rsidR="00705EDB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14:paraId="1939EFC5" w14:textId="77777777" w:rsidR="00705EDB" w:rsidRDefault="00705EDB" w:rsidP="00384057">
            <w:pPr>
              <w:jc w:val="both"/>
            </w:pPr>
          </w:p>
        </w:tc>
      </w:tr>
      <w:tr w:rsidR="00351DFE" w:rsidRPr="006168DD" w14:paraId="73A39DE7" w14:textId="77777777" w:rsidTr="009C3760">
        <w:tc>
          <w:tcPr>
            <w:tcW w:w="2689" w:type="dxa"/>
            <w:vMerge w:val="restart"/>
          </w:tcPr>
          <w:p w14:paraId="05BC0A5B" w14:textId="7A632BD7" w:rsidR="002949BA" w:rsidRPr="002949BA" w:rsidRDefault="002949BA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УК-2:</w:t>
            </w:r>
            <w:r w:rsidR="004224CB"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>ИД-УК-2.1</w:t>
            </w:r>
          </w:p>
          <w:p w14:paraId="2950D0DA" w14:textId="2831889E" w:rsidR="002949BA" w:rsidRPr="002949BA" w:rsidRDefault="002949BA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УК-3:</w:t>
            </w:r>
            <w:r w:rsidR="004224CB"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 xml:space="preserve">ИД-УК-3.4; </w:t>
            </w:r>
          </w:p>
          <w:p w14:paraId="05E01160" w14:textId="1DF2A958" w:rsidR="002949BA" w:rsidRPr="002949BA" w:rsidRDefault="002949BA" w:rsidP="002949BA">
            <w:pPr>
              <w:contextualSpacing/>
              <w:jc w:val="both"/>
              <w:rPr>
                <w:rFonts w:cs="Arial"/>
              </w:rPr>
            </w:pPr>
            <w:r w:rsidRPr="002949BA">
              <w:rPr>
                <w:rFonts w:cs="Arial"/>
              </w:rPr>
              <w:t>УК-5:</w:t>
            </w:r>
            <w:r w:rsidR="004224CB"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 xml:space="preserve">ИД-УК-5.2; </w:t>
            </w:r>
          </w:p>
          <w:p w14:paraId="5486C507" w14:textId="0604A0F9" w:rsidR="00351DFE" w:rsidRPr="00DF6841" w:rsidRDefault="002949BA" w:rsidP="004224CB">
            <w:pPr>
              <w:contextualSpacing/>
              <w:jc w:val="both"/>
            </w:pPr>
            <w:r w:rsidRPr="002949BA">
              <w:rPr>
                <w:rFonts w:cs="Arial"/>
              </w:rPr>
              <w:t>ПК-1:</w:t>
            </w:r>
            <w:r w:rsidR="004224CB">
              <w:rPr>
                <w:rFonts w:cs="Arial"/>
              </w:rPr>
              <w:t xml:space="preserve"> </w:t>
            </w:r>
            <w:r w:rsidRPr="002949BA">
              <w:rPr>
                <w:rFonts w:cs="Arial"/>
              </w:rPr>
              <w:t>ИД-ПК-1.1</w:t>
            </w:r>
          </w:p>
        </w:tc>
        <w:tc>
          <w:tcPr>
            <w:tcW w:w="5783" w:type="dxa"/>
          </w:tcPr>
          <w:p w14:paraId="514177FB" w14:textId="5C46D595" w:rsidR="00351DFE" w:rsidRPr="00DE6974" w:rsidRDefault="00351DFE" w:rsidP="009A53C4">
            <w:pPr>
              <w:rPr>
                <w:b/>
              </w:rPr>
            </w:pPr>
            <w:r w:rsidRPr="00DE6974">
              <w:rPr>
                <w:b/>
              </w:rPr>
              <w:t>Раздел V</w:t>
            </w:r>
            <w:r w:rsidR="00705EDB" w:rsidRPr="00B3664F">
              <w:rPr>
                <w:b/>
              </w:rPr>
              <w:t>I</w:t>
            </w:r>
            <w:r w:rsidRPr="00DE6974">
              <w:rPr>
                <w:b/>
              </w:rPr>
              <w:t>.</w:t>
            </w:r>
            <w:r w:rsidRPr="00DE6974">
              <w:rPr>
                <w:rFonts w:eastAsia="Times New Roman"/>
                <w:b/>
              </w:rPr>
              <w:t xml:space="preserve"> </w:t>
            </w:r>
            <w:r w:rsidR="009A53C4" w:rsidRPr="00A532C1">
              <w:rPr>
                <w:b/>
                <w:bCs/>
              </w:rPr>
              <w:t xml:space="preserve"> Эффективность рекламы</w:t>
            </w:r>
            <w:r w:rsidR="009A53C4" w:rsidRPr="00550CC9">
              <w:rPr>
                <w:rFonts w:ascii="Calibri" w:eastAsia="Calibri" w:hAnsi="Calibri"/>
                <w:lang w:eastAsia="en-US"/>
              </w:rPr>
              <w:t xml:space="preserve"> </w:t>
            </w:r>
            <w:r w:rsidR="00550CC9" w:rsidRPr="00550CC9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57A4BB3D" w14:textId="50DAAE4E" w:rsidR="00351DFE" w:rsidRPr="00C91DA7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5AFF1F1" w14:textId="16BFFA9E" w:rsidR="00351DFE" w:rsidRPr="00D45313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29E1A223" w14:textId="095043A4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567" w:type="dxa"/>
          </w:tcPr>
          <w:p w14:paraId="5015EEA8" w14:textId="2F072479" w:rsidR="00351DFE" w:rsidRPr="00D45313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822" w:type="dxa"/>
          </w:tcPr>
          <w:p w14:paraId="747189FB" w14:textId="4060C0AC" w:rsidR="00351DFE" w:rsidRPr="00D45313" w:rsidRDefault="00F478B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12EA6537" w14:textId="77777777" w:rsidR="004224CB" w:rsidRDefault="004224CB" w:rsidP="004224CB">
            <w:pPr>
              <w:jc w:val="both"/>
            </w:pPr>
            <w:r>
              <w:t xml:space="preserve">Формы текущего контроля </w:t>
            </w:r>
          </w:p>
          <w:p w14:paraId="16F133A5" w14:textId="7C56859F" w:rsidR="004224CB" w:rsidRDefault="004224CB" w:rsidP="004224CB">
            <w:pPr>
              <w:jc w:val="both"/>
            </w:pPr>
            <w:r>
              <w:t>по разделу V</w:t>
            </w:r>
            <w:r w:rsidRPr="004224CB">
              <w:t>I</w:t>
            </w:r>
            <w:r>
              <w:t>:</w:t>
            </w:r>
          </w:p>
          <w:p w14:paraId="53EDC682" w14:textId="2214E711" w:rsidR="00384057" w:rsidRDefault="0038405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3F7EEC25" w14:textId="77777777" w:rsidR="00351DFE" w:rsidRDefault="00384057" w:rsidP="004224CB">
            <w:pPr>
              <w:jc w:val="both"/>
            </w:pPr>
            <w:r>
              <w:t>Презентац</w:t>
            </w:r>
            <w:r w:rsidR="004224CB">
              <w:t>ия и сообщение по темам раздела</w:t>
            </w:r>
          </w:p>
          <w:p w14:paraId="42C7520D" w14:textId="41D41F7B" w:rsidR="00E0044A" w:rsidRPr="00DF3C1E" w:rsidRDefault="00E0044A" w:rsidP="004224CB">
            <w:pPr>
              <w:jc w:val="both"/>
            </w:pPr>
            <w:r>
              <w:t>Тест</w:t>
            </w:r>
          </w:p>
        </w:tc>
      </w:tr>
      <w:tr w:rsidR="00351DFE" w:rsidRPr="006168DD" w14:paraId="6C8EDDC5" w14:textId="77777777" w:rsidTr="009C3760">
        <w:tc>
          <w:tcPr>
            <w:tcW w:w="2689" w:type="dxa"/>
            <w:vMerge/>
          </w:tcPr>
          <w:p w14:paraId="66ED974F" w14:textId="77777777" w:rsidR="00351DFE" w:rsidRPr="00413F3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</w:tcPr>
          <w:p w14:paraId="43D29D39" w14:textId="550030A8" w:rsidR="00351DFE" w:rsidRDefault="00351DFE" w:rsidP="009A53C4">
            <w:r w:rsidRPr="00DE6974">
              <w:t xml:space="preserve">Тема </w:t>
            </w:r>
            <w:r>
              <w:t>5</w:t>
            </w:r>
            <w:r w:rsidRPr="00DE6974">
              <w:t>.1</w:t>
            </w:r>
            <w:r w:rsidR="000D4617">
              <w:t xml:space="preserve"> </w:t>
            </w:r>
            <w:r w:rsidR="00550CC9" w:rsidRPr="00550CC9">
              <w:t xml:space="preserve"> </w:t>
            </w:r>
            <w:r w:rsidR="009A53C4">
              <w:t xml:space="preserve"> </w:t>
            </w:r>
            <w:r w:rsidR="009A53C4" w:rsidRPr="009A53C4">
              <w:t>Факторы, влияющие на эффективность рекламы</w:t>
            </w:r>
          </w:p>
        </w:tc>
        <w:tc>
          <w:tcPr>
            <w:tcW w:w="708" w:type="dxa"/>
          </w:tcPr>
          <w:p w14:paraId="01E6604A" w14:textId="0623C71C" w:rsidR="00351DFE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E089C6B" w14:textId="3740EDFC" w:rsidR="00351DFE" w:rsidRPr="000D4617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2B65B527" w14:textId="77777777" w:rsidR="00351DFE" w:rsidRPr="000D461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E36285" w14:textId="77777777" w:rsidR="00351DFE" w:rsidRPr="000D4617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694781D9" w14:textId="6B5E6234" w:rsidR="00351DFE" w:rsidRPr="000D4617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/>
          </w:tcPr>
          <w:p w14:paraId="774D53A5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9C3760">
        <w:tc>
          <w:tcPr>
            <w:tcW w:w="2689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83" w:type="dxa"/>
          </w:tcPr>
          <w:p w14:paraId="46A7A73A" w14:textId="48C97A2D" w:rsidR="00A57354" w:rsidRPr="00F43829" w:rsidRDefault="009A53C4" w:rsidP="00DB1F19">
            <w:r>
              <w:t>Экзамен</w:t>
            </w:r>
          </w:p>
        </w:tc>
        <w:tc>
          <w:tcPr>
            <w:tcW w:w="708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4A2438C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96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567" w:type="dxa"/>
          </w:tcPr>
          <w:p w14:paraId="3E0E5E39" w14:textId="0B97CE5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822" w:type="dxa"/>
          </w:tcPr>
          <w:p w14:paraId="48419257" w14:textId="2F8D5AB3" w:rsidR="00A57354" w:rsidRPr="00B43075" w:rsidRDefault="0095004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402" w:type="dxa"/>
            <w:shd w:val="clear" w:color="auto" w:fill="auto"/>
          </w:tcPr>
          <w:p w14:paraId="4CA3889B" w14:textId="1DE52502" w:rsidR="00340EAE" w:rsidRDefault="00340EAE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</w:t>
            </w:r>
            <w:r w:rsidR="00326D42">
              <w:rPr>
                <w:iCs/>
              </w:rPr>
              <w:t xml:space="preserve">ое творческое задание </w:t>
            </w:r>
            <w:r w:rsidRPr="00340EAE">
              <w:rPr>
                <w:iCs/>
              </w:rPr>
              <w:t>по курсу</w:t>
            </w:r>
          </w:p>
          <w:p w14:paraId="1697E116" w14:textId="34EBD819" w:rsidR="00A57354" w:rsidRPr="00ED4561" w:rsidRDefault="00A57354" w:rsidP="0019737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35B0B16D" w14:textId="77777777" w:rsidTr="009C3760">
        <w:tc>
          <w:tcPr>
            <w:tcW w:w="2689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83" w:type="dxa"/>
          </w:tcPr>
          <w:p w14:paraId="656C3D5E" w14:textId="20DFA421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0AC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4592F612" w:rsidR="00A57354" w:rsidRPr="001C1B2E" w:rsidRDefault="00705EDB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14:paraId="05F55FFC" w14:textId="49AB6809" w:rsidR="00A57354" w:rsidRPr="00FD4FE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6" w:type="dxa"/>
          </w:tcPr>
          <w:p w14:paraId="316FFEE5" w14:textId="31932CE4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B12C7A" w14:textId="0B222990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7A042AE5" w14:textId="62599A98" w:rsidR="00A57354" w:rsidRPr="00FD4FEE" w:rsidRDefault="00705ED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056AC">
              <w:rPr>
                <w:b/>
              </w:rPr>
              <w:t>+36</w:t>
            </w:r>
          </w:p>
        </w:tc>
        <w:tc>
          <w:tcPr>
            <w:tcW w:w="3402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2EBFD964" w:rsidR="008A0ADE" w:rsidRDefault="008A0ADE" w:rsidP="00F83FE1">
      <w:pPr>
        <w:pStyle w:val="2"/>
        <w:numPr>
          <w:ilvl w:val="1"/>
          <w:numId w:val="3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F83FE1">
      <w:pPr>
        <w:pStyle w:val="2"/>
        <w:numPr>
          <w:ilvl w:val="1"/>
          <w:numId w:val="36"/>
        </w:numPr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F83FE1" w:rsidRDefault="00D965B9" w:rsidP="00F83FE1">
      <w:pPr>
        <w:ind w:left="2127"/>
        <w:jc w:val="both"/>
        <w:rPr>
          <w:i/>
        </w:rPr>
      </w:pPr>
    </w:p>
    <w:p w14:paraId="251736AB" w14:textId="77777777" w:rsidR="00D965B9" w:rsidRDefault="00D965B9" w:rsidP="008F5F6A">
      <w:pPr>
        <w:pStyle w:val="af0"/>
        <w:numPr>
          <w:ilvl w:val="1"/>
          <w:numId w:val="3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1247A1" w:rsidR="00F60511" w:rsidRPr="00E44903" w:rsidRDefault="00C05242" w:rsidP="00F83FE1">
      <w:pPr>
        <w:pStyle w:val="2"/>
        <w:numPr>
          <w:ilvl w:val="1"/>
          <w:numId w:val="36"/>
        </w:numPr>
      </w:pPr>
      <w:r>
        <w:t xml:space="preserve"> </w:t>
      </w:r>
      <w:r w:rsidR="00F57450"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5646"/>
      </w:tblGrid>
      <w:tr w:rsidR="006E5EA3" w:rsidRPr="008448CC" w14:paraId="036BB335" w14:textId="7C7EA2D2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842FF" w:rsidRPr="008448CC" w14:paraId="7236C4D5" w14:textId="77777777" w:rsidTr="006F39A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B58E" w14:textId="111A7A44" w:rsidR="002842FF" w:rsidRPr="00B16CF8" w:rsidRDefault="002842FF" w:rsidP="00F60511">
            <w:pPr>
              <w:rPr>
                <w:b/>
              </w:rPr>
            </w:pPr>
            <w:r w:rsidRPr="002842FF">
              <w:rPr>
                <w:b/>
              </w:rPr>
              <w:t>Раздел I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ACDD2" w14:textId="5344DB09" w:rsidR="002842FF" w:rsidRDefault="002842FF" w:rsidP="00F60511">
            <w:pPr>
              <w:rPr>
                <w:b/>
              </w:rPr>
            </w:pPr>
            <w:r>
              <w:rPr>
                <w:b/>
              </w:rPr>
              <w:t>Реклама в системе массовых коммуникаций</w:t>
            </w:r>
          </w:p>
        </w:tc>
      </w:tr>
      <w:tr w:rsidR="002842FF" w:rsidRPr="008448CC" w14:paraId="68CB3CC0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8EB2" w14:textId="2E4D4D9F" w:rsidR="002842FF" w:rsidRPr="00B16CF8" w:rsidRDefault="002842FF" w:rsidP="002842F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55DAE" w14:textId="77777777" w:rsidR="002842FF" w:rsidRPr="002842FF" w:rsidRDefault="002842FF" w:rsidP="002842FF">
            <w:r w:rsidRPr="002842FF">
              <w:t>История рекламы в России и в мире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FAD94" w14:textId="77777777" w:rsidR="00A73754" w:rsidRDefault="00CD3993" w:rsidP="00A73754">
            <w:r>
              <w:t xml:space="preserve">Эволюционные этапы развития рекламы в мире. </w:t>
            </w:r>
            <w:r w:rsidR="00A73754">
              <w:t>Развитие американской школы рекламной деятельности</w:t>
            </w:r>
          </w:p>
          <w:p w14:paraId="318B935A" w14:textId="35050BD2" w:rsidR="00A73754" w:rsidRDefault="00A73754" w:rsidP="00A73754">
            <w:r>
              <w:t>«Американская мечта» как основа идеологии социально-экономического развития Нового света. Формирование инфраструктуры рекламного бизнеса на основе печатных</w:t>
            </w:r>
          </w:p>
          <w:p w14:paraId="05DC1636" w14:textId="1AFB281A" w:rsidR="00A73754" w:rsidRDefault="00A73754" w:rsidP="00A73754">
            <w:r>
              <w:t>СМИ в Америке в XVIII-XIX веках. Открытия в торговой рекламе США в первой половине ХХ века. Маркетинговая стратегия и рекламная тактика. Новые носители рекламы – радио, кино, телевидение. Американские рекламные агентства и американская</w:t>
            </w:r>
          </w:p>
          <w:p w14:paraId="674CD2FB" w14:textId="77777777" w:rsidR="00A73754" w:rsidRDefault="00A73754" w:rsidP="00A73754">
            <w:r>
              <w:t>школа рекламного дела. Развитие теории рекламы в США.</w:t>
            </w:r>
          </w:p>
          <w:p w14:paraId="35E13FFB" w14:textId="2D2F61F7" w:rsidR="00A73754" w:rsidRDefault="00A73754" w:rsidP="00A73754">
            <w:r w:rsidRPr="00A73754">
              <w:t xml:space="preserve">История рекламы в России. </w:t>
            </w:r>
            <w:r>
              <w:t>Особенности развития рекламы в России. Особенности народной рекламы в России. Коммерческая реклама в России XIX в. Государственная реклама в период НЭПа. Русский авангард и пролеткульт. Политический плакат и художественная афиша в 1920-х – 1930-х гг. Ведущая роль идеологической агитации и пропаганды в использовании и развитии рекламных технологий в СССР. Особенности рекламных текстов: пропагандистский лозунг; призыв к действию;</w:t>
            </w:r>
          </w:p>
          <w:p w14:paraId="160C1696" w14:textId="5395D73B" w:rsidR="002842FF" w:rsidRPr="002842FF" w:rsidRDefault="00A73754" w:rsidP="00CD3993">
            <w:r>
              <w:t>идеализированные образцы поведения и образа жизни. Социалистический реализм в художественном решении рекламной продукции. Развитие рекламной индустрии в России в постсоветский период.</w:t>
            </w:r>
          </w:p>
        </w:tc>
      </w:tr>
      <w:tr w:rsidR="002842FF" w:rsidRPr="008448CC" w14:paraId="54ECCB6E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4F29" w14:textId="66A791D8" w:rsidR="002842FF" w:rsidRPr="00B16CF8" w:rsidRDefault="002842FF" w:rsidP="002842FF">
            <w:pPr>
              <w:rPr>
                <w:b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A1CC9" w14:textId="77777777" w:rsidR="002842FF" w:rsidRPr="002842FF" w:rsidRDefault="002842FF" w:rsidP="002842FF">
            <w:r>
              <w:t>Функции и цели рекламы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B9EEE" w14:textId="399625D0" w:rsidR="002842FF" w:rsidRPr="002842FF" w:rsidRDefault="002842FF" w:rsidP="002842FF">
            <w:r w:rsidRPr="002842FF">
              <w:t xml:space="preserve">Понятие и основные признаки рекламы, рекламная деятельность. Роль рекламы в рыночной экономике. Значение рекламы. Характеристики рекламы по Ф. </w:t>
            </w:r>
            <w:proofErr w:type="spellStart"/>
            <w:r w:rsidRPr="002842FF">
              <w:t>Коттлеру</w:t>
            </w:r>
            <w:proofErr w:type="spellEnd"/>
            <w:r w:rsidRPr="002842FF">
              <w:t xml:space="preserve">, Е.В. </w:t>
            </w:r>
            <w:proofErr w:type="spellStart"/>
            <w:r w:rsidRPr="002842FF">
              <w:t>Ромату</w:t>
            </w:r>
            <w:proofErr w:type="spellEnd"/>
            <w:r w:rsidRPr="002842FF">
              <w:t>. Функции рекламы, участники рекламной коммуникации, правила создания эффективной рекламы</w:t>
            </w:r>
            <w:r w:rsidR="00CD3993">
              <w:t xml:space="preserve">. Задачи рекламы. Принципы рекламы. Недостоверная реклама. </w:t>
            </w:r>
          </w:p>
        </w:tc>
      </w:tr>
      <w:tr w:rsidR="002842FF" w:rsidRPr="008448CC" w14:paraId="4B8ECD30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2F02" w14:textId="69628EB3" w:rsidR="002842FF" w:rsidRDefault="002842FF" w:rsidP="002842FF">
            <w:pPr>
              <w:rPr>
                <w:bCs/>
              </w:rPr>
            </w:pPr>
            <w:r w:rsidRPr="002842FF">
              <w:rPr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8E6E4" w14:textId="77777777" w:rsidR="002842FF" w:rsidRPr="002842FF" w:rsidRDefault="002842FF" w:rsidP="002842FF">
            <w:r>
              <w:t>Правовое и этическое регулирование рекламной деятельности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0202A" w14:textId="7593816C" w:rsidR="002842FF" w:rsidRPr="002842FF" w:rsidRDefault="002842FF" w:rsidP="002842FF">
            <w:r w:rsidRPr="002842FF">
              <w:t>Правовые, социально-экономические и этические аспекты рекламной деятельности. Основные положения закона РФ "О рекламе".</w:t>
            </w:r>
            <w:r w:rsidR="00CD3993">
              <w:t xml:space="preserve"> Недопустимые в рекламе позиции.</w:t>
            </w:r>
          </w:p>
        </w:tc>
      </w:tr>
      <w:tr w:rsidR="006E5EA3" w:rsidRPr="008448CC" w14:paraId="7648EE44" w14:textId="2F9A1809" w:rsidTr="006F39A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B8172B0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2842FF" w:rsidRPr="002842FF">
              <w:rPr>
                <w:b/>
                <w:lang w:val="en-US"/>
              </w:rPr>
              <w:t>I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30AF229" w:rsidR="006E5EA3" w:rsidRPr="006474E6" w:rsidRDefault="002842FF" w:rsidP="009D5943">
            <w:pPr>
              <w:rPr>
                <w:b/>
              </w:rPr>
            </w:pPr>
            <w:r>
              <w:rPr>
                <w:b/>
              </w:rPr>
              <w:t>Виды рекламы</w:t>
            </w:r>
            <w:r w:rsidR="009D5943">
              <w:rPr>
                <w:b/>
              </w:rPr>
              <w:t>. Классификация</w:t>
            </w:r>
          </w:p>
        </w:tc>
      </w:tr>
      <w:tr w:rsidR="00E2440A" w:rsidRPr="008448CC" w14:paraId="552CCCF2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9DA4" w14:textId="0B1E9A91" w:rsidR="00E2440A" w:rsidRDefault="00D51DD9" w:rsidP="009D594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D5943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9D5943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B75BD" w14:textId="3A6A257F" w:rsidR="00E2440A" w:rsidRPr="00E2440A" w:rsidRDefault="00E2440A" w:rsidP="006E457D">
            <w:r w:rsidRPr="00E2440A">
              <w:t>Типы рекламы</w:t>
            </w:r>
            <w:r w:rsidR="006F39A2">
              <w:t>. Классификация</w:t>
            </w:r>
            <w:r w:rsidR="009D5943">
              <w:t xml:space="preserve">  рекламы</w:t>
            </w:r>
            <w:r w:rsidR="006F39A2">
              <w:t>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0D9B4" w14:textId="093047EA" w:rsidR="007752BD" w:rsidRDefault="00E2440A" w:rsidP="00C05242">
            <w:pPr>
              <w:rPr>
                <w:lang w:bidi="ru-RU"/>
              </w:rPr>
            </w:pPr>
            <w:r w:rsidRPr="00E2440A">
              <w:rPr>
                <w:lang w:bidi="ru-RU"/>
              </w:rPr>
              <w:t>Типы рекламы.</w:t>
            </w:r>
            <w:r w:rsidR="007752BD">
              <w:t xml:space="preserve"> Классификация по </w:t>
            </w:r>
            <w:proofErr w:type="spellStart"/>
            <w:r w:rsidR="007752BD" w:rsidRPr="007752BD">
              <w:rPr>
                <w:lang w:bidi="ru-RU"/>
              </w:rPr>
              <w:t>Кортлэнд</w:t>
            </w:r>
            <w:proofErr w:type="spellEnd"/>
            <w:r w:rsidR="007752BD" w:rsidRPr="007752BD">
              <w:rPr>
                <w:lang w:bidi="ru-RU"/>
              </w:rPr>
              <w:t xml:space="preserve"> Л. Бове </w:t>
            </w:r>
            <w:proofErr w:type="spellStart"/>
            <w:r w:rsidR="007752BD" w:rsidRPr="007752BD">
              <w:rPr>
                <w:lang w:bidi="ru-RU"/>
              </w:rPr>
              <w:t>Уилльям</w:t>
            </w:r>
            <w:proofErr w:type="spellEnd"/>
            <w:r w:rsidR="007752BD" w:rsidRPr="007752BD">
              <w:rPr>
                <w:lang w:bidi="ru-RU"/>
              </w:rPr>
              <w:t xml:space="preserve"> Ф. </w:t>
            </w:r>
            <w:proofErr w:type="spellStart"/>
            <w:r w:rsidR="007752BD" w:rsidRPr="007752BD">
              <w:rPr>
                <w:lang w:bidi="ru-RU"/>
              </w:rPr>
              <w:t>Аренс</w:t>
            </w:r>
            <w:proofErr w:type="spellEnd"/>
            <w:r w:rsidR="007752BD" w:rsidRPr="007752BD">
              <w:rPr>
                <w:lang w:bidi="ru-RU"/>
              </w:rPr>
              <w:t xml:space="preserve"> «Современная реклама».</w:t>
            </w:r>
            <w:r w:rsidRPr="00E2440A">
              <w:rPr>
                <w:lang w:bidi="ru-RU"/>
              </w:rPr>
              <w:t xml:space="preserve"> Классификация по целевой аудитории</w:t>
            </w:r>
            <w:r>
              <w:rPr>
                <w:lang w:bidi="ru-RU"/>
              </w:rPr>
              <w:t xml:space="preserve">. </w:t>
            </w:r>
            <w:r w:rsidRPr="00E2440A">
              <w:rPr>
                <w:lang w:bidi="ru-RU"/>
              </w:rPr>
              <w:t>Классификация по охватываемой территории</w:t>
            </w:r>
            <w:r>
              <w:rPr>
                <w:lang w:bidi="ru-RU"/>
              </w:rPr>
              <w:t xml:space="preserve">. </w:t>
            </w:r>
            <w:r w:rsidR="007752BD" w:rsidRPr="007752BD">
              <w:rPr>
                <w:lang w:bidi="ru-RU"/>
              </w:rPr>
              <w:t>Классификация по средствам передачи</w:t>
            </w:r>
            <w:r w:rsidR="007752BD">
              <w:rPr>
                <w:lang w:bidi="ru-RU"/>
              </w:rPr>
              <w:t xml:space="preserve">.  </w:t>
            </w:r>
            <w:r w:rsidR="007752BD" w:rsidRPr="007752BD">
              <w:rPr>
                <w:lang w:bidi="ru-RU"/>
              </w:rPr>
              <w:t>Классификация по функциям и целям</w:t>
            </w:r>
            <w:r w:rsidR="007752BD">
              <w:rPr>
                <w:lang w:bidi="ru-RU"/>
              </w:rPr>
              <w:t xml:space="preserve">. </w:t>
            </w:r>
            <w:r w:rsidR="007752BD" w:rsidRPr="007752BD">
              <w:rPr>
                <w:lang w:bidi="ru-RU"/>
              </w:rPr>
              <w:t>Товарная и нетоварная реклама</w:t>
            </w:r>
            <w:r w:rsidR="007752BD">
              <w:rPr>
                <w:lang w:bidi="ru-RU"/>
              </w:rPr>
              <w:t xml:space="preserve">. </w:t>
            </w:r>
            <w:r w:rsidR="007752BD" w:rsidRPr="007752BD">
              <w:rPr>
                <w:lang w:bidi="ru-RU"/>
              </w:rPr>
              <w:t>Коммерческая и некоммерческая реклама</w:t>
            </w:r>
            <w:r w:rsidR="007752BD">
              <w:rPr>
                <w:lang w:bidi="ru-RU"/>
              </w:rPr>
              <w:t xml:space="preserve">. </w:t>
            </w:r>
            <w:r w:rsidR="007752BD" w:rsidRPr="007752BD">
              <w:rPr>
                <w:lang w:bidi="ru-RU"/>
              </w:rPr>
              <w:t>Прямая посылочная и непрямая реклама</w:t>
            </w:r>
            <w:r w:rsidR="007752BD">
              <w:rPr>
                <w:lang w:bidi="ru-RU"/>
              </w:rPr>
              <w:t>. Восемь основных категорий рекламы:</w:t>
            </w:r>
            <w:r w:rsidR="007752BD">
              <w:t xml:space="preserve"> </w:t>
            </w:r>
            <w:r w:rsidR="007752BD" w:rsidRPr="007752BD">
              <w:rPr>
                <w:lang w:bidi="ru-RU"/>
              </w:rPr>
              <w:t xml:space="preserve">1. По составу целевой аудитории - сильно-, средне-, и </w:t>
            </w:r>
            <w:proofErr w:type="spellStart"/>
            <w:r w:rsidR="007752BD" w:rsidRPr="007752BD">
              <w:rPr>
                <w:lang w:bidi="ru-RU"/>
              </w:rPr>
              <w:t>слабосегментированная</w:t>
            </w:r>
            <w:proofErr w:type="spellEnd"/>
            <w:r w:rsidR="007752BD">
              <w:rPr>
                <w:lang w:bidi="ru-RU"/>
              </w:rPr>
              <w:t>.</w:t>
            </w:r>
            <w:r w:rsidR="00C05242">
              <w:rPr>
                <w:lang w:bidi="ru-RU"/>
              </w:rPr>
              <w:t xml:space="preserve"> </w:t>
            </w:r>
            <w:r w:rsidR="007752BD" w:rsidRPr="007752BD">
              <w:rPr>
                <w:lang w:bidi="ru-RU"/>
              </w:rPr>
              <w:t xml:space="preserve">2. По целевому воздействию - коммерческая (товарно-сервисная) и некоммерческая (политическая и </w:t>
            </w:r>
            <w:r w:rsidR="00C05242">
              <w:rPr>
                <w:lang w:bidi="ru-RU"/>
              </w:rPr>
              <w:t>с</w:t>
            </w:r>
            <w:r w:rsidR="007752BD" w:rsidRPr="007752BD">
              <w:rPr>
                <w:lang w:bidi="ru-RU"/>
              </w:rPr>
              <w:t>оциальная).</w:t>
            </w:r>
            <w:r w:rsidR="007752BD">
              <w:t xml:space="preserve"> </w:t>
            </w:r>
            <w:r w:rsidR="007752BD" w:rsidRPr="007752BD">
              <w:rPr>
                <w:lang w:bidi="ru-RU"/>
              </w:rPr>
              <w:t>3. По широте распространения - глобальная, общенациональная, региональная, местная.</w:t>
            </w:r>
            <w:r w:rsidR="007752BD">
              <w:t xml:space="preserve"> </w:t>
            </w:r>
            <w:r w:rsidR="007752BD">
              <w:rPr>
                <w:lang w:bidi="ru-RU"/>
              </w:rPr>
              <w:t>4. По способу передачи - печатная, электронная, внешняя.</w:t>
            </w:r>
            <w:r w:rsidR="00C05242">
              <w:rPr>
                <w:lang w:bidi="ru-RU"/>
              </w:rPr>
              <w:t xml:space="preserve"> </w:t>
            </w:r>
            <w:r w:rsidR="007752BD">
              <w:rPr>
                <w:lang w:bidi="ru-RU"/>
              </w:rPr>
              <w:t xml:space="preserve">5. По способу исполнения - текстовая, визуальная, </w:t>
            </w:r>
            <w:proofErr w:type="spellStart"/>
            <w:r w:rsidR="007752BD">
              <w:rPr>
                <w:lang w:bidi="ru-RU"/>
              </w:rPr>
              <w:t>текстово</w:t>
            </w:r>
            <w:proofErr w:type="spellEnd"/>
            <w:r w:rsidR="007752BD">
              <w:rPr>
                <w:lang w:bidi="ru-RU"/>
              </w:rPr>
              <w:t xml:space="preserve"> - визуальная.</w:t>
            </w:r>
            <w:r w:rsidR="007752BD">
              <w:t xml:space="preserve"> </w:t>
            </w:r>
            <w:r w:rsidR="007752BD" w:rsidRPr="007752BD">
              <w:rPr>
                <w:lang w:bidi="ru-RU"/>
              </w:rPr>
              <w:t>6. По методу воздействия - прямая и косвенная.</w:t>
            </w:r>
            <w:r w:rsidR="007752BD">
              <w:t xml:space="preserve"> </w:t>
            </w:r>
            <w:r w:rsidR="007752BD" w:rsidRPr="007752BD">
              <w:rPr>
                <w:lang w:bidi="ru-RU"/>
              </w:rPr>
              <w:t>7. По способу обращения - безличная и персонифицированная.</w:t>
            </w:r>
            <w:r w:rsidR="007752BD">
              <w:t xml:space="preserve"> </w:t>
            </w:r>
            <w:r w:rsidR="007752BD" w:rsidRPr="007752BD">
              <w:rPr>
                <w:lang w:bidi="ru-RU"/>
              </w:rPr>
              <w:t>8. По способу оплаты - платная и бесплатная</w:t>
            </w:r>
            <w:r w:rsidR="007752BD">
              <w:rPr>
                <w:lang w:bidi="ru-RU"/>
              </w:rPr>
              <w:t>.</w:t>
            </w:r>
          </w:p>
        </w:tc>
      </w:tr>
      <w:tr w:rsidR="006F39A2" w:rsidRPr="008448CC" w14:paraId="43E5A22F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1F8C" w14:textId="62E72DF1" w:rsidR="006F39A2" w:rsidRDefault="006F39A2" w:rsidP="009D594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D5943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9D5943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0014B" w14:textId="38AE7040" w:rsidR="006F39A2" w:rsidRPr="00E2440A" w:rsidRDefault="006F39A2" w:rsidP="006E457D">
            <w:r>
              <w:t>Социальная реклама. Политическая реклама. Коммерческая реклама.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E865D" w14:textId="40A8BF8A" w:rsidR="00D23136" w:rsidRPr="00E2440A" w:rsidRDefault="00D23136" w:rsidP="00F83FE1">
            <w:pPr>
              <w:rPr>
                <w:lang w:bidi="ru-RU"/>
              </w:rPr>
            </w:pPr>
            <w:r>
              <w:rPr>
                <w:lang w:bidi="ru-RU"/>
              </w:rPr>
              <w:t>Особенности социальной рекламы. Виды,</w:t>
            </w:r>
            <w:r w:rsidR="00F83FE1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классификация рекламы по типу воздействия. По виду инициатора, по формату, по эмоциональной направленности, задачи социальной рекламы, специфика. Политическая реклама.</w:t>
            </w:r>
            <w:r w:rsidR="00F83FE1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Коммерческая реклама. Отличия от социальной по целям, задачам, целевой аудитории, эффективности и рекламодателю</w:t>
            </w:r>
            <w:r w:rsidR="00F83FE1">
              <w:rPr>
                <w:lang w:bidi="ru-RU"/>
              </w:rPr>
              <w:t>.</w:t>
            </w:r>
          </w:p>
        </w:tc>
      </w:tr>
      <w:tr w:rsidR="00D51DD9" w:rsidRPr="008448CC" w14:paraId="4A02A88B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A1B0" w14:textId="25E8B79C" w:rsidR="00D51DD9" w:rsidRDefault="00D51DD9" w:rsidP="009D594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D5943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9D5943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EDB7D" w14:textId="373897FA" w:rsidR="00D51DD9" w:rsidRDefault="00D51DD9" w:rsidP="006E457D">
            <w:r w:rsidRPr="00D51DD9">
              <w:t>Соотношение рекламной деятельности со смежными дисциплинами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74299" w14:textId="0BB0E064" w:rsidR="00D51DD9" w:rsidRPr="00E2440A" w:rsidRDefault="00D51DD9" w:rsidP="00C05242">
            <w:pPr>
              <w:rPr>
                <w:lang w:bidi="ru-RU"/>
              </w:rPr>
            </w:pPr>
            <w:r w:rsidRPr="00D51DD9">
              <w:rPr>
                <w:lang w:bidi="ru-RU"/>
              </w:rPr>
              <w:t>Реклама и маркетинг</w:t>
            </w:r>
            <w:r>
              <w:rPr>
                <w:lang w:bidi="ru-RU"/>
              </w:rPr>
              <w:t xml:space="preserve">. </w:t>
            </w:r>
            <w:r w:rsidRPr="00D51DD9">
              <w:rPr>
                <w:lang w:bidi="ru-RU"/>
              </w:rPr>
              <w:t>Элементы комплекса маркетинга</w:t>
            </w:r>
            <w:r>
              <w:rPr>
                <w:lang w:bidi="ru-RU"/>
              </w:rPr>
              <w:t>.</w:t>
            </w:r>
            <w:r>
              <w:t xml:space="preserve"> </w:t>
            </w:r>
            <w:r w:rsidRPr="00D51DD9">
              <w:rPr>
                <w:lang w:bidi="ru-RU"/>
              </w:rPr>
              <w:t>Реклама и PR</w:t>
            </w:r>
            <w:r>
              <w:rPr>
                <w:lang w:bidi="ru-RU"/>
              </w:rPr>
              <w:t>. Сравнение по показателям: цель, объект, функции, поле действия, основные методы, заказчик, о</w:t>
            </w:r>
            <w:r w:rsidRPr="00D51DD9">
              <w:rPr>
                <w:lang w:bidi="ru-RU"/>
              </w:rPr>
              <w:t>свещение/публикация в СМИ</w:t>
            </w:r>
            <w:r>
              <w:rPr>
                <w:lang w:bidi="ru-RU"/>
              </w:rPr>
              <w:t>, к</w:t>
            </w:r>
            <w:r w:rsidRPr="00D51DD9">
              <w:rPr>
                <w:lang w:bidi="ru-RU"/>
              </w:rPr>
              <w:t>онтроль над</w:t>
            </w:r>
            <w:r w:rsidR="00C05242">
              <w:rPr>
                <w:lang w:bidi="ru-RU"/>
              </w:rPr>
              <w:t xml:space="preserve"> </w:t>
            </w:r>
            <w:r w:rsidRPr="00D51DD9">
              <w:rPr>
                <w:lang w:bidi="ru-RU"/>
              </w:rPr>
              <w:t>материалами</w:t>
            </w:r>
            <w:r>
              <w:rPr>
                <w:lang w:bidi="ru-RU"/>
              </w:rPr>
              <w:t>,</w:t>
            </w:r>
            <w:r>
              <w:t xml:space="preserve"> к</w:t>
            </w:r>
            <w:r w:rsidRPr="00D51DD9">
              <w:rPr>
                <w:lang w:bidi="ru-RU"/>
              </w:rPr>
              <w:t>реативность сообщения</w:t>
            </w:r>
            <w:r>
              <w:rPr>
                <w:lang w:bidi="ru-RU"/>
              </w:rPr>
              <w:t>, а</w:t>
            </w:r>
            <w:r w:rsidRPr="00D51DD9">
              <w:rPr>
                <w:lang w:bidi="ru-RU"/>
              </w:rPr>
              <w:t>удитория</w:t>
            </w:r>
            <w:r>
              <w:rPr>
                <w:lang w:bidi="ru-RU"/>
              </w:rPr>
              <w:t xml:space="preserve">, </w:t>
            </w:r>
            <w:r w:rsidR="00A52313">
              <w:rPr>
                <w:lang w:bidi="ru-RU"/>
              </w:rPr>
              <w:t>ф</w:t>
            </w:r>
            <w:r w:rsidR="00A52313" w:rsidRPr="00A52313">
              <w:rPr>
                <w:lang w:bidi="ru-RU"/>
              </w:rPr>
              <w:t>орма подачи сообщения</w:t>
            </w:r>
            <w:r w:rsidR="00A52313">
              <w:rPr>
                <w:lang w:bidi="ru-RU"/>
              </w:rPr>
              <w:t xml:space="preserve"> </w:t>
            </w:r>
            <w:proofErr w:type="spellStart"/>
            <w:r w:rsidR="00A52313">
              <w:rPr>
                <w:lang w:bidi="ru-RU"/>
              </w:rPr>
              <w:t>итд</w:t>
            </w:r>
            <w:proofErr w:type="spellEnd"/>
            <w:r w:rsidR="00A52313">
              <w:rPr>
                <w:lang w:bidi="ru-RU"/>
              </w:rPr>
              <w:t xml:space="preserve">. </w:t>
            </w:r>
            <w:r w:rsidR="00A52313" w:rsidRPr="00A52313">
              <w:rPr>
                <w:lang w:bidi="ru-RU"/>
              </w:rPr>
              <w:t>Реклама и журналистика</w:t>
            </w:r>
            <w:r w:rsidR="00A52313">
              <w:rPr>
                <w:lang w:bidi="ru-RU"/>
              </w:rPr>
              <w:t xml:space="preserve">. </w:t>
            </w:r>
            <w:r w:rsidR="00A52313" w:rsidRPr="00A52313">
              <w:rPr>
                <w:lang w:bidi="ru-RU"/>
              </w:rPr>
              <w:t>Реклама + журналистика = PR</w:t>
            </w:r>
            <w:r w:rsidR="00A52313">
              <w:rPr>
                <w:lang w:bidi="ru-RU"/>
              </w:rPr>
              <w:t xml:space="preserve">. </w:t>
            </w:r>
            <w:r w:rsidR="00A52313" w:rsidRPr="00A52313">
              <w:rPr>
                <w:lang w:bidi="ru-RU"/>
              </w:rPr>
              <w:t>Реклама и пропаганда</w:t>
            </w:r>
            <w:r w:rsidR="00A52313">
              <w:rPr>
                <w:lang w:bidi="ru-RU"/>
              </w:rPr>
              <w:t xml:space="preserve">. </w:t>
            </w:r>
          </w:p>
        </w:tc>
      </w:tr>
      <w:tr w:rsidR="00271FA0" w:rsidRPr="002B2FC0" w14:paraId="221B2965" w14:textId="77777777" w:rsidTr="006F39A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6F39A2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26398A86" w:rsidR="00271FA0" w:rsidRPr="00A532C1" w:rsidRDefault="00A532C1" w:rsidP="00A532C1">
            <w:pPr>
              <w:rPr>
                <w:b/>
                <w:bCs/>
              </w:rPr>
            </w:pPr>
            <w:r w:rsidRPr="00A532C1">
              <w:rPr>
                <w:b/>
                <w:bCs/>
              </w:rPr>
              <w:t>Рекламные средства и их применение и распространение</w:t>
            </w:r>
          </w:p>
        </w:tc>
      </w:tr>
      <w:tr w:rsidR="00A532C1" w:rsidRPr="002B2FC0" w14:paraId="64EAA6A7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0966D484" w:rsidR="00A532C1" w:rsidRPr="002B2FC0" w:rsidRDefault="00A532C1" w:rsidP="00A532C1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6D81E751" w:rsidR="00A532C1" w:rsidRPr="002B2FC0" w:rsidRDefault="00A532C1" w:rsidP="00A532C1">
            <w:pPr>
              <w:rPr>
                <w:bCs/>
              </w:rPr>
            </w:pPr>
            <w:r w:rsidRPr="006F39A2">
              <w:rPr>
                <w:bCs/>
              </w:rPr>
              <w:t>Классификация рекламных средств.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68D08E9E" w:rsidR="00A532C1" w:rsidRPr="002B2FC0" w:rsidRDefault="00EB3ECB" w:rsidP="00324980">
            <w:pPr>
              <w:rPr>
                <w:bCs/>
                <w:lang w:bidi="ru-RU"/>
              </w:rPr>
            </w:pPr>
            <w:r w:rsidRPr="00EB3ECB">
              <w:rPr>
                <w:bCs/>
                <w:lang w:bidi="ru-RU"/>
              </w:rPr>
              <w:t>Классификация рекламных средств: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Печатная реклама: прессовая (газеты, журналы, дайджесты); книжная реклама;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буклеты; каталоги; афиши; прайс-лист; пресс-релиз; календари, ярлыки, визитные карточки.</w:t>
            </w:r>
            <w:r>
              <w:t xml:space="preserve"> </w:t>
            </w:r>
            <w:r w:rsidRPr="00EB3ECB">
              <w:rPr>
                <w:bCs/>
                <w:lang w:bidi="ru-RU"/>
              </w:rPr>
              <w:t>Прямая почтовая реклама: письма; листовки; почтовые открытки; проспекты;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буклеты; календари; бланки-заказы; прейскуранты и т.д.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Радиореклама</w:t>
            </w:r>
            <w:r>
              <w:rPr>
                <w:bCs/>
                <w:lang w:bidi="ru-RU"/>
              </w:rPr>
              <w:t xml:space="preserve">. </w:t>
            </w:r>
            <w:r w:rsidRPr="00EB3ECB">
              <w:rPr>
                <w:bCs/>
                <w:lang w:bidi="ru-RU"/>
              </w:rPr>
              <w:t>Телевизионная реклама: мультипликационные ролики; графические ролики; игровые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ролики; ролики, отснятые с натуры.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 xml:space="preserve">Реклама на транспорте: </w:t>
            </w:r>
            <w:proofErr w:type="spellStart"/>
            <w:r w:rsidRPr="00EB3ECB">
              <w:rPr>
                <w:bCs/>
                <w:lang w:bidi="ru-RU"/>
              </w:rPr>
              <w:t>внутрисалонная</w:t>
            </w:r>
            <w:proofErr w:type="spellEnd"/>
            <w:r w:rsidRPr="00EB3ECB">
              <w:rPr>
                <w:bCs/>
                <w:lang w:bidi="ru-RU"/>
              </w:rPr>
              <w:t xml:space="preserve"> реклама; наружные рекламные плакаты;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станционные плакаты.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 xml:space="preserve">Рекламные сувениры: календари; мелкие изделия с надпечаткой (зажигалки, </w:t>
            </w:r>
            <w:proofErr w:type="spellStart"/>
            <w:r w:rsidRPr="00EB3ECB">
              <w:rPr>
                <w:bCs/>
                <w:lang w:bidi="ru-RU"/>
              </w:rPr>
              <w:t>брелки</w:t>
            </w:r>
            <w:proofErr w:type="spellEnd"/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авторучки, записные книжки); деловые подарки (атташе-кейсы, калькуляторы-книжки,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миниатюрные настольные телефоны.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 xml:space="preserve">Наружная реклама: </w:t>
            </w:r>
            <w:r w:rsidR="005F4A32" w:rsidRPr="005F4A32">
              <w:rPr>
                <w:bCs/>
                <w:lang w:bidi="ru-RU"/>
              </w:rPr>
              <w:t>Виды наружной рекламы. Средства наружной рекламы</w:t>
            </w:r>
            <w:r w:rsidR="005F4A32">
              <w:rPr>
                <w:bCs/>
                <w:lang w:bidi="ru-RU"/>
              </w:rPr>
              <w:t>:</w:t>
            </w:r>
            <w:r w:rsidR="005F4A32" w:rsidRPr="005F4A32"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щиты; знаки; рекламные плакаты.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Реклама в местах продажи: знаки и вывески; витрины; рекламные планшеты;</w:t>
            </w:r>
            <w:r>
              <w:rPr>
                <w:bCs/>
                <w:lang w:bidi="ru-RU"/>
              </w:rPr>
              <w:t xml:space="preserve"> </w:t>
            </w:r>
            <w:r w:rsidRPr="00EB3ECB">
              <w:rPr>
                <w:bCs/>
                <w:lang w:bidi="ru-RU"/>
              </w:rPr>
              <w:t>стеллажи и емкости для размещения товара.</w:t>
            </w:r>
            <w:r w:rsidR="00324980">
              <w:t xml:space="preserve"> </w:t>
            </w:r>
            <w:r w:rsidR="00324980" w:rsidRPr="00324980">
              <w:rPr>
                <w:bCs/>
                <w:lang w:bidi="ru-RU"/>
              </w:rPr>
              <w:t>Экологически чистые и безопасные носители рекламы</w:t>
            </w:r>
          </w:p>
        </w:tc>
      </w:tr>
      <w:tr w:rsidR="00A532C1" w:rsidRPr="002B2FC0" w14:paraId="1542CD25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2B93F84D" w:rsidR="00A532C1" w:rsidRPr="002B2FC0" w:rsidRDefault="00A532C1" w:rsidP="00A532C1">
            <w:pPr>
              <w:rPr>
                <w:bCs/>
              </w:rPr>
            </w:pPr>
            <w:r w:rsidRPr="006F39A2">
              <w:rPr>
                <w:bCs/>
              </w:rPr>
              <w:t>Особенности печатной рекламы.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13630AAB" w:rsidR="00A532C1" w:rsidRPr="002B2FC0" w:rsidRDefault="00EB3ECB" w:rsidP="00F83FE1">
            <w:pPr>
              <w:rPr>
                <w:bCs/>
                <w:lang w:bidi="ru-RU"/>
              </w:rPr>
            </w:pPr>
            <w:r w:rsidRPr="00EB3ECB">
              <w:rPr>
                <w:bCs/>
              </w:rPr>
              <w:t>Печатная реклама. Преимущества и недостатки. Особенности печатной рекламы (ее</w:t>
            </w:r>
            <w:r>
              <w:rPr>
                <w:bCs/>
              </w:rPr>
              <w:t xml:space="preserve"> </w:t>
            </w:r>
            <w:r w:rsidRPr="00EB3ECB">
              <w:rPr>
                <w:bCs/>
              </w:rPr>
              <w:t xml:space="preserve">элементы): иллюстрация; заголовок (подзаголовок); текст; название или логотип марки. </w:t>
            </w:r>
            <w:r w:rsidR="00A532C1" w:rsidRPr="006F39A2">
              <w:rPr>
                <w:bCs/>
              </w:rPr>
              <w:t>Преимущества и недостатки газет как основного средства</w:t>
            </w:r>
            <w:r>
              <w:rPr>
                <w:bCs/>
              </w:rPr>
              <w:t xml:space="preserve"> </w:t>
            </w:r>
            <w:r w:rsidR="00A532C1" w:rsidRPr="006F39A2">
              <w:rPr>
                <w:bCs/>
              </w:rPr>
              <w:t>печатной рекламы. Типы газетной рекламы.</w:t>
            </w:r>
            <w:r>
              <w:rPr>
                <w:bCs/>
              </w:rPr>
              <w:t xml:space="preserve"> </w:t>
            </w:r>
            <w:r w:rsidR="00A532C1" w:rsidRPr="006F39A2">
              <w:rPr>
                <w:bCs/>
              </w:rPr>
              <w:t>Журналы: преимущества и недостатки. Классификация</w:t>
            </w:r>
            <w:r>
              <w:rPr>
                <w:bCs/>
              </w:rPr>
              <w:t xml:space="preserve"> </w:t>
            </w:r>
            <w:r w:rsidR="00A532C1" w:rsidRPr="006F39A2">
              <w:rPr>
                <w:bCs/>
              </w:rPr>
              <w:t>журналов.</w:t>
            </w:r>
            <w:r>
              <w:rPr>
                <w:bCs/>
              </w:rPr>
              <w:t xml:space="preserve"> </w:t>
            </w:r>
            <w:r w:rsidR="00A532C1" w:rsidRPr="006F39A2">
              <w:rPr>
                <w:bCs/>
              </w:rPr>
              <w:t>· Копирайтинг для печатных изданий. Основные элементы</w:t>
            </w:r>
            <w:r>
              <w:rPr>
                <w:bCs/>
              </w:rPr>
              <w:t xml:space="preserve"> </w:t>
            </w:r>
            <w:r w:rsidR="00A532C1" w:rsidRPr="006F39A2">
              <w:rPr>
                <w:bCs/>
              </w:rPr>
              <w:t>рекламного объявления</w:t>
            </w:r>
            <w:r w:rsidR="00A532C1">
              <w:rPr>
                <w:bCs/>
              </w:rPr>
              <w:t xml:space="preserve">. </w:t>
            </w:r>
            <w:r w:rsidR="00A532C1" w:rsidRPr="006F39A2">
              <w:rPr>
                <w:bCs/>
              </w:rPr>
              <w:t>Копирайтинг для прочих видов рекламы</w:t>
            </w:r>
            <w:r w:rsidR="00A532C1">
              <w:rPr>
                <w:bCs/>
              </w:rPr>
              <w:t>.</w:t>
            </w:r>
          </w:p>
        </w:tc>
      </w:tr>
      <w:tr w:rsidR="00A532C1" w:rsidRPr="002B2FC0" w14:paraId="0ADD233E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51EE84AF" w:rsidR="00A532C1" w:rsidRPr="002B2FC0" w:rsidRDefault="00A532C1" w:rsidP="00A532C1">
            <w:pPr>
              <w:rPr>
                <w:bCs/>
              </w:rPr>
            </w:pPr>
            <w:r w:rsidRPr="006F39A2">
              <w:rPr>
                <w:bCs/>
              </w:rPr>
              <w:t>Выбор и оценка средств распространения рекламы: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6D3AD559" w:rsidR="00A532C1" w:rsidRPr="002B2FC0" w:rsidRDefault="00A532C1" w:rsidP="009D5943">
            <w:pPr>
              <w:rPr>
                <w:bCs/>
                <w:lang w:bidi="ru-RU"/>
              </w:rPr>
            </w:pPr>
            <w:r w:rsidRPr="006F39A2">
              <w:rPr>
                <w:bCs/>
              </w:rPr>
              <w:t xml:space="preserve">Понятие и основные виды </w:t>
            </w:r>
            <w:proofErr w:type="spellStart"/>
            <w:r w:rsidRPr="006F39A2">
              <w:rPr>
                <w:bCs/>
              </w:rPr>
              <w:t>рекламоносителей</w:t>
            </w:r>
            <w:proofErr w:type="spellEnd"/>
            <w:r w:rsidRPr="006F39A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6F39A2">
              <w:rPr>
                <w:bCs/>
              </w:rPr>
              <w:t>Основные критерии для принятия решений при выборе</w:t>
            </w:r>
            <w:r>
              <w:rPr>
                <w:bCs/>
              </w:rPr>
              <w:t xml:space="preserve"> </w:t>
            </w:r>
            <w:r w:rsidRPr="006F39A2">
              <w:rPr>
                <w:bCs/>
              </w:rPr>
              <w:t>носителей рекламы.</w:t>
            </w:r>
            <w:r>
              <w:rPr>
                <w:bCs/>
              </w:rPr>
              <w:t xml:space="preserve"> </w:t>
            </w:r>
            <w:r w:rsidRPr="006F39A2">
              <w:rPr>
                <w:bCs/>
              </w:rPr>
              <w:t>Основные подходы при выборе рекламного средства.</w:t>
            </w:r>
            <w:r>
              <w:rPr>
                <w:bCs/>
              </w:rPr>
              <w:t xml:space="preserve"> </w:t>
            </w:r>
            <w:r w:rsidRPr="006F39A2">
              <w:rPr>
                <w:bCs/>
              </w:rPr>
              <w:t>Основные и вспомогательные средства рекламы</w:t>
            </w:r>
            <w:r>
              <w:rPr>
                <w:bCs/>
              </w:rPr>
              <w:t xml:space="preserve">. </w:t>
            </w:r>
            <w:r w:rsidRPr="006F39A2">
              <w:rPr>
                <w:bCs/>
              </w:rPr>
              <w:t xml:space="preserve"> Рекомендации по выбору средств рекламы</w:t>
            </w:r>
            <w:r>
              <w:rPr>
                <w:bCs/>
              </w:rPr>
              <w:t>.</w:t>
            </w:r>
            <w:r w:rsidR="009D5943">
              <w:rPr>
                <w:bCs/>
              </w:rPr>
              <w:t xml:space="preserve"> Интернет-реклама как современная форма коммуникаций</w:t>
            </w:r>
          </w:p>
        </w:tc>
      </w:tr>
      <w:tr w:rsidR="00AB317C" w:rsidRPr="002B2FC0" w14:paraId="4EA8C726" w14:textId="77777777" w:rsidTr="006F39A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030E02BE" w:rsidR="00AB317C" w:rsidRPr="00AB317C" w:rsidRDefault="00A532C1" w:rsidP="00A532C1">
            <w:pPr>
              <w:rPr>
                <w:b/>
                <w:bCs/>
              </w:rPr>
            </w:pPr>
            <w:r w:rsidRPr="00A532C1">
              <w:rPr>
                <w:b/>
                <w:bCs/>
              </w:rPr>
              <w:t xml:space="preserve">Организация и проведение рекламной компании </w:t>
            </w:r>
          </w:p>
        </w:tc>
      </w:tr>
      <w:tr w:rsidR="00AB317C" w:rsidRPr="002B2FC0" w14:paraId="126EBAE9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06585A33" w:rsidR="00AB317C" w:rsidRPr="002B2FC0" w:rsidRDefault="00A532C1" w:rsidP="00AB317C">
            <w:pPr>
              <w:rPr>
                <w:bCs/>
              </w:rPr>
            </w:pPr>
            <w:r>
              <w:rPr>
                <w:bCs/>
              </w:rPr>
              <w:t>Планирование рекламной компании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002FB4B5" w:rsidR="00AB317C" w:rsidRPr="002B2FC0" w:rsidRDefault="00A532C1" w:rsidP="005F4A32">
            <w:pPr>
              <w:rPr>
                <w:bCs/>
              </w:rPr>
            </w:pPr>
            <w:r w:rsidRPr="00A532C1">
              <w:rPr>
                <w:bCs/>
              </w:rPr>
              <w:t xml:space="preserve">Сущность и виды </w:t>
            </w:r>
            <w:r>
              <w:rPr>
                <w:bCs/>
              </w:rPr>
              <w:t>рекламной компании.</w:t>
            </w:r>
            <w:r w:rsidRPr="00A532C1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>Цели проведения рекламной кампании. Продолжительность рекламной кампании.</w:t>
            </w:r>
            <w:r w:rsidR="005F4A32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>Классификация рекламных кампаний: по основному объекту рекламирования; по</w:t>
            </w:r>
            <w:r w:rsidR="005F4A32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>целя</w:t>
            </w:r>
            <w:r w:rsidR="005F4A32">
              <w:rPr>
                <w:bCs/>
              </w:rPr>
              <w:t>м</w:t>
            </w:r>
            <w:r w:rsidR="005F4A32" w:rsidRPr="005F4A32">
              <w:rPr>
                <w:bCs/>
              </w:rPr>
              <w:t>; по территориальному охвату; по использованию количества средств рекламы; по</w:t>
            </w:r>
            <w:r w:rsidR="005F4A32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>интенсивности воздействия.</w:t>
            </w:r>
            <w:r w:rsidR="005F4A32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>Этапы проведения рекламной кампании: анализ маркетинговой ситуации;</w:t>
            </w:r>
            <w:r w:rsidR="005F4A32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>определение целей рекламной кампании; определение целевой аудитории; составление</w:t>
            </w:r>
            <w:r w:rsidR="005F4A32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>сметы расходов на рекламную кампанию и контроль за ее выполнением; выбор средств</w:t>
            </w:r>
            <w:r w:rsidR="005F4A32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>распространения рекламы; составление рекламного сообщения или текста; оценка</w:t>
            </w:r>
            <w:r w:rsidR="005F4A32">
              <w:rPr>
                <w:bCs/>
              </w:rPr>
              <w:t xml:space="preserve"> </w:t>
            </w:r>
            <w:r w:rsidR="005F4A32" w:rsidRPr="005F4A32">
              <w:rPr>
                <w:bCs/>
              </w:rPr>
              <w:t xml:space="preserve">результатов. </w:t>
            </w:r>
            <w:r w:rsidRPr="00A532C1">
              <w:rPr>
                <w:bCs/>
              </w:rPr>
              <w:t>Планирование рекламных мероприятий: определение</w:t>
            </w:r>
            <w:r>
              <w:rPr>
                <w:bCs/>
              </w:rPr>
              <w:t xml:space="preserve"> </w:t>
            </w:r>
            <w:r w:rsidRPr="00A532C1">
              <w:rPr>
                <w:bCs/>
              </w:rPr>
              <w:t>целевой группы, выбор средств, распространение</w:t>
            </w:r>
            <w:r>
              <w:rPr>
                <w:bCs/>
              </w:rPr>
              <w:t xml:space="preserve"> </w:t>
            </w:r>
            <w:r w:rsidRPr="00A532C1">
              <w:rPr>
                <w:bCs/>
              </w:rPr>
              <w:t>рекламной информации.</w:t>
            </w:r>
            <w:r w:rsidR="005F4A32">
              <w:rPr>
                <w:bCs/>
              </w:rPr>
              <w:t xml:space="preserve"> </w:t>
            </w:r>
            <w:r w:rsidRPr="00A532C1">
              <w:rPr>
                <w:bCs/>
              </w:rPr>
              <w:t>Выбор рекламной идеи.</w:t>
            </w:r>
            <w:r>
              <w:rPr>
                <w:bCs/>
              </w:rPr>
              <w:t xml:space="preserve"> </w:t>
            </w:r>
            <w:r w:rsidRPr="00A532C1">
              <w:rPr>
                <w:bCs/>
              </w:rPr>
              <w:t>Основные принципы проведения</w:t>
            </w:r>
            <w:r>
              <w:rPr>
                <w:bCs/>
              </w:rPr>
              <w:t>.</w:t>
            </w:r>
          </w:p>
        </w:tc>
      </w:tr>
      <w:tr w:rsidR="00AB317C" w:rsidRPr="002B2FC0" w14:paraId="0C1EBBA8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AB317C" w:rsidRPr="00B4647A" w:rsidRDefault="00AB317C" w:rsidP="00DB49C2">
            <w:pPr>
              <w:rPr>
                <w:bCs/>
              </w:rPr>
            </w:pPr>
            <w:r w:rsidRPr="00BA68CC">
              <w:t>Тема 4.</w:t>
            </w:r>
            <w:r w:rsidR="00DB49C2"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460FA81D" w:rsidR="00AB317C" w:rsidRPr="002B2FC0" w:rsidRDefault="00A532C1" w:rsidP="00A532C1">
            <w:pPr>
              <w:rPr>
                <w:bCs/>
              </w:rPr>
            </w:pPr>
            <w:proofErr w:type="spellStart"/>
            <w:r>
              <w:rPr>
                <w:bCs/>
              </w:rPr>
              <w:t>Медиапланирование</w:t>
            </w:r>
            <w:proofErr w:type="spellEnd"/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4CFE6AB1" w:rsidR="00AB317C" w:rsidRPr="002B2FC0" w:rsidRDefault="00A532C1" w:rsidP="00F83FE1">
            <w:pPr>
              <w:rPr>
                <w:bCs/>
              </w:rPr>
            </w:pPr>
            <w:proofErr w:type="spellStart"/>
            <w:r w:rsidRPr="00A532C1">
              <w:rPr>
                <w:bCs/>
              </w:rPr>
              <w:t>Медиапланирование</w:t>
            </w:r>
            <w:proofErr w:type="spellEnd"/>
            <w:r w:rsidRPr="00A532C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A532C1">
              <w:rPr>
                <w:bCs/>
              </w:rPr>
              <w:t>Интенсивность рекламной атаки.</w:t>
            </w:r>
            <w:r w:rsidR="00F83FE1">
              <w:rPr>
                <w:bCs/>
              </w:rPr>
              <w:t xml:space="preserve"> </w:t>
            </w:r>
            <w:r w:rsidRPr="00A532C1">
              <w:rPr>
                <w:bCs/>
              </w:rPr>
              <w:t>Каналы рекламной информации.</w:t>
            </w:r>
            <w:r>
              <w:rPr>
                <w:bCs/>
              </w:rPr>
              <w:t xml:space="preserve"> </w:t>
            </w:r>
            <w:r w:rsidRPr="00A532C1">
              <w:rPr>
                <w:bCs/>
              </w:rPr>
              <w:t xml:space="preserve">Результаты </w:t>
            </w:r>
            <w:proofErr w:type="spellStart"/>
            <w:r w:rsidRPr="00A532C1">
              <w:rPr>
                <w:bCs/>
              </w:rPr>
              <w:t>медиапланирования</w:t>
            </w:r>
            <w:proofErr w:type="spellEnd"/>
            <w:r w:rsidRPr="00A532C1">
              <w:rPr>
                <w:bCs/>
              </w:rPr>
              <w:t>.</w:t>
            </w:r>
          </w:p>
        </w:tc>
      </w:tr>
      <w:tr w:rsidR="009D5943" w:rsidRPr="002B2FC0" w14:paraId="4766984F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AF09" w14:textId="0496F389" w:rsidR="009D5943" w:rsidRPr="00BA68CC" w:rsidRDefault="009D5943" w:rsidP="009D5943">
            <w:r w:rsidRPr="009D5943">
              <w:t>Тема 4.</w:t>
            </w: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F396" w14:textId="39E3EF18" w:rsidR="009D5943" w:rsidRDefault="009D5943" w:rsidP="00A532C1">
            <w:pPr>
              <w:rPr>
                <w:bCs/>
              </w:rPr>
            </w:pPr>
            <w:r>
              <w:rPr>
                <w:bCs/>
              </w:rPr>
              <w:t>Организация рекламной деятельности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6C37D" w14:textId="0D179040" w:rsidR="009D5943" w:rsidRPr="00A532C1" w:rsidRDefault="009D5943" w:rsidP="009D5943">
            <w:pPr>
              <w:rPr>
                <w:bCs/>
              </w:rPr>
            </w:pPr>
            <w:r>
              <w:rPr>
                <w:bCs/>
              </w:rPr>
              <w:t>Рекламный процесс и рекламные агентства как его участники. Классификация рекламных агентств и их организационная структура. Различные типы рекламных агентств, их преимущества и недостатки. Структура и отделы рекламы в различных организациях</w:t>
            </w:r>
          </w:p>
        </w:tc>
      </w:tr>
      <w:tr w:rsidR="009D5943" w:rsidRPr="002B2FC0" w14:paraId="4271BCFC" w14:textId="77777777" w:rsidTr="0059395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0839" w14:textId="1863D2B0" w:rsidR="009D5943" w:rsidRPr="009D5943" w:rsidRDefault="009D5943" w:rsidP="009D5943">
            <w:pPr>
              <w:rPr>
                <w:b/>
              </w:rPr>
            </w:pPr>
            <w:r w:rsidRPr="009D5943">
              <w:rPr>
                <w:b/>
              </w:rPr>
              <w:t>Раздел V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DEB1E" w14:textId="6456C5EF" w:rsidR="009D5943" w:rsidRPr="009D5943" w:rsidRDefault="00CD3993" w:rsidP="00A532C1"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Психология рекламы</w:t>
            </w:r>
          </w:p>
        </w:tc>
      </w:tr>
      <w:tr w:rsidR="009D5943" w:rsidRPr="002B2FC0" w14:paraId="03A0B5A4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67EF" w14:textId="44A649AE" w:rsidR="009D5943" w:rsidRPr="00BA68CC" w:rsidRDefault="00CD3993" w:rsidP="00DB49C2">
            <w:r>
              <w:t>Тема 5.1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EB07" w14:textId="0C324ACD" w:rsidR="009D5943" w:rsidRDefault="00CD3993" w:rsidP="00A532C1">
            <w:pPr>
              <w:rPr>
                <w:bCs/>
              </w:rPr>
            </w:pPr>
            <w:r>
              <w:rPr>
                <w:bCs/>
              </w:rPr>
              <w:t>Психологические аспекты рекламы в лингвистике русского языка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05604" w14:textId="2291BF15" w:rsidR="009D5943" w:rsidRPr="00A532C1" w:rsidRDefault="007C265E" w:rsidP="00324980">
            <w:pPr>
              <w:rPr>
                <w:bCs/>
              </w:rPr>
            </w:pPr>
            <w:r w:rsidRPr="007C265E">
              <w:rPr>
                <w:bCs/>
              </w:rPr>
              <w:t>Метафора, метонимия и аналогия в рекламном сообщении</w:t>
            </w:r>
            <w:r w:rsidR="00324980">
              <w:rPr>
                <w:bCs/>
              </w:rPr>
              <w:t xml:space="preserve">. </w:t>
            </w:r>
          </w:p>
        </w:tc>
      </w:tr>
      <w:tr w:rsidR="009D5943" w:rsidRPr="002B2FC0" w14:paraId="07DAF16C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5771" w14:textId="25043BA1" w:rsidR="009D5943" w:rsidRPr="00BA68CC" w:rsidRDefault="00CD3993" w:rsidP="00DB49C2">
            <w:r>
              <w:t>Тема 5.2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6038" w14:textId="4D5B936C" w:rsidR="009D5943" w:rsidRDefault="00CD3993" w:rsidP="00CD3993">
            <w:pPr>
              <w:rPr>
                <w:bCs/>
              </w:rPr>
            </w:pPr>
            <w:r>
              <w:rPr>
                <w:bCs/>
              </w:rPr>
              <w:t xml:space="preserve">Семантика цвета и </w:t>
            </w:r>
            <w:proofErr w:type="spellStart"/>
            <w:r>
              <w:rPr>
                <w:bCs/>
              </w:rPr>
              <w:t>аромамаркетинг</w:t>
            </w:r>
            <w:proofErr w:type="spellEnd"/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3283A" w14:textId="7C68CFF0" w:rsidR="009D5943" w:rsidRPr="00A532C1" w:rsidRDefault="00324980" w:rsidP="00324980">
            <w:pPr>
              <w:rPr>
                <w:bCs/>
              </w:rPr>
            </w:pPr>
            <w:r w:rsidRPr="00324980">
              <w:rPr>
                <w:bCs/>
              </w:rPr>
              <w:t>Реклама как семиотическая система.</w:t>
            </w:r>
            <w:r>
              <w:t xml:space="preserve"> </w:t>
            </w:r>
            <w:r w:rsidRPr="00324980">
              <w:rPr>
                <w:bCs/>
              </w:rPr>
              <w:t>Семантическая структура рекламного продукта</w:t>
            </w:r>
            <w:r>
              <w:rPr>
                <w:bCs/>
              </w:rPr>
              <w:t xml:space="preserve">. </w:t>
            </w:r>
            <w:r w:rsidRPr="00324980">
              <w:rPr>
                <w:bCs/>
              </w:rPr>
              <w:t>Дизайн упаковки. Особенности цветового восприятия</w:t>
            </w:r>
          </w:p>
        </w:tc>
      </w:tr>
      <w:tr w:rsidR="009D5943" w:rsidRPr="002B2FC0" w14:paraId="29BDDB24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38F7" w14:textId="29FF7994" w:rsidR="009D5943" w:rsidRPr="00BA68CC" w:rsidRDefault="00CD3993" w:rsidP="00DB49C2">
            <w:r>
              <w:t>Тема 5.3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119A" w14:textId="315F0256" w:rsidR="009D5943" w:rsidRDefault="00CD3993" w:rsidP="00324980">
            <w:pPr>
              <w:rPr>
                <w:bCs/>
              </w:rPr>
            </w:pPr>
            <w:r>
              <w:rPr>
                <w:bCs/>
              </w:rPr>
              <w:t>Особенности построения рекламного обращения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731C9" w14:textId="219281C8" w:rsidR="009D5943" w:rsidRPr="00A532C1" w:rsidRDefault="00324980" w:rsidP="00A532C1">
            <w:pPr>
              <w:rPr>
                <w:bCs/>
              </w:rPr>
            </w:pPr>
            <w:r w:rsidRPr="00324980">
              <w:rPr>
                <w:bCs/>
              </w:rPr>
              <w:t xml:space="preserve">Семиотические модели в рекламе. Вербальная, графическая и звуковая </w:t>
            </w:r>
            <w:proofErr w:type="spellStart"/>
            <w:r w:rsidRPr="00324980">
              <w:rPr>
                <w:bCs/>
              </w:rPr>
              <w:t>интертекстуальность</w:t>
            </w:r>
            <w:proofErr w:type="spellEnd"/>
            <w:r w:rsidRPr="00324980">
              <w:rPr>
                <w:bCs/>
              </w:rPr>
              <w:t>. Семиотический анализ рекламного продукта</w:t>
            </w:r>
          </w:p>
        </w:tc>
      </w:tr>
      <w:tr w:rsidR="00AB317C" w:rsidRPr="002B2FC0" w14:paraId="65F0F7A2" w14:textId="77777777" w:rsidTr="006F39A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2B7A" w14:textId="60114613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V</w:t>
            </w:r>
            <w:r w:rsidR="00CD3993" w:rsidRPr="00CD3993">
              <w:rPr>
                <w:b/>
                <w:bCs/>
              </w:rPr>
              <w:t>I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192FE" w14:textId="7ECFECDC" w:rsidR="00AB317C" w:rsidRPr="00AB317C" w:rsidRDefault="00A532C1" w:rsidP="00A532C1">
            <w:pPr>
              <w:rPr>
                <w:b/>
                <w:bCs/>
              </w:rPr>
            </w:pPr>
            <w:r w:rsidRPr="00A532C1">
              <w:rPr>
                <w:b/>
                <w:bCs/>
              </w:rPr>
              <w:t>Эффективность рекламы</w:t>
            </w:r>
          </w:p>
        </w:tc>
      </w:tr>
      <w:tr w:rsidR="00AB317C" w:rsidRPr="002B2FC0" w14:paraId="4DEACFB7" w14:textId="77777777" w:rsidTr="00C052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820" w14:textId="1CDE32D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1181" w14:textId="59AC82D7" w:rsidR="00AB317C" w:rsidRPr="002B2FC0" w:rsidRDefault="00A532C1" w:rsidP="00A532C1">
            <w:pPr>
              <w:rPr>
                <w:bCs/>
              </w:rPr>
            </w:pPr>
            <w:r w:rsidRPr="00A532C1">
              <w:rPr>
                <w:bCs/>
              </w:rPr>
              <w:t>Факторы, влияющие на эффективность рекламы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B8018" w14:textId="77777777" w:rsidR="00A532C1" w:rsidRPr="00A532C1" w:rsidRDefault="00A532C1" w:rsidP="00A532C1">
            <w:pPr>
              <w:rPr>
                <w:bCs/>
              </w:rPr>
            </w:pPr>
            <w:r w:rsidRPr="00A532C1">
              <w:rPr>
                <w:bCs/>
              </w:rPr>
              <w:t>Факторы, влияющие на эффективность рекламы.</w:t>
            </w:r>
          </w:p>
          <w:p w14:paraId="3D8261B2" w14:textId="0DFCACCD" w:rsidR="00AB317C" w:rsidRPr="002B2FC0" w:rsidRDefault="00A532C1" w:rsidP="00F83FE1">
            <w:pPr>
              <w:rPr>
                <w:bCs/>
              </w:rPr>
            </w:pPr>
            <w:r w:rsidRPr="00A532C1">
              <w:rPr>
                <w:bCs/>
              </w:rPr>
              <w:t>Экономическая эффективность рекламных мероприятий.</w:t>
            </w:r>
            <w:r w:rsidR="00324980">
              <w:rPr>
                <w:bCs/>
              </w:rPr>
              <w:t xml:space="preserve"> </w:t>
            </w:r>
            <w:r w:rsidRPr="00A532C1">
              <w:rPr>
                <w:bCs/>
              </w:rPr>
              <w:t>Психологическая эффективность применения средств</w:t>
            </w:r>
            <w:r w:rsidR="00324980">
              <w:rPr>
                <w:bCs/>
              </w:rPr>
              <w:t xml:space="preserve"> р</w:t>
            </w:r>
            <w:r w:rsidRPr="00A532C1">
              <w:rPr>
                <w:bCs/>
              </w:rPr>
              <w:t>екламы</w:t>
            </w:r>
            <w:r w:rsidR="00CD3993">
              <w:rPr>
                <w:bCs/>
              </w:rPr>
              <w:t xml:space="preserve"> на целевые группы населения</w:t>
            </w:r>
            <w:r w:rsidRPr="00A532C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A532C1">
              <w:rPr>
                <w:bCs/>
              </w:rPr>
              <w:t>Процесс воздействия и восприятия рекламы.</w:t>
            </w:r>
          </w:p>
        </w:tc>
      </w:tr>
    </w:tbl>
    <w:p w14:paraId="787E738C" w14:textId="77777777" w:rsidR="00F062CE" w:rsidRPr="002B2FC0" w:rsidRDefault="00F062CE" w:rsidP="00F83FE1">
      <w:pPr>
        <w:pStyle w:val="2"/>
        <w:numPr>
          <w:ilvl w:val="1"/>
          <w:numId w:val="36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A0A8DD1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практическим занятиям, </w:t>
      </w:r>
      <w:r w:rsidR="00F83FE1">
        <w:rPr>
          <w:sz w:val="24"/>
          <w:szCs w:val="24"/>
        </w:rPr>
        <w:t>экзамену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FDA9332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F4D91E5" w14:textId="10DEAECD" w:rsidR="00F83FE1" w:rsidRPr="00B46948" w:rsidRDefault="00F83FE1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08255F54" w14:textId="77777777" w:rsidR="00F062CE" w:rsidRDefault="00F062CE" w:rsidP="00F062CE"/>
    <w:p w14:paraId="565E5BB7" w14:textId="68E3CCD1" w:rsidR="00167CC8" w:rsidRPr="002B2FC0" w:rsidRDefault="00783DFD" w:rsidP="00F83FE1">
      <w:pPr>
        <w:pStyle w:val="2"/>
        <w:numPr>
          <w:ilvl w:val="1"/>
          <w:numId w:val="36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326D42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26D42" w14:paraId="0E0742AC" w14:textId="3F4C9661" w:rsidTr="00326D42">
        <w:trPr>
          <w:trHeight w:val="283"/>
        </w:trPr>
        <w:tc>
          <w:tcPr>
            <w:tcW w:w="2015" w:type="dxa"/>
            <w:vMerge w:val="restart"/>
          </w:tcPr>
          <w:p w14:paraId="417B5772" w14:textId="49317C90" w:rsidR="00326D42" w:rsidRPr="00FA7425" w:rsidRDefault="00326D42" w:rsidP="000A3B38">
            <w:r w:rsidRPr="00FA7425">
              <w:t xml:space="preserve">обучение </w:t>
            </w:r>
          </w:p>
          <w:p w14:paraId="16B2D12E" w14:textId="33D675B9" w:rsidR="00326D42" w:rsidRPr="00FA7425" w:rsidRDefault="00326D42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326D42" w:rsidRPr="00B233A6" w:rsidRDefault="00326D42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326D42" w:rsidRPr="00B233A6" w:rsidRDefault="00326D42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326D42" w:rsidRPr="00B233A6" w:rsidRDefault="00326D42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326D42" w14:paraId="3874873E" w14:textId="77777777" w:rsidTr="00326D42">
        <w:trPr>
          <w:trHeight w:val="283"/>
        </w:trPr>
        <w:tc>
          <w:tcPr>
            <w:tcW w:w="2015" w:type="dxa"/>
            <w:vMerge/>
          </w:tcPr>
          <w:p w14:paraId="6C212253" w14:textId="77777777" w:rsidR="00326D42" w:rsidRPr="00FA7425" w:rsidRDefault="00326D42" w:rsidP="00326D42"/>
        </w:tc>
        <w:tc>
          <w:tcPr>
            <w:tcW w:w="4022" w:type="dxa"/>
          </w:tcPr>
          <w:p w14:paraId="4E2EBAC5" w14:textId="4B8D526C" w:rsidR="00326D42" w:rsidRPr="00B233A6" w:rsidRDefault="00326D42" w:rsidP="00326D42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2" w:type="dxa"/>
          </w:tcPr>
          <w:p w14:paraId="71BFF1B4" w14:textId="079FD33A" w:rsidR="00326D42" w:rsidRDefault="00326D42" w:rsidP="00326D42">
            <w:pPr>
              <w:jc w:val="center"/>
            </w:pPr>
            <w:r>
              <w:t>2</w:t>
            </w:r>
          </w:p>
        </w:tc>
        <w:tc>
          <w:tcPr>
            <w:tcW w:w="2629" w:type="dxa"/>
          </w:tcPr>
          <w:p w14:paraId="6BA873EF" w14:textId="19771151" w:rsidR="00326D42" w:rsidRPr="00B233A6" w:rsidRDefault="00326D42" w:rsidP="00326D42">
            <w:pPr>
              <w:jc w:val="both"/>
            </w:pPr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F83FE1">
      <w:pPr>
        <w:pStyle w:val="1"/>
        <w:numPr>
          <w:ilvl w:val="0"/>
          <w:numId w:val="36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F83FE1">
      <w:pPr>
        <w:pStyle w:val="1"/>
        <w:numPr>
          <w:ilvl w:val="0"/>
          <w:numId w:val="36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F83FE1">
      <w:pPr>
        <w:pStyle w:val="2"/>
        <w:numPr>
          <w:ilvl w:val="1"/>
          <w:numId w:val="36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70"/>
        <w:gridCol w:w="2551"/>
        <w:gridCol w:w="3969"/>
        <w:gridCol w:w="3374"/>
      </w:tblGrid>
      <w:tr w:rsidR="002542E5" w:rsidRPr="0004716C" w14:paraId="373A4AD9" w14:textId="77777777" w:rsidTr="00F83FE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89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243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374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C243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215D7C5F" w14:textId="77777777" w:rsidR="00F83FE1" w:rsidRPr="00F83FE1" w:rsidRDefault="00F83FE1" w:rsidP="00F83FE1">
            <w:pPr>
              <w:rPr>
                <w:sz w:val="20"/>
                <w:szCs w:val="20"/>
              </w:rPr>
            </w:pPr>
            <w:r w:rsidRPr="00F83FE1">
              <w:rPr>
                <w:sz w:val="20"/>
                <w:szCs w:val="20"/>
              </w:rPr>
              <w:t>УК-2: ИД-УК-2.1</w:t>
            </w:r>
          </w:p>
          <w:p w14:paraId="1A791252" w14:textId="77777777" w:rsidR="00F83FE1" w:rsidRPr="00F83FE1" w:rsidRDefault="00F83FE1" w:rsidP="00F83FE1">
            <w:pPr>
              <w:rPr>
                <w:sz w:val="20"/>
                <w:szCs w:val="20"/>
              </w:rPr>
            </w:pPr>
            <w:r w:rsidRPr="00F83FE1">
              <w:rPr>
                <w:sz w:val="20"/>
                <w:szCs w:val="20"/>
              </w:rPr>
              <w:t xml:space="preserve">УК-3: ИД-УК-3.4; </w:t>
            </w:r>
          </w:p>
          <w:p w14:paraId="57E58008" w14:textId="31C0840B" w:rsidR="00590FE2" w:rsidRPr="0004716C" w:rsidRDefault="00F83FE1" w:rsidP="00F83FE1">
            <w:pPr>
              <w:rPr>
                <w:b/>
                <w:sz w:val="20"/>
                <w:szCs w:val="20"/>
              </w:rPr>
            </w:pPr>
            <w:r w:rsidRPr="00F83FE1">
              <w:rPr>
                <w:sz w:val="20"/>
                <w:szCs w:val="20"/>
              </w:rPr>
              <w:t>УК-5: ИД-УК-5.2;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48B45B0" w14:textId="4104AA09" w:rsidR="00590FE2" w:rsidRPr="0004716C" w:rsidRDefault="00590FE2" w:rsidP="00F83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DBE5F1" w:themeFill="accent1" w:themeFillTint="33"/>
          </w:tcPr>
          <w:p w14:paraId="31E1100D" w14:textId="3034AD56" w:rsidR="00590FE2" w:rsidRPr="00657276" w:rsidRDefault="00F83FE1" w:rsidP="006E1A62">
            <w:pPr>
              <w:rPr>
                <w:sz w:val="20"/>
                <w:szCs w:val="20"/>
              </w:rPr>
            </w:pPr>
            <w:r w:rsidRPr="00F83FE1">
              <w:rPr>
                <w:sz w:val="20"/>
                <w:szCs w:val="20"/>
              </w:rPr>
              <w:t>ПК-1: ИД-ПК-1.1</w:t>
            </w:r>
          </w:p>
        </w:tc>
      </w:tr>
      <w:tr w:rsidR="00F83FE1" w:rsidRPr="0004716C" w14:paraId="4A44A122" w14:textId="77777777" w:rsidTr="0059395F">
        <w:trPr>
          <w:trHeight w:val="283"/>
        </w:trPr>
        <w:tc>
          <w:tcPr>
            <w:tcW w:w="2045" w:type="dxa"/>
          </w:tcPr>
          <w:p w14:paraId="102B0B32" w14:textId="77777777" w:rsidR="00F83FE1" w:rsidRPr="0004716C" w:rsidRDefault="00F83FE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1BA9753" w:rsidR="00F83FE1" w:rsidRPr="0007657B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85-100</w:t>
            </w:r>
          </w:p>
        </w:tc>
        <w:tc>
          <w:tcPr>
            <w:tcW w:w="2070" w:type="dxa"/>
          </w:tcPr>
          <w:p w14:paraId="1E21DB76" w14:textId="339E868B" w:rsidR="00F83FE1" w:rsidRPr="0007657B" w:rsidRDefault="00F83FE1" w:rsidP="006572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75AAAE2" w:rsidR="00F83FE1" w:rsidRPr="0007657B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48131F30" w14:textId="77777777" w:rsidR="00F83FE1" w:rsidRPr="0007657B" w:rsidRDefault="00F83FE1" w:rsidP="001E168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20A05266" w14:textId="5A613EB1" w:rsidR="00F83FE1" w:rsidRDefault="00F83FE1" w:rsidP="00D739F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>счерпывающе и логически стройно излагает учебный материал, умеет связывать</w:t>
            </w:r>
            <w:r w:rsidR="0059395F">
              <w:rPr>
                <w:iCs/>
              </w:rPr>
              <w:t xml:space="preserve"> </w:t>
            </w:r>
            <w:r w:rsidR="004B56FA" w:rsidRPr="00AC6E0E">
              <w:rPr>
                <w:rFonts w:eastAsia="Times New Roman"/>
              </w:rPr>
              <w:t>общетеоретические основы рекламной деятельности</w:t>
            </w:r>
            <w:r w:rsidR="004B56FA">
              <w:rPr>
                <w:rFonts w:eastAsia="Times New Roman"/>
              </w:rPr>
              <w:t>,</w:t>
            </w:r>
            <w:r w:rsidR="0059395F">
              <w:rPr>
                <w:rFonts w:eastAsia="Times New Roman"/>
              </w:rPr>
              <w:t xml:space="preserve"> </w:t>
            </w:r>
            <w:r w:rsidR="004B56FA">
              <w:rPr>
                <w:rFonts w:eastAsia="Times New Roman"/>
              </w:rPr>
              <w:t>известные формы и методы рекламы на внешнем и внутреннем рынках</w:t>
            </w:r>
            <w:r w:rsidRPr="00B75AAB">
              <w:rPr>
                <w:iCs/>
              </w:rPr>
              <w:t xml:space="preserve">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4185E45A" w14:textId="4352F85E" w:rsidR="00F83FE1" w:rsidRPr="00306495" w:rsidRDefault="00F83FE1" w:rsidP="00D739F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306495">
              <w:rPr>
                <w:iCs/>
              </w:rPr>
              <w:t>рименяет знания по теоретическим основам</w:t>
            </w:r>
            <w:r w:rsidR="004B56FA">
              <w:rPr>
                <w:iCs/>
              </w:rPr>
              <w:t xml:space="preserve"> рекламной деятельности, умеет </w:t>
            </w:r>
            <w:r w:rsidR="004B56FA" w:rsidRPr="004B56FA">
              <w:rPr>
                <w:iCs/>
              </w:rPr>
              <w:t>использовать передовые формы и методы организации интернет-рекламы в целях успешного позиционирования как внутри страны, так и за рубежом, использовать инструменты рекламы для успешного формирования портфеля заказов, повышения качества и уровня сервиса в целях полного удовлетворения спроса целевых групп потребителей</w:t>
            </w:r>
            <w:r>
              <w:rPr>
                <w:iCs/>
              </w:rPr>
              <w:t>;</w:t>
            </w:r>
          </w:p>
          <w:p w14:paraId="48962D9B" w14:textId="1A6139E0" w:rsidR="00F83FE1" w:rsidRDefault="004B56FA" w:rsidP="00D739F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 организационные формы управления рекламой, в том числе их структурное построение, цели, задачи, а также функции, механизмы организации, планирования и реализации системы коммуникации для достижения коммерческого успеха, использует модель формирования положительного имиджа организации и методику его оценки</w:t>
            </w:r>
            <w:r w:rsidR="00F83FE1" w:rsidRPr="00306495">
              <w:rPr>
                <w:iCs/>
              </w:rPr>
              <w:t>;</w:t>
            </w:r>
          </w:p>
          <w:p w14:paraId="44607624" w14:textId="33FA4903" w:rsidR="00F83FE1" w:rsidRPr="001E1682" w:rsidRDefault="004B56FA" w:rsidP="00D739F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владеет </w:t>
            </w:r>
            <w:r w:rsidRPr="00FF06C1">
              <w:rPr>
                <w:rFonts w:eastAsia="Times New Roman"/>
              </w:rPr>
              <w:t>опытом активных коммуникаций с различными представителями деловых кругов для формирования партнерской сети и маркетинга отношений</w:t>
            </w:r>
            <w:r w:rsidR="00A9688A">
              <w:rPr>
                <w:rFonts w:eastAsia="Times New Roman"/>
              </w:rPr>
              <w:t>;</w:t>
            </w:r>
          </w:p>
          <w:p w14:paraId="4B6CA5AD" w14:textId="2312C8E6" w:rsidR="00F83FE1" w:rsidRPr="001E1682" w:rsidRDefault="00F83FE1" w:rsidP="00D739F0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 w:rsidRPr="001E1682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 при </w:t>
            </w:r>
            <w:r w:rsidR="00A9688A" w:rsidRPr="00A9688A">
              <w:rPr>
                <w:iCs/>
                <w:sz w:val="21"/>
                <w:szCs w:val="21"/>
              </w:rPr>
              <w:t>планировании рекламных компаний</w:t>
            </w:r>
            <w:r w:rsidRPr="001E1682">
              <w:rPr>
                <w:iCs/>
                <w:sz w:val="21"/>
                <w:szCs w:val="21"/>
              </w:rPr>
              <w:t>, используя возможности компьютерных технологий и глобальной сети Интернет;</w:t>
            </w:r>
          </w:p>
          <w:p w14:paraId="39353BD1" w14:textId="58C47EB8" w:rsidR="00F83FE1" w:rsidRPr="00590FE2" w:rsidRDefault="00A9688A" w:rsidP="00B36FD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F83FE1">
              <w:rPr>
                <w:iCs/>
                <w:sz w:val="21"/>
                <w:szCs w:val="21"/>
              </w:rPr>
              <w:t>д</w:t>
            </w:r>
            <w:r w:rsidR="00F83FE1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83FE1" w:rsidRPr="0004716C" w14:paraId="4EA520C7" w14:textId="77777777" w:rsidTr="0059395F">
        <w:trPr>
          <w:trHeight w:val="283"/>
        </w:trPr>
        <w:tc>
          <w:tcPr>
            <w:tcW w:w="2045" w:type="dxa"/>
          </w:tcPr>
          <w:p w14:paraId="45E677E2" w14:textId="076A08C3" w:rsidR="00F83FE1" w:rsidRPr="0004716C" w:rsidRDefault="00F83FE1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BD79C92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070" w:type="dxa"/>
          </w:tcPr>
          <w:p w14:paraId="3A5002AA" w14:textId="55572CAF" w:rsidR="00F83FE1" w:rsidRPr="0004716C" w:rsidRDefault="00F83FE1" w:rsidP="006572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5CA47A5C" w:rsidR="00F83FE1" w:rsidRPr="0004716C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1BAD9EFF" w14:textId="77777777" w:rsidR="00F83FE1" w:rsidRPr="00AD214F" w:rsidRDefault="00F83FE1" w:rsidP="001E1682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6EB95940" w14:textId="77777777" w:rsidR="00F83FE1" w:rsidRDefault="00F83FE1" w:rsidP="00D739F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BEB4801" w14:textId="47DB9983" w:rsidR="00A9688A" w:rsidRPr="00A9688A" w:rsidRDefault="00A9688A" w:rsidP="00A9688A">
            <w:pPr>
              <w:jc w:val="both"/>
              <w:rPr>
                <w:rFonts w:eastAsia="Times New Roman"/>
              </w:rPr>
            </w:pPr>
            <w:r w:rsidRPr="00A9688A">
              <w:rPr>
                <w:iCs/>
              </w:rPr>
              <w:t xml:space="preserve">- использует инструменты рекламы для успешного формирования портфеля заказов, ориентируется в </w:t>
            </w:r>
            <w:r w:rsidRPr="00A9688A">
              <w:rPr>
                <w:rFonts w:eastAsia="Times New Roman"/>
              </w:rPr>
              <w:t>концепции рекламы в условиях рыночной экономики, принципах, теоретических и методологических подходах к определению сущности и содержания инструментов рекламы.</w:t>
            </w:r>
          </w:p>
          <w:p w14:paraId="70C786D9" w14:textId="325A3853" w:rsidR="00A9688A" w:rsidRPr="00A9688A" w:rsidRDefault="00A9688A" w:rsidP="00A9688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9688A">
              <w:rPr>
                <w:rFonts w:eastAsia="Times New Roman"/>
                <w:sz w:val="24"/>
                <w:szCs w:val="24"/>
              </w:rPr>
              <w:t>использует инструменты рекламы</w:t>
            </w:r>
            <w:r>
              <w:rPr>
                <w:rFonts w:eastAsia="Times New Roman"/>
                <w:sz w:val="24"/>
                <w:szCs w:val="24"/>
              </w:rPr>
              <w:t>, в том числе</w:t>
            </w:r>
            <w:r w:rsidRPr="00FF06C1">
              <w:rPr>
                <w:rFonts w:eastAsia="Times New Roman"/>
              </w:rPr>
              <w:t xml:space="preserve"> перспектив</w:t>
            </w:r>
            <w:r>
              <w:rPr>
                <w:rFonts w:eastAsia="Times New Roman"/>
              </w:rPr>
              <w:t>ы</w:t>
            </w:r>
            <w:r w:rsidRPr="00FF06C1">
              <w:rPr>
                <w:rFonts w:eastAsia="Times New Roman"/>
              </w:rPr>
              <w:t xml:space="preserve"> рекламы в Интернет</w:t>
            </w:r>
            <w:r w:rsidRPr="00A9688A">
              <w:rPr>
                <w:rFonts w:eastAsia="Times New Roman"/>
                <w:sz w:val="24"/>
                <w:szCs w:val="24"/>
              </w:rPr>
              <w:t xml:space="preserve"> для формирования модели положительного имиджа организации и знает методику его оценки</w:t>
            </w:r>
            <w:r w:rsidRPr="00A9688A">
              <w:rPr>
                <w:iCs/>
              </w:rPr>
              <w:t>;</w:t>
            </w:r>
          </w:p>
          <w:p w14:paraId="318D1D28" w14:textId="72E7DA1E" w:rsidR="00A9688A" w:rsidRPr="00A9688A" w:rsidRDefault="00A9688A" w:rsidP="00A9688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9688A">
              <w:rPr>
                <w:rFonts w:eastAsia="Times New Roman"/>
              </w:rPr>
              <w:t>составляет оперативные планы рекламных компаний для успешной реализации крупных маркетинговых проектов;</w:t>
            </w:r>
          </w:p>
          <w:p w14:paraId="07A1048B" w14:textId="77777777" w:rsidR="00F83FE1" w:rsidRPr="00B75AAB" w:rsidRDefault="00F83FE1" w:rsidP="00D739F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хорошо ориентируется в учебной и профессиональной литературе</w:t>
            </w:r>
            <w:r w:rsidRPr="00BB7ABC">
              <w:rPr>
                <w:iCs/>
              </w:rPr>
              <w:t>,</w:t>
            </w:r>
            <w:r>
              <w:t xml:space="preserve"> </w:t>
            </w:r>
            <w:r w:rsidRPr="001E1682">
              <w:rPr>
                <w:iCs/>
              </w:rPr>
              <w:t>осуществляет анализ учебной, патентной, справочной литературы</w:t>
            </w:r>
            <w:r>
              <w:rPr>
                <w:iCs/>
              </w:rPr>
              <w:t>,</w:t>
            </w:r>
            <w:r w:rsidRPr="00BB7ABC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>
              <w:rPr>
                <w:iCs/>
              </w:rPr>
              <w:t>;</w:t>
            </w:r>
          </w:p>
          <w:p w14:paraId="5043A887" w14:textId="064DB2BC" w:rsidR="00F83FE1" w:rsidRPr="00F83FE1" w:rsidRDefault="00F83FE1" w:rsidP="00C243E5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>ответ отражает знание теоретического и практического материала, не допуская существенных</w:t>
            </w:r>
            <w:r w:rsidR="00C243E5">
              <w:rPr>
                <w:iCs/>
              </w:rPr>
              <w:t xml:space="preserve"> </w:t>
            </w:r>
            <w:r w:rsidRPr="00B75AAB">
              <w:rPr>
                <w:iCs/>
              </w:rPr>
              <w:t>неточностей.</w:t>
            </w:r>
          </w:p>
        </w:tc>
      </w:tr>
      <w:tr w:rsidR="00F83FE1" w:rsidRPr="0004716C" w14:paraId="4F654C17" w14:textId="77777777" w:rsidTr="0059395F">
        <w:trPr>
          <w:trHeight w:val="283"/>
        </w:trPr>
        <w:tc>
          <w:tcPr>
            <w:tcW w:w="2045" w:type="dxa"/>
          </w:tcPr>
          <w:p w14:paraId="2FE7550D" w14:textId="77777777" w:rsidR="00F83FE1" w:rsidRPr="0004716C" w:rsidRDefault="00F83FE1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B8A9ED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070" w:type="dxa"/>
          </w:tcPr>
          <w:p w14:paraId="25CF4171" w14:textId="26206B38" w:rsidR="00F83FE1" w:rsidRPr="0004716C" w:rsidRDefault="00F83FE1" w:rsidP="00F83FE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894" w:type="dxa"/>
            <w:gridSpan w:val="3"/>
          </w:tcPr>
          <w:p w14:paraId="3045A011" w14:textId="77777777" w:rsidR="00F83FE1" w:rsidRPr="00AD214F" w:rsidRDefault="00F83FE1" w:rsidP="00B36FDD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7A1A851D" w14:textId="77777777" w:rsidR="00F83FE1" w:rsidRPr="00877146" w:rsidRDefault="00F83FE1" w:rsidP="00D739F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;</w:t>
            </w:r>
          </w:p>
          <w:p w14:paraId="66719AAD" w14:textId="6B5B41AD" w:rsidR="00F83FE1" w:rsidRDefault="00F83FE1" w:rsidP="000D08B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демонстрирует знания по </w:t>
            </w:r>
            <w:r w:rsidR="00A9688A" w:rsidRPr="00AC6E0E">
              <w:rPr>
                <w:rFonts w:eastAsia="Times New Roman"/>
              </w:rPr>
              <w:t>общетеоретически</w:t>
            </w:r>
            <w:r w:rsidR="00A9688A">
              <w:rPr>
                <w:rFonts w:eastAsia="Times New Roman"/>
              </w:rPr>
              <w:t>м</w:t>
            </w:r>
            <w:r w:rsidR="00A9688A" w:rsidRPr="00AC6E0E">
              <w:rPr>
                <w:rFonts w:eastAsia="Times New Roman"/>
              </w:rPr>
              <w:t xml:space="preserve"> основы рекламной деятельности</w:t>
            </w:r>
            <w:r w:rsidR="00A9688A">
              <w:rPr>
                <w:rFonts w:eastAsia="Times New Roman"/>
              </w:rPr>
              <w:t>, формы и метод</w:t>
            </w:r>
            <w:r w:rsidR="000D08BD">
              <w:rPr>
                <w:rFonts w:eastAsia="Times New Roman"/>
              </w:rPr>
              <w:t xml:space="preserve">ам </w:t>
            </w:r>
            <w:r w:rsidR="00A9688A">
              <w:rPr>
                <w:rFonts w:eastAsia="Times New Roman"/>
              </w:rPr>
              <w:t>рекламы на внешнем и внутреннем рынках</w:t>
            </w:r>
            <w:r w:rsidRPr="001E1682">
              <w:t>;</w:t>
            </w:r>
          </w:p>
          <w:p w14:paraId="2D47C613" w14:textId="016A6ED1" w:rsidR="000D08BD" w:rsidRDefault="000D08BD" w:rsidP="000D08B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0D08BD">
              <w:rPr>
                <w:iCs/>
              </w:rPr>
              <w:t>умеет правильно выбрать вид рекламы, определяет критерии выбора каналов распространения рекламы</w:t>
            </w:r>
          </w:p>
          <w:p w14:paraId="6F22F6FC" w14:textId="38CB2633" w:rsidR="00F83FE1" w:rsidRDefault="000D08BD" w:rsidP="000D08B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0D08BD">
              <w:rPr>
                <w:iCs/>
              </w:rPr>
              <w:t xml:space="preserve"> владеет опытом работы с действующими федеральными законами и нормативными документами, необходимыми для осуществления деятельности в сфере рекламы</w:t>
            </w:r>
            <w:r w:rsidR="00F83FE1" w:rsidRPr="000D08BD">
              <w:rPr>
                <w:iCs/>
              </w:rPr>
              <w:t>;</w:t>
            </w:r>
          </w:p>
          <w:p w14:paraId="2B6A0F52" w14:textId="717E75FD" w:rsidR="00F83FE1" w:rsidRPr="000D08BD" w:rsidRDefault="000D08BD" w:rsidP="0059395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0D08BD">
              <w:rPr>
                <w:iCs/>
              </w:rPr>
              <w:t xml:space="preserve"> </w:t>
            </w:r>
            <w:r w:rsidR="00F83FE1" w:rsidRPr="000D08BD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13661CA3" w14:textId="2B473279" w:rsidR="00F83FE1" w:rsidRPr="00590FE2" w:rsidRDefault="00C243E5" w:rsidP="000D08B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F83FE1"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F83FE1" w:rsidRPr="00B75AAB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83FE1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9074629" w:rsidR="00590FE2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070" w:type="dxa"/>
          </w:tcPr>
          <w:p w14:paraId="057F4720" w14:textId="51463E14" w:rsidR="00590FE2" w:rsidRPr="00C05026" w:rsidRDefault="00F83FE1" w:rsidP="00B36FDD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9894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F090217" w:rsidR="00590FE2" w:rsidRPr="00C05026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0D08BD">
              <w:rPr>
                <w:iCs/>
              </w:rPr>
              <w:t>а</w:t>
            </w:r>
            <w:r w:rsidRPr="00C05026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D739F0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F83FE1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5AC1BF" w:rsidR="001F5596" w:rsidRPr="00E65E3F" w:rsidRDefault="001F5596" w:rsidP="00C243E5">
      <w:pPr>
        <w:ind w:firstLine="709"/>
        <w:jc w:val="both"/>
      </w:pPr>
      <w:r w:rsidRPr="00C243E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243E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243E5">
        <w:rPr>
          <w:rFonts w:eastAsia="Times New Roman"/>
          <w:bCs/>
          <w:sz w:val="24"/>
          <w:szCs w:val="24"/>
        </w:rPr>
        <w:t xml:space="preserve">учающихся, </w:t>
      </w:r>
      <w:r w:rsidRPr="00C243E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243E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243E5">
        <w:rPr>
          <w:rFonts w:eastAsia="Times New Roman"/>
          <w:bCs/>
          <w:sz w:val="24"/>
          <w:szCs w:val="24"/>
        </w:rPr>
        <w:t>учебной дисциплине</w:t>
      </w:r>
      <w:r w:rsidRPr="00C243E5">
        <w:rPr>
          <w:rFonts w:eastAsia="Times New Roman"/>
          <w:bCs/>
          <w:sz w:val="24"/>
          <w:szCs w:val="24"/>
        </w:rPr>
        <w:t xml:space="preserve"> </w:t>
      </w:r>
      <w:r w:rsidR="00185C17" w:rsidRPr="00C243E5">
        <w:rPr>
          <w:rFonts w:eastAsia="Times New Roman"/>
          <w:bCs/>
          <w:sz w:val="24"/>
          <w:szCs w:val="24"/>
        </w:rPr>
        <w:t>«</w:t>
      </w:r>
      <w:r w:rsidR="00E65E3F" w:rsidRPr="00C243E5">
        <w:rPr>
          <w:sz w:val="24"/>
          <w:szCs w:val="24"/>
        </w:rPr>
        <w:t>Отделка полиграфической и упаковочной продукции</w:t>
      </w:r>
      <w:r w:rsidR="00185C17" w:rsidRPr="00C243E5">
        <w:rPr>
          <w:rFonts w:eastAsia="Times New Roman"/>
          <w:bCs/>
          <w:sz w:val="24"/>
          <w:szCs w:val="24"/>
        </w:rPr>
        <w:t>»</w:t>
      </w:r>
      <w:r w:rsidRPr="00C243E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243E5">
        <w:rPr>
          <w:rFonts w:eastAsia="Times New Roman"/>
          <w:bCs/>
          <w:sz w:val="24"/>
          <w:szCs w:val="24"/>
        </w:rPr>
        <w:t xml:space="preserve">уровень </w:t>
      </w:r>
      <w:r w:rsidRPr="00C243E5">
        <w:rPr>
          <w:rFonts w:eastAsia="Times New Roman"/>
          <w:bCs/>
          <w:sz w:val="24"/>
          <w:szCs w:val="24"/>
        </w:rPr>
        <w:t>сформированност</w:t>
      </w:r>
      <w:r w:rsidR="00382A5D" w:rsidRPr="00C243E5">
        <w:rPr>
          <w:rFonts w:eastAsia="Times New Roman"/>
          <w:bCs/>
          <w:sz w:val="24"/>
          <w:szCs w:val="24"/>
        </w:rPr>
        <w:t>и</w:t>
      </w:r>
      <w:r w:rsidRPr="00C243E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243E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243E5">
        <w:rPr>
          <w:rFonts w:eastAsia="Times New Roman"/>
          <w:bCs/>
          <w:sz w:val="24"/>
          <w:szCs w:val="24"/>
        </w:rPr>
        <w:t>по дисциплине</w:t>
      </w:r>
      <w:r w:rsidRPr="00C243E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243E5">
        <w:rPr>
          <w:rFonts w:eastAsia="Times New Roman"/>
          <w:bCs/>
          <w:sz w:val="24"/>
          <w:szCs w:val="24"/>
        </w:rPr>
        <w:t>2</w:t>
      </w:r>
      <w:r w:rsidRPr="00C243E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243E5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F83FE1">
      <w:pPr>
        <w:pStyle w:val="2"/>
        <w:numPr>
          <w:ilvl w:val="1"/>
          <w:numId w:val="36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BA66018" w14:textId="09F15686" w:rsidR="00333116" w:rsidRDefault="00333116" w:rsidP="00C243E5">
            <w:pPr>
              <w:jc w:val="both"/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I.  </w:t>
            </w:r>
            <w:r w:rsidR="00740C9B">
              <w:t xml:space="preserve"> </w:t>
            </w:r>
            <w:r w:rsidR="00740C9B" w:rsidRPr="00740C9B">
              <w:t>Реклама в системе массовых коммуникаций</w:t>
            </w:r>
          </w:p>
          <w:p w14:paraId="69087361" w14:textId="4C2BDC7C" w:rsidR="00004209" w:rsidRPr="00D23F40" w:rsidRDefault="00004209" w:rsidP="00C243E5">
            <w:pPr>
              <w:rPr>
                <w:i/>
              </w:rPr>
            </w:pPr>
          </w:p>
        </w:tc>
        <w:tc>
          <w:tcPr>
            <w:tcW w:w="10631" w:type="dxa"/>
          </w:tcPr>
          <w:p w14:paraId="14EE74C9" w14:textId="17CC45C2" w:rsidR="00740C9B" w:rsidRPr="00707182" w:rsidRDefault="00740C9B" w:rsidP="00740C9B">
            <w:pPr>
              <w:jc w:val="both"/>
              <w:rPr>
                <w:rFonts w:eastAsia="Times New Roman"/>
              </w:rPr>
            </w:pPr>
            <w:r w:rsidRPr="00740C9B">
              <w:rPr>
                <w:rFonts w:eastAsia="Times New Roman"/>
              </w:rPr>
              <w:t>1. Является ли реклама частью коммуникационной деятельности фирмы?</w:t>
            </w:r>
          </w:p>
          <w:p w14:paraId="1B02EE41" w14:textId="2E185755" w:rsidR="00740C9B" w:rsidRPr="00707182" w:rsidRDefault="00740C9B" w:rsidP="00740C9B">
            <w:pPr>
              <w:jc w:val="both"/>
              <w:rPr>
                <w:rFonts w:eastAsia="Times New Roman"/>
              </w:rPr>
            </w:pPr>
            <w:r w:rsidRPr="00707182">
              <w:rPr>
                <w:rFonts w:eastAsia="Times New Roman"/>
              </w:rPr>
              <w:t xml:space="preserve">2. </w:t>
            </w:r>
            <w:r w:rsidRPr="00740C9B">
              <w:rPr>
                <w:rFonts w:eastAsia="Times New Roman"/>
              </w:rPr>
              <w:t>Каковы основные функции рекламы?</w:t>
            </w:r>
          </w:p>
          <w:p w14:paraId="5A7B0608" w14:textId="708930F7" w:rsidR="00740C9B" w:rsidRPr="00707182" w:rsidRDefault="00740C9B" w:rsidP="00740C9B">
            <w:pPr>
              <w:jc w:val="both"/>
              <w:rPr>
                <w:rFonts w:eastAsia="Times New Roman"/>
              </w:rPr>
            </w:pPr>
            <w:r w:rsidRPr="00707182">
              <w:rPr>
                <w:rFonts w:eastAsia="Times New Roman"/>
              </w:rPr>
              <w:t xml:space="preserve">3. </w:t>
            </w:r>
            <w:r w:rsidRPr="00740C9B">
              <w:rPr>
                <w:rFonts w:eastAsia="Times New Roman"/>
              </w:rPr>
              <w:t>Какие ставит задачи перед собой рекламная деятельность?</w:t>
            </w:r>
          </w:p>
          <w:p w14:paraId="3CA3599E" w14:textId="543528AF" w:rsidR="00740C9B" w:rsidRPr="00707182" w:rsidRDefault="00740C9B" w:rsidP="00740C9B">
            <w:pPr>
              <w:jc w:val="both"/>
              <w:rPr>
                <w:rFonts w:eastAsia="Times New Roman"/>
              </w:rPr>
            </w:pPr>
            <w:r w:rsidRPr="00707182">
              <w:rPr>
                <w:rFonts w:eastAsia="Times New Roman"/>
              </w:rPr>
              <w:t xml:space="preserve">4. </w:t>
            </w:r>
            <w:r w:rsidRPr="00740C9B">
              <w:rPr>
                <w:rFonts w:eastAsia="Times New Roman"/>
              </w:rPr>
              <w:t>Чем отличается коммерческая реклама от некоммерческой?</w:t>
            </w:r>
          </w:p>
          <w:p w14:paraId="61B1CDC6" w14:textId="78BCB8D3" w:rsidR="00740C9B" w:rsidRPr="00707182" w:rsidRDefault="00740C9B" w:rsidP="00740C9B">
            <w:pPr>
              <w:jc w:val="both"/>
              <w:rPr>
                <w:rFonts w:eastAsia="Times New Roman"/>
              </w:rPr>
            </w:pPr>
            <w:r w:rsidRPr="00707182">
              <w:rPr>
                <w:rFonts w:eastAsia="Times New Roman"/>
              </w:rPr>
              <w:t xml:space="preserve">5. </w:t>
            </w:r>
            <w:r w:rsidRPr="00740C9B">
              <w:rPr>
                <w:rFonts w:eastAsia="Times New Roman"/>
              </w:rPr>
              <w:t>Что явилось предпосылкой к возникновению коммерческой рекламы в России?</w:t>
            </w:r>
          </w:p>
          <w:p w14:paraId="7D301ACA" w14:textId="4340AD46" w:rsidR="00740C9B" w:rsidRPr="00740C9B" w:rsidRDefault="00740C9B" w:rsidP="00740C9B">
            <w:pPr>
              <w:jc w:val="both"/>
              <w:rPr>
                <w:rFonts w:eastAsia="Times New Roman"/>
              </w:rPr>
            </w:pPr>
            <w:r w:rsidRPr="00707182">
              <w:rPr>
                <w:rFonts w:eastAsia="Times New Roman"/>
              </w:rPr>
              <w:t xml:space="preserve">6. </w:t>
            </w:r>
            <w:r w:rsidRPr="00740C9B">
              <w:rPr>
                <w:rFonts w:eastAsia="Times New Roman"/>
              </w:rPr>
              <w:t>Что представляет собой современная реклама, и какие ее форматы оказались в лидерах в настоящее время?</w:t>
            </w:r>
          </w:p>
          <w:p w14:paraId="043F3B04" w14:textId="155264B7" w:rsidR="00592C1B" w:rsidRPr="008D1C33" w:rsidRDefault="00592C1B" w:rsidP="00592C1B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922212" w14:paraId="49ECBB5E" w14:textId="77777777" w:rsidTr="00707182">
        <w:trPr>
          <w:trHeight w:val="6795"/>
        </w:trPr>
        <w:tc>
          <w:tcPr>
            <w:tcW w:w="534" w:type="dxa"/>
          </w:tcPr>
          <w:p w14:paraId="5A12A436" w14:textId="1BEAD306" w:rsidR="00922212" w:rsidRPr="006C5DFF" w:rsidRDefault="0021154D" w:rsidP="008D1C33">
            <w:r>
              <w:t>2.</w:t>
            </w:r>
          </w:p>
        </w:tc>
        <w:tc>
          <w:tcPr>
            <w:tcW w:w="3685" w:type="dxa"/>
          </w:tcPr>
          <w:p w14:paraId="18328D40" w14:textId="65D0F6EF" w:rsidR="00922212" w:rsidRDefault="00922212" w:rsidP="00B535DC">
            <w:pPr>
              <w:jc w:val="both"/>
            </w:pPr>
            <w:r>
              <w:t xml:space="preserve">Тест по разделу </w:t>
            </w:r>
            <w:r w:rsidRPr="00922212">
              <w:t xml:space="preserve">I.  </w:t>
            </w:r>
            <w:r w:rsidR="00740C9B" w:rsidRPr="00740C9B">
              <w:t xml:space="preserve"> Реклама в системе массовых коммуникаций</w:t>
            </w:r>
          </w:p>
        </w:tc>
        <w:tc>
          <w:tcPr>
            <w:tcW w:w="10631" w:type="dxa"/>
          </w:tcPr>
          <w:p w14:paraId="3D4BB954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>1. Адаптировавшись к современным условиям, лучше других рекламных сегментов из кризиса должны выйти:</w:t>
            </w:r>
          </w:p>
          <w:p w14:paraId="1D119EFD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а) телевидение;</w:t>
            </w:r>
          </w:p>
          <w:p w14:paraId="480D10B9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б) радио;</w:t>
            </w:r>
          </w:p>
          <w:p w14:paraId="3847679E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в) наружная реклама;</w:t>
            </w:r>
          </w:p>
          <w:p w14:paraId="265EED25" w14:textId="7A888FF1" w:rsidR="00740C9B" w:rsidRPr="009B33B4" w:rsidRDefault="00740C9B" w:rsidP="00707182">
            <w:pPr>
              <w:jc w:val="both"/>
              <w:rPr>
                <w:rFonts w:eastAsia="Times New Roman"/>
                <w:b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</w:r>
            <w:r w:rsidRPr="009B33B4">
              <w:rPr>
                <w:rFonts w:eastAsia="Times New Roman"/>
                <w:b/>
                <w:color w:val="000000"/>
              </w:rPr>
              <w:t>г) Интернет.</w:t>
            </w:r>
          </w:p>
          <w:p w14:paraId="22BC68A1" w14:textId="41D49AD6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>2. В каком году с периодических изданий в СССР сняли лимиты на публикацию рекламы:</w:t>
            </w:r>
          </w:p>
          <w:p w14:paraId="3106A734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а) 1987;</w:t>
            </w:r>
          </w:p>
          <w:p w14:paraId="67495100" w14:textId="77777777" w:rsidR="00740C9B" w:rsidRPr="009B33B4" w:rsidRDefault="00740C9B" w:rsidP="00707182">
            <w:pPr>
              <w:jc w:val="both"/>
              <w:rPr>
                <w:rFonts w:eastAsia="Times New Roman"/>
                <w:b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</w:r>
            <w:r w:rsidRPr="009B33B4">
              <w:rPr>
                <w:rFonts w:eastAsia="Times New Roman"/>
                <w:b/>
                <w:color w:val="000000"/>
              </w:rPr>
              <w:t>б) 1984;</w:t>
            </w:r>
          </w:p>
          <w:p w14:paraId="02B56869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в) 1976;</w:t>
            </w:r>
          </w:p>
          <w:p w14:paraId="04733DD8" w14:textId="568AB001" w:rsid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г) 1989?</w:t>
            </w:r>
          </w:p>
          <w:p w14:paraId="541835B3" w14:textId="6A64E264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>3. Какое самое значительное событие Советского Союза в области развития средств коммуникации произошло в 1941 г.:</w:t>
            </w:r>
          </w:p>
          <w:p w14:paraId="3FD107A2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а) началась Великая Отечественная война;"</w:t>
            </w:r>
          </w:p>
          <w:p w14:paraId="511EA6D2" w14:textId="3D7FC389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>"</w:t>
            </w:r>
            <w:r w:rsidRPr="00740C9B">
              <w:rPr>
                <w:rFonts w:eastAsia="Times New Roman"/>
                <w:color w:val="000000"/>
              </w:rPr>
              <w:tab/>
            </w:r>
            <w:r w:rsidRPr="009B33B4">
              <w:rPr>
                <w:rFonts w:eastAsia="Times New Roman"/>
                <w:b/>
                <w:color w:val="000000"/>
              </w:rPr>
              <w:t>б) ТАСС распространил заявление, опровергающее слухи о возможном вторжении Германии в СССР;</w:t>
            </w:r>
          </w:p>
          <w:p w14:paraId="1FF29F62" w14:textId="573F48AC" w:rsid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в) в эфир вышла первая телевизионная программа?</w:t>
            </w:r>
          </w:p>
          <w:p w14:paraId="39D924F4" w14:textId="1D62AC1E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>4. Цветное телевидение в СССР вышло на второе (после газет) место среди средств информации по рекламному обороту в году:</w:t>
            </w:r>
          </w:p>
          <w:p w14:paraId="5A6B80E0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а) 1961;</w:t>
            </w:r>
          </w:p>
          <w:p w14:paraId="693C0237" w14:textId="77777777" w:rsidR="00740C9B" w:rsidRPr="009B33B4" w:rsidRDefault="00740C9B" w:rsidP="00707182">
            <w:pPr>
              <w:jc w:val="both"/>
              <w:rPr>
                <w:rFonts w:eastAsia="Times New Roman"/>
                <w:b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</w:r>
            <w:r w:rsidRPr="009B33B4">
              <w:rPr>
                <w:rFonts w:eastAsia="Times New Roman"/>
                <w:b/>
                <w:color w:val="000000"/>
              </w:rPr>
              <w:t>б) 1955;</w:t>
            </w:r>
          </w:p>
          <w:p w14:paraId="3E2DE6F3" w14:textId="77777777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в) 1951;</w:t>
            </w:r>
          </w:p>
          <w:p w14:paraId="0201D27F" w14:textId="06D6E061" w:rsid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г) 1965.</w:t>
            </w:r>
          </w:p>
          <w:p w14:paraId="1AF4F9ED" w14:textId="46B01503" w:rsidR="00740C9B" w:rsidRPr="00740C9B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>5. Рекламная деятельность является одним из видов предпринимательской деятельности и на нее распространяются нормы конституционного, гражданского, административного, финансового и других отраслей права, регулирующих предпринимательскую деятельность:</w:t>
            </w:r>
          </w:p>
          <w:p w14:paraId="4324BDE2" w14:textId="77777777" w:rsidR="00740C9B" w:rsidRPr="009B33B4" w:rsidRDefault="00740C9B" w:rsidP="00707182">
            <w:pPr>
              <w:jc w:val="both"/>
              <w:rPr>
                <w:rFonts w:eastAsia="Times New Roman"/>
                <w:b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</w:r>
            <w:r w:rsidRPr="009B33B4">
              <w:rPr>
                <w:rFonts w:eastAsia="Times New Roman"/>
                <w:b/>
                <w:color w:val="000000"/>
              </w:rPr>
              <w:t>а) да;</w:t>
            </w:r>
          </w:p>
          <w:p w14:paraId="66619DB9" w14:textId="47FC17A4" w:rsidR="00922212" w:rsidRPr="00333116" w:rsidRDefault="00740C9B" w:rsidP="00707182">
            <w:pPr>
              <w:jc w:val="both"/>
              <w:rPr>
                <w:rFonts w:eastAsia="Times New Roman"/>
                <w:color w:val="000000"/>
              </w:rPr>
            </w:pPr>
            <w:r w:rsidRPr="00740C9B">
              <w:rPr>
                <w:rFonts w:eastAsia="Times New Roman"/>
                <w:color w:val="000000"/>
              </w:rPr>
              <w:tab/>
              <w:t>б) нет.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67BA0867" w:rsidR="00004209" w:rsidRPr="00D23F40" w:rsidRDefault="0021154D" w:rsidP="0021154D">
            <w:r>
              <w:t>3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307D144F" w:rsidR="00004209" w:rsidRPr="001F2B7A" w:rsidRDefault="00B05C62" w:rsidP="00E90008">
            <w:r w:rsidRPr="001F2B7A">
              <w:t xml:space="preserve">Собеседование по разделу </w:t>
            </w:r>
            <w:r w:rsidR="004A0EED" w:rsidRPr="001F2B7A">
              <w:t>II</w:t>
            </w:r>
            <w:r w:rsidR="00E90008" w:rsidRPr="001F2B7A">
              <w:t xml:space="preserve"> и   III</w:t>
            </w:r>
            <w:r w:rsidR="004A0EED" w:rsidRPr="001F2B7A">
              <w:t xml:space="preserve">  </w:t>
            </w:r>
            <w:r w:rsidR="00707182" w:rsidRPr="001F2B7A">
              <w:t xml:space="preserve"> Виды рекламы. Классификация</w:t>
            </w:r>
            <w:r w:rsidR="00E90008" w:rsidRPr="001F2B7A">
              <w:t>.  Рекламные средства и их применение и распространение</w:t>
            </w:r>
          </w:p>
        </w:tc>
        <w:tc>
          <w:tcPr>
            <w:tcW w:w="10631" w:type="dxa"/>
          </w:tcPr>
          <w:p w14:paraId="08D86BA4" w14:textId="4491713E" w:rsidR="00E90008" w:rsidRPr="001F2B7A" w:rsidRDefault="00E90008" w:rsidP="00E90008">
            <w:r w:rsidRPr="001F2B7A">
              <w:t>1.  В каких случаях реклама является некоммерческой?</w:t>
            </w:r>
          </w:p>
          <w:p w14:paraId="5E181694" w14:textId="6B81D77D" w:rsidR="00E90008" w:rsidRPr="001F2B7A" w:rsidRDefault="00E90008" w:rsidP="00E90008">
            <w:r w:rsidRPr="001F2B7A">
              <w:t>2.  В чем особенности телевизионной рекламы, ее достоинства и недостатки?</w:t>
            </w:r>
          </w:p>
          <w:p w14:paraId="2F612290" w14:textId="49A03634" w:rsidR="00E90008" w:rsidRPr="001F2B7A" w:rsidRDefault="00E90008" w:rsidP="00E90008">
            <w:r w:rsidRPr="001F2B7A">
              <w:t>3. Какие бывают средства наружной рекламы?</w:t>
            </w:r>
          </w:p>
          <w:p w14:paraId="7AEC595A" w14:textId="18615FF3" w:rsidR="00E90008" w:rsidRPr="001F2B7A" w:rsidRDefault="00E90008" w:rsidP="00E90008">
            <w:r w:rsidRPr="001F2B7A">
              <w:t>4. Исходя из целей продвижения, определяемых стадиями жизненного цикла товара, степенью готовности основной массы потребителей к покупке, какие выделяют виды рекламы?</w:t>
            </w:r>
          </w:p>
          <w:p w14:paraId="642871C9" w14:textId="4750068E" w:rsidR="00E90008" w:rsidRPr="001F2B7A" w:rsidRDefault="00E90008" w:rsidP="00E90008">
            <w:r w:rsidRPr="001F2B7A">
              <w:t>5. Какие преимущества и недостатки существуют у рекламных обращений в прессе?</w:t>
            </w:r>
          </w:p>
          <w:p w14:paraId="068FAC35" w14:textId="71AE8596" w:rsidR="00E90008" w:rsidRPr="001F2B7A" w:rsidRDefault="00E90008" w:rsidP="00E90008">
            <w:r w:rsidRPr="001F2B7A">
              <w:t>6. Что относится к средствам дорожной рекламы?</w:t>
            </w:r>
          </w:p>
          <w:p w14:paraId="25FAB19F" w14:textId="240C7575" w:rsidR="00E90008" w:rsidRPr="001F2B7A" w:rsidRDefault="00E90008" w:rsidP="00E90008">
            <w:r w:rsidRPr="001F2B7A">
              <w:t>7. Каков порядок согласования мест распространения рекламы на улично-дорожной сети?</w:t>
            </w:r>
          </w:p>
          <w:p w14:paraId="0C59D357" w14:textId="3A3C5498" w:rsidR="00E90008" w:rsidRPr="001F2B7A" w:rsidRDefault="00E90008" w:rsidP="00E90008">
            <w:r w:rsidRPr="001F2B7A">
              <w:t xml:space="preserve">8. Что представляет собой </w:t>
            </w:r>
            <w:proofErr w:type="spellStart"/>
            <w:r w:rsidRPr="001F2B7A">
              <w:t>indoor</w:t>
            </w:r>
            <w:proofErr w:type="spellEnd"/>
            <w:r w:rsidRPr="001F2B7A">
              <w:t>-реклама?</w:t>
            </w:r>
          </w:p>
          <w:p w14:paraId="68F9BD33" w14:textId="2E746BB6" w:rsidR="00E90008" w:rsidRPr="001F2B7A" w:rsidRDefault="00E90008" w:rsidP="00E90008">
            <w:r w:rsidRPr="001F2B7A">
              <w:t>9. На основании каких документов допускается размещение рекламы на автомототранспортных средствах?</w:t>
            </w:r>
          </w:p>
          <w:p w14:paraId="0C07844F" w14:textId="2722D052" w:rsidR="00E90008" w:rsidRPr="001F2B7A" w:rsidRDefault="00E90008" w:rsidP="00E90008">
            <w:r w:rsidRPr="001F2B7A">
              <w:t>10. С чего начинается работа над созданием мультимедийной презентации?</w:t>
            </w:r>
          </w:p>
          <w:p w14:paraId="4E046A5B" w14:textId="7C36FB5A" w:rsidR="00AE1A99" w:rsidRPr="001F2B7A" w:rsidRDefault="00E90008" w:rsidP="00E90008">
            <w:r w:rsidRPr="001F2B7A">
              <w:t xml:space="preserve">11. Что представляет собой вид рекламы — </w:t>
            </w:r>
            <w:proofErr w:type="spellStart"/>
            <w:r w:rsidRPr="001F2B7A">
              <w:t>Trade</w:t>
            </w:r>
            <w:proofErr w:type="spellEnd"/>
            <w:r w:rsidRPr="001F2B7A">
              <w:t xml:space="preserve"> </w:t>
            </w:r>
            <w:proofErr w:type="spellStart"/>
            <w:r w:rsidRPr="001F2B7A">
              <w:t>Promotion</w:t>
            </w:r>
            <w:proofErr w:type="spellEnd"/>
            <w:r w:rsidRPr="001F2B7A">
              <w:t>?</w:t>
            </w:r>
          </w:p>
        </w:tc>
      </w:tr>
      <w:tr w:rsidR="008D1C33" w14:paraId="58CA7727" w14:textId="77777777" w:rsidTr="00D172DC">
        <w:trPr>
          <w:trHeight w:val="283"/>
        </w:trPr>
        <w:tc>
          <w:tcPr>
            <w:tcW w:w="534" w:type="dxa"/>
          </w:tcPr>
          <w:p w14:paraId="28D6E52D" w14:textId="1778930D" w:rsidR="008D1C33" w:rsidRDefault="0021154D" w:rsidP="0021154D">
            <w:r>
              <w:t>4</w:t>
            </w:r>
            <w:r w:rsidR="008D1C33">
              <w:t>.</w:t>
            </w:r>
          </w:p>
        </w:tc>
        <w:tc>
          <w:tcPr>
            <w:tcW w:w="3685" w:type="dxa"/>
          </w:tcPr>
          <w:p w14:paraId="0CD81031" w14:textId="028F01EB" w:rsidR="00E90008" w:rsidRDefault="00B05C62" w:rsidP="00592C1B">
            <w:r w:rsidRPr="00B05C62">
              <w:t xml:space="preserve">Тест </w:t>
            </w:r>
            <w:r w:rsidR="004A0EED" w:rsidRPr="004A0EED">
              <w:t>по разделу II</w:t>
            </w:r>
            <w:r w:rsidR="00E90008">
              <w:t xml:space="preserve"> и </w:t>
            </w:r>
            <w:r w:rsidR="00E90008" w:rsidRPr="00E90008">
              <w:t>III</w:t>
            </w:r>
          </w:p>
          <w:p w14:paraId="5722A9F1" w14:textId="7B3C5F77" w:rsidR="008D1C33" w:rsidRPr="00B05C62" w:rsidRDefault="00E90008" w:rsidP="00592C1B">
            <w:r w:rsidRPr="00707182">
              <w:t>Виды рекламы. Классификация</w:t>
            </w:r>
            <w:r>
              <w:t xml:space="preserve">.  </w:t>
            </w:r>
            <w:r w:rsidRPr="00E90008">
              <w:t>Рекламные средства и их применение и распространение</w:t>
            </w:r>
          </w:p>
        </w:tc>
        <w:tc>
          <w:tcPr>
            <w:tcW w:w="10631" w:type="dxa"/>
          </w:tcPr>
          <w:p w14:paraId="6709337F" w14:textId="42B3F435" w:rsidR="00E90008" w:rsidRDefault="00E90008" w:rsidP="00E90008">
            <w:pPr>
              <w:ind w:left="340" w:hanging="227"/>
            </w:pPr>
            <w:r>
              <w:t>1. Не коммерческая реклама в большинс</w:t>
            </w:r>
            <w:r w:rsidR="009D6EA3">
              <w:t>т</w:t>
            </w:r>
            <w:r>
              <w:t>ве случаев субсидируется организациями, которые занимаются своим делом не р</w:t>
            </w:r>
            <w:r w:rsidR="009D6EA3">
              <w:t>а</w:t>
            </w:r>
            <w:r>
              <w:t>ди денег:</w:t>
            </w:r>
          </w:p>
          <w:p w14:paraId="67096DC5" w14:textId="77777777" w:rsidR="00E90008" w:rsidRPr="009B33B4" w:rsidRDefault="00E90008" w:rsidP="00E90008">
            <w:pPr>
              <w:ind w:left="340" w:hanging="227"/>
              <w:rPr>
                <w:b/>
              </w:rPr>
            </w:pPr>
            <w:r w:rsidRPr="009B33B4">
              <w:rPr>
                <w:b/>
              </w:rPr>
              <w:tab/>
              <w:t>а) да;</w:t>
            </w:r>
          </w:p>
          <w:p w14:paraId="6FC50836" w14:textId="3B7A31FF" w:rsidR="00E90008" w:rsidRDefault="00E90008" w:rsidP="00E90008">
            <w:pPr>
              <w:ind w:left="340" w:hanging="227"/>
            </w:pPr>
            <w:r>
              <w:tab/>
              <w:t>б) нет.</w:t>
            </w:r>
          </w:p>
          <w:p w14:paraId="74D9042A" w14:textId="582B0E32" w:rsidR="00E90008" w:rsidRDefault="00E90008" w:rsidP="00E90008">
            <w:pPr>
              <w:ind w:left="340" w:hanging="227"/>
            </w:pPr>
            <w:r>
              <w:t>2. На зовите</w:t>
            </w:r>
            <w:r w:rsidR="009D6EA3">
              <w:t xml:space="preserve"> </w:t>
            </w:r>
            <w:r>
              <w:t xml:space="preserve">виды </w:t>
            </w:r>
            <w:proofErr w:type="spellStart"/>
            <w:r>
              <w:t>indoor</w:t>
            </w:r>
            <w:proofErr w:type="spellEnd"/>
            <w:r>
              <w:t>-рекламы:</w:t>
            </w:r>
          </w:p>
          <w:p w14:paraId="4481A589" w14:textId="77777777" w:rsidR="00E90008" w:rsidRPr="009B33B4" w:rsidRDefault="00E90008" w:rsidP="00E90008">
            <w:pPr>
              <w:ind w:left="340" w:hanging="227"/>
              <w:rPr>
                <w:b/>
              </w:rPr>
            </w:pPr>
            <w:r>
              <w:tab/>
            </w:r>
            <w:r w:rsidRPr="009B33B4">
              <w:rPr>
                <w:b/>
              </w:rPr>
              <w:t>а) плазменные панели, экраны и LCD-мониторы;</w:t>
            </w:r>
          </w:p>
          <w:p w14:paraId="3CB8505C" w14:textId="77777777" w:rsidR="00E90008" w:rsidRPr="009B33B4" w:rsidRDefault="00E90008" w:rsidP="00E90008">
            <w:pPr>
              <w:ind w:left="340" w:hanging="227"/>
            </w:pPr>
            <w:r w:rsidRPr="009B33B4">
              <w:rPr>
                <w:b/>
              </w:rPr>
              <w:tab/>
            </w:r>
            <w:r w:rsidRPr="009B33B4">
              <w:t xml:space="preserve">б) </w:t>
            </w:r>
            <w:proofErr w:type="spellStart"/>
            <w:r w:rsidRPr="009B33B4">
              <w:t>дистрибьютивная</w:t>
            </w:r>
            <w:proofErr w:type="spellEnd"/>
            <w:r w:rsidRPr="009B33B4">
              <w:t xml:space="preserve"> реклама;</w:t>
            </w:r>
          </w:p>
          <w:p w14:paraId="05EFC03A" w14:textId="7A246E1B" w:rsidR="00E90008" w:rsidRPr="009B33B4" w:rsidRDefault="00E90008" w:rsidP="00E90008">
            <w:pPr>
              <w:ind w:left="340" w:hanging="227"/>
              <w:rPr>
                <w:b/>
              </w:rPr>
            </w:pPr>
            <w:r w:rsidRPr="009B33B4">
              <w:rPr>
                <w:b/>
              </w:rPr>
              <w:tab/>
              <w:t>в) реклама в лифте;</w:t>
            </w:r>
          </w:p>
          <w:p w14:paraId="59AE2CA3" w14:textId="48EEB4B7" w:rsidR="00E90008" w:rsidRPr="009B33B4" w:rsidRDefault="00E90008" w:rsidP="00E90008">
            <w:pPr>
              <w:ind w:left="340" w:hanging="227"/>
              <w:rPr>
                <w:b/>
              </w:rPr>
            </w:pPr>
            <w:r w:rsidRPr="009B33B4">
              <w:rPr>
                <w:b/>
              </w:rPr>
              <w:tab/>
              <w:t>г) реклама на зданиях и сооруж</w:t>
            </w:r>
            <w:r w:rsidR="009D6EA3" w:rsidRPr="009B33B4">
              <w:rPr>
                <w:b/>
              </w:rPr>
              <w:t>е</w:t>
            </w:r>
            <w:r w:rsidRPr="009B33B4">
              <w:rPr>
                <w:b/>
              </w:rPr>
              <w:t>ниях;</w:t>
            </w:r>
          </w:p>
          <w:p w14:paraId="09F35291" w14:textId="01E07283" w:rsidR="00E90008" w:rsidRPr="009B33B4" w:rsidRDefault="00E90008" w:rsidP="00E90008">
            <w:pPr>
              <w:ind w:left="340" w:hanging="227"/>
              <w:rPr>
                <w:b/>
              </w:rPr>
            </w:pPr>
            <w:r w:rsidRPr="009B33B4">
              <w:rPr>
                <w:b/>
              </w:rPr>
              <w:tab/>
              <w:t>д) платежные терминалы.</w:t>
            </w:r>
          </w:p>
          <w:p w14:paraId="56B346FC" w14:textId="4A819537" w:rsidR="00E90008" w:rsidRDefault="00E90008" w:rsidP="00E90008">
            <w:pPr>
              <w:ind w:left="340" w:hanging="227"/>
            </w:pPr>
            <w:r>
              <w:t>3. С какого времени ведет свой от</w:t>
            </w:r>
            <w:r w:rsidR="009D6EA3">
              <w:t>с</w:t>
            </w:r>
            <w:r>
              <w:t>чет Российский интернет-маркетинг?</w:t>
            </w:r>
          </w:p>
          <w:p w14:paraId="36B7283C" w14:textId="77777777" w:rsidR="00E90008" w:rsidRDefault="00E90008" w:rsidP="00E90008">
            <w:pPr>
              <w:ind w:left="340" w:hanging="227"/>
            </w:pPr>
            <w:r>
              <w:tab/>
              <w:t>а) с 5 мая 1984 г.;</w:t>
            </w:r>
          </w:p>
          <w:p w14:paraId="2B8F54D9" w14:textId="51E3A87F" w:rsidR="00E90008" w:rsidRPr="009B33B4" w:rsidRDefault="00E90008" w:rsidP="00E90008">
            <w:pPr>
              <w:ind w:left="340" w:hanging="227"/>
              <w:rPr>
                <w:b/>
              </w:rPr>
            </w:pPr>
            <w:r>
              <w:tab/>
            </w:r>
            <w:r w:rsidRPr="009B33B4">
              <w:rPr>
                <w:b/>
              </w:rPr>
              <w:t>б) с 7 апреля 1994 г.;</w:t>
            </w:r>
          </w:p>
          <w:p w14:paraId="34B6D483" w14:textId="38ECDF99" w:rsidR="00E90008" w:rsidRDefault="00E90008" w:rsidP="00E90008">
            <w:pPr>
              <w:ind w:left="340" w:hanging="227"/>
            </w:pPr>
            <w:r>
              <w:tab/>
              <w:t>в) с 17 декабря 1998 г.;</w:t>
            </w:r>
          </w:p>
          <w:p w14:paraId="65036A99" w14:textId="6C2DA960" w:rsidR="00E90008" w:rsidRDefault="00E90008" w:rsidP="00E90008">
            <w:pPr>
              <w:ind w:left="340" w:hanging="227"/>
            </w:pPr>
            <w:r>
              <w:tab/>
              <w:t>г) с 7 июня 2000 г."</w:t>
            </w:r>
          </w:p>
          <w:p w14:paraId="77E85E12" w14:textId="77777777" w:rsidR="009D6EA3" w:rsidRDefault="009D6EA3" w:rsidP="009D6EA3">
            <w:pPr>
              <w:ind w:left="340" w:hanging="227"/>
            </w:pPr>
            <w:r>
              <w:t>4. Перечислите положительные стороны социальных медиа:</w:t>
            </w:r>
          </w:p>
          <w:p w14:paraId="44B55D90" w14:textId="21905AD2" w:rsidR="009D6EA3" w:rsidRPr="009B33B4" w:rsidRDefault="009D6EA3" w:rsidP="009D6EA3">
            <w:pPr>
              <w:ind w:left="737" w:hanging="227"/>
              <w:rPr>
                <w:b/>
              </w:rPr>
            </w:pPr>
            <w:r w:rsidRPr="009B33B4">
              <w:rPr>
                <w:b/>
              </w:rPr>
              <w:t xml:space="preserve">а) открытость целевой аудитории; </w:t>
            </w:r>
          </w:p>
          <w:p w14:paraId="274E45C6" w14:textId="60E1F697" w:rsidR="009D6EA3" w:rsidRPr="009B33B4" w:rsidRDefault="009D6EA3" w:rsidP="009D6EA3">
            <w:pPr>
              <w:ind w:left="737" w:hanging="227"/>
            </w:pPr>
            <w:r w:rsidRPr="009B33B4">
              <w:t xml:space="preserve">б) узкий охват; </w:t>
            </w:r>
          </w:p>
          <w:p w14:paraId="1DB3881F" w14:textId="13FDBE10" w:rsidR="009D6EA3" w:rsidRPr="009B33B4" w:rsidRDefault="009D6EA3" w:rsidP="009D6EA3">
            <w:pPr>
              <w:ind w:left="737" w:hanging="227"/>
              <w:rPr>
                <w:b/>
              </w:rPr>
            </w:pPr>
            <w:r w:rsidRPr="009B33B4">
              <w:rPr>
                <w:b/>
              </w:rPr>
              <w:t>в) низкие затраты;</w:t>
            </w:r>
          </w:p>
          <w:p w14:paraId="27CED00D" w14:textId="08590C4F" w:rsidR="009D6EA3" w:rsidRPr="009B33B4" w:rsidRDefault="009D6EA3" w:rsidP="009D6EA3">
            <w:pPr>
              <w:ind w:left="737" w:hanging="227"/>
              <w:rPr>
                <w:b/>
              </w:rPr>
            </w:pPr>
            <w:r w:rsidRPr="009B33B4">
              <w:rPr>
                <w:b/>
              </w:rPr>
              <w:t xml:space="preserve">г) возможность пря мой коммуникации с пользователями. </w:t>
            </w:r>
          </w:p>
          <w:p w14:paraId="6B1FF38C" w14:textId="5B114816" w:rsidR="009D6EA3" w:rsidRDefault="009D6EA3" w:rsidP="009D6EA3">
            <w:pPr>
              <w:ind w:left="340" w:hanging="227"/>
            </w:pPr>
            <w:r>
              <w:t>5. Контекстная реклама имеет уникальную особенность демонстрации возможному клиенту именно в тот момент, когда он выразил интерес или намерение купить товар/услугу, и самыми главными положительными сторонами данного типа рекламы являются:</w:t>
            </w:r>
          </w:p>
          <w:p w14:paraId="43CF24D7" w14:textId="40604DC4" w:rsidR="009D6EA3" w:rsidRPr="009B33B4" w:rsidRDefault="009D6EA3" w:rsidP="009D6EA3">
            <w:pPr>
              <w:ind w:left="340" w:hanging="227"/>
              <w:rPr>
                <w:b/>
              </w:rPr>
            </w:pPr>
            <w:r>
              <w:tab/>
            </w:r>
            <w:r w:rsidRPr="009B33B4">
              <w:rPr>
                <w:b/>
              </w:rPr>
              <w:t>а) оперативность;</w:t>
            </w:r>
          </w:p>
          <w:p w14:paraId="7CC523FE" w14:textId="161EBF0A" w:rsidR="009D6EA3" w:rsidRDefault="009D6EA3" w:rsidP="009D6EA3">
            <w:pPr>
              <w:ind w:left="340" w:hanging="227"/>
            </w:pPr>
            <w:r>
              <w:tab/>
              <w:t xml:space="preserve">б) </w:t>
            </w:r>
            <w:proofErr w:type="spellStart"/>
            <w:r>
              <w:t>имиджевость</w:t>
            </w:r>
            <w:proofErr w:type="spellEnd"/>
            <w:r>
              <w:t>;</w:t>
            </w:r>
          </w:p>
          <w:p w14:paraId="3202C9F3" w14:textId="015A3E45" w:rsidR="009D6EA3" w:rsidRDefault="009D6EA3" w:rsidP="009D6EA3">
            <w:pPr>
              <w:ind w:left="340" w:hanging="227"/>
            </w:pPr>
            <w:r>
              <w:tab/>
              <w:t xml:space="preserve">в) </w:t>
            </w:r>
            <w:proofErr w:type="spellStart"/>
            <w:r>
              <w:t>таргетинг</w:t>
            </w:r>
            <w:proofErr w:type="spellEnd"/>
            <w:r>
              <w:t>;</w:t>
            </w:r>
          </w:p>
          <w:p w14:paraId="300A40BA" w14:textId="504645DA" w:rsidR="009D6EA3" w:rsidRPr="009B33B4" w:rsidRDefault="009D6EA3" w:rsidP="009D6EA3">
            <w:pPr>
              <w:ind w:left="340" w:hanging="227"/>
              <w:rPr>
                <w:b/>
              </w:rPr>
            </w:pPr>
            <w:r>
              <w:tab/>
            </w:r>
            <w:r w:rsidRPr="009B33B4">
              <w:rPr>
                <w:b/>
              </w:rPr>
              <w:t>г) красочность и привлекательность;</w:t>
            </w:r>
          </w:p>
          <w:p w14:paraId="0F11C658" w14:textId="29630A82" w:rsidR="009D6EA3" w:rsidRPr="009B33B4" w:rsidRDefault="009D6EA3" w:rsidP="00D931D7">
            <w:pPr>
              <w:ind w:left="340" w:hanging="227"/>
              <w:rPr>
                <w:b/>
              </w:rPr>
            </w:pPr>
            <w:r w:rsidRPr="009B33B4">
              <w:rPr>
                <w:b/>
              </w:rPr>
              <w:tab/>
              <w:t>д) высокий коэффициент конверсии.</w:t>
            </w:r>
          </w:p>
          <w:p w14:paraId="67DE5E09" w14:textId="054BF4FA" w:rsidR="00FC3762" w:rsidRPr="0044741A" w:rsidRDefault="00FC3762" w:rsidP="009D6EA3">
            <w:pPr>
              <w:ind w:left="340" w:hanging="227"/>
            </w:pPr>
          </w:p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64521EC4" w:rsidR="00B05C62" w:rsidRPr="00CD047B" w:rsidRDefault="00E0044A" w:rsidP="00E0044A">
            <w:r>
              <w:t>5</w:t>
            </w:r>
            <w:r w:rsidR="00B05C62">
              <w:t>.</w:t>
            </w:r>
          </w:p>
        </w:tc>
        <w:tc>
          <w:tcPr>
            <w:tcW w:w="3685" w:type="dxa"/>
          </w:tcPr>
          <w:p w14:paraId="5AAAF2D3" w14:textId="34E3218A" w:rsidR="00B05C62" w:rsidRPr="00B05C62" w:rsidRDefault="00B05C62" w:rsidP="00B05C62">
            <w:r w:rsidRPr="00311645">
              <w:t>Собеседование</w:t>
            </w:r>
            <w:r w:rsidR="004A0EED">
              <w:t xml:space="preserve"> </w:t>
            </w:r>
            <w:r w:rsidR="004A0EED" w:rsidRPr="004A0EED">
              <w:t xml:space="preserve">Раздел IV.  </w:t>
            </w:r>
            <w:r w:rsidR="00707182">
              <w:t xml:space="preserve"> </w:t>
            </w:r>
            <w:r w:rsidR="00707182" w:rsidRPr="00707182">
              <w:t>Организация и проведение рекламной компании</w:t>
            </w:r>
          </w:p>
        </w:tc>
        <w:tc>
          <w:tcPr>
            <w:tcW w:w="10631" w:type="dxa"/>
          </w:tcPr>
          <w:p w14:paraId="12EDF9C4" w14:textId="3397C32A" w:rsidR="001F2B7A" w:rsidRPr="00D844CD" w:rsidRDefault="001F2B7A" w:rsidP="001F2B7A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D844CD">
              <w:rPr>
                <w:rFonts w:eastAsia="Times New Roman"/>
                <w:color w:val="000000"/>
              </w:rPr>
              <w:t>1.Что подразумевается под планированием использования средств распространения рекламы?</w:t>
            </w:r>
          </w:p>
          <w:p w14:paraId="4E938761" w14:textId="77777777" w:rsidR="001F2B7A" w:rsidRPr="00D844CD" w:rsidRDefault="001F2B7A" w:rsidP="001F2B7A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D844CD">
              <w:rPr>
                <w:rFonts w:eastAsia="Times New Roman"/>
                <w:color w:val="000000"/>
              </w:rPr>
              <w:t>2.На каких рынках осуществляется рекламная деятельность?</w:t>
            </w:r>
          </w:p>
          <w:p w14:paraId="69999935" w14:textId="77777777" w:rsidR="00B05C62" w:rsidRPr="00D844CD" w:rsidRDefault="001F2B7A" w:rsidP="001F2B7A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D844CD">
              <w:rPr>
                <w:rFonts w:eastAsia="Times New Roman"/>
                <w:color w:val="000000"/>
              </w:rPr>
              <w:t xml:space="preserve">3.Какие отличительные черты есть у рекламодателя и </w:t>
            </w:r>
            <w:proofErr w:type="spellStart"/>
            <w:r w:rsidRPr="00D844CD">
              <w:rPr>
                <w:rFonts w:eastAsia="Times New Roman"/>
                <w:color w:val="000000"/>
              </w:rPr>
              <w:t>рекламопроизводителя</w:t>
            </w:r>
            <w:proofErr w:type="spellEnd"/>
            <w:r w:rsidRPr="00D844CD">
              <w:rPr>
                <w:rFonts w:eastAsia="Times New Roman"/>
                <w:color w:val="000000"/>
              </w:rPr>
              <w:t>?</w:t>
            </w:r>
          </w:p>
          <w:p w14:paraId="15E843B8" w14:textId="4FB0C6CA" w:rsidR="001F2B7A" w:rsidRPr="00D844CD" w:rsidRDefault="001F2B7A" w:rsidP="001F2B7A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D844CD">
              <w:rPr>
                <w:rFonts w:eastAsia="Times New Roman"/>
                <w:color w:val="000000"/>
              </w:rPr>
              <w:t>4. Каким образом достичь значительной эффективности рекламного воздействия?</w:t>
            </w:r>
          </w:p>
          <w:p w14:paraId="0A7A942F" w14:textId="68266DB3" w:rsidR="001F2B7A" w:rsidRPr="00D844CD" w:rsidRDefault="001F2B7A" w:rsidP="001F2B7A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D844CD">
              <w:rPr>
                <w:rFonts w:eastAsia="Times New Roman"/>
                <w:color w:val="000000"/>
              </w:rPr>
              <w:t xml:space="preserve">5.Каким образом распределяются средства при планировании рекламной кампании? </w:t>
            </w:r>
          </w:p>
          <w:p w14:paraId="6B325E85" w14:textId="76A92DD3" w:rsidR="001F2B7A" w:rsidRPr="00D844CD" w:rsidRDefault="001F2B7A" w:rsidP="001F2B7A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D844CD">
              <w:rPr>
                <w:rFonts w:eastAsia="Times New Roman"/>
                <w:color w:val="000000"/>
              </w:rPr>
              <w:t>6. Какова главная цель специалиста по медиа-планированию?</w:t>
            </w:r>
          </w:p>
        </w:tc>
      </w:tr>
      <w:tr w:rsidR="00B05C62" w14:paraId="375146E6" w14:textId="77777777" w:rsidTr="00D172DC">
        <w:trPr>
          <w:trHeight w:val="354"/>
        </w:trPr>
        <w:tc>
          <w:tcPr>
            <w:tcW w:w="534" w:type="dxa"/>
          </w:tcPr>
          <w:p w14:paraId="3D5BCF36" w14:textId="45D8A098" w:rsidR="00B05C62" w:rsidRPr="00CD047B" w:rsidRDefault="00E0044A" w:rsidP="00E0044A">
            <w:r>
              <w:t>6</w:t>
            </w:r>
            <w:r w:rsidR="00B05C62">
              <w:t>.</w:t>
            </w:r>
          </w:p>
        </w:tc>
        <w:tc>
          <w:tcPr>
            <w:tcW w:w="3685" w:type="dxa"/>
          </w:tcPr>
          <w:p w14:paraId="4ED48FC2" w14:textId="37B7F794" w:rsidR="00B05C62" w:rsidRPr="00B05C62" w:rsidRDefault="00B05C62" w:rsidP="00B05C62">
            <w:r w:rsidRPr="00311645">
              <w:t>Собеседование</w:t>
            </w:r>
            <w:r w:rsidR="004A0EED">
              <w:t xml:space="preserve"> </w:t>
            </w:r>
            <w:r w:rsidR="004A0EED" w:rsidRPr="004A0EED">
              <w:t xml:space="preserve">Раздел V.  </w:t>
            </w:r>
            <w:r w:rsidR="00707182">
              <w:t xml:space="preserve"> </w:t>
            </w:r>
            <w:r w:rsidR="00707182" w:rsidRPr="00707182">
              <w:t>Психология рекламы</w:t>
            </w:r>
          </w:p>
        </w:tc>
        <w:tc>
          <w:tcPr>
            <w:tcW w:w="10631" w:type="dxa"/>
          </w:tcPr>
          <w:p w14:paraId="5C166885" w14:textId="22F7BA84" w:rsidR="00914138" w:rsidRPr="00914138" w:rsidRDefault="00914138" w:rsidP="00914138">
            <w:pPr>
              <w:widowControl w:val="0"/>
              <w:jc w:val="both"/>
            </w:pPr>
            <w:r>
              <w:t>1</w:t>
            </w:r>
            <w:r w:rsidRPr="00914138">
              <w:t>. Какие дополнительные свойства присущи цветовой гамме от природы?</w:t>
            </w:r>
          </w:p>
          <w:p w14:paraId="62B4AFD9" w14:textId="49EFE80D" w:rsidR="00914138" w:rsidRPr="00914138" w:rsidRDefault="00914138" w:rsidP="00914138">
            <w:pPr>
              <w:widowControl w:val="0"/>
              <w:jc w:val="both"/>
            </w:pPr>
            <w:r w:rsidRPr="00914138">
              <w:t>2. Какие впечатления передают зигзагообразные линии и формы?</w:t>
            </w:r>
          </w:p>
          <w:p w14:paraId="48CB097F" w14:textId="1E4085E5" w:rsidR="00914138" w:rsidRPr="00914138" w:rsidRDefault="00914138" w:rsidP="00914138">
            <w:pPr>
              <w:widowControl w:val="0"/>
              <w:jc w:val="both"/>
            </w:pPr>
            <w:r w:rsidRPr="00914138">
              <w:t>3. Какие вы знаете используемые методы воздействия юмора в рекламе?</w:t>
            </w:r>
          </w:p>
          <w:p w14:paraId="3CFD8175" w14:textId="239575A7" w:rsidR="00383A5C" w:rsidRPr="00914138" w:rsidRDefault="00914138" w:rsidP="00914138">
            <w:pPr>
              <w:widowControl w:val="0"/>
              <w:jc w:val="both"/>
            </w:pPr>
            <w:r w:rsidRPr="00914138">
              <w:t>4. Неотъемлемой частью чего является рекламный лозунг?</w:t>
            </w:r>
          </w:p>
          <w:p w14:paraId="4B9BE948" w14:textId="5989C070" w:rsidR="00914138" w:rsidRPr="00914138" w:rsidRDefault="00914138" w:rsidP="00914138">
            <w:pPr>
              <w:jc w:val="both"/>
              <w:rPr>
                <w:rFonts w:eastAsia="Times New Roman"/>
                <w:bCs/>
              </w:rPr>
            </w:pPr>
            <w:r w:rsidRPr="00914138">
              <w:t xml:space="preserve">5. </w:t>
            </w:r>
            <w:r w:rsidRPr="00914138">
              <w:rPr>
                <w:rFonts w:eastAsia="Times New Roman"/>
                <w:bCs/>
              </w:rPr>
              <w:t xml:space="preserve"> На что должен быть рассчитан в преддверии новых рекламных кампаний любой агитацион</w:t>
            </w:r>
            <w:r>
              <w:rPr>
                <w:rFonts w:eastAsia="Times New Roman"/>
                <w:bCs/>
              </w:rPr>
              <w:t>ный текст?</w:t>
            </w:r>
          </w:p>
        </w:tc>
      </w:tr>
      <w:tr w:rsidR="00707182" w14:paraId="3F5791BC" w14:textId="77777777" w:rsidTr="00D172DC">
        <w:trPr>
          <w:trHeight w:val="283"/>
        </w:trPr>
        <w:tc>
          <w:tcPr>
            <w:tcW w:w="534" w:type="dxa"/>
          </w:tcPr>
          <w:p w14:paraId="104650CA" w14:textId="1EFEFD66" w:rsidR="00707182" w:rsidRDefault="00E0044A" w:rsidP="00E0044A">
            <w:r>
              <w:t>7.</w:t>
            </w:r>
          </w:p>
        </w:tc>
        <w:tc>
          <w:tcPr>
            <w:tcW w:w="3685" w:type="dxa"/>
          </w:tcPr>
          <w:p w14:paraId="74960FAD" w14:textId="623A9FB0" w:rsidR="00707182" w:rsidRPr="00B804F9" w:rsidRDefault="00183819" w:rsidP="00183819">
            <w:r w:rsidRPr="00183819">
              <w:t xml:space="preserve">Собеседование Раздел VI.   </w:t>
            </w:r>
            <w:r w:rsidR="001F2B7A" w:rsidRPr="00A532C1">
              <w:rPr>
                <w:b/>
                <w:bCs/>
              </w:rPr>
              <w:t xml:space="preserve"> </w:t>
            </w:r>
            <w:r w:rsidR="001F2B7A" w:rsidRPr="001F2B7A">
              <w:rPr>
                <w:bCs/>
              </w:rPr>
              <w:t>Эффективность рекламы</w:t>
            </w:r>
          </w:p>
        </w:tc>
        <w:tc>
          <w:tcPr>
            <w:tcW w:w="10631" w:type="dxa"/>
          </w:tcPr>
          <w:p w14:paraId="7F28A359" w14:textId="2362F43E" w:rsidR="007A7CFE" w:rsidRPr="007A7CFE" w:rsidRDefault="001F2B7A" w:rsidP="007A7CFE">
            <w:pPr>
              <w:jc w:val="both"/>
              <w:rPr>
                <w:rFonts w:eastAsia="Times New Roman"/>
                <w:bCs/>
              </w:rPr>
            </w:pPr>
            <w:r w:rsidRPr="00D844CD">
              <w:rPr>
                <w:rFonts w:eastAsia="Times New Roman"/>
                <w:bCs/>
              </w:rPr>
              <w:t>1</w:t>
            </w:r>
            <w:r w:rsidR="007A7CFE" w:rsidRPr="007A7CFE">
              <w:rPr>
                <w:rFonts w:eastAsia="Times New Roman"/>
                <w:bCs/>
              </w:rPr>
              <w:t>.От чего зависит стоимость каждого промежуточного исследования?</w:t>
            </w:r>
          </w:p>
          <w:p w14:paraId="550F9BD8" w14:textId="77777777" w:rsidR="007A7CFE" w:rsidRPr="007A7CFE" w:rsidRDefault="007A7CFE" w:rsidP="007A7CFE">
            <w:pPr>
              <w:jc w:val="both"/>
              <w:rPr>
                <w:rFonts w:eastAsia="Times New Roman"/>
                <w:bCs/>
              </w:rPr>
            </w:pPr>
            <w:r w:rsidRPr="007A7CFE">
              <w:rPr>
                <w:rFonts w:eastAsia="Times New Roman"/>
                <w:bCs/>
              </w:rPr>
              <w:t>2.Что принято называть «контактом» в коммуникации?</w:t>
            </w:r>
          </w:p>
          <w:p w14:paraId="52DA99E4" w14:textId="77777777" w:rsidR="007A7CFE" w:rsidRPr="007A7CFE" w:rsidRDefault="007A7CFE" w:rsidP="007A7CFE">
            <w:pPr>
              <w:jc w:val="both"/>
              <w:rPr>
                <w:rFonts w:eastAsia="Times New Roman"/>
                <w:bCs/>
              </w:rPr>
            </w:pPr>
            <w:r w:rsidRPr="007A7CFE">
              <w:rPr>
                <w:rFonts w:eastAsia="Times New Roman"/>
                <w:bCs/>
              </w:rPr>
              <w:t>3.Что включает в себя валовая оценка контакта с рекламой?</w:t>
            </w:r>
          </w:p>
          <w:p w14:paraId="274E934D" w14:textId="77777777" w:rsidR="007A7CFE" w:rsidRPr="007A7CFE" w:rsidRDefault="007A7CFE" w:rsidP="007A7CFE">
            <w:pPr>
              <w:jc w:val="both"/>
              <w:rPr>
                <w:rFonts w:eastAsia="Times New Roman"/>
                <w:bCs/>
              </w:rPr>
            </w:pPr>
            <w:r w:rsidRPr="007A7CFE">
              <w:rPr>
                <w:rFonts w:eastAsia="Times New Roman"/>
                <w:bCs/>
              </w:rPr>
              <w:t xml:space="preserve">4. Что представляет собой аналитический отчет? </w:t>
            </w:r>
          </w:p>
          <w:p w14:paraId="0C75B1CA" w14:textId="77777777" w:rsidR="007A7CFE" w:rsidRPr="007A7CFE" w:rsidRDefault="007A7CFE" w:rsidP="007A7CFE">
            <w:pPr>
              <w:jc w:val="both"/>
              <w:rPr>
                <w:rFonts w:eastAsia="Times New Roman"/>
                <w:bCs/>
              </w:rPr>
            </w:pPr>
            <w:r w:rsidRPr="007A7CFE">
              <w:rPr>
                <w:rFonts w:eastAsia="Times New Roman"/>
                <w:bCs/>
              </w:rPr>
              <w:t>5. Являются ли медиа мониторинг и пресс-</w:t>
            </w:r>
            <w:proofErr w:type="spellStart"/>
            <w:r w:rsidRPr="007A7CFE">
              <w:rPr>
                <w:rFonts w:eastAsia="Times New Roman"/>
                <w:bCs/>
              </w:rPr>
              <w:t>клиппинг</w:t>
            </w:r>
            <w:proofErr w:type="spellEnd"/>
            <w:r w:rsidRPr="007A7CFE">
              <w:rPr>
                <w:rFonts w:eastAsia="Times New Roman"/>
                <w:bCs/>
              </w:rPr>
              <w:t xml:space="preserve"> важными составляющими PR-анализа и маркетингового исследования?</w:t>
            </w:r>
          </w:p>
          <w:p w14:paraId="1A324A6F" w14:textId="77777777" w:rsidR="007A7CFE" w:rsidRPr="007A7CFE" w:rsidRDefault="007A7CFE" w:rsidP="007A7CFE">
            <w:pPr>
              <w:jc w:val="both"/>
              <w:rPr>
                <w:rFonts w:eastAsia="Times New Roman"/>
                <w:bCs/>
              </w:rPr>
            </w:pPr>
            <w:r w:rsidRPr="007A7CFE">
              <w:rPr>
                <w:rFonts w:eastAsia="Times New Roman"/>
                <w:bCs/>
              </w:rPr>
              <w:t>6. Требуется ли значительное количество финансовых средств при отслеживании рекламной кампании?</w:t>
            </w:r>
          </w:p>
          <w:p w14:paraId="165E32B5" w14:textId="77777777" w:rsidR="007A7CFE" w:rsidRPr="007A7CFE" w:rsidRDefault="007A7CFE" w:rsidP="007A7CFE">
            <w:pPr>
              <w:jc w:val="both"/>
              <w:rPr>
                <w:rFonts w:eastAsia="Times New Roman"/>
                <w:bCs/>
              </w:rPr>
            </w:pPr>
            <w:r w:rsidRPr="007A7CFE">
              <w:rPr>
                <w:rFonts w:eastAsia="Times New Roman"/>
                <w:bCs/>
              </w:rPr>
              <w:t>7. При разработке рекламной стратегии требуется ли провести предварительное, контрольное исследование?</w:t>
            </w:r>
          </w:p>
          <w:p w14:paraId="36CC0DF1" w14:textId="77777777" w:rsidR="007A7CFE" w:rsidRPr="007A7CFE" w:rsidRDefault="007A7CFE" w:rsidP="007A7CFE">
            <w:pPr>
              <w:jc w:val="both"/>
              <w:rPr>
                <w:rFonts w:eastAsia="Times New Roman"/>
                <w:bCs/>
              </w:rPr>
            </w:pPr>
            <w:r w:rsidRPr="007A7CFE">
              <w:rPr>
                <w:rFonts w:eastAsia="Times New Roman"/>
                <w:bCs/>
              </w:rPr>
              <w:t>8. Что такое действенность публикации рекламных объявлений рекламодателя в СМИ?</w:t>
            </w:r>
          </w:p>
          <w:p w14:paraId="162CC30B" w14:textId="1B4E2CD2" w:rsidR="001F2B7A" w:rsidRPr="00D844CD" w:rsidRDefault="007A7CFE" w:rsidP="007A7CFE">
            <w:pPr>
              <w:jc w:val="both"/>
              <w:rPr>
                <w:rFonts w:eastAsia="Times New Roman"/>
                <w:bCs/>
              </w:rPr>
            </w:pPr>
            <w:r w:rsidRPr="007A7CFE">
              <w:rPr>
                <w:rFonts w:eastAsia="Times New Roman"/>
                <w:bCs/>
              </w:rPr>
              <w:t xml:space="preserve">9. Каким образом рассчитывается рентабельность рекламы </w:t>
            </w:r>
          </w:p>
          <w:p w14:paraId="3BE445D3" w14:textId="77777777" w:rsidR="00707182" w:rsidRPr="00D844CD" w:rsidRDefault="00707182" w:rsidP="001F2B7A"/>
        </w:tc>
      </w:tr>
      <w:tr w:rsidR="00707182" w14:paraId="73A03125" w14:textId="77777777" w:rsidTr="00D172DC">
        <w:trPr>
          <w:trHeight w:val="283"/>
        </w:trPr>
        <w:tc>
          <w:tcPr>
            <w:tcW w:w="534" w:type="dxa"/>
          </w:tcPr>
          <w:p w14:paraId="32C8AE22" w14:textId="116527AC" w:rsidR="00707182" w:rsidRDefault="00E0044A" w:rsidP="00E0044A">
            <w:r>
              <w:t>8</w:t>
            </w:r>
            <w:r w:rsidR="00707182">
              <w:t>.</w:t>
            </w:r>
          </w:p>
        </w:tc>
        <w:tc>
          <w:tcPr>
            <w:tcW w:w="3685" w:type="dxa"/>
          </w:tcPr>
          <w:p w14:paraId="57CD11B6" w14:textId="6F747F72" w:rsidR="00707182" w:rsidRPr="00B804F9" w:rsidRDefault="00183819" w:rsidP="00B05C62">
            <w:r w:rsidRPr="00183819">
              <w:t>Тест Раздел VI</w:t>
            </w:r>
            <w:r w:rsidR="001F2B7A">
              <w:t xml:space="preserve">. </w:t>
            </w:r>
            <w:r w:rsidR="001F2B7A" w:rsidRPr="001F2B7A">
              <w:t>Эффективность рекламы</w:t>
            </w:r>
          </w:p>
        </w:tc>
        <w:tc>
          <w:tcPr>
            <w:tcW w:w="10631" w:type="dxa"/>
          </w:tcPr>
          <w:p w14:paraId="48953DB3" w14:textId="182801CF" w:rsidR="003C69B5" w:rsidRPr="003C69B5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>1. Этот метод носит активный характер и занимается изучением психологического воздействия рекламы в искусственно созданных условиях:</w:t>
            </w:r>
          </w:p>
          <w:p w14:paraId="206CD6D8" w14:textId="1D837FF2" w:rsidR="003C69B5" w:rsidRPr="003C69B5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ab/>
              <w:t>а) метод опроса;</w:t>
            </w:r>
          </w:p>
          <w:p w14:paraId="0A7AD5A5" w14:textId="215C78E6" w:rsidR="003C69B5" w:rsidRPr="003C69B5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ab/>
              <w:t>б) метод интервьюирования;</w:t>
            </w:r>
          </w:p>
          <w:p w14:paraId="2562BEC2" w14:textId="57435FD6" w:rsidR="003C69B5" w:rsidRPr="003C69B5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ab/>
              <w:t xml:space="preserve">в) метод </w:t>
            </w:r>
            <w:proofErr w:type="spellStart"/>
            <w:r w:rsidRPr="003C69B5">
              <w:rPr>
                <w:rFonts w:eastAsia="Times New Roman"/>
              </w:rPr>
              <w:t>тестинга</w:t>
            </w:r>
            <w:proofErr w:type="spellEnd"/>
            <w:r w:rsidRPr="003C69B5">
              <w:rPr>
                <w:rFonts w:eastAsia="Times New Roman"/>
              </w:rPr>
              <w:t>;</w:t>
            </w:r>
          </w:p>
          <w:p w14:paraId="583CEB92" w14:textId="4EBBA143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3C69B5">
              <w:rPr>
                <w:rFonts w:eastAsia="Times New Roman"/>
              </w:rPr>
              <w:tab/>
            </w:r>
            <w:r w:rsidRPr="009B33B4">
              <w:rPr>
                <w:rFonts w:eastAsia="Times New Roman"/>
                <w:b/>
              </w:rPr>
              <w:t>г) метод эксперимента.</w:t>
            </w:r>
          </w:p>
          <w:p w14:paraId="34262ABD" w14:textId="24DC15C8" w:rsidR="003C69B5" w:rsidRPr="003C69B5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>2. Назовите несколько основных причин низкой эффективности рекламы:</w:t>
            </w:r>
          </w:p>
          <w:p w14:paraId="37426150" w14:textId="0302F188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3C69B5">
              <w:rPr>
                <w:rFonts w:eastAsia="Times New Roman"/>
              </w:rPr>
              <w:tab/>
            </w:r>
            <w:r w:rsidRPr="009B33B4">
              <w:rPr>
                <w:rFonts w:eastAsia="Times New Roman"/>
                <w:b/>
              </w:rPr>
              <w:t>а) отсутствие конкретных целей и задач рекламной кампании;</w:t>
            </w:r>
          </w:p>
          <w:p w14:paraId="089C0CF0" w14:textId="4AD7736B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9B33B4">
              <w:rPr>
                <w:rFonts w:eastAsia="Times New Roman"/>
                <w:b/>
              </w:rPr>
              <w:tab/>
            </w:r>
            <w:r w:rsidRPr="009B33B4">
              <w:rPr>
                <w:rFonts w:eastAsia="Times New Roman"/>
              </w:rPr>
              <w:t>б) сопоставимость целей и задач рекламной кампании с целями маркетинговой деятельности</w:t>
            </w:r>
            <w:r w:rsidRPr="009B33B4">
              <w:rPr>
                <w:rFonts w:eastAsia="Times New Roman"/>
                <w:b/>
              </w:rPr>
              <w:t>;</w:t>
            </w:r>
          </w:p>
          <w:p w14:paraId="65A9029D" w14:textId="27C7E4E8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9B33B4">
              <w:rPr>
                <w:rFonts w:eastAsia="Times New Roman"/>
                <w:b/>
              </w:rPr>
              <w:tab/>
              <w:t>в) отсутствие информации о целевом потребителе;</w:t>
            </w:r>
          </w:p>
          <w:p w14:paraId="1FD6406A" w14:textId="04B6A404" w:rsidR="003C69B5" w:rsidRPr="009B33B4" w:rsidRDefault="003C69B5" w:rsidP="003C69B5">
            <w:pPr>
              <w:jc w:val="both"/>
              <w:rPr>
                <w:rFonts w:eastAsia="Times New Roman"/>
              </w:rPr>
            </w:pPr>
            <w:r w:rsidRPr="009B33B4">
              <w:rPr>
                <w:rFonts w:eastAsia="Times New Roman"/>
                <w:b/>
              </w:rPr>
              <w:tab/>
            </w:r>
            <w:r w:rsidRPr="009B33B4">
              <w:rPr>
                <w:rFonts w:eastAsia="Times New Roman"/>
              </w:rPr>
              <w:t>г) обратная связь с потребителем;</w:t>
            </w:r>
          </w:p>
          <w:p w14:paraId="7971F440" w14:textId="6D7A45E2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9B33B4">
              <w:rPr>
                <w:rFonts w:eastAsia="Times New Roman"/>
                <w:b/>
              </w:rPr>
              <w:tab/>
              <w:t>д) ошибки сегментации;</w:t>
            </w:r>
          </w:p>
          <w:p w14:paraId="23B441F9" w14:textId="5A89CAB3" w:rsidR="003C69B5" w:rsidRPr="00326D42" w:rsidRDefault="003C69B5" w:rsidP="003C69B5">
            <w:pPr>
              <w:jc w:val="both"/>
              <w:rPr>
                <w:rFonts w:eastAsia="Times New Roman"/>
              </w:rPr>
            </w:pPr>
            <w:r w:rsidRPr="009B33B4">
              <w:rPr>
                <w:rFonts w:eastAsia="Times New Roman"/>
                <w:b/>
              </w:rPr>
              <w:tab/>
              <w:t>е) низкая квалификация сотрудников, отвечающих за рекламу</w:t>
            </w:r>
            <w:r w:rsidRPr="003C69B5">
              <w:rPr>
                <w:rFonts w:eastAsia="Times New Roman"/>
              </w:rPr>
              <w:t>.</w:t>
            </w:r>
          </w:p>
          <w:p w14:paraId="5553B7B6" w14:textId="0EEFAC3A" w:rsidR="003C69B5" w:rsidRPr="003C69B5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>3. Эффективность психологического воздействия рекламы на потребителя можно определить путем:</w:t>
            </w:r>
          </w:p>
          <w:p w14:paraId="07BB9B2F" w14:textId="074D2197" w:rsidR="003C69B5" w:rsidRPr="009B33B4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ab/>
            </w:r>
            <w:r w:rsidRPr="009B33B4">
              <w:rPr>
                <w:rFonts w:eastAsia="Times New Roman"/>
              </w:rPr>
              <w:t xml:space="preserve">а) </w:t>
            </w:r>
            <w:proofErr w:type="spellStart"/>
            <w:r w:rsidRPr="009B33B4">
              <w:rPr>
                <w:rFonts w:eastAsia="Times New Roman"/>
              </w:rPr>
              <w:t>эмбуш</w:t>
            </w:r>
            <w:proofErr w:type="spellEnd"/>
            <w:r w:rsidRPr="009B33B4">
              <w:rPr>
                <w:rFonts w:eastAsia="Times New Roman"/>
              </w:rPr>
              <w:t>-маркетинга;</w:t>
            </w:r>
          </w:p>
          <w:p w14:paraId="433D1A4A" w14:textId="34BDD356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9B33B4">
              <w:rPr>
                <w:rFonts w:eastAsia="Times New Roman"/>
                <w:b/>
              </w:rPr>
              <w:tab/>
              <w:t>б) экспериментов;</w:t>
            </w:r>
          </w:p>
          <w:p w14:paraId="1A2655E9" w14:textId="51F7CCFA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9B33B4">
              <w:rPr>
                <w:rFonts w:eastAsia="Times New Roman"/>
                <w:b/>
              </w:rPr>
              <w:tab/>
              <w:t>в) опросов;</w:t>
            </w:r>
          </w:p>
          <w:p w14:paraId="4BBA9AFE" w14:textId="0FB99A9B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9B33B4">
              <w:rPr>
                <w:rFonts w:eastAsia="Times New Roman"/>
                <w:b/>
              </w:rPr>
              <w:tab/>
              <w:t>г) наблюдений.</w:t>
            </w:r>
          </w:p>
          <w:p w14:paraId="50D8E9D3" w14:textId="4C95335E" w:rsidR="003C69B5" w:rsidRPr="003C69B5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>4. Сумма</w:t>
            </w:r>
            <w:r w:rsidRPr="00326D42">
              <w:rPr>
                <w:rFonts w:eastAsia="Times New Roman"/>
              </w:rPr>
              <w:t xml:space="preserve"> </w:t>
            </w:r>
            <w:r w:rsidRPr="003C69B5">
              <w:rPr>
                <w:rFonts w:eastAsia="Times New Roman"/>
              </w:rPr>
              <w:t>рейтингов и количество контактов являются характеристикой мощности рекламной кампании</w:t>
            </w:r>
            <w:r w:rsidR="00E0044A" w:rsidRPr="00326D42">
              <w:rPr>
                <w:rFonts w:eastAsia="Times New Roman"/>
              </w:rPr>
              <w:t>?</w:t>
            </w:r>
          </w:p>
          <w:p w14:paraId="2C8F1E8B" w14:textId="77777777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3C69B5">
              <w:rPr>
                <w:rFonts w:eastAsia="Times New Roman"/>
              </w:rPr>
              <w:tab/>
            </w:r>
            <w:r w:rsidRPr="009B33B4">
              <w:rPr>
                <w:rFonts w:eastAsia="Times New Roman"/>
                <w:b/>
              </w:rPr>
              <w:t>а) да;</w:t>
            </w:r>
          </w:p>
          <w:p w14:paraId="09937AA3" w14:textId="653EFD8A" w:rsidR="003C69B5" w:rsidRPr="00326D42" w:rsidRDefault="003C69B5" w:rsidP="003C69B5">
            <w:pPr>
              <w:jc w:val="both"/>
              <w:rPr>
                <w:rFonts w:eastAsia="Times New Roman"/>
              </w:rPr>
            </w:pPr>
            <w:r w:rsidRPr="003C69B5">
              <w:rPr>
                <w:rFonts w:eastAsia="Times New Roman"/>
              </w:rPr>
              <w:tab/>
              <w:t>б) нет.</w:t>
            </w:r>
          </w:p>
          <w:p w14:paraId="25D44A65" w14:textId="5B03748B" w:rsidR="003C69B5" w:rsidRPr="00326D42" w:rsidRDefault="003964B5" w:rsidP="003C69B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3C69B5" w:rsidRPr="00326D42">
              <w:rPr>
                <w:rFonts w:eastAsia="Times New Roman"/>
              </w:rPr>
              <w:t>. Мониторинг собственной активности поможет ответить на различные вопросы о том, что пишут о компании, как часто имя генерального руководителя мелькает в СМИ, есть ли общественный резонанс от действий конкретной к</w:t>
            </w:r>
            <w:r w:rsidR="00E0044A" w:rsidRPr="00326D42">
              <w:rPr>
                <w:rFonts w:eastAsia="Times New Roman"/>
              </w:rPr>
              <w:t>а</w:t>
            </w:r>
            <w:r w:rsidR="003C69B5" w:rsidRPr="00326D42">
              <w:rPr>
                <w:rFonts w:eastAsia="Times New Roman"/>
              </w:rPr>
              <w:t>мпании</w:t>
            </w:r>
            <w:r w:rsidR="00E0044A" w:rsidRPr="00326D42">
              <w:rPr>
                <w:rFonts w:eastAsia="Times New Roman"/>
              </w:rPr>
              <w:t>?</w:t>
            </w:r>
          </w:p>
          <w:p w14:paraId="5C36DD08" w14:textId="77777777" w:rsidR="003C69B5" w:rsidRPr="009B33B4" w:rsidRDefault="003C69B5" w:rsidP="003C69B5">
            <w:pPr>
              <w:jc w:val="both"/>
              <w:rPr>
                <w:rFonts w:eastAsia="Times New Roman"/>
                <w:b/>
              </w:rPr>
            </w:pPr>
            <w:r w:rsidRPr="00326D42">
              <w:rPr>
                <w:rFonts w:eastAsia="Times New Roman"/>
              </w:rPr>
              <w:tab/>
            </w:r>
            <w:r w:rsidRPr="009B33B4">
              <w:rPr>
                <w:rFonts w:eastAsia="Times New Roman"/>
                <w:b/>
              </w:rPr>
              <w:t>а) да;</w:t>
            </w:r>
          </w:p>
          <w:p w14:paraId="712D5845" w14:textId="4A6308C0" w:rsidR="00707182" w:rsidRPr="00326D42" w:rsidRDefault="003C69B5" w:rsidP="007A7CFE">
            <w:pPr>
              <w:jc w:val="both"/>
              <w:rPr>
                <w:rFonts w:eastAsia="Times New Roman"/>
              </w:rPr>
            </w:pPr>
            <w:r w:rsidRPr="00326D42">
              <w:rPr>
                <w:rFonts w:eastAsia="Times New Roman"/>
              </w:rPr>
              <w:tab/>
              <w:t>б) нет.</w:t>
            </w:r>
          </w:p>
        </w:tc>
      </w:tr>
      <w:tr w:rsidR="00D844CD" w14:paraId="0FDBCE35" w14:textId="77777777" w:rsidTr="00D172DC">
        <w:trPr>
          <w:trHeight w:val="283"/>
        </w:trPr>
        <w:tc>
          <w:tcPr>
            <w:tcW w:w="534" w:type="dxa"/>
          </w:tcPr>
          <w:p w14:paraId="2C78D920" w14:textId="395AC61F" w:rsidR="00D844CD" w:rsidRDefault="00E0044A" w:rsidP="00E0044A">
            <w:r>
              <w:t>9</w:t>
            </w:r>
            <w:r w:rsidR="00D844CD">
              <w:t>.</w:t>
            </w:r>
          </w:p>
        </w:tc>
        <w:tc>
          <w:tcPr>
            <w:tcW w:w="3685" w:type="dxa"/>
          </w:tcPr>
          <w:p w14:paraId="332E6808" w14:textId="686F509B" w:rsidR="00D844CD" w:rsidRPr="00183819" w:rsidRDefault="00D844CD" w:rsidP="00D844CD">
            <w:r w:rsidRPr="00B804F9">
              <w:t>Индивидуальные задания с презентацией по раздел</w:t>
            </w:r>
            <w:r>
              <w:t xml:space="preserve">ам </w:t>
            </w:r>
          </w:p>
        </w:tc>
        <w:tc>
          <w:tcPr>
            <w:tcW w:w="10631" w:type="dxa"/>
          </w:tcPr>
          <w:p w14:paraId="117433BC" w14:textId="77777777" w:rsidR="00D844CD" w:rsidRPr="00D844CD" w:rsidRDefault="00D844CD" w:rsidP="00D844CD">
            <w:pPr>
              <w:jc w:val="both"/>
            </w:pPr>
            <w:r w:rsidRPr="00D844CD">
              <w:t>1.Виды взаимоотношений рекламодателя и рекламного агентства.</w:t>
            </w:r>
          </w:p>
          <w:p w14:paraId="31F17C94" w14:textId="77777777" w:rsidR="00D844CD" w:rsidRPr="00D844CD" w:rsidRDefault="00D844CD" w:rsidP="00D844CD">
            <w:pPr>
              <w:jc w:val="both"/>
            </w:pPr>
            <w:r w:rsidRPr="00D844CD">
              <w:t>2.Виды и функции рекламы</w:t>
            </w:r>
          </w:p>
          <w:p w14:paraId="184505F8" w14:textId="77777777" w:rsidR="00D844CD" w:rsidRPr="00D844CD" w:rsidRDefault="00D844CD" w:rsidP="00D844CD">
            <w:pPr>
              <w:jc w:val="both"/>
            </w:pPr>
            <w:r w:rsidRPr="00D844CD">
              <w:t>3.Виды обращений на основе творческой стратегии.</w:t>
            </w:r>
          </w:p>
          <w:p w14:paraId="2B02CA85" w14:textId="77777777" w:rsidR="00D844CD" w:rsidRPr="00D844CD" w:rsidRDefault="00D844CD" w:rsidP="00D844CD">
            <w:pPr>
              <w:jc w:val="both"/>
            </w:pPr>
            <w:r w:rsidRPr="00D844CD">
              <w:t>4.Влияние рекламы на общественное сознание.</w:t>
            </w:r>
          </w:p>
          <w:p w14:paraId="25201879" w14:textId="77777777" w:rsidR="00D844CD" w:rsidRPr="00D844CD" w:rsidRDefault="00D844CD" w:rsidP="00D844CD">
            <w:pPr>
              <w:jc w:val="both"/>
            </w:pPr>
            <w:r w:rsidRPr="00D844CD">
              <w:t>5.Генезис, понятие, сущность и роль рекламы.</w:t>
            </w:r>
          </w:p>
          <w:p w14:paraId="1659D8B8" w14:textId="5B57B0B9" w:rsidR="00D844CD" w:rsidRPr="00D844CD" w:rsidRDefault="00D844CD" w:rsidP="00D844CD">
            <w:pPr>
              <w:jc w:val="both"/>
              <w:rPr>
                <w:rFonts w:eastAsia="Times New Roman"/>
                <w:bCs/>
              </w:rPr>
            </w:pPr>
            <w:r w:rsidRPr="00D844CD">
              <w:t>6.Дизайн упаковки, как форма рекламного воздействия.</w:t>
            </w:r>
          </w:p>
        </w:tc>
      </w:tr>
    </w:tbl>
    <w:p w14:paraId="74F7F2DC" w14:textId="49819FDB" w:rsidR="009D5862" w:rsidRDefault="009D5862" w:rsidP="00F83FE1">
      <w:pPr>
        <w:pStyle w:val="2"/>
        <w:numPr>
          <w:ilvl w:val="1"/>
          <w:numId w:val="36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425"/>
        <w:gridCol w:w="1559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299F55A" w14:textId="77777777" w:rsidTr="00201E97">
        <w:trPr>
          <w:trHeight w:val="841"/>
        </w:trPr>
        <w:tc>
          <w:tcPr>
            <w:tcW w:w="2093" w:type="dxa"/>
            <w:vMerge w:val="restart"/>
          </w:tcPr>
          <w:p w14:paraId="4A1B05F1" w14:textId="2A4144CD" w:rsidR="00201E97" w:rsidRPr="00636F91" w:rsidRDefault="00201E97" w:rsidP="00820E0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9639" w:type="dxa"/>
            <w:vMerge w:val="restart"/>
          </w:tcPr>
          <w:p w14:paraId="4DABD522" w14:textId="7777777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За выполнение каждого тестового задания испытуемому выставляются баллы. Используется порядковая шкала оценивания.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541C48D9" w14:textId="7777777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Правила оценки всего теста:</w:t>
            </w:r>
          </w:p>
          <w:p w14:paraId="5C23A251" w14:textId="0AEFF2AC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общая сумма баллов за все правильные ответы составляет наивысший балл</w:t>
            </w:r>
            <w:r w:rsidR="00E0044A">
              <w:rPr>
                <w:lang w:val="ru-RU"/>
              </w:rPr>
              <w:t>.</w:t>
            </w:r>
            <w:r w:rsidRPr="00820E02">
              <w:rPr>
                <w:lang w:val="ru-RU"/>
              </w:rPr>
              <w:t xml:space="preserve">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BFC852" w14:textId="5E16F66F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 xml:space="preserve"> «2» - равно или менее 40%; «3» - 41% - 64%; «4» - 65% - 84%;  «5» - 85% - 100%</w:t>
            </w:r>
          </w:p>
        </w:tc>
        <w:tc>
          <w:tcPr>
            <w:tcW w:w="1134" w:type="dxa"/>
          </w:tcPr>
          <w:p w14:paraId="1D749622" w14:textId="2EA0EA42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1D1EA70E" w14:textId="3639CE04" w:rsidR="00201E97" w:rsidRDefault="00201E97" w:rsidP="00820E0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CB04D80" w14:textId="4C9F7A2B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85% - 100%</w:t>
            </w:r>
          </w:p>
        </w:tc>
      </w:tr>
      <w:tr w:rsidR="00201E97" w:rsidRPr="00314BCA" w14:paraId="0F234585" w14:textId="77777777" w:rsidTr="00201E97">
        <w:trPr>
          <w:trHeight w:val="587"/>
        </w:trPr>
        <w:tc>
          <w:tcPr>
            <w:tcW w:w="2093" w:type="dxa"/>
            <w:vMerge/>
          </w:tcPr>
          <w:p w14:paraId="57664CF8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0AA3A6AE" w14:textId="600F3A6B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433E19DB" w14:textId="6E47AD3B" w:rsidR="00201E97" w:rsidRPr="00820E02" w:rsidRDefault="00201E97" w:rsidP="00820E02">
            <w:pPr>
              <w:jc w:val="center"/>
            </w:pPr>
          </w:p>
        </w:tc>
        <w:tc>
          <w:tcPr>
            <w:tcW w:w="425" w:type="dxa"/>
          </w:tcPr>
          <w:p w14:paraId="395D3E87" w14:textId="08943787" w:rsidR="00201E97" w:rsidRDefault="00201E97" w:rsidP="00820E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072CCB0" w14:textId="3BFB78F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65% - 84%</w:t>
            </w:r>
          </w:p>
        </w:tc>
      </w:tr>
      <w:tr w:rsidR="00201E97" w:rsidRPr="00314BCA" w14:paraId="49A3CBB0" w14:textId="77777777" w:rsidTr="00201E97">
        <w:trPr>
          <w:trHeight w:val="718"/>
        </w:trPr>
        <w:tc>
          <w:tcPr>
            <w:tcW w:w="2093" w:type="dxa"/>
            <w:vMerge/>
          </w:tcPr>
          <w:p w14:paraId="572EC107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37B00ED9" w14:textId="1ECB0FF4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7836647C" w14:textId="4ECDA6AB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01D90545" w14:textId="218B5974" w:rsidR="00201E97" w:rsidRDefault="00201E97" w:rsidP="00820E0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9B9D817" w14:textId="493498D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41% - 64%</w:t>
            </w:r>
          </w:p>
        </w:tc>
      </w:tr>
      <w:tr w:rsidR="00201E97" w:rsidRPr="00314BCA" w14:paraId="1D05183A" w14:textId="77777777" w:rsidTr="00201E97">
        <w:trPr>
          <w:trHeight w:val="1052"/>
        </w:trPr>
        <w:tc>
          <w:tcPr>
            <w:tcW w:w="2093" w:type="dxa"/>
            <w:vMerge/>
          </w:tcPr>
          <w:p w14:paraId="3AC7F77D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246E5A5E" w14:textId="77777777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1134" w:type="dxa"/>
          </w:tcPr>
          <w:p w14:paraId="388D8777" w14:textId="77777777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446E5C8B" w14:textId="63BA0392" w:rsidR="00201E97" w:rsidRDefault="00201E97" w:rsidP="00820E0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892A65D" w14:textId="7DABD745" w:rsidR="00201E97" w:rsidRPr="00D0339A" w:rsidRDefault="00201E97" w:rsidP="00820E02">
            <w:pPr>
              <w:jc w:val="center"/>
            </w:pPr>
            <w:r>
              <w:t xml:space="preserve">      </w:t>
            </w:r>
            <w:r w:rsidRPr="00636F91">
              <w:t xml:space="preserve">40% и менее </w:t>
            </w:r>
            <w:r>
              <w:t xml:space="preserve">       </w:t>
            </w:r>
            <w:r w:rsidRPr="00636F91">
              <w:t>40%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166E94EF" w:rsidR="00201E97" w:rsidRPr="00636F91" w:rsidRDefault="00201E97" w:rsidP="00740C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F83FE1">
      <w:pPr>
        <w:pStyle w:val="2"/>
        <w:numPr>
          <w:ilvl w:val="1"/>
          <w:numId w:val="36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D0339A">
        <w:tc>
          <w:tcPr>
            <w:tcW w:w="1843" w:type="dxa"/>
          </w:tcPr>
          <w:p w14:paraId="1499A734" w14:textId="688FB4AF" w:rsidR="002C4687" w:rsidRPr="00A80E2B" w:rsidRDefault="00D844CD" w:rsidP="00E0044A">
            <w:pPr>
              <w:jc w:val="both"/>
              <w:rPr>
                <w:i/>
              </w:rPr>
            </w:pPr>
            <w:r>
              <w:t>Экзамен</w:t>
            </w:r>
            <w:r w:rsidR="00340EAE">
              <w:t xml:space="preserve">  </w:t>
            </w:r>
            <w:r w:rsidR="00E0044A">
              <w:t>тестирование</w:t>
            </w:r>
          </w:p>
        </w:tc>
        <w:tc>
          <w:tcPr>
            <w:tcW w:w="12758" w:type="dxa"/>
          </w:tcPr>
          <w:p w14:paraId="22AFF3AE" w14:textId="481EAB64" w:rsidR="009B33B4" w:rsidRPr="009B33B4" w:rsidRDefault="009B33B4" w:rsidP="00E0044A">
            <w:pPr>
              <w:rPr>
                <w:b/>
              </w:rPr>
            </w:pPr>
            <w:r w:rsidRPr="009B33B4">
              <w:rPr>
                <w:b/>
              </w:rPr>
              <w:t>Один из вариантов теста</w:t>
            </w:r>
          </w:p>
          <w:p w14:paraId="6E5150E5" w14:textId="3AB959C6" w:rsidR="00E0044A" w:rsidRDefault="00E0044A" w:rsidP="00E0044A">
            <w:r>
              <w:t>1. Реклама – это: ___________________________________________________________</w:t>
            </w:r>
          </w:p>
          <w:p w14:paraId="0E109CE7" w14:textId="77777777" w:rsidR="00E0044A" w:rsidRDefault="00E0044A" w:rsidP="00E0044A">
            <w:r>
              <w:t xml:space="preserve">2. Напоминающая реклама – </w:t>
            </w:r>
            <w:proofErr w:type="gramStart"/>
            <w:r>
              <w:t>это :</w:t>
            </w:r>
            <w:proofErr w:type="gramEnd"/>
          </w:p>
          <w:p w14:paraId="2E600C88" w14:textId="77777777" w:rsidR="00E0044A" w:rsidRDefault="00E0044A" w:rsidP="00A93A25">
            <w:pPr>
              <w:ind w:left="284"/>
            </w:pPr>
            <w:r>
              <w:t>А. Донесение информации о новом товаре или услуге до потребителя</w:t>
            </w:r>
          </w:p>
          <w:p w14:paraId="35CD833E" w14:textId="77777777" w:rsidR="00E0044A" w:rsidRPr="009B33B4" w:rsidRDefault="00E0044A" w:rsidP="00A93A25">
            <w:pPr>
              <w:ind w:left="284"/>
              <w:rPr>
                <w:b/>
              </w:rPr>
            </w:pPr>
            <w:r w:rsidRPr="009B33B4">
              <w:rPr>
                <w:b/>
              </w:rPr>
              <w:t>Б. Реклама известной товарной марки</w:t>
            </w:r>
          </w:p>
          <w:p w14:paraId="2830A017" w14:textId="77777777" w:rsidR="00E0044A" w:rsidRDefault="00E0044A" w:rsidP="00A93A25">
            <w:pPr>
              <w:spacing w:after="120"/>
              <w:ind w:left="284"/>
            </w:pPr>
            <w:r>
              <w:t>В. Реклама, направленная на формирование предпочтения к торговой марке</w:t>
            </w:r>
          </w:p>
          <w:p w14:paraId="6C7A5F87" w14:textId="77777777" w:rsidR="00E0044A" w:rsidRDefault="00E0044A" w:rsidP="00E0044A">
            <w:r>
              <w:t>3. Маркетинговая роль рекламы:</w:t>
            </w:r>
          </w:p>
          <w:p w14:paraId="2DAFC1B2" w14:textId="77777777" w:rsidR="00E0044A" w:rsidRDefault="00E0044A" w:rsidP="00A93A25">
            <w:pPr>
              <w:ind w:left="284"/>
            </w:pPr>
            <w:r>
              <w:t>А. Реклама средство передачи информации</w:t>
            </w:r>
          </w:p>
          <w:p w14:paraId="4AA682AF" w14:textId="77777777" w:rsidR="00E0044A" w:rsidRDefault="00E0044A" w:rsidP="00A93A25">
            <w:pPr>
              <w:ind w:left="284"/>
            </w:pPr>
            <w:r>
              <w:t>Б. Донесение информации о новом товаре или услуге</w:t>
            </w:r>
          </w:p>
          <w:p w14:paraId="4F26FE0C" w14:textId="75D20420" w:rsidR="00E0044A" w:rsidRPr="009B33B4" w:rsidRDefault="00E0044A" w:rsidP="00A93A25">
            <w:pPr>
              <w:spacing w:after="120"/>
              <w:ind w:left="284"/>
              <w:rPr>
                <w:b/>
              </w:rPr>
            </w:pPr>
            <w:r w:rsidRPr="009B33B4">
              <w:rPr>
                <w:b/>
              </w:rPr>
              <w:t>В. Реклама обеспечивает передачу сообщения на широкий круг лиц и способствует</w:t>
            </w:r>
            <w:r w:rsidR="00A93A25" w:rsidRPr="009B33B4">
              <w:rPr>
                <w:b/>
              </w:rPr>
              <w:t xml:space="preserve"> </w:t>
            </w:r>
            <w:r w:rsidRPr="009B33B4">
              <w:rPr>
                <w:b/>
              </w:rPr>
              <w:t>увеличению объема сбыта</w:t>
            </w:r>
          </w:p>
          <w:p w14:paraId="25ECFC63" w14:textId="77777777" w:rsidR="00E0044A" w:rsidRDefault="00E0044A" w:rsidP="00E0044A">
            <w:r>
              <w:t>4. Основные виды исследований в рекламе (указать лишнее):</w:t>
            </w:r>
          </w:p>
          <w:p w14:paraId="0F9B1645" w14:textId="77777777" w:rsidR="00E0044A" w:rsidRPr="009B33B4" w:rsidRDefault="00E0044A" w:rsidP="00A93A25">
            <w:pPr>
              <w:ind w:left="284"/>
              <w:rPr>
                <w:b/>
              </w:rPr>
            </w:pPr>
            <w:r w:rsidRPr="009B33B4">
              <w:rPr>
                <w:b/>
              </w:rPr>
              <w:t>А. Изучение средств рекламы</w:t>
            </w:r>
          </w:p>
          <w:p w14:paraId="4BB2004D" w14:textId="77777777" w:rsidR="00E0044A" w:rsidRDefault="00E0044A" w:rsidP="00A93A25">
            <w:pPr>
              <w:ind w:left="284"/>
            </w:pPr>
            <w:r>
              <w:t>Б. Изучение потребителей</w:t>
            </w:r>
          </w:p>
          <w:p w14:paraId="06C25C66" w14:textId="77777777" w:rsidR="00E0044A" w:rsidRDefault="00E0044A" w:rsidP="00A93A25">
            <w:pPr>
              <w:ind w:left="284"/>
            </w:pPr>
            <w:r>
              <w:t>В. Анализ рынка</w:t>
            </w:r>
          </w:p>
          <w:p w14:paraId="695F6109" w14:textId="77777777" w:rsidR="00E0044A" w:rsidRDefault="00E0044A" w:rsidP="00A93A25">
            <w:pPr>
              <w:spacing w:after="120"/>
              <w:ind w:left="284"/>
            </w:pPr>
            <w:r>
              <w:t>Г. Анализ товара</w:t>
            </w:r>
          </w:p>
          <w:p w14:paraId="13E0AA97" w14:textId="77777777" w:rsidR="00E0044A" w:rsidRDefault="00E0044A" w:rsidP="00E0044A">
            <w:r>
              <w:t>5. Прямой опрос – это:</w:t>
            </w:r>
          </w:p>
          <w:p w14:paraId="2CFD31FB" w14:textId="77777777" w:rsidR="00E0044A" w:rsidRPr="009B33B4" w:rsidRDefault="00E0044A" w:rsidP="00A93A25">
            <w:pPr>
              <w:ind w:left="284"/>
              <w:rPr>
                <w:b/>
              </w:rPr>
            </w:pPr>
            <w:bookmarkStart w:id="7" w:name="_GoBack"/>
            <w:r w:rsidRPr="009B33B4">
              <w:rPr>
                <w:b/>
              </w:rPr>
              <w:t>А. Интервью по заранее составленным вопросам</w:t>
            </w:r>
          </w:p>
          <w:bookmarkEnd w:id="7"/>
          <w:p w14:paraId="47F17844" w14:textId="07A97035" w:rsidR="00E0044A" w:rsidRDefault="00E0044A" w:rsidP="00A93A25">
            <w:pPr>
              <w:ind w:left="284"/>
            </w:pPr>
            <w:r>
              <w:t>Б. Различные задания: подбор словесных ассоциаций; просьба закончить рассказ или предложение</w:t>
            </w:r>
          </w:p>
          <w:p w14:paraId="29E62C41" w14:textId="08507C6C" w:rsidR="00E0044A" w:rsidRDefault="00E0044A" w:rsidP="00A93A25">
            <w:pPr>
              <w:ind w:left="284"/>
            </w:pPr>
            <w:r>
              <w:t>В. Исследование рекламного сообщения, проводимое с целью проверки эффективности рекламы</w:t>
            </w:r>
          </w:p>
          <w:p w14:paraId="5081210C" w14:textId="47531AEC" w:rsidR="006E6DD8" w:rsidRPr="001E5748" w:rsidRDefault="00E0044A" w:rsidP="00A93A25">
            <w:pPr>
              <w:ind w:left="284"/>
            </w:pPr>
            <w:r>
              <w:t>Г. Исследование рекламного сообщения с целью предварительного апробирования</w:t>
            </w:r>
            <w:r w:rsidR="00A93A25">
              <w:t xml:space="preserve"> </w:t>
            </w:r>
            <w:r>
              <w:t>рекламного объявления</w:t>
            </w:r>
          </w:p>
        </w:tc>
      </w:tr>
      <w:tr w:rsidR="00340EAE" w14:paraId="77553A68" w14:textId="77777777" w:rsidTr="00D0339A">
        <w:tc>
          <w:tcPr>
            <w:tcW w:w="1843" w:type="dxa"/>
          </w:tcPr>
          <w:p w14:paraId="09C41345" w14:textId="3768DDA5" w:rsidR="00340EAE" w:rsidRDefault="00D844CD" w:rsidP="00D844CD">
            <w:pPr>
              <w:jc w:val="both"/>
            </w:pPr>
            <w:r>
              <w:t>Экзамен</w:t>
            </w:r>
            <w:r w:rsidR="00340EAE">
              <w:t xml:space="preserve"> Итогов</w:t>
            </w:r>
            <w:r>
              <w:t>ое задание</w:t>
            </w:r>
          </w:p>
        </w:tc>
        <w:tc>
          <w:tcPr>
            <w:tcW w:w="12758" w:type="dxa"/>
          </w:tcPr>
          <w:p w14:paraId="66AF7C96" w14:textId="77777777" w:rsidR="00D844CD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>Творческое задание:</w:t>
            </w:r>
          </w:p>
          <w:p w14:paraId="754B84D1" w14:textId="77777777" w:rsidR="00D844CD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 xml:space="preserve">Создайте оригинал – макет какого-либо товара или услуги на ваш выбор с помощью любой известной вам технологии. </w:t>
            </w:r>
          </w:p>
          <w:p w14:paraId="6D334F91" w14:textId="77777777" w:rsidR="00D844CD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>Макет создается в несколько этапов:</w:t>
            </w:r>
          </w:p>
          <w:p w14:paraId="64806170" w14:textId="77777777" w:rsidR="00D844CD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 xml:space="preserve">1. Разработка брифа </w:t>
            </w:r>
          </w:p>
          <w:p w14:paraId="2C26F7F4" w14:textId="77777777" w:rsidR="00D844CD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>2. Выбор концепции</w:t>
            </w:r>
          </w:p>
          <w:p w14:paraId="6E03258D" w14:textId="77777777" w:rsidR="00D844CD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>3. Составление эскизов</w:t>
            </w:r>
          </w:p>
          <w:p w14:paraId="09C4913B" w14:textId="77777777" w:rsidR="00D844CD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>4. Выбор оптимального варианта</w:t>
            </w:r>
          </w:p>
          <w:p w14:paraId="5504336A" w14:textId="77777777" w:rsidR="00D844CD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 xml:space="preserve">5. Конечное исполнение оригинал-макета </w:t>
            </w:r>
          </w:p>
          <w:p w14:paraId="4223ED59" w14:textId="1D353F14" w:rsidR="00340EAE" w:rsidRPr="001E5748" w:rsidRDefault="00D844CD" w:rsidP="00D844CD">
            <w:pPr>
              <w:tabs>
                <w:tab w:val="left" w:pos="301"/>
              </w:tabs>
              <w:ind w:left="357"/>
              <w:jc w:val="both"/>
            </w:pPr>
            <w:r>
              <w:t>6. Защита выполненной работы и краткая презентация</w:t>
            </w:r>
          </w:p>
        </w:tc>
      </w:tr>
    </w:tbl>
    <w:p w14:paraId="09E359C2" w14:textId="1705EDC2" w:rsidR="009D5862" w:rsidRDefault="009D5862" w:rsidP="00F83FE1">
      <w:pPr>
        <w:pStyle w:val="2"/>
        <w:numPr>
          <w:ilvl w:val="1"/>
          <w:numId w:val="36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988"/>
        <w:gridCol w:w="425"/>
        <w:gridCol w:w="1281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3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6E5769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88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26D42" w:rsidRPr="00374271" w14:paraId="167FBC64" w14:textId="77777777" w:rsidTr="006E5769">
        <w:trPr>
          <w:trHeight w:val="1180"/>
        </w:trPr>
        <w:tc>
          <w:tcPr>
            <w:tcW w:w="2093" w:type="dxa"/>
            <w:vMerge w:val="restart"/>
          </w:tcPr>
          <w:p w14:paraId="6B7CCA20" w14:textId="3F4265E2" w:rsidR="00326D42" w:rsidRPr="00374271" w:rsidRDefault="00326D42" w:rsidP="00326D42">
            <w:r>
              <w:t>Экзамен тестирование</w:t>
            </w:r>
          </w:p>
          <w:p w14:paraId="465F4E83" w14:textId="72EC70C9" w:rsidR="00326D42" w:rsidRPr="00374271" w:rsidRDefault="00326D42" w:rsidP="00326D42">
            <w:pPr>
              <w:pStyle w:val="TableParagraph"/>
              <w:rPr>
                <w:lang w:val="ru-RU"/>
              </w:rPr>
            </w:pPr>
          </w:p>
        </w:tc>
        <w:tc>
          <w:tcPr>
            <w:tcW w:w="9814" w:type="dxa"/>
            <w:vMerge w:val="restart"/>
          </w:tcPr>
          <w:p w14:paraId="60556328" w14:textId="77777777" w:rsidR="00326D42" w:rsidRPr="005F5933" w:rsidRDefault="00326D42" w:rsidP="00326D4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F5933">
              <w:rPr>
                <w:lang w:val="ru-RU"/>
              </w:rPr>
              <w:t>За выполнение каждого тестового задания испытуемому выставляются баллы. Используется порядковая шкала оценивания.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46C9D00B" w14:textId="77777777" w:rsidR="00326D42" w:rsidRPr="005F5933" w:rsidRDefault="00326D42" w:rsidP="00326D4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F5933">
              <w:rPr>
                <w:lang w:val="ru-RU"/>
              </w:rPr>
              <w:t>Правила оценки всего теста:</w:t>
            </w:r>
          </w:p>
          <w:p w14:paraId="473F2005" w14:textId="77777777" w:rsidR="00326D42" w:rsidRPr="005F5933" w:rsidRDefault="00326D42" w:rsidP="00326D4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F5933">
              <w:rPr>
                <w:lang w:val="ru-RU"/>
              </w:rPr>
              <w:t>общая сумма баллов за все правильные ответы составляет наивысший балл, 20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17C7FB9" w14:textId="2FAE00CB" w:rsidR="00326D42" w:rsidRPr="00374271" w:rsidRDefault="00326D42" w:rsidP="00326D4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F5933">
              <w:rPr>
                <w:lang w:val="ru-RU"/>
              </w:rPr>
              <w:t xml:space="preserve"> «3» - 41% - 64%; «4» - 65% - 84%;</w:t>
            </w:r>
            <w:r>
              <w:rPr>
                <w:lang w:val="ru-RU"/>
              </w:rPr>
              <w:t xml:space="preserve"> «5» - 85% - 100%</w:t>
            </w:r>
            <w:r>
              <w:rPr>
                <w:lang w:val="ru-RU"/>
              </w:rPr>
              <w:tab/>
            </w:r>
          </w:p>
        </w:tc>
        <w:tc>
          <w:tcPr>
            <w:tcW w:w="988" w:type="dxa"/>
          </w:tcPr>
          <w:p w14:paraId="103CB081" w14:textId="28F95580" w:rsidR="00326D42" w:rsidRPr="00374271" w:rsidRDefault="00326D42" w:rsidP="00326D42">
            <w:pPr>
              <w:jc w:val="center"/>
            </w:pPr>
          </w:p>
        </w:tc>
        <w:tc>
          <w:tcPr>
            <w:tcW w:w="425" w:type="dxa"/>
          </w:tcPr>
          <w:p w14:paraId="0A8B5C8D" w14:textId="703F5064" w:rsidR="00326D42" w:rsidRPr="00374271" w:rsidRDefault="00326D42" w:rsidP="00326D42">
            <w:pPr>
              <w:jc w:val="center"/>
            </w:pPr>
            <w:r>
              <w:t>5</w:t>
            </w:r>
          </w:p>
        </w:tc>
        <w:tc>
          <w:tcPr>
            <w:tcW w:w="1281" w:type="dxa"/>
          </w:tcPr>
          <w:p w14:paraId="034C059B" w14:textId="185196B2" w:rsidR="00326D42" w:rsidRPr="00374271" w:rsidRDefault="00326D42" w:rsidP="006E5769">
            <w:pPr>
              <w:ind w:left="-57"/>
              <w:jc w:val="center"/>
            </w:pPr>
            <w:r w:rsidRPr="00636F91">
              <w:t>85% - 100%</w:t>
            </w:r>
          </w:p>
        </w:tc>
      </w:tr>
      <w:tr w:rsidR="00326D42" w:rsidRPr="00374271" w14:paraId="4A215FB4" w14:textId="77777777" w:rsidTr="006E5769">
        <w:trPr>
          <w:trHeight w:val="1180"/>
        </w:trPr>
        <w:tc>
          <w:tcPr>
            <w:tcW w:w="2093" w:type="dxa"/>
            <w:vMerge/>
          </w:tcPr>
          <w:p w14:paraId="7E6CBF6E" w14:textId="77777777" w:rsidR="00326D42" w:rsidRDefault="00326D42" w:rsidP="00326D42"/>
        </w:tc>
        <w:tc>
          <w:tcPr>
            <w:tcW w:w="9814" w:type="dxa"/>
            <w:vMerge/>
          </w:tcPr>
          <w:p w14:paraId="2CF8C923" w14:textId="77777777" w:rsidR="00326D42" w:rsidRPr="005F5933" w:rsidRDefault="00326D42" w:rsidP="00326D4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988" w:type="dxa"/>
          </w:tcPr>
          <w:p w14:paraId="5F490606" w14:textId="77777777" w:rsidR="00326D42" w:rsidRPr="00374271" w:rsidRDefault="00326D42" w:rsidP="00326D42">
            <w:pPr>
              <w:jc w:val="center"/>
            </w:pPr>
          </w:p>
        </w:tc>
        <w:tc>
          <w:tcPr>
            <w:tcW w:w="425" w:type="dxa"/>
          </w:tcPr>
          <w:p w14:paraId="0F790ADF" w14:textId="2A8DD9C2" w:rsidR="00326D42" w:rsidRPr="00374271" w:rsidRDefault="00326D42" w:rsidP="00326D42">
            <w:pPr>
              <w:jc w:val="center"/>
            </w:pPr>
            <w:r>
              <w:t>4</w:t>
            </w:r>
          </w:p>
        </w:tc>
        <w:tc>
          <w:tcPr>
            <w:tcW w:w="1281" w:type="dxa"/>
          </w:tcPr>
          <w:p w14:paraId="31A2B5B3" w14:textId="165485B0" w:rsidR="00326D42" w:rsidRPr="00374271" w:rsidRDefault="00326D42" w:rsidP="006E5769">
            <w:pPr>
              <w:ind w:left="-57"/>
              <w:jc w:val="center"/>
            </w:pPr>
            <w:r w:rsidRPr="00636F91">
              <w:t>65% - 84%</w:t>
            </w:r>
          </w:p>
        </w:tc>
      </w:tr>
      <w:tr w:rsidR="00326D42" w:rsidRPr="00374271" w14:paraId="3065057A" w14:textId="77777777" w:rsidTr="006E5769">
        <w:trPr>
          <w:trHeight w:val="1180"/>
        </w:trPr>
        <w:tc>
          <w:tcPr>
            <w:tcW w:w="2093" w:type="dxa"/>
            <w:vMerge/>
          </w:tcPr>
          <w:p w14:paraId="7D6167C2" w14:textId="77777777" w:rsidR="00326D42" w:rsidRDefault="00326D42" w:rsidP="00326D42"/>
        </w:tc>
        <w:tc>
          <w:tcPr>
            <w:tcW w:w="9814" w:type="dxa"/>
            <w:vMerge/>
          </w:tcPr>
          <w:p w14:paraId="1CD688D8" w14:textId="77777777" w:rsidR="00326D42" w:rsidRPr="005F5933" w:rsidRDefault="00326D42" w:rsidP="00326D4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988" w:type="dxa"/>
          </w:tcPr>
          <w:p w14:paraId="6D4C9A9C" w14:textId="77777777" w:rsidR="00326D42" w:rsidRPr="00374271" w:rsidRDefault="00326D42" w:rsidP="00326D42">
            <w:pPr>
              <w:jc w:val="center"/>
            </w:pPr>
          </w:p>
        </w:tc>
        <w:tc>
          <w:tcPr>
            <w:tcW w:w="425" w:type="dxa"/>
          </w:tcPr>
          <w:p w14:paraId="2ED45234" w14:textId="3BD07385" w:rsidR="00326D42" w:rsidRPr="00374271" w:rsidRDefault="00326D42" w:rsidP="00326D42">
            <w:pPr>
              <w:jc w:val="center"/>
            </w:pPr>
            <w:r>
              <w:t>3</w:t>
            </w:r>
          </w:p>
        </w:tc>
        <w:tc>
          <w:tcPr>
            <w:tcW w:w="1281" w:type="dxa"/>
          </w:tcPr>
          <w:p w14:paraId="22624E5D" w14:textId="2B03A1E7" w:rsidR="00326D42" w:rsidRPr="00374271" w:rsidRDefault="00326D42" w:rsidP="006E5769">
            <w:pPr>
              <w:ind w:left="-57"/>
              <w:jc w:val="center"/>
            </w:pPr>
            <w:r w:rsidRPr="00636F91">
              <w:t>41% - 64%</w:t>
            </w:r>
          </w:p>
        </w:tc>
      </w:tr>
      <w:tr w:rsidR="00326D42" w:rsidRPr="00374271" w14:paraId="61D3CD33" w14:textId="77777777" w:rsidTr="006E5769">
        <w:trPr>
          <w:trHeight w:val="283"/>
        </w:trPr>
        <w:tc>
          <w:tcPr>
            <w:tcW w:w="2093" w:type="dxa"/>
            <w:vMerge/>
          </w:tcPr>
          <w:p w14:paraId="3D6AFAD5" w14:textId="77777777" w:rsidR="00326D42" w:rsidRPr="00374271" w:rsidRDefault="00326D42" w:rsidP="00F657C5"/>
        </w:tc>
        <w:tc>
          <w:tcPr>
            <w:tcW w:w="9814" w:type="dxa"/>
          </w:tcPr>
          <w:p w14:paraId="16820EBA" w14:textId="0C095A95" w:rsidR="00326D42" w:rsidRPr="00374271" w:rsidRDefault="00326D42" w:rsidP="00D0339A">
            <w:pPr>
              <w:jc w:val="both"/>
            </w:pPr>
            <w:r w:rsidRPr="00374271">
              <w:t>Обучающийся</w:t>
            </w:r>
            <w:r>
              <w:t xml:space="preserve">, набравший </w:t>
            </w:r>
            <w:r w:rsidRPr="005F5933">
              <w:t>равно или менее 40%;</w:t>
            </w:r>
          </w:p>
        </w:tc>
        <w:tc>
          <w:tcPr>
            <w:tcW w:w="988" w:type="dxa"/>
          </w:tcPr>
          <w:p w14:paraId="167BA501" w14:textId="63601DA3" w:rsidR="00326D42" w:rsidRPr="00374271" w:rsidRDefault="00326D42" w:rsidP="00F657C5">
            <w:pPr>
              <w:jc w:val="center"/>
            </w:pPr>
            <w:r w:rsidRPr="00374271">
              <w:t>-</w:t>
            </w:r>
          </w:p>
        </w:tc>
        <w:tc>
          <w:tcPr>
            <w:tcW w:w="1706" w:type="dxa"/>
            <w:gridSpan w:val="2"/>
          </w:tcPr>
          <w:p w14:paraId="2075CA04" w14:textId="34A1A39F" w:rsidR="00326D42" w:rsidRPr="00374271" w:rsidRDefault="00326D42" w:rsidP="00F657C5">
            <w:pPr>
              <w:jc w:val="center"/>
            </w:pPr>
            <w:r>
              <w:t>Не зачтено</w:t>
            </w:r>
          </w:p>
        </w:tc>
      </w:tr>
      <w:tr w:rsidR="00F05AB2" w:rsidRPr="00374271" w14:paraId="524A1625" w14:textId="77777777" w:rsidTr="006E5769">
        <w:trPr>
          <w:trHeight w:val="283"/>
        </w:trPr>
        <w:tc>
          <w:tcPr>
            <w:tcW w:w="2093" w:type="dxa"/>
            <w:vMerge w:val="restart"/>
          </w:tcPr>
          <w:p w14:paraId="58ACBBA6" w14:textId="77777777" w:rsidR="00A93A25" w:rsidRDefault="00A93A25" w:rsidP="00A93A25">
            <w:r>
              <w:t xml:space="preserve">Экзамен </w:t>
            </w:r>
          </w:p>
          <w:p w14:paraId="44B21240" w14:textId="18CF5269" w:rsidR="00F05AB2" w:rsidRPr="00374271" w:rsidRDefault="00F05AB2" w:rsidP="00A93A25">
            <w:r>
              <w:t>Итогов</w:t>
            </w:r>
            <w:r w:rsidR="00A93A25">
              <w:t>ое</w:t>
            </w:r>
            <w:r>
              <w:t xml:space="preserve"> </w:t>
            </w:r>
            <w:r w:rsidR="00A93A25">
              <w:t>творческое задание</w:t>
            </w:r>
          </w:p>
        </w:tc>
        <w:tc>
          <w:tcPr>
            <w:tcW w:w="9814" w:type="dxa"/>
          </w:tcPr>
          <w:p w14:paraId="4CD3A10C" w14:textId="7CBFF286" w:rsidR="00DA0CF3" w:rsidRDefault="00DA0CF3" w:rsidP="00DA0CF3">
            <w:pPr>
              <w:jc w:val="both"/>
            </w:pPr>
            <w:r>
              <w:t xml:space="preserve">- работа выполнена самостоятельно, носит творческий характер; </w:t>
            </w:r>
          </w:p>
          <w:p w14:paraId="6DD62764" w14:textId="0D440376" w:rsidR="00DA0CF3" w:rsidRDefault="00DA0CF3" w:rsidP="00DA0CF3">
            <w:pPr>
              <w:jc w:val="both"/>
            </w:pPr>
            <w:r>
              <w:t>- собран, обобщен и проанализирован достаточный объем литературных источников;</w:t>
            </w:r>
          </w:p>
          <w:p w14:paraId="4BB225F5" w14:textId="7F6415FF" w:rsidR="00DA0CF3" w:rsidRDefault="00DA0CF3" w:rsidP="00DA0CF3">
            <w:pPr>
              <w:jc w:val="both"/>
            </w:pPr>
            <w:r>
              <w:t>- 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C6700F2" w14:textId="33401BA6" w:rsidR="00DA0CF3" w:rsidRDefault="00DA0CF3" w:rsidP="00DA0CF3">
            <w:pPr>
              <w:jc w:val="both"/>
            </w:pPr>
            <w:r>
              <w:t>-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988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706" w:type="dxa"/>
            <w:gridSpan w:val="2"/>
          </w:tcPr>
          <w:p w14:paraId="649564D4" w14:textId="4AB41B10" w:rsidR="00F05AB2" w:rsidRPr="00374271" w:rsidRDefault="00F05AB2" w:rsidP="00F05AB2">
            <w:pPr>
              <w:jc w:val="center"/>
            </w:pPr>
            <w:r>
              <w:t>зачтено</w:t>
            </w:r>
          </w:p>
        </w:tc>
      </w:tr>
      <w:tr w:rsidR="00F05AB2" w:rsidRPr="00374271" w14:paraId="74484593" w14:textId="77777777" w:rsidTr="006E5769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22FA300" w14:textId="3753EDE4" w:rsidR="00F05AB2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  <w:p w14:paraId="1433FE5B" w14:textId="77777777" w:rsidR="00F05AB2" w:rsidRPr="00374271" w:rsidRDefault="00F05AB2" w:rsidP="00F05AB2">
            <w:pPr>
              <w:jc w:val="both"/>
            </w:pPr>
          </w:p>
        </w:tc>
        <w:tc>
          <w:tcPr>
            <w:tcW w:w="988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706" w:type="dxa"/>
            <w:gridSpan w:val="2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F83FE1">
      <w:pPr>
        <w:pStyle w:val="2"/>
        <w:numPr>
          <w:ilvl w:val="1"/>
          <w:numId w:val="36"/>
        </w:numPr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F83FE1">
      <w:pPr>
        <w:pStyle w:val="2"/>
        <w:numPr>
          <w:ilvl w:val="1"/>
          <w:numId w:val="36"/>
        </w:num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F83FE1">
      <w:pPr>
        <w:pStyle w:val="2"/>
        <w:numPr>
          <w:ilvl w:val="1"/>
          <w:numId w:val="36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4"/>
        <w:gridCol w:w="1134"/>
        <w:gridCol w:w="2171"/>
      </w:tblGrid>
      <w:tr w:rsidR="00154655" w:rsidRPr="008448CC" w14:paraId="0ACBB369" w14:textId="77777777" w:rsidTr="006E5769">
        <w:trPr>
          <w:trHeight w:val="340"/>
        </w:trPr>
        <w:tc>
          <w:tcPr>
            <w:tcW w:w="633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E5769">
        <w:trPr>
          <w:trHeight w:val="286"/>
        </w:trPr>
        <w:tc>
          <w:tcPr>
            <w:tcW w:w="6334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6E5769">
        <w:trPr>
          <w:trHeight w:val="286"/>
        </w:trPr>
        <w:tc>
          <w:tcPr>
            <w:tcW w:w="6334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6E5769">
        <w:trPr>
          <w:trHeight w:val="286"/>
        </w:trPr>
        <w:tc>
          <w:tcPr>
            <w:tcW w:w="6334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BF4087" w:rsidRPr="008448CC" w14:paraId="0B84EE40" w14:textId="77777777" w:rsidTr="006E5769">
        <w:trPr>
          <w:trHeight w:val="286"/>
        </w:trPr>
        <w:tc>
          <w:tcPr>
            <w:tcW w:w="6334" w:type="dxa"/>
          </w:tcPr>
          <w:p w14:paraId="6273671C" w14:textId="4373E71A" w:rsidR="00BF4087" w:rsidRDefault="005542C2" w:rsidP="00717AF6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- тестирование</w:t>
            </w:r>
          </w:p>
        </w:tc>
        <w:tc>
          <w:tcPr>
            <w:tcW w:w="1134" w:type="dxa"/>
          </w:tcPr>
          <w:p w14:paraId="004777B1" w14:textId="77777777" w:rsidR="00BF4087" w:rsidRPr="008448CC" w:rsidRDefault="00BF4087" w:rsidP="00BF4087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</w:tcPr>
          <w:p w14:paraId="50C75E99" w14:textId="6099C698" w:rsidR="00BF4087" w:rsidRPr="00BF4087" w:rsidRDefault="006E5769" w:rsidP="00BF4087">
            <w:pPr>
              <w:jc w:val="center"/>
              <w:rPr>
                <w:bCs/>
              </w:rPr>
            </w:pPr>
            <w:r>
              <w:rPr>
                <w:bCs/>
              </w:rPr>
              <w:t>Оценка 2-5</w:t>
            </w:r>
          </w:p>
        </w:tc>
      </w:tr>
      <w:tr w:rsidR="005542C2" w:rsidRPr="008448CC" w14:paraId="4905FFDD" w14:textId="77777777" w:rsidTr="006E5769">
        <w:trPr>
          <w:trHeight w:val="286"/>
        </w:trPr>
        <w:tc>
          <w:tcPr>
            <w:tcW w:w="6334" w:type="dxa"/>
          </w:tcPr>
          <w:p w14:paraId="05B4C6E0" w14:textId="48C9E73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(тест)</w:t>
            </w:r>
          </w:p>
        </w:tc>
        <w:tc>
          <w:tcPr>
            <w:tcW w:w="1134" w:type="dxa"/>
          </w:tcPr>
          <w:p w14:paraId="033E26A4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025D1BF4" w14:textId="2FC4A6AF" w:rsidR="005542C2" w:rsidRPr="00BF4087" w:rsidRDefault="006E5769" w:rsidP="005542C2">
            <w:pPr>
              <w:jc w:val="center"/>
              <w:rPr>
                <w:bCs/>
              </w:rPr>
            </w:pPr>
            <w:r>
              <w:t>Оценка 2-5</w:t>
            </w:r>
          </w:p>
        </w:tc>
      </w:tr>
      <w:tr w:rsidR="005542C2" w:rsidRPr="008448CC" w14:paraId="0D214345" w14:textId="77777777" w:rsidTr="006E5769">
        <w:trPr>
          <w:trHeight w:val="286"/>
        </w:trPr>
        <w:tc>
          <w:tcPr>
            <w:tcW w:w="6334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6E5769">
        <w:tc>
          <w:tcPr>
            <w:tcW w:w="6334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26DC145F" w:rsidR="0043086E" w:rsidRPr="008448CC" w:rsidRDefault="006E5769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</w:tcPr>
          <w:p w14:paraId="375CF578" w14:textId="77777777" w:rsidR="006E5769" w:rsidRPr="006E5769" w:rsidRDefault="006E5769" w:rsidP="006E5769">
            <w:pPr>
              <w:rPr>
                <w:bCs/>
              </w:rPr>
            </w:pPr>
            <w:r w:rsidRPr="006E5769">
              <w:rPr>
                <w:bCs/>
              </w:rPr>
              <w:t>отлично</w:t>
            </w:r>
          </w:p>
          <w:p w14:paraId="0441C7E7" w14:textId="77777777" w:rsidR="006E5769" w:rsidRPr="006E5769" w:rsidRDefault="006E5769" w:rsidP="006E5769">
            <w:pPr>
              <w:rPr>
                <w:bCs/>
              </w:rPr>
            </w:pPr>
            <w:r w:rsidRPr="006E5769">
              <w:rPr>
                <w:bCs/>
              </w:rPr>
              <w:t>хорошо</w:t>
            </w:r>
          </w:p>
          <w:p w14:paraId="6A9E8B15" w14:textId="77777777" w:rsidR="006E5769" w:rsidRPr="006E5769" w:rsidRDefault="006E5769" w:rsidP="006E5769">
            <w:pPr>
              <w:rPr>
                <w:bCs/>
              </w:rPr>
            </w:pPr>
            <w:r w:rsidRPr="006E5769">
              <w:rPr>
                <w:bCs/>
              </w:rPr>
              <w:t>удовлетворительно</w:t>
            </w:r>
          </w:p>
          <w:p w14:paraId="33CD08ED" w14:textId="5F4A9E3C" w:rsidR="0043086E" w:rsidRPr="005542C2" w:rsidRDefault="006E5769" w:rsidP="006E5769">
            <w:pPr>
              <w:rPr>
                <w:bCs/>
              </w:rPr>
            </w:pPr>
            <w:r w:rsidRPr="006E5769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F83FE1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F83FE1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F83FE1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F83FE1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17E146FF" w:rsidR="00C6746F" w:rsidRPr="0003559F" w:rsidRDefault="00C6746F" w:rsidP="006E5769">
            <w:pPr>
              <w:rPr>
                <w:i/>
              </w:rPr>
            </w:pPr>
            <w:r w:rsidRPr="001E4A16">
              <w:t>Аудитория №422</w:t>
            </w:r>
            <w:r w:rsidR="006E5769">
              <w:t>4</w:t>
            </w:r>
            <w:r w:rsidRPr="001E4A16">
              <w:t xml:space="preserve"> - </w:t>
            </w:r>
            <w:r w:rsidR="006E5769">
              <w:t>ауди</w:t>
            </w:r>
            <w:r w:rsidRPr="001E4A16">
              <w:t>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D739F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D739F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F83FE1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345D3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5769" w:rsidRPr="0021251B" w14:paraId="4441875F" w14:textId="77777777" w:rsidTr="00345D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25145181" w:rsidR="006E5769" w:rsidRPr="009F751B" w:rsidRDefault="006E5769" w:rsidP="006E5769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7F29F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9B6" w14:textId="77777777" w:rsidR="006E5769" w:rsidRPr="007F29F7" w:rsidRDefault="006E5769" w:rsidP="006E5769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7F29F7">
              <w:rPr>
                <w:b w:val="0"/>
              </w:rPr>
              <w:t xml:space="preserve">О. Н. </w:t>
            </w:r>
            <w:proofErr w:type="spellStart"/>
            <w:r w:rsidRPr="007F29F7">
              <w:rPr>
                <w:b w:val="0"/>
              </w:rPr>
              <w:t>Жильцова</w:t>
            </w:r>
            <w:proofErr w:type="spellEnd"/>
            <w:r w:rsidRPr="007F29F7">
              <w:rPr>
                <w:b w:val="0"/>
              </w:rPr>
              <w:t xml:space="preserve">, </w:t>
            </w:r>
          </w:p>
          <w:p w14:paraId="7D45A46E" w14:textId="77777777" w:rsidR="006E5769" w:rsidRPr="007F29F7" w:rsidRDefault="006E5769" w:rsidP="006E5769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7F29F7">
              <w:rPr>
                <w:b w:val="0"/>
              </w:rPr>
              <w:t xml:space="preserve">И. М. </w:t>
            </w:r>
            <w:proofErr w:type="spellStart"/>
            <w:r w:rsidRPr="007F29F7">
              <w:rPr>
                <w:b w:val="0"/>
              </w:rPr>
              <w:t>Синяева</w:t>
            </w:r>
            <w:proofErr w:type="spellEnd"/>
            <w:r w:rsidRPr="007F29F7">
              <w:rPr>
                <w:b w:val="0"/>
              </w:rPr>
              <w:t xml:space="preserve">, </w:t>
            </w:r>
          </w:p>
          <w:p w14:paraId="30F515CD" w14:textId="73C1FD94" w:rsidR="006E5769" w:rsidRPr="009F751B" w:rsidRDefault="006E5769" w:rsidP="006E5769">
            <w:pPr>
              <w:suppressAutoHyphens/>
              <w:spacing w:line="100" w:lineRule="atLeast"/>
            </w:pPr>
            <w:r w:rsidRPr="007F29F7">
              <w:t>Д. А. Жильцов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557" w14:textId="0C448AEA" w:rsidR="006E5769" w:rsidRPr="009F751B" w:rsidRDefault="006E5769" w:rsidP="006E5769">
            <w:r w:rsidRPr="007F29F7">
              <w:t xml:space="preserve">Рекламная деятельность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976" w14:textId="5B16B6CC" w:rsidR="006E5769" w:rsidRPr="004E757D" w:rsidRDefault="006E5769" w:rsidP="006E5769">
            <w:pPr>
              <w:suppressAutoHyphens/>
              <w:spacing w:line="100" w:lineRule="atLeast"/>
            </w:pPr>
            <w:r w:rsidRPr="007F29F7">
              <w:t>учебник и практикум</w:t>
            </w:r>
            <w:r w:rsidR="00226A31">
              <w:t xml:space="preserve"> для вузов</w:t>
            </w:r>
            <w:r w:rsidRPr="007F29F7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26B" w14:textId="1AF40086" w:rsidR="006E5769" w:rsidRPr="009F751B" w:rsidRDefault="006E5769" w:rsidP="006E5769">
            <w:pPr>
              <w:suppressAutoHyphens/>
              <w:spacing w:line="100" w:lineRule="atLeast"/>
            </w:pPr>
            <w:r w:rsidRPr="007F29F7">
              <w:rPr>
                <w:rFonts w:eastAsia="Times New Roman"/>
              </w:rPr>
              <w:t xml:space="preserve">М. : Издательство </w:t>
            </w:r>
            <w:proofErr w:type="spellStart"/>
            <w:r w:rsidRPr="007F29F7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B21" w14:textId="3179BD60" w:rsidR="006E5769" w:rsidRPr="004E757D" w:rsidRDefault="006E5769" w:rsidP="00226A31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F29F7">
              <w:rPr>
                <w:rFonts w:eastAsia="Times New Roman"/>
              </w:rPr>
              <w:t>20</w:t>
            </w:r>
            <w:r w:rsidR="00226A31">
              <w:rPr>
                <w:rFonts w:eastAsia="Times New Roma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91A09" w14:textId="7BA4C3DE" w:rsidR="006E5769" w:rsidRDefault="00226A31" w:rsidP="006E5769">
            <w:pPr>
              <w:suppressAutoHyphens/>
              <w:spacing w:line="100" w:lineRule="atLeast"/>
            </w:pPr>
            <w:proofErr w:type="gramStart"/>
            <w:r w:rsidRPr="00226A31">
              <w:t>Текст :</w:t>
            </w:r>
            <w:proofErr w:type="gramEnd"/>
            <w:r w:rsidRPr="00226A31">
              <w:t xml:space="preserve"> электронный // Образовательная платформа </w:t>
            </w:r>
            <w:proofErr w:type="spellStart"/>
            <w:r w:rsidRPr="00226A31">
              <w:t>Юрайт</w:t>
            </w:r>
            <w:proofErr w:type="spellEnd"/>
            <w:r w:rsidRPr="00226A31">
              <w:t xml:space="preserve"> [сайт]. — URL: </w:t>
            </w:r>
            <w:hyperlink r:id="rId17" w:history="1">
              <w:r w:rsidRPr="00991698">
                <w:rPr>
                  <w:rStyle w:val="af3"/>
                </w:rPr>
                <w:t>https://urait.ru/bcode/489960</w:t>
              </w:r>
            </w:hyperlink>
          </w:p>
          <w:p w14:paraId="01C7BF5D" w14:textId="75E0D5DB" w:rsidR="00226A31" w:rsidRPr="009F751B" w:rsidRDefault="00226A31" w:rsidP="006E576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E5769" w:rsidRPr="0021251B" w14:paraId="4A914B28" w14:textId="77777777" w:rsidTr="00345D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017" w14:textId="66B2EC04" w:rsidR="006E5769" w:rsidRPr="009F751B" w:rsidRDefault="006E5769" w:rsidP="006E5769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7F29F7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DA0" w14:textId="3FFD1CCD" w:rsidR="006E5769" w:rsidRPr="00496A5D" w:rsidRDefault="006E5769" w:rsidP="006E5769">
            <w:pPr>
              <w:suppressAutoHyphens/>
              <w:spacing w:line="100" w:lineRule="atLeast"/>
            </w:pPr>
            <w:r w:rsidRPr="007F29F7">
              <w:t>Карпова С. 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8A20" w14:textId="77777777" w:rsidR="006E5769" w:rsidRPr="007F29F7" w:rsidRDefault="006E5769" w:rsidP="006E5769">
            <w:r w:rsidRPr="007F29F7">
              <w:t xml:space="preserve">Рекламное дело  </w:t>
            </w:r>
          </w:p>
          <w:p w14:paraId="5166309A" w14:textId="6C46C474" w:rsidR="006E5769" w:rsidRPr="00496A5D" w:rsidRDefault="006E5769" w:rsidP="006E5769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6BD" w14:textId="629F23DD" w:rsidR="006E5769" w:rsidRPr="00496A5D" w:rsidRDefault="006E5769" w:rsidP="006E5769">
            <w:pPr>
              <w:suppressAutoHyphens/>
              <w:spacing w:line="100" w:lineRule="atLeast"/>
            </w:pPr>
            <w:r w:rsidRPr="007F29F7">
              <w:t xml:space="preserve"> учебник и практикум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85D8" w14:textId="58079D28" w:rsidR="006E5769" w:rsidRPr="00496A5D" w:rsidRDefault="006E5769" w:rsidP="006E5769">
            <w:pPr>
              <w:suppressAutoHyphens/>
              <w:spacing w:line="100" w:lineRule="atLeast"/>
            </w:pPr>
            <w:r w:rsidRPr="007F29F7">
              <w:t xml:space="preserve">М. : Издательство </w:t>
            </w:r>
            <w:proofErr w:type="spellStart"/>
            <w:r w:rsidRPr="007F29F7">
              <w:t>Юрайт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2F9" w14:textId="4866A1C4" w:rsidR="006E5769" w:rsidRDefault="006E5769" w:rsidP="00226A31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F29F7">
              <w:rPr>
                <w:rFonts w:eastAsia="Times New Roman"/>
              </w:rPr>
              <w:t>20</w:t>
            </w:r>
            <w:r w:rsidR="00226A31">
              <w:rPr>
                <w:rFonts w:eastAsia="Times New Roma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52C97" w14:textId="64618EC1" w:rsidR="00226A31" w:rsidRDefault="00226A31" w:rsidP="006E5769">
            <w:pPr>
              <w:suppressAutoHyphens/>
              <w:spacing w:line="100" w:lineRule="atLeast"/>
            </w:pPr>
            <w:proofErr w:type="gramStart"/>
            <w:r w:rsidRPr="00226A31">
              <w:t>Текст :</w:t>
            </w:r>
            <w:proofErr w:type="gramEnd"/>
            <w:r w:rsidRPr="00226A31">
              <w:t xml:space="preserve"> электронный // Образовательная платформа </w:t>
            </w:r>
            <w:proofErr w:type="spellStart"/>
            <w:r w:rsidRPr="00226A31">
              <w:t>Юрайт</w:t>
            </w:r>
            <w:proofErr w:type="spellEnd"/>
            <w:r w:rsidRPr="00226A31">
              <w:t xml:space="preserve"> [сайт]. — URL: </w:t>
            </w:r>
            <w:hyperlink r:id="rId18" w:history="1">
              <w:r w:rsidRPr="00991698">
                <w:rPr>
                  <w:rStyle w:val="af3"/>
                </w:rPr>
                <w:t>https://urait.ru/bcode/488829</w:t>
              </w:r>
            </w:hyperlink>
          </w:p>
          <w:p w14:paraId="3408A58B" w14:textId="4755D7BF" w:rsidR="00226A31" w:rsidRDefault="00226A31" w:rsidP="006E576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77777777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E5769" w:rsidRPr="0021251B" w14:paraId="04ACE1C8" w14:textId="77777777" w:rsidTr="00345D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7064393A" w:rsidR="006E5769" w:rsidRPr="005D249D" w:rsidRDefault="006E5769" w:rsidP="006E57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29F7">
              <w:rPr>
                <w:rFonts w:eastAsia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C543" w14:textId="6D9FC1A0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Федотова Л.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40DAA" w14:textId="77777777" w:rsidR="006E5769" w:rsidRPr="007F29F7" w:rsidRDefault="006E5769" w:rsidP="006E5769">
            <w:r w:rsidRPr="007F29F7">
              <w:t xml:space="preserve"> Реклама: теория и практика </w:t>
            </w:r>
          </w:p>
          <w:p w14:paraId="1A7A7B53" w14:textId="615EB7C3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ECC7" w14:textId="4FCA45AC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29F7"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D6F07" w14:textId="2AEFFFD3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rPr>
                <w:rFonts w:eastAsia="Times New Roman"/>
              </w:rPr>
              <w:t xml:space="preserve">М. : Издательство </w:t>
            </w:r>
            <w:proofErr w:type="spellStart"/>
            <w:r w:rsidRPr="007F29F7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87783" w14:textId="6F688CE6" w:rsidR="006E5769" w:rsidRPr="000C4FC6" w:rsidRDefault="006E5769" w:rsidP="00226A3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F29F7">
              <w:rPr>
                <w:rFonts w:eastAsia="Times New Roman"/>
              </w:rPr>
              <w:t>20</w:t>
            </w:r>
            <w:r w:rsidR="00226A31">
              <w:rPr>
                <w:rFonts w:eastAsia="Times New Roma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776B2" w14:textId="79A6BE18" w:rsidR="006E5769" w:rsidRDefault="00226A31" w:rsidP="006E5769">
            <w:pPr>
              <w:suppressAutoHyphens/>
              <w:spacing w:line="100" w:lineRule="atLeast"/>
            </w:pPr>
            <w:proofErr w:type="gramStart"/>
            <w:r w:rsidRPr="00226A31">
              <w:t>Текст :</w:t>
            </w:r>
            <w:proofErr w:type="gramEnd"/>
            <w:r w:rsidRPr="00226A31">
              <w:t xml:space="preserve"> электронный // Образовательная платформа </w:t>
            </w:r>
            <w:proofErr w:type="spellStart"/>
            <w:r w:rsidRPr="00226A31">
              <w:t>Юрайт</w:t>
            </w:r>
            <w:proofErr w:type="spellEnd"/>
            <w:r w:rsidRPr="00226A31">
              <w:t xml:space="preserve"> [сайт]. — URL: </w:t>
            </w:r>
            <w:hyperlink r:id="rId19" w:history="1">
              <w:r w:rsidRPr="00991698">
                <w:rPr>
                  <w:rStyle w:val="af3"/>
                </w:rPr>
                <w:t>https://urait.ru/bcode/489371</w:t>
              </w:r>
            </w:hyperlink>
          </w:p>
          <w:p w14:paraId="52CDA6EB" w14:textId="577BDF6E" w:rsidR="00226A31" w:rsidRPr="000C4FC6" w:rsidRDefault="00226A31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E5769" w:rsidRPr="0021251B" w14:paraId="557D5CB0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BF02B" w14:textId="4C9CB14B" w:rsidR="006E5769" w:rsidRPr="00691447" w:rsidRDefault="006E5769" w:rsidP="006E5769">
            <w:pPr>
              <w:rPr>
                <w:sz w:val="24"/>
                <w:szCs w:val="24"/>
                <w:lang w:eastAsia="ar-SA"/>
              </w:rPr>
            </w:pPr>
            <w:r w:rsidRPr="007F29F7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959" w14:textId="77777777" w:rsidR="006E5769" w:rsidRPr="007F29F7" w:rsidRDefault="006E5769" w:rsidP="006E5769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7F29F7">
              <w:rPr>
                <w:b w:val="0"/>
              </w:rPr>
              <w:t xml:space="preserve">Л.М. Дмитриева </w:t>
            </w:r>
          </w:p>
          <w:p w14:paraId="421CF02A" w14:textId="324A722C" w:rsidR="006E5769" w:rsidRPr="00691447" w:rsidRDefault="006E5769" w:rsidP="006E5769">
            <w:pPr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61FF4639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Социальная реклама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0E51AC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29F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6110220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rPr>
                <w:rFonts w:eastAsia="Times New Roman"/>
              </w:rPr>
              <w:t>М. : ЮНИТИ-ДАНА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BD20CD1" w:rsidR="006E5769" w:rsidRPr="000C4FC6" w:rsidRDefault="006E5769" w:rsidP="006E57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F29F7">
              <w:rPr>
                <w:rFonts w:eastAsia="Times New Roman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442ADD4" w:rsidR="006E5769" w:rsidRPr="00A35224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rPr>
                <w:rFonts w:eastAsia="Times New Roman"/>
              </w:rPr>
              <w:t xml:space="preserve">- Режим доступа: </w:t>
            </w:r>
            <w:hyperlink r:id="rId20" w:history="1">
              <w:r w:rsidRPr="007F29F7">
                <w:rPr>
                  <w:rStyle w:val="af3"/>
                  <w:rFonts w:eastAsia="Times New Roman"/>
                </w:rPr>
                <w:t>http://znanium.com/catalog/product/1028857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E5769" w:rsidRPr="0021251B" w14:paraId="1B404C09" w14:textId="77777777" w:rsidTr="00345D32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7F45DA17" w:rsidR="006E5769" w:rsidRPr="005D249D" w:rsidRDefault="006E5769" w:rsidP="006E57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29F7">
              <w:rPr>
                <w:rFonts w:eastAsia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B172" w14:textId="77777777" w:rsidR="006E5769" w:rsidRPr="007F29F7" w:rsidRDefault="006E5769" w:rsidP="006E5769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7F29F7">
              <w:rPr>
                <w:b w:val="0"/>
              </w:rPr>
              <w:t xml:space="preserve">Кузнецов П.А. </w:t>
            </w:r>
          </w:p>
          <w:p w14:paraId="4B3DFA7F" w14:textId="35CC9353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BEC" w14:textId="114F85A7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Политическая реклама. Теория и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901C9" w14:textId="179C0C48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64693" w14:textId="240131FB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29F7">
              <w:rPr>
                <w:rFonts w:eastAsia="Times New Roman"/>
              </w:rPr>
              <w:t>М. : ЮНИТИ-ДАНА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44FA" w14:textId="2A07C6F5" w:rsidR="006E5769" w:rsidRPr="000C4FC6" w:rsidRDefault="006E5769" w:rsidP="006E57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F29F7">
              <w:rPr>
                <w:rFonts w:eastAsia="Times New Roman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900EA" w14:textId="07685B8E" w:rsidR="006E5769" w:rsidRDefault="006E5769" w:rsidP="006E5769">
            <w:pPr>
              <w:suppressAutoHyphens/>
              <w:spacing w:line="100" w:lineRule="atLeast"/>
            </w:pPr>
            <w:r w:rsidRPr="007F29F7">
              <w:rPr>
                <w:rFonts w:eastAsia="Times New Roman"/>
              </w:rPr>
              <w:t>Режим доступа: http://znan</w:t>
            </w:r>
            <w:r>
              <w:rPr>
                <w:rFonts w:eastAsia="Times New Roman"/>
              </w:rPr>
              <w:t>ium.com/catalog/product/1028537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E5769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E5769" w:rsidRPr="000C4FC6" w:rsidRDefault="006E5769" w:rsidP="006E57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E5769" w:rsidRPr="0021251B" w14:paraId="1F607CBC" w14:textId="77777777" w:rsidTr="006E57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643B92F5" w:rsidR="006E5769" w:rsidRPr="005D249D" w:rsidRDefault="006E5769" w:rsidP="006E57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29F7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744914B0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Селезнева, Л.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B696FA" w14:textId="77777777" w:rsidR="006E5769" w:rsidRPr="007F29F7" w:rsidRDefault="006E5769" w:rsidP="006E5769">
            <w:r w:rsidRPr="007F29F7">
              <w:t xml:space="preserve">Подготовка рекламного и </w:t>
            </w:r>
            <w:proofErr w:type="spellStart"/>
            <w:r w:rsidRPr="007F29F7">
              <w:t>pr</w:t>
            </w:r>
            <w:proofErr w:type="spellEnd"/>
            <w:r w:rsidRPr="007F29F7">
              <w:t xml:space="preserve">-текста </w:t>
            </w:r>
          </w:p>
          <w:p w14:paraId="42D096B5" w14:textId="03CAFF4B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83D079C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учеб.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16F0427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 xml:space="preserve">М. : Издательство </w:t>
            </w:r>
            <w:proofErr w:type="spellStart"/>
            <w:r w:rsidRPr="007F29F7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4D253C7D" w:rsidR="006E5769" w:rsidRPr="000C4FC6" w:rsidRDefault="006E5769" w:rsidP="00226A3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F29F7">
              <w:rPr>
                <w:rFonts w:eastAsia="Times New Roman"/>
              </w:rPr>
              <w:t>20</w:t>
            </w:r>
            <w:r w:rsidR="00226A31">
              <w:rPr>
                <w:rFonts w:eastAsia="Times New Roma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AFF29" w14:textId="4404EC5D" w:rsidR="006E5769" w:rsidRDefault="00226A31" w:rsidP="00226A31">
            <w:pPr>
              <w:suppressAutoHyphens/>
              <w:spacing w:line="100" w:lineRule="atLeast"/>
            </w:pPr>
            <w:proofErr w:type="gramStart"/>
            <w:r w:rsidRPr="00226A31">
              <w:t>Текст :</w:t>
            </w:r>
            <w:proofErr w:type="gramEnd"/>
            <w:r w:rsidRPr="00226A31">
              <w:t xml:space="preserve"> электронный // Образовательная платформа </w:t>
            </w:r>
            <w:proofErr w:type="spellStart"/>
            <w:r w:rsidRPr="00226A31">
              <w:t>Юрайт</w:t>
            </w:r>
            <w:proofErr w:type="spellEnd"/>
            <w:r w:rsidRPr="00226A31">
              <w:t xml:space="preserve"> [сайт]. — URL: </w:t>
            </w:r>
            <w:hyperlink r:id="rId21" w:history="1">
              <w:r w:rsidRPr="00991698">
                <w:rPr>
                  <w:rStyle w:val="af3"/>
                </w:rPr>
                <w:t>https://urait.ru/bcode/492732</w:t>
              </w:r>
            </w:hyperlink>
            <w:r w:rsidRPr="00226A31">
              <w:t xml:space="preserve"> </w:t>
            </w:r>
          </w:p>
          <w:p w14:paraId="5AD056D7" w14:textId="77777777" w:rsidR="00226A31" w:rsidRDefault="00226A31" w:rsidP="00226A31">
            <w:pPr>
              <w:suppressAutoHyphens/>
              <w:spacing w:line="100" w:lineRule="atLeast"/>
            </w:pPr>
          </w:p>
          <w:p w14:paraId="3AAA46A9" w14:textId="61006120" w:rsidR="00226A31" w:rsidRPr="000C4FC6" w:rsidRDefault="00226A31" w:rsidP="00226A3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226DF7" w:rsidR="006E5769" w:rsidRPr="000C4FC6" w:rsidRDefault="006E5769" w:rsidP="006E57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E5769" w:rsidRPr="0021251B" w14:paraId="1ED42195" w14:textId="77777777" w:rsidTr="006E57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1811E24" w:rsidR="006E5769" w:rsidRPr="005D249D" w:rsidRDefault="006E5769" w:rsidP="006E57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29F7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687315" w14:textId="2CECEE6E" w:rsidR="006E5769" w:rsidRPr="007F29F7" w:rsidRDefault="006E5769" w:rsidP="006E5769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7F29F7">
              <w:rPr>
                <w:b w:val="0"/>
              </w:rPr>
              <w:t xml:space="preserve">А.М. Чернышева, </w:t>
            </w:r>
          </w:p>
          <w:p w14:paraId="6D22D452" w14:textId="7413E1F7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Т. Н. Якубова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155BC70B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F29F7">
              <w:t>Брендинг</w:t>
            </w:r>
            <w:proofErr w:type="spellEnd"/>
            <w:r w:rsidRPr="007F29F7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132EC8FB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29F7"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8BE19E4" w:rsidR="006E5769" w:rsidRPr="000C4FC6" w:rsidRDefault="006E5769" w:rsidP="006E5769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t xml:space="preserve">М. : Издательство </w:t>
            </w:r>
            <w:proofErr w:type="spellStart"/>
            <w:r w:rsidRPr="007F29F7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899670F" w:rsidR="006E5769" w:rsidRPr="000C4FC6" w:rsidRDefault="006E5769" w:rsidP="00BE25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F29F7">
              <w:rPr>
                <w:rFonts w:eastAsia="Times New Roman"/>
              </w:rPr>
              <w:t>20</w:t>
            </w:r>
            <w:r w:rsidR="00BE25D6">
              <w:rPr>
                <w:rFonts w:eastAsia="Times New Roman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70DB8" w14:textId="48AAD693" w:rsidR="006E5769" w:rsidRDefault="00BE25D6" w:rsidP="006E5769">
            <w:pPr>
              <w:suppressAutoHyphens/>
              <w:spacing w:line="100" w:lineRule="atLeast"/>
            </w:pPr>
            <w:proofErr w:type="gramStart"/>
            <w:r w:rsidRPr="00BE25D6">
              <w:t>Текст :</w:t>
            </w:r>
            <w:proofErr w:type="gramEnd"/>
            <w:r w:rsidRPr="00BE25D6">
              <w:t xml:space="preserve"> электронный // Образовательная платформа </w:t>
            </w:r>
            <w:proofErr w:type="spellStart"/>
            <w:r w:rsidRPr="00BE25D6">
              <w:t>Юрайт</w:t>
            </w:r>
            <w:proofErr w:type="spellEnd"/>
            <w:r w:rsidRPr="00BE25D6">
              <w:t xml:space="preserve"> [сайт]. — URL: </w:t>
            </w:r>
            <w:hyperlink r:id="rId22" w:history="1">
              <w:r w:rsidRPr="00991698">
                <w:rPr>
                  <w:rStyle w:val="af3"/>
                </w:rPr>
                <w:t>https://urait.ru/bcode/487490</w:t>
              </w:r>
            </w:hyperlink>
          </w:p>
          <w:p w14:paraId="2270B291" w14:textId="64B1B985" w:rsidR="00BE25D6" w:rsidRPr="000C4FC6" w:rsidRDefault="00BE25D6" w:rsidP="006E576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6E5769" w:rsidRPr="000C4FC6" w:rsidRDefault="006E5769" w:rsidP="006E57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E5769" w:rsidRPr="0021251B" w14:paraId="70D82873" w14:textId="77777777" w:rsidTr="006E57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534E352B" w:rsidR="006E5769" w:rsidRPr="005D249D" w:rsidRDefault="006E5769" w:rsidP="006E57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29F7">
              <w:rPr>
                <w:rFonts w:eastAsia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762CF" w14:textId="77777777" w:rsidR="006E5769" w:rsidRPr="007F29F7" w:rsidRDefault="006E5769" w:rsidP="006E5769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7F29F7">
              <w:rPr>
                <w:b w:val="0"/>
              </w:rPr>
              <w:t>М.И. Кулак,</w:t>
            </w:r>
          </w:p>
          <w:p w14:paraId="136643D8" w14:textId="77777777" w:rsidR="006E5769" w:rsidRPr="007F29F7" w:rsidRDefault="006E5769" w:rsidP="006E5769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7F29F7">
              <w:rPr>
                <w:b w:val="0"/>
              </w:rPr>
              <w:t xml:space="preserve">С.А. Ничипорович, </w:t>
            </w:r>
          </w:p>
          <w:p w14:paraId="1E44CCC5" w14:textId="55456220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29F7">
              <w:t xml:space="preserve">Н.Э. </w:t>
            </w:r>
            <w:proofErr w:type="spellStart"/>
            <w:r w:rsidRPr="007F29F7">
              <w:t>Трусевич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5D0E3504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29F7">
              <w:t xml:space="preserve">Технология полиграфического производства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8B117C3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29F7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6EDA23A5" w:rsidR="006E5769" w:rsidRPr="000C4FC6" w:rsidRDefault="006E5769" w:rsidP="006E5769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t xml:space="preserve">Минск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FCAD4DE" w:rsidR="006E5769" w:rsidRPr="000C4FC6" w:rsidRDefault="006E5769" w:rsidP="006E5769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F29F7">
              <w:rPr>
                <w:rFonts w:eastAsia="Times New Roman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35513E0" w:rsidR="006E5769" w:rsidRPr="000C4FC6" w:rsidRDefault="006E5769" w:rsidP="006E5769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t xml:space="preserve">Режим доступа: </w:t>
            </w:r>
            <w:hyperlink r:id="rId23" w:history="1">
              <w:r w:rsidRPr="007F29F7">
                <w:rPr>
                  <w:rStyle w:val="af3"/>
                </w:rPr>
                <w:t>https://e.lanbook.com/book/90473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0B9032" w:rsidR="006E5769" w:rsidRPr="000C4FC6" w:rsidRDefault="006E5769" w:rsidP="006E57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E5769" w:rsidRPr="0021251B" w14:paraId="40249D71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AC34156" w:rsidR="006E5769" w:rsidRPr="005D249D" w:rsidRDefault="006E5769" w:rsidP="006E576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F29F7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3351B4CC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Кузьмич В.В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514B9855" w:rsidR="006E5769" w:rsidRPr="000C4FC6" w:rsidRDefault="006E5769" w:rsidP="006E5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29F7">
              <w:t xml:space="preserve">Технологии упаковочного производства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4D60E276" w:rsidR="006E5769" w:rsidRPr="000C4FC6" w:rsidRDefault="006E5769" w:rsidP="006E5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63664AE8" w:rsidR="006E5769" w:rsidRPr="000C4FC6" w:rsidRDefault="006E5769" w:rsidP="006E576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F29F7">
              <w:rPr>
                <w:rFonts w:eastAsia="Times New Roman"/>
              </w:rPr>
              <w:t>Минск : "</w:t>
            </w:r>
            <w:proofErr w:type="spellStart"/>
            <w:r w:rsidRPr="007F29F7">
              <w:rPr>
                <w:rFonts w:eastAsia="Times New Roman"/>
              </w:rPr>
              <w:t>Вышэйшая</w:t>
            </w:r>
            <w:proofErr w:type="spellEnd"/>
            <w:r w:rsidRPr="007F29F7">
              <w:rPr>
                <w:rFonts w:eastAsia="Times New Roman"/>
              </w:rPr>
              <w:t xml:space="preserve">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5FA11F2" w:rsidR="006E5769" w:rsidRPr="000C4FC6" w:rsidRDefault="006E5769" w:rsidP="006E5769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rPr>
                <w:rFonts w:eastAsia="Times New Roman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58F54F1" w:rsidR="006E5769" w:rsidRPr="000C4FC6" w:rsidRDefault="006E5769" w:rsidP="006E5769">
            <w:pPr>
              <w:suppressAutoHyphens/>
              <w:spacing w:line="100" w:lineRule="atLeast"/>
            </w:pPr>
            <w:r w:rsidRPr="007F29F7">
              <w:rPr>
                <w:rFonts w:eastAsia="Times New Roman"/>
              </w:rPr>
              <w:t xml:space="preserve">Режим доступа: </w:t>
            </w:r>
            <w:hyperlink r:id="rId24" w:history="1">
              <w:r w:rsidRPr="007F29F7">
                <w:rPr>
                  <w:rStyle w:val="af3"/>
                  <w:rFonts w:eastAsia="Times New Roman"/>
                </w:rPr>
                <w:t>https://e.lanbook.com/book/65605</w:t>
              </w:r>
            </w:hyperlink>
            <w:r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12E5CC2" w:rsidR="006E5769" w:rsidRPr="00D611C9" w:rsidRDefault="006E5769" w:rsidP="006E57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E5769" w:rsidRPr="0021251B" w14:paraId="30425151" w14:textId="77777777" w:rsidTr="006E57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FC9EF" w14:textId="16BA8E33" w:rsidR="006E5769" w:rsidRDefault="006E5769" w:rsidP="006E5769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7F29F7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A8C6" w14:textId="0DEDFCB1" w:rsidR="006E5769" w:rsidRPr="006E5769" w:rsidRDefault="006E5769" w:rsidP="006E5769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</w:rPr>
            </w:pPr>
            <w:proofErr w:type="spellStart"/>
            <w:r w:rsidRPr="006E5769">
              <w:rPr>
                <w:b w:val="0"/>
              </w:rPr>
              <w:t>Сахабутдинова</w:t>
            </w:r>
            <w:proofErr w:type="spellEnd"/>
            <w:r w:rsidRPr="006E5769">
              <w:rPr>
                <w:b w:val="0"/>
              </w:rPr>
              <w:t xml:space="preserve"> Г.Ф.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16A54" w14:textId="7E03D4AF" w:rsidR="006E5769" w:rsidRPr="00145A26" w:rsidRDefault="006E5769" w:rsidP="006E5769">
            <w:pPr>
              <w:suppressAutoHyphens/>
              <w:spacing w:line="100" w:lineRule="atLeast"/>
            </w:pPr>
            <w:r w:rsidRPr="007F29F7">
              <w:t xml:space="preserve">Основы полиграфии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8ED6A" w14:textId="74033B3A" w:rsidR="006E5769" w:rsidRPr="00145A26" w:rsidRDefault="006E5769" w:rsidP="006E5769">
            <w:pPr>
              <w:suppressAutoHyphens/>
              <w:spacing w:line="100" w:lineRule="atLeast"/>
            </w:pPr>
            <w:r w:rsidRPr="007F29F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8A743" w14:textId="3B041170" w:rsidR="006E5769" w:rsidRPr="00145A26" w:rsidRDefault="006E5769" w:rsidP="006E5769">
            <w:pPr>
              <w:suppressAutoHyphens/>
              <w:spacing w:line="100" w:lineRule="atLeast"/>
              <w:rPr>
                <w:rFonts w:eastAsia="Times New Roman"/>
              </w:rPr>
            </w:pPr>
            <w:r w:rsidRPr="007F29F7">
              <w:t xml:space="preserve">Кемерово : </w:t>
            </w:r>
            <w:proofErr w:type="spellStart"/>
            <w:r w:rsidRPr="007F29F7">
              <w:t>КемГУ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5B88B" w14:textId="261DC8C9" w:rsidR="006E5769" w:rsidRPr="00145A26" w:rsidRDefault="006E5769" w:rsidP="006E5769">
            <w:pPr>
              <w:suppressAutoHyphens/>
              <w:spacing w:line="100" w:lineRule="atLeast"/>
              <w:rPr>
                <w:rFonts w:eastAsia="Times New Roman"/>
              </w:rPr>
            </w:pPr>
            <w:r w:rsidRPr="007F29F7"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56213" w14:textId="5FAC8B5A" w:rsidR="006E5769" w:rsidRPr="00923152" w:rsidRDefault="006E5769" w:rsidP="006E5769">
            <w:pPr>
              <w:suppressAutoHyphens/>
              <w:spacing w:line="100" w:lineRule="atLeast"/>
            </w:pPr>
            <w:r w:rsidRPr="007F29F7">
              <w:t xml:space="preserve">Режим доступа: </w:t>
            </w:r>
            <w:hyperlink r:id="rId25" w:history="1">
              <w:r w:rsidRPr="007F29F7">
                <w:rPr>
                  <w:rStyle w:val="af3"/>
                </w:rPr>
                <w:t>https://e.lanbook.com/book/102683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02181" w14:textId="77777777" w:rsidR="006E5769" w:rsidRPr="00D611C9" w:rsidRDefault="006E5769" w:rsidP="006E57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E5769" w:rsidRPr="0021251B" w14:paraId="2103D648" w14:textId="77777777" w:rsidTr="006E57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3ABCB" w14:textId="796AEEB5" w:rsidR="006E5769" w:rsidRDefault="006E5769" w:rsidP="006E5769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7F29F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2348E" w14:textId="66DF1F5B" w:rsidR="006E5769" w:rsidRPr="006E5769" w:rsidRDefault="006E5769" w:rsidP="00226A31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</w:rPr>
            </w:pPr>
            <w:r w:rsidRPr="006E5769">
              <w:rPr>
                <w:b w:val="0"/>
              </w:rPr>
              <w:t xml:space="preserve">Евстафьев В.А., </w:t>
            </w:r>
            <w:proofErr w:type="spellStart"/>
            <w:r w:rsidRPr="006E5769">
              <w:rPr>
                <w:b w:val="0"/>
              </w:rPr>
              <w:t>Пасютина</w:t>
            </w:r>
            <w:proofErr w:type="spellEnd"/>
            <w:r w:rsidRPr="006E5769">
              <w:rPr>
                <w:b w:val="0"/>
              </w:rPr>
              <w:t xml:space="preserve"> Е.Э.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7130F" w14:textId="44FE55DA" w:rsidR="006E5769" w:rsidRPr="00145A26" w:rsidRDefault="006E5769" w:rsidP="006E5769">
            <w:pPr>
              <w:suppressAutoHyphens/>
              <w:spacing w:line="100" w:lineRule="atLeast"/>
            </w:pPr>
            <w:r w:rsidRPr="007F29F7">
              <w:t>История российской рекламы. Современный период: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320CE" w14:textId="6C307325" w:rsidR="006E5769" w:rsidRPr="00145A26" w:rsidRDefault="006E5769" w:rsidP="006E5769">
            <w:pPr>
              <w:suppressAutoHyphens/>
              <w:spacing w:line="100" w:lineRule="atLeast"/>
            </w:pPr>
            <w:r w:rsidRPr="007F29F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E7081" w14:textId="19BE4250" w:rsidR="006E5769" w:rsidRPr="00145A26" w:rsidRDefault="006E5769" w:rsidP="006E5769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7F29F7">
              <w:t>М.:Дашков</w:t>
            </w:r>
            <w:proofErr w:type="spellEnd"/>
            <w:r w:rsidRPr="007F29F7">
              <w:t xml:space="preserve"> и К,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ECD65" w14:textId="3302B1E2" w:rsidR="006E5769" w:rsidRPr="00145A26" w:rsidRDefault="006E5769" w:rsidP="006E5769">
            <w:pPr>
              <w:suppressAutoHyphens/>
              <w:spacing w:line="100" w:lineRule="atLeast"/>
              <w:rPr>
                <w:rFonts w:eastAsia="Times New Roman"/>
              </w:rPr>
            </w:pPr>
            <w:r w:rsidRPr="007F29F7"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A6EF1" w14:textId="096EF522" w:rsidR="006E5769" w:rsidRPr="00923152" w:rsidRDefault="006E5769" w:rsidP="006E5769">
            <w:pPr>
              <w:suppressAutoHyphens/>
              <w:spacing w:line="100" w:lineRule="atLeast"/>
            </w:pPr>
            <w:r w:rsidRPr="007F29F7">
              <w:t xml:space="preserve">Режим доступа: </w:t>
            </w:r>
            <w:hyperlink r:id="rId26" w:history="1">
              <w:r w:rsidRPr="007F29F7">
                <w:rPr>
                  <w:rStyle w:val="af3"/>
                </w:rPr>
                <w:t>http://znanium.com/catalog/product/935847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EBF76" w14:textId="77777777" w:rsidR="006E5769" w:rsidRPr="00D611C9" w:rsidRDefault="006E5769" w:rsidP="006E57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E5769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6E5769" w:rsidRPr="009F4515" w:rsidRDefault="006E5769" w:rsidP="006E57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226A31" w:rsidRPr="0021251B" w14:paraId="14926855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5BB87391" w:rsidR="00226A31" w:rsidRPr="00FD3886" w:rsidRDefault="00226A31" w:rsidP="00226A31">
            <w:pPr>
              <w:pStyle w:val="af0"/>
              <w:numPr>
                <w:ilvl w:val="4"/>
                <w:numId w:val="13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F29F7">
              <w:rPr>
                <w:iCs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D0701" w14:textId="77777777" w:rsidR="00226A31" w:rsidRPr="007F29F7" w:rsidRDefault="00226A31" w:rsidP="00226A31">
            <w:pPr>
              <w:suppressAutoHyphens/>
              <w:ind w:firstLine="23"/>
            </w:pPr>
            <w:r w:rsidRPr="007F29F7">
              <w:t>Черноусова Н.В.</w:t>
            </w:r>
          </w:p>
          <w:p w14:paraId="70260BBD" w14:textId="3B126716" w:rsidR="00226A31" w:rsidRPr="00B6506A" w:rsidRDefault="00226A31" w:rsidP="00226A31">
            <w:pPr>
              <w:suppressAutoHyphens/>
              <w:ind w:firstLine="23"/>
            </w:pPr>
            <w:proofErr w:type="spellStart"/>
            <w:r w:rsidRPr="007F29F7">
              <w:t>Кухарский</w:t>
            </w:r>
            <w:proofErr w:type="spellEnd"/>
            <w:r w:rsidRPr="007F29F7">
              <w:t xml:space="preserve"> В.В. Смиренный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2761DD67" w:rsidR="00226A31" w:rsidRPr="00B6506A" w:rsidRDefault="00226A31" w:rsidP="00226A31">
            <w:pPr>
              <w:suppressAutoHyphens/>
              <w:spacing w:line="100" w:lineRule="atLeast"/>
            </w:pPr>
            <w:r w:rsidRPr="007F29F7">
              <w:t>Маркировка тары и упаковки.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3624604C" w:rsidR="00226A31" w:rsidRPr="00B6506A" w:rsidRDefault="00226A31" w:rsidP="00226A31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06B1F5C0" w:rsidR="00226A31" w:rsidRPr="00B6506A" w:rsidRDefault="00226A31" w:rsidP="00226A31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rPr>
                <w:lang w:eastAsia="ar-SA"/>
              </w:rPr>
              <w:t xml:space="preserve">М.:РГУ им. </w:t>
            </w:r>
            <w:proofErr w:type="spellStart"/>
            <w:r w:rsidRPr="007F29F7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0F9FD5C8" w:rsidR="00226A31" w:rsidRPr="00B6506A" w:rsidRDefault="00226A31" w:rsidP="00226A31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F2CD9" w14:textId="77777777" w:rsidR="00226A31" w:rsidRPr="007F29F7" w:rsidRDefault="009B33B4" w:rsidP="00BE25D6">
            <w:pPr>
              <w:suppressAutoHyphens/>
              <w:rPr>
                <w:lang w:eastAsia="ar-SA"/>
              </w:rPr>
            </w:pPr>
            <w:hyperlink r:id="rId27" w:history="1">
              <w:r w:rsidR="00226A31" w:rsidRPr="007F29F7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71FDB380" w14:textId="416886E2" w:rsidR="00226A31" w:rsidRDefault="00226A31" w:rsidP="00226A31">
            <w:pPr>
              <w:suppressAutoHyphens/>
              <w:spacing w:line="100" w:lineRule="atLeast"/>
            </w:pPr>
            <w:r w:rsidRPr="007F29F7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55F" w14:textId="21E92E6B" w:rsidR="00226A31" w:rsidRPr="00B6506A" w:rsidRDefault="00226A31" w:rsidP="00BE25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F29F7">
              <w:rPr>
                <w:color w:val="000000"/>
                <w:lang w:eastAsia="ar-SA"/>
              </w:rPr>
              <w:t>5</w:t>
            </w:r>
            <w:r w:rsidR="00BE25D6">
              <w:rPr>
                <w:color w:val="000000"/>
                <w:lang w:eastAsia="ar-SA"/>
              </w:rPr>
              <w:t>+20 на кафедре</w:t>
            </w:r>
          </w:p>
        </w:tc>
      </w:tr>
      <w:tr w:rsidR="00226A31" w:rsidRPr="0021251B" w14:paraId="68618753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09B61314" w:rsidR="00226A31" w:rsidRPr="005D249D" w:rsidRDefault="00226A31" w:rsidP="00226A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29F7">
              <w:rPr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0BA74" w14:textId="77777777" w:rsidR="00226A31" w:rsidRPr="007F29F7" w:rsidRDefault="00226A31" w:rsidP="00226A31">
            <w:pPr>
              <w:suppressAutoHyphens/>
              <w:ind w:firstLine="23"/>
            </w:pPr>
            <w:r w:rsidRPr="007F29F7">
              <w:t>Швец Э. Г.</w:t>
            </w:r>
          </w:p>
          <w:p w14:paraId="53FF790D" w14:textId="657DA990" w:rsidR="00226A31" w:rsidRPr="000C4FC6" w:rsidRDefault="00226A31" w:rsidP="00226A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Мосичева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2459A8D" w:rsidR="00226A31" w:rsidRPr="000C4FC6" w:rsidRDefault="00226A31" w:rsidP="00226A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 xml:space="preserve">История рекламы. Ретроспективный аспект.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85E18E" w:rsidR="00226A31" w:rsidRPr="000C4FC6" w:rsidRDefault="00226A31" w:rsidP="00226A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rPr>
                <w:lang w:eastAsia="ar-SA"/>
              </w:rPr>
              <w:t xml:space="preserve">Краткий курс лекций. 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09B0226" w:rsidR="00226A31" w:rsidRPr="000C4FC6" w:rsidRDefault="00226A31" w:rsidP="00226A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rPr>
                <w:lang w:eastAsia="ar-SA"/>
              </w:rPr>
              <w:t xml:space="preserve">М.: РИО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842AD2B" w:rsidR="00226A31" w:rsidRPr="000C4FC6" w:rsidRDefault="00226A31" w:rsidP="00226A31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rPr>
                <w:lang w:eastAsia="ar-SA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5DA259C" w:rsidR="00226A31" w:rsidRPr="000C4FC6" w:rsidRDefault="00226A31" w:rsidP="00226A31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rPr>
                <w:lang w:eastAsia="ar-SA"/>
              </w:rPr>
              <w:t xml:space="preserve">Режим доступа: </w:t>
            </w:r>
            <w:hyperlink r:id="rId28" w:history="1">
              <w:r w:rsidRPr="007F29F7">
                <w:rPr>
                  <w:rStyle w:val="af3"/>
                  <w:lang w:eastAsia="ar-SA"/>
                </w:rPr>
                <w:t>http://znanium.com/catalog/product/457878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CE1B21A" w:rsidR="00226A31" w:rsidRPr="00D611C9" w:rsidRDefault="00226A31" w:rsidP="00226A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26A31" w:rsidRPr="0021251B" w14:paraId="3A5CC898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C95541B" w:rsidR="00226A31" w:rsidRPr="005D249D" w:rsidRDefault="00226A31" w:rsidP="00226A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29F7">
              <w:rPr>
                <w:iCs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C87F01" w14:textId="77777777" w:rsidR="00226A31" w:rsidRPr="007F29F7" w:rsidRDefault="00226A31" w:rsidP="00226A31">
            <w:pPr>
              <w:suppressAutoHyphens/>
              <w:ind w:firstLine="23"/>
            </w:pPr>
            <w:r w:rsidRPr="007F29F7">
              <w:t xml:space="preserve">Васин Ф.В., </w:t>
            </w:r>
          </w:p>
          <w:p w14:paraId="66E8B2BB" w14:textId="01BD121F" w:rsidR="00226A31" w:rsidRPr="000C4FC6" w:rsidRDefault="00226A31" w:rsidP="00226A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F29F7">
              <w:t>Стор</w:t>
            </w:r>
            <w:proofErr w:type="spellEnd"/>
            <w:r w:rsidRPr="007F29F7">
              <w:t xml:space="preserve"> И.Н.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76845A2" w:rsidR="00226A31" w:rsidRPr="000C4FC6" w:rsidRDefault="00226A31" w:rsidP="00226A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t>Рекламный графический дизайн упаковки изделий текстильной и легкой промышленности: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219AA052" w:rsidR="00226A31" w:rsidRPr="000C4FC6" w:rsidRDefault="00226A31" w:rsidP="00226A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29F7">
              <w:rPr>
                <w:lang w:eastAsia="ar-SA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13F2C35C" w:rsidR="00226A31" w:rsidRPr="000C4FC6" w:rsidRDefault="00226A31" w:rsidP="00226A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F29F7">
              <w:t xml:space="preserve"> М.:МГУДТ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44AB5A80" w:rsidR="00226A31" w:rsidRPr="000C4FC6" w:rsidRDefault="00226A31" w:rsidP="00226A31">
            <w:pPr>
              <w:suppressAutoHyphens/>
              <w:spacing w:line="100" w:lineRule="atLeast"/>
              <w:rPr>
                <w:lang w:eastAsia="ar-SA"/>
              </w:rPr>
            </w:pPr>
            <w:r w:rsidRPr="007F29F7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BBB816" w14:textId="77777777" w:rsidR="00226A31" w:rsidRPr="007F29F7" w:rsidRDefault="009B33B4" w:rsidP="00226A31">
            <w:pPr>
              <w:suppressAutoHyphens/>
              <w:jc w:val="center"/>
            </w:pPr>
            <w:hyperlink r:id="rId29" w:history="1">
              <w:r w:rsidR="00226A31" w:rsidRPr="007F29F7">
                <w:rPr>
                  <w:rStyle w:val="af3"/>
                </w:rPr>
                <w:t>http://znanium.com/catalog/product/780636</w:t>
              </w:r>
            </w:hyperlink>
          </w:p>
          <w:p w14:paraId="3BBDE13D" w14:textId="032C786F" w:rsidR="00226A31" w:rsidRPr="000C4FC6" w:rsidRDefault="00226A31" w:rsidP="00226A3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23128" w:rsidR="00226A31" w:rsidRPr="00D611C9" w:rsidRDefault="00226A31" w:rsidP="00226A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739F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83FE1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F83FE1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30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9B33B4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1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3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F36A2" w:rsidRPr="00F26710" w14:paraId="0DA4906B" w14:textId="77777777" w:rsidTr="0006705B">
        <w:trPr>
          <w:trHeight w:val="283"/>
        </w:trPr>
        <w:tc>
          <w:tcPr>
            <w:tcW w:w="851" w:type="dxa"/>
          </w:tcPr>
          <w:p w14:paraId="74D2F3C5" w14:textId="77777777" w:rsidR="00DF36A2" w:rsidRPr="00F26710" w:rsidRDefault="00DF36A2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DECE7E" w14:textId="55245775" w:rsidR="00DF36A2" w:rsidRPr="004C5D6A" w:rsidRDefault="00DF36A2" w:rsidP="00DF36A2">
            <w:pPr>
              <w:ind w:left="34"/>
              <w:jc w:val="both"/>
              <w:rPr>
                <w:iCs/>
              </w:rPr>
            </w:pPr>
            <w:r w:rsidRPr="00DF36A2">
              <w:rPr>
                <w:iCs/>
              </w:rPr>
              <w:t>ЭБС «</w:t>
            </w:r>
            <w:proofErr w:type="spellStart"/>
            <w:r w:rsidRPr="00DF36A2">
              <w:rPr>
                <w:iCs/>
              </w:rPr>
              <w:t>Юрайт</w:t>
            </w:r>
            <w:proofErr w:type="spellEnd"/>
            <w:r w:rsidRPr="00DF36A2">
              <w:rPr>
                <w:iCs/>
              </w:rPr>
              <w:t xml:space="preserve">» </w:t>
            </w:r>
            <w:hyperlink r:id="rId34" w:history="1">
              <w:r w:rsidRPr="00991698">
                <w:rPr>
                  <w:rStyle w:val="af3"/>
                  <w:iCs/>
                </w:rPr>
                <w:t>https://biblio-online.ru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CE5E6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49886732" w:rsidR="00052FDC" w:rsidRDefault="00052FDC" w:rsidP="00DF36A2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>Отраслевой портал</w:t>
            </w:r>
            <w:r w:rsidR="00DF36A2">
              <w:rPr>
                <w:iCs/>
                <w:lang w:eastAsia="ar-SA"/>
              </w:rPr>
              <w:t xml:space="preserve"> </w:t>
            </w:r>
            <w:r w:rsidR="00DF36A2" w:rsidRPr="00DF36A2">
              <w:rPr>
                <w:iCs/>
                <w:lang w:eastAsia="ar-SA"/>
              </w:rPr>
              <w:t>«УНИПАК.РУ»</w:t>
            </w:r>
            <w:r w:rsidR="00DF36A2">
              <w:rPr>
                <w:iCs/>
                <w:lang w:eastAsia="ar-SA"/>
              </w:rPr>
              <w:t xml:space="preserve">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5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6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7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8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39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F83FE1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8940DFF" w:rsidR="007F3D0E" w:rsidRPr="00681F2A" w:rsidRDefault="007F3D0E" w:rsidP="00D739F0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81F2A" w:rsidRPr="00681F2A" w14:paraId="745E05DF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5B428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43DC9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334D1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681F2A" w:rsidRPr="00681F2A" w14:paraId="2594D0CA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4F2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858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MS Mincho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681F2A">
              <w:rPr>
                <w:rFonts w:eastAsia="MS Mincho"/>
                <w:lang w:eastAsia="en-US"/>
              </w:rPr>
              <w:t>Pro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681F2A">
              <w:rPr>
                <w:rFonts w:eastAsia="MS Mincho"/>
                <w:lang w:eastAsia="en-US"/>
              </w:rPr>
              <w:t>Office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F6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681F2A" w:rsidRPr="00681F2A" w14:paraId="17E711D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E36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CBC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073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681F2A" w:rsidRPr="00681F2A" w14:paraId="210E7D4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237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8CB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681F2A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681F2A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227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681F2A" w:rsidRPr="00681F2A" w14:paraId="1447C22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0FA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5EBE6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7B1AB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81F2A" w:rsidRPr="00681F2A" w14:paraId="5184DFE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551" w14:textId="77777777" w:rsidR="00681F2A" w:rsidRPr="00681F2A" w:rsidRDefault="00681F2A" w:rsidP="00681F2A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04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16F" w14:textId="13BB881B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718F14BC" w14:textId="77777777" w:rsidR="00681F2A" w:rsidRPr="00681F2A" w:rsidRDefault="00681F2A" w:rsidP="00681F2A">
      <w:pPr>
        <w:numPr>
          <w:ilvl w:val="3"/>
          <w:numId w:val="34"/>
        </w:numPr>
        <w:spacing w:before="120" w:after="120"/>
        <w:contextualSpacing/>
        <w:jc w:val="both"/>
        <w:rPr>
          <w:rFonts w:eastAsia="MS Mincho"/>
        </w:rPr>
      </w:pPr>
    </w:p>
    <w:p w14:paraId="72E9BD42" w14:textId="35BAE5E3" w:rsidR="00681F2A" w:rsidRDefault="00681F2A" w:rsidP="00681F2A">
      <w:pPr>
        <w:spacing w:before="120" w:after="120"/>
        <w:jc w:val="both"/>
      </w:pPr>
    </w:p>
    <w:p w14:paraId="5E121512" w14:textId="77777777" w:rsidR="00681F2A" w:rsidRPr="005338F1" w:rsidRDefault="00681F2A" w:rsidP="00681F2A">
      <w:p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8" w:name="_Toc62039712"/>
      <w:r w:rsidRPr="004925D7"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4C5DE641" w:rsidR="00C4488B" w:rsidRDefault="00C4488B" w:rsidP="00E726EF">
      <w:pPr>
        <w:pStyle w:val="3"/>
        <w:rPr>
          <w:szCs w:val="24"/>
        </w:rPr>
      </w:pPr>
    </w:p>
    <w:p w14:paraId="49572BE5" w14:textId="3ABE888F" w:rsidR="0042650A" w:rsidRDefault="0042650A" w:rsidP="0042650A"/>
    <w:p w14:paraId="52E45C11" w14:textId="364EBC1F" w:rsidR="00E103F9" w:rsidRDefault="00E103F9" w:rsidP="00FB4999"/>
    <w:p w14:paraId="204BBF9A" w14:textId="6EAAE8B7" w:rsidR="00E103F9" w:rsidRDefault="00E103F9" w:rsidP="00E103F9"/>
    <w:sectPr w:rsidR="00E103F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E8005" w14:textId="77777777" w:rsidR="009361CF" w:rsidRDefault="009361CF" w:rsidP="005E3840">
      <w:r>
        <w:separator/>
      </w:r>
    </w:p>
  </w:endnote>
  <w:endnote w:type="continuationSeparator" w:id="0">
    <w:p w14:paraId="70E34359" w14:textId="77777777" w:rsidR="009361CF" w:rsidRDefault="009361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B33B4" w:rsidRDefault="009B33B4">
    <w:pPr>
      <w:pStyle w:val="ae"/>
      <w:jc w:val="right"/>
    </w:pPr>
  </w:p>
  <w:p w14:paraId="3A88830B" w14:textId="77777777" w:rsidR="009B33B4" w:rsidRDefault="009B33B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B33B4" w:rsidRDefault="009B33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B33B4" w:rsidRDefault="009B33B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9B33B4" w:rsidRDefault="009B33B4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9B33B4" w:rsidRDefault="009B33B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B33B4" w:rsidRDefault="009B33B4">
    <w:pPr>
      <w:pStyle w:val="ae"/>
      <w:jc w:val="right"/>
    </w:pPr>
  </w:p>
  <w:p w14:paraId="1B400B45" w14:textId="77777777" w:rsidR="009B33B4" w:rsidRDefault="009B33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ABF6" w14:textId="77777777" w:rsidR="009361CF" w:rsidRDefault="009361CF" w:rsidP="005E3840">
      <w:r>
        <w:separator/>
      </w:r>
    </w:p>
  </w:footnote>
  <w:footnote w:type="continuationSeparator" w:id="0">
    <w:p w14:paraId="79EAE141" w14:textId="77777777" w:rsidR="009361CF" w:rsidRDefault="009361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28BA7533" w:rsidR="009B33B4" w:rsidRDefault="009B33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F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B33B4" w:rsidRDefault="009B33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Content>
      <w:p w14:paraId="1CE555BD" w14:textId="54976236" w:rsidR="009B33B4" w:rsidRDefault="009B33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FE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9B33B4" w:rsidRDefault="009B33B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3693A3F" w:rsidR="009B33B4" w:rsidRDefault="009B33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FE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9B33B4" w:rsidRDefault="009B33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84577E"/>
    <w:multiLevelType w:val="multilevel"/>
    <w:tmpl w:val="8B4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0886B0F"/>
    <w:multiLevelType w:val="multilevel"/>
    <w:tmpl w:val="D99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FA147A"/>
    <w:multiLevelType w:val="multilevel"/>
    <w:tmpl w:val="80A6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E7600"/>
    <w:multiLevelType w:val="multilevel"/>
    <w:tmpl w:val="7634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D6CD7"/>
    <w:multiLevelType w:val="multilevel"/>
    <w:tmpl w:val="750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808FD"/>
    <w:multiLevelType w:val="multilevel"/>
    <w:tmpl w:val="2B0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73AC9"/>
    <w:multiLevelType w:val="multilevel"/>
    <w:tmpl w:val="BC046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36718F"/>
    <w:multiLevelType w:val="multilevel"/>
    <w:tmpl w:val="827A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B12D9"/>
    <w:multiLevelType w:val="multilevel"/>
    <w:tmpl w:val="8262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B9257D"/>
    <w:multiLevelType w:val="hybridMultilevel"/>
    <w:tmpl w:val="1450A0CA"/>
    <w:lvl w:ilvl="0" w:tplc="D684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54955"/>
    <w:multiLevelType w:val="multilevel"/>
    <w:tmpl w:val="E6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6155DC"/>
    <w:multiLevelType w:val="multilevel"/>
    <w:tmpl w:val="27A0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7066D"/>
    <w:multiLevelType w:val="multilevel"/>
    <w:tmpl w:val="61BA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992D39"/>
    <w:multiLevelType w:val="multilevel"/>
    <w:tmpl w:val="4B2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7"/>
  </w:num>
  <w:num w:numId="7">
    <w:abstractNumId w:val="35"/>
  </w:num>
  <w:num w:numId="8">
    <w:abstractNumId w:val="25"/>
  </w:num>
  <w:num w:numId="9">
    <w:abstractNumId w:val="14"/>
  </w:num>
  <w:num w:numId="10">
    <w:abstractNumId w:val="13"/>
  </w:num>
  <w:num w:numId="11">
    <w:abstractNumId w:val="5"/>
  </w:num>
  <w:num w:numId="12">
    <w:abstractNumId w:val="22"/>
  </w:num>
  <w:num w:numId="13">
    <w:abstractNumId w:val="29"/>
  </w:num>
  <w:num w:numId="14">
    <w:abstractNumId w:val="7"/>
  </w:num>
  <w:num w:numId="15">
    <w:abstractNumId w:val="15"/>
  </w:num>
  <w:num w:numId="16">
    <w:abstractNumId w:val="6"/>
  </w:num>
  <w:num w:numId="17">
    <w:abstractNumId w:val="16"/>
  </w:num>
  <w:num w:numId="18">
    <w:abstractNumId w:val="11"/>
  </w:num>
  <w:num w:numId="19">
    <w:abstractNumId w:val="12"/>
  </w:num>
  <w:num w:numId="20">
    <w:abstractNumId w:val="30"/>
  </w:num>
  <w:num w:numId="21">
    <w:abstractNumId w:val="19"/>
  </w:num>
  <w:num w:numId="22">
    <w:abstractNumId w:val="34"/>
  </w:num>
  <w:num w:numId="23">
    <w:abstractNumId w:val="3"/>
  </w:num>
  <w:num w:numId="24">
    <w:abstractNumId w:val="9"/>
  </w:num>
  <w:num w:numId="25">
    <w:abstractNumId w:val="20"/>
  </w:num>
  <w:num w:numId="26">
    <w:abstractNumId w:val="31"/>
  </w:num>
  <w:num w:numId="27">
    <w:abstractNumId w:val="10"/>
  </w:num>
  <w:num w:numId="28">
    <w:abstractNumId w:val="32"/>
  </w:num>
  <w:num w:numId="29">
    <w:abstractNumId w:val="33"/>
  </w:num>
  <w:num w:numId="30">
    <w:abstractNumId w:val="17"/>
  </w:num>
  <w:num w:numId="31">
    <w:abstractNumId w:val="24"/>
  </w:num>
  <w:num w:numId="32">
    <w:abstractNumId w:val="2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4672"/>
    <w:rsid w:val="00025438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4B05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8BD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819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0FD6"/>
    <w:rsid w:val="001E1682"/>
    <w:rsid w:val="001E3875"/>
    <w:rsid w:val="001E3D8D"/>
    <w:rsid w:val="001E44B1"/>
    <w:rsid w:val="001E5748"/>
    <w:rsid w:val="001E770C"/>
    <w:rsid w:val="001F086F"/>
    <w:rsid w:val="001F174A"/>
    <w:rsid w:val="001F2B7A"/>
    <w:rsid w:val="001F41C5"/>
    <w:rsid w:val="001F5596"/>
    <w:rsid w:val="001F7024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A31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07A"/>
    <w:rsid w:val="00270909"/>
    <w:rsid w:val="00271FA0"/>
    <w:rsid w:val="00273CA3"/>
    <w:rsid w:val="002740F7"/>
    <w:rsid w:val="00276389"/>
    <w:rsid w:val="00276670"/>
    <w:rsid w:val="002811EB"/>
    <w:rsid w:val="00282D88"/>
    <w:rsid w:val="002842FF"/>
    <w:rsid w:val="00284A7E"/>
    <w:rsid w:val="00284C32"/>
    <w:rsid w:val="00285A68"/>
    <w:rsid w:val="00287B9D"/>
    <w:rsid w:val="0029022B"/>
    <w:rsid w:val="002915C6"/>
    <w:rsid w:val="00291E8B"/>
    <w:rsid w:val="00293136"/>
    <w:rsid w:val="002949BA"/>
    <w:rsid w:val="00296AB1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D2F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80"/>
    <w:rsid w:val="00326D42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964B5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0B8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9B5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60F"/>
    <w:rsid w:val="00421B5F"/>
    <w:rsid w:val="004224CB"/>
    <w:rsid w:val="0042287B"/>
    <w:rsid w:val="00422A7E"/>
    <w:rsid w:val="0042319C"/>
    <w:rsid w:val="00423395"/>
    <w:rsid w:val="004239DF"/>
    <w:rsid w:val="00424997"/>
    <w:rsid w:val="0042650A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1FC0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3862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6FA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6C5C"/>
    <w:rsid w:val="00537358"/>
    <w:rsid w:val="00537A99"/>
    <w:rsid w:val="00540114"/>
    <w:rsid w:val="005401CA"/>
    <w:rsid w:val="005414EC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395F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4A32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DD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F0C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1F2A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2E92"/>
    <w:rsid w:val="00695B52"/>
    <w:rsid w:val="0069678C"/>
    <w:rsid w:val="006A1707"/>
    <w:rsid w:val="006A2EAF"/>
    <w:rsid w:val="006A5E39"/>
    <w:rsid w:val="006A6384"/>
    <w:rsid w:val="006A68A5"/>
    <w:rsid w:val="006A6AB0"/>
    <w:rsid w:val="006B0C50"/>
    <w:rsid w:val="006B18C2"/>
    <w:rsid w:val="006B2CE0"/>
    <w:rsid w:val="006B31F2"/>
    <w:rsid w:val="006B3922"/>
    <w:rsid w:val="006B3A08"/>
    <w:rsid w:val="006B44AB"/>
    <w:rsid w:val="006B5EE5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769"/>
    <w:rsid w:val="006E5EA3"/>
    <w:rsid w:val="006E5EBC"/>
    <w:rsid w:val="006E6607"/>
    <w:rsid w:val="006E6DD8"/>
    <w:rsid w:val="006F1115"/>
    <w:rsid w:val="006F1ABB"/>
    <w:rsid w:val="006F347B"/>
    <w:rsid w:val="006F39A2"/>
    <w:rsid w:val="006F41A5"/>
    <w:rsid w:val="006F448D"/>
    <w:rsid w:val="006F542E"/>
    <w:rsid w:val="006F566D"/>
    <w:rsid w:val="00701644"/>
    <w:rsid w:val="00702CA9"/>
    <w:rsid w:val="00705C8F"/>
    <w:rsid w:val="00705EDB"/>
    <w:rsid w:val="00706358"/>
    <w:rsid w:val="00706C17"/>
    <w:rsid w:val="00706E49"/>
    <w:rsid w:val="0070718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0C9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2BD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CFE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65E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6C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1FCE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5F6A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6AC"/>
    <w:rsid w:val="00905BB9"/>
    <w:rsid w:val="009105BD"/>
    <w:rsid w:val="00912DBB"/>
    <w:rsid w:val="009132ED"/>
    <w:rsid w:val="009135DE"/>
    <w:rsid w:val="00914138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61CF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0041"/>
    <w:rsid w:val="00951BB4"/>
    <w:rsid w:val="00951D57"/>
    <w:rsid w:val="00951FC5"/>
    <w:rsid w:val="0095251C"/>
    <w:rsid w:val="009527A3"/>
    <w:rsid w:val="00952D54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53C4"/>
    <w:rsid w:val="009A6F14"/>
    <w:rsid w:val="009B01FB"/>
    <w:rsid w:val="009B0261"/>
    <w:rsid w:val="009B1AA6"/>
    <w:rsid w:val="009B1CC3"/>
    <w:rsid w:val="009B33B4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760"/>
    <w:rsid w:val="009C4994"/>
    <w:rsid w:val="009C78FC"/>
    <w:rsid w:val="009D24B0"/>
    <w:rsid w:val="009D4AC2"/>
    <w:rsid w:val="009D52CB"/>
    <w:rsid w:val="009D57A7"/>
    <w:rsid w:val="009D5862"/>
    <w:rsid w:val="009D5943"/>
    <w:rsid w:val="009D5B25"/>
    <w:rsid w:val="009D6EA3"/>
    <w:rsid w:val="009D6F3F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690A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313"/>
    <w:rsid w:val="00A529E6"/>
    <w:rsid w:val="00A52F6B"/>
    <w:rsid w:val="00A532C1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3754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0C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A25"/>
    <w:rsid w:val="00A950A9"/>
    <w:rsid w:val="00A96462"/>
    <w:rsid w:val="00A965FE"/>
    <w:rsid w:val="00A9688A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5DC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235F"/>
    <w:rsid w:val="00BD2F50"/>
    <w:rsid w:val="00BD3D48"/>
    <w:rsid w:val="00BD44B1"/>
    <w:rsid w:val="00BD5ED3"/>
    <w:rsid w:val="00BD6768"/>
    <w:rsid w:val="00BE0A7C"/>
    <w:rsid w:val="00BE25D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5242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3E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993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E5E6A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136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1DD9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39F0"/>
    <w:rsid w:val="00D74406"/>
    <w:rsid w:val="00D754C3"/>
    <w:rsid w:val="00D75A2A"/>
    <w:rsid w:val="00D76ACD"/>
    <w:rsid w:val="00D801DB"/>
    <w:rsid w:val="00D803F5"/>
    <w:rsid w:val="00D8132C"/>
    <w:rsid w:val="00D82E07"/>
    <w:rsid w:val="00D8303D"/>
    <w:rsid w:val="00D83107"/>
    <w:rsid w:val="00D83311"/>
    <w:rsid w:val="00D83956"/>
    <w:rsid w:val="00D844CD"/>
    <w:rsid w:val="00D900B5"/>
    <w:rsid w:val="00D90C7C"/>
    <w:rsid w:val="00D931D7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36A2"/>
    <w:rsid w:val="00DF3C1E"/>
    <w:rsid w:val="00DF4068"/>
    <w:rsid w:val="00DF4B3E"/>
    <w:rsid w:val="00DF6841"/>
    <w:rsid w:val="00E0044A"/>
    <w:rsid w:val="00E009BC"/>
    <w:rsid w:val="00E035C2"/>
    <w:rsid w:val="00E03B65"/>
    <w:rsid w:val="00E04F3C"/>
    <w:rsid w:val="00E052D3"/>
    <w:rsid w:val="00E05948"/>
    <w:rsid w:val="00E06D64"/>
    <w:rsid w:val="00E072CB"/>
    <w:rsid w:val="00E103F9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2440A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008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C3C"/>
    <w:rsid w:val="00EB3ECB"/>
    <w:rsid w:val="00EB4C54"/>
    <w:rsid w:val="00EB4C9D"/>
    <w:rsid w:val="00EB531C"/>
    <w:rsid w:val="00EB560E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2C6D"/>
    <w:rsid w:val="00EC366F"/>
    <w:rsid w:val="00EC3F2D"/>
    <w:rsid w:val="00EC4265"/>
    <w:rsid w:val="00EC5AA5"/>
    <w:rsid w:val="00EC6EFB"/>
    <w:rsid w:val="00ED04DF"/>
    <w:rsid w:val="00ED0D61"/>
    <w:rsid w:val="00ED17CA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BFE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2A0"/>
    <w:rsid w:val="00EF5F5E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FE1"/>
    <w:rsid w:val="00F84DC0"/>
    <w:rsid w:val="00F86ADE"/>
    <w:rsid w:val="00F86D30"/>
    <w:rsid w:val="00F90077"/>
    <w:rsid w:val="00F90B57"/>
    <w:rsid w:val="00F9155E"/>
    <w:rsid w:val="00F934AB"/>
    <w:rsid w:val="00F944F4"/>
    <w:rsid w:val="00F95681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4999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968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3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4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6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8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urait.ru/bcode/488829" TargetMode="External"/><Relationship Id="rId26" Type="http://schemas.openxmlformats.org/officeDocument/2006/relationships/hyperlink" Target="http://znanium.com/catalog/product/935847" TargetMode="External"/><Relationship Id="rId39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2732" TargetMode="External"/><Relationship Id="rId34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code/489960" TargetMode="External"/><Relationship Id="rId25" Type="http://schemas.openxmlformats.org/officeDocument/2006/relationships/hyperlink" Target="https://e.lanbook.com/book/102683" TargetMode="External"/><Relationship Id="rId33" Type="http://schemas.openxmlformats.org/officeDocument/2006/relationships/hyperlink" Target="http://dlib.eastview.com/" TargetMode="External"/><Relationship Id="rId38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1028857" TargetMode="External"/><Relationship Id="rId29" Type="http://schemas.openxmlformats.org/officeDocument/2006/relationships/hyperlink" Target="http://znanium.com/catalog/product/78063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65605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plasticnews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.lanbook.com/book/90473" TargetMode="External"/><Relationship Id="rId28" Type="http://schemas.openxmlformats.org/officeDocument/2006/relationships/hyperlink" Target="http://znanium.com/catalog/product/457878" TargetMode="External"/><Relationship Id="rId36" Type="http://schemas.openxmlformats.org/officeDocument/2006/relationships/hyperlink" Target="http://www.plastic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bcode/489371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code/487490" TargetMode="External"/><Relationship Id="rId27" Type="http://schemas.openxmlformats.org/officeDocument/2006/relationships/hyperlink" Target="http://biblio.kosygin-rgu.ru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ww.unipa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608E-7406-454F-BACA-C4BE7B1C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28</Pages>
  <Words>7823</Words>
  <Characters>44594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видам занятий (очно-заочная форм</vt:lpstr>
      <vt:lpstr>    </vt:lpstr>
      <vt:lpstr>    3.3 	Структура учебной дисциплины для обучающихся по видам занятий (заочная форм</vt:lpstr>
      <vt:lpstr>    Структура учебной дисциплины для обучающихся по разделам и темам дисциплины: (о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52313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37</cp:revision>
  <cp:lastPrinted>2022-03-28T00:23:00Z</cp:lastPrinted>
  <dcterms:created xsi:type="dcterms:W3CDTF">2022-03-25T08:57:00Z</dcterms:created>
  <dcterms:modified xsi:type="dcterms:W3CDTF">2022-03-29T23:38:00Z</dcterms:modified>
</cp:coreProperties>
</file>