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FE38AB">
            <w:pPr>
              <w:pStyle w:val="3"/>
              <w:outlineLvl w:val="2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216608" w:rsidR="00D406CF" w:rsidRPr="00C14071" w:rsidRDefault="00C140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9DAE5A6" w:rsidR="00D406CF" w:rsidRPr="000E4F4E" w:rsidRDefault="00C140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AD6E9C" w:rsidR="00E05948" w:rsidRPr="00C258B0" w:rsidRDefault="00C14071" w:rsidP="00A67271">
            <w:pPr>
              <w:jc w:val="center"/>
              <w:rPr>
                <w:b/>
                <w:sz w:val="26"/>
                <w:szCs w:val="26"/>
              </w:rPr>
            </w:pPr>
            <w:r w:rsidRPr="00C14071">
              <w:rPr>
                <w:b/>
                <w:sz w:val="26"/>
                <w:szCs w:val="26"/>
              </w:rPr>
              <w:t>Философские проблемы политологии в 21 веке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DA71B0" w:rsidR="00D1678A" w:rsidRPr="00A67271" w:rsidRDefault="00C1407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1C7A7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1C7A74" w:rsidRPr="00FF0D8A" w:rsidRDefault="001C7A74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DB7D7F" w:rsidR="001C7A74" w:rsidRPr="001C7A74" w:rsidRDefault="001C7A74" w:rsidP="008E0752">
            <w:pPr>
              <w:rPr>
                <w:sz w:val="26"/>
                <w:szCs w:val="26"/>
              </w:rPr>
            </w:pPr>
            <w:r w:rsidRPr="001C7A74">
              <w:rPr>
                <w:sz w:val="26"/>
                <w:szCs w:val="26"/>
              </w:rPr>
              <w:t xml:space="preserve">29.03.05 </w:t>
            </w:r>
          </w:p>
        </w:tc>
        <w:tc>
          <w:tcPr>
            <w:tcW w:w="5209" w:type="dxa"/>
            <w:shd w:val="clear" w:color="auto" w:fill="auto"/>
          </w:tcPr>
          <w:p w14:paraId="590A5011" w14:textId="7F26FAD7" w:rsidR="001C7A74" w:rsidRPr="001C7A74" w:rsidRDefault="001C7A74" w:rsidP="00C85D8C">
            <w:pPr>
              <w:rPr>
                <w:sz w:val="26"/>
                <w:szCs w:val="26"/>
              </w:rPr>
            </w:pPr>
            <w:r w:rsidRPr="001C7A7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C7A7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14B28CD" w:rsidR="001C7A74" w:rsidRPr="00A67271" w:rsidRDefault="00846F3B" w:rsidP="00B2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Pr="00A67271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F6CAF6" w:rsidR="001C7A74" w:rsidRPr="001C7A74" w:rsidRDefault="001C7A74" w:rsidP="00121E30">
            <w:pPr>
              <w:rPr>
                <w:sz w:val="26"/>
                <w:szCs w:val="26"/>
              </w:rPr>
            </w:pPr>
            <w:r w:rsidRPr="001C7A74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009925" w:rsidR="00D1678A" w:rsidRPr="00A67271" w:rsidRDefault="00C14071" w:rsidP="006470FB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4</w:t>
            </w:r>
            <w:r w:rsidR="00A67271" w:rsidRPr="00C14071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3109B2" w:rsidR="00D1678A" w:rsidRPr="00A67271" w:rsidRDefault="001C7A74" w:rsidP="001C7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C1407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 xml:space="preserve">о-заочная 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FFA6D" w:rsidR="00AA6ADF" w:rsidRPr="00C14071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14071">
              <w:rPr>
                <w:rFonts w:eastAsia="Times New Roman"/>
                <w:sz w:val="24"/>
                <w:szCs w:val="24"/>
              </w:rPr>
              <w:t>«</w:t>
            </w:r>
            <w:r w:rsidR="00C14071" w:rsidRPr="00C14071">
              <w:rPr>
                <w:rFonts w:eastAsia="Times New Roman"/>
                <w:sz w:val="24"/>
                <w:szCs w:val="24"/>
              </w:rPr>
              <w:t>Философские проблемы политологии в 21 веке</w:t>
            </w:r>
            <w:r w:rsidR="00E61874" w:rsidRPr="00C14071">
              <w:rPr>
                <w:rFonts w:eastAsia="Times New Roman"/>
                <w:sz w:val="24"/>
                <w:szCs w:val="24"/>
              </w:rPr>
              <w:t>»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Pr="00C140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14071">
              <w:rPr>
                <w:rFonts w:eastAsia="Times New Roman"/>
                <w:i/>
                <w:sz w:val="24"/>
                <w:szCs w:val="24"/>
              </w:rPr>
              <w:t>,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C14071">
              <w:rPr>
                <w:rFonts w:eastAsia="Times New Roman"/>
                <w:sz w:val="24"/>
                <w:szCs w:val="24"/>
              </w:rPr>
              <w:t xml:space="preserve"> 9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от </w:t>
            </w:r>
            <w:r w:rsidR="00C14071">
              <w:rPr>
                <w:rFonts w:eastAsia="Times New Roman"/>
                <w:sz w:val="24"/>
                <w:szCs w:val="24"/>
              </w:rPr>
              <w:t>2</w:t>
            </w:r>
            <w:r w:rsidRPr="00C14071">
              <w:rPr>
                <w:rFonts w:eastAsia="Times New Roman"/>
                <w:sz w:val="24"/>
                <w:szCs w:val="24"/>
              </w:rPr>
              <w:t>1.0</w:t>
            </w:r>
            <w:r w:rsidR="00C14071">
              <w:rPr>
                <w:rFonts w:eastAsia="Times New Roman"/>
                <w:sz w:val="24"/>
                <w:szCs w:val="24"/>
              </w:rPr>
              <w:t>6</w:t>
            </w:r>
            <w:r w:rsidRPr="00C14071">
              <w:rPr>
                <w:rFonts w:eastAsia="Times New Roman"/>
                <w:sz w:val="24"/>
                <w:szCs w:val="24"/>
              </w:rPr>
              <w:t>.</w:t>
            </w:r>
            <w:r w:rsidR="00A67271" w:rsidRPr="00C14071">
              <w:rPr>
                <w:rFonts w:eastAsia="Times New Roman"/>
                <w:sz w:val="24"/>
                <w:szCs w:val="24"/>
              </w:rPr>
              <w:t>202</w:t>
            </w:r>
            <w:r w:rsidRPr="00C140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78E4A0B" w:rsidR="00AA6ADF" w:rsidRPr="00C140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C140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846F3B" w:rsidRPr="00C140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46F3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2090B" w:rsidRPr="00AC3042" w14:paraId="4B2B1E8C" w14:textId="77777777" w:rsidTr="00B2090B">
        <w:trPr>
          <w:trHeight w:val="283"/>
        </w:trPr>
        <w:tc>
          <w:tcPr>
            <w:tcW w:w="3085" w:type="dxa"/>
            <w:gridSpan w:val="2"/>
            <w:vAlign w:val="center"/>
          </w:tcPr>
          <w:p w14:paraId="2665DB0A" w14:textId="4653897A" w:rsidR="00B2090B" w:rsidRPr="00C14071" w:rsidRDefault="00B2090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C251915" w:rsidR="00B2090B" w:rsidRPr="00C14071" w:rsidRDefault="00C546C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2090B">
              <w:rPr>
                <w:rFonts w:eastAsia="Times New Roman"/>
                <w:sz w:val="24"/>
                <w:szCs w:val="24"/>
              </w:rPr>
              <w:t xml:space="preserve">Е.К. </w:t>
            </w:r>
            <w:proofErr w:type="spellStart"/>
            <w:r w:rsidR="00B2090B">
              <w:rPr>
                <w:rFonts w:eastAsia="Times New Roman"/>
                <w:sz w:val="24"/>
                <w:szCs w:val="24"/>
              </w:rPr>
              <w:t>Бормашева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140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C140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C140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C140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140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84F3D7F" w:rsidR="00AA6ADF" w:rsidRPr="00C14071" w:rsidRDefault="00C546C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bookmarkStart w:id="5" w:name="_GoBack"/>
            <w:bookmarkEnd w:id="5"/>
            <w:r w:rsidR="00C14071"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D012914" w:rsidR="004E4C46" w:rsidRPr="00BD0D8A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BD0D8A">
        <w:rPr>
          <w:sz w:val="24"/>
          <w:szCs w:val="24"/>
        </w:rPr>
        <w:t xml:space="preserve">дисциплина </w:t>
      </w:r>
      <w:r w:rsidR="00E61874" w:rsidRPr="00BD0D8A">
        <w:rPr>
          <w:sz w:val="24"/>
          <w:szCs w:val="24"/>
        </w:rPr>
        <w:t>«</w:t>
      </w:r>
      <w:r w:rsidR="00BD0D8A" w:rsidRPr="00BD0D8A">
        <w:rPr>
          <w:sz w:val="24"/>
          <w:szCs w:val="24"/>
        </w:rPr>
        <w:t>Философские проблемы политологии в 21 веке</w:t>
      </w:r>
      <w:r w:rsidR="00E61874" w:rsidRPr="00BD0D8A">
        <w:rPr>
          <w:sz w:val="24"/>
          <w:szCs w:val="24"/>
        </w:rPr>
        <w:t>»</w:t>
      </w:r>
      <w:r w:rsidR="005E642D" w:rsidRPr="00BD0D8A">
        <w:rPr>
          <w:sz w:val="24"/>
          <w:szCs w:val="24"/>
        </w:rPr>
        <w:t xml:space="preserve"> </w:t>
      </w:r>
      <w:r w:rsidR="004E4C46" w:rsidRPr="00BD0D8A">
        <w:rPr>
          <w:sz w:val="24"/>
          <w:szCs w:val="24"/>
        </w:rPr>
        <w:t xml:space="preserve">изучается в </w:t>
      </w:r>
      <w:r w:rsidR="00BD0D8A" w:rsidRPr="00BD0D8A">
        <w:rPr>
          <w:sz w:val="24"/>
          <w:szCs w:val="24"/>
        </w:rPr>
        <w:t>седьмом</w:t>
      </w:r>
      <w:r w:rsidR="00E61874" w:rsidRPr="00BD0D8A">
        <w:rPr>
          <w:sz w:val="24"/>
          <w:szCs w:val="24"/>
        </w:rPr>
        <w:t xml:space="preserve"> семестр</w:t>
      </w:r>
      <w:r w:rsidR="00BD0D8A" w:rsidRPr="00BD0D8A">
        <w:rPr>
          <w:sz w:val="24"/>
          <w:szCs w:val="24"/>
        </w:rPr>
        <w:t>е</w:t>
      </w:r>
      <w:r w:rsidR="004E4C46" w:rsidRPr="00BD0D8A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BD0D8A">
        <w:rPr>
          <w:sz w:val="24"/>
          <w:szCs w:val="24"/>
        </w:rPr>
        <w:t>не предусмотрен</w:t>
      </w:r>
      <w:r w:rsidR="00E61874" w:rsidRPr="00BD0D8A">
        <w:rPr>
          <w:sz w:val="24"/>
          <w:szCs w:val="24"/>
        </w:rPr>
        <w:t>ы</w:t>
      </w:r>
    </w:p>
    <w:p w14:paraId="4E895857" w14:textId="7AA1A29D" w:rsidR="009664F2" w:rsidRPr="00B2090B" w:rsidRDefault="00797466" w:rsidP="00B2090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D0D8A" w:rsidRPr="00B2090B"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D0D8A">
        <w:t>учебной дисциплины</w:t>
      </w:r>
      <w:r w:rsidRPr="007B449A">
        <w:t xml:space="preserve"> в структуре ОПОП</w:t>
      </w:r>
    </w:p>
    <w:p w14:paraId="7920E654" w14:textId="7945B53A" w:rsidR="007E18CB" w:rsidRPr="005B7810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B7810">
        <w:rPr>
          <w:sz w:val="24"/>
          <w:szCs w:val="24"/>
        </w:rPr>
        <w:t xml:space="preserve">Учебная дисциплина </w:t>
      </w:r>
      <w:r w:rsidR="00E61874" w:rsidRPr="005B7810">
        <w:rPr>
          <w:sz w:val="24"/>
          <w:szCs w:val="24"/>
        </w:rPr>
        <w:t>«</w:t>
      </w:r>
      <w:r w:rsidR="00BD0D8A" w:rsidRPr="005B7810">
        <w:rPr>
          <w:sz w:val="24"/>
          <w:szCs w:val="24"/>
        </w:rPr>
        <w:t>Философские проблемы политологии в 21 веке</w:t>
      </w:r>
      <w:r w:rsidR="00E61874" w:rsidRPr="005B7810">
        <w:rPr>
          <w:sz w:val="24"/>
          <w:szCs w:val="24"/>
        </w:rPr>
        <w:t xml:space="preserve">» </w:t>
      </w:r>
      <w:r w:rsidR="007E18CB" w:rsidRPr="005B7810">
        <w:rPr>
          <w:sz w:val="24"/>
          <w:szCs w:val="24"/>
        </w:rPr>
        <w:t>относится к обязательной части программы</w:t>
      </w:r>
      <w:r w:rsidR="00B70AE2" w:rsidRPr="005B7810">
        <w:rPr>
          <w:sz w:val="24"/>
          <w:szCs w:val="24"/>
        </w:rPr>
        <w:t>.</w:t>
      </w:r>
    </w:p>
    <w:p w14:paraId="1FBD5FB9" w14:textId="07CC2D75" w:rsidR="007E18CB" w:rsidRPr="005B7810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B7810">
        <w:rPr>
          <w:sz w:val="24"/>
          <w:szCs w:val="24"/>
        </w:rPr>
        <w:t>Основой д</w:t>
      </w:r>
      <w:r w:rsidR="00D0509F" w:rsidRPr="005B7810">
        <w:rPr>
          <w:sz w:val="24"/>
          <w:szCs w:val="24"/>
        </w:rPr>
        <w:t>ля</w:t>
      </w:r>
      <w:r w:rsidR="007E18CB" w:rsidRPr="005B7810">
        <w:rPr>
          <w:sz w:val="24"/>
          <w:szCs w:val="24"/>
        </w:rPr>
        <w:t xml:space="preserve"> освоени</w:t>
      </w:r>
      <w:r w:rsidR="00D0509F" w:rsidRPr="005B7810">
        <w:rPr>
          <w:sz w:val="24"/>
          <w:szCs w:val="24"/>
        </w:rPr>
        <w:t>я</w:t>
      </w:r>
      <w:r w:rsidRPr="005B7810">
        <w:rPr>
          <w:sz w:val="24"/>
          <w:szCs w:val="24"/>
        </w:rPr>
        <w:t xml:space="preserve"> дисциплины</w:t>
      </w:r>
      <w:r w:rsidR="007E18CB" w:rsidRPr="005B7810">
        <w:rPr>
          <w:sz w:val="24"/>
          <w:szCs w:val="24"/>
        </w:rPr>
        <w:t xml:space="preserve"> </w:t>
      </w:r>
      <w:r w:rsidRPr="005B7810">
        <w:rPr>
          <w:sz w:val="24"/>
          <w:szCs w:val="24"/>
        </w:rPr>
        <w:t>являются</w:t>
      </w:r>
      <w:r w:rsidR="002F4102" w:rsidRPr="005B7810">
        <w:rPr>
          <w:sz w:val="24"/>
          <w:szCs w:val="24"/>
        </w:rPr>
        <w:t xml:space="preserve"> результаты обучения</w:t>
      </w:r>
      <w:r w:rsidRPr="005B7810">
        <w:rPr>
          <w:sz w:val="24"/>
          <w:szCs w:val="24"/>
        </w:rPr>
        <w:t xml:space="preserve"> </w:t>
      </w:r>
      <w:r w:rsidR="00E61874" w:rsidRPr="005B7810">
        <w:rPr>
          <w:sz w:val="24"/>
          <w:szCs w:val="24"/>
        </w:rPr>
        <w:t>по предыдущ</w:t>
      </w:r>
      <w:r w:rsidR="00BD0D8A" w:rsidRPr="005B7810">
        <w:rPr>
          <w:sz w:val="24"/>
          <w:szCs w:val="24"/>
        </w:rPr>
        <w:t>им дисциплинам:</w:t>
      </w:r>
    </w:p>
    <w:p w14:paraId="0D169F2E" w14:textId="77777777" w:rsidR="00846F3B" w:rsidRPr="002C1470" w:rsidRDefault="00846F3B" w:rsidP="00846F3B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6" w:name="_Hlk98246418"/>
      <w:r w:rsidRPr="002C1470">
        <w:rPr>
          <w:sz w:val="24"/>
          <w:szCs w:val="24"/>
        </w:rPr>
        <w:t>История (история России,</w:t>
      </w:r>
      <w:r>
        <w:rPr>
          <w:sz w:val="24"/>
          <w:szCs w:val="24"/>
        </w:rPr>
        <w:t xml:space="preserve"> </w:t>
      </w:r>
      <w:r w:rsidRPr="002C1470">
        <w:rPr>
          <w:sz w:val="24"/>
          <w:szCs w:val="24"/>
        </w:rPr>
        <w:t>всеобщая история)</w:t>
      </w:r>
      <w:r>
        <w:rPr>
          <w:sz w:val="24"/>
          <w:szCs w:val="24"/>
        </w:rPr>
        <w:t>,</w:t>
      </w:r>
    </w:p>
    <w:bookmarkEnd w:id="6"/>
    <w:p w14:paraId="37E561A2" w14:textId="77777777" w:rsidR="00846F3B" w:rsidRPr="005B7810" w:rsidRDefault="00846F3B" w:rsidP="00846F3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7810">
        <w:rPr>
          <w:sz w:val="24"/>
          <w:szCs w:val="24"/>
        </w:rPr>
        <w:t>Культурология</w:t>
      </w:r>
      <w:r>
        <w:rPr>
          <w:sz w:val="24"/>
          <w:szCs w:val="24"/>
        </w:rPr>
        <w:t>,</w:t>
      </w:r>
    </w:p>
    <w:p w14:paraId="75DF46FC" w14:textId="77777777" w:rsidR="00846F3B" w:rsidRPr="005B7810" w:rsidRDefault="00846F3B" w:rsidP="00846F3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7810">
        <w:rPr>
          <w:sz w:val="24"/>
          <w:szCs w:val="24"/>
        </w:rPr>
        <w:t xml:space="preserve">Философия. </w:t>
      </w:r>
    </w:p>
    <w:p w14:paraId="11B32829" w14:textId="77777777" w:rsidR="00846F3B" w:rsidRPr="005B7810" w:rsidRDefault="00846F3B" w:rsidP="00846F3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8245129"/>
      <w:r w:rsidRPr="005B7810">
        <w:rPr>
          <w:sz w:val="24"/>
          <w:szCs w:val="24"/>
        </w:rPr>
        <w:t xml:space="preserve">Результаты обучения по учебной дисциплине </w:t>
      </w:r>
      <w:bookmarkEnd w:id="7"/>
      <w:r w:rsidRPr="005B7810">
        <w:rPr>
          <w:sz w:val="24"/>
          <w:szCs w:val="24"/>
        </w:rPr>
        <w:t>используются при изучении следующ</w:t>
      </w:r>
      <w:r>
        <w:rPr>
          <w:sz w:val="24"/>
          <w:szCs w:val="24"/>
        </w:rPr>
        <w:t xml:space="preserve">ей </w:t>
      </w:r>
      <w:r w:rsidRPr="005B7810">
        <w:rPr>
          <w:sz w:val="24"/>
          <w:szCs w:val="24"/>
        </w:rPr>
        <w:t>дисциплин</w:t>
      </w:r>
      <w:r>
        <w:rPr>
          <w:sz w:val="24"/>
          <w:szCs w:val="24"/>
        </w:rPr>
        <w:t>ы:</w:t>
      </w:r>
    </w:p>
    <w:p w14:paraId="2118750D" w14:textId="77777777" w:rsidR="00846F3B" w:rsidRDefault="00846F3B" w:rsidP="00846F3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2CC4">
        <w:rPr>
          <w:sz w:val="24"/>
          <w:szCs w:val="24"/>
        </w:rPr>
        <w:t xml:space="preserve">Основы правоведения и антикоррупционная политика. </w:t>
      </w:r>
    </w:p>
    <w:p w14:paraId="424F4A7D" w14:textId="77777777" w:rsidR="00846F3B" w:rsidRPr="002C1470" w:rsidRDefault="00846F3B" w:rsidP="00846F3B">
      <w:pPr>
        <w:rPr>
          <w:sz w:val="24"/>
          <w:szCs w:val="24"/>
        </w:rPr>
      </w:pPr>
      <w:bookmarkStart w:id="8" w:name="_Hlk98246437"/>
      <w:r>
        <w:rPr>
          <w:sz w:val="24"/>
          <w:szCs w:val="24"/>
        </w:rPr>
        <w:t xml:space="preserve">Результаты обучения по учебной дисциплине используются также при подготовке докладов и в научно-исследовательской работе студентов. </w:t>
      </w:r>
    </w:p>
    <w:bookmarkEnd w:id="8"/>
    <w:p w14:paraId="25F3DDAB" w14:textId="4022155B" w:rsidR="00BF7A20" w:rsidRPr="00982CC4" w:rsidRDefault="00B431BF" w:rsidP="00B3400A">
      <w:pPr>
        <w:pStyle w:val="1"/>
        <w:rPr>
          <w:i/>
        </w:rPr>
      </w:pPr>
      <w:r w:rsidRPr="00982CC4">
        <w:t xml:space="preserve">ЦЕЛИ И </w:t>
      </w:r>
      <w:r w:rsidR="001D126D" w:rsidRPr="00982CC4">
        <w:t>П</w:t>
      </w:r>
      <w:r w:rsidR="00B528A8" w:rsidRPr="00982CC4">
        <w:t>ЛАНИРУЕМЫ</w:t>
      </w:r>
      <w:r w:rsidR="001D126D" w:rsidRPr="00982CC4">
        <w:t>Е</w:t>
      </w:r>
      <w:r w:rsidR="00B528A8" w:rsidRPr="00982CC4">
        <w:t xml:space="preserve"> РЕЗУЛЬТАТ</w:t>
      </w:r>
      <w:r w:rsidR="001D126D" w:rsidRPr="00982CC4">
        <w:t>Ы</w:t>
      </w:r>
      <w:r w:rsidR="00B528A8" w:rsidRPr="00982CC4">
        <w:t xml:space="preserve"> ОБУЧЕНИЯ ПО ДИСЦИПЛИНЕ</w:t>
      </w:r>
      <w:r w:rsidR="000350F8" w:rsidRPr="00982CC4">
        <w:t xml:space="preserve"> </w:t>
      </w:r>
    </w:p>
    <w:p w14:paraId="178BB4BA" w14:textId="5103C981" w:rsidR="00D5517D" w:rsidRPr="00982CC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Цел</w:t>
      </w:r>
      <w:r w:rsidR="00116C8B" w:rsidRPr="00982CC4">
        <w:rPr>
          <w:rFonts w:eastAsia="Times New Roman"/>
          <w:sz w:val="24"/>
          <w:szCs w:val="24"/>
        </w:rPr>
        <w:t xml:space="preserve">ями </w:t>
      </w:r>
      <w:r w:rsidR="00E55739" w:rsidRPr="00982CC4">
        <w:rPr>
          <w:rFonts w:eastAsia="Times New Roman"/>
          <w:sz w:val="24"/>
          <w:szCs w:val="24"/>
        </w:rPr>
        <w:t>изучения дисциплины</w:t>
      </w:r>
      <w:r w:rsidR="005B7810" w:rsidRPr="00982CC4">
        <w:rPr>
          <w:rFonts w:eastAsia="Times New Roman"/>
          <w:sz w:val="24"/>
          <w:szCs w:val="24"/>
        </w:rPr>
        <w:t xml:space="preserve"> </w:t>
      </w:r>
      <w:r w:rsidR="005B7810" w:rsidRPr="00982CC4">
        <w:rPr>
          <w:sz w:val="24"/>
          <w:szCs w:val="24"/>
        </w:rPr>
        <w:t xml:space="preserve">«Философские проблемы политологии в 21 веке» </w:t>
      </w:r>
      <w:r w:rsidR="00D5517D" w:rsidRPr="00982CC4">
        <w:rPr>
          <w:rFonts w:eastAsia="Times New Roman"/>
          <w:sz w:val="24"/>
          <w:szCs w:val="24"/>
        </w:rPr>
        <w:t>явля</w:t>
      </w:r>
      <w:r w:rsidR="00116C8B" w:rsidRPr="00982CC4">
        <w:rPr>
          <w:rFonts w:eastAsia="Times New Roman"/>
          <w:sz w:val="24"/>
          <w:szCs w:val="24"/>
        </w:rPr>
        <w:t>ю</w:t>
      </w:r>
      <w:r w:rsidR="00D5517D" w:rsidRPr="00982CC4">
        <w:rPr>
          <w:rFonts w:eastAsia="Times New Roman"/>
          <w:sz w:val="24"/>
          <w:szCs w:val="24"/>
        </w:rPr>
        <w:t>тся</w:t>
      </w:r>
      <w:r w:rsidR="00116C8B" w:rsidRPr="00982CC4">
        <w:rPr>
          <w:rFonts w:eastAsia="Times New Roman"/>
          <w:sz w:val="24"/>
          <w:szCs w:val="24"/>
        </w:rPr>
        <w:t>:</w:t>
      </w:r>
    </w:p>
    <w:p w14:paraId="3CC9671A" w14:textId="77777777" w:rsidR="00846F3B" w:rsidRPr="00982CC4" w:rsidRDefault="00846F3B" w:rsidP="00846F3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982CC4"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sz w:val="24"/>
          <w:szCs w:val="24"/>
        </w:rPr>
        <w:t>ами</w:t>
      </w:r>
      <w:r w:rsidRPr="00982CC4">
        <w:rPr>
          <w:rFonts w:eastAsia="Times New Roman"/>
          <w:sz w:val="24"/>
          <w:szCs w:val="24"/>
        </w:rPr>
        <w:t xml:space="preserve"> основны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направлени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 xml:space="preserve"> и школ политической философии, политически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процесс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и явлени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>, механизм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взаимодействия субъектов и объектов политической деятельности; </w:t>
      </w:r>
    </w:p>
    <w:p w14:paraId="15851336" w14:textId="77777777" w:rsidR="00846F3B" w:rsidRPr="00982CC4" w:rsidRDefault="00846F3B" w:rsidP="00846F3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студентами </w:t>
      </w:r>
      <w:r w:rsidRPr="00982CC4">
        <w:rPr>
          <w:rFonts w:eastAsia="Times New Roman"/>
          <w:sz w:val="24"/>
          <w:szCs w:val="24"/>
        </w:rPr>
        <w:t>представлений о политической власти как о целостной системе, её подсистемах, основных политических и социально-политических институт</w:t>
      </w:r>
      <w:r>
        <w:rPr>
          <w:rFonts w:eastAsia="Times New Roman"/>
          <w:sz w:val="24"/>
          <w:szCs w:val="24"/>
        </w:rPr>
        <w:t>ах</w:t>
      </w:r>
      <w:r w:rsidRPr="00982CC4">
        <w:rPr>
          <w:rFonts w:eastAsia="Times New Roman"/>
          <w:sz w:val="24"/>
          <w:szCs w:val="24"/>
        </w:rPr>
        <w:t xml:space="preserve"> общества;</w:t>
      </w:r>
    </w:p>
    <w:p w14:paraId="2A83C499" w14:textId="11E5C555" w:rsidR="005B7810" w:rsidRPr="00982CC4" w:rsidRDefault="005B781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изучение институциональных и социокультурных аспектов, функционально-прагматического и ценностного измерения политической философии; базовых закономерностей политической жизни; основных категорий, подходов и концепций, существующих в мировой политической философии XXI в.; </w:t>
      </w:r>
    </w:p>
    <w:p w14:paraId="342F7A1D" w14:textId="77777777" w:rsidR="00982CC4" w:rsidRPr="00982CC4" w:rsidRDefault="005B781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обучение студентов методам проведения научно-теоретического анализа наиболее значимых проблем политического бытия: природы и сущности политической власти, роли и значения государства в жизни общества, справедливого государственного устройства, как высшей цели государственного управления, а также новых реалий политического процесса, вызванных информационной революци</w:t>
      </w:r>
      <w:r w:rsidR="00982CC4" w:rsidRPr="00982CC4">
        <w:rPr>
          <w:rFonts w:eastAsia="Times New Roman"/>
          <w:sz w:val="24"/>
          <w:szCs w:val="24"/>
        </w:rPr>
        <w:t>ей;</w:t>
      </w:r>
      <w:r w:rsidRPr="00982CC4">
        <w:rPr>
          <w:rFonts w:eastAsia="Times New Roman"/>
          <w:sz w:val="24"/>
          <w:szCs w:val="24"/>
        </w:rPr>
        <w:t xml:space="preserve"> </w:t>
      </w:r>
    </w:p>
    <w:p w14:paraId="37455CF9" w14:textId="77777777" w:rsidR="00982CC4" w:rsidRPr="00982CC4" w:rsidRDefault="005B781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стимулирование потребности студентов в познании политических явлений и процессов, формировани</w:t>
      </w:r>
      <w:r w:rsidR="00982CC4" w:rsidRPr="00982CC4">
        <w:rPr>
          <w:rFonts w:eastAsia="Times New Roman"/>
          <w:sz w:val="24"/>
          <w:szCs w:val="24"/>
        </w:rPr>
        <w:t>е</w:t>
      </w:r>
      <w:r w:rsidRPr="00982CC4">
        <w:rPr>
          <w:rFonts w:eastAsia="Times New Roman"/>
          <w:sz w:val="24"/>
          <w:szCs w:val="24"/>
        </w:rPr>
        <w:t xml:space="preserve"> гражданской ответственности и политико-правового самосознания; </w:t>
      </w:r>
    </w:p>
    <w:p w14:paraId="6CC7A6CB" w14:textId="70D0C292" w:rsidR="003D5F48" w:rsidRPr="00982CC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формирование у</w:t>
      </w:r>
      <w:r w:rsidR="008A3FEA" w:rsidRPr="00982CC4">
        <w:rPr>
          <w:rFonts w:eastAsia="Times New Roman"/>
          <w:sz w:val="24"/>
          <w:szCs w:val="24"/>
        </w:rPr>
        <w:t xml:space="preserve"> обучающи</w:t>
      </w:r>
      <w:r w:rsidRPr="00982CC4">
        <w:rPr>
          <w:rFonts w:eastAsia="Times New Roman"/>
          <w:sz w:val="24"/>
          <w:szCs w:val="24"/>
        </w:rPr>
        <w:t>хся</w:t>
      </w:r>
      <w:r w:rsidR="00566BD8" w:rsidRPr="00982CC4">
        <w:rPr>
          <w:rFonts w:eastAsia="Times New Roman"/>
          <w:sz w:val="24"/>
          <w:szCs w:val="24"/>
        </w:rPr>
        <w:t xml:space="preserve"> </w:t>
      </w:r>
      <w:r w:rsidR="00242084" w:rsidRPr="00982CC4">
        <w:rPr>
          <w:rFonts w:eastAsia="Times New Roman"/>
          <w:sz w:val="24"/>
          <w:szCs w:val="24"/>
        </w:rPr>
        <w:t>компетенций</w:t>
      </w:r>
      <w:r w:rsidR="00762EAC" w:rsidRPr="00982CC4">
        <w:rPr>
          <w:rFonts w:eastAsia="Times New Roman"/>
          <w:sz w:val="24"/>
          <w:szCs w:val="24"/>
        </w:rPr>
        <w:t>,</w:t>
      </w:r>
      <w:r w:rsidR="00894420" w:rsidRPr="00982CC4">
        <w:rPr>
          <w:rFonts w:eastAsia="Times New Roman"/>
          <w:sz w:val="24"/>
          <w:szCs w:val="24"/>
        </w:rPr>
        <w:t xml:space="preserve"> </w:t>
      </w:r>
      <w:r w:rsidR="008A3FEA" w:rsidRPr="00982CC4">
        <w:rPr>
          <w:rFonts w:eastAsia="Times New Roman"/>
          <w:sz w:val="24"/>
          <w:szCs w:val="24"/>
        </w:rPr>
        <w:t>установленн</w:t>
      </w:r>
      <w:r w:rsidR="00242084" w:rsidRPr="00982CC4">
        <w:rPr>
          <w:rFonts w:eastAsia="Times New Roman"/>
          <w:sz w:val="24"/>
          <w:szCs w:val="24"/>
        </w:rPr>
        <w:t xml:space="preserve">ых </w:t>
      </w:r>
      <w:r w:rsidR="00CD18DB" w:rsidRPr="00982CC4">
        <w:rPr>
          <w:rFonts w:eastAsia="Times New Roman"/>
          <w:sz w:val="24"/>
          <w:szCs w:val="24"/>
        </w:rPr>
        <w:t>образовательной программой</w:t>
      </w:r>
      <w:r w:rsidR="00642081" w:rsidRPr="00982CC4">
        <w:rPr>
          <w:rFonts w:eastAsia="Times New Roman"/>
          <w:sz w:val="24"/>
          <w:szCs w:val="24"/>
        </w:rPr>
        <w:t xml:space="preserve"> в соответствии </w:t>
      </w:r>
      <w:r w:rsidR="009105BD" w:rsidRPr="00982CC4">
        <w:rPr>
          <w:rFonts w:eastAsia="Times New Roman"/>
          <w:sz w:val="24"/>
          <w:szCs w:val="24"/>
        </w:rPr>
        <w:t>с ФГОС ВО по данной дисциплине</w:t>
      </w:r>
      <w:r w:rsidR="00242084" w:rsidRPr="00982CC4">
        <w:rPr>
          <w:rFonts w:eastAsia="Times New Roman"/>
          <w:sz w:val="24"/>
          <w:szCs w:val="24"/>
        </w:rPr>
        <w:t>.</w:t>
      </w:r>
      <w:r w:rsidR="00963DA6" w:rsidRPr="00982CC4">
        <w:rPr>
          <w:rFonts w:eastAsia="Times New Roman"/>
          <w:sz w:val="24"/>
          <w:szCs w:val="24"/>
        </w:rPr>
        <w:t xml:space="preserve"> </w:t>
      </w:r>
    </w:p>
    <w:p w14:paraId="35911DAB" w14:textId="5EE32038" w:rsidR="00655A44" w:rsidRPr="00982CC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2CC4">
        <w:rPr>
          <w:sz w:val="24"/>
          <w:szCs w:val="24"/>
        </w:rPr>
        <w:t xml:space="preserve">Результатом обучения по </w:t>
      </w:r>
      <w:r w:rsidR="00116C8B" w:rsidRPr="00982CC4">
        <w:rPr>
          <w:sz w:val="24"/>
          <w:szCs w:val="24"/>
        </w:rPr>
        <w:t>учебной дисциплине</w:t>
      </w:r>
      <w:r w:rsidRPr="00982CC4">
        <w:rPr>
          <w:sz w:val="24"/>
          <w:szCs w:val="24"/>
        </w:rPr>
        <w:t xml:space="preserve"> </w:t>
      </w:r>
      <w:r w:rsidR="00982CC4" w:rsidRPr="00982CC4">
        <w:rPr>
          <w:sz w:val="24"/>
          <w:szCs w:val="24"/>
        </w:rPr>
        <w:t xml:space="preserve">«Философские проблемы политологии в 21 веке» </w:t>
      </w:r>
      <w:r w:rsidRPr="00982CC4">
        <w:rPr>
          <w:sz w:val="24"/>
          <w:szCs w:val="24"/>
        </w:rPr>
        <w:t xml:space="preserve">является </w:t>
      </w:r>
      <w:r w:rsidR="00963DA6" w:rsidRPr="00982CC4">
        <w:rPr>
          <w:sz w:val="24"/>
          <w:szCs w:val="24"/>
        </w:rPr>
        <w:t xml:space="preserve">овладение обучающимися </w:t>
      </w:r>
      <w:r w:rsidR="00963DA6" w:rsidRPr="00982CC4">
        <w:rPr>
          <w:rFonts w:eastAsia="Times New Roman"/>
          <w:sz w:val="24"/>
          <w:szCs w:val="24"/>
        </w:rPr>
        <w:t>знаниями, умения</w:t>
      </w:r>
      <w:r w:rsidR="00F47D5C" w:rsidRPr="00982CC4">
        <w:rPr>
          <w:rFonts w:eastAsia="Times New Roman"/>
          <w:sz w:val="24"/>
          <w:szCs w:val="24"/>
        </w:rPr>
        <w:t>ми</w:t>
      </w:r>
      <w:r w:rsidR="00963DA6" w:rsidRPr="00982CC4">
        <w:rPr>
          <w:rFonts w:eastAsia="Times New Roman"/>
          <w:sz w:val="24"/>
          <w:szCs w:val="24"/>
        </w:rPr>
        <w:t>, навык</w:t>
      </w:r>
      <w:r w:rsidR="00F47D5C" w:rsidRPr="00982CC4">
        <w:rPr>
          <w:rFonts w:eastAsia="Times New Roman"/>
          <w:sz w:val="24"/>
          <w:szCs w:val="24"/>
        </w:rPr>
        <w:t>ами</w:t>
      </w:r>
      <w:r w:rsidR="0034380E" w:rsidRPr="00982CC4">
        <w:rPr>
          <w:rFonts w:eastAsia="Times New Roman"/>
          <w:sz w:val="24"/>
          <w:szCs w:val="24"/>
        </w:rPr>
        <w:t xml:space="preserve"> и </w:t>
      </w:r>
      <w:r w:rsidR="00963DA6" w:rsidRPr="00982CC4">
        <w:rPr>
          <w:rFonts w:eastAsia="Times New Roman"/>
          <w:sz w:val="24"/>
          <w:szCs w:val="24"/>
        </w:rPr>
        <w:t>опыт</w:t>
      </w:r>
      <w:r w:rsidR="00F47D5C" w:rsidRPr="00982CC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82CC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82CC4">
        <w:rPr>
          <w:rFonts w:eastAsia="Times New Roman"/>
          <w:sz w:val="24"/>
          <w:szCs w:val="24"/>
        </w:rPr>
        <w:t>компетенций</w:t>
      </w:r>
      <w:r w:rsidR="00963DA6" w:rsidRPr="00982CC4">
        <w:rPr>
          <w:rFonts w:eastAsia="Times New Roman"/>
          <w:sz w:val="24"/>
          <w:szCs w:val="24"/>
        </w:rPr>
        <w:t xml:space="preserve"> и </w:t>
      </w:r>
      <w:r w:rsidR="005E43BD" w:rsidRPr="00982CC4">
        <w:rPr>
          <w:rFonts w:eastAsia="Times New Roman"/>
          <w:sz w:val="24"/>
          <w:szCs w:val="24"/>
        </w:rPr>
        <w:t>обеспечивающими</w:t>
      </w:r>
      <w:r w:rsidR="00963DA6" w:rsidRPr="00982CC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82CC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82CC4">
        <w:rPr>
          <w:rFonts w:eastAsia="Times New Roman"/>
          <w:sz w:val="24"/>
          <w:szCs w:val="24"/>
        </w:rPr>
        <w:t xml:space="preserve">учебной </w:t>
      </w:r>
      <w:r w:rsidR="00242084" w:rsidRPr="00982CC4">
        <w:rPr>
          <w:rFonts w:eastAsia="Times New Roman"/>
          <w:sz w:val="24"/>
          <w:szCs w:val="24"/>
        </w:rPr>
        <w:t>дисциплины</w:t>
      </w:r>
      <w:r w:rsidR="00982CC4" w:rsidRPr="00982CC4">
        <w:rPr>
          <w:rFonts w:eastAsia="Times New Roman"/>
          <w:sz w:val="24"/>
          <w:szCs w:val="24"/>
        </w:rPr>
        <w:t>.</w:t>
      </w:r>
    </w:p>
    <w:p w14:paraId="133F9B94" w14:textId="62E2E7F9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8266E4" w:rsidRPr="00F31E81" w14:paraId="46B0628C" w14:textId="77777777" w:rsidTr="00DE57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7A74" w:rsidRPr="00F31E81" w14:paraId="12211CE9" w14:textId="77777777" w:rsidTr="001C7A74">
        <w:trPr>
          <w:trHeight w:val="93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23045" w14:textId="77777777" w:rsidR="001C7A74" w:rsidRDefault="001C7A74" w:rsidP="00982C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УК-1</w:t>
            </w:r>
          </w:p>
          <w:p w14:paraId="50BE11D9" w14:textId="0D1BEF05" w:rsidR="001C7A74" w:rsidRPr="00CA67C9" w:rsidRDefault="001C7A74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82CC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ED407" w14:textId="77777777" w:rsidR="001C7A74" w:rsidRDefault="001C7A74" w:rsidP="00584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C7986AC" w14:textId="4F68D3AE" w:rsidR="001C7A74" w:rsidRPr="00CA67C9" w:rsidRDefault="001C7A74" w:rsidP="00DE573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307AF" w14:textId="77777777" w:rsidR="001C7A74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основной понятийно-категориальный аппарат политической философии; </w:t>
            </w:r>
          </w:p>
          <w:p w14:paraId="3C0A7D5F" w14:textId="77777777" w:rsidR="001C7A74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Имеет представление о классической и современной методологии политической философии; </w:t>
            </w:r>
          </w:p>
          <w:p w14:paraId="79787336" w14:textId="77777777" w:rsidR="001C7A74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Имеет представление об истории формирования и развития основных политических идей и концепций от Аристотеля до наших дней; </w:t>
            </w:r>
          </w:p>
          <w:p w14:paraId="1CE8C652" w14:textId="663C90EE" w:rsidR="001C7A74" w:rsidRDefault="00846F3B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Имеет представление об</w:t>
            </w:r>
            <w:r w:rsidR="001C7A74">
              <w:rPr>
                <w:rFonts w:cstheme="minorBidi"/>
              </w:rPr>
              <w:t xml:space="preserve"> основны</w:t>
            </w:r>
            <w:r>
              <w:rPr>
                <w:rFonts w:cstheme="minorBidi"/>
              </w:rPr>
              <w:t>х</w:t>
            </w:r>
            <w:r w:rsidR="001C7A74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ах</w:t>
            </w:r>
            <w:r w:rsidR="001C7A74">
              <w:rPr>
                <w:rFonts w:cstheme="minorBidi"/>
              </w:rPr>
              <w:t xml:space="preserve"> политической аксиологии в </w:t>
            </w:r>
            <w:proofErr w:type="spellStart"/>
            <w:r w:rsidR="001C7A74">
              <w:rPr>
                <w:rFonts w:cstheme="minorBidi"/>
              </w:rPr>
              <w:t>постклассическую</w:t>
            </w:r>
            <w:proofErr w:type="spellEnd"/>
            <w:r w:rsidR="001C7A74">
              <w:rPr>
                <w:rFonts w:cstheme="minorBidi"/>
              </w:rPr>
              <w:t xml:space="preserve"> эпоху политического мира; </w:t>
            </w:r>
          </w:p>
          <w:p w14:paraId="290CFA41" w14:textId="77777777" w:rsidR="001C7A74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возможности политической аксиологии и этики в обосновании исследований, в разработке и реализации проектной деятельности; </w:t>
            </w:r>
          </w:p>
          <w:p w14:paraId="71E94782" w14:textId="77777777" w:rsidR="001C7A74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Объясняет специфику и природу различных политических идеологий в контексте динамики общего человеческого цивилизационного развития; </w:t>
            </w:r>
          </w:p>
          <w:p w14:paraId="1D693366" w14:textId="77777777" w:rsidR="001C7A74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навыки философского осмысления проблем политической теории и практики; </w:t>
            </w:r>
          </w:p>
          <w:p w14:paraId="75CB44F3" w14:textId="67E59C8E" w:rsidR="001C7A74" w:rsidRPr="00DE573B" w:rsidRDefault="001C7A74" w:rsidP="001C7A7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Владеет способностью формулировать на основе приобретенных знаний собственные суждения и аргументы по актуальным политическим проблемам информационного общества.</w:t>
            </w:r>
          </w:p>
        </w:tc>
      </w:tr>
      <w:tr w:rsidR="001C7A74" w:rsidRPr="00F31E81" w14:paraId="3D05F46F" w14:textId="77777777" w:rsidTr="00E504DF">
        <w:trPr>
          <w:trHeight w:val="7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7927E" w14:textId="77777777" w:rsidR="001C7A74" w:rsidRPr="00982CC4" w:rsidRDefault="001C7A74" w:rsidP="005849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 xml:space="preserve">УК-5 </w:t>
            </w:r>
          </w:p>
          <w:p w14:paraId="56DAB237" w14:textId="458BC11E" w:rsidR="001C7A74" w:rsidRPr="00982CC4" w:rsidRDefault="001C7A74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С</w:t>
            </w:r>
            <w:r w:rsidRPr="00982CC4">
              <w:t>пособен восприн</w:t>
            </w:r>
            <w:r>
              <w:t>има</w:t>
            </w:r>
            <w:r w:rsidRPr="00982CC4">
              <w:t>ть межкультурное разнообразие обществ</w:t>
            </w:r>
            <w:r>
              <w:t>а</w:t>
            </w:r>
            <w:r w:rsidRPr="00982CC4">
              <w:t xml:space="preserve"> в историческом, этническом и философском контекстах.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9CCB4" w14:textId="77777777" w:rsidR="001C7A74" w:rsidRPr="00F0471B" w:rsidRDefault="001C7A74" w:rsidP="00584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EF3CBA3" w14:textId="5ACEF380" w:rsidR="001C7A74" w:rsidRPr="00DE573B" w:rsidRDefault="001C7A74" w:rsidP="00DE5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5E82C" w14:textId="77777777" w:rsidR="001C7A74" w:rsidRPr="00BC0523" w:rsidRDefault="001C7A74" w:rsidP="001C7A74">
            <w:pPr>
              <w:pStyle w:val="af0"/>
              <w:numPr>
                <w:ilvl w:val="0"/>
                <w:numId w:val="47"/>
              </w:numPr>
              <w:ind w:left="0" w:firstLine="142"/>
              <w:rPr>
                <w:color w:val="000000"/>
              </w:rPr>
            </w:pPr>
            <w:r w:rsidRPr="00BC0523">
              <w:rPr>
                <w:color w:val="000000"/>
              </w:rPr>
              <w:t xml:space="preserve">Имеет четкое представление о понятийно-категориальном аппарате и главных направлениях современной политической философской мысли </w:t>
            </w:r>
            <w:proofErr w:type="spellStart"/>
            <w:r w:rsidRPr="00BC0523">
              <w:rPr>
                <w:color w:val="000000"/>
              </w:rPr>
              <w:t>XXIв</w:t>
            </w:r>
            <w:proofErr w:type="spellEnd"/>
            <w:r w:rsidRPr="00BC0523">
              <w:rPr>
                <w:color w:val="000000"/>
              </w:rPr>
              <w:t xml:space="preserve">.; </w:t>
            </w:r>
          </w:p>
          <w:p w14:paraId="1E08C31E" w14:textId="77777777" w:rsidR="001C7A74" w:rsidRPr="00BC0523" w:rsidRDefault="001C7A74" w:rsidP="001C7A74">
            <w:pPr>
              <w:pStyle w:val="af0"/>
              <w:numPr>
                <w:ilvl w:val="0"/>
                <w:numId w:val="47"/>
              </w:numPr>
              <w:ind w:left="0" w:firstLine="142"/>
              <w:rPr>
                <w:rFonts w:eastAsiaTheme="minorHAnsi"/>
                <w:color w:val="000000"/>
              </w:rPr>
            </w:pPr>
            <w:r w:rsidRPr="00BC0523">
              <w:rPr>
                <w:rFonts w:eastAsiaTheme="minorHAnsi"/>
                <w:color w:val="000000"/>
              </w:rPr>
              <w:t xml:space="preserve">Имеет представление о теоретических основах и закономерностях функционирования политической науки, специфики </w:t>
            </w:r>
            <w:r w:rsidRPr="00BC0523">
              <w:rPr>
                <w:rFonts w:eastAsiaTheme="minorHAnsi"/>
                <w:color w:val="000000"/>
              </w:rPr>
              <w:lastRenderedPageBreak/>
              <w:t>методологических и методических подходов к политико-философскому анализу общества;</w:t>
            </w:r>
          </w:p>
          <w:p w14:paraId="51321549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Критически оценивает классические и современные политологические теории и концепции;</w:t>
            </w:r>
          </w:p>
          <w:p w14:paraId="096784FD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Перечисляет исторические типы политических систем, характеризует политические культуры разных народов; </w:t>
            </w:r>
          </w:p>
          <w:p w14:paraId="63658DDD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Классифицирует современные политические системы мира с учетом этнических и социокультурных особенностей; </w:t>
            </w:r>
          </w:p>
          <w:p w14:paraId="4A003AB7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Имеет представление о влиянии политических ценностей и традиций на политические действия субъектов политики; </w:t>
            </w:r>
          </w:p>
          <w:p w14:paraId="05D959BF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дать определение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этоса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культур; </w:t>
            </w:r>
          </w:p>
          <w:p w14:paraId="7E54B100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Объясняет механизм политического действия, опирающегося на традицию, двумя факторами – экстраполяцией и интерпретацией; </w:t>
            </w:r>
          </w:p>
          <w:p w14:paraId="12174B2F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Демонстрирует навыки философского осмысления процесса модернизации политических систем через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реинтерпритацию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традиций; </w:t>
            </w:r>
          </w:p>
          <w:p w14:paraId="4313B10E" w14:textId="77777777" w:rsidR="001C7A74" w:rsidRDefault="001C7A74" w:rsidP="001C7A7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способностью формулировать на основе приобретенных знаний собственное суждения, выстраивая на них свое социальное и профессиональное общение.  </w:t>
            </w:r>
          </w:p>
          <w:p w14:paraId="09D7F606" w14:textId="430BE810" w:rsidR="001C7A74" w:rsidRPr="001C7A74" w:rsidRDefault="001C7A74" w:rsidP="001C7A7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7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7A74" w:rsidRPr="00F31E81" w14:paraId="358BA850" w14:textId="77777777" w:rsidTr="00AE5D7C">
        <w:trPr>
          <w:trHeight w:val="44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57C45D8" w:rsidR="001C7A74" w:rsidRPr="00CA67C9" w:rsidRDefault="001C7A74" w:rsidP="00DE57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C72F7" w14:textId="77777777" w:rsidR="001C7A74" w:rsidRPr="00F0471B" w:rsidRDefault="001C7A74" w:rsidP="00584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23E1D6" w14:textId="31232ED8" w:rsidR="001C7A74" w:rsidRPr="00CA67C9" w:rsidRDefault="001C7A74" w:rsidP="00DE5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EE1DD" w14:textId="0F880897" w:rsidR="001C7A74" w:rsidRPr="00021C27" w:rsidRDefault="001C7A74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1C7A74">
        <w:trPr>
          <w:trHeight w:val="574"/>
        </w:trPr>
        <w:tc>
          <w:tcPr>
            <w:tcW w:w="4820" w:type="dxa"/>
            <w:vAlign w:val="center"/>
          </w:tcPr>
          <w:p w14:paraId="0DA79414" w14:textId="057A6224" w:rsidR="00B70AE2" w:rsidRPr="00502ED8" w:rsidRDefault="00F66B35" w:rsidP="001C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1C7A74">
              <w:rPr>
                <w:sz w:val="24"/>
                <w:szCs w:val="24"/>
              </w:rPr>
              <w:t>о-заочная</w:t>
            </w:r>
            <w:r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70E86A27" w14:textId="6005C5CC" w:rsidR="00560461" w:rsidRPr="00502ED8" w:rsidRDefault="00502ED8" w:rsidP="00B6294E">
            <w:pPr>
              <w:jc w:val="center"/>
              <w:rPr>
                <w:b/>
              </w:rPr>
            </w:pPr>
            <w:r w:rsidRPr="00502ED8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2ED8" w:rsidRDefault="00560461" w:rsidP="00B6294E">
            <w:pPr>
              <w:jc w:val="center"/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36F88F" w:rsidR="00560461" w:rsidRPr="00502ED8" w:rsidRDefault="00502ED8" w:rsidP="00B6294E">
            <w:pPr>
              <w:jc w:val="center"/>
              <w:rPr>
                <w:b/>
              </w:rPr>
            </w:pPr>
            <w:r w:rsidRPr="00502ED8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502ED8" w:rsidRDefault="00560461" w:rsidP="00B6294E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427E321A" w14:textId="77777777" w:rsidR="001C7A74" w:rsidRDefault="001C7A74" w:rsidP="001C7A74">
      <w:pPr>
        <w:pStyle w:val="2"/>
        <w:numPr>
          <w:ilvl w:val="0"/>
          <w:numId w:val="0"/>
        </w:numPr>
        <w:ind w:left="709"/>
        <w:rPr>
          <w:i/>
        </w:rPr>
      </w:pPr>
    </w:p>
    <w:p w14:paraId="68837CDE" w14:textId="77777777" w:rsidR="001C7A74" w:rsidRDefault="001C7A74" w:rsidP="001C7A74"/>
    <w:p w14:paraId="175A4E3B" w14:textId="77777777" w:rsidR="001C7A74" w:rsidRDefault="001C7A74" w:rsidP="001C7A74"/>
    <w:p w14:paraId="7E77F164" w14:textId="77777777" w:rsidR="001C7A74" w:rsidRDefault="001C7A74" w:rsidP="001C7A74"/>
    <w:p w14:paraId="5A747FDD" w14:textId="77777777" w:rsidR="001C7A74" w:rsidRDefault="001C7A74" w:rsidP="001C7A74"/>
    <w:p w14:paraId="425A28E9" w14:textId="77777777" w:rsidR="001C7A74" w:rsidRPr="001C7A74" w:rsidRDefault="001C7A74" w:rsidP="001C7A74"/>
    <w:p w14:paraId="1DCA1422" w14:textId="3F9F28E7" w:rsidR="007F3D0E" w:rsidRPr="001C7A74" w:rsidRDefault="007F3D0E" w:rsidP="001C7A74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1C7A74">
        <w:t>(очно-заочная</w:t>
      </w:r>
      <w:r w:rsidR="003631C8" w:rsidRPr="000F551B">
        <w:t xml:space="preserve">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05D8E1" w:rsidR="00262427" w:rsidRPr="000F551B" w:rsidRDefault="00502ED8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20FA52D4" w:rsidR="00262427" w:rsidRPr="000F551B" w:rsidRDefault="00502ED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1D32121" w:rsidR="00262427" w:rsidRPr="00502ED8" w:rsidRDefault="00502ED8" w:rsidP="000F551B">
            <w:pPr>
              <w:ind w:left="28"/>
              <w:jc w:val="center"/>
            </w:pPr>
            <w:r w:rsidRPr="00502ED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C72C0A" w:rsidR="00262427" w:rsidRPr="00502ED8" w:rsidRDefault="00502ED8" w:rsidP="00A3120F">
            <w:pPr>
              <w:ind w:left="28"/>
              <w:jc w:val="center"/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38AD0B3" w:rsidR="00262427" w:rsidRPr="00502ED8" w:rsidRDefault="00502ED8" w:rsidP="00A05E71">
            <w:pPr>
              <w:ind w:left="28"/>
              <w:jc w:val="center"/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502ED8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6E8AB0C9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C1DAB50" w:rsidR="00262427" w:rsidRPr="00502ED8" w:rsidRDefault="00502ED8" w:rsidP="009B399A">
            <w:pPr>
              <w:ind w:left="28"/>
              <w:jc w:val="center"/>
            </w:pPr>
            <w:r w:rsidRPr="00502ED8">
              <w:t>38</w:t>
            </w:r>
          </w:p>
        </w:tc>
        <w:tc>
          <w:tcPr>
            <w:tcW w:w="837" w:type="dxa"/>
          </w:tcPr>
          <w:p w14:paraId="10596340" w14:textId="3476FCE1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502ED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02ED8" w:rsidRPr="00B02E88" w:rsidRDefault="00502ED8" w:rsidP="00502E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A5B1D12" w:rsidR="00502ED8" w:rsidRPr="00B02E88" w:rsidRDefault="00502ED8" w:rsidP="00502ED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D71C534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0A7603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022EF6D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CA95DE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07481373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38</w:t>
            </w:r>
          </w:p>
        </w:tc>
        <w:tc>
          <w:tcPr>
            <w:tcW w:w="837" w:type="dxa"/>
          </w:tcPr>
          <w:p w14:paraId="728E340E" w14:textId="2AFCE61A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846F3B">
          <w:head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59F7FCE9" w14:textId="50578C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1C7A74">
        <w:t>о-заочная</w:t>
      </w:r>
      <w:r w:rsidRPr="00B00330">
        <w:t xml:space="preserve">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B61EC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2E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C7336F" w:rsidR="00386236" w:rsidRPr="00A06CF3" w:rsidRDefault="00502E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2090B" w:rsidRPr="006168DD" w14:paraId="5BAE51A7" w14:textId="77777777" w:rsidTr="0095187D">
        <w:trPr>
          <w:trHeight w:val="566"/>
        </w:trPr>
        <w:tc>
          <w:tcPr>
            <w:tcW w:w="1701" w:type="dxa"/>
            <w:vMerge w:val="restart"/>
          </w:tcPr>
          <w:p w14:paraId="5C05C22E" w14:textId="77777777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УК-1</w:t>
            </w:r>
          </w:p>
          <w:p w14:paraId="737CD184" w14:textId="1872DDC1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ИД-УК-1.2</w:t>
            </w:r>
          </w:p>
          <w:p w14:paraId="09B1FE3F" w14:textId="211B149E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УК-3</w:t>
            </w:r>
          </w:p>
          <w:p w14:paraId="78337754" w14:textId="26F2B4C3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ИД-УК-3.5</w:t>
            </w:r>
          </w:p>
          <w:p w14:paraId="480D5BA1" w14:textId="350A42DE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УК-5</w:t>
            </w:r>
          </w:p>
          <w:p w14:paraId="65B4077B" w14:textId="4DD1B65B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ИД-УК-5.1</w:t>
            </w:r>
          </w:p>
          <w:p w14:paraId="36285690" w14:textId="027907F8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065DAF71" w:rsidR="00B2090B" w:rsidRPr="00C8423D" w:rsidRDefault="00B2090B" w:rsidP="0095157D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  <w:tc>
          <w:tcPr>
            <w:tcW w:w="850" w:type="dxa"/>
          </w:tcPr>
          <w:p w14:paraId="1C6538CC" w14:textId="6BF336EF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54BD901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63B308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 xml:space="preserve">Формы текущего контроля по разделам </w:t>
            </w:r>
            <w:r w:rsidRPr="00D77042">
              <w:rPr>
                <w:lang w:val="en-US"/>
              </w:rPr>
              <w:t>I</w:t>
            </w:r>
            <w:r w:rsidRPr="00D77042">
              <w:t>-</w:t>
            </w:r>
            <w:r w:rsidRPr="00D77042">
              <w:rPr>
                <w:lang w:val="en-US"/>
              </w:rPr>
              <w:t>IV</w:t>
            </w:r>
            <w:r w:rsidRPr="00D77042">
              <w:t>:</w:t>
            </w:r>
          </w:p>
          <w:p w14:paraId="15DBD86A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>- устный опрос;</w:t>
            </w:r>
          </w:p>
          <w:p w14:paraId="0EA386CE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>- тестирование по темам и по разделам;</w:t>
            </w:r>
          </w:p>
          <w:p w14:paraId="11D60C9B" w14:textId="3738DCCE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77042">
              <w:t xml:space="preserve">- эссе. </w:t>
            </w:r>
          </w:p>
        </w:tc>
      </w:tr>
      <w:tr w:rsidR="00B2090B" w:rsidRPr="006168DD" w14:paraId="65BC9C4F" w14:textId="77777777" w:rsidTr="00F66B35">
        <w:tc>
          <w:tcPr>
            <w:tcW w:w="1701" w:type="dxa"/>
            <w:vMerge/>
          </w:tcPr>
          <w:p w14:paraId="11487F64" w14:textId="56749BA1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234DDFF9" w:rsidR="00B2090B" w:rsidRPr="000D7C21" w:rsidRDefault="00B2090B" w:rsidP="004F7D41">
            <w:pPr>
              <w:jc w:val="both"/>
            </w:pPr>
            <w:r w:rsidRPr="00FD4CF9">
              <w:rPr>
                <w:b/>
              </w:rPr>
              <w:t>Тема 1.1.</w:t>
            </w:r>
            <w:r w:rsidRPr="00FD4CF9">
              <w:t xml:space="preserve"> Политическая философия как наука и учебная дисциплина.</w:t>
            </w:r>
          </w:p>
        </w:tc>
        <w:tc>
          <w:tcPr>
            <w:tcW w:w="850" w:type="dxa"/>
          </w:tcPr>
          <w:p w14:paraId="68368244" w14:textId="77FB2789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2BF061F" w:rsidR="00B2090B" w:rsidRPr="00C83018" w:rsidRDefault="007E32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53CB9C3F" w:rsidR="00B2090B" w:rsidRPr="00CA67C9" w:rsidRDefault="00B2090B" w:rsidP="004A4DF9">
            <w:pPr>
              <w:jc w:val="both"/>
              <w:rPr>
                <w:highlight w:val="yellow"/>
              </w:rPr>
            </w:pPr>
          </w:p>
        </w:tc>
      </w:tr>
      <w:tr w:rsidR="00B2090B" w:rsidRPr="006168DD" w14:paraId="2080B45A" w14:textId="77777777" w:rsidTr="00F66B35">
        <w:tc>
          <w:tcPr>
            <w:tcW w:w="1701" w:type="dxa"/>
            <w:vMerge/>
          </w:tcPr>
          <w:p w14:paraId="497F481D" w14:textId="52834DBF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495EB7E3" w:rsidR="00B2090B" w:rsidRPr="00FD4CF9" w:rsidRDefault="00B2090B" w:rsidP="004F7D41">
            <w:pPr>
              <w:jc w:val="both"/>
            </w:pPr>
            <w:r w:rsidRPr="00FD4CF9">
              <w:rPr>
                <w:b/>
              </w:rPr>
              <w:t>Тема 1.2.</w:t>
            </w:r>
            <w:r w:rsidRPr="00FD4CF9">
              <w:t xml:space="preserve"> Основные исторические этапы формирования политической философии.</w:t>
            </w:r>
          </w:p>
        </w:tc>
        <w:tc>
          <w:tcPr>
            <w:tcW w:w="850" w:type="dxa"/>
          </w:tcPr>
          <w:p w14:paraId="06EF2ED3" w14:textId="7928B7D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D4A0501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55ACF44" w:rsidR="00B2090B" w:rsidRPr="00C83018" w:rsidRDefault="007E32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4535FC0C" w:rsidR="00B2090B" w:rsidRPr="00CA67C9" w:rsidRDefault="00B2090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816C0E0" w14:textId="77777777" w:rsidTr="00FD4CF9">
        <w:trPr>
          <w:trHeight w:val="521"/>
        </w:trPr>
        <w:tc>
          <w:tcPr>
            <w:tcW w:w="1701" w:type="dxa"/>
            <w:vMerge/>
          </w:tcPr>
          <w:p w14:paraId="4ECFA038" w14:textId="6F855634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E4255CB" w14:textId="7626D869" w:rsidR="00B2090B" w:rsidRPr="00D34D8B" w:rsidRDefault="00B2090B" w:rsidP="004F7D41">
            <w:pPr>
              <w:jc w:val="both"/>
            </w:pPr>
            <w:r w:rsidRPr="00FD4CF9">
              <w:rPr>
                <w:b/>
              </w:rPr>
              <w:t>Практическое занятие №1.1.</w:t>
            </w:r>
            <w:r w:rsidRPr="00FD4CF9">
              <w:t xml:space="preserve"> Предмет политической философии.</w:t>
            </w:r>
          </w:p>
        </w:tc>
        <w:tc>
          <w:tcPr>
            <w:tcW w:w="850" w:type="dxa"/>
          </w:tcPr>
          <w:p w14:paraId="21E2113C" w14:textId="12E1EF3C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2A21A3B9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A67B3CF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7CE5526" w:rsidR="00B2090B" w:rsidRPr="00C83018" w:rsidRDefault="007E32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62B598A" w14:textId="4313260F" w:rsidR="00B2090B" w:rsidRPr="00CA67C9" w:rsidRDefault="00B2090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856E1D5" w14:textId="77777777" w:rsidTr="00BC4789">
        <w:tc>
          <w:tcPr>
            <w:tcW w:w="1701" w:type="dxa"/>
            <w:vMerge/>
          </w:tcPr>
          <w:p w14:paraId="484BB18C" w14:textId="4FF28B60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15484C5F" w:rsidR="00B2090B" w:rsidRPr="00FD4CF9" w:rsidRDefault="00B2090B" w:rsidP="004F7D41">
            <w:pPr>
              <w:jc w:val="both"/>
            </w:pPr>
            <w:r w:rsidRPr="00FD4CF9">
              <w:rPr>
                <w:b/>
              </w:rPr>
              <w:t>Практическое занятие №1.</w:t>
            </w:r>
            <w:r>
              <w:rPr>
                <w:b/>
              </w:rPr>
              <w:t xml:space="preserve">2. </w:t>
            </w:r>
            <w:r>
              <w:t>Политические идеи с</w:t>
            </w:r>
            <w:r w:rsidRPr="00FD4CF9">
              <w:t xml:space="preserve">овременной </w:t>
            </w:r>
            <w:r>
              <w:t xml:space="preserve">политической </w:t>
            </w:r>
            <w:r w:rsidRPr="00FD4CF9">
              <w:t>философии</w:t>
            </w:r>
            <w:r>
              <w:t>.</w:t>
            </w:r>
          </w:p>
        </w:tc>
        <w:tc>
          <w:tcPr>
            <w:tcW w:w="850" w:type="dxa"/>
          </w:tcPr>
          <w:p w14:paraId="321589E8" w14:textId="1BB7675F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6792CA58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8676167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61A5466E" w:rsidR="00B2090B" w:rsidRPr="00C83018" w:rsidRDefault="007E32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B2BF05" w14:textId="219AE0B8" w:rsidR="00B2090B" w:rsidRPr="00CA67C9" w:rsidRDefault="00B2090B" w:rsidP="005064DE">
            <w:pPr>
              <w:jc w:val="both"/>
              <w:rPr>
                <w:highlight w:val="yellow"/>
              </w:rPr>
            </w:pPr>
          </w:p>
        </w:tc>
      </w:tr>
      <w:tr w:rsidR="00B2090B" w:rsidRPr="006168DD" w14:paraId="232CCFB3" w14:textId="77777777" w:rsidTr="00FD4CF9">
        <w:trPr>
          <w:trHeight w:val="323"/>
        </w:trPr>
        <w:tc>
          <w:tcPr>
            <w:tcW w:w="1701" w:type="dxa"/>
            <w:vMerge/>
          </w:tcPr>
          <w:p w14:paraId="52296897" w14:textId="7777777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99E3C2E" w14:textId="30B334B6" w:rsidR="00B2090B" w:rsidRDefault="00B2090B" w:rsidP="00FD4CF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D4CF9">
              <w:rPr>
                <w:b/>
              </w:rPr>
              <w:t>Политическая онтология.</w:t>
            </w:r>
          </w:p>
        </w:tc>
        <w:tc>
          <w:tcPr>
            <w:tcW w:w="850" w:type="dxa"/>
          </w:tcPr>
          <w:p w14:paraId="66776396" w14:textId="77777777" w:rsidR="00B2090B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265770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C5FB576" w:rsidR="00B2090B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CE4DE30" w14:textId="4DABC916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0B5695C" w14:textId="77777777" w:rsidTr="00F66B35">
        <w:tc>
          <w:tcPr>
            <w:tcW w:w="1701" w:type="dxa"/>
            <w:vMerge/>
          </w:tcPr>
          <w:p w14:paraId="3D0CE68B" w14:textId="3C358BCC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6FB6BA82" w:rsidR="00B2090B" w:rsidRPr="00A5619F" w:rsidRDefault="00B2090B" w:rsidP="00FD4CF9">
            <w:pPr>
              <w:jc w:val="both"/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  <w:r w:rsidRPr="00FD4CF9">
              <w:t xml:space="preserve"> </w:t>
            </w:r>
            <w:r w:rsidRPr="00AA0BB6">
              <w:t>Политическая власть в информационном обществе.</w:t>
            </w:r>
          </w:p>
        </w:tc>
        <w:tc>
          <w:tcPr>
            <w:tcW w:w="850" w:type="dxa"/>
          </w:tcPr>
          <w:p w14:paraId="067CF0E2" w14:textId="05697F85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231B4D8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799135C6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1C8BC992" w:rsidR="00B2090B" w:rsidRPr="00C83018" w:rsidRDefault="007E329C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F95817" w14:textId="524E2D74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B2090B" w:rsidRPr="006168DD" w14:paraId="4B9A2963" w14:textId="77777777" w:rsidTr="0095187D">
        <w:trPr>
          <w:trHeight w:val="447"/>
        </w:trPr>
        <w:tc>
          <w:tcPr>
            <w:tcW w:w="1701" w:type="dxa"/>
            <w:vMerge/>
          </w:tcPr>
          <w:p w14:paraId="4835E6A0" w14:textId="6D40F1D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DD7119" w14:textId="22CEB5B0" w:rsidR="00B2090B" w:rsidRPr="00CD3246" w:rsidRDefault="00B2090B" w:rsidP="00FD4CF9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.2.</w:t>
            </w:r>
            <w:r w:rsidRPr="00FD4CF9">
              <w:t xml:space="preserve"> </w:t>
            </w:r>
            <w:r w:rsidRPr="0095187D">
              <w:t>Философия политического времени и пространства.</w:t>
            </w:r>
          </w:p>
        </w:tc>
        <w:tc>
          <w:tcPr>
            <w:tcW w:w="850" w:type="dxa"/>
          </w:tcPr>
          <w:p w14:paraId="0848B848" w14:textId="3B4DB3DC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2B6019CC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9C0B730" w:rsidR="00B2090B" w:rsidRPr="00C83018" w:rsidRDefault="007E329C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1C329A8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5FA51AC" w14:textId="77777777" w:rsidTr="0095187D">
        <w:trPr>
          <w:trHeight w:val="272"/>
        </w:trPr>
        <w:tc>
          <w:tcPr>
            <w:tcW w:w="1701" w:type="dxa"/>
            <w:vMerge/>
          </w:tcPr>
          <w:p w14:paraId="74328B23" w14:textId="6388089E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10A531" w14:textId="36065181" w:rsidR="00B2090B" w:rsidRPr="0095187D" w:rsidRDefault="00B2090B" w:rsidP="00FD4CF9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3. </w:t>
            </w:r>
            <w:r w:rsidRPr="0095187D">
              <w:t>Философия информационной войны.</w:t>
            </w:r>
          </w:p>
        </w:tc>
        <w:tc>
          <w:tcPr>
            <w:tcW w:w="850" w:type="dxa"/>
          </w:tcPr>
          <w:p w14:paraId="639E1CCB" w14:textId="0E62DDBE" w:rsidR="00B2090B" w:rsidRPr="00D77042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3C38956" w14:textId="01E1840A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1407B6A" w:rsidR="00B2090B" w:rsidRPr="005B225F" w:rsidRDefault="007E329C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5C5EE949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7F89C56B" w14:textId="77777777" w:rsidTr="00BC4789">
        <w:trPr>
          <w:trHeight w:val="765"/>
        </w:trPr>
        <w:tc>
          <w:tcPr>
            <w:tcW w:w="1701" w:type="dxa"/>
            <w:vMerge/>
          </w:tcPr>
          <w:p w14:paraId="2EAF3443" w14:textId="2B7194F6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274A929" w14:textId="2BA2C849" w:rsidR="00B2090B" w:rsidRPr="00DF3C1E" w:rsidRDefault="00B2090B" w:rsidP="00B2090B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  <w:r w:rsidRPr="00FD4CF9">
              <w:t xml:space="preserve"> </w:t>
            </w:r>
            <w:r>
              <w:t>Н</w:t>
            </w:r>
            <w:r w:rsidRPr="0095187D">
              <w:t>овые технологии завоевани</w:t>
            </w:r>
            <w:r>
              <w:t>я</w:t>
            </w:r>
            <w:r w:rsidRPr="0095187D">
              <w:t xml:space="preserve"> власти: философия </w:t>
            </w:r>
            <w:r>
              <w:t>«</w:t>
            </w:r>
            <w:r w:rsidRPr="0095187D">
              <w:t>цветных</w:t>
            </w:r>
            <w:r>
              <w:t>»</w:t>
            </w:r>
            <w:r w:rsidRPr="0095187D">
              <w:t xml:space="preserve"> и </w:t>
            </w:r>
            <w:r>
              <w:t>«</w:t>
            </w:r>
            <w:proofErr w:type="spellStart"/>
            <w:r>
              <w:t>твиттер</w:t>
            </w:r>
            <w:r w:rsidRPr="0095187D">
              <w:t>ных</w:t>
            </w:r>
            <w:proofErr w:type="spellEnd"/>
            <w:r>
              <w:t>»</w:t>
            </w:r>
            <w:r w:rsidRPr="0095187D">
              <w:t xml:space="preserve"> революций.</w:t>
            </w:r>
          </w:p>
        </w:tc>
        <w:tc>
          <w:tcPr>
            <w:tcW w:w="850" w:type="dxa"/>
          </w:tcPr>
          <w:p w14:paraId="208A53ED" w14:textId="77777777" w:rsidR="00B2090B" w:rsidRPr="00F720E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BB56570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59608E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11CB5638" w:rsidR="00B2090B" w:rsidRDefault="007E329C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54C40893" w14:textId="6FC96694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50288957" w14:textId="77777777" w:rsidTr="00627215">
        <w:tc>
          <w:tcPr>
            <w:tcW w:w="1701" w:type="dxa"/>
            <w:vMerge/>
            <w:tcBorders>
              <w:bottom w:val="nil"/>
            </w:tcBorders>
          </w:tcPr>
          <w:p w14:paraId="7A017A0B" w14:textId="60CEEA6B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B400E4" w14:textId="0116B513" w:rsidR="00B2090B" w:rsidRPr="00DF3C1E" w:rsidRDefault="00B2090B" w:rsidP="00FD4CF9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Pr="00FD4CF9">
              <w:t xml:space="preserve"> </w:t>
            </w:r>
            <w:r w:rsidRPr="0095187D">
              <w:t>Роль культуры в виртуальной борьбе за пространство.</w:t>
            </w:r>
          </w:p>
        </w:tc>
        <w:tc>
          <w:tcPr>
            <w:tcW w:w="850" w:type="dxa"/>
          </w:tcPr>
          <w:p w14:paraId="0592FF47" w14:textId="77777777" w:rsidR="00B2090B" w:rsidRPr="00F720E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59016A27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0B76B79" w:rsidR="00B2090B" w:rsidRPr="00B41479" w:rsidRDefault="007E329C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4313943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41800AAD" w14:textId="77777777" w:rsidTr="00627215">
        <w:tc>
          <w:tcPr>
            <w:tcW w:w="1701" w:type="dxa"/>
            <w:vMerge w:val="restart"/>
            <w:tcBorders>
              <w:top w:val="nil"/>
            </w:tcBorders>
          </w:tcPr>
          <w:p w14:paraId="5B2508FA" w14:textId="3CFB654A" w:rsidR="00B2090B" w:rsidRPr="00CA67C9" w:rsidRDefault="00B2090B" w:rsidP="00627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6D636B6" w14:textId="6105F7AC" w:rsidR="00B2090B" w:rsidRPr="0095187D" w:rsidRDefault="00B2090B" w:rsidP="00CB39FF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Информационн</w:t>
            </w:r>
            <w:r>
              <w:t>ая</w:t>
            </w:r>
            <w:r w:rsidRPr="0095187D">
              <w:t xml:space="preserve"> война как война гражданск</w:t>
            </w:r>
            <w:r>
              <w:t>ая.</w:t>
            </w:r>
          </w:p>
        </w:tc>
        <w:tc>
          <w:tcPr>
            <w:tcW w:w="850" w:type="dxa"/>
          </w:tcPr>
          <w:p w14:paraId="52FDC06E" w14:textId="77777777" w:rsidR="00B2090B" w:rsidRPr="00F720E9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26524CA9" w:rsidR="00B2090B" w:rsidRPr="005064DE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B2090B" w:rsidRPr="00C9126C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B2090B" w:rsidRPr="000D16CD" w:rsidRDefault="00B2090B" w:rsidP="00CB39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7A2E596" w:rsidR="00B2090B" w:rsidRPr="00B41479" w:rsidRDefault="007E329C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0D063085" w14:textId="2BAB3767" w:rsidR="00B2090B" w:rsidRPr="00CA67C9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066429E2" w14:textId="77777777" w:rsidTr="00F66B35">
        <w:tc>
          <w:tcPr>
            <w:tcW w:w="1701" w:type="dxa"/>
            <w:vMerge/>
          </w:tcPr>
          <w:p w14:paraId="2ADFFC8B" w14:textId="13699FA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DE82727" w14:textId="05CB67F5" w:rsidR="00B2090B" w:rsidRPr="00CD3246" w:rsidRDefault="00B2090B" w:rsidP="009518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антропология и праксиология.</w:t>
            </w:r>
          </w:p>
        </w:tc>
        <w:tc>
          <w:tcPr>
            <w:tcW w:w="850" w:type="dxa"/>
          </w:tcPr>
          <w:p w14:paraId="7E32E805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4F2087AB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AE25BDF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B2090B" w:rsidRPr="000D16CD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EC1662D" w:rsidR="00B2090B" w:rsidRPr="005B225F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F2EEDC3" w14:textId="627937E4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3406655E" w14:textId="77777777" w:rsidTr="00F66B35">
        <w:tc>
          <w:tcPr>
            <w:tcW w:w="1701" w:type="dxa"/>
            <w:vMerge/>
          </w:tcPr>
          <w:p w14:paraId="3457D36D" w14:textId="561D8B8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856DB29" w14:textId="69F5F627" w:rsidR="00B2090B" w:rsidRPr="00DF3C1E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1. </w:t>
            </w:r>
            <w:r w:rsidRPr="0095187D">
              <w:t>Человек политический в информационном обществе.</w:t>
            </w:r>
          </w:p>
        </w:tc>
        <w:tc>
          <w:tcPr>
            <w:tcW w:w="850" w:type="dxa"/>
          </w:tcPr>
          <w:p w14:paraId="27227037" w14:textId="3E53B7DA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F37A9EC" w14:textId="0B50E34D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B2090B" w:rsidRPr="000D16CD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F4E8329" w:rsidR="00B2090B" w:rsidRPr="005B225F" w:rsidRDefault="007E329C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5F621EFC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06A61843" w14:textId="77777777" w:rsidTr="00F66B35">
        <w:tc>
          <w:tcPr>
            <w:tcW w:w="1701" w:type="dxa"/>
            <w:vMerge/>
          </w:tcPr>
          <w:p w14:paraId="75157C37" w14:textId="467D873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086084D8" w:rsidR="00B2090B" w:rsidRPr="00CD3246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2. </w:t>
            </w:r>
            <w:r w:rsidRPr="0095187D">
              <w:t>Виртуальное политическо</w:t>
            </w:r>
            <w:r>
              <w:t>е</w:t>
            </w:r>
            <w:r w:rsidRPr="0095187D">
              <w:t xml:space="preserve"> </w:t>
            </w:r>
            <w:r>
              <w:t xml:space="preserve">действие в эпоху </w:t>
            </w:r>
            <w:r w:rsidRPr="0095187D">
              <w:t>информационной революции.</w:t>
            </w:r>
          </w:p>
        </w:tc>
        <w:tc>
          <w:tcPr>
            <w:tcW w:w="850" w:type="dxa"/>
          </w:tcPr>
          <w:p w14:paraId="66DFC507" w14:textId="2CC0F279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9683E5" w14:textId="688F26CB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EC6AC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043E6401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220A834E" w:rsidR="00B2090B" w:rsidRPr="005B225F" w:rsidRDefault="007E329C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660B254" w14:textId="524B9EBC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29401702" w14:textId="77777777" w:rsidTr="00F66B35">
        <w:tc>
          <w:tcPr>
            <w:tcW w:w="1701" w:type="dxa"/>
            <w:vMerge/>
          </w:tcPr>
          <w:p w14:paraId="4356BF25" w14:textId="58B82689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EFCA87" w14:textId="5BE60847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Распад идентичности в виртуальном мире</w:t>
            </w:r>
            <w:r>
              <w:t>.</w:t>
            </w:r>
          </w:p>
        </w:tc>
        <w:tc>
          <w:tcPr>
            <w:tcW w:w="850" w:type="dxa"/>
          </w:tcPr>
          <w:p w14:paraId="17397FF3" w14:textId="357307FA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0122E25A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0BA563F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085BFEC9" w:rsidR="00B2090B" w:rsidRDefault="007E329C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78CE9BE8" w14:textId="3A156F6F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10A8D042" w14:textId="77777777" w:rsidTr="00F66B35">
        <w:tc>
          <w:tcPr>
            <w:tcW w:w="1701" w:type="dxa"/>
            <w:vMerge/>
          </w:tcPr>
          <w:p w14:paraId="0FAEBFB0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DFC7836" w14:textId="0D5338A6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Манипулирование общественным сознанием в виртуальном пространстве.</w:t>
            </w:r>
          </w:p>
        </w:tc>
        <w:tc>
          <w:tcPr>
            <w:tcW w:w="850" w:type="dxa"/>
          </w:tcPr>
          <w:p w14:paraId="199C8F14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29B57A" w14:textId="32525ABB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923E08A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69D217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DB2E4" w14:textId="4C4A2861" w:rsidR="00B2090B" w:rsidRDefault="007E329C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60B4BC4D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3DB8F332" w14:textId="77777777" w:rsidTr="00F66B35">
        <w:tc>
          <w:tcPr>
            <w:tcW w:w="1701" w:type="dxa"/>
            <w:vMerge/>
          </w:tcPr>
          <w:p w14:paraId="36215B06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ADC2F5" w14:textId="1779EFAA" w:rsidR="00B2090B" w:rsidRDefault="00B2090B" w:rsidP="009518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эпистемология.</w:t>
            </w:r>
          </w:p>
        </w:tc>
        <w:tc>
          <w:tcPr>
            <w:tcW w:w="850" w:type="dxa"/>
          </w:tcPr>
          <w:p w14:paraId="7D1CF94E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B953067" w14:textId="77777777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6EBE0E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7DE260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6234B2" w14:textId="5C79C55B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14:paraId="0E8C76DF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66530CAB" w14:textId="77777777" w:rsidTr="00F66B35">
        <w:tc>
          <w:tcPr>
            <w:tcW w:w="1701" w:type="dxa"/>
            <w:vMerge/>
          </w:tcPr>
          <w:p w14:paraId="50188AEA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8961144" w14:textId="7CD199CB" w:rsidR="00B2090B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1. </w:t>
            </w:r>
            <w:r w:rsidRPr="0095187D">
              <w:t>Синергетическая и герменевтическая методология: новые возможности понимания мира политики.</w:t>
            </w:r>
          </w:p>
        </w:tc>
        <w:tc>
          <w:tcPr>
            <w:tcW w:w="850" w:type="dxa"/>
          </w:tcPr>
          <w:p w14:paraId="10214AE0" w14:textId="1C6F8F14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423FCD" w14:textId="77777777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0967FCD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B1BDA1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C4A162" w14:textId="53FBF664" w:rsidR="00B2090B" w:rsidRDefault="007E329C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336FE28D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0933DE40" w14:textId="77777777" w:rsidTr="00F66B35">
        <w:tc>
          <w:tcPr>
            <w:tcW w:w="1701" w:type="dxa"/>
            <w:vMerge/>
          </w:tcPr>
          <w:p w14:paraId="0CB7BF40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030A616" w14:textId="5D1FE359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Диалог цивилизаций как необходимое условие существования глобального мира. </w:t>
            </w:r>
          </w:p>
        </w:tc>
        <w:tc>
          <w:tcPr>
            <w:tcW w:w="850" w:type="dxa"/>
          </w:tcPr>
          <w:p w14:paraId="6560576E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C071511" w14:textId="7ED0BAC1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C009EF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4A1115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7E24D3" w14:textId="04283C6A" w:rsidR="00B2090B" w:rsidRDefault="007E329C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26579675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5187D" w:rsidRPr="006168DD" w14:paraId="5BA2B56C" w14:textId="77777777" w:rsidTr="00B2090B">
        <w:trPr>
          <w:trHeight w:val="1018"/>
        </w:trPr>
        <w:tc>
          <w:tcPr>
            <w:tcW w:w="1701" w:type="dxa"/>
          </w:tcPr>
          <w:p w14:paraId="6D5DE85A" w14:textId="45E20EFD" w:rsidR="0095187D" w:rsidRPr="001A0052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3C1D5C80" w:rsidR="0095187D" w:rsidRPr="005064DE" w:rsidRDefault="00D77042" w:rsidP="0095187D">
            <w:r>
              <w:t>Зачет</w:t>
            </w:r>
          </w:p>
        </w:tc>
        <w:tc>
          <w:tcPr>
            <w:tcW w:w="850" w:type="dxa"/>
          </w:tcPr>
          <w:p w14:paraId="28C73084" w14:textId="0B7941E8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38E38530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73C71E54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28141D3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D8B415" w:rsidR="0095187D" w:rsidRPr="004A4DF9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3D1BD2F" w:rsidR="0095187D" w:rsidRPr="00D77042" w:rsidRDefault="00D77042" w:rsidP="0095187D">
            <w:pPr>
              <w:tabs>
                <w:tab w:val="left" w:pos="708"/>
                <w:tab w:val="right" w:leader="underscore" w:pos="9639"/>
              </w:tabs>
            </w:pPr>
            <w:r w:rsidRPr="00D77042">
              <w:rPr>
                <w:iCs/>
              </w:rPr>
              <w:t xml:space="preserve">Зачет по совокупности результатов текущего контроля успеваемости или в форме электронного тестирования согласно программе зачета. </w:t>
            </w:r>
          </w:p>
        </w:tc>
      </w:tr>
      <w:tr w:rsidR="0095187D" w:rsidRPr="006168DD" w14:paraId="35B0B16D" w14:textId="77777777" w:rsidTr="00F66B35">
        <w:tc>
          <w:tcPr>
            <w:tcW w:w="1701" w:type="dxa"/>
          </w:tcPr>
          <w:p w14:paraId="0C16E56D" w14:textId="77777777" w:rsidR="0095187D" w:rsidRPr="001A0052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DC52F26" w:rsidR="0095187D" w:rsidRPr="00DF3C1E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77042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FF7A42C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4BF9932C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95187D" w:rsidRPr="004A4DF9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5C3F4B7" w:rsidR="0095187D" w:rsidRPr="000D16CD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69F4BD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520ECBAD" w:rsidR="0095187D" w:rsidRPr="00CA67C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77042">
              <w:rPr>
                <w:iCs/>
              </w:rPr>
              <w:t>Зачет</w:t>
            </w:r>
          </w:p>
        </w:tc>
      </w:tr>
      <w:tr w:rsidR="00D77042" w:rsidRPr="006168DD" w14:paraId="679651B0" w14:textId="77777777" w:rsidTr="00F66B35">
        <w:tc>
          <w:tcPr>
            <w:tcW w:w="1701" w:type="dxa"/>
          </w:tcPr>
          <w:p w14:paraId="4EF25652" w14:textId="77777777" w:rsidR="00D77042" w:rsidRPr="001A005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1E66573" w14:textId="3593E92F" w:rsidR="00D77042" w:rsidRPr="00DF3C1E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3ECEC891" w14:textId="29011FAD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1DF129B6" w14:textId="2B28EE44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47D9E616" w14:textId="77777777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D5CB1F6" w14:textId="77777777" w:rsid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23E749" w14:textId="5C4965F1" w:rsid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46CA8D8" w14:textId="77777777" w:rsidR="00D77042" w:rsidRP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B2090B">
          <w:pgSz w:w="16838" w:h="11906" w:orient="landscape" w:code="9"/>
          <w:pgMar w:top="1701" w:right="851" w:bottom="426" w:left="1134" w:header="1134" w:footer="762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6662"/>
      </w:tblGrid>
      <w:tr w:rsidR="006E5EA3" w:rsidRPr="008448CC" w14:paraId="036BB335" w14:textId="7C7EA2D2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6011" w:rsidRPr="008448CC" w14:paraId="4C911D43" w14:textId="14F69490" w:rsidTr="00B2090B">
        <w:trPr>
          <w:trHeight w:val="3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EE40AB5" w:rsidR="00086011" w:rsidRPr="00CA67C9" w:rsidRDefault="00086011" w:rsidP="00F60511">
            <w:pPr>
              <w:rPr>
                <w:bCs/>
                <w:highlight w:val="yellow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0559939" w:rsidR="00086011" w:rsidRPr="00CA67C9" w:rsidRDefault="00086011" w:rsidP="004760E7">
            <w:pPr>
              <w:jc w:val="both"/>
              <w:rPr>
                <w:i/>
                <w:highlight w:val="yellow"/>
              </w:rPr>
            </w:pP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</w:tr>
      <w:tr w:rsidR="00086011" w:rsidRPr="008448CC" w14:paraId="1FF011DB" w14:textId="7E14C75D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4760DD" w:rsidR="00086011" w:rsidRPr="00CA67C9" w:rsidRDefault="00086011" w:rsidP="00086011">
            <w:pPr>
              <w:rPr>
                <w:bCs/>
                <w:highlight w:val="yellow"/>
              </w:rPr>
            </w:pPr>
            <w:r w:rsidRPr="00FD4CF9">
              <w:rPr>
                <w:b/>
              </w:rPr>
              <w:t>Тема 1.1.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205C445" w:rsidR="00086011" w:rsidRPr="00CA67C9" w:rsidRDefault="00086011" w:rsidP="00086011">
            <w:pPr>
              <w:rPr>
                <w:i/>
                <w:highlight w:val="yellow"/>
              </w:rPr>
            </w:pPr>
            <w:r w:rsidRPr="00FD4CF9">
              <w:t>Политическая философия как наука и учебная дисциплина.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A04DC7" w:rsidR="00086011" w:rsidRPr="00E50D4A" w:rsidRDefault="00673085" w:rsidP="00673085">
            <w:pPr>
              <w:jc w:val="both"/>
              <w:rPr>
                <w:bCs/>
              </w:rPr>
            </w:pPr>
            <w:r w:rsidRPr="00673085">
              <w:rPr>
                <w:bCs/>
              </w:rPr>
              <w:t xml:space="preserve">Политическая философия в системе современных политических наук. </w:t>
            </w:r>
            <w:r w:rsidR="00E50D4A" w:rsidRPr="00673085">
              <w:rPr>
                <w:bCs/>
              </w:rPr>
              <w:t xml:space="preserve">Понятие </w:t>
            </w:r>
            <w:r w:rsidRPr="00673085">
              <w:rPr>
                <w:bCs/>
              </w:rPr>
              <w:t xml:space="preserve">объекта и предмета политической философии. Функции науки. </w:t>
            </w:r>
            <w:r w:rsidR="00E50D4A" w:rsidRPr="00673085">
              <w:rPr>
                <w:bCs/>
              </w:rPr>
              <w:t xml:space="preserve">Новые </w:t>
            </w:r>
            <w:proofErr w:type="spellStart"/>
            <w:r w:rsidRPr="00673085">
              <w:rPr>
                <w:bCs/>
              </w:rPr>
              <w:t>постклассические</w:t>
            </w:r>
            <w:proofErr w:type="spellEnd"/>
            <w:r w:rsidRPr="00673085">
              <w:rPr>
                <w:bCs/>
              </w:rPr>
              <w:t xml:space="preserve"> парадигмы</w:t>
            </w:r>
            <w:r w:rsidR="00E50D4A">
              <w:rPr>
                <w:bCs/>
              </w:rPr>
              <w:t xml:space="preserve"> в</w:t>
            </w:r>
            <w:r w:rsidRPr="00673085">
              <w:rPr>
                <w:bCs/>
              </w:rPr>
              <w:t xml:space="preserve"> политической философии. </w:t>
            </w:r>
            <w:r w:rsidR="00E50D4A">
              <w:rPr>
                <w:bCs/>
              </w:rPr>
              <w:t>Основные</w:t>
            </w:r>
            <w:r w:rsidRPr="00673085">
              <w:rPr>
                <w:bCs/>
              </w:rPr>
              <w:t xml:space="preserve"> направления исследования политической философии в XXI в.</w:t>
            </w:r>
          </w:p>
        </w:tc>
      </w:tr>
      <w:tr w:rsidR="00086011" w:rsidRPr="008448CC" w14:paraId="374ECB2F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142DDF40" w:rsidR="00086011" w:rsidRPr="00CA67C9" w:rsidRDefault="00086011" w:rsidP="00086011">
            <w:pPr>
              <w:rPr>
                <w:bCs/>
                <w:highlight w:val="yellow"/>
              </w:rPr>
            </w:pPr>
            <w:r w:rsidRPr="00FD4CF9">
              <w:rPr>
                <w:b/>
              </w:rPr>
              <w:t>Тема 1.2.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AD4E3A4" w:rsidR="00086011" w:rsidRPr="00CA67C9" w:rsidRDefault="00086011" w:rsidP="00086011">
            <w:pPr>
              <w:rPr>
                <w:i/>
                <w:highlight w:val="yellow"/>
              </w:rPr>
            </w:pPr>
            <w:r w:rsidRPr="00FD4CF9">
              <w:t>Основные исторические этапы формирования политической философии.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5025F75E" w:rsidR="00086011" w:rsidRPr="00E50D4A" w:rsidRDefault="00E50D4A" w:rsidP="00B2090B">
            <w:pPr>
              <w:jc w:val="both"/>
              <w:rPr>
                <w:bCs/>
              </w:rPr>
            </w:pPr>
            <w:r w:rsidRPr="00673085">
              <w:rPr>
                <w:bCs/>
              </w:rPr>
              <w:t>Политическ</w:t>
            </w:r>
            <w:r>
              <w:rPr>
                <w:bCs/>
              </w:rPr>
              <w:t xml:space="preserve">ая </w:t>
            </w:r>
            <w:r w:rsidRPr="00673085">
              <w:rPr>
                <w:bCs/>
              </w:rPr>
              <w:t>философи</w:t>
            </w:r>
            <w:r>
              <w:rPr>
                <w:bCs/>
              </w:rPr>
              <w:t>я</w:t>
            </w:r>
            <w:r w:rsidRPr="00673085">
              <w:rPr>
                <w:bCs/>
              </w:rPr>
              <w:t xml:space="preserve"> античности. Средневековая политическая философия. Политическая философия </w:t>
            </w:r>
            <w:r w:rsidR="00B2090B">
              <w:rPr>
                <w:bCs/>
              </w:rPr>
              <w:t>В</w:t>
            </w:r>
            <w:r w:rsidRPr="00673085">
              <w:rPr>
                <w:bCs/>
              </w:rPr>
              <w:t xml:space="preserve">озрождения и </w:t>
            </w:r>
            <w:r w:rsidR="00B2090B">
              <w:rPr>
                <w:bCs/>
              </w:rPr>
              <w:t>Н</w:t>
            </w:r>
            <w:r w:rsidRPr="00673085">
              <w:rPr>
                <w:bCs/>
              </w:rPr>
              <w:t>ового времени. Политические идеи немецкой классической философии. Марксистская политическая философия. Политическая философия рубежа XIX-XX веков. Базовые концепции политической философии XXI в.</w:t>
            </w:r>
          </w:p>
        </w:tc>
      </w:tr>
      <w:tr w:rsidR="00086011" w:rsidRPr="008448CC" w14:paraId="5CC36513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64937547" w:rsidR="00086011" w:rsidRDefault="00086011" w:rsidP="000860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5F35F16" w:rsidR="00086011" w:rsidRPr="004760E7" w:rsidRDefault="00086011" w:rsidP="00086011">
            <w:pPr>
              <w:jc w:val="both"/>
            </w:pPr>
            <w:r w:rsidRPr="00FD4CF9">
              <w:rPr>
                <w:b/>
              </w:rPr>
              <w:t>Политическая онтология.</w:t>
            </w:r>
          </w:p>
        </w:tc>
      </w:tr>
      <w:tr w:rsidR="00086011" w:rsidRPr="008448CC" w14:paraId="615AF4C8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FD7CB5E" w:rsidR="00086011" w:rsidRDefault="00086011" w:rsidP="00086011">
            <w:pPr>
              <w:rPr>
                <w:bCs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D84EF28" w:rsidR="00086011" w:rsidRPr="00F66B35" w:rsidRDefault="00086011" w:rsidP="00086011">
            <w:r w:rsidRPr="00AA0BB6">
              <w:t>Политическая власть в информационном обществе.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34122164" w:rsidR="00086011" w:rsidRPr="00E50D4A" w:rsidRDefault="00E50D4A" w:rsidP="00B2090B">
            <w:pPr>
              <w:jc w:val="both"/>
              <w:rPr>
                <w:bCs/>
              </w:rPr>
            </w:pPr>
            <w:r w:rsidRPr="00673085">
              <w:rPr>
                <w:bCs/>
              </w:rPr>
              <w:t>Информационная революция и кризис традиционных политических институтов. Информационные ресурсы политической власти. Виртуальное поле политических сражений. "</w:t>
            </w:r>
            <w:r>
              <w:rPr>
                <w:bCs/>
              </w:rPr>
              <w:t>Г</w:t>
            </w:r>
            <w:r w:rsidRPr="00673085">
              <w:rPr>
                <w:bCs/>
              </w:rPr>
              <w:t>ибкая власть" в информационном обществе. Феномен "цветных" и "</w:t>
            </w:r>
            <w:proofErr w:type="spellStart"/>
            <w:r>
              <w:rPr>
                <w:bCs/>
              </w:rPr>
              <w:t>твиттер</w:t>
            </w:r>
            <w:r w:rsidRPr="00673085">
              <w:rPr>
                <w:bCs/>
              </w:rPr>
              <w:t>ных</w:t>
            </w:r>
            <w:proofErr w:type="spellEnd"/>
            <w:r w:rsidRPr="00673085">
              <w:rPr>
                <w:bCs/>
              </w:rPr>
              <w:t xml:space="preserve"> революции. Концепция и алгоритм "цветных" революци</w:t>
            </w:r>
            <w:r w:rsidR="00B2090B">
              <w:rPr>
                <w:bCs/>
              </w:rPr>
              <w:t>й</w:t>
            </w:r>
            <w:r w:rsidRPr="00673085">
              <w:rPr>
                <w:bCs/>
              </w:rPr>
              <w:t>.</w:t>
            </w:r>
          </w:p>
        </w:tc>
      </w:tr>
      <w:tr w:rsidR="00086011" w:rsidRPr="008448CC" w14:paraId="672CB5B9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058C5FE4" w:rsidR="00086011" w:rsidRDefault="00086011" w:rsidP="00086011">
            <w:pPr>
              <w:rPr>
                <w:bCs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F150C7A" w:rsidR="00086011" w:rsidRPr="004760E7" w:rsidRDefault="00086011" w:rsidP="00086011">
            <w:pPr>
              <w:jc w:val="both"/>
            </w:pPr>
            <w:r w:rsidRPr="0095187D">
              <w:t>Философия политического времени и пространства.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1FC420C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Классический подход к политическому времени. Виртуальное время как фактор человеческой деструктивности. Виртуальное время как точка бифуркации. Информационные потоки и виртуальное политическое безвременье. Социокультурная идентичность и формирование классического политического пространства. Информационные потоки и виртуальное политическое пространство.</w:t>
            </w:r>
          </w:p>
        </w:tc>
      </w:tr>
      <w:tr w:rsidR="00086011" w:rsidRPr="008448CC" w14:paraId="60C92034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CBF7" w14:textId="11825B5B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B0A8" w14:textId="77C3B44E" w:rsidR="00086011" w:rsidRPr="0095187D" w:rsidRDefault="00086011" w:rsidP="00086011">
            <w:pPr>
              <w:jc w:val="both"/>
            </w:pPr>
            <w:r w:rsidRPr="0095187D">
              <w:t>Философия информационной войны.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6BC0D" w14:textId="13CA57E7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Информационная война как война гражданская</w:t>
            </w:r>
            <w:r>
              <w:rPr>
                <w:bCs/>
              </w:rPr>
              <w:t>. К</w:t>
            </w:r>
            <w:r w:rsidRPr="00673085">
              <w:rPr>
                <w:bCs/>
              </w:rPr>
              <w:t>онцепции информационной войны. Стратегии информационной войны. Возможна ли победа в информационной войне?</w:t>
            </w:r>
          </w:p>
        </w:tc>
      </w:tr>
      <w:tr w:rsidR="00086011" w:rsidRPr="008448CC" w14:paraId="3327D6AA" w14:textId="77777777" w:rsidTr="00AE5D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4A25" w14:textId="091A5308" w:rsidR="00086011" w:rsidRPr="00FD4CF9" w:rsidRDefault="00086011" w:rsidP="000860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23A6A" w14:textId="168FFE75" w:rsidR="00086011" w:rsidRPr="004760E7" w:rsidRDefault="00086011" w:rsidP="00086011">
            <w:pPr>
              <w:jc w:val="both"/>
            </w:pPr>
            <w:r w:rsidRPr="0095187D">
              <w:rPr>
                <w:b/>
              </w:rPr>
              <w:t>Политическая антропология и праксиология.</w:t>
            </w:r>
          </w:p>
        </w:tc>
      </w:tr>
      <w:tr w:rsidR="00086011" w:rsidRPr="008448CC" w14:paraId="4E2D8C2C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F652" w14:textId="1D4B55B6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5C04" w14:textId="4FA8E44E" w:rsidR="00086011" w:rsidRPr="0095187D" w:rsidRDefault="00086011" w:rsidP="00086011">
            <w:pPr>
              <w:jc w:val="both"/>
            </w:pPr>
            <w:r w:rsidRPr="0095187D">
              <w:t>Человек политический в информационном обществе.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AD016" w14:textId="2C42797D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 xml:space="preserve">Сущность человека политического. Идентичность как цивилизационный феномен в классической картине мира. </w:t>
            </w:r>
            <w:r>
              <w:rPr>
                <w:bCs/>
              </w:rPr>
              <w:t>Идентичность</w:t>
            </w:r>
            <w:r w:rsidRPr="00673085">
              <w:rPr>
                <w:bCs/>
              </w:rPr>
              <w:t xml:space="preserve"> как инструмент политики. </w:t>
            </w:r>
            <w:r>
              <w:rPr>
                <w:bCs/>
              </w:rPr>
              <w:t>П</w:t>
            </w:r>
            <w:r w:rsidRPr="00673085">
              <w:rPr>
                <w:bCs/>
              </w:rPr>
              <w:t>оняти</w:t>
            </w:r>
            <w:r>
              <w:rPr>
                <w:bCs/>
              </w:rPr>
              <w:t>е</w:t>
            </w:r>
            <w:r w:rsidRPr="00673085">
              <w:rPr>
                <w:bCs/>
              </w:rPr>
              <w:t xml:space="preserve"> национального характера и национальной судьбы. Виртуальный мир и распад идентичности. </w:t>
            </w:r>
            <w:proofErr w:type="spellStart"/>
            <w:r w:rsidRPr="00673085">
              <w:rPr>
                <w:bCs/>
              </w:rPr>
              <w:t>Homo</w:t>
            </w:r>
            <w:proofErr w:type="spellEnd"/>
            <w:r w:rsidRPr="00673085">
              <w:rPr>
                <w:bCs/>
              </w:rPr>
              <w:t xml:space="preserve"> </w:t>
            </w:r>
            <w:proofErr w:type="spellStart"/>
            <w:r w:rsidRPr="00673085">
              <w:rPr>
                <w:bCs/>
              </w:rPr>
              <w:t>consommatus</w:t>
            </w:r>
            <w:proofErr w:type="spellEnd"/>
            <w:r w:rsidRPr="00673085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67308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73085">
              <w:rPr>
                <w:bCs/>
              </w:rPr>
              <w:t>человек потребляющий</w:t>
            </w:r>
            <w:r>
              <w:rPr>
                <w:bCs/>
              </w:rPr>
              <w:t>»</w:t>
            </w:r>
            <w:r w:rsidRPr="00673085">
              <w:rPr>
                <w:bCs/>
              </w:rPr>
              <w:t>.</w:t>
            </w:r>
          </w:p>
        </w:tc>
      </w:tr>
      <w:tr w:rsidR="00086011" w:rsidRPr="008448CC" w14:paraId="25621E31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FCB3" w14:textId="184029A2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563D" w14:textId="54067EED" w:rsidR="00086011" w:rsidRPr="0095187D" w:rsidRDefault="00086011" w:rsidP="00086011">
            <w:pPr>
              <w:jc w:val="both"/>
            </w:pPr>
            <w:r w:rsidRPr="0095187D">
              <w:t>Виртуальное политическо</w:t>
            </w:r>
            <w:r>
              <w:t>е</w:t>
            </w:r>
            <w:r w:rsidRPr="0095187D">
              <w:t xml:space="preserve"> </w:t>
            </w:r>
            <w:r>
              <w:t xml:space="preserve">действие в эпоху </w:t>
            </w:r>
            <w:r w:rsidRPr="0095187D">
              <w:t>информационной революции.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F3BB3" w14:textId="0D7859F4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Политическое действие в классической картине мира. Политическая традиция как сакральная связь времён. Возможности и границы информационных технологий в виртуальном политическом действии. Кризис самодостаточности.</w:t>
            </w:r>
            <w:r w:rsidR="00846F3B">
              <w:rPr>
                <w:bCs/>
              </w:rPr>
              <w:t xml:space="preserve"> Виртуальное политическое пространство как новая сфера социально-политического взаимодействия и реализации роли индивида в команде. Манипулятивные воздействия и психологические методы защиты от них (</w:t>
            </w:r>
            <w:proofErr w:type="spellStart"/>
            <w:r w:rsidR="00846F3B">
              <w:rPr>
                <w:bCs/>
              </w:rPr>
              <w:t>контрсуггестия</w:t>
            </w:r>
            <w:proofErr w:type="spellEnd"/>
            <w:r w:rsidR="00846F3B">
              <w:rPr>
                <w:bCs/>
              </w:rPr>
              <w:t>). Динамика конфликтной напряженности, прогнозирование и предупреждение конфликтов любого типа (от личностных до политических) в виртуальной среде.</w:t>
            </w:r>
          </w:p>
        </w:tc>
      </w:tr>
      <w:tr w:rsidR="00086011" w:rsidRPr="008448CC" w14:paraId="5CDEADD2" w14:textId="77777777" w:rsidTr="00B2090B">
        <w:trPr>
          <w:trHeight w:val="2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05A0" w14:textId="17634031" w:rsidR="00086011" w:rsidRPr="00FD4CF9" w:rsidRDefault="00086011" w:rsidP="000860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55085" w14:textId="7F9BB5A9" w:rsidR="00086011" w:rsidRPr="004760E7" w:rsidRDefault="00086011" w:rsidP="00086011">
            <w:pPr>
              <w:jc w:val="both"/>
            </w:pPr>
            <w:r w:rsidRPr="0095187D">
              <w:rPr>
                <w:b/>
              </w:rPr>
              <w:t>Политическая эпистемология.</w:t>
            </w:r>
          </w:p>
        </w:tc>
      </w:tr>
      <w:tr w:rsidR="00086011" w:rsidRPr="008448CC" w14:paraId="1457B78D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BF2" w14:textId="31131BAB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A7C5" w14:textId="4E6FC631" w:rsidR="00086011" w:rsidRPr="0095187D" w:rsidRDefault="00086011" w:rsidP="00086011">
            <w:pPr>
              <w:jc w:val="both"/>
            </w:pPr>
            <w:r w:rsidRPr="0095187D">
              <w:t xml:space="preserve">Синергетическая и герменевтическая методология: новые возможности </w:t>
            </w:r>
            <w:r w:rsidRPr="0095187D">
              <w:lastRenderedPageBreak/>
              <w:t>понимания мира политики.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9023D" w14:textId="1F1BDA0E" w:rsidR="00086011" w:rsidRPr="004760E7" w:rsidRDefault="00E50D4A" w:rsidP="00086011">
            <w:pPr>
              <w:jc w:val="both"/>
            </w:pPr>
            <w:r w:rsidRPr="00E50D4A">
              <w:lastRenderedPageBreak/>
              <w:t>Синергетическая рациональность как нелинейное мышление. Регулировочные параметры развития - ключевой фактор синергетики. Политическая герменевтика</w:t>
            </w:r>
            <w:r>
              <w:t xml:space="preserve"> </w:t>
            </w:r>
            <w:r w:rsidRPr="00E50D4A">
              <w:t>-</w:t>
            </w:r>
            <w:r>
              <w:t xml:space="preserve"> </w:t>
            </w:r>
            <w:r w:rsidRPr="00E50D4A">
              <w:t xml:space="preserve">горизонты новой логики. Ступени понимающего знания. Принципы политической </w:t>
            </w:r>
            <w:r w:rsidRPr="00E50D4A">
              <w:lastRenderedPageBreak/>
              <w:t>герменевтики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4963AD7" w:rsidR="00F062CE" w:rsidRPr="00E50D4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0D4A">
        <w:rPr>
          <w:sz w:val="24"/>
          <w:szCs w:val="24"/>
        </w:rPr>
        <w:t>подготовку к лекциям и практическим занятиям</w:t>
      </w:r>
      <w:r w:rsidR="00E50D4A" w:rsidRPr="00E50D4A">
        <w:rPr>
          <w:sz w:val="24"/>
          <w:szCs w:val="24"/>
        </w:rPr>
        <w:t xml:space="preserve"> и зачету</w:t>
      </w:r>
      <w:r w:rsidRPr="00E50D4A">
        <w:rPr>
          <w:sz w:val="24"/>
          <w:szCs w:val="24"/>
        </w:rPr>
        <w:t>;</w:t>
      </w:r>
    </w:p>
    <w:p w14:paraId="5BA1BEDF" w14:textId="07D0610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учебных пособий;</w:t>
      </w:r>
    </w:p>
    <w:p w14:paraId="7988BA23" w14:textId="1F49C2CD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D59BCFD" w14:textId="6BC2FFCC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написание эссе на проблемные темы;</w:t>
      </w:r>
    </w:p>
    <w:p w14:paraId="01C4ED58" w14:textId="79D7883A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конспектирование монографий, или их отдельных глав, статей;</w:t>
      </w:r>
    </w:p>
    <w:p w14:paraId="29BA512F" w14:textId="15C82145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4D9D55F" w14:textId="4F7CCB5B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домашних заданий;</w:t>
      </w:r>
    </w:p>
    <w:p w14:paraId="53DB6C8F" w14:textId="746AE015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4A59CC">
        <w:rPr>
          <w:sz w:val="24"/>
          <w:szCs w:val="24"/>
        </w:rPr>
        <w:t>докладов, эссе;</w:t>
      </w:r>
    </w:p>
    <w:p w14:paraId="23E09BFE" w14:textId="0890A0E4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самостоятельным проверочным и контрольным работам</w:t>
      </w:r>
      <w:r w:rsidRPr="004A59CC">
        <w:rPr>
          <w:sz w:val="24"/>
          <w:szCs w:val="24"/>
        </w:rPr>
        <w:t xml:space="preserve"> работе;</w:t>
      </w:r>
    </w:p>
    <w:p w14:paraId="7ACD2447" w14:textId="1CE501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индивидуальных заданий;</w:t>
      </w:r>
    </w:p>
    <w:p w14:paraId="314CD00A" w14:textId="6A1D9B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 к промежуточной аттестации в течение семестра;</w:t>
      </w:r>
    </w:p>
    <w:p w14:paraId="0AC000BC" w14:textId="4E95D575" w:rsid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создание презентаций по изучаемым темам.</w:t>
      </w:r>
    </w:p>
    <w:p w14:paraId="7B5583BF" w14:textId="652AC97C" w:rsidR="00F062CE" w:rsidRDefault="00F062CE" w:rsidP="004A59C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259A42D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4A59CC">
        <w:rPr>
          <w:sz w:val="24"/>
          <w:szCs w:val="24"/>
        </w:rPr>
        <w:t>зачетом</w:t>
      </w:r>
      <w:r w:rsidR="009B399A" w:rsidRPr="00F65DCD">
        <w:rPr>
          <w:sz w:val="24"/>
          <w:szCs w:val="24"/>
        </w:rPr>
        <w:t xml:space="preserve">, </w:t>
      </w:r>
    </w:p>
    <w:p w14:paraId="6A0FD143" w14:textId="5D41D05D" w:rsidR="00F062CE" w:rsidRPr="00F65DCD" w:rsidRDefault="004A59C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научно-исследовательскую работу студентов (написание статей, участие в студенческих научных </w:t>
      </w:r>
      <w:r w:rsidR="005836D7">
        <w:rPr>
          <w:sz w:val="24"/>
          <w:szCs w:val="24"/>
        </w:rPr>
        <w:t>конференциях.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p w14:paraId="3697C2AF" w14:textId="77777777" w:rsidR="00B2090B" w:rsidRDefault="00B2090B" w:rsidP="00F062CE"/>
    <w:p w14:paraId="771486BE" w14:textId="77777777" w:rsidR="00B2090B" w:rsidRDefault="00B2090B" w:rsidP="00F062CE"/>
    <w:tbl>
      <w:tblPr>
        <w:tblW w:w="100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714"/>
      </w:tblGrid>
      <w:tr w:rsidR="00BD2F50" w:rsidRPr="008448CC" w14:paraId="355024DB" w14:textId="77777777" w:rsidTr="0077061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0E368AF" w:rsidR="00BD2F50" w:rsidRPr="005836D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836D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836D7" w:rsidRPr="008448CC" w14:paraId="58FE9529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2C46B3D0" w:rsidR="005836D7" w:rsidRPr="00F65DCD" w:rsidRDefault="005836D7" w:rsidP="005836D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</w:tr>
      <w:tr w:rsidR="005836D7" w:rsidRPr="008448CC" w14:paraId="729E8572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50DD" w14:textId="4C3B3B9B" w:rsidR="005836D7" w:rsidRPr="00CA67C9" w:rsidRDefault="005836D7" w:rsidP="005836D7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 w:rsidR="006A5D7D">
              <w:rPr>
                <w:b/>
              </w:rPr>
              <w:t>3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4CF53" w14:textId="189A63D6" w:rsidR="005836D7" w:rsidRPr="00CA67C9" w:rsidRDefault="005836D7" w:rsidP="005836D7">
            <w:pPr>
              <w:rPr>
                <w:highlight w:val="yellow"/>
              </w:rPr>
            </w:pPr>
            <w:r w:rsidRPr="00FD4CF9">
              <w:t xml:space="preserve">Политическая философия </w:t>
            </w:r>
            <w:r w:rsidR="006A5D7D">
              <w:t>и теория: соотношение.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96C2" w14:textId="77777777" w:rsidR="005836D7" w:rsidRPr="00981E2F" w:rsidRDefault="00981E2F" w:rsidP="005836D7">
            <w:pPr>
              <w:jc w:val="both"/>
            </w:pPr>
            <w:r w:rsidRPr="00981E2F">
              <w:t xml:space="preserve">Эссе «Лео Штраус о политической философии». </w:t>
            </w:r>
          </w:p>
          <w:p w14:paraId="2842A754" w14:textId="6C3E07E0" w:rsidR="00981E2F" w:rsidRPr="00981E2F" w:rsidRDefault="00981E2F" w:rsidP="005836D7">
            <w:pPr>
              <w:jc w:val="both"/>
            </w:pPr>
            <w:r w:rsidRPr="00981E2F">
              <w:t>Доклад «Философия и политика».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A1BF5" w14:textId="68633FB9" w:rsidR="005836D7" w:rsidRPr="00981E2F" w:rsidRDefault="00981E2F" w:rsidP="005836D7">
            <w:pPr>
              <w:rPr>
                <w:highlight w:val="yellow"/>
              </w:rPr>
            </w:pPr>
            <w:r w:rsidRPr="00981E2F">
              <w:t xml:space="preserve">Эссе. Доклад.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F42B3" w14:textId="3EFA06E8" w:rsidR="005836D7" w:rsidRPr="00F65DCD" w:rsidRDefault="00B2090B" w:rsidP="005836D7">
            <w:pPr>
              <w:jc w:val="center"/>
            </w:pPr>
            <w:r>
              <w:t>10</w:t>
            </w:r>
          </w:p>
        </w:tc>
      </w:tr>
      <w:tr w:rsidR="005836D7" w:rsidRPr="008448CC" w14:paraId="11956A3C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EF09" w14:textId="6CB494C9" w:rsidR="005836D7" w:rsidRPr="00CA67C9" w:rsidRDefault="005836D7" w:rsidP="005836D7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 w:rsidR="006A5D7D"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31BE9" w14:textId="2B091799" w:rsidR="005836D7" w:rsidRPr="00CA67C9" w:rsidRDefault="006A5D7D" w:rsidP="005836D7">
            <w:pPr>
              <w:rPr>
                <w:highlight w:val="yellow"/>
              </w:rPr>
            </w:pPr>
            <w:r>
              <w:t xml:space="preserve">Кризис радикальной версии неолиберальной идеологии левых интеллектуалов Запада.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7354C" w14:textId="39E2E258" w:rsidR="005836D7" w:rsidRDefault="00C06960" w:rsidP="005836D7">
            <w:pPr>
              <w:jc w:val="both"/>
            </w:pPr>
            <w:r>
              <w:t>Эссе «</w:t>
            </w:r>
            <w:r w:rsidR="00AE5D7C">
              <w:t>Феминизм и другие идентичности</w:t>
            </w:r>
            <w:r>
              <w:t>»</w:t>
            </w:r>
            <w:r w:rsidR="00AE5D7C">
              <w:t>.</w:t>
            </w:r>
            <w:r w:rsidR="0077061C">
              <w:t xml:space="preserve"> </w:t>
            </w:r>
          </w:p>
          <w:p w14:paraId="53F2AC5C" w14:textId="39E02D95" w:rsidR="00AE5D7C" w:rsidRPr="00AE5D7C" w:rsidRDefault="00AE5D7C" w:rsidP="005836D7">
            <w:pPr>
              <w:jc w:val="both"/>
            </w:pPr>
            <w:r>
              <w:t>Конспект первоисточника:</w:t>
            </w:r>
            <w:r w:rsidR="00B2090B">
              <w:t xml:space="preserve"> </w:t>
            </w:r>
            <w:r w:rsidR="00B2090B">
              <w:br/>
            </w:r>
            <w:r>
              <w:t xml:space="preserve">Й. </w:t>
            </w:r>
            <w:proofErr w:type="spellStart"/>
            <w:r>
              <w:t>Терборн</w:t>
            </w:r>
            <w:proofErr w:type="spellEnd"/>
            <w:r>
              <w:t xml:space="preserve"> «От марксизма к </w:t>
            </w:r>
            <w:proofErr w:type="spellStart"/>
            <w:r>
              <w:t>постмарксизму</w:t>
            </w:r>
            <w:proofErr w:type="spellEnd"/>
            <w:r>
              <w:t xml:space="preserve">?» Глава </w:t>
            </w:r>
            <w:r>
              <w:rPr>
                <w:lang w:val="en-US"/>
              </w:rPr>
              <w:t>I</w:t>
            </w:r>
            <w:r>
              <w:t xml:space="preserve">. «Вперед в </w:t>
            </w:r>
            <w:r>
              <w:rPr>
                <w:lang w:val="en-US"/>
              </w:rPr>
              <w:t>XXI</w:t>
            </w:r>
            <w:r>
              <w:t xml:space="preserve"> век: новы</w:t>
            </w:r>
            <w:r w:rsidR="00B2090B">
              <w:t>е параметры глобальной политики</w:t>
            </w:r>
            <w:r>
              <w:t>»</w:t>
            </w:r>
            <w:r w:rsidR="00B2090B"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B22DC" w14:textId="3332B613" w:rsidR="005836D7" w:rsidRPr="00CA67C9" w:rsidRDefault="00981E2F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518CE" w14:textId="77777777" w:rsidR="005836D7" w:rsidRPr="00F65DCD" w:rsidRDefault="005836D7" w:rsidP="005836D7">
            <w:pPr>
              <w:jc w:val="center"/>
            </w:pPr>
          </w:p>
        </w:tc>
      </w:tr>
      <w:tr w:rsidR="005836D7" w:rsidRPr="008448CC" w14:paraId="5E415211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5AD244" w14:textId="34663EBE" w:rsidR="005836D7" w:rsidRPr="005836D7" w:rsidRDefault="005836D7" w:rsidP="005836D7">
            <w:pPr>
              <w:rPr>
                <w:b/>
              </w:rPr>
            </w:pPr>
            <w:r w:rsidRPr="005836D7">
              <w:rPr>
                <w:b/>
              </w:rPr>
              <w:t>Раздел II.</w:t>
            </w:r>
            <w:r>
              <w:rPr>
                <w:b/>
              </w:rPr>
              <w:t xml:space="preserve"> </w:t>
            </w:r>
            <w:r w:rsidRPr="005836D7">
              <w:rPr>
                <w:b/>
              </w:rPr>
              <w:t>Политическая онтология.</w:t>
            </w:r>
          </w:p>
        </w:tc>
      </w:tr>
      <w:tr w:rsidR="00981E2F" w:rsidRPr="008448CC" w14:paraId="0B2C5127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3477" w14:textId="6CDEBC45" w:rsidR="00981E2F" w:rsidRPr="005836D7" w:rsidRDefault="00981E2F" w:rsidP="00981E2F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="006A5D7D"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8B20" w14:textId="57617E53" w:rsidR="00981E2F" w:rsidRPr="00CA67C9" w:rsidRDefault="00AE5D7C" w:rsidP="00AE5D7C">
            <w:pPr>
              <w:rPr>
                <w:highlight w:val="yellow"/>
              </w:rPr>
            </w:pPr>
            <w:r>
              <w:t xml:space="preserve">Источники «гибкой власти» как составные части информационного доминирования.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C15CB" w14:textId="7C5224E9" w:rsidR="00D15A14" w:rsidRDefault="00D15A14" w:rsidP="00D15A14">
            <w:pPr>
              <w:jc w:val="both"/>
            </w:pPr>
            <w:r>
              <w:t xml:space="preserve">Доклад "Институты гражданского общества как важный источник </w:t>
            </w:r>
            <w:r w:rsidR="00B2090B">
              <w:t>«гибкой власти»</w:t>
            </w:r>
            <w:r>
              <w:t xml:space="preserve">. </w:t>
            </w:r>
          </w:p>
          <w:p w14:paraId="706838EB" w14:textId="64FB960A" w:rsidR="00981E2F" w:rsidRPr="00CA67C9" w:rsidRDefault="00D15A14" w:rsidP="00D15A14">
            <w:pPr>
              <w:jc w:val="both"/>
              <w:rPr>
                <w:highlight w:val="yellow"/>
              </w:rPr>
            </w:pPr>
            <w:r>
              <w:t>Доклад "Система образования - важнейший канал транслирования культуры 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C7798" w14:textId="57399334" w:rsidR="00981E2F" w:rsidRPr="00CA67C9" w:rsidRDefault="00981E2F" w:rsidP="00981E2F">
            <w:pPr>
              <w:rPr>
                <w:b/>
                <w:i/>
                <w:highlight w:val="yellow"/>
              </w:rPr>
            </w:pPr>
            <w:r w:rsidRPr="001B6716">
              <w:t xml:space="preserve">Доклад.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4F589" w14:textId="0F9CF24A" w:rsidR="00981E2F" w:rsidRPr="00F65DCD" w:rsidRDefault="00B2090B" w:rsidP="00981E2F">
            <w:pPr>
              <w:jc w:val="center"/>
            </w:pPr>
            <w:r>
              <w:t>12</w:t>
            </w:r>
          </w:p>
        </w:tc>
      </w:tr>
      <w:tr w:rsidR="00981E2F" w:rsidRPr="008448CC" w14:paraId="316878C2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857E" w14:textId="17747379" w:rsidR="00981E2F" w:rsidRPr="005836D7" w:rsidRDefault="00981E2F" w:rsidP="00981E2F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="006A5D7D">
              <w:rPr>
                <w:b/>
              </w:rPr>
              <w:t>5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E051E" w14:textId="3FB7776C" w:rsidR="00981E2F" w:rsidRPr="00AE5D7C" w:rsidRDefault="00AE5D7C" w:rsidP="00981E2F">
            <w:r>
              <w:t>«Цветные» революции на постсоветском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428C8" w14:textId="212E4C2F" w:rsidR="00D15A14" w:rsidRDefault="00D15A14" w:rsidP="00D15A14">
            <w:pPr>
              <w:jc w:val="both"/>
            </w:pPr>
            <w:r>
              <w:t>Информационное сообщение "</w:t>
            </w:r>
            <w:r w:rsidR="00627215">
              <w:t xml:space="preserve">Примеры </w:t>
            </w:r>
            <w:r>
              <w:t>«цветн</w:t>
            </w:r>
            <w:r w:rsidR="00627215">
              <w:t>ых</w:t>
            </w:r>
            <w:r>
              <w:t>» революци</w:t>
            </w:r>
            <w:r w:rsidR="00627215">
              <w:t>й на постсоветском пространстве</w:t>
            </w:r>
            <w:r>
              <w:t>"</w:t>
            </w:r>
          </w:p>
          <w:p w14:paraId="67D741A3" w14:textId="7E84F8DB" w:rsidR="00981E2F" w:rsidRPr="00CA67C9" w:rsidRDefault="00D15A14" w:rsidP="00D15A14">
            <w:pPr>
              <w:jc w:val="both"/>
              <w:rPr>
                <w:highlight w:val="yellow"/>
              </w:rPr>
            </w:pPr>
            <w:r>
              <w:t>Эссе "Захватит ли философия «цветных» революций Россию?"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E003A" w14:textId="56D1255B" w:rsidR="00981E2F" w:rsidRPr="00CA67C9" w:rsidRDefault="00981E2F" w:rsidP="00981E2F">
            <w:pPr>
              <w:rPr>
                <w:b/>
                <w:i/>
                <w:highlight w:val="yellow"/>
              </w:rPr>
            </w:pPr>
            <w:r w:rsidRPr="001B6716">
              <w:t xml:space="preserve">Эссе.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B8E21" w14:textId="77777777" w:rsidR="00981E2F" w:rsidRPr="00F65DCD" w:rsidRDefault="00981E2F" w:rsidP="00981E2F">
            <w:pPr>
              <w:jc w:val="center"/>
            </w:pPr>
          </w:p>
        </w:tc>
      </w:tr>
      <w:tr w:rsidR="005836D7" w:rsidRPr="008448CC" w14:paraId="08E7DCC8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EB6754" w14:textId="744EFA0B" w:rsidR="005836D7" w:rsidRPr="005836D7" w:rsidRDefault="005836D7" w:rsidP="005836D7">
            <w:pPr>
              <w:rPr>
                <w:b/>
              </w:rPr>
            </w:pPr>
            <w:r w:rsidRPr="005836D7">
              <w:rPr>
                <w:b/>
              </w:rPr>
              <w:t>Раздел III.</w:t>
            </w:r>
            <w:r>
              <w:rPr>
                <w:b/>
              </w:rPr>
              <w:t xml:space="preserve"> </w:t>
            </w:r>
            <w:r w:rsidRPr="005836D7">
              <w:rPr>
                <w:b/>
              </w:rPr>
              <w:t>Политическая антропология и праксиология.</w:t>
            </w:r>
          </w:p>
        </w:tc>
      </w:tr>
      <w:tr w:rsidR="005836D7" w:rsidRPr="008448CC" w14:paraId="2FB29094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66D0" w14:textId="40E32560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CEA57" w14:textId="4C09921A" w:rsidR="005836D7" w:rsidRPr="00CA67C9" w:rsidRDefault="00AE5D7C" w:rsidP="00AE5D7C">
            <w:pPr>
              <w:rPr>
                <w:highlight w:val="yellow"/>
              </w:rPr>
            </w:pPr>
            <w:r>
              <w:t xml:space="preserve">Антропологические стратегии информационного общества.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9D772" w14:textId="7544F2E8" w:rsidR="00D15A14" w:rsidRDefault="00D15A14" w:rsidP="00D15A14">
            <w:pPr>
              <w:jc w:val="both"/>
            </w:pPr>
            <w:r>
              <w:t>Конспект первоисточника: З. Бауман "Текучая современность"</w:t>
            </w:r>
          </w:p>
          <w:p w14:paraId="4616EEF6" w14:textId="1AC06BD6" w:rsidR="005836D7" w:rsidRPr="00CA67C9" w:rsidRDefault="00D15A14" w:rsidP="00B2090B">
            <w:pPr>
              <w:jc w:val="both"/>
              <w:rPr>
                <w:highlight w:val="yellow"/>
              </w:rPr>
            </w:pPr>
            <w:r>
              <w:t xml:space="preserve">Эссе "Э. </w:t>
            </w:r>
            <w:proofErr w:type="spellStart"/>
            <w:r>
              <w:t>Гидденс</w:t>
            </w:r>
            <w:proofErr w:type="spellEnd"/>
            <w:r>
              <w:t xml:space="preserve"> о последствиях </w:t>
            </w:r>
            <w:proofErr w:type="spellStart"/>
            <w:r w:rsidR="00B2090B">
              <w:t>М</w:t>
            </w:r>
            <w:r>
              <w:t>одерни</w:t>
            </w:r>
            <w:r w:rsidR="00B2090B">
              <w:t>т</w:t>
            </w:r>
            <w:r>
              <w:t>и</w:t>
            </w:r>
            <w:proofErr w:type="spellEnd"/>
            <w: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A27A9" w14:textId="5C5EFE3F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657E" w14:textId="2C370139" w:rsidR="005836D7" w:rsidRPr="00F65DCD" w:rsidRDefault="00B2090B" w:rsidP="005836D7">
            <w:pPr>
              <w:jc w:val="center"/>
            </w:pPr>
            <w:r>
              <w:t>8</w:t>
            </w:r>
          </w:p>
        </w:tc>
      </w:tr>
      <w:tr w:rsidR="005836D7" w:rsidRPr="008448CC" w14:paraId="53C369DE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CDEC" w14:textId="3CFD49E8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C9BE6" w14:textId="1CACE006" w:rsidR="005836D7" w:rsidRPr="00CA67C9" w:rsidRDefault="00AE5D7C" w:rsidP="00AE5D7C">
            <w:pPr>
              <w:rPr>
                <w:highlight w:val="yellow"/>
              </w:rPr>
            </w:pPr>
            <w:r>
              <w:t xml:space="preserve">Политическая традиция как экстраполяция и интерполяция.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94D3C" w14:textId="53BD4DEE" w:rsidR="00D15A14" w:rsidRDefault="00627215" w:rsidP="00D15A14">
            <w:pPr>
              <w:jc w:val="both"/>
            </w:pPr>
            <w:r>
              <w:t>К</w:t>
            </w:r>
            <w:r w:rsidR="00D15A14">
              <w:t xml:space="preserve">онспект первоисточника: Й. </w:t>
            </w:r>
            <w:proofErr w:type="spellStart"/>
            <w:r w:rsidR="00D15A14">
              <w:t>Хейзинга</w:t>
            </w:r>
            <w:proofErr w:type="spellEnd"/>
            <w:r w:rsidR="00D15A14">
              <w:t xml:space="preserve"> «</w:t>
            </w:r>
            <w:r w:rsidR="00D15A14">
              <w:rPr>
                <w:lang w:val="en-US"/>
              </w:rPr>
              <w:t>Homo</w:t>
            </w:r>
            <w:r w:rsidR="00D15A14" w:rsidRPr="00D15A14">
              <w:t xml:space="preserve"> </w:t>
            </w:r>
            <w:proofErr w:type="spellStart"/>
            <w:r w:rsidR="00D15A14">
              <w:rPr>
                <w:lang w:val="en-US"/>
              </w:rPr>
              <w:t>ludens</w:t>
            </w:r>
            <w:proofErr w:type="spellEnd"/>
            <w:r w:rsidR="00D15A14">
              <w:t>. В тени завтрашнего дня "</w:t>
            </w:r>
          </w:p>
          <w:p w14:paraId="35156CC5" w14:textId="02CE8B8D" w:rsidR="005836D7" w:rsidRPr="00CA67C9" w:rsidRDefault="00D15A14" w:rsidP="00D15A14">
            <w:pPr>
              <w:jc w:val="both"/>
              <w:rPr>
                <w:highlight w:val="yellow"/>
              </w:rPr>
            </w:pPr>
            <w:r>
              <w:t>Эссе "Конфликт ценностей как социальная проблема XXI в."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A8D79" w14:textId="6C199893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20E82" w14:textId="77777777" w:rsidR="005836D7" w:rsidRPr="00F65DCD" w:rsidRDefault="005836D7" w:rsidP="005836D7">
            <w:pPr>
              <w:jc w:val="center"/>
            </w:pPr>
          </w:p>
        </w:tc>
      </w:tr>
      <w:tr w:rsidR="005836D7" w:rsidRPr="008448CC" w14:paraId="5749D99F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4CAB06" w14:textId="7C389850" w:rsidR="005836D7" w:rsidRPr="00F65DCD" w:rsidRDefault="005836D7" w:rsidP="005836D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эпистемология.</w:t>
            </w:r>
          </w:p>
        </w:tc>
      </w:tr>
      <w:tr w:rsidR="005836D7" w:rsidRPr="008448CC" w14:paraId="6F639765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0D49C" w14:textId="062FD8B9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9615B" w14:textId="595364A4" w:rsidR="005836D7" w:rsidRPr="00CA67C9" w:rsidRDefault="00AE5D7C" w:rsidP="005836D7">
            <w:pPr>
              <w:rPr>
                <w:highlight w:val="yellow"/>
              </w:rPr>
            </w:pPr>
            <w:r>
              <w:t>Феномен целостности и уникальности каждой цивилизации.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15E75" w14:textId="3B501709" w:rsidR="004D59B0" w:rsidRDefault="004D59B0" w:rsidP="004D59B0">
            <w:pPr>
              <w:jc w:val="both"/>
            </w:pPr>
            <w:r>
              <w:t>Эссе "Сравнительный анализ идей Н.Я. Данилевского и О. Шпенглера о диалоге цивилизаций "</w:t>
            </w:r>
          </w:p>
          <w:p w14:paraId="71489D1F" w14:textId="39F5A818" w:rsidR="005836D7" w:rsidRPr="00CA67C9" w:rsidRDefault="004D59B0" w:rsidP="004D59B0">
            <w:pPr>
              <w:jc w:val="both"/>
              <w:rPr>
                <w:highlight w:val="yellow"/>
              </w:rPr>
            </w:pPr>
            <w:r>
              <w:t>Доклад «Метафора "картина мира" в методологии М. Хайдеггера».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0AFE5" w14:textId="56045CD1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89186" w14:textId="2BEC003D" w:rsidR="005836D7" w:rsidRPr="00F65DCD" w:rsidRDefault="00B2090B" w:rsidP="005836D7">
            <w:pPr>
              <w:jc w:val="center"/>
            </w:pPr>
            <w:r>
              <w:t>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8FF6FA5" w14:textId="03E09313" w:rsidR="009B0261" w:rsidRDefault="000410E4" w:rsidP="00B2090B">
      <w:pPr>
        <w:ind w:firstLine="709"/>
        <w:jc w:val="both"/>
        <w:rPr>
          <w:i/>
        </w:rPr>
      </w:pPr>
      <w:r w:rsidRPr="005836D7">
        <w:rPr>
          <w:sz w:val="24"/>
          <w:szCs w:val="24"/>
        </w:rPr>
        <w:t>При реализации программы учебной дисциплины электронно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обучени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и дистанционны</w:t>
      </w:r>
      <w:r w:rsidR="0077061C">
        <w:rPr>
          <w:sz w:val="24"/>
          <w:szCs w:val="24"/>
        </w:rPr>
        <w:t xml:space="preserve">е </w:t>
      </w:r>
      <w:r w:rsidRPr="005836D7">
        <w:rPr>
          <w:sz w:val="24"/>
          <w:szCs w:val="24"/>
        </w:rPr>
        <w:t>образовательны</w:t>
      </w:r>
      <w:r w:rsidR="0077061C">
        <w:rPr>
          <w:sz w:val="24"/>
          <w:szCs w:val="24"/>
        </w:rPr>
        <w:t>е</w:t>
      </w:r>
      <w:r w:rsidRPr="005836D7">
        <w:rPr>
          <w:sz w:val="24"/>
          <w:szCs w:val="24"/>
        </w:rPr>
        <w:t xml:space="preserve"> технологи</w:t>
      </w:r>
      <w:r w:rsidR="0077061C">
        <w:rPr>
          <w:sz w:val="24"/>
          <w:szCs w:val="24"/>
        </w:rPr>
        <w:t>и не применяются.</w:t>
      </w:r>
    </w:p>
    <w:p w14:paraId="39FC29CA" w14:textId="77777777" w:rsidR="00E36EF2" w:rsidRDefault="00E36EF2" w:rsidP="00E36EF2">
      <w:pPr>
        <w:pStyle w:val="1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242"/>
        <w:gridCol w:w="2864"/>
        <w:gridCol w:w="2552"/>
      </w:tblGrid>
      <w:tr w:rsidR="002542E5" w:rsidRPr="0004716C" w14:paraId="373A4AD9" w14:textId="77777777" w:rsidTr="0077061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061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4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6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061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42" w:type="dxa"/>
            <w:shd w:val="clear" w:color="auto" w:fill="DBE5F1" w:themeFill="accent1" w:themeFillTint="33"/>
          </w:tcPr>
          <w:p w14:paraId="1233AE96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УК-1</w:t>
            </w:r>
          </w:p>
          <w:p w14:paraId="63BD737A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ИД-УК-1.2</w:t>
            </w:r>
          </w:p>
          <w:p w14:paraId="7603F7FE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УК-3</w:t>
            </w:r>
          </w:p>
          <w:p w14:paraId="114DC1F7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ИД-УК-3.5</w:t>
            </w:r>
          </w:p>
          <w:p w14:paraId="6F16C96A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УК-5</w:t>
            </w:r>
          </w:p>
          <w:p w14:paraId="57E58008" w14:textId="11A07D1B" w:rsidR="00590FE2" w:rsidRPr="00F51BD4" w:rsidRDefault="0077061C" w:rsidP="00F51B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ИД-УК-5.1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061C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60306B2D" w14:textId="77777777" w:rsidR="00590FE2" w:rsidRPr="00D01B56" w:rsidRDefault="0077061C" w:rsidP="00160F0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01B56">
              <w:rPr>
                <w:iCs/>
                <w:sz w:val="21"/>
                <w:szCs w:val="21"/>
              </w:rPr>
              <w:t>Обучающийся:</w:t>
            </w:r>
          </w:p>
          <w:p w14:paraId="6F329D19" w14:textId="053F6CC5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подробно и четко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C1C6B7" w14:textId="27D8D3EF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использует и может дать правильное определение основных категорий философии политики;</w:t>
            </w:r>
          </w:p>
          <w:p w14:paraId="3BF10D0F" w14:textId="5976E07F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свободно ориентируется в классических и современных теориях и концепциях в политической философии, разъясняет специфику методических и методологических подходов к политическому анализу общества, его структурных элементов, форм развития и функционирования;</w:t>
            </w:r>
          </w:p>
          <w:p w14:paraId="298EC33B" w14:textId="0305DD2B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сравнивает и критически оценивает различные теории, концепции, взгляды;</w:t>
            </w:r>
          </w:p>
          <w:p w14:paraId="64E46C8C" w14:textId="3FE76E79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правильно определяет место политической философии в системе политических наук;  </w:t>
            </w:r>
            <w:r w:rsidR="00307639" w:rsidRPr="00D01B56">
              <w:rPr>
                <w:sz w:val="21"/>
                <w:szCs w:val="21"/>
              </w:rPr>
              <w:t>о</w:t>
            </w:r>
            <w:r w:rsidRPr="00D01B56">
              <w:rPr>
                <w:sz w:val="21"/>
                <w:szCs w:val="21"/>
              </w:rPr>
              <w:t>пределяет предмет и объект науки</w:t>
            </w:r>
            <w:r w:rsidR="00307639" w:rsidRPr="00D01B56">
              <w:rPr>
                <w:sz w:val="21"/>
                <w:szCs w:val="21"/>
              </w:rPr>
              <w:t xml:space="preserve">, </w:t>
            </w:r>
            <w:r w:rsidRPr="00D01B56">
              <w:rPr>
                <w:sz w:val="21"/>
                <w:szCs w:val="21"/>
              </w:rPr>
              <w:t xml:space="preserve">полностью владеет информацией по таким </w:t>
            </w:r>
            <w:r w:rsidRPr="00D01B56">
              <w:rPr>
                <w:sz w:val="21"/>
                <w:szCs w:val="21"/>
              </w:rPr>
              <w:lastRenderedPageBreak/>
              <w:t xml:space="preserve">разделам науки, как политическая онтология, политическая антропология, политическая праксиология, политическая эпистемология; </w:t>
            </w:r>
            <w:r w:rsidR="00307639" w:rsidRPr="00D01B56">
              <w:rPr>
                <w:sz w:val="21"/>
                <w:szCs w:val="21"/>
              </w:rPr>
              <w:t>п</w:t>
            </w:r>
            <w:r w:rsidRPr="00D01B56">
              <w:rPr>
                <w:sz w:val="21"/>
                <w:szCs w:val="21"/>
              </w:rPr>
              <w:t>рослеживает взаимосвязь между различными политическими явлениями и процессами; выявляет особенности протекания политических процессов в России и мире;</w:t>
            </w:r>
          </w:p>
          <w:p w14:paraId="2A2526F4" w14:textId="0469EA9B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исчерпываю</w:t>
            </w:r>
            <w:r w:rsidRPr="00D01B56">
              <w:rPr>
                <w:sz w:val="21"/>
                <w:szCs w:val="21"/>
              </w:rPr>
              <w:t>ще</w:t>
            </w:r>
            <w:r w:rsidR="00160F02" w:rsidRPr="00D01B56">
              <w:rPr>
                <w:sz w:val="21"/>
                <w:szCs w:val="21"/>
              </w:rPr>
              <w:t xml:space="preserve"> и логически стройно описывает процесс политического взаимодействия объектов и субъектов политики в традиционной политической картине мира и в информационном обществе;</w:t>
            </w:r>
          </w:p>
          <w:p w14:paraId="6E542E49" w14:textId="39873E45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владеет способностью формировать на основе приобрет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нных знаний собственное суждение и аргументы по актуальным политическим проблемам информационного общества;</w:t>
            </w:r>
          </w:p>
          <w:p w14:paraId="2E80A9F2" w14:textId="7DF69C18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демонстрирует навыки толерантного поведения в коллективе;</w:t>
            </w:r>
          </w:p>
          <w:p w14:paraId="19047378" w14:textId="334CD984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п</w:t>
            </w:r>
            <w:r w:rsidR="00160F02" w:rsidRPr="00D01B56">
              <w:rPr>
                <w:sz w:val="21"/>
                <w:szCs w:val="21"/>
              </w:rPr>
              <w:t>оказывает ч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ткие системные знания и представления по дисциплине;</w:t>
            </w:r>
          </w:p>
          <w:p w14:paraId="7C2339CE" w14:textId="6BFD732D" w:rsidR="0077061C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д</w:t>
            </w:r>
            <w:r w:rsidR="00160F02" w:rsidRPr="00D01B56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>ет</w:t>
            </w:r>
            <w:r w:rsidR="00160F02" w:rsidRPr="00D01B56">
              <w:rPr>
                <w:sz w:val="21"/>
                <w:szCs w:val="21"/>
              </w:rPr>
              <w:t xml:space="preserve"> полные, разв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рнутые и верные ответы на вопросы, в том числе дополнительные.</w:t>
            </w:r>
          </w:p>
        </w:tc>
        <w:tc>
          <w:tcPr>
            <w:tcW w:w="2864" w:type="dxa"/>
          </w:tcPr>
          <w:p w14:paraId="09BD2B5D" w14:textId="41847E1F" w:rsidR="00590FE2" w:rsidRPr="00D01B56" w:rsidRDefault="00590FE2" w:rsidP="008420D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3B1C2356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77061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7B23F95F" w14:textId="7777777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01B56">
              <w:rPr>
                <w:iCs/>
                <w:sz w:val="21"/>
                <w:szCs w:val="21"/>
              </w:rPr>
              <w:t>Обучающийся:</w:t>
            </w:r>
          </w:p>
          <w:p w14:paraId="2E22B59D" w14:textId="2A25351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</w:t>
            </w:r>
            <w:r w:rsidRPr="00D01B56">
              <w:rPr>
                <w:sz w:val="21"/>
                <w:szCs w:val="21"/>
              </w:rPr>
              <w:t xml:space="preserve">подробно и </w:t>
            </w:r>
            <w:r w:rsidR="00845A18">
              <w:rPr>
                <w:sz w:val="21"/>
                <w:szCs w:val="21"/>
              </w:rPr>
              <w:t>грамотно</w:t>
            </w:r>
            <w:r w:rsidRPr="00D01B56">
              <w:rPr>
                <w:sz w:val="21"/>
                <w:szCs w:val="21"/>
              </w:rPr>
              <w:t xml:space="preserve"> анализирует и систематизирует изученный материал</w:t>
            </w:r>
            <w:r w:rsidR="00845A18">
              <w:rPr>
                <w:sz w:val="21"/>
                <w:szCs w:val="21"/>
              </w:rPr>
              <w:t>,</w:t>
            </w:r>
            <w:r w:rsidRPr="00D01B56">
              <w:rPr>
                <w:sz w:val="21"/>
                <w:szCs w:val="21"/>
              </w:rPr>
              <w:t xml:space="preserve"> обоснов</w:t>
            </w:r>
            <w:r w:rsidR="00845A18">
              <w:rPr>
                <w:sz w:val="21"/>
                <w:szCs w:val="21"/>
              </w:rPr>
              <w:t>ывает</w:t>
            </w:r>
            <w:r w:rsidRPr="00D01B56">
              <w:rPr>
                <w:sz w:val="21"/>
                <w:szCs w:val="21"/>
              </w:rPr>
              <w:t xml:space="preserve"> актуальност</w:t>
            </w:r>
            <w:r w:rsidR="00845A18">
              <w:rPr>
                <w:sz w:val="21"/>
                <w:szCs w:val="21"/>
              </w:rPr>
              <w:t>ь</w:t>
            </w:r>
            <w:r w:rsidRPr="00D01B56">
              <w:rPr>
                <w:sz w:val="21"/>
                <w:szCs w:val="21"/>
              </w:rPr>
              <w:t xml:space="preserve"> его использования в своей предметной области;</w:t>
            </w:r>
          </w:p>
          <w:p w14:paraId="049E0482" w14:textId="7777777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использует и может дать правильное определение основных категорий философии политики;</w:t>
            </w:r>
          </w:p>
          <w:p w14:paraId="51B9A7C1" w14:textId="408F4280" w:rsidR="00845A18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хорошо </w:t>
            </w:r>
            <w:r w:rsidRPr="00D01B56">
              <w:rPr>
                <w:sz w:val="21"/>
                <w:szCs w:val="21"/>
              </w:rPr>
              <w:t>ориентируется в классических и современных теориях и концепциях политической философии</w:t>
            </w:r>
            <w:r w:rsidR="00845A18">
              <w:rPr>
                <w:sz w:val="21"/>
                <w:szCs w:val="21"/>
              </w:rPr>
              <w:t>;</w:t>
            </w:r>
          </w:p>
          <w:p w14:paraId="3D1F92BE" w14:textId="52F70496" w:rsidR="00D01B56" w:rsidRPr="00D01B56" w:rsidRDefault="00845A18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допускает неточности при характеристике </w:t>
            </w:r>
            <w:r w:rsidR="00D01B56" w:rsidRPr="00D01B56">
              <w:rPr>
                <w:sz w:val="21"/>
                <w:szCs w:val="21"/>
              </w:rPr>
              <w:lastRenderedPageBreak/>
              <w:t>методических и методологических подходов к политическому анализу общества, его структурных элементов, форм развития и функционирования;</w:t>
            </w:r>
          </w:p>
          <w:p w14:paraId="7F4D609B" w14:textId="7A1871D8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допускает негрубые ошибки при </w:t>
            </w:r>
            <w:r w:rsidRPr="00D01B56">
              <w:rPr>
                <w:sz w:val="21"/>
                <w:szCs w:val="21"/>
              </w:rPr>
              <w:t>сравн</w:t>
            </w:r>
            <w:r w:rsidR="00845A18">
              <w:rPr>
                <w:sz w:val="21"/>
                <w:szCs w:val="21"/>
              </w:rPr>
              <w:t>ении</w:t>
            </w:r>
            <w:r w:rsidRPr="00D01B56">
              <w:rPr>
                <w:sz w:val="21"/>
                <w:szCs w:val="21"/>
              </w:rPr>
              <w:t xml:space="preserve"> различны</w:t>
            </w:r>
            <w:r w:rsidR="00845A18">
              <w:rPr>
                <w:sz w:val="21"/>
                <w:szCs w:val="21"/>
              </w:rPr>
              <w:t>х</w:t>
            </w:r>
            <w:r w:rsidRPr="00D01B56">
              <w:rPr>
                <w:sz w:val="21"/>
                <w:szCs w:val="21"/>
              </w:rPr>
              <w:t xml:space="preserve"> теори</w:t>
            </w:r>
            <w:r w:rsidR="00845A18">
              <w:rPr>
                <w:sz w:val="21"/>
                <w:szCs w:val="21"/>
              </w:rPr>
              <w:t>й</w:t>
            </w:r>
            <w:r w:rsidRPr="00D01B56">
              <w:rPr>
                <w:sz w:val="21"/>
                <w:szCs w:val="21"/>
              </w:rPr>
              <w:t>, концепци</w:t>
            </w:r>
            <w:r w:rsidR="00845A18">
              <w:rPr>
                <w:sz w:val="21"/>
                <w:szCs w:val="21"/>
              </w:rPr>
              <w:t>й</w:t>
            </w:r>
            <w:r w:rsidRPr="00D01B56">
              <w:rPr>
                <w:sz w:val="21"/>
                <w:szCs w:val="21"/>
              </w:rPr>
              <w:t>, взгляд</w:t>
            </w:r>
            <w:r w:rsidR="00845A18">
              <w:rPr>
                <w:sz w:val="21"/>
                <w:szCs w:val="21"/>
              </w:rPr>
              <w:t>ов</w:t>
            </w:r>
            <w:r w:rsidRPr="00D01B56">
              <w:rPr>
                <w:sz w:val="21"/>
                <w:szCs w:val="21"/>
              </w:rPr>
              <w:t>;</w:t>
            </w:r>
          </w:p>
          <w:p w14:paraId="5680157D" w14:textId="77F6D14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не допускает существенных неточностей при определении </w:t>
            </w:r>
            <w:r w:rsidRPr="00D01B56">
              <w:rPr>
                <w:sz w:val="21"/>
                <w:szCs w:val="21"/>
              </w:rPr>
              <w:t>мест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политической философии в системе политических наук;  предмет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и объект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науки, владеет информацией по разделам </w:t>
            </w:r>
            <w:r w:rsidR="00845A18">
              <w:rPr>
                <w:sz w:val="21"/>
                <w:szCs w:val="21"/>
              </w:rPr>
              <w:t>политической философии</w:t>
            </w:r>
            <w:r w:rsidRPr="00D01B56">
              <w:rPr>
                <w:sz w:val="21"/>
                <w:szCs w:val="21"/>
              </w:rPr>
              <w:t xml:space="preserve">; прослеживает взаимосвязь между </w:t>
            </w:r>
            <w:r w:rsidR="00845A18">
              <w:rPr>
                <w:sz w:val="21"/>
                <w:szCs w:val="21"/>
              </w:rPr>
              <w:t>отдельными</w:t>
            </w:r>
            <w:r w:rsidRPr="00D01B56">
              <w:rPr>
                <w:sz w:val="21"/>
                <w:szCs w:val="21"/>
              </w:rPr>
              <w:t xml:space="preserve"> политическими явлениями и процессами; выявляет</w:t>
            </w:r>
            <w:r w:rsidR="00845A18">
              <w:rPr>
                <w:sz w:val="21"/>
                <w:szCs w:val="21"/>
              </w:rPr>
              <w:t xml:space="preserve"> некоторые</w:t>
            </w:r>
            <w:r w:rsidRPr="00D01B56">
              <w:rPr>
                <w:sz w:val="21"/>
                <w:szCs w:val="21"/>
              </w:rPr>
              <w:t xml:space="preserve"> особенности протекания политических процессов в России и мире;</w:t>
            </w:r>
          </w:p>
          <w:p w14:paraId="0AC54DEE" w14:textId="4CDCDCF0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подробно </w:t>
            </w:r>
            <w:r w:rsidRPr="00D01B56">
              <w:rPr>
                <w:sz w:val="21"/>
                <w:szCs w:val="21"/>
              </w:rPr>
              <w:t>описывает процесс политического взаимодействия объектов и субъектов политики в традиционной политической картине мира и в информационном обществе;</w:t>
            </w:r>
          </w:p>
          <w:p w14:paraId="4E4B5E0E" w14:textId="6705080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частично владеет </w:t>
            </w:r>
            <w:r w:rsidRPr="00D01B56">
              <w:rPr>
                <w:sz w:val="21"/>
                <w:szCs w:val="21"/>
              </w:rPr>
              <w:t>способностью формировать на основе приобретенных знаний собственное суждение и аргументы по актуальным политическим проблемам информационного общества;</w:t>
            </w:r>
          </w:p>
          <w:p w14:paraId="3C641A93" w14:textId="7C49AB1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BE573B">
              <w:rPr>
                <w:sz w:val="21"/>
                <w:szCs w:val="21"/>
              </w:rPr>
              <w:t xml:space="preserve">правильно выстраивает профессиональное и межкультурное взаимодействие при личном и групповом общении, </w:t>
            </w:r>
            <w:r w:rsidRPr="00D01B56">
              <w:rPr>
                <w:sz w:val="21"/>
                <w:szCs w:val="21"/>
              </w:rPr>
              <w:t xml:space="preserve">демонстрирует навыки </w:t>
            </w:r>
            <w:r w:rsidR="00BE573B">
              <w:rPr>
                <w:sz w:val="21"/>
                <w:szCs w:val="21"/>
              </w:rPr>
              <w:t>неконфликтного</w:t>
            </w:r>
            <w:r w:rsidRPr="00D01B56">
              <w:rPr>
                <w:sz w:val="21"/>
                <w:szCs w:val="21"/>
              </w:rPr>
              <w:t xml:space="preserve"> поведения в коллективе;</w:t>
            </w:r>
          </w:p>
          <w:p w14:paraId="20506C63" w14:textId="5D5D16B6" w:rsidR="00590FE2" w:rsidRPr="00AE23E9" w:rsidRDefault="00D01B56" w:rsidP="00845A1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BE573B">
              <w:rPr>
                <w:sz w:val="21"/>
                <w:szCs w:val="21"/>
              </w:rPr>
              <w:t xml:space="preserve">ответ отражает </w:t>
            </w:r>
            <w:r w:rsidRPr="00D01B56">
              <w:rPr>
                <w:sz w:val="21"/>
                <w:szCs w:val="21"/>
              </w:rPr>
              <w:t>полн</w:t>
            </w:r>
            <w:r w:rsidR="00BE573B">
              <w:rPr>
                <w:sz w:val="21"/>
                <w:szCs w:val="21"/>
              </w:rPr>
              <w:t>ое знание материала, с незначительными пробелами, допускает единичные негрубые ошибки.</w:t>
            </w:r>
          </w:p>
        </w:tc>
        <w:tc>
          <w:tcPr>
            <w:tcW w:w="2864" w:type="dxa"/>
          </w:tcPr>
          <w:p w14:paraId="13F244BC" w14:textId="4E0D9FB6" w:rsidR="00590FE2" w:rsidRPr="00CA67C9" w:rsidRDefault="00590FE2" w:rsidP="008420D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5043A887" w14:textId="12E749F9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77061C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3910E882" w14:textId="77777777" w:rsidR="00B93668" w:rsidRPr="00B93668" w:rsidRDefault="00B93668" w:rsidP="00B93668">
            <w:pPr>
              <w:jc w:val="both"/>
              <w:rPr>
                <w:sz w:val="21"/>
                <w:szCs w:val="21"/>
              </w:rPr>
            </w:pPr>
            <w:r w:rsidRPr="00B93668">
              <w:rPr>
                <w:sz w:val="21"/>
                <w:szCs w:val="21"/>
              </w:rPr>
              <w:lastRenderedPageBreak/>
              <w:t>Обучающийся:</w:t>
            </w:r>
          </w:p>
          <w:p w14:paraId="58B4A202" w14:textId="3E5BE055" w:rsidR="00B93668" w:rsidRPr="00B93668" w:rsidRDefault="00F64200" w:rsidP="00F64200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93668" w:rsidRPr="00B93668">
              <w:rPr>
                <w:sz w:val="21"/>
                <w:szCs w:val="21"/>
              </w:rPr>
              <w:t xml:space="preserve">демонстрирует теоретические знания </w:t>
            </w:r>
            <w:r w:rsidR="00B93668" w:rsidRPr="00B93668"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1D253484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м</w:t>
            </w:r>
            <w:r w:rsidR="00C77CC3" w:rsidRPr="00C77CC3">
              <w:rPr>
                <w:sz w:val="21"/>
                <w:szCs w:val="21"/>
              </w:rPr>
              <w:t xml:space="preserve">ожет дать определение лишь некоторых категорий политической философии; </w:t>
            </w:r>
          </w:p>
          <w:p w14:paraId="5CF5C885" w14:textId="232775CC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имеет общее представление о специфике политической философии как наук</w:t>
            </w:r>
            <w:r w:rsidR="00B2090B">
              <w:rPr>
                <w:sz w:val="21"/>
                <w:szCs w:val="21"/>
              </w:rPr>
              <w:t>и</w:t>
            </w:r>
            <w:r w:rsidR="00C77CC3" w:rsidRPr="00C77CC3">
              <w:rPr>
                <w:sz w:val="21"/>
                <w:szCs w:val="21"/>
              </w:rPr>
              <w:t>, специфик</w:t>
            </w:r>
            <w:r w:rsidR="00B2090B">
              <w:rPr>
                <w:sz w:val="21"/>
                <w:szCs w:val="21"/>
              </w:rPr>
              <w:t>е</w:t>
            </w:r>
            <w:r w:rsidR="00C77CC3" w:rsidRPr="00C77CC3">
              <w:rPr>
                <w:sz w:val="21"/>
                <w:szCs w:val="21"/>
              </w:rPr>
              <w:t xml:space="preserve"> методических и методологических подходов к политическому анализу общества, его структурных элементов, форм развития и функционирования; </w:t>
            </w:r>
          </w:p>
          <w:p w14:paraId="364B65EA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 xml:space="preserve">с неточностями излагает содержание основных теорий и концепций политической философии; </w:t>
            </w:r>
          </w:p>
          <w:p w14:paraId="4439A944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имеет общее представление о месте политической философии в системе политических нау</w:t>
            </w:r>
            <w:r>
              <w:rPr>
                <w:sz w:val="21"/>
                <w:szCs w:val="21"/>
              </w:rPr>
              <w:t>к;</w:t>
            </w:r>
            <w:r w:rsidR="00C77CC3" w:rsidRPr="00C77CC3">
              <w:rPr>
                <w:sz w:val="21"/>
                <w:szCs w:val="21"/>
              </w:rPr>
              <w:t xml:space="preserve"> объекте и предмете науки</w:t>
            </w:r>
            <w:r>
              <w:rPr>
                <w:sz w:val="21"/>
                <w:szCs w:val="21"/>
              </w:rPr>
              <w:t>;</w:t>
            </w:r>
            <w:r w:rsidR="00C77CC3" w:rsidRPr="00C77CC3">
              <w:rPr>
                <w:sz w:val="21"/>
                <w:szCs w:val="21"/>
              </w:rPr>
              <w:t xml:space="preserve"> раздел</w:t>
            </w:r>
            <w:r>
              <w:rPr>
                <w:sz w:val="21"/>
                <w:szCs w:val="21"/>
              </w:rPr>
              <w:t>а</w:t>
            </w:r>
            <w:r w:rsidR="00C77CC3" w:rsidRPr="00C77CC3">
              <w:rPr>
                <w:sz w:val="21"/>
                <w:szCs w:val="21"/>
              </w:rPr>
              <w:t xml:space="preserve">м науки; </w:t>
            </w:r>
          </w:p>
          <w:p w14:paraId="0584708B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 xml:space="preserve">испытывает затруднения при выявлении взаимосвязи между различными политическими явлениями и процессами и анализе особенностей протекания политических процессов в России и мире; </w:t>
            </w:r>
          </w:p>
          <w:p w14:paraId="7402E7A8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анализирует процессы политического взаимодействия объектов и субъектов политики</w:t>
            </w:r>
            <w:r>
              <w:rPr>
                <w:sz w:val="21"/>
                <w:szCs w:val="21"/>
              </w:rPr>
              <w:t>,</w:t>
            </w:r>
            <w:r w:rsidR="00C77CC3" w:rsidRPr="00C77CC3">
              <w:rPr>
                <w:sz w:val="21"/>
                <w:szCs w:val="21"/>
              </w:rPr>
              <w:t xml:space="preserve"> но не способен выработать стратегию действий для решения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42BE91B3" w14:textId="3BDEDABE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с трудом выстраивает социальное, политическ</w:t>
            </w:r>
            <w:r>
              <w:rPr>
                <w:sz w:val="21"/>
                <w:szCs w:val="21"/>
              </w:rPr>
              <w:t>ое</w:t>
            </w:r>
            <w:r w:rsidR="00C77CC3" w:rsidRPr="00C77CC3">
              <w:rPr>
                <w:sz w:val="21"/>
                <w:szCs w:val="21"/>
              </w:rPr>
              <w:t>, профессиональн</w:t>
            </w:r>
            <w:r>
              <w:rPr>
                <w:sz w:val="21"/>
                <w:szCs w:val="21"/>
              </w:rPr>
              <w:t>ое</w:t>
            </w:r>
            <w:r w:rsidR="00C77CC3" w:rsidRPr="00C77CC3">
              <w:rPr>
                <w:sz w:val="21"/>
                <w:szCs w:val="21"/>
              </w:rPr>
              <w:t xml:space="preserve"> и межкультурное взаимодействие при личном и групповом общении</w:t>
            </w:r>
            <w:r>
              <w:rPr>
                <w:sz w:val="21"/>
                <w:szCs w:val="21"/>
              </w:rPr>
              <w:t>;</w:t>
            </w:r>
          </w:p>
          <w:p w14:paraId="5028744B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недостаточно владеет навыками неконфликтного поведения в коллективе</w:t>
            </w:r>
            <w:r>
              <w:rPr>
                <w:sz w:val="21"/>
                <w:szCs w:val="21"/>
              </w:rPr>
              <w:t>;</w:t>
            </w:r>
          </w:p>
          <w:p w14:paraId="45E8EAAB" w14:textId="32DFB81D" w:rsidR="00590FE2" w:rsidRPr="00F64200" w:rsidRDefault="00F64200" w:rsidP="00B2090B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ответ отражает в целом сформированн</w:t>
            </w:r>
            <w:r>
              <w:rPr>
                <w:sz w:val="21"/>
                <w:szCs w:val="21"/>
              </w:rPr>
              <w:t>ые</w:t>
            </w:r>
            <w:r w:rsidR="00C77CC3" w:rsidRPr="00C77CC3">
              <w:rPr>
                <w:sz w:val="21"/>
                <w:szCs w:val="21"/>
              </w:rPr>
              <w:t xml:space="preserve">, но </w:t>
            </w:r>
            <w:r w:rsidR="00B2090B" w:rsidRPr="00C77CC3">
              <w:rPr>
                <w:sz w:val="21"/>
                <w:szCs w:val="21"/>
              </w:rPr>
              <w:t>с</w:t>
            </w:r>
            <w:r w:rsidR="00B2090B">
              <w:rPr>
                <w:sz w:val="21"/>
                <w:szCs w:val="21"/>
              </w:rPr>
              <w:t>одер</w:t>
            </w:r>
            <w:r w:rsidR="00B2090B" w:rsidRPr="00C77CC3">
              <w:rPr>
                <w:sz w:val="21"/>
                <w:szCs w:val="21"/>
              </w:rPr>
              <w:t>жащи</w:t>
            </w:r>
            <w:r w:rsidR="00B2090B">
              <w:rPr>
                <w:sz w:val="21"/>
                <w:szCs w:val="21"/>
              </w:rPr>
              <w:t>е</w:t>
            </w:r>
            <w:r w:rsidR="00C77CC3" w:rsidRPr="00C77CC3">
              <w:rPr>
                <w:sz w:val="21"/>
                <w:szCs w:val="21"/>
              </w:rPr>
              <w:t xml:space="preserve"> пробелы знания, </w:t>
            </w:r>
            <w:r w:rsidR="00C77CC3" w:rsidRPr="00C77CC3">
              <w:rPr>
                <w:sz w:val="21"/>
                <w:szCs w:val="21"/>
              </w:rPr>
              <w:lastRenderedPageBreak/>
              <w:t xml:space="preserve">допускаются грубые ошибки. </w:t>
            </w:r>
          </w:p>
        </w:tc>
        <w:tc>
          <w:tcPr>
            <w:tcW w:w="2864" w:type="dxa"/>
          </w:tcPr>
          <w:p w14:paraId="7DE348A0" w14:textId="1CBECA52" w:rsidR="00590FE2" w:rsidRPr="00CA67C9" w:rsidRDefault="00590FE2" w:rsidP="008420D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14:paraId="13661CA3" w14:textId="6AE63652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77061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D069D" w:rsidRDefault="00590FE2" w:rsidP="00B36FDD">
            <w:pPr>
              <w:rPr>
                <w:iCs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BA700EF" w:rsidR="00590FE2" w:rsidRPr="004D069D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B2090B">
              <w:rPr>
                <w:iCs/>
                <w:sz w:val="21"/>
                <w:szCs w:val="21"/>
              </w:rPr>
              <w:t>а</w:t>
            </w:r>
            <w:r w:rsidRPr="004D069D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D069D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644E565" w14:textId="3E1BF5ED" w:rsidR="004E2177" w:rsidRPr="004D069D" w:rsidRDefault="00590FE2" w:rsidP="004E217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sz w:val="21"/>
                <w:szCs w:val="21"/>
              </w:rPr>
              <w:t xml:space="preserve">выполняет задания </w:t>
            </w:r>
            <w:r w:rsidR="004E2177" w:rsidRPr="004D069D">
              <w:rPr>
                <w:sz w:val="21"/>
                <w:szCs w:val="21"/>
              </w:rPr>
              <w:t>только по образцу и</w:t>
            </w:r>
            <w:r w:rsidR="00B2090B">
              <w:rPr>
                <w:sz w:val="21"/>
                <w:szCs w:val="21"/>
              </w:rPr>
              <w:t xml:space="preserve"> под руководством преподавателя;</w:t>
            </w:r>
          </w:p>
          <w:p w14:paraId="6FD46669" w14:textId="0DF97688" w:rsidR="00590FE2" w:rsidRPr="004D069D" w:rsidRDefault="00590FE2" w:rsidP="004E217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D06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DBA8D2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8420D3" w:rsidRPr="005B7810">
        <w:rPr>
          <w:sz w:val="24"/>
          <w:szCs w:val="24"/>
        </w:rPr>
        <w:t xml:space="preserve">«Философские проблемы политологии в 21 веке»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D378F2">
        <w:trPr>
          <w:trHeight w:val="283"/>
        </w:trPr>
        <w:tc>
          <w:tcPr>
            <w:tcW w:w="993" w:type="dxa"/>
            <w:vAlign w:val="center"/>
          </w:tcPr>
          <w:p w14:paraId="321AF006" w14:textId="78C61124" w:rsidR="00DC1095" w:rsidRPr="008420D3" w:rsidRDefault="008420D3" w:rsidP="00D378F2">
            <w:pPr>
              <w:jc w:val="center"/>
            </w:pPr>
            <w:r w:rsidRPr="008420D3">
              <w:t>1</w:t>
            </w:r>
          </w:p>
        </w:tc>
        <w:tc>
          <w:tcPr>
            <w:tcW w:w="3827" w:type="dxa"/>
          </w:tcPr>
          <w:p w14:paraId="37418F3B" w14:textId="0EA5D38C" w:rsidR="00D378F2" w:rsidRDefault="00D378F2" w:rsidP="00D378F2">
            <w:pPr>
              <w:ind w:left="42"/>
            </w:pPr>
            <w:r w:rsidRPr="00D378F2">
              <w:rPr>
                <w:b/>
              </w:rPr>
              <w:t>Устный опрос</w:t>
            </w:r>
            <w:r>
              <w:t xml:space="preserve"> по </w:t>
            </w:r>
            <w:r w:rsidR="00665C47">
              <w:t>р</w:t>
            </w:r>
            <w:r>
              <w:t>азделу I. «Теоретико-методологические и исторические основы политической философии.»</w:t>
            </w:r>
          </w:p>
          <w:p w14:paraId="4E76DEA3" w14:textId="41BAC452" w:rsidR="003F468B" w:rsidRPr="00A92826" w:rsidRDefault="00D378F2" w:rsidP="00D378F2">
            <w:pPr>
              <w:ind w:left="42"/>
            </w:pPr>
            <w:r>
              <w:t>Тема «Политическая философия как наука и учебная дисциплина».</w:t>
            </w:r>
          </w:p>
        </w:tc>
        <w:tc>
          <w:tcPr>
            <w:tcW w:w="9723" w:type="dxa"/>
          </w:tcPr>
          <w:p w14:paraId="4147DF7E" w14:textId="40C8C1A6" w:rsidR="00DC1095" w:rsidRPr="00D378F2" w:rsidRDefault="00D378F2" w:rsidP="00B209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378F2">
              <w:t xml:space="preserve">Можно ли дать единое для всех определения политической философии? Является ли политическая философия наукой? Если да, то </w:t>
            </w:r>
            <w:r>
              <w:t>к</w:t>
            </w:r>
            <w:r w:rsidRPr="00D378F2">
              <w:t>акие аргументы Вы можете привести для обоснования этого утверждения? Чем отличается предмет политической философии от предметов других политических наук? Каковы методы исследования политической философии? Какие функции выполня</w:t>
            </w:r>
            <w:r w:rsidR="00B2090B">
              <w:t>е</w:t>
            </w:r>
            <w:r w:rsidRPr="00D378F2">
              <w:t>т данн</w:t>
            </w:r>
            <w:r w:rsidR="00B2090B">
              <w:t>ая</w:t>
            </w:r>
            <w:r w:rsidRPr="00D378F2">
              <w:t xml:space="preserve"> наука? Что вы думаете о новой </w:t>
            </w:r>
            <w:proofErr w:type="spellStart"/>
            <w:r w:rsidRPr="00D378F2">
              <w:t>постклассической</w:t>
            </w:r>
            <w:proofErr w:type="spellEnd"/>
            <w:r w:rsidRPr="00D378F2">
              <w:t xml:space="preserve"> информационной парадигме в политической философии? Можно ли считать, что иде</w:t>
            </w:r>
            <w:r w:rsidR="00B2090B">
              <w:t>й</w:t>
            </w:r>
            <w:r w:rsidRPr="00D378F2">
              <w:t xml:space="preserve"> информации является главным фактором современного политического процесса? Для аргументированного ответа на эти вопросы нужно прочитать работу Лео Штрауса "</w:t>
            </w:r>
            <w:r>
              <w:t>В</w:t>
            </w:r>
            <w:r w:rsidRPr="00D378F2">
              <w:t>ведение в политическую философию"</w:t>
            </w:r>
            <w:r>
              <w:t>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E9BB5F6" w:rsidR="00F75D1E" w:rsidRPr="00D378F2" w:rsidRDefault="00D378F2" w:rsidP="00D378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3EF45E4E" w14:textId="77777777" w:rsidR="00F75D1E" w:rsidRDefault="00D378F2" w:rsidP="00DC1095">
            <w:pPr>
              <w:ind w:left="42"/>
            </w:pPr>
            <w:r w:rsidRPr="00D378F2">
              <w:rPr>
                <w:b/>
              </w:rPr>
              <w:t>Устный опрос</w:t>
            </w:r>
            <w:r w:rsidR="005468D1">
              <w:rPr>
                <w:b/>
              </w:rPr>
              <w:t xml:space="preserve"> </w:t>
            </w:r>
            <w:r w:rsidR="005468D1" w:rsidRPr="005468D1">
              <w:t>раздел</w:t>
            </w:r>
            <w:r w:rsidR="005468D1">
              <w:t>у</w:t>
            </w:r>
            <w:r w:rsidR="005468D1" w:rsidRPr="005468D1">
              <w:t xml:space="preserve"> III. </w:t>
            </w:r>
            <w:r w:rsidR="00441B13">
              <w:t>«</w:t>
            </w:r>
            <w:r w:rsidR="005468D1" w:rsidRPr="005468D1">
              <w:t>Политическая антропология и праксиология</w:t>
            </w:r>
            <w:r w:rsidR="00441B13">
              <w:t>»</w:t>
            </w:r>
            <w:r w:rsidR="005468D1" w:rsidRPr="005468D1">
              <w:t>.</w:t>
            </w:r>
          </w:p>
          <w:p w14:paraId="67521B90" w14:textId="209037F7" w:rsidR="00441B13" w:rsidRPr="005468D1" w:rsidRDefault="00441B13" w:rsidP="00DC1095">
            <w:pPr>
              <w:ind w:left="42"/>
            </w:pPr>
            <w:r>
              <w:t>Тема «</w:t>
            </w:r>
            <w:r w:rsidRPr="00441B13">
              <w:t>Человек политический в информационном обществе</w:t>
            </w:r>
            <w:r>
              <w:t>»</w:t>
            </w:r>
            <w:r w:rsidRPr="00441B13">
              <w:t>.</w:t>
            </w:r>
          </w:p>
        </w:tc>
        <w:tc>
          <w:tcPr>
            <w:tcW w:w="9723" w:type="dxa"/>
          </w:tcPr>
          <w:p w14:paraId="53F863D0" w14:textId="2570ED40" w:rsidR="00F75D1E" w:rsidRPr="004B61D8" w:rsidRDefault="004B61D8" w:rsidP="00B209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B61D8">
              <w:t xml:space="preserve">Когда произошла институционализация политической антропологии? Какие методы интерполяции национального характера кажутся </w:t>
            </w:r>
            <w:r>
              <w:t>В</w:t>
            </w:r>
            <w:r w:rsidRPr="004B61D8">
              <w:t>ам наиболее интересными? Проведите сравнительный анализ феномена социальной идентичности в традиционном и современном информационном обществах. Какое значение имеет харизм</w:t>
            </w:r>
            <w:r w:rsidR="00B2090B">
              <w:t>а</w:t>
            </w:r>
            <w:r w:rsidRPr="004B61D8">
              <w:t xml:space="preserve"> политических лидеров в политической истории? Сравните роль выдающихся личностей и масс в традиционном и информационном обществах.</w:t>
            </w:r>
          </w:p>
        </w:tc>
      </w:tr>
      <w:tr w:rsidR="00A55483" w14:paraId="6067F8D2" w14:textId="77777777" w:rsidTr="00665C47">
        <w:trPr>
          <w:trHeight w:val="2901"/>
        </w:trPr>
        <w:tc>
          <w:tcPr>
            <w:tcW w:w="993" w:type="dxa"/>
          </w:tcPr>
          <w:p w14:paraId="3B677D0E" w14:textId="17987DFB" w:rsidR="00D64E13" w:rsidRPr="00D378F2" w:rsidRDefault="004A2CB7" w:rsidP="00D378F2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0C354CF1" w14:textId="2EE6920B" w:rsidR="00DC1095" w:rsidRPr="004A2CB7" w:rsidRDefault="004A2CB7" w:rsidP="00252C5C">
            <w:pPr>
              <w:ind w:left="42"/>
            </w:pPr>
            <w:r w:rsidRPr="004A2CB7">
              <w:rPr>
                <w:b/>
              </w:rPr>
              <w:t>Эссе</w:t>
            </w:r>
            <w:r w:rsidRPr="004A2CB7">
              <w:t xml:space="preserve"> по разделам и темам курса.</w:t>
            </w:r>
          </w:p>
        </w:tc>
        <w:tc>
          <w:tcPr>
            <w:tcW w:w="9723" w:type="dxa"/>
          </w:tcPr>
          <w:p w14:paraId="6408696B" w14:textId="77777777" w:rsidR="00665C47" w:rsidRPr="00665C47" w:rsidRDefault="00665C47" w:rsidP="00665C47">
            <w:pPr>
              <w:rPr>
                <w:rFonts w:eastAsia="Times New Roman"/>
                <w:sz w:val="24"/>
                <w:szCs w:val="24"/>
              </w:rPr>
            </w:pPr>
            <w:r w:rsidRPr="00665C47">
              <w:rPr>
                <w:rFonts w:eastAsia="Times New Roman"/>
                <w:color w:val="000000"/>
              </w:rPr>
              <w:t>Темы эссе.</w:t>
            </w:r>
          </w:p>
          <w:p w14:paraId="31C12CBA" w14:textId="77777777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Лео Штраус о политической философии.</w:t>
            </w:r>
          </w:p>
          <w:p w14:paraId="5ADDA2E7" w14:textId="5A4A697A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Феминизм и другие идентичности.</w:t>
            </w:r>
          </w:p>
          <w:p w14:paraId="03BF4EC4" w14:textId="1B97DFA0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Сила и слабость западного популизма XXI 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5D3D5652" w14:textId="4DF909BC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Неразумная рациональность: эффект Навального.</w:t>
            </w:r>
          </w:p>
          <w:p w14:paraId="15256C92" w14:textId="2C6ABA7E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Поппер </w:t>
            </w:r>
            <w:proofErr w:type="spellStart"/>
            <w:r w:rsidRPr="00665C47">
              <w:rPr>
                <w:rFonts w:eastAsia="Times New Roman"/>
                <w:color w:val="000000"/>
              </w:rPr>
              <w:t>versus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5C47">
              <w:rPr>
                <w:rFonts w:eastAsia="Times New Roman"/>
                <w:color w:val="000000"/>
              </w:rPr>
              <w:t>Адорно</w:t>
            </w:r>
            <w:proofErr w:type="spellEnd"/>
            <w:r w:rsidRPr="00665C47">
              <w:rPr>
                <w:rFonts w:eastAsia="Times New Roman"/>
                <w:color w:val="000000"/>
              </w:rPr>
              <w:t>.</w:t>
            </w:r>
          </w:p>
          <w:p w14:paraId="57C2DC47" w14:textId="0BAB7F23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Возрождение значимости франкфуртской школы в XXI 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69897552" w14:textId="336F4414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Критическая расовая теория левых интеллектуалов Запада.</w:t>
            </w:r>
          </w:p>
          <w:p w14:paraId="5966A959" w14:textId="35DFBB3B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Э. </w:t>
            </w:r>
            <w:proofErr w:type="spellStart"/>
            <w:r>
              <w:rPr>
                <w:rFonts w:eastAsia="Times New Roman"/>
                <w:color w:val="000000"/>
              </w:rPr>
              <w:t>Гидденс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о последствиях </w:t>
            </w:r>
            <w:proofErr w:type="spellStart"/>
            <w:r>
              <w:rPr>
                <w:rFonts w:eastAsia="Times New Roman"/>
                <w:color w:val="000000"/>
              </w:rPr>
              <w:t>Модернити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527B9E03" w14:textId="01ED5502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665C47">
              <w:rPr>
                <w:rFonts w:eastAsia="Times New Roman"/>
                <w:color w:val="000000"/>
              </w:rPr>
              <w:t>Homo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5C47">
              <w:rPr>
                <w:rFonts w:eastAsia="Times New Roman"/>
                <w:color w:val="000000"/>
              </w:rPr>
              <w:t>ludens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в трудах </w:t>
            </w:r>
            <w:r>
              <w:rPr>
                <w:rFonts w:eastAsia="Times New Roman"/>
                <w:color w:val="000000"/>
              </w:rPr>
              <w:t xml:space="preserve">Й.  </w:t>
            </w:r>
            <w:proofErr w:type="spellStart"/>
            <w:r>
              <w:rPr>
                <w:rFonts w:eastAsia="Times New Roman"/>
                <w:color w:val="000000"/>
              </w:rPr>
              <w:t>Х</w:t>
            </w:r>
            <w:r w:rsidRPr="00665C47">
              <w:rPr>
                <w:rFonts w:eastAsia="Times New Roman"/>
                <w:color w:val="000000"/>
              </w:rPr>
              <w:t>ейзинга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73D57EA2" w14:textId="416D64A2" w:rsidR="00554362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Размышление о современной нравственности </w:t>
            </w:r>
            <w:r>
              <w:rPr>
                <w:rFonts w:eastAsia="Times New Roman"/>
                <w:color w:val="000000"/>
              </w:rPr>
              <w:t xml:space="preserve">(Бауман З., </w:t>
            </w:r>
            <w:proofErr w:type="spellStart"/>
            <w:r>
              <w:rPr>
                <w:rFonts w:eastAsia="Times New Roman"/>
                <w:color w:val="000000"/>
              </w:rPr>
              <w:t>Донскис</w:t>
            </w:r>
            <w:proofErr w:type="spellEnd"/>
            <w:r>
              <w:rPr>
                <w:rFonts w:eastAsia="Times New Roman"/>
                <w:color w:val="000000"/>
              </w:rPr>
              <w:t xml:space="preserve"> Л.)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34E5AB" w:rsidR="00D64E13" w:rsidRPr="00D378F2" w:rsidRDefault="00665C47" w:rsidP="00D378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035D182D" w14:textId="74A85C86" w:rsidR="00F75D1E" w:rsidRPr="00252C5C" w:rsidRDefault="00665C47" w:rsidP="00665C47">
            <w:pPr>
              <w:ind w:left="42"/>
            </w:pPr>
            <w:r w:rsidRPr="00B2090B">
              <w:rPr>
                <w:b/>
              </w:rPr>
              <w:t>Тест №1</w:t>
            </w:r>
            <w:r>
              <w:t xml:space="preserve"> по разделу I. «Теоретико-методологические и исторические основы политической философии.»</w:t>
            </w:r>
          </w:p>
        </w:tc>
        <w:tc>
          <w:tcPr>
            <w:tcW w:w="9723" w:type="dxa"/>
          </w:tcPr>
          <w:p w14:paraId="550C3386" w14:textId="30E792A6" w:rsidR="00665C47" w:rsidRDefault="00665C47" w:rsidP="00665C4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В какой исторический период политическая философия оформилась как самостоятельная наука?</w:t>
            </w:r>
          </w:p>
          <w:p w14:paraId="3EF1A4AD" w14:textId="30B43C27" w:rsidR="00665C47" w:rsidRPr="00665C47" w:rsidRDefault="00665C47" w:rsidP="00665C47">
            <w:pPr>
              <w:ind w:left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>
              <w:rPr>
                <w:rFonts w:eastAsia="Times New Roman"/>
                <w:color w:val="000000"/>
                <w:lang w:val="en-US"/>
              </w:rPr>
              <w:t>IV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 до Р.Х.; Б) </w:t>
            </w:r>
            <w:r>
              <w:rPr>
                <w:rFonts w:eastAsia="Times New Roman"/>
                <w:color w:val="000000"/>
                <w:lang w:val="en-US"/>
              </w:rPr>
              <w:t>XI</w:t>
            </w:r>
            <w:r w:rsidRPr="00665C47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XIII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в.в</w:t>
            </w:r>
            <w:proofErr w:type="spellEnd"/>
            <w:r>
              <w:rPr>
                <w:rFonts w:eastAsia="Times New Roman"/>
                <w:color w:val="000000"/>
              </w:rPr>
              <w:t xml:space="preserve">.; В) конец </w:t>
            </w:r>
            <w:r>
              <w:rPr>
                <w:rFonts w:eastAsia="Times New Roman"/>
                <w:color w:val="000000"/>
                <w:lang w:val="en-US"/>
              </w:rPr>
              <w:t>XIX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в.; Г) середина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в.</w:t>
            </w:r>
          </w:p>
          <w:p w14:paraId="502184CE" w14:textId="5E726818" w:rsidR="00665C47" w:rsidRPr="00665C47" w:rsidRDefault="00665C47" w:rsidP="00665C4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Какие из нижеперечисленных определений политики, на </w:t>
            </w:r>
            <w:r>
              <w:rPr>
                <w:rFonts w:eastAsia="Times New Roman"/>
                <w:color w:val="000000"/>
              </w:rPr>
              <w:t>В</w:t>
            </w:r>
            <w:r w:rsidRPr="00665C47">
              <w:rPr>
                <w:rFonts w:eastAsia="Times New Roman"/>
                <w:color w:val="000000"/>
              </w:rPr>
              <w:t>аш взгляд, правильн</w:t>
            </w:r>
            <w:r w:rsidR="00B2090B">
              <w:rPr>
                <w:rFonts w:eastAsia="Times New Roman"/>
                <w:color w:val="000000"/>
              </w:rPr>
              <w:t>ы</w:t>
            </w:r>
            <w:r w:rsidRPr="00665C47">
              <w:rPr>
                <w:rFonts w:eastAsia="Times New Roman"/>
                <w:color w:val="000000"/>
              </w:rPr>
              <w:t>, верн</w:t>
            </w:r>
            <w:r>
              <w:rPr>
                <w:rFonts w:eastAsia="Times New Roman"/>
                <w:color w:val="000000"/>
              </w:rPr>
              <w:t>ы</w:t>
            </w:r>
            <w:r w:rsidRPr="00665C47">
              <w:rPr>
                <w:rFonts w:eastAsia="Times New Roman"/>
                <w:color w:val="000000"/>
              </w:rPr>
              <w:t xml:space="preserve"> лишь частично или некорректны?</w:t>
            </w:r>
          </w:p>
          <w:p w14:paraId="30F0A69B" w14:textId="7229BF3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Концентрированное выражение экономики;</w:t>
            </w:r>
          </w:p>
          <w:p w14:paraId="1B3464FF" w14:textId="73FB7F42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Процесс управления;</w:t>
            </w:r>
          </w:p>
          <w:p w14:paraId="44135890" w14:textId="5442DACE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Отношения по поводу власти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3539628E" w14:textId="16666687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Деятельность по насильственному или мирному разрешению конфликтов в обществе;</w:t>
            </w:r>
          </w:p>
          <w:p w14:paraId="7586BE0B" w14:textId="25C5AD78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Борьба классов;</w:t>
            </w:r>
          </w:p>
          <w:p w14:paraId="4D35B1BE" w14:textId="32CBC1CB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Властное распределение ценностей вн</w:t>
            </w:r>
            <w:r w:rsidR="00665C47" w:rsidRPr="00EB7CE1">
              <w:rPr>
                <w:rFonts w:eastAsia="Times New Roman"/>
                <w:color w:val="000000"/>
              </w:rPr>
              <w:t>утри общества;</w:t>
            </w:r>
          </w:p>
          <w:p w14:paraId="1FF0A8B5" w14:textId="4AC9B0E6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Система сог</w:t>
            </w:r>
            <w:r w:rsidR="00B2090B">
              <w:rPr>
                <w:rFonts w:eastAsia="Times New Roman"/>
                <w:color w:val="000000"/>
              </w:rPr>
              <w:t>ласования социальных интересов;</w:t>
            </w:r>
          </w:p>
          <w:p w14:paraId="6E84E3B2" w14:textId="70613414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с</w:t>
            </w:r>
            <w:r w:rsidRPr="00EB7CE1">
              <w:rPr>
                <w:rFonts w:eastAsia="Times New Roman"/>
                <w:color w:val="000000"/>
              </w:rPr>
              <w:t>кусств</w:t>
            </w:r>
            <w:r>
              <w:rPr>
                <w:rFonts w:eastAsia="Times New Roman"/>
                <w:color w:val="000000"/>
              </w:rPr>
              <w:t xml:space="preserve">о </w:t>
            </w:r>
            <w:r w:rsidRPr="00EB7CE1">
              <w:rPr>
                <w:rFonts w:eastAsia="Times New Roman"/>
                <w:color w:val="000000"/>
              </w:rPr>
              <w:t>возможного</w:t>
            </w:r>
            <w:r w:rsidR="00B2090B">
              <w:rPr>
                <w:rFonts w:eastAsia="Times New Roman"/>
                <w:color w:val="000000"/>
              </w:rPr>
              <w:t>;</w:t>
            </w:r>
          </w:p>
          <w:p w14:paraId="7B20097D" w14:textId="71BC4799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Деятельность, направленная на достижение блага всего общества;</w:t>
            </w:r>
          </w:p>
          <w:p w14:paraId="1718FAEC" w14:textId="5F13B5A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Форма общения людей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345EE29D" w14:textId="122C0E3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Отношение "друзей"-"врагов".</w:t>
            </w:r>
          </w:p>
          <w:p w14:paraId="37286153" w14:textId="1D58D574" w:rsidR="00665C47" w:rsidRDefault="00665C47" w:rsidP="00665C47">
            <w:pPr>
              <w:numPr>
                <w:ilvl w:val="0"/>
                <w:numId w:val="29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Кто из современных авторов является сторонником классической интерпретации предметного поля политической философии?</w:t>
            </w:r>
          </w:p>
          <w:p w14:paraId="3E4F205E" w14:textId="1725D651" w:rsidR="00EB7CE1" w:rsidRPr="00665C47" w:rsidRDefault="00EB7CE1" w:rsidP="00EB7CE1">
            <w:pPr>
              <w:ind w:left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Х. </w:t>
            </w:r>
            <w:proofErr w:type="spellStart"/>
            <w:r>
              <w:rPr>
                <w:rFonts w:eastAsia="Times New Roman"/>
                <w:color w:val="000000"/>
              </w:rPr>
              <w:t>Арендт</w:t>
            </w:r>
            <w:proofErr w:type="spellEnd"/>
            <w:r>
              <w:rPr>
                <w:rFonts w:eastAsia="Times New Roman"/>
                <w:color w:val="000000"/>
              </w:rPr>
              <w:t xml:space="preserve">; Б) Б. Аккерман; В) М. </w:t>
            </w:r>
            <w:proofErr w:type="spellStart"/>
            <w:r>
              <w:rPr>
                <w:rFonts w:eastAsia="Times New Roman"/>
                <w:color w:val="000000"/>
              </w:rPr>
              <w:t>Уолзер</w:t>
            </w:r>
            <w:proofErr w:type="spellEnd"/>
            <w:r>
              <w:rPr>
                <w:rFonts w:eastAsia="Times New Roman"/>
                <w:color w:val="000000"/>
              </w:rPr>
              <w:t xml:space="preserve">; Г) Ч. Тейлор; Д) Р.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r w:rsidR="00B2090B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рти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232A8126" w14:textId="1E56B610" w:rsidR="00665C47" w:rsidRPr="00665C47" w:rsidRDefault="00665C47" w:rsidP="00665C47">
            <w:pPr>
              <w:numPr>
                <w:ilvl w:val="0"/>
                <w:numId w:val="30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Дополните список основных направлений исследований в современной политической философии: </w:t>
            </w:r>
          </w:p>
          <w:p w14:paraId="30A95A09" w14:textId="5234B7DD" w:rsidR="00665C47" w:rsidRDefault="00B2090B" w:rsidP="00665C47">
            <w:pPr>
              <w:tabs>
                <w:tab w:val="num" w:pos="360"/>
              </w:tabs>
              <w:ind w:left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  <w:r w:rsidR="00EB7CE1" w:rsidRPr="00665C47">
              <w:rPr>
                <w:rFonts w:eastAsia="Times New Roman"/>
                <w:color w:val="000000"/>
              </w:rPr>
              <w:t xml:space="preserve"> Политическая онтология;</w:t>
            </w:r>
            <w:r w:rsidR="00EB7CE1">
              <w:rPr>
                <w:rFonts w:eastAsia="Times New Roman"/>
                <w:color w:val="000000"/>
              </w:rPr>
              <w:br/>
            </w:r>
          </w:p>
          <w:p w14:paraId="2FD35272" w14:textId="4FF34330" w:rsidR="00EB7CE1" w:rsidRPr="00665C47" w:rsidRDefault="00EB7CE1" w:rsidP="00665C47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3E9422A4" w14:textId="4946AF22" w:rsidR="00EB7CE1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273044F5" w14:textId="63FAF1AD" w:rsidR="00EB7CE1" w:rsidRPr="00665C47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75FA8795" w14:textId="50836B58" w:rsidR="00EB7CE1" w:rsidRPr="00665C47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5C47">
              <w:rPr>
                <w:rFonts w:eastAsia="Times New Roman"/>
                <w:color w:val="000000"/>
              </w:rPr>
              <w:t>Политическая эпистемология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3E7B3E99" w14:textId="0DEC2833" w:rsidR="00EB7CE1" w:rsidRDefault="00EB7CE1" w:rsidP="00EB7CE1">
            <w:pPr>
              <w:pStyle w:val="1"/>
              <w:numPr>
                <w:ilvl w:val="0"/>
                <w:numId w:val="0"/>
              </w:numPr>
              <w:ind w:firstLine="28"/>
              <w:outlineLvl w:val="0"/>
              <w:rPr>
                <w:b w:val="0"/>
              </w:rPr>
            </w:pPr>
            <w:r w:rsidRPr="00EB7CE1">
              <w:rPr>
                <w:b w:val="0"/>
              </w:rPr>
              <w:t>5. Заполните таблицу: вклад различных направлений философии в решени</w:t>
            </w:r>
            <w:r w:rsidR="00B96563">
              <w:rPr>
                <w:b w:val="0"/>
              </w:rPr>
              <w:t>е</w:t>
            </w:r>
            <w:r w:rsidRPr="00EB7CE1">
              <w:rPr>
                <w:b w:val="0"/>
              </w:rPr>
              <w:t xml:space="preserve"> политических проблем</w:t>
            </w:r>
            <w:r>
              <w:rPr>
                <w:b w:val="0"/>
              </w:rPr>
              <w:t>.</w:t>
            </w:r>
          </w:p>
          <w:tbl>
            <w:tblPr>
              <w:tblStyle w:val="a8"/>
              <w:tblW w:w="8031" w:type="dxa"/>
              <w:tblInd w:w="462" w:type="dxa"/>
              <w:tblLook w:val="04A0" w:firstRow="1" w:lastRow="0" w:firstColumn="1" w:lastColumn="0" w:noHBand="0" w:noVBand="1"/>
            </w:tblPr>
            <w:tblGrid>
              <w:gridCol w:w="3285"/>
              <w:gridCol w:w="4746"/>
            </w:tblGrid>
            <w:tr w:rsidR="00EB7CE1" w14:paraId="05544513" w14:textId="77777777" w:rsidTr="00666F3B">
              <w:tc>
                <w:tcPr>
                  <w:tcW w:w="3285" w:type="dxa"/>
                </w:tcPr>
                <w:p w14:paraId="38CE190C" w14:textId="75E4A381" w:rsidR="00EB7CE1" w:rsidRPr="00EB7CE1" w:rsidRDefault="00EB7CE1" w:rsidP="00EB7CE1">
                  <w:pPr>
                    <w:jc w:val="center"/>
                    <w:rPr>
                      <w:b/>
                    </w:rPr>
                  </w:pPr>
                  <w:r w:rsidRPr="00EB7CE1">
                    <w:rPr>
                      <w:b/>
                      <w:color w:val="000000"/>
                    </w:rPr>
                    <w:t>Философские направления</w:t>
                  </w:r>
                </w:p>
              </w:tc>
              <w:tc>
                <w:tcPr>
                  <w:tcW w:w="4746" w:type="dxa"/>
                </w:tcPr>
                <w:p w14:paraId="55A3BB46" w14:textId="1CECCE4D" w:rsidR="00EB7CE1" w:rsidRPr="00EB7CE1" w:rsidRDefault="00EB7CE1" w:rsidP="00EB7CE1">
                  <w:pPr>
                    <w:jc w:val="center"/>
                    <w:rPr>
                      <w:b/>
                    </w:rPr>
                  </w:pPr>
                  <w:r w:rsidRPr="00EB7CE1">
                    <w:rPr>
                      <w:b/>
                      <w:color w:val="000000"/>
                    </w:rPr>
                    <w:t>Вклад в решении политических проблем</w:t>
                  </w:r>
                </w:p>
              </w:tc>
            </w:tr>
            <w:tr w:rsidR="00EB7CE1" w14:paraId="39D27FB4" w14:textId="77777777" w:rsidTr="00666F3B">
              <w:tc>
                <w:tcPr>
                  <w:tcW w:w="3285" w:type="dxa"/>
                </w:tcPr>
                <w:p w14:paraId="0CEA98D0" w14:textId="5F617DFA" w:rsidR="00EB7CE1" w:rsidRDefault="00EB7CE1" w:rsidP="00EB7CE1">
                  <w:r w:rsidRPr="00707E50">
                    <w:rPr>
                      <w:color w:val="000000"/>
                    </w:rPr>
                    <w:t xml:space="preserve">Рационализм, </w:t>
                  </w:r>
                  <w:proofErr w:type="spellStart"/>
                  <w:r w:rsidRPr="00707E50">
                    <w:rPr>
                      <w:color w:val="000000"/>
                    </w:rPr>
                    <w:t>неомарксизм</w:t>
                  </w:r>
                  <w:proofErr w:type="spellEnd"/>
                  <w:r w:rsidRPr="00707E50">
                    <w:rPr>
                      <w:color w:val="000000"/>
                    </w:rPr>
                    <w:t>, фрейдизм</w:t>
                  </w:r>
                </w:p>
              </w:tc>
              <w:tc>
                <w:tcPr>
                  <w:tcW w:w="4746" w:type="dxa"/>
                </w:tcPr>
                <w:p w14:paraId="1B963B89" w14:textId="159CE256" w:rsidR="00EB7CE1" w:rsidRPr="00EB7CE1" w:rsidRDefault="00EB7CE1" w:rsidP="00EB7CE1">
                  <w:pPr>
                    <w:pStyle w:val="af0"/>
                    <w:numPr>
                      <w:ilvl w:val="0"/>
                      <w:numId w:val="33"/>
                    </w:numPr>
                    <w:ind w:left="2" w:firstLine="0"/>
                    <w:rPr>
                      <w:color w:val="000000"/>
                    </w:rPr>
                  </w:pPr>
                  <w:r w:rsidRPr="00EB7CE1">
                    <w:rPr>
                      <w:color w:val="000000"/>
                    </w:rPr>
                    <w:t>Критика капитализма, массового общество;</w:t>
                  </w:r>
                </w:p>
                <w:p w14:paraId="1EF50BCD" w14:textId="1140B773" w:rsidR="00EB7CE1" w:rsidRDefault="00EB7CE1" w:rsidP="00EB7CE1">
                  <w:pPr>
                    <w:pStyle w:val="af0"/>
                    <w:numPr>
                      <w:ilvl w:val="0"/>
                      <w:numId w:val="33"/>
                    </w:numPr>
                    <w:ind w:left="2" w:firstLine="0"/>
                  </w:pPr>
                  <w:r w:rsidRPr="00EB7CE1">
                    <w:rPr>
                      <w:color w:val="000000"/>
                    </w:rPr>
                    <w:t>Поиск революционных сил и начал в этом обществе</w:t>
                  </w:r>
                  <w:r w:rsidR="00666F3B">
                    <w:rPr>
                      <w:color w:val="000000"/>
                    </w:rPr>
                    <w:t>.</w:t>
                  </w:r>
                </w:p>
              </w:tc>
            </w:tr>
            <w:tr w:rsidR="00EB7CE1" w14:paraId="76B2F282" w14:textId="77777777" w:rsidTr="00666F3B">
              <w:tc>
                <w:tcPr>
                  <w:tcW w:w="3285" w:type="dxa"/>
                </w:tcPr>
                <w:p w14:paraId="5B79FA20" w14:textId="2D9CD1B4" w:rsidR="00EB7CE1" w:rsidRDefault="00EB7CE1" w:rsidP="00EB7CE1">
                  <w:r w:rsidRPr="00707E50">
                    <w:rPr>
                      <w:color w:val="000000"/>
                    </w:rPr>
                    <w:t>Экзистенциализм</w:t>
                  </w:r>
                </w:p>
              </w:tc>
              <w:tc>
                <w:tcPr>
                  <w:tcW w:w="4746" w:type="dxa"/>
                </w:tcPr>
                <w:p w14:paraId="00CB79F6" w14:textId="7A5BED74" w:rsidR="00666F3B" w:rsidRDefault="00666F3B" w:rsidP="00666F3B">
                  <w:pPr>
                    <w:pStyle w:val="af0"/>
                    <w:numPr>
                      <w:ilvl w:val="0"/>
                      <w:numId w:val="34"/>
                    </w:numPr>
                    <w:ind w:left="2" w:hanging="2"/>
                  </w:pPr>
                  <w:proofErr w:type="spellStart"/>
                  <w:r>
                    <w:t>Онтологизация</w:t>
                  </w:r>
                  <w:proofErr w:type="spellEnd"/>
                  <w:r>
                    <w:t xml:space="preserve"> индивидуальной свободы, протеста;</w:t>
                  </w:r>
                </w:p>
                <w:p w14:paraId="717D8061" w14:textId="4CE90469" w:rsidR="00EB7CE1" w:rsidRDefault="00666F3B" w:rsidP="00017C0F">
                  <w:pPr>
                    <w:pStyle w:val="af0"/>
                    <w:numPr>
                      <w:ilvl w:val="0"/>
                      <w:numId w:val="34"/>
                    </w:numPr>
                    <w:ind w:left="2" w:hanging="2"/>
                  </w:pPr>
                  <w:r>
                    <w:t>Оправдание суверенной свобод</w:t>
                  </w:r>
                  <w:r w:rsidR="00017C0F">
                    <w:t>ы</w:t>
                  </w:r>
                  <w:r>
                    <w:t>, политической воли.</w:t>
                  </w:r>
                </w:p>
              </w:tc>
            </w:tr>
            <w:tr w:rsidR="00EB7CE1" w14:paraId="18411E86" w14:textId="77777777" w:rsidTr="00666F3B">
              <w:trPr>
                <w:trHeight w:val="513"/>
              </w:trPr>
              <w:tc>
                <w:tcPr>
                  <w:tcW w:w="3285" w:type="dxa"/>
                </w:tcPr>
                <w:p w14:paraId="4A0E6D5F" w14:textId="7425ABC5" w:rsidR="00EB7CE1" w:rsidRDefault="00EB7CE1" w:rsidP="00EB7CE1">
                  <w:r w:rsidRPr="00707E50">
                    <w:rPr>
                      <w:color w:val="000000"/>
                    </w:rPr>
                    <w:t>Структурализм</w:t>
                  </w:r>
                </w:p>
              </w:tc>
              <w:tc>
                <w:tcPr>
                  <w:tcW w:w="4746" w:type="dxa"/>
                </w:tcPr>
                <w:p w14:paraId="2686B100" w14:textId="77777777" w:rsidR="00EB7CE1" w:rsidRDefault="00EB7CE1" w:rsidP="00EB7CE1"/>
              </w:tc>
            </w:tr>
            <w:tr w:rsidR="00EB7CE1" w14:paraId="5EE92F4A" w14:textId="77777777" w:rsidTr="00666F3B">
              <w:trPr>
                <w:trHeight w:val="549"/>
              </w:trPr>
              <w:tc>
                <w:tcPr>
                  <w:tcW w:w="3285" w:type="dxa"/>
                </w:tcPr>
                <w:p w14:paraId="153CC623" w14:textId="643BAC69" w:rsidR="00EB7CE1" w:rsidRDefault="00EB7CE1" w:rsidP="00EB7CE1">
                  <w:r w:rsidRPr="00707E50">
                    <w:rPr>
                      <w:color w:val="000000"/>
                    </w:rPr>
                    <w:t>Постмодернизм</w:t>
                  </w:r>
                </w:p>
              </w:tc>
              <w:tc>
                <w:tcPr>
                  <w:tcW w:w="4746" w:type="dxa"/>
                </w:tcPr>
                <w:p w14:paraId="5789DCD1" w14:textId="77777777" w:rsidR="00EB7CE1" w:rsidRDefault="00EB7CE1" w:rsidP="00EB7CE1"/>
              </w:tc>
            </w:tr>
          </w:tbl>
          <w:p w14:paraId="25E7B105" w14:textId="77777777" w:rsidR="00EB7CE1" w:rsidRPr="00EB7CE1" w:rsidRDefault="00EB7CE1" w:rsidP="00EB7CE1"/>
          <w:p w14:paraId="25753357" w14:textId="3505816E" w:rsidR="00554362" w:rsidRPr="00554362" w:rsidRDefault="005543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55197F">
        <w:trPr>
          <w:trHeight w:val="7437"/>
        </w:trPr>
        <w:tc>
          <w:tcPr>
            <w:tcW w:w="993" w:type="dxa"/>
          </w:tcPr>
          <w:p w14:paraId="470EB2A8" w14:textId="5404AA01" w:rsidR="00D64E13" w:rsidRPr="00666F3B" w:rsidRDefault="00666F3B" w:rsidP="00665C47">
            <w:pPr>
              <w:jc w:val="center"/>
            </w:pPr>
            <w:r w:rsidRPr="00666F3B">
              <w:lastRenderedPageBreak/>
              <w:t>5</w:t>
            </w:r>
          </w:p>
        </w:tc>
        <w:tc>
          <w:tcPr>
            <w:tcW w:w="3827" w:type="dxa"/>
          </w:tcPr>
          <w:p w14:paraId="737F09B7" w14:textId="5B6D20EE" w:rsidR="003F468B" w:rsidRDefault="004D069D" w:rsidP="00252C5C">
            <w:r w:rsidRPr="00017C0F">
              <w:rPr>
                <w:b/>
              </w:rPr>
              <w:t xml:space="preserve">Тест </w:t>
            </w:r>
            <w:r w:rsidR="00017C0F" w:rsidRPr="00B2090B">
              <w:rPr>
                <w:b/>
              </w:rPr>
              <w:t>№</w:t>
            </w:r>
            <w:r w:rsidRPr="00017C0F">
              <w:rPr>
                <w:b/>
              </w:rPr>
              <w:t>2</w:t>
            </w:r>
            <w:r>
              <w:t xml:space="preserve"> по разделу </w:t>
            </w:r>
            <w:r w:rsidRPr="004D069D">
              <w:t>III</w:t>
            </w:r>
            <w:r>
              <w:t xml:space="preserve"> «</w:t>
            </w:r>
            <w:r w:rsidRPr="004D069D">
              <w:t>Политическая антропология и праксиология</w:t>
            </w:r>
            <w:r>
              <w:t>»</w:t>
            </w:r>
            <w:r w:rsidRPr="004D069D">
              <w:t>.</w:t>
            </w:r>
          </w:p>
          <w:p w14:paraId="19E8AE7A" w14:textId="3C8834D1" w:rsidR="004D069D" w:rsidRPr="00666F3B" w:rsidRDefault="004D069D" w:rsidP="00252C5C">
            <w:r>
              <w:t>Тема «</w:t>
            </w:r>
            <w:r w:rsidRPr="0095187D">
              <w:t>Человек политический в информационном обществе</w:t>
            </w:r>
            <w:r>
              <w:t>»</w:t>
            </w:r>
            <w:r w:rsidRPr="0095187D">
              <w:t>.</w:t>
            </w:r>
          </w:p>
        </w:tc>
        <w:tc>
          <w:tcPr>
            <w:tcW w:w="9723" w:type="dxa"/>
          </w:tcPr>
          <w:p w14:paraId="704EC07E" w14:textId="3451EC14" w:rsidR="00BF16FC" w:rsidRPr="00BF16FC" w:rsidRDefault="00BF16FC" w:rsidP="00A47828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 xml:space="preserve">Впервые теорию влияния среды обитания </w:t>
            </w:r>
            <w:r w:rsidR="006C3FE1">
              <w:rPr>
                <w:rFonts w:eastAsia="Times New Roman"/>
                <w:color w:val="000000"/>
              </w:rPr>
              <w:t>(</w:t>
            </w:r>
            <w:r w:rsidRPr="00BF16FC">
              <w:rPr>
                <w:rFonts w:eastAsia="Times New Roman"/>
                <w:color w:val="000000"/>
              </w:rPr>
              <w:t>пространств</w:t>
            </w:r>
            <w:r w:rsidR="006C3FE1">
              <w:rPr>
                <w:rFonts w:eastAsia="Times New Roman"/>
                <w:color w:val="000000"/>
              </w:rPr>
              <w:t>а)</w:t>
            </w:r>
            <w:r w:rsidRPr="00BF16FC">
              <w:rPr>
                <w:rFonts w:eastAsia="Times New Roman"/>
                <w:color w:val="000000"/>
              </w:rPr>
              <w:t xml:space="preserve"> для формирования социокультурной и политической идентичности челове</w:t>
            </w:r>
            <w:r w:rsidR="00017C0F">
              <w:rPr>
                <w:rFonts w:eastAsia="Times New Roman"/>
                <w:color w:val="000000"/>
              </w:rPr>
              <w:t>ка</w:t>
            </w:r>
            <w:r w:rsidRPr="00BF16FC">
              <w:rPr>
                <w:rFonts w:eastAsia="Times New Roman"/>
                <w:color w:val="000000"/>
              </w:rPr>
              <w:t xml:space="preserve"> излагает в трактате </w:t>
            </w:r>
            <w:r w:rsidR="006C3FE1">
              <w:rPr>
                <w:rFonts w:eastAsia="Times New Roman"/>
                <w:color w:val="000000"/>
              </w:rPr>
              <w:t>«О</w:t>
            </w:r>
            <w:r w:rsidRPr="00BF16FC">
              <w:rPr>
                <w:rFonts w:eastAsia="Times New Roman"/>
                <w:color w:val="000000"/>
              </w:rPr>
              <w:t xml:space="preserve"> воздуха</w:t>
            </w:r>
            <w:r w:rsidR="00017C0F">
              <w:rPr>
                <w:rFonts w:eastAsia="Times New Roman"/>
                <w:color w:val="000000"/>
              </w:rPr>
              <w:t>х</w:t>
            </w:r>
            <w:r w:rsidRPr="00BF16FC">
              <w:rPr>
                <w:rFonts w:eastAsia="Times New Roman"/>
                <w:color w:val="000000"/>
              </w:rPr>
              <w:t>, водах и местностях</w:t>
            </w:r>
            <w:r w:rsidR="006C3FE1">
              <w:rPr>
                <w:rFonts w:eastAsia="Times New Roman"/>
                <w:color w:val="000000"/>
              </w:rPr>
              <w:t>»</w:t>
            </w:r>
            <w:r w:rsidRPr="00BF16FC">
              <w:rPr>
                <w:rFonts w:eastAsia="Times New Roman"/>
                <w:color w:val="000000"/>
              </w:rPr>
              <w:t xml:space="preserve"> известная школа:</w:t>
            </w:r>
          </w:p>
          <w:p w14:paraId="183BA653" w14:textId="4E37BBD9" w:rsidR="00BF16FC" w:rsidRPr="00BF16FC" w:rsidRDefault="006C3FE1" w:rsidP="00A47828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>Гиппократа</w:t>
            </w:r>
            <w:r>
              <w:rPr>
                <w:rFonts w:eastAsia="Times New Roman"/>
                <w:color w:val="000000"/>
              </w:rPr>
              <w:t xml:space="preserve">; Б) </w:t>
            </w:r>
            <w:r w:rsidRPr="00BF16FC">
              <w:rPr>
                <w:rFonts w:eastAsia="Times New Roman"/>
                <w:color w:val="000000"/>
              </w:rPr>
              <w:t xml:space="preserve">Г.В.Ф. </w:t>
            </w:r>
            <w:r w:rsidR="00BF16FC" w:rsidRPr="00BF16FC">
              <w:rPr>
                <w:rFonts w:eastAsia="Times New Roman"/>
                <w:color w:val="000000"/>
              </w:rPr>
              <w:t>Гегеля</w:t>
            </w:r>
            <w:r>
              <w:rPr>
                <w:rFonts w:eastAsia="Times New Roman"/>
                <w:color w:val="000000"/>
              </w:rPr>
              <w:t>; В)</w:t>
            </w:r>
            <w:r w:rsidR="00BF16FC" w:rsidRPr="00BF16F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К. </w:t>
            </w:r>
            <w:proofErr w:type="spellStart"/>
            <w:r>
              <w:rPr>
                <w:rFonts w:eastAsia="Times New Roman"/>
                <w:color w:val="000000"/>
              </w:rPr>
              <w:t>Шмитта</w:t>
            </w:r>
            <w:proofErr w:type="spellEnd"/>
            <w:r>
              <w:rPr>
                <w:rFonts w:eastAsia="Times New Roman"/>
                <w:color w:val="000000"/>
              </w:rPr>
              <w:t xml:space="preserve">; Г) </w:t>
            </w:r>
            <w:r w:rsidRPr="00BF16FC">
              <w:rPr>
                <w:rFonts w:eastAsia="Times New Roman"/>
                <w:color w:val="000000"/>
              </w:rPr>
              <w:t>Ж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Готмана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43687E11" w14:textId="4C95610E" w:rsidR="00BF16FC" w:rsidRPr="00BF16FC" w:rsidRDefault="006C3FE1" w:rsidP="00A47828">
            <w:pPr>
              <w:numPr>
                <w:ilvl w:val="0"/>
                <w:numId w:val="36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>к</w:t>
            </w:r>
            <w:r w:rsidR="00BF16FC" w:rsidRPr="00BF16FC">
              <w:rPr>
                <w:rFonts w:eastAsia="Times New Roman"/>
                <w:color w:val="000000"/>
              </w:rPr>
              <w:t>ому учёному принадлежит разработка теории "</w:t>
            </w:r>
            <w:r w:rsidRPr="00BF16FC">
              <w:rPr>
                <w:rFonts w:eastAsia="Times New Roman"/>
                <w:color w:val="000000"/>
              </w:rPr>
              <w:t>Ц</w:t>
            </w:r>
            <w:r w:rsidR="00BF16FC" w:rsidRPr="00BF16FC">
              <w:rPr>
                <w:rFonts w:eastAsia="Times New Roman"/>
                <w:color w:val="000000"/>
              </w:rPr>
              <w:t>иркуляции иконографи</w:t>
            </w:r>
            <w:r>
              <w:rPr>
                <w:rFonts w:eastAsia="Times New Roman"/>
                <w:color w:val="000000"/>
              </w:rPr>
              <w:t>й</w:t>
            </w:r>
            <w:r w:rsidR="00BF16FC" w:rsidRPr="00BF16FC">
              <w:rPr>
                <w:rFonts w:eastAsia="Times New Roman"/>
                <w:color w:val="000000"/>
              </w:rPr>
              <w:t xml:space="preserve"> политического пространства"?</w:t>
            </w:r>
          </w:p>
          <w:p w14:paraId="4801FC4E" w14:textId="58CC9167" w:rsidR="006C3FE1" w:rsidRPr="00BF16FC" w:rsidRDefault="006C3FE1" w:rsidP="006C3F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>В.</w:t>
            </w:r>
            <w:r>
              <w:rPr>
                <w:rFonts w:eastAsia="Times New Roman"/>
                <w:color w:val="000000"/>
              </w:rPr>
              <w:t xml:space="preserve"> Пар</w:t>
            </w:r>
            <w:r w:rsidR="00017C0F">
              <w:rPr>
                <w:rFonts w:eastAsia="Times New Roman"/>
                <w:color w:val="000000"/>
              </w:rPr>
              <w:t>ето</w:t>
            </w:r>
            <w:r w:rsidR="00BF16FC" w:rsidRPr="00BF16FC">
              <w:rPr>
                <w:rFonts w:eastAsia="Times New Roman"/>
                <w:color w:val="000000"/>
              </w:rPr>
              <w:t xml:space="preserve">; </w:t>
            </w:r>
            <w:r>
              <w:rPr>
                <w:rFonts w:eastAsia="Times New Roman"/>
                <w:color w:val="000000"/>
              </w:rPr>
              <w:t xml:space="preserve">Б) К. </w:t>
            </w:r>
            <w:proofErr w:type="spellStart"/>
            <w:r>
              <w:rPr>
                <w:rFonts w:eastAsia="Times New Roman"/>
                <w:color w:val="000000"/>
              </w:rPr>
              <w:t>Шмитту</w:t>
            </w:r>
            <w:proofErr w:type="spellEnd"/>
            <w:r>
              <w:rPr>
                <w:rFonts w:eastAsia="Times New Roman"/>
                <w:color w:val="000000"/>
              </w:rPr>
              <w:t xml:space="preserve">; В) Ж. </w:t>
            </w:r>
            <w:proofErr w:type="spellStart"/>
            <w:r>
              <w:rPr>
                <w:rFonts w:eastAsia="Times New Roman"/>
                <w:color w:val="000000"/>
              </w:rPr>
              <w:t>Готману</w:t>
            </w:r>
            <w:proofErr w:type="spellEnd"/>
            <w:r>
              <w:rPr>
                <w:rFonts w:eastAsia="Times New Roman"/>
                <w:color w:val="000000"/>
              </w:rPr>
              <w:t xml:space="preserve">; Г) </w:t>
            </w:r>
            <w:r w:rsidRPr="00BF16FC">
              <w:rPr>
                <w:rFonts w:eastAsia="Times New Roman"/>
                <w:color w:val="000000"/>
              </w:rPr>
              <w:t xml:space="preserve">Ж. </w:t>
            </w:r>
            <w:proofErr w:type="spellStart"/>
            <w:r w:rsidRPr="00BF16FC">
              <w:rPr>
                <w:rFonts w:eastAsia="Times New Roman"/>
                <w:color w:val="000000"/>
              </w:rPr>
              <w:t>Готман</w:t>
            </w:r>
            <w:r>
              <w:rPr>
                <w:rFonts w:eastAsia="Times New Roman"/>
                <w:color w:val="000000"/>
              </w:rPr>
              <w:t>у</w:t>
            </w:r>
            <w:proofErr w:type="spellEnd"/>
            <w:r>
              <w:rPr>
                <w:rFonts w:eastAsia="Times New Roman"/>
                <w:color w:val="000000"/>
              </w:rPr>
              <w:t>; Д) Р</w:t>
            </w:r>
            <w:r w:rsidRPr="00BF16F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Рорти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4C814B22" w14:textId="198FC91A" w:rsidR="00BF16FC" w:rsidRPr="00BF16FC" w:rsidRDefault="00BF16FC" w:rsidP="00A47828">
            <w:pPr>
              <w:numPr>
                <w:ilvl w:val="0"/>
                <w:numId w:val="37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>85%   мировой информации в 21 веке производит США. Делает ли это исход виртуальн</w:t>
            </w:r>
            <w:r w:rsidR="00017C0F">
              <w:rPr>
                <w:rFonts w:eastAsia="Times New Roman"/>
                <w:color w:val="000000"/>
              </w:rPr>
              <w:t>о</w:t>
            </w:r>
            <w:r w:rsidRPr="00BF16FC">
              <w:rPr>
                <w:rFonts w:eastAsia="Times New Roman"/>
                <w:color w:val="000000"/>
              </w:rPr>
              <w:t>й борьбы за мировое доминирование предопределенным и неизбежным?</w:t>
            </w:r>
          </w:p>
          <w:p w14:paraId="172C3D68" w14:textId="50A4FF2B" w:rsidR="00BF16FC" w:rsidRDefault="006C3FE1" w:rsidP="00A47828">
            <w:pPr>
              <w:tabs>
                <w:tab w:val="num" w:pos="360"/>
              </w:tabs>
              <w:ind w:left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 xml:space="preserve">Да; </w:t>
            </w:r>
            <w:r>
              <w:rPr>
                <w:rFonts w:eastAsia="Times New Roman"/>
                <w:color w:val="000000"/>
              </w:rPr>
              <w:t>Б) Н</w:t>
            </w:r>
            <w:r w:rsidR="00BF16FC" w:rsidRPr="00BF16FC">
              <w:rPr>
                <w:rFonts w:eastAsia="Times New Roman"/>
                <w:color w:val="000000"/>
              </w:rPr>
              <w:t>ет.</w:t>
            </w:r>
          </w:p>
          <w:p w14:paraId="04A64296" w14:textId="77777777" w:rsidR="003F468B" w:rsidRDefault="006C3FE1" w:rsidP="006C3F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Аргументируйте свою позицию.</w:t>
            </w:r>
          </w:p>
          <w:p w14:paraId="529AAA63" w14:textId="02E294B4" w:rsidR="006C3FE1" w:rsidRDefault="006C3FE1" w:rsidP="006C3FE1">
            <w:pPr>
              <w:pStyle w:val="af0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28" w:firstLine="0"/>
              <w:rPr>
                <w:sz w:val="24"/>
                <w:szCs w:val="24"/>
              </w:rPr>
            </w:pPr>
            <w:r w:rsidRPr="006C3FE1">
              <w:rPr>
                <w:sz w:val="24"/>
                <w:szCs w:val="24"/>
              </w:rPr>
              <w:t>Заполните таблицу:</w:t>
            </w:r>
          </w:p>
          <w:tbl>
            <w:tblPr>
              <w:tblStyle w:val="a8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735"/>
              <w:gridCol w:w="4734"/>
            </w:tblGrid>
            <w:tr w:rsidR="006C3FE1" w14:paraId="41C6194C" w14:textId="77777777" w:rsidTr="00473AD0">
              <w:tc>
                <w:tcPr>
                  <w:tcW w:w="9469" w:type="dxa"/>
                  <w:gridSpan w:val="2"/>
                </w:tcPr>
                <w:p w14:paraId="5B4A059C" w14:textId="75BEAB4E" w:rsidR="006C3FE1" w:rsidRDefault="006C3FE1" w:rsidP="006C3FE1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C3FE1">
                    <w:rPr>
                      <w:sz w:val="24"/>
                      <w:szCs w:val="24"/>
                    </w:rPr>
                    <w:t>Новые информационные ресурсы в сфере политического действия обладают:</w:t>
                  </w:r>
                </w:p>
              </w:tc>
            </w:tr>
            <w:tr w:rsidR="00B3538F" w14:paraId="57DC7277" w14:textId="77777777" w:rsidTr="006C3FE1">
              <w:tc>
                <w:tcPr>
                  <w:tcW w:w="4735" w:type="dxa"/>
                </w:tcPr>
                <w:p w14:paraId="67C55A77" w14:textId="3D52BB2B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B5892">
                    <w:rPr>
                      <w:color w:val="000000"/>
                    </w:rPr>
                    <w:t>Позитивными качествами</w:t>
                  </w:r>
                </w:p>
              </w:tc>
              <w:tc>
                <w:tcPr>
                  <w:tcW w:w="4734" w:type="dxa"/>
                </w:tcPr>
                <w:p w14:paraId="192C699D" w14:textId="09D6FA1E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B5892">
                    <w:rPr>
                      <w:color w:val="000000"/>
                    </w:rPr>
                    <w:t>Негативными качествами</w:t>
                  </w:r>
                </w:p>
              </w:tc>
            </w:tr>
            <w:tr w:rsidR="00B3538F" w14:paraId="577DB475" w14:textId="77777777" w:rsidTr="006C3FE1">
              <w:tc>
                <w:tcPr>
                  <w:tcW w:w="4735" w:type="dxa"/>
                </w:tcPr>
                <w:p w14:paraId="3F20358B" w14:textId="682C02CF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51B2E811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7483B31D" w14:textId="77777777" w:rsidTr="006C3FE1">
              <w:tc>
                <w:tcPr>
                  <w:tcW w:w="4735" w:type="dxa"/>
                </w:tcPr>
                <w:p w14:paraId="0C80D60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459EB49D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458BB3DD" w14:textId="77777777" w:rsidTr="006C3FE1">
              <w:tc>
                <w:tcPr>
                  <w:tcW w:w="4735" w:type="dxa"/>
                </w:tcPr>
                <w:p w14:paraId="7B7B55B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459378BD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7CBE8515" w14:textId="77777777" w:rsidTr="006C3FE1">
              <w:tc>
                <w:tcPr>
                  <w:tcW w:w="4735" w:type="dxa"/>
                </w:tcPr>
                <w:p w14:paraId="1B8010E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1B1481A6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60A57653" w14:textId="77777777" w:rsidTr="006C3FE1">
              <w:tc>
                <w:tcPr>
                  <w:tcW w:w="4735" w:type="dxa"/>
                </w:tcPr>
                <w:p w14:paraId="34047748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2A60DA5A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6F75F6" w14:textId="77777777" w:rsidR="006C3FE1" w:rsidRPr="006C3FE1" w:rsidRDefault="006C3FE1" w:rsidP="006C3FE1">
            <w:pPr>
              <w:pStyle w:val="af0"/>
              <w:tabs>
                <w:tab w:val="num" w:pos="360"/>
              </w:tabs>
              <w:ind w:left="28"/>
              <w:rPr>
                <w:sz w:val="24"/>
                <w:szCs w:val="24"/>
              </w:rPr>
            </w:pPr>
          </w:p>
          <w:p w14:paraId="451AE982" w14:textId="7A344FEB" w:rsidR="00B3538F" w:rsidRPr="00B3538F" w:rsidRDefault="00B3538F" w:rsidP="00B3538F">
            <w:pPr>
              <w:pStyle w:val="af0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28" w:firstLine="0"/>
              <w:rPr>
                <w:sz w:val="24"/>
                <w:szCs w:val="24"/>
              </w:rPr>
            </w:pPr>
            <w:r w:rsidRPr="00B3538F">
              <w:rPr>
                <w:sz w:val="24"/>
                <w:szCs w:val="24"/>
              </w:rPr>
              <w:t>Особенность манипулировани</w:t>
            </w:r>
            <w:r>
              <w:rPr>
                <w:sz w:val="24"/>
                <w:szCs w:val="24"/>
              </w:rPr>
              <w:t>я</w:t>
            </w:r>
            <w:r w:rsidRPr="00B3538F">
              <w:rPr>
                <w:sz w:val="24"/>
                <w:szCs w:val="24"/>
              </w:rPr>
              <w:t xml:space="preserve"> общественным мнением в виртуальном пространстве заключается в том, что:</w:t>
            </w:r>
          </w:p>
          <w:p w14:paraId="347D03F5" w14:textId="0F8BDA75" w:rsidR="00B3538F" w:rsidRPr="00B3538F" w:rsidRDefault="00B3538F" w:rsidP="00B3538F">
            <w:pPr>
              <w:pStyle w:val="af0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538F">
              <w:rPr>
                <w:sz w:val="24"/>
                <w:szCs w:val="24"/>
              </w:rPr>
              <w:t>десь распространяются идеи;</w:t>
            </w:r>
          </w:p>
          <w:p w14:paraId="45CA718B" w14:textId="77777777" w:rsidR="00B3538F" w:rsidRDefault="00B3538F" w:rsidP="00B3538F">
            <w:pPr>
              <w:pStyle w:val="af0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538F">
              <w:rPr>
                <w:sz w:val="24"/>
                <w:szCs w:val="24"/>
              </w:rPr>
              <w:t>десь распространяются стимулы для необходимых политических реакций, то есть используются психологические трюки, вызывающие определенные чувства, эмоциональные порывы и политические действия.</w:t>
            </w:r>
          </w:p>
          <w:p w14:paraId="0E7A30D3" w14:textId="70385500" w:rsidR="006C3FE1" w:rsidRPr="00B3538F" w:rsidRDefault="00017C0F" w:rsidP="00017C0F">
            <w:pPr>
              <w:pStyle w:val="af0"/>
              <w:tabs>
                <w:tab w:val="num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Аргументируйте </w:t>
            </w:r>
            <w:r w:rsidR="00B3538F" w:rsidRPr="00B3538F">
              <w:rPr>
                <w:sz w:val="24"/>
                <w:szCs w:val="24"/>
              </w:rPr>
              <w:t>свою позицию.</w:t>
            </w:r>
          </w:p>
        </w:tc>
      </w:tr>
    </w:tbl>
    <w:p w14:paraId="24304BC1" w14:textId="77777777" w:rsidR="0036408D" w:rsidRPr="0036408D" w:rsidRDefault="0036408D" w:rsidP="00D378F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D378F2" w:rsidRDefault="0036408D" w:rsidP="00D378F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6C3DFD11" w:rsidR="00CA4548" w:rsidRPr="003B76F8" w:rsidRDefault="0055197F" w:rsidP="00EA626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</w:t>
            </w:r>
            <w:r w:rsidR="00EA6262">
              <w:rPr>
                <w:lang w:val="ru-RU"/>
              </w:rPr>
              <w:t>ый</w:t>
            </w:r>
            <w:r>
              <w:rPr>
                <w:lang w:val="ru-RU"/>
              </w:rPr>
              <w:t xml:space="preserve"> </w:t>
            </w:r>
            <w:r w:rsidR="00EA6262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77588649" w14:textId="123D929B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116115">
              <w:rPr>
                <w:lang w:val="ru-RU"/>
              </w:rPr>
              <w:t xml:space="preserve">опроса </w:t>
            </w:r>
            <w:r w:rsidRPr="00EF355D">
              <w:rPr>
                <w:lang w:val="ru-RU"/>
              </w:rPr>
              <w:t xml:space="preserve">продемонстрировал глубокие знания </w:t>
            </w:r>
            <w:r w:rsidR="00997844">
              <w:rPr>
                <w:lang w:val="ru-RU"/>
              </w:rPr>
              <w:t>дисциплины</w:t>
            </w:r>
            <w:r w:rsidRPr="00EF355D">
              <w:rPr>
                <w:lang w:val="ru-RU"/>
              </w:rPr>
              <w:t>, сущност</w:t>
            </w:r>
            <w:r w:rsidR="00997844">
              <w:rPr>
                <w:lang w:val="ru-RU"/>
              </w:rPr>
              <w:t>и проблемы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были даны</w:t>
            </w:r>
            <w:r w:rsidRPr="00EF355D">
              <w:rPr>
                <w:lang w:val="ru-RU"/>
              </w:rPr>
              <w:t xml:space="preserve"> логически последовательн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>, содержательн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полные, правильные и конкретные ответы на все вопросы.</w:t>
            </w:r>
            <w:r w:rsidRPr="00EF355D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88793B4" w:rsidR="00CA4548" w:rsidRPr="00967916" w:rsidRDefault="00CA4548" w:rsidP="00017C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017C0F">
              <w:rPr>
                <w:lang w:val="ru-RU"/>
              </w:rPr>
              <w:t>оп</w:t>
            </w:r>
            <w:r w:rsidR="00997844">
              <w:rPr>
                <w:lang w:val="ru-RU"/>
              </w:rPr>
              <w:t>роса</w:t>
            </w:r>
            <w:r w:rsidRPr="00967916">
              <w:rPr>
                <w:lang w:val="ru-RU"/>
              </w:rPr>
              <w:t xml:space="preserve"> продемонстрировал </w:t>
            </w:r>
            <w:r w:rsidR="00997844">
              <w:rPr>
                <w:lang w:val="ru-RU"/>
              </w:rPr>
              <w:t xml:space="preserve">хорошие </w:t>
            </w:r>
            <w:r w:rsidRPr="00967916">
              <w:rPr>
                <w:lang w:val="ru-RU"/>
              </w:rPr>
              <w:t xml:space="preserve">знания </w:t>
            </w:r>
            <w:r w:rsidR="00997844">
              <w:rPr>
                <w:lang w:val="ru-RU"/>
              </w:rPr>
              <w:t>материала, были даны верные ответы, однако были допущены незначительные неточности.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30E47E" w14:textId="4E451CCA" w:rsidR="00CA4548" w:rsidRDefault="00CA4548" w:rsidP="009978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логик</w:t>
            </w:r>
            <w:r w:rsidR="00997844">
              <w:rPr>
                <w:lang w:val="ru-RU"/>
              </w:rPr>
              <w:t xml:space="preserve">а в </w:t>
            </w:r>
            <w:r w:rsidRPr="00967916">
              <w:rPr>
                <w:lang w:val="ru-RU"/>
              </w:rPr>
              <w:t>ответ</w:t>
            </w:r>
            <w:r w:rsidR="00997844">
              <w:rPr>
                <w:lang w:val="ru-RU"/>
              </w:rPr>
              <w:t>е отсутствует</w:t>
            </w:r>
            <w:r w:rsidRPr="00967916">
              <w:rPr>
                <w:lang w:val="ru-RU"/>
              </w:rPr>
              <w:t xml:space="preserve">, плохо владел </w:t>
            </w:r>
            <w:r w:rsidR="00997844">
              <w:rPr>
                <w:lang w:val="ru-RU"/>
              </w:rPr>
              <w:t>понятийно-категориальным аппаратом</w:t>
            </w:r>
            <w:r w:rsidRPr="00967916">
              <w:rPr>
                <w:lang w:val="ru-RU"/>
              </w:rPr>
              <w:t>, не раскры</w:t>
            </w:r>
            <w:r w:rsidR="00017C0F">
              <w:rPr>
                <w:lang w:val="ru-RU"/>
              </w:rPr>
              <w:t>л</w:t>
            </w:r>
            <w:r w:rsidRPr="00967916">
              <w:rPr>
                <w:lang w:val="ru-RU"/>
              </w:rPr>
              <w:t xml:space="preserve"> сут</w:t>
            </w:r>
            <w:r w:rsidR="00997844">
              <w:rPr>
                <w:lang w:val="ru-RU"/>
              </w:rPr>
              <w:t>и вопроса.</w:t>
            </w:r>
            <w:r>
              <w:rPr>
                <w:lang w:val="ru-RU"/>
              </w:rPr>
              <w:t xml:space="preserve"> </w:t>
            </w:r>
          </w:p>
          <w:p w14:paraId="79801572" w14:textId="40F79C78" w:rsidR="00997844" w:rsidRPr="00967916" w:rsidRDefault="00997844" w:rsidP="00017C0F">
            <w:r w:rsidRPr="00997844">
              <w:rPr>
                <w:rFonts w:eastAsia="Times New Roman"/>
                <w:color w:val="000000"/>
              </w:rPr>
              <w:t>Обучающи</w:t>
            </w:r>
            <w:r w:rsidR="00017C0F">
              <w:rPr>
                <w:rFonts w:eastAsia="Times New Roman"/>
                <w:color w:val="000000"/>
              </w:rPr>
              <w:t>й</w:t>
            </w:r>
            <w:r w:rsidRPr="00997844">
              <w:rPr>
                <w:rFonts w:eastAsia="Times New Roman"/>
                <w:color w:val="000000"/>
              </w:rPr>
              <w:t>ся не принимает активного участия в работе группы на практическом занятии, не проявляет стремление участвовать в опросе.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8915056" w:rsidR="00CA4548" w:rsidRPr="00997844" w:rsidRDefault="00997844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7844">
              <w:rPr>
                <w:color w:val="000000"/>
                <w:lang w:val="ru-RU"/>
              </w:rPr>
              <w:t>Обучающиеся не принимает участие в работе группы, отказывается отвечать на вопросы преподавателя.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942621" w:rsidRPr="00314BCA" w14:paraId="252070A0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52D25B3" w14:textId="2C058D86" w:rsidR="00942621" w:rsidRPr="00942621" w:rsidRDefault="00942621" w:rsidP="0094262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00BFA47" w14:textId="16F97FC5" w:rsidR="00942621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полностью владеет понятийно</w:t>
            </w:r>
            <w:r>
              <w:rPr>
                <w:color w:val="000000"/>
                <w:lang w:val="ru-RU"/>
              </w:rPr>
              <w:t>-</w:t>
            </w:r>
            <w:r w:rsidRPr="009B4916">
              <w:rPr>
                <w:color w:val="000000"/>
                <w:lang w:val="ru-RU"/>
              </w:rPr>
              <w:t>категори</w:t>
            </w:r>
            <w:r w:rsidR="00017C0F">
              <w:rPr>
                <w:color w:val="000000"/>
                <w:lang w:val="ru-RU"/>
              </w:rPr>
              <w:t xml:space="preserve">альным </w:t>
            </w:r>
            <w:r w:rsidRPr="009B4916">
              <w:rPr>
                <w:color w:val="000000"/>
                <w:lang w:val="ru-RU"/>
              </w:rPr>
              <w:t>аппаратом политической философии, чётко определ</w:t>
            </w:r>
            <w:r w:rsidR="00017C0F">
              <w:rPr>
                <w:color w:val="000000"/>
                <w:lang w:val="ru-RU"/>
              </w:rPr>
              <w:t>яет</w:t>
            </w:r>
            <w:r w:rsidRPr="009B491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</w:t>
            </w:r>
            <w:r w:rsidRPr="009B4916">
              <w:rPr>
                <w:color w:val="000000"/>
                <w:lang w:val="ru-RU"/>
              </w:rPr>
              <w:t>роблему своего исследования, самостоятельно проводит анализ этой проблемы с использованием теоретического материала и аналитического инструментария, делает выводы</w:t>
            </w:r>
            <w:r>
              <w:rPr>
                <w:color w:val="000000"/>
                <w:lang w:val="ru-RU"/>
              </w:rPr>
              <w:t xml:space="preserve">, </w:t>
            </w:r>
            <w:r w:rsidRPr="009B4916">
              <w:rPr>
                <w:color w:val="000000"/>
                <w:lang w:val="ru-RU"/>
              </w:rPr>
              <w:t>обобщающие авторскую позицию по поставленной проблеме.</w:t>
            </w:r>
          </w:p>
        </w:tc>
        <w:tc>
          <w:tcPr>
            <w:tcW w:w="1984" w:type="dxa"/>
          </w:tcPr>
          <w:p w14:paraId="568D3CC0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3606C1E" w14:textId="49C58A13" w:rsidR="00942621" w:rsidRPr="00967916" w:rsidRDefault="00942621" w:rsidP="00942621">
            <w:pPr>
              <w:jc w:val="center"/>
            </w:pPr>
            <w:r w:rsidRPr="00967916">
              <w:t>5</w:t>
            </w:r>
          </w:p>
        </w:tc>
      </w:tr>
      <w:tr w:rsidR="00942621" w:rsidRPr="00314BCA" w14:paraId="18A599B5" w14:textId="77777777" w:rsidTr="00967916">
        <w:trPr>
          <w:trHeight w:val="283"/>
        </w:trPr>
        <w:tc>
          <w:tcPr>
            <w:tcW w:w="2410" w:type="dxa"/>
            <w:vMerge/>
          </w:tcPr>
          <w:p w14:paraId="6EAC7B12" w14:textId="77777777" w:rsidR="00942621" w:rsidRPr="002F2AE8" w:rsidRDefault="00942621" w:rsidP="0094262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FA5441" w14:textId="5740177E" w:rsidR="00942621" w:rsidRPr="00997844" w:rsidRDefault="006F22A5" w:rsidP="00942621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6F22A5">
              <w:rPr>
                <w:color w:val="000000"/>
                <w:lang w:val="ru-RU"/>
              </w:rPr>
              <w:t>Обучающийся владеет понятийно-категориальны</w:t>
            </w:r>
            <w:r w:rsidR="009B4916">
              <w:rPr>
                <w:color w:val="000000"/>
                <w:lang w:val="ru-RU"/>
              </w:rPr>
              <w:t>м</w:t>
            </w:r>
            <w:r w:rsidRPr="006F22A5">
              <w:rPr>
                <w:color w:val="000000"/>
                <w:lang w:val="ru-RU"/>
              </w:rPr>
              <w:t xml:space="preserve"> аппаратом политической философии, способен определить проблему своего исследования, самостоятельно провести анализ этой проблемы с использованием теоретического материала и </w:t>
            </w:r>
            <w:r w:rsidR="009B4916">
              <w:rPr>
                <w:color w:val="000000"/>
                <w:lang w:val="ru-RU"/>
              </w:rPr>
              <w:t xml:space="preserve">аналитического </w:t>
            </w:r>
            <w:r w:rsidRPr="006F22A5">
              <w:rPr>
                <w:color w:val="000000"/>
                <w:lang w:val="ru-RU"/>
              </w:rPr>
              <w:t>инструментария, сделать выводы, обобщающие авторскую позицию по поставленной проблеме</w:t>
            </w:r>
            <w:r w:rsidR="009B4916">
              <w:rPr>
                <w:color w:val="000000"/>
                <w:lang w:val="ru-RU"/>
              </w:rPr>
              <w:t>.</w:t>
            </w:r>
            <w:r w:rsidRPr="006F22A5">
              <w:rPr>
                <w:color w:val="000000"/>
                <w:lang w:val="ru-RU"/>
              </w:rPr>
              <w:t xml:space="preserve"> </w:t>
            </w:r>
            <w:r w:rsidR="009B4916" w:rsidRPr="006F22A5">
              <w:rPr>
                <w:color w:val="000000"/>
                <w:lang w:val="ru-RU"/>
              </w:rPr>
              <w:t>О</w:t>
            </w:r>
            <w:r w:rsidRPr="006F22A5">
              <w:rPr>
                <w:color w:val="000000"/>
                <w:lang w:val="ru-RU"/>
              </w:rPr>
              <w:t>днако</w:t>
            </w:r>
            <w:r w:rsidR="009B4916">
              <w:rPr>
                <w:color w:val="000000"/>
                <w:lang w:val="ru-RU"/>
              </w:rPr>
              <w:t xml:space="preserve"> </w:t>
            </w:r>
            <w:r w:rsidRPr="006F22A5">
              <w:rPr>
                <w:color w:val="000000"/>
                <w:lang w:val="ru-RU"/>
              </w:rPr>
              <w:t>допускает одну теоретическую ошибку или 2-3 недочёт</w:t>
            </w:r>
            <w:r w:rsidR="009B4916">
              <w:rPr>
                <w:color w:val="000000"/>
                <w:lang w:val="ru-RU"/>
              </w:rPr>
              <w:t>а</w:t>
            </w:r>
            <w:r w:rsidRPr="006F22A5">
              <w:rPr>
                <w:color w:val="000000"/>
                <w:lang w:val="ru-RU"/>
              </w:rPr>
              <w:t xml:space="preserve"> в анализе проблемы или выводах.</w:t>
            </w:r>
          </w:p>
        </w:tc>
        <w:tc>
          <w:tcPr>
            <w:tcW w:w="1984" w:type="dxa"/>
          </w:tcPr>
          <w:p w14:paraId="437F1F0D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D6FC9A" w14:textId="3A4ED079" w:rsidR="00942621" w:rsidRPr="00967916" w:rsidRDefault="00942621" w:rsidP="00942621">
            <w:pPr>
              <w:jc w:val="center"/>
            </w:pPr>
            <w:r w:rsidRPr="00967916">
              <w:t>4</w:t>
            </w:r>
          </w:p>
        </w:tc>
      </w:tr>
      <w:tr w:rsidR="00942621" w:rsidRPr="00314BCA" w14:paraId="0EBC4C25" w14:textId="77777777" w:rsidTr="00967916">
        <w:trPr>
          <w:trHeight w:val="283"/>
        </w:trPr>
        <w:tc>
          <w:tcPr>
            <w:tcW w:w="2410" w:type="dxa"/>
            <w:vMerge/>
          </w:tcPr>
          <w:p w14:paraId="04677D9A" w14:textId="77777777" w:rsidR="00942621" w:rsidRPr="002F2AE8" w:rsidRDefault="00942621" w:rsidP="0094262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4A4195" w14:textId="3E99601B" w:rsidR="00942621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фрагментарно владеет понятийно</w:t>
            </w:r>
            <w:r>
              <w:rPr>
                <w:color w:val="000000"/>
                <w:lang w:val="ru-RU"/>
              </w:rPr>
              <w:t>-</w:t>
            </w:r>
            <w:r w:rsidRPr="009B4916">
              <w:rPr>
                <w:color w:val="000000"/>
                <w:lang w:val="ru-RU"/>
              </w:rPr>
              <w:t xml:space="preserve">категориальным аппаратом политической философии, затрудняется в постановке проблемы, в самостоятельном проведении анализа этой проблемы, так как его знание теоретического материала недостаточно, авторская позиция отсутствует. В тексте </w:t>
            </w:r>
            <w:r w:rsidRPr="009B4916">
              <w:rPr>
                <w:color w:val="000000"/>
                <w:lang w:val="ru-RU"/>
              </w:rPr>
              <w:lastRenderedPageBreak/>
              <w:t>часто присутству</w:t>
            </w:r>
            <w:r w:rsidR="00017C0F">
              <w:rPr>
                <w:color w:val="000000"/>
                <w:lang w:val="ru-RU"/>
              </w:rPr>
              <w:t>ют</w:t>
            </w:r>
            <w:r w:rsidRPr="009B4916">
              <w:rPr>
                <w:color w:val="000000"/>
                <w:lang w:val="ru-RU"/>
              </w:rPr>
              <w:t xml:space="preserve"> грамматические ошибки.</w:t>
            </w:r>
          </w:p>
        </w:tc>
        <w:tc>
          <w:tcPr>
            <w:tcW w:w="1984" w:type="dxa"/>
          </w:tcPr>
          <w:p w14:paraId="68C2B34A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6506A3" w14:textId="7CA07610" w:rsidR="00942621" w:rsidRPr="00967916" w:rsidRDefault="00942621" w:rsidP="00942621">
            <w:pPr>
              <w:jc w:val="center"/>
            </w:pPr>
            <w:r w:rsidRPr="00967916">
              <w:t>3</w:t>
            </w:r>
          </w:p>
        </w:tc>
      </w:tr>
      <w:tr w:rsidR="009B4916" w:rsidRPr="00314BCA" w14:paraId="52610E1E" w14:textId="77777777" w:rsidTr="0056353F">
        <w:trPr>
          <w:trHeight w:val="911"/>
        </w:trPr>
        <w:tc>
          <w:tcPr>
            <w:tcW w:w="2410" w:type="dxa"/>
            <w:vMerge/>
          </w:tcPr>
          <w:p w14:paraId="1B39A7DE" w14:textId="77777777" w:rsidR="009B4916" w:rsidRPr="002F2AE8" w:rsidRDefault="009B4916" w:rsidP="009B491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DE9B5EF" w14:textId="5A158DF5" w:rsidR="009B4916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выполняет работу не полностью, она бессвязн</w:t>
            </w:r>
            <w:r>
              <w:rPr>
                <w:color w:val="000000"/>
                <w:lang w:val="ru-RU"/>
              </w:rPr>
              <w:t>а</w:t>
            </w:r>
            <w:r w:rsidRPr="009B4916">
              <w:rPr>
                <w:color w:val="000000"/>
                <w:lang w:val="ru-RU"/>
              </w:rPr>
              <w:t>, фрагмента</w:t>
            </w:r>
            <w:r>
              <w:rPr>
                <w:color w:val="000000"/>
                <w:lang w:val="ru-RU"/>
              </w:rPr>
              <w:t>рна</w:t>
            </w:r>
            <w:r w:rsidRPr="009B4916">
              <w:rPr>
                <w:color w:val="000000"/>
                <w:lang w:val="ru-RU"/>
              </w:rPr>
              <w:t>, постановк</w:t>
            </w:r>
            <w:r w:rsidR="00017C0F">
              <w:rPr>
                <w:color w:val="000000"/>
                <w:lang w:val="ru-RU"/>
              </w:rPr>
              <w:t>а</w:t>
            </w:r>
            <w:r w:rsidRPr="009B4916">
              <w:rPr>
                <w:color w:val="000000"/>
                <w:lang w:val="ru-RU"/>
              </w:rPr>
              <w:t xml:space="preserve"> проблемы отсутству</w:t>
            </w:r>
            <w:r w:rsidR="00017C0F">
              <w:rPr>
                <w:color w:val="000000"/>
                <w:lang w:val="ru-RU"/>
              </w:rPr>
              <w:t>е</w:t>
            </w:r>
            <w:r w:rsidRPr="009B4916">
              <w:rPr>
                <w:color w:val="000000"/>
                <w:lang w:val="ru-RU"/>
              </w:rPr>
              <w:t>т, самостоятельный анализ не проведён, выводы отсутству</w:t>
            </w:r>
            <w:r w:rsidR="00017C0F">
              <w:rPr>
                <w:color w:val="000000"/>
                <w:lang w:val="ru-RU"/>
              </w:rPr>
              <w:t>ю</w:t>
            </w:r>
            <w:r w:rsidRPr="009B4916">
              <w:rPr>
                <w:color w:val="000000"/>
                <w:lang w:val="ru-RU"/>
              </w:rPr>
              <w:t>т. Допущены грубые ошибки</w:t>
            </w:r>
            <w:r>
              <w:rPr>
                <w:color w:val="000000"/>
                <w:lang w:val="ru-RU"/>
              </w:rPr>
              <w:t>. И</w:t>
            </w:r>
            <w:r w:rsidRPr="009B4916">
              <w:rPr>
                <w:color w:val="000000"/>
                <w:lang w:val="ru-RU"/>
              </w:rPr>
              <w:t>ли это плагиат.</w:t>
            </w:r>
          </w:p>
        </w:tc>
        <w:tc>
          <w:tcPr>
            <w:tcW w:w="1984" w:type="dxa"/>
            <w:vMerge w:val="restart"/>
          </w:tcPr>
          <w:p w14:paraId="59F553D6" w14:textId="77777777" w:rsidR="009B4916" w:rsidRPr="008F6748" w:rsidRDefault="009B4916" w:rsidP="009B4916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39E138E" w14:textId="32DE4849" w:rsidR="009B4916" w:rsidRPr="00967916" w:rsidRDefault="009B4916" w:rsidP="009B4916">
            <w:pPr>
              <w:jc w:val="center"/>
            </w:pPr>
            <w:r w:rsidRPr="00967916">
              <w:t>2</w:t>
            </w:r>
          </w:p>
        </w:tc>
      </w:tr>
      <w:tr w:rsidR="009B4916" w:rsidRPr="00314BCA" w14:paraId="18449E30" w14:textId="77777777" w:rsidTr="0056353F">
        <w:trPr>
          <w:trHeight w:val="427"/>
        </w:trPr>
        <w:tc>
          <w:tcPr>
            <w:tcW w:w="2410" w:type="dxa"/>
            <w:vMerge/>
          </w:tcPr>
          <w:p w14:paraId="371914B2" w14:textId="77777777" w:rsidR="009B4916" w:rsidRPr="002F2AE8" w:rsidRDefault="009B4916" w:rsidP="009B491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83BC6D5" w14:textId="1FE9B0F8" w:rsidR="009B4916" w:rsidRPr="00997844" w:rsidRDefault="009B4916" w:rsidP="009B4916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</w:t>
            </w:r>
            <w:proofErr w:type="spellStart"/>
            <w:r w:rsidRPr="00287D9E">
              <w:rPr>
                <w:color w:val="000000"/>
              </w:rPr>
              <w:t>ссе</w:t>
            </w:r>
            <w:proofErr w:type="spellEnd"/>
            <w:r w:rsidRPr="00287D9E">
              <w:rPr>
                <w:color w:val="000000"/>
              </w:rPr>
              <w:t xml:space="preserve"> </w:t>
            </w:r>
            <w:proofErr w:type="spellStart"/>
            <w:r w:rsidRPr="00287D9E">
              <w:rPr>
                <w:color w:val="000000"/>
              </w:rPr>
              <w:t>не</w:t>
            </w:r>
            <w:proofErr w:type="spellEnd"/>
            <w:r w:rsidRPr="00287D9E">
              <w:rPr>
                <w:color w:val="000000"/>
              </w:rPr>
              <w:t xml:space="preserve"> </w:t>
            </w:r>
            <w:proofErr w:type="spellStart"/>
            <w:r w:rsidRPr="00287D9E">
              <w:rPr>
                <w:color w:val="000000"/>
              </w:rPr>
              <w:t>написано</w:t>
            </w:r>
            <w:proofErr w:type="spellEnd"/>
            <w:r w:rsidRPr="00287D9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vMerge/>
          </w:tcPr>
          <w:p w14:paraId="0847AEE0" w14:textId="77777777" w:rsidR="009B4916" w:rsidRPr="008F6748" w:rsidRDefault="009B4916" w:rsidP="009B4916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10C8484" w14:textId="3F387BC8" w:rsidR="009B4916" w:rsidRPr="00967916" w:rsidRDefault="009B4916" w:rsidP="009B4916">
            <w:pPr>
              <w:jc w:val="center"/>
            </w:pP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77264D" w:rsidR="00A22B45" w:rsidRPr="00967916" w:rsidRDefault="00A22B45" w:rsidP="00FC1ACA">
            <w:r w:rsidRPr="00967916">
              <w:t>Тест</w:t>
            </w:r>
          </w:p>
        </w:tc>
        <w:tc>
          <w:tcPr>
            <w:tcW w:w="8080" w:type="dxa"/>
            <w:vMerge w:val="restart"/>
          </w:tcPr>
          <w:p w14:paraId="2CB04E97" w14:textId="3E531D7A" w:rsidR="006A4641" w:rsidRDefault="006A4641" w:rsidP="00BC4789">
            <w:pPr>
              <w:jc w:val="both"/>
            </w:pPr>
            <w:r w:rsidRPr="006A4641">
              <w:t xml:space="preserve">За выполнение каждого тестового задания испытуемого </w:t>
            </w:r>
            <w:r>
              <w:t>вы</w:t>
            </w:r>
            <w:r w:rsidRPr="006A4641">
              <w:t>ставляются баллы. Использ</w:t>
            </w:r>
            <w:r>
              <w:t>уе</w:t>
            </w:r>
            <w:r w:rsidRPr="006A4641">
              <w:t>тся номинальн</w:t>
            </w:r>
            <w:r>
              <w:t>ая</w:t>
            </w:r>
            <w:r w:rsidRPr="006A4641">
              <w:t xml:space="preserve"> и порядков</w:t>
            </w:r>
            <w:r>
              <w:t>ая</w:t>
            </w:r>
            <w:r w:rsidRPr="006A4641">
              <w:t xml:space="preserve"> шкалы оценивания знаний. Номинальная шкала применяется при оценке заданий с един</w:t>
            </w:r>
            <w:r>
              <w:t xml:space="preserve">ственным </w:t>
            </w:r>
            <w:r w:rsidRPr="006A4641">
              <w:t xml:space="preserve">выборам. </w:t>
            </w:r>
            <w:r>
              <w:t>За</w:t>
            </w:r>
            <w:r w:rsidRPr="006A4641">
              <w:t xml:space="preserve"> правильный ответ </w:t>
            </w:r>
            <w:r>
              <w:t xml:space="preserve">к </w:t>
            </w:r>
            <w:r w:rsidRPr="006A4641">
              <w:t xml:space="preserve">каждому заданию </w:t>
            </w:r>
            <w:r>
              <w:t>выста</w:t>
            </w:r>
            <w:r w:rsidRPr="006A4641">
              <w:t>вляется 1балл, за неправильный</w:t>
            </w:r>
            <w:r>
              <w:t xml:space="preserve"> – </w:t>
            </w:r>
            <w:r w:rsidRPr="006A4641">
              <w:t>0</w:t>
            </w:r>
            <w:r>
              <w:t>. П</w:t>
            </w:r>
            <w:r w:rsidRPr="006A4641">
              <w:t>орядковая шкала используется при оценке заданий с выбором нескольких верных о</w:t>
            </w:r>
            <w:r w:rsidR="00017C0F">
              <w:t>тветов и заданиях на установлени</w:t>
            </w:r>
            <w:r w:rsidRPr="006A4641">
              <w:t>е соответстви</w:t>
            </w:r>
            <w:r w:rsidR="00017C0F">
              <w:t>я</w:t>
            </w:r>
            <w:r w:rsidR="00A42EBC" w:rsidRPr="006A4641">
              <w:t xml:space="preserve">. Баллы </w:t>
            </w:r>
            <w:r w:rsidRPr="006A4641">
              <w:t xml:space="preserve">выставляются за тот или иной выбор в каждом задании: каждый верный выбор в заданиях </w:t>
            </w:r>
            <w:r w:rsidR="00A42EBC">
              <w:t>оценив</w:t>
            </w:r>
            <w:r w:rsidRPr="006A4641">
              <w:t xml:space="preserve">ается </w:t>
            </w:r>
            <w:r w:rsidR="00A42EBC">
              <w:t xml:space="preserve">1 </w:t>
            </w:r>
            <w:r w:rsidRPr="006A4641">
              <w:t>балло</w:t>
            </w:r>
            <w:r w:rsidR="00A42EBC">
              <w:t>м</w:t>
            </w:r>
            <w:r w:rsidRPr="006A4641">
              <w:t xml:space="preserve">, </w:t>
            </w:r>
            <w:r w:rsidR="00A42EBC">
              <w:t>а</w:t>
            </w:r>
            <w:r w:rsidRPr="006A4641">
              <w:t xml:space="preserve"> </w:t>
            </w:r>
            <w:r w:rsidR="00A42EBC">
              <w:t>не</w:t>
            </w:r>
            <w:r w:rsidRPr="006A4641">
              <w:t>верный ответ</w:t>
            </w:r>
            <w:r w:rsidR="00A42EBC">
              <w:t xml:space="preserve"> </w:t>
            </w:r>
            <w:r w:rsidRPr="006A4641">
              <w:t>-</w:t>
            </w:r>
            <w:r w:rsidR="00A42EBC">
              <w:t xml:space="preserve"> </w:t>
            </w:r>
            <w:r w:rsidRPr="006A4641">
              <w:t xml:space="preserve">0 баллов. </w:t>
            </w:r>
            <w:r w:rsidR="00A42EBC">
              <w:t>Максимальное количество баллов за выполнени</w:t>
            </w:r>
            <w:r w:rsidR="00017C0F">
              <w:t>е</w:t>
            </w:r>
            <w:r w:rsidR="00A42EBC">
              <w:t xml:space="preserve"> заданий </w:t>
            </w:r>
            <w:r w:rsidRPr="006A4641">
              <w:t>на в</w:t>
            </w:r>
            <w:r w:rsidR="00A42EBC">
              <w:t>ыбор</w:t>
            </w:r>
            <w:r w:rsidRPr="006A4641">
              <w:t xml:space="preserve"> варианта </w:t>
            </w:r>
            <w:r w:rsidR="00A42EBC">
              <w:t xml:space="preserve">составляет </w:t>
            </w:r>
            <w:r w:rsidRPr="006A4641">
              <w:t xml:space="preserve">3 балла, на </w:t>
            </w:r>
            <w:r w:rsidR="00BC5F88">
              <w:t>выбор</w:t>
            </w:r>
            <w:r w:rsidRPr="006A4641">
              <w:t xml:space="preserve"> соответствия</w:t>
            </w:r>
            <w:r w:rsidR="00BC5F88">
              <w:t xml:space="preserve"> </w:t>
            </w:r>
            <w:r w:rsidRPr="006A4641">
              <w:t xml:space="preserve">- 5 баллов. </w:t>
            </w:r>
            <w:r w:rsidR="00A42EBC" w:rsidRPr="006A4641">
              <w:t>Об</w:t>
            </w:r>
            <w:r w:rsidRPr="006A4641">
              <w:t>щая сумма баллов за все правильные ответы составляет наивысший балл, например</w:t>
            </w:r>
            <w:r w:rsidR="00017C0F">
              <w:t>,</w:t>
            </w:r>
            <w:r w:rsidRPr="006A4641">
              <w:t xml:space="preserve"> 35 баллов.</w:t>
            </w:r>
          </w:p>
          <w:p w14:paraId="256ABE6E" w14:textId="323CDB63" w:rsidR="00A22B45" w:rsidRPr="00967916" w:rsidRDefault="00A42EBC" w:rsidP="00BC4789">
            <w:pPr>
              <w:jc w:val="both"/>
            </w:pPr>
            <w:r w:rsidRPr="00A42EBC">
              <w:t>Устанавливается следующий диапазон баллов, которы</w:t>
            </w:r>
            <w:r w:rsidR="00BC5F88">
              <w:t xml:space="preserve">е </w:t>
            </w:r>
            <w:r w:rsidRPr="00A42EBC">
              <w:t>необходимо набрать для того, чтобы получить отличную, хорошую, удовлетворительную или неудовлетворительн</w:t>
            </w:r>
            <w:r w:rsidR="00BC5F88">
              <w:t>ую</w:t>
            </w:r>
            <w:r w:rsidRPr="00A42EBC">
              <w:t xml:space="preserve"> оценки:</w:t>
            </w:r>
          </w:p>
          <w:p w14:paraId="0B183810" w14:textId="1949114A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</w:t>
            </w:r>
            <w:r w:rsidR="009B4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54%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менее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3B2B76D5" w14:textId="20CA1A78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0D7AABFD" w14:textId="207BA406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3A251E51" w:rsidR="00A22B45" w:rsidRPr="00A22B45" w:rsidRDefault="006A4641" w:rsidP="00FC1ACA">
            <w:pPr>
              <w:jc w:val="center"/>
            </w:pPr>
            <w:r>
              <w:t>70</w:t>
            </w:r>
            <w:r w:rsidR="00A22B45" w:rsidRPr="00A22B45">
              <w:t>% - 84%</w:t>
            </w: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A392872" w:rsidR="00A22B45" w:rsidRPr="008F6748" w:rsidRDefault="006A4641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55</w:t>
            </w:r>
            <w:r w:rsidR="00A22B45" w:rsidRPr="008F6748">
              <w:rPr>
                <w:i/>
                <w:color w:val="000000"/>
              </w:rPr>
              <w:t>% - 6</w:t>
            </w:r>
            <w:r>
              <w:rPr>
                <w:i/>
                <w:color w:val="000000"/>
              </w:rPr>
              <w:t>9</w:t>
            </w:r>
            <w:r w:rsidR="00A22B45" w:rsidRPr="008F6748">
              <w:rPr>
                <w:i/>
                <w:color w:val="000000"/>
              </w:rPr>
              <w:t>%</w:t>
            </w:r>
          </w:p>
        </w:tc>
      </w:tr>
      <w:tr w:rsidR="00A22B45" w:rsidRPr="00314BCA" w14:paraId="0C000B7D" w14:textId="77777777" w:rsidTr="00F51BD4">
        <w:trPr>
          <w:trHeight w:val="3262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4892EF8" w:rsidR="00A22B45" w:rsidRPr="008F6748" w:rsidRDefault="006A4641" w:rsidP="00FC1ACA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="00A22B45" w:rsidRPr="008F6748">
              <w:rPr>
                <w:i/>
              </w:rPr>
              <w:t xml:space="preserve">% и менее </w:t>
            </w:r>
            <w:r>
              <w:rPr>
                <w:i/>
              </w:rPr>
              <w:t>54</w:t>
            </w:r>
            <w:r w:rsidR="00A22B45" w:rsidRPr="008F6748">
              <w:rPr>
                <w:i/>
              </w:rPr>
              <w:t>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25B2586" w:rsidR="002C4687" w:rsidRPr="00CA4548" w:rsidRDefault="0056353F" w:rsidP="00C45B1F">
            <w:pPr>
              <w:jc w:val="both"/>
            </w:pPr>
            <w:r>
              <w:t>Зачет</w:t>
            </w:r>
            <w:r w:rsidR="00C45B1F">
              <w:t xml:space="preserve"> (</w:t>
            </w:r>
            <w:r w:rsidR="002C4687" w:rsidRPr="00CA4548">
              <w:t xml:space="preserve">в устной форме по </w:t>
            </w:r>
            <w:r>
              <w:t>контрольным вопросам</w:t>
            </w:r>
            <w:r w:rsidR="00C45B1F">
              <w:t>)</w:t>
            </w:r>
          </w:p>
        </w:tc>
        <w:tc>
          <w:tcPr>
            <w:tcW w:w="11340" w:type="dxa"/>
          </w:tcPr>
          <w:p w14:paraId="68ECE87C" w14:textId="6F4D71C9" w:rsidR="00473AD0" w:rsidRDefault="00976CFE" w:rsidP="00473AD0">
            <w:pPr>
              <w:tabs>
                <w:tab w:val="left" w:pos="301"/>
              </w:tabs>
              <w:jc w:val="both"/>
            </w:pPr>
            <w:r>
              <w:t>Вариант</w:t>
            </w:r>
            <w:r w:rsidR="00C45B1F">
              <w:t xml:space="preserve"> 1.</w:t>
            </w:r>
            <w:r w:rsidR="00473AD0">
              <w:t xml:space="preserve"> </w:t>
            </w:r>
          </w:p>
          <w:p w14:paraId="639FC80B" w14:textId="52C27D88" w:rsidR="00473AD0" w:rsidRDefault="00C45B1F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>Какое место занимает политическая философия в системе политических наук?</w:t>
            </w:r>
          </w:p>
          <w:p w14:paraId="03CA3686" w14:textId="78377C5E" w:rsidR="00473AD0" w:rsidRDefault="00473AD0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Дайте характеристику новым </w:t>
            </w:r>
            <w:proofErr w:type="spellStart"/>
            <w:r>
              <w:t>постклассическим</w:t>
            </w:r>
            <w:proofErr w:type="spellEnd"/>
            <w:r>
              <w:t xml:space="preserve"> политическим </w:t>
            </w:r>
            <w:proofErr w:type="spellStart"/>
            <w:r>
              <w:t>акто</w:t>
            </w:r>
            <w:r w:rsidR="00F51BD4">
              <w:t>р</w:t>
            </w:r>
            <w:r w:rsidR="00C45B1F">
              <w:t>а</w:t>
            </w:r>
            <w:r>
              <w:t>м</w:t>
            </w:r>
            <w:proofErr w:type="spellEnd"/>
            <w:r>
              <w:t>.</w:t>
            </w:r>
          </w:p>
          <w:p w14:paraId="7F9A7510" w14:textId="126999A1" w:rsidR="00473AD0" w:rsidRDefault="00C45B1F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>Когда и почему возникл</w:t>
            </w:r>
            <w:r w:rsidR="00F51BD4">
              <w:t>а</w:t>
            </w:r>
            <w:r>
              <w:t xml:space="preserve"> "</w:t>
            </w:r>
            <w:proofErr w:type="spellStart"/>
            <w:r w:rsidR="00F51BD4">
              <w:t>Го</w:t>
            </w:r>
            <w:r>
              <w:t>ббсова</w:t>
            </w:r>
            <w:proofErr w:type="spellEnd"/>
            <w:r>
              <w:t xml:space="preserve"> проблема "в</w:t>
            </w:r>
            <w:r w:rsidR="00473AD0">
              <w:t xml:space="preserve"> политической философии.</w:t>
            </w:r>
          </w:p>
          <w:p w14:paraId="6389E477" w14:textId="1C306618" w:rsidR="00473AD0" w:rsidRDefault="00976CFE" w:rsidP="00473AD0">
            <w:pPr>
              <w:tabs>
                <w:tab w:val="left" w:pos="301"/>
              </w:tabs>
              <w:jc w:val="both"/>
            </w:pPr>
            <w:r>
              <w:t>Вариант</w:t>
            </w:r>
            <w:r w:rsidR="00C45B1F">
              <w:t xml:space="preserve"> 2.</w:t>
            </w:r>
          </w:p>
          <w:p w14:paraId="3C0E9A99" w14:textId="2A5E77CA" w:rsidR="00473AD0" w:rsidRDefault="00473AD0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Проведите сравнительный анализ трёх ведущих подходов к интерпретации предмета и сущности политической философии.</w:t>
            </w:r>
          </w:p>
          <w:p w14:paraId="174DB29B" w14:textId="565A7390" w:rsidR="00473AD0" w:rsidRDefault="00473AD0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Охарактеризуйте концепцию и алгоритм "цветных"</w:t>
            </w:r>
            <w:r w:rsidR="00C45B1F">
              <w:t xml:space="preserve"> </w:t>
            </w:r>
            <w:r>
              <w:t>революци</w:t>
            </w:r>
            <w:r w:rsidR="00F51BD4">
              <w:t>й</w:t>
            </w:r>
            <w:r>
              <w:t>.</w:t>
            </w:r>
          </w:p>
          <w:p w14:paraId="1AC9A1AD" w14:textId="12235107" w:rsidR="00473AD0" w:rsidRDefault="00C45B1F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А</w:t>
            </w:r>
            <w:r w:rsidR="00473AD0">
              <w:t xml:space="preserve">ргументируйте позицию </w:t>
            </w:r>
            <w:r>
              <w:t xml:space="preserve">М. </w:t>
            </w:r>
            <w:proofErr w:type="spellStart"/>
            <w:r>
              <w:t>Маклюэна</w:t>
            </w:r>
            <w:proofErr w:type="spellEnd"/>
            <w:r w:rsidR="00473AD0">
              <w:t xml:space="preserve"> о преимуществах традиционных обществ в информационной войне.</w:t>
            </w:r>
          </w:p>
          <w:p w14:paraId="444C3A9F" w14:textId="3B9C4537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3.</w:t>
            </w:r>
          </w:p>
          <w:p w14:paraId="3B71B842" w14:textId="762CAFCF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>Укажите основные черты современной научн</w:t>
            </w:r>
            <w:r w:rsidR="00F51BD4">
              <w:t xml:space="preserve">ой картины политического мира. </w:t>
            </w:r>
          </w:p>
          <w:p w14:paraId="14B6954B" w14:textId="577737E4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>Почему виртуальн</w:t>
            </w:r>
            <w:r w:rsidR="00F51BD4">
              <w:t>о</w:t>
            </w:r>
            <w:r>
              <w:t>е политическое время способно усилить человеческую деструктивность?</w:t>
            </w:r>
          </w:p>
          <w:p w14:paraId="3B8A2581" w14:textId="708D314B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 xml:space="preserve">Проведите сравнительный анализ новых антропологических стратегий по работе </w:t>
            </w:r>
            <w:r w:rsidR="00C45B1F">
              <w:t>З.</w:t>
            </w:r>
            <w:r>
              <w:t xml:space="preserve"> Баумана "</w:t>
            </w:r>
            <w:r w:rsidR="00C45B1F">
              <w:t>О</w:t>
            </w:r>
            <w:r>
              <w:t xml:space="preserve">т </w:t>
            </w:r>
            <w:proofErr w:type="spellStart"/>
            <w:r>
              <w:t>поло</w:t>
            </w:r>
            <w:r w:rsidR="00C45B1F">
              <w:t>мника</w:t>
            </w:r>
            <w:proofErr w:type="spellEnd"/>
            <w:r>
              <w:t xml:space="preserve"> к туристу".</w:t>
            </w:r>
          </w:p>
          <w:p w14:paraId="3DCD95BD" w14:textId="156BF839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4.</w:t>
            </w:r>
          </w:p>
          <w:p w14:paraId="12F63F44" w14:textId="321FE08A" w:rsidR="00473AD0" w:rsidRDefault="00F51BD4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>Проведите сравнительный анализ</w:t>
            </w:r>
            <w:r w:rsidR="00473AD0">
              <w:t xml:space="preserve"> марксистской трактовк</w:t>
            </w:r>
            <w:r>
              <w:t>и</w:t>
            </w:r>
            <w:r w:rsidR="00473AD0">
              <w:t xml:space="preserve"> справедливости и теории справедливости </w:t>
            </w:r>
            <w:r w:rsidR="00C45B1F">
              <w:t xml:space="preserve">Дж. </w:t>
            </w:r>
            <w:proofErr w:type="spellStart"/>
            <w:r w:rsidR="00C45B1F">
              <w:t>Роулза</w:t>
            </w:r>
            <w:proofErr w:type="spellEnd"/>
            <w:r w:rsidR="00C45B1F">
              <w:t>.</w:t>
            </w:r>
          </w:p>
          <w:p w14:paraId="0BE5D1BF" w14:textId="0881CA4E" w:rsidR="00473AD0" w:rsidRDefault="00473AD0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Почему </w:t>
            </w:r>
            <w:r w:rsidR="00C45B1F">
              <w:t>в и</w:t>
            </w:r>
            <w:r>
              <w:t>нформационном обществе происходит распад идентичности?</w:t>
            </w:r>
          </w:p>
          <w:p w14:paraId="0AAC4F27" w14:textId="07C95E8B" w:rsidR="00473AD0" w:rsidRDefault="00473AD0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>В чём з</w:t>
            </w:r>
            <w:r w:rsidR="00F51BD4">
              <w:t>аключается эвристическое зна</w:t>
            </w:r>
            <w:r w:rsidR="00976CFE">
              <w:t>че</w:t>
            </w:r>
            <w:r w:rsidR="00F51BD4">
              <w:t>ние</w:t>
            </w:r>
            <w:r>
              <w:t xml:space="preserve"> с</w:t>
            </w:r>
            <w:r w:rsidR="00C45B1F">
              <w:t>и</w:t>
            </w:r>
            <w:r>
              <w:t>нергетики как метод</w:t>
            </w:r>
            <w:r w:rsidR="00F51BD4">
              <w:t>а</w:t>
            </w:r>
            <w:r>
              <w:t xml:space="preserve"> политического исследования?</w:t>
            </w:r>
          </w:p>
          <w:p w14:paraId="0F653894" w14:textId="724C0446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5</w:t>
            </w:r>
          </w:p>
          <w:p w14:paraId="39383C17" w14:textId="78D1F691" w:rsidR="00473AD0" w:rsidRDefault="00473AD0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 xml:space="preserve">Приведите аргументы </w:t>
            </w:r>
            <w:r w:rsidR="00C45B1F">
              <w:t>в</w:t>
            </w:r>
            <w:r>
              <w:t xml:space="preserve"> защиту позиции </w:t>
            </w:r>
            <w:proofErr w:type="spellStart"/>
            <w:r>
              <w:t>коммуни</w:t>
            </w:r>
            <w:r w:rsidR="00C45B1F">
              <w:t>та</w:t>
            </w:r>
            <w:r>
              <w:t>ристов</w:t>
            </w:r>
            <w:proofErr w:type="spellEnd"/>
            <w:r>
              <w:t xml:space="preserve"> и </w:t>
            </w:r>
            <w:r w:rsidR="00C45B1F">
              <w:t xml:space="preserve">Дж. </w:t>
            </w:r>
            <w:proofErr w:type="spellStart"/>
            <w:r w:rsidR="00C45B1F">
              <w:t>Роулза</w:t>
            </w:r>
            <w:proofErr w:type="spellEnd"/>
            <w:r>
              <w:t xml:space="preserve"> о принципах справедливости.</w:t>
            </w:r>
          </w:p>
          <w:p w14:paraId="3D660C48" w14:textId="278DD692" w:rsidR="00473AD0" w:rsidRDefault="00473AD0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 xml:space="preserve">Почему </w:t>
            </w:r>
            <w:r w:rsidR="00C45B1F">
              <w:t>модер</w:t>
            </w:r>
            <w:r>
              <w:t xml:space="preserve">низация через </w:t>
            </w:r>
            <w:proofErr w:type="spellStart"/>
            <w:r w:rsidR="00C45B1F">
              <w:t>ре</w:t>
            </w:r>
            <w:r>
              <w:t>интерпретацию</w:t>
            </w:r>
            <w:proofErr w:type="spellEnd"/>
            <w:r>
              <w:t xml:space="preserve"> оказал</w:t>
            </w:r>
            <w:r w:rsidR="00F51BD4">
              <w:t>а</w:t>
            </w:r>
            <w:r>
              <w:t>сь наиболее успешн</w:t>
            </w:r>
            <w:r w:rsidR="00F51BD4">
              <w:t>о</w:t>
            </w:r>
            <w:r>
              <w:t>й?</w:t>
            </w:r>
          </w:p>
          <w:p w14:paraId="5081210C" w14:textId="763B493F" w:rsidR="002C4687" w:rsidRPr="00CA4548" w:rsidRDefault="00C45B1F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>Д</w:t>
            </w:r>
            <w:r w:rsidR="00473AD0">
              <w:t>окажите справедливост</w:t>
            </w:r>
            <w:r>
              <w:t>ь идеи Н.Я Данилевского,</w:t>
            </w:r>
            <w:r w:rsidR="00473AD0">
              <w:t xml:space="preserve"> что у славянской культуры есть особая миссия </w:t>
            </w:r>
            <w:r w:rsidR="00A220BD">
              <w:t xml:space="preserve">- </w:t>
            </w:r>
            <w:r w:rsidR="00473AD0">
              <w:t xml:space="preserve">справедливое устройство общественно-экономической жизни людей. 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0AC3A3F2" w:rsidR="009D5862" w:rsidRPr="00E87ABA" w:rsidRDefault="006B7AE9" w:rsidP="00F51BD4">
            <w:pPr>
              <w:rPr>
                <w:i/>
              </w:rPr>
            </w:pPr>
            <w:r>
              <w:t>Зачет</w:t>
            </w:r>
            <w:r w:rsidR="00F51BD4">
              <w:t>:</w:t>
            </w:r>
            <w:r w:rsidR="00E87ABA">
              <w:t xml:space="preserve"> </w:t>
            </w:r>
            <w:r w:rsidR="009D5862" w:rsidRPr="00E87ABA">
              <w:t xml:space="preserve">в устной форме </w:t>
            </w: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35E5D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демонстрирует знания отличающиеся глубиной и </w:t>
            </w:r>
            <w:r w:rsidRPr="00CA4548">
              <w:rPr>
                <w:lang w:val="ru-RU"/>
              </w:rPr>
              <w:lastRenderedPageBreak/>
              <w:t xml:space="preserve">содержательностью, </w:t>
            </w:r>
            <w:r w:rsidR="00F51BD4">
              <w:rPr>
                <w:lang w:val="ru-RU"/>
              </w:rPr>
              <w:t>дает полный исчерпывающий ответ</w:t>
            </w:r>
            <w:r w:rsidRPr="00CA4548">
              <w:rPr>
                <w:lang w:val="ru-RU"/>
              </w:rPr>
              <w:t>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69C05149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14:paraId="36CB96FA" w14:textId="11FB3D0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2E9497B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A8BF18E" w:rsidR="009D5862" w:rsidRPr="00CA4548" w:rsidRDefault="009D5862" w:rsidP="00F51BD4">
            <w:pPr>
              <w:jc w:val="both"/>
            </w:pPr>
            <w:r w:rsidRPr="00CA4548">
              <w:t>В ответе ра</w:t>
            </w:r>
            <w:r w:rsidR="00F51BD4">
              <w:t>скрыто, в основном, содержание вопроса</w:t>
            </w:r>
            <w:r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CA4548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190A7F2D" w:rsidR="009D5862" w:rsidRPr="00CA4548" w:rsidRDefault="009D5862" w:rsidP="00F51BD4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51BD4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2BDADD9" w:rsidR="009D5862" w:rsidRPr="001D45D6" w:rsidRDefault="009D5862" w:rsidP="00F51BD4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C96BCE0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B7AE9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ABF96A8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6B7AE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A036CB6" w:rsidR="00154655" w:rsidRPr="00CA4548" w:rsidRDefault="006B7AE9" w:rsidP="00CA4548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E4810E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6B7AE9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2D678E7E" w:rsidR="0043086E" w:rsidRDefault="006B7AE9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913ECCD" w14:textId="2138C2D1" w:rsidR="006B7AE9" w:rsidRPr="00A22B45" w:rsidRDefault="006B7AE9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3DF8A036" w14:textId="77777777" w:rsidR="006B7AE9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</w:p>
          <w:p w14:paraId="06FE2F46" w14:textId="62EFAD8C" w:rsidR="0043086E" w:rsidRPr="00E87ABA" w:rsidRDefault="00E87ABA" w:rsidP="006B7AE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6B7AE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B435CEB" w14:textId="77777777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анализ ситуаций и имитационных моделей;</w:t>
      </w:r>
    </w:p>
    <w:p w14:paraId="3135AC1E" w14:textId="30D0072E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поиск и обработка информации с использованием сети Интернет;</w:t>
      </w:r>
    </w:p>
    <w:p w14:paraId="7318D901" w14:textId="37B02D01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дистанционные образовательные технологии;</w:t>
      </w:r>
    </w:p>
    <w:p w14:paraId="6BA4C6B8" w14:textId="37F2CD3D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2B6865ED" w14:textId="78B87619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самостоятельная работа в системе компьютерного тестирования;</w:t>
      </w:r>
    </w:p>
    <w:p w14:paraId="5F1AF576" w14:textId="3C318BE9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обучение в сотрудничестве (командная, групповая работа)</w:t>
      </w:r>
      <w:r>
        <w:rPr>
          <w:sz w:val="24"/>
          <w:szCs w:val="24"/>
        </w:rPr>
        <w:t>.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610D758A" w:rsidR="008B3178" w:rsidRPr="00191521" w:rsidRDefault="00633506" w:rsidP="00FE38A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1521">
        <w:rPr>
          <w:sz w:val="24"/>
          <w:szCs w:val="24"/>
        </w:rPr>
        <w:t>Практическая подготовка</w:t>
      </w:r>
      <w:r w:rsidR="00494E1D" w:rsidRPr="00191521">
        <w:rPr>
          <w:sz w:val="24"/>
          <w:szCs w:val="24"/>
        </w:rPr>
        <w:t xml:space="preserve"> в рамках </w:t>
      </w:r>
      <w:r w:rsidR="009B4BCD" w:rsidRPr="00191521">
        <w:rPr>
          <w:sz w:val="24"/>
          <w:szCs w:val="24"/>
        </w:rPr>
        <w:t>учебной дисциплины</w:t>
      </w:r>
      <w:r w:rsidR="000F330B" w:rsidRPr="00191521">
        <w:rPr>
          <w:sz w:val="24"/>
          <w:szCs w:val="24"/>
        </w:rPr>
        <w:t xml:space="preserve"> </w:t>
      </w:r>
      <w:r w:rsidR="00846F3B">
        <w:rPr>
          <w:sz w:val="24"/>
          <w:szCs w:val="24"/>
        </w:rPr>
        <w:t xml:space="preserve">не </w:t>
      </w:r>
      <w:r w:rsidR="000F330B" w:rsidRPr="00191521">
        <w:rPr>
          <w:sz w:val="24"/>
          <w:szCs w:val="24"/>
        </w:rPr>
        <w:t>реализуется</w:t>
      </w:r>
      <w:r w:rsidR="00846F3B">
        <w:rPr>
          <w:sz w:val="24"/>
          <w:szCs w:val="24"/>
        </w:rPr>
        <w:t>.</w:t>
      </w:r>
    </w:p>
    <w:p w14:paraId="67D18B6F" w14:textId="47703A4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6EB7C08" w:rsidR="007F3D0E" w:rsidRPr="00AF0CEE" w:rsidRDefault="007F3D0E" w:rsidP="00866DEF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66DEF">
        <w:t xml:space="preserve">ДИСЦИПЛИНЫ </w:t>
      </w:r>
      <w:r w:rsidR="00866DEF" w:rsidRPr="00866DEF">
        <w:t>«ФИЛОСОФСКИЕ ПРОБЛЕМЫ ПОЛИТОЛОГИИ В 21 ВЕКЕ»</w:t>
      </w:r>
    </w:p>
    <w:p w14:paraId="3E5106C9" w14:textId="69200DA7" w:rsidR="00566E12" w:rsidRPr="0019152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521">
        <w:rPr>
          <w:color w:val="000000"/>
          <w:sz w:val="24"/>
          <w:szCs w:val="24"/>
        </w:rPr>
        <w:t>Характеристика материально-техни</w:t>
      </w:r>
      <w:r w:rsidR="00575E24" w:rsidRPr="00191521">
        <w:rPr>
          <w:color w:val="000000"/>
          <w:sz w:val="24"/>
          <w:szCs w:val="24"/>
        </w:rPr>
        <w:t>ческого обеспечения дисциплины соответствует</w:t>
      </w:r>
      <w:r w:rsidRPr="00191521">
        <w:rPr>
          <w:color w:val="000000"/>
          <w:sz w:val="24"/>
          <w:szCs w:val="24"/>
        </w:rPr>
        <w:t xml:space="preserve"> </w:t>
      </w:r>
      <w:r w:rsidR="00574A34" w:rsidRPr="0019152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7B22462" w:rsidR="00F71998" w:rsidRPr="00191521" w:rsidRDefault="00F71998" w:rsidP="00427178">
            <w:pPr>
              <w:jc w:val="center"/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191521"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улица Донская, </w:t>
            </w: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дом </w:t>
            </w:r>
            <w:r w:rsidR="00575E24" w:rsidRPr="0019152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191521" w:rsidRPr="0019152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575E24" w:rsidRPr="00191521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91521" w:rsidRDefault="0067232E" w:rsidP="0067232E">
            <w:r w:rsidRPr="00191521">
              <w:t>к</w:t>
            </w:r>
            <w:r w:rsidR="00574A34" w:rsidRPr="00191521">
              <w:t xml:space="preserve">омплект учебной мебели, </w:t>
            </w:r>
          </w:p>
          <w:p w14:paraId="38837DFD" w14:textId="77777777" w:rsidR="0067232E" w:rsidRPr="00191521" w:rsidRDefault="00574A34" w:rsidP="0067232E">
            <w:r w:rsidRPr="001915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9152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ноутбук;</w:t>
            </w:r>
          </w:p>
          <w:p w14:paraId="2542D2B2" w14:textId="77777777" w:rsidR="00FF2838" w:rsidRPr="0019152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проектор</w:t>
            </w:r>
            <w:r w:rsidR="00C509F7" w:rsidRPr="00191521">
              <w:t>,</w:t>
            </w:r>
          </w:p>
          <w:p w14:paraId="7309251E" w14:textId="169FFEE4" w:rsidR="00C509F7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экран</w:t>
            </w:r>
            <w:r w:rsidR="00191521" w:rsidRPr="00191521">
              <w:t xml:space="preserve"> или белая доска.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191521" w:rsidRDefault="00D82E07" w:rsidP="008F506D">
            <w:r w:rsidRPr="00191521">
              <w:t xml:space="preserve">комплект учебной мебели, </w:t>
            </w:r>
          </w:p>
          <w:p w14:paraId="432D2170" w14:textId="77777777" w:rsidR="00D82E07" w:rsidRPr="00191521" w:rsidRDefault="00D82E07" w:rsidP="008F506D">
            <w:r w:rsidRPr="001915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ноутбук;</w:t>
            </w:r>
          </w:p>
          <w:p w14:paraId="479708B6" w14:textId="77777777" w:rsidR="00575E24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проектор,</w:t>
            </w:r>
          </w:p>
          <w:p w14:paraId="28172B33" w14:textId="16DA0327" w:rsidR="00C509F7" w:rsidRPr="00191521" w:rsidRDefault="00191521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191521">
              <w:t>экран или белая доска.</w:t>
            </w:r>
          </w:p>
        </w:tc>
      </w:tr>
      <w:tr w:rsidR="00191521" w:rsidRPr="0021251B" w14:paraId="35C46375" w14:textId="77777777" w:rsidTr="00FE38AB">
        <w:tc>
          <w:tcPr>
            <w:tcW w:w="9854" w:type="dxa"/>
            <w:gridSpan w:val="2"/>
            <w:vAlign w:val="center"/>
          </w:tcPr>
          <w:p w14:paraId="25EDFB0A" w14:textId="382AA310" w:rsidR="00191521" w:rsidRPr="00191521" w:rsidRDefault="00191521" w:rsidP="001915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улица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дом 1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010526AA" w:rsidR="003E4F7E" w:rsidRPr="00575E24" w:rsidRDefault="006F41A5" w:rsidP="00866DEF">
            <w:pPr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CAEBB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1C34922" w:rsidR="00145166" w:rsidRPr="007D232E" w:rsidRDefault="00145166" w:rsidP="00F51BD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83D54" w:rsidRPr="0021251B" w14:paraId="04ACE1C8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A7DEFE8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Гаджиев К.С.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254AC7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Политология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BDB9211" w:rsidR="00583D54" w:rsidRPr="00866DEF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66DEF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018F36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М.: </w:t>
            </w:r>
            <w:proofErr w:type="spellStart"/>
            <w:proofErr w:type="gramStart"/>
            <w:r w:rsidRPr="00866DEF">
              <w:rPr>
                <w:lang w:eastAsia="ar-SA"/>
              </w:rPr>
              <w:t>Норма:ИНФА</w:t>
            </w:r>
            <w:proofErr w:type="gramEnd"/>
            <w:r w:rsidRPr="00866DEF">
              <w:rPr>
                <w:lang w:eastAsia="ar-SA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5DDB4B" w:rsidR="00583D54" w:rsidRPr="00866DEF" w:rsidRDefault="00583D54" w:rsidP="00866DEF">
            <w:pPr>
              <w:suppressAutoHyphens/>
              <w:spacing w:line="100" w:lineRule="atLeast"/>
              <w:rPr>
                <w:lang w:val="en-US" w:eastAsia="ar-SA"/>
              </w:rPr>
            </w:pPr>
            <w:r w:rsidRPr="00866DEF"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52945E1" w:rsidR="00583D54" w:rsidRPr="00583D54" w:rsidRDefault="00C1793E" w:rsidP="00866DEF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7" w:history="1">
              <w:r w:rsidR="00583D54" w:rsidRPr="008011F1">
                <w:rPr>
                  <w:rStyle w:val="af3"/>
                  <w:lang w:val="en-US" w:eastAsia="ar-SA"/>
                </w:rPr>
                <w:t>https://znanium.com/catalog/document?id=370212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5347C" w14:textId="7777777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Текст электронный </w:t>
            </w:r>
          </w:p>
          <w:p w14:paraId="502A5FE0" w14:textId="5458245D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В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583D54" w:rsidRPr="0021251B" w14:paraId="557D5CB0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D776597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280B79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Зотов В.Д., Зотова Л.В.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7BAFB5A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История политических учений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47D29B7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3D54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B646B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М.: </w:t>
            </w:r>
            <w:proofErr w:type="spellStart"/>
            <w:proofErr w:type="gramStart"/>
            <w:r w:rsidRPr="00583D54">
              <w:rPr>
                <w:lang w:eastAsia="ar-SA"/>
              </w:rPr>
              <w:t>Норма:ИНФА</w:t>
            </w:r>
            <w:proofErr w:type="gramEnd"/>
            <w:r w:rsidRPr="00583D54">
              <w:rPr>
                <w:lang w:eastAsia="ar-SA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2B6900F" w:rsidR="00583D54" w:rsidRPr="00583D54" w:rsidRDefault="00583D54" w:rsidP="00866DEF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BB59B5D" w:rsidR="00583D54" w:rsidRPr="00583D54" w:rsidRDefault="00C1793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83D54" w:rsidRPr="00583D54">
                <w:rPr>
                  <w:rStyle w:val="af3"/>
                  <w:lang w:eastAsia="ar-SA"/>
                </w:rPr>
                <w:t>https://znanium.com/catalog/document?id=356227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83D54" w:rsidRPr="000C4FC6" w:rsidRDefault="00583D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3D54" w:rsidRPr="0021251B" w14:paraId="3BC9F884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4ECBD" w14:textId="60FC4E29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ADC36" w14:textId="26BACD18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Карадже</w:t>
            </w:r>
            <w:proofErr w:type="spellEnd"/>
            <w:r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EDD63" w14:textId="675AD514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C34F" w14:textId="1DE8D8CD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3D54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64D9" w14:textId="1B9F9F73" w:rsidR="00583D54" w:rsidRPr="00583D54" w:rsidRDefault="00583D54" w:rsidP="00F51BD4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М.: </w:t>
            </w:r>
            <w:r w:rsidR="00F51BD4">
              <w:rPr>
                <w:lang w:eastAsia="ar-SA"/>
              </w:rPr>
              <w:t>Изд-во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DA6AF" w14:textId="65ECF993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20</w:t>
            </w:r>
            <w:r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56D9" w14:textId="78B79057" w:rsidR="00583D54" w:rsidRPr="00583D54" w:rsidRDefault="00C1793E" w:rsidP="00583D54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583D54" w:rsidRPr="008011F1">
                <w:rPr>
                  <w:rStyle w:val="af3"/>
                  <w:lang w:eastAsia="ar-SA"/>
                </w:rPr>
                <w:t>https://znanium.com/catalog/document?id=375241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0A36B" w14:textId="77777777" w:rsidR="00583D54" w:rsidRPr="000C4FC6" w:rsidRDefault="00583D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583D54">
        <w:trPr>
          <w:trHeight w:val="29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0D88587A" w:rsidR="00F71998" w:rsidRPr="00583D54" w:rsidRDefault="00583D54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10.2. Дополнительная литература, в том числе электронные издания</w:t>
            </w:r>
          </w:p>
        </w:tc>
      </w:tr>
      <w:tr w:rsidR="00145166" w:rsidRPr="0021251B" w14:paraId="1F607CBC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CE09A1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B64E26C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власть как системообразующий фактор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8FB71A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D2B1D3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6FCE26A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F1DB95" w:rsidR="00583D54" w:rsidRPr="00583D54" w:rsidRDefault="00C1793E" w:rsidP="00583D54">
            <w:pPr>
              <w:suppressAutoHyphens/>
              <w:spacing w:line="100" w:lineRule="atLeast"/>
            </w:pPr>
            <w:hyperlink r:id="rId20" w:history="1">
              <w:r w:rsidR="00583D54" w:rsidRPr="008011F1">
                <w:rPr>
                  <w:rStyle w:val="af3"/>
                  <w:lang w:eastAsia="ar-SA"/>
                </w:rPr>
                <w:t>https://znanium.com/catalog/</w:t>
              </w:r>
              <w:r w:rsidR="00583D54" w:rsidRPr="008011F1">
                <w:rPr>
                  <w:rStyle w:val="af3"/>
                  <w:lang w:val="en-US" w:eastAsia="ar-SA"/>
                </w:rPr>
                <w:t>product</w:t>
              </w:r>
              <w:r w:rsidR="00583D54" w:rsidRPr="008011F1">
                <w:rPr>
                  <w:rStyle w:val="af3"/>
                  <w:lang w:eastAsia="ar-SA"/>
                </w:rPr>
                <w:t>/</w:t>
              </w:r>
              <w:r w:rsidR="00583D54" w:rsidRPr="00583D54">
                <w:rPr>
                  <w:rStyle w:val="af3"/>
                  <w:lang w:eastAsia="ar-SA"/>
                </w:rPr>
                <w:t>795778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86D299" w:rsidR="00145166" w:rsidRPr="00583D54" w:rsidRDefault="00583D54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583D54" w:rsidRPr="0021251B" w14:paraId="1ED42195" w14:textId="77777777" w:rsidTr="009F7148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3A426405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70077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2D6B0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91D54BC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4865F2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11C9C29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C1D7E33" w:rsidR="00583D54" w:rsidRPr="00583D54" w:rsidRDefault="00C1793E" w:rsidP="00583D54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583D54" w:rsidRPr="008011F1">
                <w:rPr>
                  <w:rStyle w:val="af3"/>
                  <w:lang w:eastAsia="ar-SA"/>
                </w:rPr>
                <w:t>https://znanium.com/catalog/</w:t>
              </w:r>
              <w:r w:rsidR="00583D54" w:rsidRPr="008011F1">
                <w:rPr>
                  <w:rStyle w:val="af3"/>
                  <w:lang w:val="en-US" w:eastAsia="ar-SA"/>
                </w:rPr>
                <w:t>product</w:t>
              </w:r>
              <w:r w:rsidR="00583D54" w:rsidRPr="00583D54">
                <w:rPr>
                  <w:rStyle w:val="af3"/>
                  <w:lang w:eastAsia="ar-SA"/>
                </w:rPr>
                <w:t>/961738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35ECB47" w:rsidR="00583D54" w:rsidRPr="00583D54" w:rsidRDefault="00583D54" w:rsidP="00EF6FB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9F7148" w:rsidRPr="0021251B" w14:paraId="70D82873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4E7201D" w:rsidR="009F7148" w:rsidRP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Поздняков Э.А.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0C1B6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Философия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EA41CCF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787F85C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Изд-во «Весь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64F9B91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3856E39" w:rsidR="009F7148" w:rsidRPr="00583D54" w:rsidRDefault="00C1793E" w:rsidP="009F714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F7148" w:rsidRPr="008011F1">
                <w:rPr>
                  <w:rStyle w:val="af3"/>
                  <w:lang w:eastAsia="ar-SA"/>
                </w:rPr>
                <w:t>https://znanium.com/catalog/</w:t>
              </w:r>
              <w:r w:rsidR="009F7148" w:rsidRPr="008011F1">
                <w:rPr>
                  <w:rStyle w:val="af3"/>
                  <w:lang w:val="en-US" w:eastAsia="ar-SA"/>
                </w:rPr>
                <w:t>product</w:t>
              </w:r>
              <w:r w:rsidR="009F7148" w:rsidRPr="008011F1">
                <w:rPr>
                  <w:rStyle w:val="af3"/>
                  <w:lang w:eastAsia="ar-SA"/>
                </w:rPr>
                <w:t>/91014361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FCFCCC0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 </w:t>
            </w:r>
            <w:proofErr w:type="gramStart"/>
            <w:r>
              <w:rPr>
                <w:lang w:eastAsia="ar-SA"/>
              </w:rPr>
              <w:t xml:space="preserve">электронный </w:t>
            </w:r>
            <w:r w:rsidRPr="00866DEF">
              <w:rPr>
                <w:lang w:eastAsia="ar-SA"/>
              </w:rPr>
              <w:t>В</w:t>
            </w:r>
            <w:proofErr w:type="gramEnd"/>
            <w:r w:rsidRPr="00866DEF">
              <w:rPr>
                <w:lang w:eastAsia="ar-SA"/>
              </w:rPr>
              <w:t xml:space="preserve">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9F7148" w:rsidRPr="0021251B" w14:paraId="40249D71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DE8EC68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Соколов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CA066D4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F7148">
              <w:rPr>
                <w:color w:val="000000"/>
                <w:lang w:eastAsia="ar-SA"/>
              </w:rPr>
              <w:t xml:space="preserve">Проблемы поликультур и </w:t>
            </w:r>
            <w:proofErr w:type="spellStart"/>
            <w:r w:rsidRPr="009F7148">
              <w:rPr>
                <w:color w:val="000000"/>
                <w:lang w:eastAsia="ar-SA"/>
              </w:rPr>
              <w:t>полиязычий</w:t>
            </w:r>
            <w:proofErr w:type="spellEnd"/>
            <w:r w:rsidRPr="009F7148">
              <w:rPr>
                <w:color w:val="000000"/>
                <w:lang w:eastAsia="ar-SA"/>
              </w:rPr>
              <w:t xml:space="preserve"> в гуманитарном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4441959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38D508B" w:rsidR="009F7148" w:rsidRPr="00583D54" w:rsidRDefault="009F71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Университетская книга,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F57DD0F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8EF492" w:rsidR="009F7148" w:rsidRPr="00583D54" w:rsidRDefault="00C1793E" w:rsidP="009F7148">
            <w:pPr>
              <w:suppressAutoHyphens/>
              <w:spacing w:line="100" w:lineRule="atLeast"/>
            </w:pPr>
            <w:hyperlink r:id="rId23" w:history="1">
              <w:r w:rsidR="009F7148" w:rsidRPr="008011F1">
                <w:rPr>
                  <w:rStyle w:val="af3"/>
                  <w:lang w:eastAsia="ar-SA"/>
                </w:rPr>
                <w:t>https://znanium.com/catalog/</w:t>
              </w:r>
              <w:r w:rsidR="009F7148" w:rsidRPr="008011F1">
                <w:rPr>
                  <w:rStyle w:val="af3"/>
                  <w:lang w:val="en-US" w:eastAsia="ar-SA"/>
                </w:rPr>
                <w:t>product</w:t>
              </w:r>
              <w:r w:rsidR="009F7148" w:rsidRPr="008011F1">
                <w:rPr>
                  <w:rStyle w:val="af3"/>
                  <w:lang w:eastAsia="ar-SA"/>
                </w:rPr>
                <w:t>/1213126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16431B5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148" w:rsidRPr="0021251B" w14:paraId="5D90CEB7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8B576" w14:textId="3A3C4C39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64A3B" w14:textId="0E8DEA66" w:rsidR="009F7148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 общей редакцией проф. Е.Н. </w:t>
            </w:r>
            <w:proofErr w:type="spellStart"/>
            <w:r>
              <w:rPr>
                <w:lang w:eastAsia="ar-SA"/>
              </w:rPr>
              <w:t>Мощелкова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A9586" w14:textId="70AD82E4" w:rsidR="009F7148" w:rsidRP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Философия политики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6F239" w14:textId="55B4C835" w:rsid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Энциклопеди</w:t>
            </w:r>
            <w:proofErr w:type="spellEnd"/>
            <w:r w:rsidR="00F51BD4">
              <w:rPr>
                <w:color w:val="000000"/>
                <w:lang w:eastAsia="ar-SA"/>
              </w:rPr>
              <w:t xml:space="preserve"> -</w:t>
            </w:r>
            <w:proofErr w:type="spellStart"/>
            <w:r>
              <w:rPr>
                <w:color w:val="000000"/>
                <w:lang w:eastAsia="ar-SA"/>
              </w:rPr>
              <w:t>ческий</w:t>
            </w:r>
            <w:proofErr w:type="spellEnd"/>
            <w:r>
              <w:rPr>
                <w:color w:val="000000"/>
                <w:lang w:eastAsia="ar-SA"/>
              </w:rPr>
              <w:t xml:space="preserve"> 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7458E" w14:textId="733E7472" w:rsidR="009F7148" w:rsidRDefault="009F71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4320E" w14:textId="3E063F29" w:rsidR="009F7148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84C70" w14:textId="318F9BFD" w:rsidR="009F7148" w:rsidRDefault="00C1793E" w:rsidP="009F7148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9F7148" w:rsidRPr="008011F1">
                <w:rPr>
                  <w:rStyle w:val="af3"/>
                  <w:lang w:eastAsia="ar-SA"/>
                </w:rPr>
                <w:t>https://znanium.com/catalog/document?id=369440</w:t>
              </w:r>
            </w:hyperlink>
          </w:p>
          <w:p w14:paraId="4410F1EB" w14:textId="625B36F5" w:rsidR="009F7148" w:rsidRDefault="009F7148" w:rsidP="009F7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D8C00" w14:textId="77777777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148" w:rsidRPr="0021251B" w14:paraId="65E92590" w14:textId="77777777" w:rsidTr="001915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6C7C6AE5" w:rsidR="009F7148" w:rsidRPr="009F4515" w:rsidRDefault="009F7148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10.3. Методологические материалы (указания, рекомендации по освоению дисциплины авторов РГУ им. А.Н. Косыгина)</w:t>
            </w:r>
          </w:p>
        </w:tc>
      </w:tr>
      <w:tr w:rsidR="001F6A1E" w:rsidRPr="0021251B" w14:paraId="68618753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7A95C5F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53AB4B5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 для самостоятельной работы по дисциплине «</w:t>
            </w:r>
            <w:r w:rsidRPr="009F7148">
              <w:rPr>
                <w:lang w:eastAsia="ar-SA"/>
              </w:rPr>
              <w:t xml:space="preserve">Политология. </w:t>
            </w:r>
            <w:r w:rsidRPr="009F7148">
              <w:rPr>
                <w:lang w:eastAsia="ar-SA"/>
              </w:rPr>
              <w:lastRenderedPageBreak/>
              <w:t>Философские проблемы XXI века</w:t>
            </w:r>
            <w:r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3BD375C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0DBF252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0EC26E1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9D0750C" w:rsidR="001F6A1E" w:rsidRPr="009F7148" w:rsidRDefault="00C1793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1F6A1E" w:rsidRPr="008011F1">
                <w:rPr>
                  <w:rStyle w:val="af3"/>
                  <w:lang w:eastAsia="ar-SA"/>
                </w:rPr>
                <w:t>https://znanium.com/catalog/document?pid=961735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D272780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F6A1E" w:rsidRPr="0021251B" w14:paraId="3A5CC898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26335C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Ковалева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264B0E1" w:rsidR="001F6A1E" w:rsidRPr="009F7148" w:rsidRDefault="001F6A1E" w:rsidP="00F51B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 для проведения интерактивного занятия по дисциплине «Философия</w:t>
            </w:r>
            <w:r w:rsidR="00F51BD4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Введение в философию»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CE3725F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F8C7E88" w:rsidR="001F6A1E" w:rsidRPr="009F7148" w:rsidRDefault="001F6A1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17DDBB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928721" w:rsidR="001F6A1E" w:rsidRPr="009F7148" w:rsidRDefault="00C1793E" w:rsidP="001F6A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6" w:history="1">
              <w:r w:rsidR="001F6A1E" w:rsidRPr="008011F1">
                <w:rPr>
                  <w:rStyle w:val="af3"/>
                  <w:lang w:eastAsia="ar-SA"/>
                </w:rPr>
                <w:t>https://znanium.com/catalog/</w:t>
              </w:r>
              <w:r w:rsidR="001F6A1E" w:rsidRPr="008011F1">
                <w:rPr>
                  <w:rStyle w:val="af3"/>
                  <w:lang w:val="en-US" w:eastAsia="ar-SA"/>
                </w:rPr>
                <w:t>product</w:t>
              </w:r>
              <w:r w:rsidR="001F6A1E" w:rsidRPr="008011F1">
                <w:rPr>
                  <w:rStyle w:val="af3"/>
                  <w:lang w:eastAsia="ar-SA"/>
                </w:rPr>
                <w:t>/795783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79C384D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1F6A1E" w:rsidRPr="0021251B" w14:paraId="6FFFBC48" w14:textId="77777777" w:rsidTr="0019152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F76BAE0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Яковлева Л.Е.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F6B139A" w:rsidR="001F6A1E" w:rsidRPr="009F7148" w:rsidRDefault="001F6A1E" w:rsidP="001F6A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 к практическим занятиям по дисциплине «Философия»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3ED3506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BDF1134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4A20B67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997EF" w14:textId="736C5E9E" w:rsidR="001F6A1E" w:rsidRDefault="00C1793E" w:rsidP="001F6A1E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F6A1E" w:rsidRPr="008011F1">
                <w:rPr>
                  <w:rStyle w:val="af3"/>
                  <w:lang w:eastAsia="ar-SA"/>
                </w:rPr>
                <w:t>https://znanium.com/catalog/</w:t>
              </w:r>
              <w:r w:rsidR="001F6A1E" w:rsidRPr="008011F1">
                <w:rPr>
                  <w:rStyle w:val="af3"/>
                  <w:lang w:val="en-US" w:eastAsia="ar-SA"/>
                </w:rPr>
                <w:t>product</w:t>
              </w:r>
              <w:r w:rsidR="001F6A1E" w:rsidRPr="008011F1">
                <w:rPr>
                  <w:rStyle w:val="af3"/>
                  <w:lang w:eastAsia="ar-SA"/>
                </w:rPr>
                <w:t>/474144</w:t>
              </w:r>
            </w:hyperlink>
          </w:p>
          <w:p w14:paraId="361762EC" w14:textId="0D83B5FE" w:rsidR="001F6A1E" w:rsidRPr="009F7148" w:rsidRDefault="001F6A1E" w:rsidP="001F6A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F289931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76E69555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C432E7E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="00583D54" w:rsidRPr="008011F1">
                <w:rPr>
                  <w:rStyle w:val="af3"/>
                  <w:iCs/>
                </w:rPr>
                <w:t>http://</w:t>
              </w:r>
              <w:r w:rsidR="00583D54" w:rsidRPr="008011F1">
                <w:rPr>
                  <w:rStyle w:val="af3"/>
                  <w:iCs/>
                  <w:lang w:val="en-US"/>
                </w:rPr>
                <w:t>www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e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lanbook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com</w:t>
              </w:r>
              <w:r w:rsidR="00583D54"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C1793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2EF4FA20" w:rsidR="001F6A1E" w:rsidRPr="00627215" w:rsidRDefault="001F6A1E" w:rsidP="001F6A1E">
            <w:pPr>
              <w:spacing w:line="276" w:lineRule="auto"/>
              <w:ind w:left="34"/>
              <w:jc w:val="both"/>
              <w:rPr>
                <w:iCs/>
                <w:color w:val="0000FF" w:themeColor="hyperlink"/>
                <w:szCs w:val="24"/>
                <w:u w:val="single"/>
              </w:rPr>
            </w:pPr>
            <w:r w:rsidRPr="001F6A1E">
              <w:rPr>
                <w:color w:val="000000"/>
              </w:rPr>
              <w:t xml:space="preserve">Электронное издательство </w:t>
            </w:r>
            <w:r>
              <w:rPr>
                <w:color w:val="000000"/>
              </w:rPr>
              <w:t>«</w:t>
            </w:r>
            <w:r w:rsidRPr="001F6A1E">
              <w:rPr>
                <w:color w:val="000000"/>
              </w:rPr>
              <w:t>ЮРАЙТ»</w:t>
            </w:r>
            <w:r>
              <w:rPr>
                <w:color w:val="000000"/>
              </w:rPr>
              <w:t xml:space="preserve"> </w:t>
            </w:r>
            <w:hyperlink r:id="rId31" w:tgtFrame="_parent" w:history="1">
              <w:r w:rsidRPr="001F6A1E">
                <w:rPr>
                  <w:rStyle w:val="af3"/>
                  <w:iCs/>
                  <w:szCs w:val="24"/>
                  <w:lang w:val="en-US"/>
                </w:rPr>
                <w:t>https</w:t>
              </w:r>
              <w:r w:rsidRPr="001F6A1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urait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.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ru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1F6A1E" w14:paraId="3E02046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F1D" w14:textId="77777777" w:rsidR="001F6A1E" w:rsidRDefault="001F6A1E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60D" w14:textId="283EB3D5" w:rsidR="001F6A1E" w:rsidRPr="001F6A1E" w:rsidRDefault="001F6A1E" w:rsidP="001F6A1E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ЭБС научно-издательского цента «Аспект Пресс» </w:t>
            </w:r>
            <w:hyperlink r:id="rId32" w:history="1">
              <w:r w:rsidRPr="008011F1">
                <w:rPr>
                  <w:rStyle w:val="af3"/>
                  <w:iCs/>
                </w:rPr>
                <w:t>http://</w:t>
              </w:r>
              <w:r w:rsidRPr="008011F1">
                <w:rPr>
                  <w:rStyle w:val="af3"/>
                  <w:iCs/>
                  <w:lang w:val="en-US"/>
                </w:rPr>
                <w:t>www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aspectpress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ru</w:t>
              </w:r>
              <w:r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6F36" w14:paraId="0548A14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5E4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D47" w14:textId="2633CDF5" w:rsidR="00DC6F36" w:rsidRP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hyperlink r:id="rId33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https://elibrary.ru/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549E28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6C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A75" w14:textId="5F7CCE09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философская энциклопедия </w:t>
            </w:r>
            <w:hyperlink r:id="rId34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https://terme.ru/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4779396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B1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5DB" w14:textId="14452CFE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Российская государственная библиотека </w:t>
            </w:r>
            <w:hyperlink r:id="rId35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https://www.rsl.ru/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6EC987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7E6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32F" w14:textId="560EFC41" w:rsidR="00DC6F36" w:rsidRDefault="00DC6F36" w:rsidP="00DC6F3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Федеральная служба государственной статистики </w:t>
            </w:r>
            <w:hyperlink r:id="rId36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</w:t>
              </w:r>
              <w:r w:rsidRPr="008011F1">
                <w:rPr>
                  <w:rStyle w:val="af3"/>
                  <w:iCs/>
                  <w:sz w:val="24"/>
                  <w:szCs w:val="24"/>
                  <w:lang w:val="en-US"/>
                </w:rPr>
                <w:t>gks</w:t>
              </w:r>
              <w:r w:rsidRPr="008011F1">
                <w:rPr>
                  <w:rStyle w:val="af3"/>
                  <w:iCs/>
                  <w:sz w:val="24"/>
                  <w:szCs w:val="24"/>
                </w:rPr>
                <w:t>.ru/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C7E4C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C7E4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236616" w:rsidR="004925D7" w:rsidRPr="00B2090B" w:rsidRDefault="004925D7" w:rsidP="00F5486D">
      <w:pPr>
        <w:pStyle w:val="3"/>
      </w:pPr>
      <w:bookmarkStart w:id="9" w:name="_Toc62039712"/>
      <w:r w:rsidRPr="004925D7">
        <w:lastRenderedPageBreak/>
        <w:t>ЛИСТ</w:t>
      </w:r>
      <w:r w:rsidRPr="00B2090B">
        <w:t xml:space="preserve"> </w:t>
      </w:r>
      <w:r w:rsidRPr="004925D7">
        <w:t>УЧЕТА</w:t>
      </w:r>
      <w:r w:rsidRPr="00B2090B">
        <w:t xml:space="preserve"> </w:t>
      </w:r>
      <w:r w:rsidRPr="004925D7">
        <w:t>ОБНОВЛЕНИЙ</w:t>
      </w:r>
      <w:r w:rsidRPr="00B2090B">
        <w:t xml:space="preserve"> </w:t>
      </w:r>
      <w:r w:rsidRPr="004925D7">
        <w:t>РАБОЧЕЙ</w:t>
      </w:r>
      <w:r w:rsidRPr="00B2090B">
        <w:t xml:space="preserve"> </w:t>
      </w:r>
      <w:r w:rsidRPr="004925D7">
        <w:t>ПРОГРАММЫ</w:t>
      </w:r>
      <w:bookmarkEnd w:id="9"/>
      <w:r w:rsidRPr="00B2090B">
        <w:t xml:space="preserve"> </w:t>
      </w:r>
      <w:r w:rsidR="00DC6F36">
        <w:t>УЧЕБНОЙ</w:t>
      </w:r>
      <w:r w:rsidR="00DC6F36" w:rsidRPr="00B2090B">
        <w:t xml:space="preserve"> </w:t>
      </w:r>
      <w:r w:rsidR="00DC6F36">
        <w:t>ДИСЦИПЛИНЫ</w:t>
      </w:r>
    </w:p>
    <w:p w14:paraId="36EEC007" w14:textId="17F02CB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</w:t>
      </w:r>
      <w:r w:rsidRPr="00B209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рабочую</w:t>
      </w:r>
      <w:r w:rsidRPr="00B2090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программу</w:t>
      </w:r>
      <w:r w:rsidRPr="00B2090B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D6BB" w14:textId="77777777" w:rsidR="00C1793E" w:rsidRDefault="00C1793E" w:rsidP="005E3840">
      <w:r>
        <w:separator/>
      </w:r>
    </w:p>
  </w:endnote>
  <w:endnote w:type="continuationSeparator" w:id="0">
    <w:p w14:paraId="0A1AE4FB" w14:textId="77777777" w:rsidR="00C1793E" w:rsidRDefault="00C179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772CFA" w:rsidRDefault="00772CFA">
    <w:pPr>
      <w:pStyle w:val="ae"/>
      <w:jc w:val="right"/>
    </w:pPr>
  </w:p>
  <w:p w14:paraId="3A88830B" w14:textId="77777777" w:rsidR="00772CFA" w:rsidRDefault="00772CF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72CFA" w:rsidRDefault="00772C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72CFA" w:rsidRDefault="00772CF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72CFA" w:rsidRDefault="00772CFA">
    <w:pPr>
      <w:pStyle w:val="ae"/>
      <w:jc w:val="right"/>
    </w:pPr>
  </w:p>
  <w:p w14:paraId="6C2BFEFB" w14:textId="77777777" w:rsidR="00772CFA" w:rsidRDefault="00772CF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72CFA" w:rsidRDefault="00772CFA">
    <w:pPr>
      <w:pStyle w:val="ae"/>
      <w:jc w:val="right"/>
    </w:pPr>
  </w:p>
  <w:p w14:paraId="1B400B45" w14:textId="77777777" w:rsidR="00772CFA" w:rsidRDefault="00772C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F39A" w14:textId="77777777" w:rsidR="00C1793E" w:rsidRDefault="00C1793E" w:rsidP="005E3840">
      <w:r>
        <w:separator/>
      </w:r>
    </w:p>
  </w:footnote>
  <w:footnote w:type="continuationSeparator" w:id="0">
    <w:p w14:paraId="3E511F2F" w14:textId="77777777" w:rsidR="00C1793E" w:rsidRDefault="00C179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087291"/>
      <w:docPartObj>
        <w:docPartGallery w:val="Page Numbers (Top of Page)"/>
        <w:docPartUnique/>
      </w:docPartObj>
    </w:sdtPr>
    <w:sdtEndPr/>
    <w:sdtContent>
      <w:p w14:paraId="399A3DC0" w14:textId="41CE683C" w:rsidR="00846F3B" w:rsidRDefault="00846F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497BE" w14:textId="77777777" w:rsidR="00846F3B" w:rsidRDefault="00846F3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72CFA" w:rsidRDefault="00772C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6B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772CFA" w:rsidRDefault="00772C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72CFA" w:rsidRDefault="00772C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6B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772CFA" w:rsidRDefault="00772CF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72CFA" w:rsidRDefault="00772C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6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772CFA" w:rsidRDefault="00772C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0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865AD"/>
    <w:multiLevelType w:val="multilevel"/>
    <w:tmpl w:val="B1464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12A2C"/>
    <w:multiLevelType w:val="hybridMultilevel"/>
    <w:tmpl w:val="9106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520B"/>
    <w:multiLevelType w:val="hybridMultilevel"/>
    <w:tmpl w:val="69904840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1D101386"/>
    <w:multiLevelType w:val="multilevel"/>
    <w:tmpl w:val="42E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61607"/>
    <w:multiLevelType w:val="hybridMultilevel"/>
    <w:tmpl w:val="172EA802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34C4621"/>
    <w:multiLevelType w:val="hybridMultilevel"/>
    <w:tmpl w:val="375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04548"/>
    <w:multiLevelType w:val="hybridMultilevel"/>
    <w:tmpl w:val="53846432"/>
    <w:lvl w:ilvl="0" w:tplc="C5BA01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34FB3"/>
    <w:multiLevelType w:val="multilevel"/>
    <w:tmpl w:val="77DC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1D657E"/>
    <w:multiLevelType w:val="multilevel"/>
    <w:tmpl w:val="DFC0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1F0C8C"/>
    <w:multiLevelType w:val="hybridMultilevel"/>
    <w:tmpl w:val="EED06B94"/>
    <w:lvl w:ilvl="0" w:tplc="96666B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D162E"/>
    <w:multiLevelType w:val="multilevel"/>
    <w:tmpl w:val="A85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F41F5F"/>
    <w:multiLevelType w:val="hybridMultilevel"/>
    <w:tmpl w:val="F5DA6680"/>
    <w:lvl w:ilvl="0" w:tplc="7B6A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10D72"/>
    <w:multiLevelType w:val="hybridMultilevel"/>
    <w:tmpl w:val="07021DA8"/>
    <w:lvl w:ilvl="0" w:tplc="B2FE2E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6078FF"/>
    <w:multiLevelType w:val="multilevel"/>
    <w:tmpl w:val="3A565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76531"/>
    <w:multiLevelType w:val="multilevel"/>
    <w:tmpl w:val="C8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C3326A"/>
    <w:multiLevelType w:val="hybridMultilevel"/>
    <w:tmpl w:val="9B3C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D29FC"/>
    <w:multiLevelType w:val="hybridMultilevel"/>
    <w:tmpl w:val="B1B0454A"/>
    <w:lvl w:ilvl="0" w:tplc="EF8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574231E"/>
    <w:multiLevelType w:val="multilevel"/>
    <w:tmpl w:val="B7D85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C94529"/>
    <w:multiLevelType w:val="hybridMultilevel"/>
    <w:tmpl w:val="D6E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1247F"/>
    <w:multiLevelType w:val="hybridMultilevel"/>
    <w:tmpl w:val="EA2E783C"/>
    <w:lvl w:ilvl="0" w:tplc="BEF6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10E5C"/>
    <w:multiLevelType w:val="hybridMultilevel"/>
    <w:tmpl w:val="13C24104"/>
    <w:lvl w:ilvl="0" w:tplc="0E3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9"/>
  </w:num>
  <w:num w:numId="6">
    <w:abstractNumId w:val="35"/>
  </w:num>
  <w:num w:numId="7">
    <w:abstractNumId w:val="19"/>
  </w:num>
  <w:num w:numId="8">
    <w:abstractNumId w:val="17"/>
  </w:num>
  <w:num w:numId="9">
    <w:abstractNumId w:val="5"/>
  </w:num>
  <w:num w:numId="10">
    <w:abstractNumId w:val="30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5"/>
  </w:num>
  <w:num w:numId="17">
    <w:abstractNumId w:val="6"/>
  </w:num>
  <w:num w:numId="18">
    <w:abstractNumId w:val="8"/>
  </w:num>
  <w:num w:numId="19">
    <w:abstractNumId w:val="23"/>
  </w:num>
  <w:num w:numId="20">
    <w:abstractNumId w:val="16"/>
  </w:num>
  <w:num w:numId="21">
    <w:abstractNumId w:val="22"/>
  </w:num>
  <w:num w:numId="22">
    <w:abstractNumId w:val="3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7"/>
  </w:num>
  <w:num w:numId="28">
    <w:abstractNumId w:val="13"/>
  </w:num>
  <w:num w:numId="29">
    <w:abstractNumId w:val="42"/>
    <w:lvlOverride w:ilvl="0">
      <w:lvl w:ilvl="0">
        <w:numFmt w:val="decimal"/>
        <w:lvlText w:val="%1."/>
        <w:lvlJc w:val="left"/>
      </w:lvl>
    </w:lvlOverride>
  </w:num>
  <w:num w:numId="30">
    <w:abstractNumId w:val="42"/>
    <w:lvlOverride w:ilvl="0">
      <w:lvl w:ilvl="0">
        <w:numFmt w:val="decimal"/>
        <w:lvlText w:val="%1."/>
        <w:lvlJc w:val="left"/>
      </w:lvl>
    </w:lvlOverride>
  </w:num>
  <w:num w:numId="31">
    <w:abstractNumId w:val="12"/>
  </w:num>
  <w:num w:numId="32">
    <w:abstractNumId w:val="36"/>
  </w:num>
  <w:num w:numId="33">
    <w:abstractNumId w:val="37"/>
  </w:num>
  <w:num w:numId="34">
    <w:abstractNumId w:val="43"/>
  </w:num>
  <w:num w:numId="35">
    <w:abstractNumId w:val="26"/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33"/>
    <w:lvlOverride w:ilvl="0">
      <w:lvl w:ilvl="0">
        <w:numFmt w:val="decimal"/>
        <w:lvlText w:val="%1."/>
        <w:lvlJc w:val="left"/>
      </w:lvl>
    </w:lvlOverride>
  </w:num>
  <w:num w:numId="38">
    <w:abstractNumId w:val="29"/>
  </w:num>
  <w:num w:numId="39">
    <w:abstractNumId w:val="14"/>
  </w:num>
  <w:num w:numId="40">
    <w:abstractNumId w:val="18"/>
  </w:num>
  <w:num w:numId="41">
    <w:abstractNumId w:val="10"/>
  </w:num>
  <w:num w:numId="42">
    <w:abstractNumId w:val="44"/>
  </w:num>
  <w:num w:numId="43">
    <w:abstractNumId w:val="31"/>
  </w:num>
  <w:num w:numId="44">
    <w:abstractNumId w:val="38"/>
  </w:num>
  <w:num w:numId="45">
    <w:abstractNumId w:val="46"/>
  </w:num>
  <w:num w:numId="46">
    <w:abstractNumId w:val="15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0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011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E4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15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BF0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0F02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2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74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A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1C2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E72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6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39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C3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2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78"/>
    <w:rsid w:val="004274DC"/>
    <w:rsid w:val="0043086E"/>
    <w:rsid w:val="0043299F"/>
    <w:rsid w:val="00435C89"/>
    <w:rsid w:val="00435F4B"/>
    <w:rsid w:val="00440FD6"/>
    <w:rsid w:val="00441B1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AD0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B7"/>
    <w:rsid w:val="004A2DB0"/>
    <w:rsid w:val="004A3244"/>
    <w:rsid w:val="004A37B2"/>
    <w:rsid w:val="004A3C6C"/>
    <w:rsid w:val="004A407D"/>
    <w:rsid w:val="004A40F7"/>
    <w:rsid w:val="004A4DF9"/>
    <w:rsid w:val="004A506B"/>
    <w:rsid w:val="004A59C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1D8"/>
    <w:rsid w:val="004B6308"/>
    <w:rsid w:val="004C3286"/>
    <w:rsid w:val="004C4C4C"/>
    <w:rsid w:val="004C4FEF"/>
    <w:rsid w:val="004C5EB4"/>
    <w:rsid w:val="004D03D2"/>
    <w:rsid w:val="004D069D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B0"/>
    <w:rsid w:val="004D65A5"/>
    <w:rsid w:val="004D710F"/>
    <w:rsid w:val="004E056C"/>
    <w:rsid w:val="004E1809"/>
    <w:rsid w:val="004E217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ED8"/>
    <w:rsid w:val="00503703"/>
    <w:rsid w:val="00504BB8"/>
    <w:rsid w:val="00504C46"/>
    <w:rsid w:val="005064DE"/>
    <w:rsid w:val="00506B0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8D1"/>
    <w:rsid w:val="00546AF2"/>
    <w:rsid w:val="005475ED"/>
    <w:rsid w:val="0054770D"/>
    <w:rsid w:val="005509AE"/>
    <w:rsid w:val="00551131"/>
    <w:rsid w:val="0055197F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3F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6D7"/>
    <w:rsid w:val="005839FF"/>
    <w:rsid w:val="00583D54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5F1"/>
    <w:rsid w:val="005B605D"/>
    <w:rsid w:val="005B6317"/>
    <w:rsid w:val="005B781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1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33"/>
    <w:rsid w:val="00655A44"/>
    <w:rsid w:val="00655AD3"/>
    <w:rsid w:val="00656329"/>
    <w:rsid w:val="006574B4"/>
    <w:rsid w:val="00657C46"/>
    <w:rsid w:val="0066105B"/>
    <w:rsid w:val="00662B1B"/>
    <w:rsid w:val="00662D30"/>
    <w:rsid w:val="006643C5"/>
    <w:rsid w:val="0066571C"/>
    <w:rsid w:val="00665AFE"/>
    <w:rsid w:val="00665C47"/>
    <w:rsid w:val="00665E2F"/>
    <w:rsid w:val="00666F3B"/>
    <w:rsid w:val="00670C49"/>
    <w:rsid w:val="0067232E"/>
    <w:rsid w:val="00673085"/>
    <w:rsid w:val="00674887"/>
    <w:rsid w:val="0067490C"/>
    <w:rsid w:val="0067655E"/>
    <w:rsid w:val="00677D7D"/>
    <w:rsid w:val="00682CFE"/>
    <w:rsid w:val="00684F93"/>
    <w:rsid w:val="0068572B"/>
    <w:rsid w:val="00685E2A"/>
    <w:rsid w:val="0068633D"/>
    <w:rsid w:val="00687295"/>
    <w:rsid w:val="006877E5"/>
    <w:rsid w:val="006877F1"/>
    <w:rsid w:val="00687B56"/>
    <w:rsid w:val="00692393"/>
    <w:rsid w:val="0069249F"/>
    <w:rsid w:val="00693C09"/>
    <w:rsid w:val="00695B52"/>
    <w:rsid w:val="006A1707"/>
    <w:rsid w:val="006A2EAF"/>
    <w:rsid w:val="006A4641"/>
    <w:rsid w:val="006A5D7D"/>
    <w:rsid w:val="006A5E39"/>
    <w:rsid w:val="006A68A5"/>
    <w:rsid w:val="006A6AB0"/>
    <w:rsid w:val="006B18C2"/>
    <w:rsid w:val="006B2CE0"/>
    <w:rsid w:val="006B31F2"/>
    <w:rsid w:val="006B3A08"/>
    <w:rsid w:val="006B7AE9"/>
    <w:rsid w:val="006C1320"/>
    <w:rsid w:val="006C3FE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A5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15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1C"/>
    <w:rsid w:val="007709AB"/>
    <w:rsid w:val="0077183E"/>
    <w:rsid w:val="007719BD"/>
    <w:rsid w:val="007726C4"/>
    <w:rsid w:val="00772CFA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E"/>
    <w:rsid w:val="007B17AA"/>
    <w:rsid w:val="007B1E0B"/>
    <w:rsid w:val="007B21C3"/>
    <w:rsid w:val="007B2EAC"/>
    <w:rsid w:val="007B37B3"/>
    <w:rsid w:val="007B449A"/>
    <w:rsid w:val="007B6E7C"/>
    <w:rsid w:val="007C036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29C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0D3"/>
    <w:rsid w:val="00842B21"/>
    <w:rsid w:val="00843D70"/>
    <w:rsid w:val="00844574"/>
    <w:rsid w:val="00844D5A"/>
    <w:rsid w:val="00845325"/>
    <w:rsid w:val="00845A18"/>
    <w:rsid w:val="00845AC7"/>
    <w:rsid w:val="00846B51"/>
    <w:rsid w:val="00846F3B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DEF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C7E4C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96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621"/>
    <w:rsid w:val="00943DBF"/>
    <w:rsid w:val="00944E0B"/>
    <w:rsid w:val="00946040"/>
    <w:rsid w:val="0095157D"/>
    <w:rsid w:val="009518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35D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CFE"/>
    <w:rsid w:val="00977EA0"/>
    <w:rsid w:val="00977F13"/>
    <w:rsid w:val="00981E2F"/>
    <w:rsid w:val="00982CC4"/>
    <w:rsid w:val="009834DC"/>
    <w:rsid w:val="00987351"/>
    <w:rsid w:val="00987F65"/>
    <w:rsid w:val="00990910"/>
    <w:rsid w:val="009917D4"/>
    <w:rsid w:val="009924B7"/>
    <w:rsid w:val="00993FE6"/>
    <w:rsid w:val="00995135"/>
    <w:rsid w:val="0099784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916"/>
    <w:rsid w:val="009B4BCD"/>
    <w:rsid w:val="009B50D9"/>
    <w:rsid w:val="009B6435"/>
    <w:rsid w:val="009B6950"/>
    <w:rsid w:val="009B73AA"/>
    <w:rsid w:val="009B7EB7"/>
    <w:rsid w:val="009C1833"/>
    <w:rsid w:val="009C4994"/>
    <w:rsid w:val="009C5A1C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65"/>
    <w:rsid w:val="009F7148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BD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EBC"/>
    <w:rsid w:val="00A4412F"/>
    <w:rsid w:val="00A44190"/>
    <w:rsid w:val="00A45918"/>
    <w:rsid w:val="00A4651A"/>
    <w:rsid w:val="00A471F4"/>
    <w:rsid w:val="00A4781E"/>
    <w:rsid w:val="00A47828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63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BB6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5D7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0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8F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89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3668"/>
    <w:rsid w:val="00B95704"/>
    <w:rsid w:val="00B96563"/>
    <w:rsid w:val="00B96945"/>
    <w:rsid w:val="00BA0010"/>
    <w:rsid w:val="00BA1520"/>
    <w:rsid w:val="00BA1941"/>
    <w:rsid w:val="00BA1A80"/>
    <w:rsid w:val="00BA2129"/>
    <w:rsid w:val="00BA2B03"/>
    <w:rsid w:val="00BA33EE"/>
    <w:rsid w:val="00BA5C4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5F88"/>
    <w:rsid w:val="00BC7160"/>
    <w:rsid w:val="00BC754B"/>
    <w:rsid w:val="00BD0D8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73B"/>
    <w:rsid w:val="00BE6E85"/>
    <w:rsid w:val="00BE7862"/>
    <w:rsid w:val="00BE7AC1"/>
    <w:rsid w:val="00BF00A8"/>
    <w:rsid w:val="00BF0275"/>
    <w:rsid w:val="00BF16F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960"/>
    <w:rsid w:val="00C13E7D"/>
    <w:rsid w:val="00C14071"/>
    <w:rsid w:val="00C1458F"/>
    <w:rsid w:val="00C15428"/>
    <w:rsid w:val="00C154B6"/>
    <w:rsid w:val="00C15B4C"/>
    <w:rsid w:val="00C171F5"/>
    <w:rsid w:val="00C1793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B1F"/>
    <w:rsid w:val="00C506A1"/>
    <w:rsid w:val="00C509F7"/>
    <w:rsid w:val="00C50D82"/>
    <w:rsid w:val="00C512FA"/>
    <w:rsid w:val="00C514BF"/>
    <w:rsid w:val="00C5411F"/>
    <w:rsid w:val="00C546C1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CC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9FF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5E8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B56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1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8F2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704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08"/>
    <w:rsid w:val="00DA5696"/>
    <w:rsid w:val="00DA732B"/>
    <w:rsid w:val="00DA7578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36"/>
    <w:rsid w:val="00DC6FB3"/>
    <w:rsid w:val="00DC7035"/>
    <w:rsid w:val="00DD05CD"/>
    <w:rsid w:val="00DD0F8F"/>
    <w:rsid w:val="00DD17B5"/>
    <w:rsid w:val="00DD3DB6"/>
    <w:rsid w:val="00DD4879"/>
    <w:rsid w:val="00DD4C23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73B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6C"/>
    <w:rsid w:val="00E12431"/>
    <w:rsid w:val="00E12ECE"/>
    <w:rsid w:val="00E14A23"/>
    <w:rsid w:val="00E15B3E"/>
    <w:rsid w:val="00E161EA"/>
    <w:rsid w:val="00E16347"/>
    <w:rsid w:val="00E1707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4DF"/>
    <w:rsid w:val="00E50D4A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E5"/>
    <w:rsid w:val="00EA5D85"/>
    <w:rsid w:val="00EA6262"/>
    <w:rsid w:val="00EB21AD"/>
    <w:rsid w:val="00EB4C54"/>
    <w:rsid w:val="00EB4C9D"/>
    <w:rsid w:val="00EB531C"/>
    <w:rsid w:val="00EB5B08"/>
    <w:rsid w:val="00EB672F"/>
    <w:rsid w:val="00EB7CE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6FB8"/>
    <w:rsid w:val="00EF747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FD5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BD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200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4CF9"/>
    <w:rsid w:val="00FD57E5"/>
    <w:rsid w:val="00FD610D"/>
    <w:rsid w:val="00FD6501"/>
    <w:rsid w:val="00FD6B96"/>
    <w:rsid w:val="00FD79DE"/>
    <w:rsid w:val="00FE07EA"/>
    <w:rsid w:val="00FE0A68"/>
    <w:rsid w:val="00FE2AF3"/>
    <w:rsid w:val="00FE38A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9B4720-D6AD-482D-BAB8-396EFD9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F6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56227" TargetMode="External"/><Relationship Id="rId26" Type="http://schemas.openxmlformats.org/officeDocument/2006/relationships/hyperlink" Target="https://znanium.com/catalog/product/795783" TargetMode="External"/><Relationship Id="rId21" Type="http://schemas.openxmlformats.org/officeDocument/2006/relationships/hyperlink" Target="https://znanium.com/catalog/product/961738" TargetMode="External"/><Relationship Id="rId34" Type="http://schemas.openxmlformats.org/officeDocument/2006/relationships/hyperlink" Target="https://term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70212" TargetMode="External"/><Relationship Id="rId25" Type="http://schemas.openxmlformats.org/officeDocument/2006/relationships/hyperlink" Target="https://znanium.com/catalog/document?pid=961735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795778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69440" TargetMode="External"/><Relationship Id="rId32" Type="http://schemas.openxmlformats.org/officeDocument/2006/relationships/hyperlink" Target="http://www.aspectpres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product/1213126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www.gk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5241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91014361" TargetMode="External"/><Relationship Id="rId27" Type="http://schemas.openxmlformats.org/officeDocument/2006/relationships/hyperlink" Target="https://znanium.com/catalog/product/47414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rsl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BB2F-7031-42B9-BF7F-2AD79F46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2022-03-18T07:38:00Z</cp:lastPrinted>
  <dcterms:created xsi:type="dcterms:W3CDTF">2022-01-19T10:13:00Z</dcterms:created>
  <dcterms:modified xsi:type="dcterms:W3CDTF">2022-03-18T07:38:00Z</dcterms:modified>
</cp:coreProperties>
</file>