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44D7BE1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E5FBC3C" w:rsidR="00D406CF" w:rsidRPr="000E4F4E" w:rsidRDefault="00806A0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B964B25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FA16BC0" w:rsidR="00D406CF" w:rsidRPr="000E4F4E" w:rsidRDefault="00806A0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Спецкомпозици</w:t>
            </w:r>
            <w:r w:rsidR="000C1E40">
              <w:rPr>
                <w:rFonts w:eastAsia="Times New Roman"/>
                <w:sz w:val="26"/>
                <w:szCs w:val="26"/>
              </w:rPr>
              <w:t>я</w:t>
            </w:r>
            <w:proofErr w:type="spellEnd"/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0D80B8F2" w:rsidR="005558F8" w:rsidRPr="001F72F9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1F72F9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843C55C" w:rsidR="00E05948" w:rsidRPr="00C258B0" w:rsidRDefault="00540A77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Композиция костюма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B2005C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2005C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200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8C114F0" w:rsidR="00D1678A" w:rsidRPr="00DC348F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C348F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14D2A88" w:rsidR="00D1678A" w:rsidRPr="00B2005C" w:rsidRDefault="00352FE2" w:rsidP="00A55E81">
            <w:pPr>
              <w:rPr>
                <w:sz w:val="26"/>
                <w:szCs w:val="26"/>
              </w:rPr>
            </w:pPr>
            <w:r w:rsidRPr="00B2005C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5A7EB5B" w:rsidR="00D1678A" w:rsidRPr="00DC348F" w:rsidRDefault="0088667C" w:rsidP="008E0752">
            <w:pPr>
              <w:rPr>
                <w:sz w:val="26"/>
                <w:szCs w:val="26"/>
              </w:rPr>
            </w:pPr>
            <w:r w:rsidRPr="00DC348F">
              <w:rPr>
                <w:sz w:val="26"/>
                <w:szCs w:val="26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590A5011" w14:textId="4C92EB94" w:rsidR="00D1678A" w:rsidRPr="00DC348F" w:rsidRDefault="0088667C" w:rsidP="00C85D8C">
            <w:pPr>
              <w:rPr>
                <w:sz w:val="26"/>
                <w:szCs w:val="26"/>
              </w:rPr>
            </w:pPr>
            <w:r w:rsidRPr="00DC348F">
              <w:rPr>
                <w:sz w:val="26"/>
                <w:szCs w:val="26"/>
              </w:rPr>
              <w:t>Конструирование изделий легкой промышленности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8656232" w:rsidR="00D1678A" w:rsidRPr="00B2005C" w:rsidRDefault="00D1678A" w:rsidP="00A55E81">
            <w:pPr>
              <w:rPr>
                <w:sz w:val="26"/>
                <w:szCs w:val="26"/>
              </w:rPr>
            </w:pPr>
            <w:r w:rsidRPr="00B2005C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6F942DC" w:rsidR="00D1678A" w:rsidRPr="00DC348F" w:rsidRDefault="0088667C" w:rsidP="0088667C">
            <w:pPr>
              <w:rPr>
                <w:sz w:val="26"/>
                <w:szCs w:val="26"/>
              </w:rPr>
            </w:pPr>
            <w:r w:rsidRPr="00DC348F">
              <w:rPr>
                <w:sz w:val="26"/>
                <w:szCs w:val="26"/>
              </w:rPr>
              <w:t>Художественное моделирование обуви                                                                      и аксессуаров в индустрии моды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4D86AE0" w:rsidR="00D1678A" w:rsidRPr="00DC348F" w:rsidRDefault="000C1E40" w:rsidP="006470FB">
            <w:pPr>
              <w:rPr>
                <w:iCs/>
                <w:sz w:val="26"/>
                <w:szCs w:val="26"/>
              </w:rPr>
            </w:pPr>
            <w:r w:rsidRPr="00DC348F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BA86254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7B40A7" w:rsidR="00D1678A" w:rsidRPr="00DC348F" w:rsidRDefault="00D1678A" w:rsidP="008E0752">
            <w:pPr>
              <w:rPr>
                <w:iCs/>
                <w:sz w:val="26"/>
                <w:szCs w:val="26"/>
              </w:rPr>
            </w:pPr>
            <w:r w:rsidRPr="00DC348F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323"/>
        <w:gridCol w:w="381"/>
        <w:gridCol w:w="6356"/>
        <w:gridCol w:w="164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6"/>
          </w:tcPr>
          <w:p w14:paraId="0663576B" w14:textId="0BEF1C75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Рабочая программа</w:t>
            </w:r>
            <w:r w:rsidR="000C1E40">
              <w:rPr>
                <w:rFonts w:eastAsia="Times New Roman"/>
                <w:sz w:val="24"/>
                <w:szCs w:val="24"/>
              </w:rPr>
              <w:t xml:space="preserve"> «</w:t>
            </w:r>
            <w:r w:rsidR="004D2798">
              <w:rPr>
                <w:rFonts w:eastAsia="Times New Roman"/>
                <w:sz w:val="24"/>
                <w:szCs w:val="24"/>
              </w:rPr>
              <w:t>Композиция костюма</w:t>
            </w:r>
            <w:r w:rsidR="000C1E40">
              <w:rPr>
                <w:rFonts w:eastAsia="Times New Roman"/>
                <w:sz w:val="24"/>
                <w:szCs w:val="24"/>
              </w:rPr>
              <w:t xml:space="preserve">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Pr="00540A77">
              <w:rPr>
                <w:rFonts w:eastAsia="Times New Roman"/>
                <w:sz w:val="24"/>
                <w:szCs w:val="24"/>
              </w:rPr>
              <w:t>протокол №</w:t>
            </w:r>
            <w:r w:rsidR="00540A77" w:rsidRPr="00540A77">
              <w:rPr>
                <w:rFonts w:eastAsia="Times New Roman"/>
                <w:sz w:val="24"/>
                <w:szCs w:val="24"/>
              </w:rPr>
              <w:t>8</w:t>
            </w:r>
            <w:r w:rsidRPr="00540A77">
              <w:rPr>
                <w:rFonts w:eastAsia="Times New Roman"/>
                <w:sz w:val="24"/>
                <w:szCs w:val="24"/>
              </w:rPr>
              <w:t xml:space="preserve"> от </w:t>
            </w:r>
            <w:r w:rsidR="00540A77" w:rsidRPr="00540A77">
              <w:rPr>
                <w:rFonts w:eastAsia="Times New Roman"/>
                <w:sz w:val="24"/>
                <w:szCs w:val="24"/>
              </w:rPr>
              <w:t>16</w:t>
            </w:r>
            <w:r w:rsidRPr="00540A77">
              <w:rPr>
                <w:rFonts w:eastAsia="Times New Roman"/>
                <w:sz w:val="24"/>
                <w:szCs w:val="24"/>
              </w:rPr>
              <w:t>.0</w:t>
            </w:r>
            <w:r w:rsidR="00540A77" w:rsidRPr="00540A77">
              <w:rPr>
                <w:rFonts w:eastAsia="Times New Roman"/>
                <w:sz w:val="24"/>
                <w:szCs w:val="24"/>
              </w:rPr>
              <w:t>6</w:t>
            </w:r>
            <w:r w:rsidRPr="00540A77">
              <w:rPr>
                <w:rFonts w:eastAsia="Times New Roman"/>
                <w:sz w:val="24"/>
                <w:szCs w:val="24"/>
              </w:rPr>
              <w:t>.</w:t>
            </w:r>
            <w:r w:rsidR="00540A77" w:rsidRPr="00540A77">
              <w:rPr>
                <w:rFonts w:eastAsia="Times New Roman"/>
                <w:sz w:val="24"/>
                <w:szCs w:val="24"/>
              </w:rPr>
              <w:t>2021</w:t>
            </w:r>
            <w:r w:rsidRPr="00540A7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6"/>
            <w:vAlign w:val="center"/>
          </w:tcPr>
          <w:p w14:paraId="7C92E42A" w14:textId="09CA1B29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 рабочей программ</w:t>
            </w:r>
            <w:r w:rsidR="000C1E40">
              <w:rPr>
                <w:rFonts w:eastAsia="Times New Roman"/>
                <w:sz w:val="24"/>
                <w:szCs w:val="24"/>
              </w:rPr>
              <w:t>ы «</w:t>
            </w:r>
            <w:r w:rsidR="004D2798">
              <w:rPr>
                <w:rFonts w:eastAsia="Times New Roman"/>
                <w:sz w:val="24"/>
                <w:szCs w:val="24"/>
              </w:rPr>
              <w:t>Композиция костюма</w:t>
            </w:r>
            <w:r w:rsidR="000C1E40">
              <w:rPr>
                <w:rFonts w:eastAsia="Times New Roman"/>
                <w:sz w:val="24"/>
                <w:szCs w:val="24"/>
              </w:rPr>
              <w:t>»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59660C" w:rsidRPr="00AC3042" w14:paraId="4B2B1E8C" w14:textId="77777777" w:rsidTr="0059660C">
        <w:trPr>
          <w:gridAfter w:val="2"/>
          <w:wAfter w:w="381" w:type="dxa"/>
          <w:trHeight w:val="283"/>
        </w:trPr>
        <w:tc>
          <w:tcPr>
            <w:tcW w:w="2704" w:type="dxa"/>
            <w:gridSpan w:val="2"/>
            <w:shd w:val="clear" w:color="auto" w:fill="auto"/>
            <w:vAlign w:val="center"/>
          </w:tcPr>
          <w:p w14:paraId="11D3A147" w14:textId="77777777" w:rsidR="00BE1DFB" w:rsidRPr="00BE1DFB" w:rsidRDefault="0059660C" w:rsidP="0059660C">
            <w:pPr>
              <w:ind w:left="76" w:hanging="76"/>
              <w:rPr>
                <w:rFonts w:eastAsia="Times New Roman"/>
                <w:iCs/>
                <w:sz w:val="24"/>
                <w:szCs w:val="24"/>
              </w:rPr>
            </w:pPr>
            <w:r w:rsidRPr="00BE1DFB">
              <w:rPr>
                <w:rFonts w:eastAsia="Times New Roman"/>
                <w:iCs/>
                <w:sz w:val="24"/>
                <w:szCs w:val="24"/>
              </w:rPr>
              <w:t>Старший</w:t>
            </w:r>
          </w:p>
          <w:p w14:paraId="2665DB0A" w14:textId="50348807" w:rsidR="0059660C" w:rsidRPr="00BE1DFB" w:rsidRDefault="0085485F" w:rsidP="0059660C">
            <w:pPr>
              <w:ind w:left="76" w:hanging="76"/>
              <w:rPr>
                <w:rFonts w:eastAsia="Times New Roman"/>
                <w:iCs/>
                <w:sz w:val="24"/>
                <w:szCs w:val="24"/>
              </w:rPr>
            </w:pPr>
            <w:r w:rsidRPr="00BE1DFB">
              <w:rPr>
                <w:rFonts w:eastAsia="Times New Roman"/>
                <w:iCs/>
                <w:sz w:val="24"/>
                <w:szCs w:val="24"/>
              </w:rPr>
              <w:t>П</w:t>
            </w:r>
            <w:r w:rsidR="0059660C" w:rsidRPr="00BE1DFB">
              <w:rPr>
                <w:rFonts w:eastAsia="Times New Roman"/>
                <w:iCs/>
                <w:sz w:val="24"/>
                <w:szCs w:val="24"/>
              </w:rPr>
              <w:t>реподаватель</w:t>
            </w:r>
            <w:r>
              <w:rPr>
                <w:rFonts w:eastAsia="Times New Roman"/>
                <w:iCs/>
                <w:sz w:val="24"/>
                <w:szCs w:val="24"/>
              </w:rPr>
              <w:t>, к.т.н.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C008F5A" w:rsidR="0059660C" w:rsidRPr="00BE1DFB" w:rsidRDefault="0059660C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BE1DFB">
              <w:rPr>
                <w:rFonts w:eastAsia="Times New Roman"/>
                <w:iCs/>
                <w:sz w:val="24"/>
                <w:szCs w:val="24"/>
              </w:rPr>
              <w:t xml:space="preserve">А.Н. Серикова 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FB35A7" w:rsidRDefault="00AA6ADF" w:rsidP="0059660C">
            <w:pPr>
              <w:pStyle w:val="af0"/>
              <w:ind w:left="0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37DEB738" w14:textId="7D15CE82" w:rsidR="00AA6ADF" w:rsidRPr="00FB35A7" w:rsidRDefault="00AA6ADF" w:rsidP="00AA6AD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737" w:type="dxa"/>
            <w:gridSpan w:val="3"/>
            <w:shd w:val="clear" w:color="auto" w:fill="auto"/>
            <w:vAlign w:val="center"/>
          </w:tcPr>
          <w:p w14:paraId="7627A2DA" w14:textId="1D9876E4" w:rsidR="00AA6ADF" w:rsidRPr="00FB35A7" w:rsidRDefault="00AA6ADF" w:rsidP="00AA6ADF">
            <w:pPr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3"/>
            <w:shd w:val="clear" w:color="auto" w:fill="auto"/>
            <w:vAlign w:val="bottom"/>
          </w:tcPr>
          <w:p w14:paraId="5F6D9FCF" w14:textId="2EAF8C87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14:paraId="0B98A2A4" w14:textId="1D010BF0" w:rsidR="00AA6ADF" w:rsidRPr="007C3227" w:rsidRDefault="000C1E40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к.т.н., доцент </w:t>
            </w:r>
            <w:r w:rsidR="00FB35A7">
              <w:rPr>
                <w:rFonts w:eastAsia="Times New Roman"/>
                <w:sz w:val="24"/>
                <w:szCs w:val="24"/>
              </w:rPr>
              <w:t xml:space="preserve">М.И. </w:t>
            </w:r>
            <w:r>
              <w:rPr>
                <w:rFonts w:eastAsia="Times New Roman"/>
                <w:sz w:val="24"/>
                <w:szCs w:val="24"/>
              </w:rPr>
              <w:t xml:space="preserve">Алибекова 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10C483B" w:rsidR="004E4C46" w:rsidRPr="00755F89" w:rsidRDefault="009B4BCD" w:rsidP="008D692B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bookmarkStart w:id="10" w:name="_Hlk92880994"/>
      <w:r w:rsidRPr="00755F89">
        <w:rPr>
          <w:iCs/>
          <w:sz w:val="24"/>
          <w:szCs w:val="24"/>
        </w:rPr>
        <w:t xml:space="preserve">Учебная дисциплина </w:t>
      </w:r>
      <w:r w:rsidR="005E642D" w:rsidRPr="00755F89">
        <w:rPr>
          <w:iCs/>
          <w:sz w:val="24"/>
          <w:szCs w:val="24"/>
        </w:rPr>
        <w:t>«</w:t>
      </w:r>
      <w:r w:rsidR="00540A77">
        <w:rPr>
          <w:iCs/>
          <w:sz w:val="24"/>
          <w:szCs w:val="24"/>
        </w:rPr>
        <w:t>Композиция костюма»</w:t>
      </w:r>
      <w:r w:rsidR="005E642D" w:rsidRPr="00755F89">
        <w:rPr>
          <w:iCs/>
          <w:sz w:val="24"/>
          <w:szCs w:val="24"/>
        </w:rPr>
        <w:t xml:space="preserve"> </w:t>
      </w:r>
      <w:r w:rsidR="004E4C46" w:rsidRPr="00755F89">
        <w:rPr>
          <w:iCs/>
          <w:sz w:val="24"/>
          <w:szCs w:val="24"/>
        </w:rPr>
        <w:t xml:space="preserve">изучается в </w:t>
      </w:r>
      <w:r w:rsidR="00B27156">
        <w:rPr>
          <w:iCs/>
          <w:sz w:val="24"/>
          <w:szCs w:val="24"/>
        </w:rPr>
        <w:t>шестом</w:t>
      </w:r>
      <w:r w:rsidR="009664F2" w:rsidRPr="00755F89">
        <w:rPr>
          <w:iCs/>
          <w:sz w:val="24"/>
          <w:szCs w:val="24"/>
        </w:rPr>
        <w:t xml:space="preserve"> </w:t>
      </w:r>
      <w:r w:rsidR="002B3749" w:rsidRPr="00755F89">
        <w:rPr>
          <w:iCs/>
          <w:sz w:val="24"/>
          <w:szCs w:val="24"/>
        </w:rPr>
        <w:t>семестр</w:t>
      </w:r>
      <w:r w:rsidR="00B27156">
        <w:rPr>
          <w:iCs/>
          <w:sz w:val="24"/>
          <w:szCs w:val="24"/>
        </w:rPr>
        <w:t>е</w:t>
      </w:r>
      <w:r w:rsidR="004E4C46" w:rsidRPr="00755F89">
        <w:rPr>
          <w:iCs/>
          <w:sz w:val="24"/>
          <w:szCs w:val="24"/>
        </w:rPr>
        <w:t>.</w:t>
      </w:r>
    </w:p>
    <w:p w14:paraId="342C4F0E" w14:textId="6ADDA115" w:rsidR="00B3255D" w:rsidRPr="00755F89" w:rsidRDefault="00B3255D" w:rsidP="008D692B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755F89">
        <w:rPr>
          <w:iCs/>
          <w:sz w:val="24"/>
          <w:szCs w:val="24"/>
        </w:rPr>
        <w:t xml:space="preserve">Курсовая работа/Курсовой проект – </w:t>
      </w:r>
      <w:r w:rsidR="00FB35A7" w:rsidRPr="00755F89">
        <w:rPr>
          <w:iCs/>
          <w:sz w:val="24"/>
          <w:szCs w:val="24"/>
        </w:rPr>
        <w:t>не предусмотрены</w:t>
      </w:r>
    </w:p>
    <w:bookmarkEnd w:id="10"/>
    <w:p w14:paraId="5B4DB7D2" w14:textId="1C961DF1" w:rsidR="00B3255D" w:rsidRPr="00755F89" w:rsidRDefault="00797466" w:rsidP="00B3255D">
      <w:pPr>
        <w:pStyle w:val="2"/>
      </w:pPr>
      <w:r w:rsidRPr="00755F89">
        <w:t xml:space="preserve">Форма промежуточной аттестации: </w:t>
      </w:r>
    </w:p>
    <w:p w14:paraId="4E895857" w14:textId="7369B22E" w:rsidR="009664F2" w:rsidRPr="00755F89" w:rsidRDefault="009664F2" w:rsidP="008D692B">
      <w:pPr>
        <w:pStyle w:val="af0"/>
        <w:numPr>
          <w:ilvl w:val="3"/>
          <w:numId w:val="5"/>
        </w:numPr>
        <w:jc w:val="both"/>
        <w:rPr>
          <w:bCs/>
          <w:iCs/>
          <w:sz w:val="24"/>
          <w:szCs w:val="24"/>
        </w:rPr>
      </w:pP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80"/>
        <w:gridCol w:w="2126"/>
        <w:gridCol w:w="2126"/>
      </w:tblGrid>
      <w:tr w:rsidR="005E659D" w:rsidRPr="00755F89" w14:paraId="314F493D" w14:textId="2817F7CD" w:rsidTr="00AB3591">
        <w:tc>
          <w:tcPr>
            <w:tcW w:w="2306" w:type="dxa"/>
            <w:gridSpan w:val="2"/>
          </w:tcPr>
          <w:p w14:paraId="77C666E8" w14:textId="4CB27720" w:rsidR="005E659D" w:rsidRPr="00755F89" w:rsidRDefault="00B27156" w:rsidP="009664F2">
            <w:pPr>
              <w:rPr>
                <w:bCs/>
                <w:iCs/>
                <w:sz w:val="24"/>
                <w:szCs w:val="24"/>
              </w:rPr>
            </w:pPr>
            <w:bookmarkStart w:id="11" w:name="_Hlk92881012"/>
            <w:r>
              <w:rPr>
                <w:bCs/>
                <w:iCs/>
                <w:sz w:val="24"/>
                <w:szCs w:val="24"/>
              </w:rPr>
              <w:t>шестой</w:t>
            </w:r>
            <w:r w:rsidR="005E659D" w:rsidRPr="00755F89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1166D6E8" w14:textId="61AD516A" w:rsidR="005E659D" w:rsidRPr="00755F89" w:rsidRDefault="005E659D" w:rsidP="009664F2">
            <w:pPr>
              <w:rPr>
                <w:bCs/>
                <w:iCs/>
                <w:sz w:val="24"/>
                <w:szCs w:val="24"/>
              </w:rPr>
            </w:pPr>
            <w:r w:rsidRPr="00755F89">
              <w:rPr>
                <w:bCs/>
                <w:iCs/>
                <w:sz w:val="24"/>
                <w:szCs w:val="24"/>
              </w:rPr>
              <w:t xml:space="preserve">- </w:t>
            </w:r>
            <w:r w:rsidR="00B27156">
              <w:rPr>
                <w:bCs/>
                <w:iCs/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3A8A449F" w14:textId="77777777" w:rsidR="005E659D" w:rsidRPr="00755F89" w:rsidRDefault="005E659D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  <w:bookmarkEnd w:id="11"/>
      <w:tr w:rsidR="00B27156" w:rsidRPr="00755F89" w14:paraId="6F204D1B" w14:textId="657756BC" w:rsidTr="00AB3591">
        <w:trPr>
          <w:gridAfter w:val="3"/>
          <w:wAfter w:w="4432" w:type="dxa"/>
        </w:trPr>
        <w:tc>
          <w:tcPr>
            <w:tcW w:w="2126" w:type="dxa"/>
          </w:tcPr>
          <w:p w14:paraId="2E47555F" w14:textId="77777777" w:rsidR="00B27156" w:rsidRPr="00755F89" w:rsidRDefault="00B27156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A18166C" w14:textId="656F283D" w:rsidR="00F84DC0" w:rsidRPr="00755F89" w:rsidRDefault="007E18CB" w:rsidP="00B3400A">
      <w:pPr>
        <w:pStyle w:val="2"/>
      </w:pPr>
      <w:r w:rsidRPr="00755F89">
        <w:t xml:space="preserve">Место </w:t>
      </w:r>
      <w:r w:rsidR="009B4BCD" w:rsidRPr="00755F89">
        <w:t>учебной дисциплины</w:t>
      </w:r>
      <w:r w:rsidRPr="00755F89">
        <w:t xml:space="preserve"> в структуре ОПОП</w:t>
      </w:r>
    </w:p>
    <w:p w14:paraId="7920E654" w14:textId="513C5FFF" w:rsidR="007E18CB" w:rsidRPr="00755F89" w:rsidRDefault="009B4BCD" w:rsidP="008D692B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bookmarkStart w:id="12" w:name="_Hlk92881039"/>
      <w:r w:rsidRPr="00755F89">
        <w:rPr>
          <w:iCs/>
          <w:sz w:val="24"/>
          <w:szCs w:val="24"/>
        </w:rPr>
        <w:t>Учебная дисциплина</w:t>
      </w:r>
      <w:r w:rsidR="00755F89" w:rsidRPr="00755F89">
        <w:rPr>
          <w:iCs/>
          <w:sz w:val="24"/>
          <w:szCs w:val="24"/>
        </w:rPr>
        <w:t xml:space="preserve"> «</w:t>
      </w:r>
      <w:r w:rsidR="00B27156">
        <w:rPr>
          <w:iCs/>
          <w:sz w:val="24"/>
          <w:szCs w:val="24"/>
        </w:rPr>
        <w:t>Композиция костюма</w:t>
      </w:r>
      <w:r w:rsidR="00755F89" w:rsidRPr="00755F89">
        <w:rPr>
          <w:iCs/>
          <w:sz w:val="24"/>
          <w:szCs w:val="24"/>
        </w:rPr>
        <w:t xml:space="preserve">» </w:t>
      </w:r>
      <w:r w:rsidR="007E18CB" w:rsidRPr="00755F89">
        <w:rPr>
          <w:iCs/>
          <w:sz w:val="24"/>
          <w:szCs w:val="24"/>
        </w:rPr>
        <w:t>относится к обязательной части программы.</w:t>
      </w:r>
    </w:p>
    <w:bookmarkEnd w:id="12"/>
    <w:p w14:paraId="3AF65FA6" w14:textId="40F34EEB" w:rsidR="007E18CB" w:rsidRPr="007B449A" w:rsidRDefault="00E14A23" w:rsidP="008D692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B27156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8C02E50" w14:textId="7A998883" w:rsidR="007E18CB" w:rsidRPr="005C526F" w:rsidRDefault="0059660C" w:rsidP="008D692B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5C526F">
        <w:rPr>
          <w:iCs/>
          <w:sz w:val="24"/>
          <w:szCs w:val="24"/>
        </w:rPr>
        <w:t>Рисунок и живопись</w:t>
      </w:r>
    </w:p>
    <w:p w14:paraId="1FBD5FB9" w14:textId="052433D0" w:rsidR="007E18CB" w:rsidRPr="005C526F" w:rsidRDefault="0059660C" w:rsidP="008D692B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5C526F">
        <w:rPr>
          <w:iCs/>
          <w:sz w:val="24"/>
          <w:szCs w:val="24"/>
        </w:rPr>
        <w:t>Художественно-графическая композиция</w:t>
      </w:r>
    </w:p>
    <w:p w14:paraId="58E4551A" w14:textId="3256C006" w:rsidR="0059660C" w:rsidRPr="005C526F" w:rsidRDefault="0059660C" w:rsidP="008D692B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5C526F">
        <w:rPr>
          <w:iCs/>
          <w:sz w:val="24"/>
          <w:szCs w:val="24"/>
        </w:rPr>
        <w:t>История костюма и моды</w:t>
      </w:r>
    </w:p>
    <w:p w14:paraId="451166D8" w14:textId="77890AE0" w:rsidR="0059660C" w:rsidRPr="005C526F" w:rsidRDefault="0059660C" w:rsidP="008D692B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5C526F">
        <w:rPr>
          <w:iCs/>
          <w:sz w:val="24"/>
          <w:szCs w:val="24"/>
        </w:rPr>
        <w:t>Архитектоника объемных форм</w:t>
      </w:r>
    </w:p>
    <w:p w14:paraId="3F0DF993" w14:textId="3E2CADED" w:rsidR="007E18CB" w:rsidRPr="005C526F" w:rsidRDefault="00E83238" w:rsidP="008D692B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5C526F">
        <w:rPr>
          <w:iCs/>
          <w:sz w:val="24"/>
          <w:szCs w:val="24"/>
        </w:rPr>
        <w:t xml:space="preserve">Результаты обучения по </w:t>
      </w:r>
      <w:r w:rsidR="002C2B69" w:rsidRPr="005C526F">
        <w:rPr>
          <w:iCs/>
          <w:sz w:val="24"/>
          <w:szCs w:val="24"/>
        </w:rPr>
        <w:t>учебной</w:t>
      </w:r>
      <w:r w:rsidR="007E18CB" w:rsidRPr="005C526F">
        <w:rPr>
          <w:iCs/>
          <w:sz w:val="24"/>
          <w:szCs w:val="24"/>
        </w:rPr>
        <w:t xml:space="preserve"> дисциплин</w:t>
      </w:r>
      <w:r w:rsidR="00A85C64" w:rsidRPr="005C526F">
        <w:rPr>
          <w:iCs/>
          <w:sz w:val="24"/>
          <w:szCs w:val="24"/>
        </w:rPr>
        <w:t>е</w:t>
      </w:r>
      <w:r w:rsidRPr="005C526F">
        <w:rPr>
          <w:iCs/>
          <w:sz w:val="24"/>
          <w:szCs w:val="24"/>
        </w:rPr>
        <w:t>, используются при</w:t>
      </w:r>
      <w:r w:rsidR="007E18CB" w:rsidRPr="005C526F">
        <w:rPr>
          <w:iCs/>
          <w:sz w:val="24"/>
          <w:szCs w:val="24"/>
        </w:rPr>
        <w:t xml:space="preserve"> изучени</w:t>
      </w:r>
      <w:r w:rsidRPr="005C526F">
        <w:rPr>
          <w:iCs/>
          <w:sz w:val="24"/>
          <w:szCs w:val="24"/>
        </w:rPr>
        <w:t>и</w:t>
      </w:r>
      <w:r w:rsidR="007E18CB" w:rsidRPr="005C526F">
        <w:rPr>
          <w:iCs/>
          <w:sz w:val="24"/>
          <w:szCs w:val="24"/>
        </w:rPr>
        <w:t xml:space="preserve"> следующих дисциплин и прохождения практик:</w:t>
      </w:r>
    </w:p>
    <w:p w14:paraId="3C9989D8" w14:textId="06BC0354" w:rsidR="007B449A" w:rsidRPr="005C526F" w:rsidRDefault="001E5E5A" w:rsidP="008D692B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5C526F">
        <w:rPr>
          <w:iCs/>
          <w:sz w:val="24"/>
          <w:szCs w:val="24"/>
        </w:rPr>
        <w:t>Выполнение и защита выпускной квалификационной работы</w:t>
      </w:r>
    </w:p>
    <w:p w14:paraId="75D85C6B" w14:textId="2DB4C873" w:rsidR="001E5E5A" w:rsidRPr="005C526F" w:rsidRDefault="001E5E5A" w:rsidP="008D692B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5C526F">
        <w:rPr>
          <w:iCs/>
          <w:sz w:val="24"/>
          <w:szCs w:val="24"/>
        </w:rPr>
        <w:t>Производственная практика. Преддипломная практика</w:t>
      </w:r>
    </w:p>
    <w:p w14:paraId="0B7AA711" w14:textId="443612A7" w:rsidR="001E5E5A" w:rsidRPr="005C526F" w:rsidRDefault="001E5E5A" w:rsidP="008D692B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5C526F">
        <w:rPr>
          <w:iCs/>
          <w:sz w:val="24"/>
          <w:szCs w:val="24"/>
        </w:rPr>
        <w:t>Макетирование</w:t>
      </w:r>
    </w:p>
    <w:p w14:paraId="25F3DDAB" w14:textId="44AA050B" w:rsidR="00BF7A20" w:rsidRPr="001D126D" w:rsidRDefault="00B431BF" w:rsidP="00B3400A">
      <w:pPr>
        <w:pStyle w:val="1"/>
        <w:rPr>
          <w:i/>
        </w:rPr>
      </w:pPr>
      <w:r w:rsidRPr="005C526F">
        <w:rPr>
          <w:iCs/>
        </w:rPr>
        <w:t xml:space="preserve">ЦЕЛИ И </w:t>
      </w:r>
      <w:r w:rsidR="001D126D" w:rsidRPr="005C526F">
        <w:rPr>
          <w:iCs/>
        </w:rPr>
        <w:t>П</w:t>
      </w:r>
      <w:r w:rsidR="00B528A8" w:rsidRPr="005C526F">
        <w:rPr>
          <w:iCs/>
        </w:rPr>
        <w:t>ЛАНИРУЕМЫ</w:t>
      </w:r>
      <w:r w:rsidR="001D126D" w:rsidRPr="005C526F">
        <w:rPr>
          <w:iCs/>
        </w:rPr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78BB4BA" w14:textId="5FE1745D" w:rsidR="00D5517D" w:rsidRPr="00EC0CA5" w:rsidRDefault="005C526F" w:rsidP="008D692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bookmarkStart w:id="13" w:name="_Hlk92881068"/>
      <w:r w:rsidRPr="00EC0CA5">
        <w:rPr>
          <w:rFonts w:eastAsia="Times New Roman"/>
          <w:sz w:val="24"/>
          <w:szCs w:val="24"/>
        </w:rPr>
        <w:t>Целями изучения</w:t>
      </w:r>
      <w:r w:rsidR="00E55739" w:rsidRPr="00EC0CA5">
        <w:rPr>
          <w:rFonts w:eastAsia="Times New Roman"/>
          <w:sz w:val="24"/>
          <w:szCs w:val="24"/>
        </w:rPr>
        <w:t xml:space="preserve"> </w:t>
      </w:r>
      <w:r w:rsidR="00E55739" w:rsidRPr="00EC0CA5">
        <w:rPr>
          <w:rFonts w:eastAsia="Times New Roman"/>
          <w:iCs/>
          <w:sz w:val="24"/>
          <w:szCs w:val="24"/>
        </w:rPr>
        <w:t>дисциплины</w:t>
      </w:r>
      <w:r w:rsidR="008F21F0" w:rsidRPr="00EC0CA5">
        <w:rPr>
          <w:rFonts w:eastAsia="Times New Roman"/>
          <w:iCs/>
          <w:sz w:val="24"/>
          <w:szCs w:val="24"/>
        </w:rPr>
        <w:t xml:space="preserve"> </w:t>
      </w:r>
      <w:r w:rsidR="008F21F0" w:rsidRPr="00EC0CA5">
        <w:rPr>
          <w:rFonts w:eastAsia="Times New Roman"/>
          <w:i/>
          <w:sz w:val="24"/>
          <w:szCs w:val="24"/>
        </w:rPr>
        <w:t>«</w:t>
      </w:r>
      <w:r w:rsidR="008F21F0" w:rsidRPr="00EC0CA5">
        <w:rPr>
          <w:iCs/>
          <w:sz w:val="24"/>
          <w:szCs w:val="24"/>
        </w:rPr>
        <w:t>Композиция костюма»</w:t>
      </w:r>
      <w:r w:rsidR="00E77B34" w:rsidRPr="00EC0CA5">
        <w:rPr>
          <w:rFonts w:eastAsia="Times New Roman"/>
          <w:sz w:val="24"/>
          <w:szCs w:val="24"/>
        </w:rPr>
        <w:t xml:space="preserve"> </w:t>
      </w:r>
      <w:r w:rsidR="00D5517D" w:rsidRPr="00EC0CA5">
        <w:rPr>
          <w:rFonts w:eastAsia="Times New Roman"/>
          <w:sz w:val="24"/>
          <w:szCs w:val="24"/>
        </w:rPr>
        <w:t>явля</w:t>
      </w:r>
      <w:r w:rsidR="001971EC" w:rsidRPr="00EC0CA5">
        <w:rPr>
          <w:rFonts w:eastAsia="Times New Roman"/>
          <w:sz w:val="24"/>
          <w:szCs w:val="24"/>
        </w:rPr>
        <w:t>ются</w:t>
      </w:r>
      <w:r w:rsidR="00EC0CA5">
        <w:rPr>
          <w:rFonts w:eastAsia="Times New Roman"/>
          <w:sz w:val="24"/>
          <w:szCs w:val="24"/>
        </w:rPr>
        <w:t>:</w:t>
      </w:r>
    </w:p>
    <w:p w14:paraId="57797E57" w14:textId="2398408F" w:rsidR="00EC0CA5" w:rsidRPr="005C526F" w:rsidRDefault="005C526F" w:rsidP="008D692B">
      <w:pPr>
        <w:pStyle w:val="af0"/>
        <w:numPr>
          <w:ilvl w:val="0"/>
          <w:numId w:val="28"/>
        </w:numPr>
        <w:ind w:left="142" w:firstLine="556"/>
        <w:jc w:val="both"/>
        <w:rPr>
          <w:i/>
          <w:sz w:val="24"/>
          <w:szCs w:val="24"/>
        </w:rPr>
      </w:pPr>
      <w:r w:rsidRPr="005C526F">
        <w:rPr>
          <w:rFonts w:eastAsia="Times New Roman"/>
          <w:sz w:val="24"/>
          <w:szCs w:val="24"/>
        </w:rPr>
        <w:t>с</w:t>
      </w:r>
      <w:r w:rsidR="00EC0CA5" w:rsidRPr="005C526F">
        <w:rPr>
          <w:rFonts w:eastAsia="Times New Roman"/>
          <w:sz w:val="24"/>
          <w:szCs w:val="24"/>
        </w:rPr>
        <w:t>оздание коллекции обуви и аксессуаров в соответствии с творческим источником, отвечающую современным тенденциям моды</w:t>
      </w:r>
      <w:r w:rsidRPr="005C526F">
        <w:rPr>
          <w:rFonts w:eastAsia="Times New Roman"/>
          <w:sz w:val="24"/>
          <w:szCs w:val="24"/>
        </w:rPr>
        <w:t>;</w:t>
      </w:r>
    </w:p>
    <w:p w14:paraId="011294ED" w14:textId="27733020" w:rsidR="00EC0CA5" w:rsidRPr="005C526F" w:rsidRDefault="00EC0CA5" w:rsidP="008D692B">
      <w:pPr>
        <w:pStyle w:val="af0"/>
        <w:numPr>
          <w:ilvl w:val="0"/>
          <w:numId w:val="28"/>
        </w:numPr>
        <w:ind w:left="142" w:firstLine="556"/>
        <w:jc w:val="both"/>
        <w:rPr>
          <w:i/>
          <w:sz w:val="24"/>
          <w:szCs w:val="24"/>
        </w:rPr>
      </w:pPr>
      <w:r w:rsidRPr="005C526F">
        <w:rPr>
          <w:rFonts w:eastAsia="Times New Roman"/>
          <w:sz w:val="24"/>
          <w:szCs w:val="24"/>
        </w:rPr>
        <w:t xml:space="preserve">формирование навыков </w:t>
      </w:r>
      <w:r w:rsidR="005C526F" w:rsidRPr="005C526F">
        <w:rPr>
          <w:rFonts w:eastAsia="Times New Roman"/>
          <w:sz w:val="24"/>
          <w:szCs w:val="24"/>
        </w:rPr>
        <w:t>эскизного проектирования и</w:t>
      </w:r>
      <w:r w:rsidRPr="005C526F">
        <w:rPr>
          <w:rFonts w:eastAsia="Times New Roman"/>
          <w:sz w:val="24"/>
          <w:szCs w:val="24"/>
        </w:rPr>
        <w:t xml:space="preserve"> использование средств художественной выразительности</w:t>
      </w:r>
      <w:r w:rsidR="005C526F" w:rsidRPr="005C526F">
        <w:rPr>
          <w:rFonts w:eastAsia="Times New Roman"/>
          <w:sz w:val="24"/>
          <w:szCs w:val="24"/>
        </w:rPr>
        <w:t xml:space="preserve"> в творческой подач</w:t>
      </w:r>
      <w:r w:rsidR="005C526F">
        <w:rPr>
          <w:rFonts w:eastAsia="Times New Roman"/>
          <w:sz w:val="24"/>
          <w:szCs w:val="24"/>
        </w:rPr>
        <w:t>е</w:t>
      </w:r>
      <w:r w:rsidR="005C526F" w:rsidRPr="005C526F">
        <w:rPr>
          <w:rFonts w:eastAsia="Times New Roman"/>
          <w:sz w:val="24"/>
          <w:szCs w:val="24"/>
        </w:rPr>
        <w:t xml:space="preserve"> эскизного ряд</w:t>
      </w:r>
      <w:r w:rsidR="002A4854">
        <w:rPr>
          <w:rFonts w:eastAsia="Times New Roman"/>
          <w:sz w:val="24"/>
          <w:szCs w:val="24"/>
        </w:rPr>
        <w:t>а</w:t>
      </w:r>
      <w:r w:rsidR="005C526F" w:rsidRPr="005C526F">
        <w:rPr>
          <w:rFonts w:eastAsia="Times New Roman"/>
          <w:sz w:val="24"/>
          <w:szCs w:val="24"/>
        </w:rPr>
        <w:t xml:space="preserve"> для дальнейшего использования в профессиональной деятельности;</w:t>
      </w:r>
    </w:p>
    <w:p w14:paraId="6CC7A6CB" w14:textId="4CF42645" w:rsidR="003D5F48" w:rsidRPr="008F21F0" w:rsidRDefault="003A08A8" w:rsidP="008D692B">
      <w:pPr>
        <w:pStyle w:val="af0"/>
        <w:numPr>
          <w:ilvl w:val="2"/>
          <w:numId w:val="5"/>
        </w:numPr>
        <w:ind w:left="142" w:firstLine="556"/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5C526F">
        <w:rPr>
          <w:rFonts w:eastAsia="Times New Roman"/>
          <w:sz w:val="24"/>
          <w:szCs w:val="24"/>
        </w:rPr>
        <w:t>.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65BE1AAB" w14:textId="77777777" w:rsidR="008F21F0" w:rsidRPr="00195C40" w:rsidRDefault="008F21F0" w:rsidP="008F21F0">
      <w:pPr>
        <w:pStyle w:val="af0"/>
        <w:ind w:left="709"/>
        <w:jc w:val="both"/>
        <w:rPr>
          <w:sz w:val="24"/>
          <w:szCs w:val="24"/>
        </w:rPr>
      </w:pPr>
    </w:p>
    <w:p w14:paraId="35911DAB" w14:textId="7647AA0A" w:rsidR="00655A44" w:rsidRPr="00E55739" w:rsidRDefault="00655A44" w:rsidP="008D692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8F21F0">
        <w:rPr>
          <w:iCs/>
          <w:color w:val="333333"/>
          <w:sz w:val="24"/>
          <w:szCs w:val="24"/>
        </w:rPr>
        <w:t xml:space="preserve">учебной </w:t>
      </w:r>
      <w:r w:rsidRPr="008F21F0">
        <w:rPr>
          <w:iCs/>
          <w:color w:val="333333"/>
          <w:sz w:val="24"/>
          <w:szCs w:val="24"/>
        </w:rPr>
        <w:t>дисциплине</w:t>
      </w:r>
      <w:r w:rsidR="008F21F0" w:rsidRPr="008F21F0">
        <w:rPr>
          <w:iCs/>
          <w:color w:val="333333"/>
          <w:sz w:val="24"/>
          <w:szCs w:val="24"/>
        </w:rPr>
        <w:t xml:space="preserve"> «</w:t>
      </w:r>
      <w:r w:rsidR="008F21F0" w:rsidRPr="008F21F0">
        <w:rPr>
          <w:iCs/>
          <w:sz w:val="24"/>
          <w:szCs w:val="24"/>
        </w:rPr>
        <w:t>Композиция костюма»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5C526F">
        <w:rPr>
          <w:rFonts w:eastAsia="Times New Roman"/>
          <w:iCs/>
          <w:sz w:val="24"/>
          <w:szCs w:val="24"/>
        </w:rPr>
        <w:t>дисциплины</w:t>
      </w:r>
      <w:r w:rsidR="005C526F" w:rsidRPr="005C526F">
        <w:rPr>
          <w:rFonts w:eastAsia="Times New Roman"/>
          <w:iCs/>
          <w:sz w:val="24"/>
          <w:szCs w:val="24"/>
        </w:rPr>
        <w:t>.</w:t>
      </w:r>
    </w:p>
    <w:bookmarkEnd w:id="13"/>
    <w:p w14:paraId="133F9B94" w14:textId="3D7DF24F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</w:t>
      </w:r>
      <w:r w:rsidR="00E55739" w:rsidRPr="00CE65D7">
        <w:t>по дисциплине</w:t>
      </w:r>
      <w:r w:rsidR="00495850" w:rsidRPr="00CE65D7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0787E46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3C5A5DB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915701D" w:rsidR="008266E4" w:rsidRPr="00CE65D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CE65D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4F7818" w:rsidRPr="00F31E81" w14:paraId="33160C78" w14:textId="77777777" w:rsidTr="00F23EC3">
        <w:trPr>
          <w:trHeight w:val="290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58B19" w14:textId="77777777" w:rsidR="00F23EC3" w:rsidRPr="00C639E0" w:rsidRDefault="004F7818" w:rsidP="00C639E0">
            <w:pPr>
              <w:pStyle w:val="pboth"/>
              <w:spacing w:after="0" w:afterAutospacing="0"/>
              <w:rPr>
                <w:bCs/>
                <w:sz w:val="22"/>
                <w:szCs w:val="22"/>
              </w:rPr>
            </w:pPr>
            <w:r w:rsidRPr="00C639E0">
              <w:rPr>
                <w:bCs/>
                <w:sz w:val="22"/>
                <w:szCs w:val="22"/>
              </w:rPr>
              <w:t>УК-6</w:t>
            </w:r>
            <w:r w:rsidR="00F23EC3" w:rsidRPr="00C639E0">
              <w:rPr>
                <w:bCs/>
                <w:sz w:val="22"/>
                <w:szCs w:val="22"/>
              </w:rPr>
              <w:t xml:space="preserve"> </w:t>
            </w:r>
          </w:p>
          <w:p w14:paraId="1A3B13E9" w14:textId="3BF3223E" w:rsidR="004F7818" w:rsidRPr="00C639E0" w:rsidRDefault="004F7818" w:rsidP="00F23EC3">
            <w:pPr>
              <w:pStyle w:val="pboth"/>
              <w:rPr>
                <w:bCs/>
                <w:i/>
                <w:sz w:val="22"/>
                <w:szCs w:val="22"/>
              </w:rPr>
            </w:pPr>
            <w:r w:rsidRPr="00C639E0">
              <w:rPr>
                <w:bCs/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F1E1A" w14:textId="77777777" w:rsidR="004F7818" w:rsidRPr="00C639E0" w:rsidRDefault="004F7818" w:rsidP="00BC528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639E0">
              <w:rPr>
                <w:bCs/>
                <w:color w:val="000000"/>
              </w:rPr>
              <w:t>ИД-УК-6.1</w:t>
            </w:r>
          </w:p>
          <w:p w14:paraId="67778B1D" w14:textId="0B22B2ED" w:rsidR="004F7818" w:rsidRPr="00C639E0" w:rsidRDefault="004F7818" w:rsidP="00BC528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639E0">
              <w:rPr>
                <w:bCs/>
                <w:color w:val="000000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C60B" w14:textId="305CBFBC" w:rsidR="00525853" w:rsidRPr="00C639E0" w:rsidRDefault="00F23EC3" w:rsidP="00525853">
            <w:pPr>
              <w:shd w:val="clear" w:color="auto" w:fill="FFFFFF"/>
              <w:rPr>
                <w:bCs/>
              </w:rPr>
            </w:pPr>
            <w:r w:rsidRPr="00C639E0">
              <w:rPr>
                <w:bCs/>
              </w:rPr>
              <w:t xml:space="preserve">- </w:t>
            </w:r>
            <w:r w:rsidR="007E275E">
              <w:rPr>
                <w:bCs/>
              </w:rPr>
              <w:t>у</w:t>
            </w:r>
            <w:r w:rsidR="00CE65D7" w:rsidRPr="00C639E0">
              <w:rPr>
                <w:bCs/>
              </w:rPr>
              <w:t>меет формулировать цели личностного и профессионального развития и условия их достижения</w:t>
            </w:r>
            <w:r w:rsidR="00525853" w:rsidRPr="00C639E0">
              <w:rPr>
                <w:bCs/>
              </w:rPr>
              <w:t>;</w:t>
            </w:r>
          </w:p>
          <w:p w14:paraId="62EA6BB5" w14:textId="7E5407B1" w:rsidR="00525853" w:rsidRPr="00C639E0" w:rsidRDefault="00F23EC3" w:rsidP="00525853">
            <w:pPr>
              <w:shd w:val="clear" w:color="auto" w:fill="FFFFFF"/>
              <w:rPr>
                <w:bCs/>
              </w:rPr>
            </w:pPr>
            <w:r w:rsidRPr="00C639E0">
              <w:rPr>
                <w:bCs/>
              </w:rPr>
              <w:t xml:space="preserve">- </w:t>
            </w:r>
            <w:r w:rsidR="007E275E">
              <w:rPr>
                <w:bCs/>
              </w:rPr>
              <w:t>в</w:t>
            </w:r>
            <w:r w:rsidR="00525853" w:rsidRPr="00C639E0">
              <w:rPr>
                <w:bCs/>
              </w:rPr>
              <w:t>ладеет приёмами и технологиями</w:t>
            </w:r>
          </w:p>
          <w:p w14:paraId="20154C16" w14:textId="4082C125" w:rsidR="00525853" w:rsidRPr="00C639E0" w:rsidRDefault="00525853" w:rsidP="00525853">
            <w:pPr>
              <w:shd w:val="clear" w:color="auto" w:fill="FFFFFF"/>
              <w:rPr>
                <w:bCs/>
              </w:rPr>
            </w:pPr>
            <w:r w:rsidRPr="00C639E0">
              <w:rPr>
                <w:bCs/>
              </w:rPr>
              <w:t xml:space="preserve">целеполагания, </w:t>
            </w:r>
            <w:proofErr w:type="spellStart"/>
            <w:r w:rsidRPr="00C639E0">
              <w:rPr>
                <w:bCs/>
              </w:rPr>
              <w:t>целереализации</w:t>
            </w:r>
            <w:proofErr w:type="spellEnd"/>
            <w:r w:rsidRPr="00C639E0">
              <w:rPr>
                <w:bCs/>
              </w:rPr>
              <w:t xml:space="preserve"> и оценки результатов деятельности;</w:t>
            </w:r>
          </w:p>
          <w:p w14:paraId="7020BD96" w14:textId="00981203" w:rsidR="00525853" w:rsidRPr="00C639E0" w:rsidRDefault="00F23EC3" w:rsidP="00525853">
            <w:pPr>
              <w:shd w:val="clear" w:color="auto" w:fill="FFFFFF"/>
              <w:rPr>
                <w:bCs/>
              </w:rPr>
            </w:pPr>
            <w:r w:rsidRPr="00C639E0">
              <w:rPr>
                <w:bCs/>
              </w:rPr>
              <w:t xml:space="preserve">- </w:t>
            </w:r>
            <w:r w:rsidR="007E275E">
              <w:rPr>
                <w:bCs/>
              </w:rPr>
              <w:t>з</w:t>
            </w:r>
            <w:r w:rsidRPr="00C639E0">
              <w:rPr>
                <w:bCs/>
              </w:rPr>
              <w:t>нает способы самоанализа и самооценки собственных сил и возможностей</w:t>
            </w:r>
            <w:r w:rsidR="007E275E">
              <w:rPr>
                <w:bCs/>
              </w:rPr>
              <w:t>.</w:t>
            </w:r>
          </w:p>
        </w:tc>
      </w:tr>
      <w:tr w:rsidR="004F7818" w:rsidRPr="00F31E81" w14:paraId="358BA850" w14:textId="77777777" w:rsidTr="005C526F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016F1" w14:textId="77777777" w:rsidR="004F7818" w:rsidRPr="00C639E0" w:rsidRDefault="004F7818" w:rsidP="00C639E0">
            <w:pPr>
              <w:pStyle w:val="pboth"/>
              <w:spacing w:after="0" w:afterAutospacing="0"/>
              <w:rPr>
                <w:bCs/>
                <w:sz w:val="22"/>
                <w:szCs w:val="22"/>
              </w:rPr>
            </w:pPr>
            <w:r w:rsidRPr="00C639E0">
              <w:rPr>
                <w:bCs/>
                <w:sz w:val="22"/>
                <w:szCs w:val="22"/>
              </w:rPr>
              <w:t xml:space="preserve">ОПК-5 </w:t>
            </w:r>
          </w:p>
          <w:p w14:paraId="1415B648" w14:textId="04CD0700" w:rsidR="004F7818" w:rsidRPr="00C639E0" w:rsidRDefault="004F7818" w:rsidP="00BC52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Cs/>
                <w:i/>
                <w:color w:val="000000"/>
                <w:lang w:eastAsia="en-US"/>
              </w:rPr>
            </w:pPr>
            <w:r w:rsidRPr="00C639E0">
              <w:rPr>
                <w:bCs/>
              </w:rPr>
              <w:t>Способен использовать промышленные методы конструирования и автоматизированные системы проектирования при разработке изделий легкой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0AA5" w14:textId="77777777" w:rsidR="004F7818" w:rsidRPr="00C639E0" w:rsidRDefault="004F7818" w:rsidP="00BC528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639E0">
              <w:rPr>
                <w:bCs/>
                <w:color w:val="000000"/>
              </w:rPr>
              <w:t>ИД-ОПК-5.1</w:t>
            </w:r>
          </w:p>
          <w:p w14:paraId="0623E1D6" w14:textId="7C6E1F60" w:rsidR="004F7818" w:rsidRPr="00C639E0" w:rsidRDefault="004F7818" w:rsidP="00BC528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bCs/>
                <w:i/>
                <w:sz w:val="22"/>
                <w:szCs w:val="22"/>
                <w:lang w:eastAsia="en-US"/>
              </w:rPr>
            </w:pPr>
            <w:r w:rsidRPr="00C639E0">
              <w:rPr>
                <w:bCs/>
                <w:color w:val="000000"/>
              </w:rPr>
              <w:t>Обоснованный выбор промышленных методов конструирования и автоматизированных систем проектирования при разработке конструкций изделий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69917" w14:textId="4438520B" w:rsidR="000F7E7A" w:rsidRPr="00C639E0" w:rsidRDefault="006F4191" w:rsidP="000F7E7A">
            <w:pPr>
              <w:shd w:val="clear" w:color="auto" w:fill="FFFFFF"/>
              <w:rPr>
                <w:bCs/>
              </w:rPr>
            </w:pPr>
            <w:r w:rsidRPr="00C639E0">
              <w:rPr>
                <w:bCs/>
              </w:rPr>
              <w:t>-</w:t>
            </w:r>
            <w:r w:rsidR="007E275E">
              <w:rPr>
                <w:bCs/>
              </w:rPr>
              <w:t>в</w:t>
            </w:r>
            <w:r w:rsidR="000F7E7A" w:rsidRPr="00C639E0">
              <w:rPr>
                <w:bCs/>
              </w:rPr>
              <w:t>ладеет методами и</w:t>
            </w:r>
            <w:r w:rsidRPr="00C639E0">
              <w:rPr>
                <w:bCs/>
              </w:rPr>
              <w:t xml:space="preserve"> </w:t>
            </w:r>
            <w:r w:rsidR="000F7E7A" w:rsidRPr="00C639E0">
              <w:rPr>
                <w:bCs/>
              </w:rPr>
              <w:t>технологиями моделирования и проектирования</w:t>
            </w:r>
            <w:r w:rsidR="007E275E">
              <w:rPr>
                <w:bCs/>
              </w:rPr>
              <w:t>;</w:t>
            </w:r>
          </w:p>
          <w:p w14:paraId="2F0BF9B3" w14:textId="3CB6D7B5" w:rsidR="006F4191" w:rsidRPr="00C639E0" w:rsidRDefault="006F4191" w:rsidP="006F4191">
            <w:pPr>
              <w:shd w:val="clear" w:color="auto" w:fill="FFFFFF"/>
              <w:rPr>
                <w:bCs/>
              </w:rPr>
            </w:pPr>
            <w:r w:rsidRPr="00C639E0">
              <w:rPr>
                <w:bCs/>
              </w:rPr>
              <w:t xml:space="preserve">- </w:t>
            </w:r>
            <w:r w:rsidR="007E275E">
              <w:rPr>
                <w:bCs/>
              </w:rPr>
              <w:t>з</w:t>
            </w:r>
            <w:r w:rsidRPr="00C639E0">
              <w:rPr>
                <w:bCs/>
              </w:rPr>
              <w:t>нает принципы составления технического задания для последующего проектирования изделия, используя стандартные средства автоматизации</w:t>
            </w:r>
            <w:r w:rsidR="007E275E">
              <w:rPr>
                <w:bCs/>
              </w:rPr>
              <w:t>;</w:t>
            </w:r>
          </w:p>
          <w:p w14:paraId="44DEE1DD" w14:textId="44193E3A" w:rsidR="004F7818" w:rsidRPr="00C639E0" w:rsidRDefault="006F4191" w:rsidP="006F4191">
            <w:pPr>
              <w:shd w:val="clear" w:color="auto" w:fill="FFFFFF"/>
              <w:rPr>
                <w:rFonts w:eastAsiaTheme="minorHAnsi"/>
                <w:bCs/>
                <w:color w:val="000000"/>
                <w:lang w:eastAsia="en-US"/>
              </w:rPr>
            </w:pPr>
            <w:r w:rsidRPr="00C639E0">
              <w:rPr>
                <w:bCs/>
              </w:rPr>
              <w:t xml:space="preserve">- </w:t>
            </w:r>
            <w:r w:rsidR="007E275E">
              <w:rPr>
                <w:bCs/>
              </w:rPr>
              <w:t>у</w:t>
            </w:r>
            <w:r w:rsidRPr="00C639E0">
              <w:rPr>
                <w:bCs/>
              </w:rPr>
              <w:t>меет выбирать средства автоматизированного проектирования технологических процессов в соответствии с техническим заданием, разрабатывать технологическую документацию</w:t>
            </w:r>
            <w:r w:rsidR="007E275E">
              <w:rPr>
                <w:bCs/>
              </w:rPr>
              <w:t>.</w:t>
            </w:r>
          </w:p>
        </w:tc>
      </w:tr>
      <w:tr w:rsidR="004F7818" w:rsidRPr="00F31E81" w14:paraId="682772A0" w14:textId="77777777" w:rsidTr="005C526F">
        <w:trPr>
          <w:trHeight w:val="27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4F7818" w:rsidRPr="00021C27" w:rsidRDefault="004F7818" w:rsidP="004F7818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20E32" w14:textId="77777777" w:rsidR="004F7818" w:rsidRPr="00C639E0" w:rsidRDefault="004F7818" w:rsidP="00BC528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639E0">
              <w:rPr>
                <w:bCs/>
                <w:color w:val="000000"/>
              </w:rPr>
              <w:t>ИД-ОПК-5.2</w:t>
            </w:r>
          </w:p>
          <w:p w14:paraId="1CCF328E" w14:textId="612772F2" w:rsidR="004F7818" w:rsidRPr="00C639E0" w:rsidRDefault="004F7818" w:rsidP="00BC528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bCs/>
                <w:i/>
                <w:sz w:val="22"/>
                <w:szCs w:val="22"/>
                <w:lang w:eastAsia="en-US"/>
              </w:rPr>
            </w:pPr>
            <w:r w:rsidRPr="00C639E0">
              <w:rPr>
                <w:bCs/>
                <w:color w:val="000000"/>
              </w:rPr>
              <w:t>Осуществление разработки конструкций изделий легкой промышленности для индивидуального и массового потребителя с использованием промышленных методов конструирования и автоматизированных систем проектирования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D331B9" w14:textId="77777777" w:rsidR="004F7818" w:rsidRPr="00021C27" w:rsidRDefault="004F7818" w:rsidP="004F7818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64F7A5A0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50237B1" w:rsidR="00342AAE" w:rsidRPr="00560461" w:rsidRDefault="00342AAE" w:rsidP="008D692B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8D692B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B9453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B94531" w:rsidRDefault="00560461" w:rsidP="00B6294E">
            <w:pPr>
              <w:rPr>
                <w:iCs/>
              </w:rPr>
            </w:pPr>
            <w:r w:rsidRPr="00B94531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499641FF" w:rsidR="00560461" w:rsidRPr="00B94531" w:rsidRDefault="00B94531" w:rsidP="00B6294E">
            <w:pPr>
              <w:jc w:val="center"/>
              <w:rPr>
                <w:iCs/>
                <w:lang w:val="en-US"/>
              </w:rPr>
            </w:pPr>
            <w:r w:rsidRPr="00B94531">
              <w:rPr>
                <w:iCs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B94531" w:rsidRDefault="00560461" w:rsidP="00B6294E">
            <w:pPr>
              <w:jc w:val="center"/>
              <w:rPr>
                <w:iCs/>
              </w:rPr>
            </w:pPr>
            <w:proofErr w:type="spellStart"/>
            <w:r w:rsidRPr="00B94531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94531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8AC86E2" w:rsidR="00560461" w:rsidRPr="00B94531" w:rsidRDefault="00B94531" w:rsidP="00B6294E">
            <w:pPr>
              <w:jc w:val="center"/>
              <w:rPr>
                <w:iCs/>
                <w:lang w:val="en-US"/>
              </w:rPr>
            </w:pPr>
            <w:r w:rsidRPr="00B94531">
              <w:rPr>
                <w:iCs/>
                <w:lang w:val="en-US"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B94531" w:rsidRDefault="00560461" w:rsidP="00B6294E">
            <w:pPr>
              <w:rPr>
                <w:iCs/>
              </w:rPr>
            </w:pPr>
            <w:r w:rsidRPr="00B94531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75026413" w14:textId="77777777" w:rsidR="00A52764" w:rsidRPr="00A52764" w:rsidRDefault="00A52764" w:rsidP="00A52764"/>
    <w:p w14:paraId="1DCA1422" w14:textId="10C838D0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7E275E">
        <w:rPr>
          <w:iCs w:val="0"/>
        </w:rPr>
        <w:t xml:space="preserve"> (очная форма обучения)</w:t>
      </w:r>
    </w:p>
    <w:p w14:paraId="0812E503" w14:textId="67DBC7FB" w:rsidR="006113AA" w:rsidRDefault="006113AA" w:rsidP="00A52764">
      <w:pPr>
        <w:pStyle w:val="af0"/>
        <w:ind w:left="709"/>
        <w:jc w:val="both"/>
        <w:rPr>
          <w:i/>
        </w:rPr>
      </w:pPr>
    </w:p>
    <w:p w14:paraId="7593E77C" w14:textId="46247130" w:rsidR="00A52764" w:rsidRDefault="00A52764" w:rsidP="00A52764">
      <w:pPr>
        <w:pStyle w:val="af0"/>
        <w:ind w:left="709"/>
        <w:jc w:val="both"/>
        <w:rPr>
          <w:i/>
        </w:rPr>
      </w:pPr>
    </w:p>
    <w:p w14:paraId="7F172310" w14:textId="35A91AD8" w:rsidR="00A52764" w:rsidRDefault="00A52764" w:rsidP="00A52764">
      <w:pPr>
        <w:pStyle w:val="af0"/>
        <w:ind w:left="709"/>
        <w:jc w:val="both"/>
        <w:rPr>
          <w:i/>
        </w:rPr>
      </w:pPr>
    </w:p>
    <w:p w14:paraId="33779807" w14:textId="0E1009EE" w:rsidR="00A52764" w:rsidRDefault="00A52764" w:rsidP="00A52764">
      <w:pPr>
        <w:pStyle w:val="af0"/>
        <w:ind w:left="709"/>
        <w:jc w:val="both"/>
        <w:rPr>
          <w:i/>
        </w:rPr>
      </w:pPr>
    </w:p>
    <w:p w14:paraId="1859AA95" w14:textId="42F1D5AB" w:rsidR="00A52764" w:rsidRDefault="00A52764" w:rsidP="00A52764">
      <w:pPr>
        <w:pStyle w:val="af0"/>
        <w:ind w:left="709"/>
        <w:jc w:val="both"/>
        <w:rPr>
          <w:i/>
        </w:rPr>
      </w:pPr>
    </w:p>
    <w:p w14:paraId="529EDC28" w14:textId="3370DEF9" w:rsidR="00A52764" w:rsidRDefault="00A52764" w:rsidP="00A52764">
      <w:pPr>
        <w:pStyle w:val="af0"/>
        <w:ind w:left="709"/>
        <w:jc w:val="both"/>
        <w:rPr>
          <w:i/>
        </w:rPr>
      </w:pPr>
    </w:p>
    <w:p w14:paraId="0C26B447" w14:textId="43DEB5A6" w:rsidR="00A52764" w:rsidRDefault="00A52764" w:rsidP="00A52764">
      <w:pPr>
        <w:pStyle w:val="af0"/>
        <w:ind w:left="709"/>
        <w:jc w:val="both"/>
        <w:rPr>
          <w:i/>
        </w:rPr>
      </w:pPr>
    </w:p>
    <w:p w14:paraId="51EB8170" w14:textId="52D18140" w:rsidR="00A52764" w:rsidRDefault="00A52764" w:rsidP="00A52764">
      <w:pPr>
        <w:pStyle w:val="af0"/>
        <w:ind w:left="709"/>
        <w:jc w:val="both"/>
        <w:rPr>
          <w:i/>
        </w:rPr>
      </w:pPr>
    </w:p>
    <w:p w14:paraId="4A584CBD" w14:textId="3884DC5B" w:rsidR="00A52764" w:rsidRDefault="00A52764" w:rsidP="00A52764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87830C3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7E275E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7E275E" w:rsidRDefault="00262427" w:rsidP="009B399A">
            <w:pPr>
              <w:rPr>
                <w:iCs/>
              </w:rPr>
            </w:pPr>
            <w:r w:rsidRPr="007E275E">
              <w:rPr>
                <w:iCs/>
              </w:rPr>
              <w:t>1 семестр</w:t>
            </w:r>
          </w:p>
        </w:tc>
        <w:tc>
          <w:tcPr>
            <w:tcW w:w="1130" w:type="dxa"/>
          </w:tcPr>
          <w:p w14:paraId="2A6AD4FE" w14:textId="083DBE94" w:rsidR="00262427" w:rsidRPr="007E275E" w:rsidRDefault="00B95704" w:rsidP="009B399A">
            <w:pPr>
              <w:ind w:left="28"/>
              <w:jc w:val="center"/>
              <w:rPr>
                <w:iCs/>
              </w:rPr>
            </w:pPr>
            <w:r w:rsidRPr="007E275E"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111B712D" w:rsidR="00262427" w:rsidRPr="007E275E" w:rsidRDefault="00812DC5" w:rsidP="009B399A">
            <w:pPr>
              <w:ind w:left="28"/>
              <w:jc w:val="center"/>
              <w:rPr>
                <w:iCs/>
                <w:lang w:val="en-US"/>
              </w:rPr>
            </w:pPr>
            <w:r w:rsidRPr="007E275E">
              <w:rPr>
                <w:iCs/>
              </w:rPr>
              <w:t>10</w:t>
            </w:r>
            <w:r w:rsidR="00235F86" w:rsidRPr="007E275E">
              <w:rPr>
                <w:iCs/>
                <w:lang w:val="en-US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63C4BF4D" w14:textId="64D173A8" w:rsidR="00262427" w:rsidRPr="007E275E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0DEBCFE2" w14:textId="7A6B90E5" w:rsidR="00262427" w:rsidRPr="007E275E" w:rsidRDefault="00235F86" w:rsidP="009B399A">
            <w:pPr>
              <w:ind w:left="28"/>
              <w:jc w:val="center"/>
              <w:rPr>
                <w:iCs/>
                <w:lang w:val="en-US"/>
              </w:rPr>
            </w:pPr>
            <w:r w:rsidRPr="007E275E">
              <w:rPr>
                <w:iCs/>
                <w:lang w:val="en-US"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14:paraId="2A92BB96" w14:textId="524EE998" w:rsidR="00262427" w:rsidRPr="007E275E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7E275E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7E275E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30288CE2" w:rsidR="00262427" w:rsidRPr="007E275E" w:rsidRDefault="00E4262F" w:rsidP="009B399A">
            <w:pPr>
              <w:ind w:left="28"/>
              <w:jc w:val="center"/>
              <w:rPr>
                <w:iCs/>
                <w:lang w:val="en-US"/>
              </w:rPr>
            </w:pPr>
            <w:r w:rsidRPr="007E275E">
              <w:rPr>
                <w:iCs/>
                <w:lang w:val="en-US"/>
              </w:rPr>
              <w:t>33</w:t>
            </w:r>
          </w:p>
        </w:tc>
        <w:tc>
          <w:tcPr>
            <w:tcW w:w="837" w:type="dxa"/>
          </w:tcPr>
          <w:p w14:paraId="10596340" w14:textId="77777777" w:rsidR="00262427" w:rsidRPr="007E275E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262427" w:rsidRPr="007E275E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7E275E" w:rsidRDefault="00262427" w:rsidP="009B399A">
            <w:pPr>
              <w:jc w:val="right"/>
              <w:rPr>
                <w:b/>
                <w:bCs/>
                <w:iCs/>
              </w:rPr>
            </w:pPr>
            <w:r w:rsidRPr="007E275E">
              <w:rPr>
                <w:b/>
                <w:bCs/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7E275E" w:rsidRDefault="00262427" w:rsidP="009B399A">
            <w:pPr>
              <w:ind w:left="28"/>
              <w:jc w:val="center"/>
              <w:rPr>
                <w:b/>
                <w:bCs/>
                <w:iCs/>
              </w:rPr>
            </w:pPr>
          </w:p>
        </w:tc>
        <w:tc>
          <w:tcPr>
            <w:tcW w:w="833" w:type="dxa"/>
          </w:tcPr>
          <w:p w14:paraId="563280B8" w14:textId="176FD7A1" w:rsidR="00262427" w:rsidRPr="007E275E" w:rsidRDefault="00E4262F" w:rsidP="009B399A">
            <w:pPr>
              <w:ind w:left="28"/>
              <w:jc w:val="center"/>
              <w:rPr>
                <w:b/>
                <w:bCs/>
                <w:iCs/>
                <w:lang w:val="en-US"/>
              </w:rPr>
            </w:pPr>
            <w:r w:rsidRPr="007E275E">
              <w:rPr>
                <w:b/>
                <w:bCs/>
                <w:iCs/>
                <w:lang w:val="en-US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7E275E" w:rsidRDefault="00262427" w:rsidP="009B399A">
            <w:pPr>
              <w:ind w:left="28"/>
              <w:jc w:val="center"/>
              <w:rPr>
                <w:b/>
                <w:bCs/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012FB16" w14:textId="53A84649" w:rsidR="00262427" w:rsidRPr="007E275E" w:rsidRDefault="00E4262F" w:rsidP="009B399A">
            <w:pPr>
              <w:ind w:left="28"/>
              <w:jc w:val="center"/>
              <w:rPr>
                <w:b/>
                <w:bCs/>
                <w:iCs/>
                <w:lang w:val="en-US"/>
              </w:rPr>
            </w:pPr>
            <w:r w:rsidRPr="007E275E">
              <w:rPr>
                <w:b/>
                <w:bCs/>
                <w:iCs/>
                <w:lang w:val="en-US"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7E275E" w:rsidRDefault="00262427" w:rsidP="009B399A">
            <w:pPr>
              <w:ind w:left="28"/>
              <w:jc w:val="center"/>
              <w:rPr>
                <w:b/>
                <w:bCs/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7E275E" w:rsidRDefault="00262427" w:rsidP="009B399A">
            <w:pPr>
              <w:ind w:left="28"/>
              <w:jc w:val="center"/>
              <w:rPr>
                <w:b/>
                <w:bCs/>
                <w:iCs/>
              </w:rPr>
            </w:pPr>
          </w:p>
        </w:tc>
        <w:tc>
          <w:tcPr>
            <w:tcW w:w="834" w:type="dxa"/>
          </w:tcPr>
          <w:p w14:paraId="3741E720" w14:textId="77777777" w:rsidR="00262427" w:rsidRPr="007E275E" w:rsidRDefault="00262427" w:rsidP="009B399A">
            <w:pPr>
              <w:ind w:left="28"/>
              <w:jc w:val="center"/>
              <w:rPr>
                <w:b/>
                <w:bCs/>
                <w:iCs/>
              </w:rPr>
            </w:pPr>
          </w:p>
        </w:tc>
        <w:tc>
          <w:tcPr>
            <w:tcW w:w="834" w:type="dxa"/>
          </w:tcPr>
          <w:p w14:paraId="764C921C" w14:textId="2070C89F" w:rsidR="00262427" w:rsidRPr="007E275E" w:rsidRDefault="00E4262F" w:rsidP="009B399A">
            <w:pPr>
              <w:ind w:left="28"/>
              <w:jc w:val="center"/>
              <w:rPr>
                <w:b/>
                <w:bCs/>
                <w:iCs/>
                <w:lang w:val="en-US"/>
              </w:rPr>
            </w:pPr>
            <w:r w:rsidRPr="007E275E">
              <w:rPr>
                <w:b/>
                <w:bCs/>
                <w:iCs/>
                <w:lang w:val="en-US"/>
              </w:rPr>
              <w:t>33</w:t>
            </w:r>
          </w:p>
        </w:tc>
        <w:tc>
          <w:tcPr>
            <w:tcW w:w="837" w:type="dxa"/>
          </w:tcPr>
          <w:p w14:paraId="728E340E" w14:textId="77777777" w:rsidR="00262427" w:rsidRPr="007E275E" w:rsidRDefault="00262427" w:rsidP="009B399A">
            <w:pPr>
              <w:ind w:left="28"/>
              <w:jc w:val="center"/>
              <w:rPr>
                <w:b/>
                <w:bCs/>
                <w:iCs/>
              </w:rPr>
            </w:pPr>
          </w:p>
        </w:tc>
      </w:tr>
    </w:tbl>
    <w:p w14:paraId="5E96A2FB" w14:textId="77777777" w:rsidR="00B00330" w:rsidRDefault="00B00330" w:rsidP="008D692B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319374F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594375B1" w:rsidR="00DD6033" w:rsidRPr="002B20D1" w:rsidRDefault="00DD6033" w:rsidP="002B20D1">
      <w:pPr>
        <w:rPr>
          <w:bCs/>
          <w:i/>
        </w:rPr>
      </w:pPr>
    </w:p>
    <w:tbl>
      <w:tblPr>
        <w:tblW w:w="155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5886"/>
        <w:gridCol w:w="809"/>
        <w:gridCol w:w="808"/>
        <w:gridCol w:w="942"/>
        <w:gridCol w:w="675"/>
        <w:gridCol w:w="814"/>
        <w:gridCol w:w="3957"/>
      </w:tblGrid>
      <w:tr w:rsidR="00386236" w:rsidRPr="006168DD" w14:paraId="11E85686" w14:textId="77777777" w:rsidTr="00D132EA">
        <w:trPr>
          <w:tblHeader/>
        </w:trPr>
        <w:tc>
          <w:tcPr>
            <w:tcW w:w="1685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886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34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14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57" w:type="dxa"/>
            <w:vMerge w:val="restart"/>
            <w:shd w:val="clear" w:color="auto" w:fill="DBE5F1" w:themeFill="accent1" w:themeFillTint="33"/>
            <w:vAlign w:val="center"/>
          </w:tcPr>
          <w:p w14:paraId="3809BD7D" w14:textId="4A962AB5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D132EA">
        <w:trPr>
          <w:tblHeader/>
        </w:trPr>
        <w:tc>
          <w:tcPr>
            <w:tcW w:w="1685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86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4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14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57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D132EA">
        <w:trPr>
          <w:cantSplit/>
          <w:trHeight w:val="1474"/>
          <w:tblHeader/>
        </w:trPr>
        <w:tc>
          <w:tcPr>
            <w:tcW w:w="1685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886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08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42" w:type="dxa"/>
            <w:shd w:val="clear" w:color="auto" w:fill="DBE5F1" w:themeFill="accent1" w:themeFillTint="33"/>
            <w:textDirection w:val="btLr"/>
            <w:vAlign w:val="center"/>
          </w:tcPr>
          <w:p w14:paraId="556A2916" w14:textId="7DBF812E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675" w:type="dxa"/>
            <w:shd w:val="clear" w:color="auto" w:fill="DBE5F1" w:themeFill="accent1" w:themeFillTint="33"/>
            <w:textDirection w:val="btLr"/>
            <w:vAlign w:val="center"/>
          </w:tcPr>
          <w:p w14:paraId="61436FB7" w14:textId="7DF12BEE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14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57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D132EA">
        <w:trPr>
          <w:trHeight w:val="227"/>
        </w:trPr>
        <w:tc>
          <w:tcPr>
            <w:tcW w:w="1685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891" w:type="dxa"/>
            <w:gridSpan w:val="7"/>
            <w:shd w:val="clear" w:color="auto" w:fill="EAF1DD" w:themeFill="accent3" w:themeFillTint="33"/>
            <w:vAlign w:val="center"/>
          </w:tcPr>
          <w:p w14:paraId="6B63933A" w14:textId="38E1992C" w:rsidR="00386236" w:rsidRPr="00A06CF3" w:rsidRDefault="006F642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6F6429">
              <w:rPr>
                <w:b/>
                <w:iCs/>
              </w:rPr>
              <w:t>Шестой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D05D98" w:rsidRPr="006168DD" w14:paraId="18D4C8CE" w14:textId="77777777" w:rsidTr="00D132EA">
        <w:trPr>
          <w:trHeight w:val="227"/>
        </w:trPr>
        <w:tc>
          <w:tcPr>
            <w:tcW w:w="1685" w:type="dxa"/>
            <w:vMerge w:val="restart"/>
          </w:tcPr>
          <w:p w14:paraId="0A50E2EF" w14:textId="77777777" w:rsidR="00D05D98" w:rsidRDefault="00C5160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УК-6:</w:t>
            </w:r>
          </w:p>
          <w:p w14:paraId="14B5C8AE" w14:textId="77777777" w:rsidR="00C5160E" w:rsidRDefault="00C5160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ИД-УК-6.1</w:t>
            </w:r>
          </w:p>
          <w:p w14:paraId="4E7BA631" w14:textId="3F7F3A89" w:rsidR="00C5160E" w:rsidRDefault="00C5160E" w:rsidP="00C516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ОПК-5:</w:t>
            </w:r>
          </w:p>
          <w:p w14:paraId="0EF56381" w14:textId="117BCA35" w:rsidR="00C5160E" w:rsidRDefault="00C5160E" w:rsidP="00C516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ИД-ОПК-5.1</w:t>
            </w:r>
          </w:p>
          <w:p w14:paraId="02025DB4" w14:textId="0E266958" w:rsidR="00C5160E" w:rsidRDefault="00C5160E" w:rsidP="00C516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ИД-ОПК-5.2</w:t>
            </w:r>
          </w:p>
          <w:p w14:paraId="55090B86" w14:textId="77777777" w:rsidR="00C5160E" w:rsidRDefault="00C5160E" w:rsidP="00C516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7C25CC4E" w14:textId="77777777" w:rsidR="00C5160E" w:rsidRDefault="00C5160E" w:rsidP="00C516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5B4EF8F5" w14:textId="71C103A5" w:rsidR="00C5160E" w:rsidRPr="00351AE6" w:rsidRDefault="00C5160E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886" w:type="dxa"/>
          </w:tcPr>
          <w:p w14:paraId="35DEEA1F" w14:textId="71DE7BED" w:rsidR="00D05D98" w:rsidRPr="00E949D2" w:rsidRDefault="00D05D98" w:rsidP="00B6294E">
            <w:r w:rsidRPr="00E949D2">
              <w:t>Тема 1</w:t>
            </w:r>
            <w:r>
              <w:t>.</w:t>
            </w:r>
          </w:p>
          <w:p w14:paraId="7FB1BE32" w14:textId="676322C0" w:rsidR="00D05D98" w:rsidRPr="00DF3C1E" w:rsidRDefault="00D05D98" w:rsidP="00B07EE7">
            <w:pPr>
              <w:rPr>
                <w:b/>
              </w:rPr>
            </w:pPr>
            <w:r>
              <w:t>Выбор и утверждение темы. Выбор творческого источника.</w:t>
            </w:r>
          </w:p>
        </w:tc>
        <w:tc>
          <w:tcPr>
            <w:tcW w:w="809" w:type="dxa"/>
          </w:tcPr>
          <w:p w14:paraId="60DA7348" w14:textId="5677C0BF" w:rsidR="00D05D98" w:rsidRPr="001C1B2E" w:rsidRDefault="00D05D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8" w:type="dxa"/>
          </w:tcPr>
          <w:p w14:paraId="37857962" w14:textId="781D3068" w:rsidR="00D05D98" w:rsidRPr="00AF3DBB" w:rsidRDefault="00D05D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DBB">
              <w:t>5</w:t>
            </w:r>
          </w:p>
        </w:tc>
        <w:tc>
          <w:tcPr>
            <w:tcW w:w="942" w:type="dxa"/>
          </w:tcPr>
          <w:p w14:paraId="168E717B" w14:textId="43F9A33F" w:rsidR="00D05D98" w:rsidRPr="00AF3DBB" w:rsidRDefault="00D05D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</w:tcPr>
          <w:p w14:paraId="44C8B183" w14:textId="081D2AB3" w:rsidR="00D05D98" w:rsidRPr="00AF3DBB" w:rsidRDefault="00D05D9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4" w:type="dxa"/>
          </w:tcPr>
          <w:p w14:paraId="624EC8BA" w14:textId="509FD32B" w:rsidR="00D05D98" w:rsidRPr="00AF3DBB" w:rsidRDefault="00D05D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DBB">
              <w:t>4</w:t>
            </w:r>
          </w:p>
        </w:tc>
        <w:tc>
          <w:tcPr>
            <w:tcW w:w="3957" w:type="dxa"/>
            <w:vMerge w:val="restart"/>
          </w:tcPr>
          <w:p w14:paraId="022166B5" w14:textId="4A25F0F2" w:rsidR="00D05D98" w:rsidRPr="00AD1AB4" w:rsidRDefault="00D05D98" w:rsidP="00AD1AB4">
            <w:pPr>
              <w:jc w:val="both"/>
            </w:pPr>
            <w:r w:rsidRPr="003A3CAB">
              <w:t>Формы текущего контроля</w:t>
            </w:r>
            <w:r>
              <w:t xml:space="preserve">: Защита </w:t>
            </w:r>
            <w:r w:rsidR="00C5160E">
              <w:t>расчетно-графических работ (</w:t>
            </w:r>
            <w:r>
              <w:t>РГР</w:t>
            </w:r>
            <w:r w:rsidR="00C5160E">
              <w:t>)</w:t>
            </w:r>
          </w:p>
          <w:p w14:paraId="0377751F" w14:textId="1F4E6992" w:rsidR="00D05D98" w:rsidRPr="00DF3C1E" w:rsidRDefault="00D05D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05D98" w:rsidRPr="006168DD" w14:paraId="5BAE51A7" w14:textId="77777777" w:rsidTr="00D132EA">
        <w:tc>
          <w:tcPr>
            <w:tcW w:w="1685" w:type="dxa"/>
            <w:vMerge/>
          </w:tcPr>
          <w:p w14:paraId="36285690" w14:textId="77777777" w:rsidR="00D05D98" w:rsidRDefault="00D05D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86" w:type="dxa"/>
          </w:tcPr>
          <w:p w14:paraId="6A6838AD" w14:textId="01BAAF29" w:rsidR="00D05D98" w:rsidRPr="00E949D2" w:rsidRDefault="00D05D98" w:rsidP="003803AB">
            <w:r w:rsidRPr="00E949D2">
              <w:t xml:space="preserve">Тема </w:t>
            </w:r>
            <w:r>
              <w:t>2.</w:t>
            </w:r>
          </w:p>
          <w:p w14:paraId="3B7F441F" w14:textId="0ECAF91D" w:rsidR="00D05D98" w:rsidRPr="00C8423D" w:rsidRDefault="00D05D98" w:rsidP="00B07EE7">
            <w:pPr>
              <w:rPr>
                <w:i/>
              </w:rPr>
            </w:pPr>
            <w:r>
              <w:t xml:space="preserve">Работа с творческим источником. Исполнение, копирование творческого источника. Выполнение цветовых </w:t>
            </w:r>
            <w:proofErr w:type="spellStart"/>
            <w:r>
              <w:t>форэскизов</w:t>
            </w:r>
            <w:proofErr w:type="spellEnd"/>
            <w:r>
              <w:t>.</w:t>
            </w:r>
          </w:p>
        </w:tc>
        <w:tc>
          <w:tcPr>
            <w:tcW w:w="809" w:type="dxa"/>
          </w:tcPr>
          <w:p w14:paraId="1C6538CC" w14:textId="4B2A36D4" w:rsidR="00D05D98" w:rsidRPr="00F720E9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8" w:type="dxa"/>
          </w:tcPr>
          <w:p w14:paraId="7240B449" w14:textId="5A25134C" w:rsidR="00D05D98" w:rsidRPr="00AF3DBB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DBB">
              <w:t>10</w:t>
            </w:r>
          </w:p>
        </w:tc>
        <w:tc>
          <w:tcPr>
            <w:tcW w:w="942" w:type="dxa"/>
          </w:tcPr>
          <w:p w14:paraId="37514DFB" w14:textId="77777777" w:rsidR="00D05D98" w:rsidRPr="00AF3DBB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</w:tcPr>
          <w:p w14:paraId="5E854CD6" w14:textId="61FBB9F7" w:rsidR="00D05D98" w:rsidRPr="00AF3DBB" w:rsidRDefault="00D05D9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4" w:type="dxa"/>
          </w:tcPr>
          <w:p w14:paraId="3AE1A2DB" w14:textId="05DFDD8E" w:rsidR="00D05D98" w:rsidRPr="00AF3DBB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DBB">
              <w:t>4</w:t>
            </w:r>
          </w:p>
        </w:tc>
        <w:tc>
          <w:tcPr>
            <w:tcW w:w="3957" w:type="dxa"/>
            <w:vMerge/>
          </w:tcPr>
          <w:p w14:paraId="11D60C9B" w14:textId="5159F3C4" w:rsidR="00D05D98" w:rsidRPr="00DF3C1E" w:rsidRDefault="00D05D98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05D98" w:rsidRPr="006168DD" w14:paraId="65BC9C4F" w14:textId="77777777" w:rsidTr="00D132EA">
        <w:tc>
          <w:tcPr>
            <w:tcW w:w="1685" w:type="dxa"/>
            <w:vMerge/>
          </w:tcPr>
          <w:p w14:paraId="11487F64" w14:textId="77777777" w:rsidR="00D05D98" w:rsidRDefault="00D05D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86" w:type="dxa"/>
          </w:tcPr>
          <w:p w14:paraId="2F4FCF60" w14:textId="77777777" w:rsidR="00D05D98" w:rsidRDefault="00D05D98" w:rsidP="00265967">
            <w:pPr>
              <w:rPr>
                <w:bCs/>
              </w:rPr>
            </w:pPr>
            <w:r w:rsidRPr="00E949D2">
              <w:t xml:space="preserve">Тема </w:t>
            </w:r>
            <w:r>
              <w:rPr>
                <w:bCs/>
              </w:rPr>
              <w:t>3.</w:t>
            </w:r>
          </w:p>
          <w:p w14:paraId="254BCE4F" w14:textId="23D353FE" w:rsidR="00D05D98" w:rsidRPr="00E949D2" w:rsidRDefault="00D05D98" w:rsidP="00265967">
            <w:r>
              <w:t>Коллекция. Поиск творческого решения коллекции.</w:t>
            </w:r>
          </w:p>
        </w:tc>
        <w:tc>
          <w:tcPr>
            <w:tcW w:w="809" w:type="dxa"/>
          </w:tcPr>
          <w:p w14:paraId="68368244" w14:textId="77777777" w:rsidR="00D05D98" w:rsidRPr="00F720E9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8" w:type="dxa"/>
          </w:tcPr>
          <w:p w14:paraId="0E30552E" w14:textId="624A9CD9" w:rsidR="00D05D98" w:rsidRPr="00AF3DBB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DBB">
              <w:t>10</w:t>
            </w:r>
          </w:p>
        </w:tc>
        <w:tc>
          <w:tcPr>
            <w:tcW w:w="942" w:type="dxa"/>
          </w:tcPr>
          <w:p w14:paraId="6F407D74" w14:textId="77777777" w:rsidR="00D05D98" w:rsidRPr="00AF3DBB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</w:tcPr>
          <w:p w14:paraId="3169B768" w14:textId="77777777" w:rsidR="00D05D98" w:rsidRPr="00AF3DBB" w:rsidRDefault="00D05D9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4" w:type="dxa"/>
          </w:tcPr>
          <w:p w14:paraId="3FADD4F7" w14:textId="46521A19" w:rsidR="00D05D98" w:rsidRPr="00AF3DBB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DBB">
              <w:t>4</w:t>
            </w:r>
          </w:p>
        </w:tc>
        <w:tc>
          <w:tcPr>
            <w:tcW w:w="3957" w:type="dxa"/>
            <w:vMerge/>
          </w:tcPr>
          <w:p w14:paraId="0ACFECD0" w14:textId="77777777" w:rsidR="00D05D98" w:rsidRPr="00DA301F" w:rsidRDefault="00D05D98" w:rsidP="00DA301F">
            <w:pPr>
              <w:jc w:val="both"/>
              <w:rPr>
                <w:i/>
              </w:rPr>
            </w:pPr>
          </w:p>
        </w:tc>
      </w:tr>
      <w:tr w:rsidR="00D05D98" w:rsidRPr="006168DD" w14:paraId="2080B45A" w14:textId="77777777" w:rsidTr="00D132EA">
        <w:tc>
          <w:tcPr>
            <w:tcW w:w="1685" w:type="dxa"/>
            <w:vMerge/>
          </w:tcPr>
          <w:p w14:paraId="497F481D" w14:textId="77777777" w:rsidR="00D05D98" w:rsidRDefault="00D05D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86" w:type="dxa"/>
          </w:tcPr>
          <w:p w14:paraId="53B7EE71" w14:textId="77777777" w:rsidR="00D05D98" w:rsidRDefault="00D05D98" w:rsidP="00B07EE7">
            <w:r>
              <w:t>Тема 4.</w:t>
            </w:r>
          </w:p>
          <w:p w14:paraId="38BB5D18" w14:textId="524356B7" w:rsidR="00D05D98" w:rsidRPr="00B07EE7" w:rsidRDefault="00D05D98" w:rsidP="00B07EE7">
            <w:pPr>
              <w:rPr>
                <w:i/>
              </w:rPr>
            </w:pPr>
            <w:r>
              <w:t>Выполнение эскизов в цвете.</w:t>
            </w:r>
          </w:p>
        </w:tc>
        <w:tc>
          <w:tcPr>
            <w:tcW w:w="809" w:type="dxa"/>
          </w:tcPr>
          <w:p w14:paraId="06EF2ED3" w14:textId="2D863BE2" w:rsidR="00D05D98" w:rsidRPr="00F720E9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8" w:type="dxa"/>
          </w:tcPr>
          <w:p w14:paraId="20E4049C" w14:textId="1BCC6B03" w:rsidR="00D05D98" w:rsidRPr="00AF3DBB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DBB">
              <w:t>10</w:t>
            </w:r>
          </w:p>
        </w:tc>
        <w:tc>
          <w:tcPr>
            <w:tcW w:w="942" w:type="dxa"/>
          </w:tcPr>
          <w:p w14:paraId="669191BD" w14:textId="77777777" w:rsidR="00D05D98" w:rsidRPr="00AF3DBB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</w:tcPr>
          <w:p w14:paraId="452B72B7" w14:textId="2B95D367" w:rsidR="00D05D98" w:rsidRPr="00AF3DBB" w:rsidRDefault="00D05D9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4" w:type="dxa"/>
          </w:tcPr>
          <w:p w14:paraId="2EDCAE5F" w14:textId="212D88DF" w:rsidR="00D05D98" w:rsidRPr="00AF3DBB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DBB">
              <w:t>4</w:t>
            </w:r>
          </w:p>
        </w:tc>
        <w:tc>
          <w:tcPr>
            <w:tcW w:w="3957" w:type="dxa"/>
            <w:vMerge/>
          </w:tcPr>
          <w:p w14:paraId="645B600D" w14:textId="0A051620" w:rsidR="00D05D98" w:rsidRPr="00DF3C1E" w:rsidRDefault="00D05D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05D98" w:rsidRPr="006168DD" w14:paraId="4B9A2963" w14:textId="77777777" w:rsidTr="00D132EA">
        <w:tc>
          <w:tcPr>
            <w:tcW w:w="1685" w:type="dxa"/>
            <w:vMerge/>
          </w:tcPr>
          <w:p w14:paraId="4835E6A0" w14:textId="77777777" w:rsidR="00D05D98" w:rsidRDefault="00D05D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86" w:type="dxa"/>
          </w:tcPr>
          <w:p w14:paraId="379A6C3F" w14:textId="4AD19F6A" w:rsidR="00D05D98" w:rsidRDefault="00D05D98" w:rsidP="00265967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Тема 5.</w:t>
            </w:r>
          </w:p>
          <w:p w14:paraId="56DD7119" w14:textId="5B5FA003" w:rsidR="00D05D98" w:rsidRPr="00265967" w:rsidRDefault="00D05D98" w:rsidP="00265967">
            <w:pPr>
              <w:tabs>
                <w:tab w:val="right" w:leader="underscore" w:pos="9639"/>
              </w:tabs>
            </w:pPr>
            <w:r>
              <w:t>Выполнение рабочих графических эскизов и макета.</w:t>
            </w:r>
          </w:p>
        </w:tc>
        <w:tc>
          <w:tcPr>
            <w:tcW w:w="809" w:type="dxa"/>
          </w:tcPr>
          <w:p w14:paraId="0848B848" w14:textId="77777777" w:rsidR="00D05D98" w:rsidRPr="00F720E9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8" w:type="dxa"/>
          </w:tcPr>
          <w:p w14:paraId="68D260B8" w14:textId="4110D114" w:rsidR="00D05D98" w:rsidRPr="00AF3DBB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DBB">
              <w:t>10</w:t>
            </w:r>
          </w:p>
        </w:tc>
        <w:tc>
          <w:tcPr>
            <w:tcW w:w="942" w:type="dxa"/>
          </w:tcPr>
          <w:p w14:paraId="69D56662" w14:textId="77777777" w:rsidR="00D05D98" w:rsidRPr="00AF3DBB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</w:tcPr>
          <w:p w14:paraId="49D3D5C6" w14:textId="111A27A1" w:rsidR="00D05D98" w:rsidRPr="00AF3DBB" w:rsidRDefault="00D05D9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4" w:type="dxa"/>
          </w:tcPr>
          <w:p w14:paraId="5EBCE891" w14:textId="7AA67F97" w:rsidR="00D05D98" w:rsidRPr="00AF3DBB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DBB">
              <w:t>4</w:t>
            </w:r>
          </w:p>
        </w:tc>
        <w:tc>
          <w:tcPr>
            <w:tcW w:w="3957" w:type="dxa"/>
            <w:vMerge/>
          </w:tcPr>
          <w:p w14:paraId="03AE2A51" w14:textId="5042C0EC" w:rsidR="00D05D98" w:rsidRDefault="00D05D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05D98" w:rsidRPr="006168DD" w14:paraId="45FA51AC" w14:textId="77777777" w:rsidTr="00D132EA">
        <w:tc>
          <w:tcPr>
            <w:tcW w:w="1685" w:type="dxa"/>
            <w:vMerge/>
          </w:tcPr>
          <w:p w14:paraId="74328B23" w14:textId="77777777" w:rsidR="00D05D98" w:rsidRDefault="00D05D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86" w:type="dxa"/>
          </w:tcPr>
          <w:p w14:paraId="54BE5103" w14:textId="77777777" w:rsidR="00D05D98" w:rsidRDefault="00D05D98" w:rsidP="00265967">
            <w:pPr>
              <w:tabs>
                <w:tab w:val="right" w:leader="underscore" w:pos="9639"/>
              </w:tabs>
            </w:pPr>
            <w:r>
              <w:t>Тема 6.</w:t>
            </w:r>
          </w:p>
          <w:p w14:paraId="5210A531" w14:textId="6CB9343D" w:rsidR="00D05D98" w:rsidRPr="00DF3C1E" w:rsidRDefault="00D05D98" w:rsidP="00265967">
            <w:pPr>
              <w:tabs>
                <w:tab w:val="right" w:leader="underscore" w:pos="9639"/>
              </w:tabs>
            </w:pPr>
            <w:r>
              <w:t xml:space="preserve">Поиск цветового графического решения многофигурной композиции (формат А5). </w:t>
            </w:r>
          </w:p>
        </w:tc>
        <w:tc>
          <w:tcPr>
            <w:tcW w:w="809" w:type="dxa"/>
          </w:tcPr>
          <w:p w14:paraId="639E1CCB" w14:textId="77777777" w:rsidR="00D05D98" w:rsidRPr="00F720E9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8" w:type="dxa"/>
          </w:tcPr>
          <w:p w14:paraId="43C38956" w14:textId="38DD533E" w:rsidR="00D05D98" w:rsidRPr="00AF3DBB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DBB">
              <w:t>10</w:t>
            </w:r>
          </w:p>
        </w:tc>
        <w:tc>
          <w:tcPr>
            <w:tcW w:w="942" w:type="dxa"/>
          </w:tcPr>
          <w:p w14:paraId="3F78902B" w14:textId="77777777" w:rsidR="00D05D98" w:rsidRPr="00AF3DBB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</w:tcPr>
          <w:p w14:paraId="15DCF3CF" w14:textId="661C0DFF" w:rsidR="00D05D98" w:rsidRPr="00AF3DBB" w:rsidRDefault="00D05D9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4" w:type="dxa"/>
          </w:tcPr>
          <w:p w14:paraId="58821421" w14:textId="37F66122" w:rsidR="00D05D98" w:rsidRPr="00AF3DBB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DBB">
              <w:t>4</w:t>
            </w:r>
          </w:p>
        </w:tc>
        <w:tc>
          <w:tcPr>
            <w:tcW w:w="3957" w:type="dxa"/>
            <w:vMerge/>
          </w:tcPr>
          <w:p w14:paraId="7C6EE955" w14:textId="37C1BB1D" w:rsidR="00D05D98" w:rsidRDefault="00D05D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05D98" w:rsidRPr="006168DD" w14:paraId="50288957" w14:textId="77777777" w:rsidTr="00D132EA">
        <w:tc>
          <w:tcPr>
            <w:tcW w:w="1685" w:type="dxa"/>
            <w:vMerge/>
          </w:tcPr>
          <w:p w14:paraId="7A017A0B" w14:textId="77777777" w:rsidR="00D05D98" w:rsidRDefault="00D05D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86" w:type="dxa"/>
          </w:tcPr>
          <w:p w14:paraId="3B704204" w14:textId="77777777" w:rsidR="00D05D98" w:rsidRDefault="00D05D98" w:rsidP="00265967">
            <w:pPr>
              <w:tabs>
                <w:tab w:val="right" w:leader="underscore" w:pos="9639"/>
              </w:tabs>
            </w:pPr>
            <w:r>
              <w:t>Тема 7.</w:t>
            </w:r>
          </w:p>
          <w:p w14:paraId="25B400E4" w14:textId="5CA16C51" w:rsidR="00D05D98" w:rsidRPr="00DF3C1E" w:rsidRDefault="00D05D98" w:rsidP="00265967">
            <w:pPr>
              <w:tabs>
                <w:tab w:val="right" w:leader="underscore" w:pos="9639"/>
              </w:tabs>
            </w:pPr>
            <w:r>
              <w:t xml:space="preserve">Выполнение чистового варианта чистовой итоговой композиции (формат А2 - А1). Макет. </w:t>
            </w:r>
          </w:p>
        </w:tc>
        <w:tc>
          <w:tcPr>
            <w:tcW w:w="809" w:type="dxa"/>
          </w:tcPr>
          <w:p w14:paraId="0592FF47" w14:textId="77777777" w:rsidR="00D05D98" w:rsidRPr="00F720E9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08" w:type="dxa"/>
          </w:tcPr>
          <w:p w14:paraId="7357EF1A" w14:textId="314965F6" w:rsidR="00D05D98" w:rsidRPr="00AF3DBB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DBB">
              <w:t>10</w:t>
            </w:r>
          </w:p>
        </w:tc>
        <w:tc>
          <w:tcPr>
            <w:tcW w:w="942" w:type="dxa"/>
          </w:tcPr>
          <w:p w14:paraId="0F7CAE03" w14:textId="77777777" w:rsidR="00D05D98" w:rsidRPr="00AF3DBB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</w:tcPr>
          <w:p w14:paraId="69E2389B" w14:textId="77777777" w:rsidR="00D05D98" w:rsidRPr="00AF3DBB" w:rsidRDefault="00D05D9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4" w:type="dxa"/>
          </w:tcPr>
          <w:p w14:paraId="26A273F1" w14:textId="4BF985FC" w:rsidR="00D05D98" w:rsidRPr="00AF3DBB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DBB">
              <w:t>4</w:t>
            </w:r>
          </w:p>
        </w:tc>
        <w:tc>
          <w:tcPr>
            <w:tcW w:w="3957" w:type="dxa"/>
            <w:vMerge/>
          </w:tcPr>
          <w:p w14:paraId="4146B207" w14:textId="77777777" w:rsidR="00D05D98" w:rsidRDefault="00D05D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05D98" w:rsidRPr="006168DD" w14:paraId="066429E2" w14:textId="77777777" w:rsidTr="00D132EA">
        <w:trPr>
          <w:trHeight w:val="779"/>
        </w:trPr>
        <w:tc>
          <w:tcPr>
            <w:tcW w:w="1685" w:type="dxa"/>
            <w:vMerge/>
          </w:tcPr>
          <w:p w14:paraId="2ADFFC8B" w14:textId="77777777" w:rsidR="00D05D98" w:rsidRPr="00413F35" w:rsidRDefault="00D05D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86" w:type="dxa"/>
          </w:tcPr>
          <w:p w14:paraId="3B231D39" w14:textId="05EDB01E" w:rsidR="00D05D98" w:rsidRDefault="00D05D98" w:rsidP="00C8423D">
            <w:r>
              <w:t>Тема 8.</w:t>
            </w:r>
          </w:p>
          <w:p w14:paraId="6DE82727" w14:textId="4D24D81E" w:rsidR="00D05D98" w:rsidRPr="00C8423D" w:rsidRDefault="00D05D98" w:rsidP="00C8423D">
            <w:pPr>
              <w:rPr>
                <w:i/>
              </w:rPr>
            </w:pPr>
            <w:r>
              <w:t>Оформление готовой коллекции к итоговой оценке.</w:t>
            </w:r>
          </w:p>
        </w:tc>
        <w:tc>
          <w:tcPr>
            <w:tcW w:w="809" w:type="dxa"/>
          </w:tcPr>
          <w:p w14:paraId="7E32E805" w14:textId="77777777" w:rsidR="00D05D98" w:rsidRPr="001C1B2E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8" w:type="dxa"/>
          </w:tcPr>
          <w:p w14:paraId="01FBF48B" w14:textId="1B4E819E" w:rsidR="00D05D98" w:rsidRPr="00AF3DBB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DBB">
              <w:t>10</w:t>
            </w:r>
          </w:p>
        </w:tc>
        <w:tc>
          <w:tcPr>
            <w:tcW w:w="942" w:type="dxa"/>
          </w:tcPr>
          <w:p w14:paraId="39E11B30" w14:textId="6AE25BDF" w:rsidR="00D05D98" w:rsidRPr="00AF3DBB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75" w:type="dxa"/>
          </w:tcPr>
          <w:p w14:paraId="334157E0" w14:textId="5D51DCCE" w:rsidR="00D05D98" w:rsidRPr="00AF3DBB" w:rsidRDefault="00D05D9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14" w:type="dxa"/>
          </w:tcPr>
          <w:p w14:paraId="6CD4EA57" w14:textId="2A39B8D6" w:rsidR="00D05D98" w:rsidRPr="00AF3DBB" w:rsidRDefault="00D05D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F3DBB">
              <w:t>5</w:t>
            </w:r>
          </w:p>
        </w:tc>
        <w:tc>
          <w:tcPr>
            <w:tcW w:w="3957" w:type="dxa"/>
            <w:vMerge/>
          </w:tcPr>
          <w:p w14:paraId="3F2EEDC3" w14:textId="6FFCC362" w:rsidR="00D05D98" w:rsidRPr="004D0CC7" w:rsidRDefault="00D05D9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132EA" w:rsidRPr="006168DD" w14:paraId="159C209D" w14:textId="77777777" w:rsidTr="00D132EA">
        <w:trPr>
          <w:trHeight w:val="779"/>
        </w:trPr>
        <w:tc>
          <w:tcPr>
            <w:tcW w:w="1685" w:type="dxa"/>
          </w:tcPr>
          <w:p w14:paraId="77F3714B" w14:textId="77777777" w:rsidR="00D132EA" w:rsidRPr="00413F35" w:rsidRDefault="00D132EA" w:rsidP="00D13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886" w:type="dxa"/>
          </w:tcPr>
          <w:p w14:paraId="514E4EDE" w14:textId="28802643" w:rsidR="00D132EA" w:rsidRDefault="00D132EA" w:rsidP="00D132EA">
            <w:r>
              <w:rPr>
                <w:b/>
              </w:rPr>
              <w:t>ИТОГО за весь период</w:t>
            </w:r>
          </w:p>
        </w:tc>
        <w:tc>
          <w:tcPr>
            <w:tcW w:w="809" w:type="dxa"/>
          </w:tcPr>
          <w:p w14:paraId="443487F8" w14:textId="77777777" w:rsidR="00D132EA" w:rsidRPr="001C1B2E" w:rsidRDefault="00D132EA" w:rsidP="00D13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08" w:type="dxa"/>
          </w:tcPr>
          <w:p w14:paraId="2E510F75" w14:textId="57489E9F" w:rsidR="00D132EA" w:rsidRPr="00AF3DBB" w:rsidRDefault="00D132EA" w:rsidP="00D13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3DBB">
              <w:rPr>
                <w:b/>
                <w:bCs/>
              </w:rPr>
              <w:t>75</w:t>
            </w:r>
          </w:p>
        </w:tc>
        <w:tc>
          <w:tcPr>
            <w:tcW w:w="942" w:type="dxa"/>
          </w:tcPr>
          <w:p w14:paraId="76CAD796" w14:textId="77777777" w:rsidR="00D132EA" w:rsidRPr="00AF3DBB" w:rsidRDefault="00D132EA" w:rsidP="00D13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75" w:type="dxa"/>
          </w:tcPr>
          <w:p w14:paraId="5EBD9EC2" w14:textId="77777777" w:rsidR="00D132EA" w:rsidRPr="00AF3DBB" w:rsidRDefault="00D132EA" w:rsidP="00D132E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4" w:type="dxa"/>
          </w:tcPr>
          <w:p w14:paraId="2B806FB0" w14:textId="17FA2224" w:rsidR="00D132EA" w:rsidRPr="00AF3DBB" w:rsidRDefault="00D132EA" w:rsidP="00D13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F3DBB">
              <w:rPr>
                <w:b/>
                <w:bCs/>
              </w:rPr>
              <w:t>33</w:t>
            </w:r>
          </w:p>
        </w:tc>
        <w:tc>
          <w:tcPr>
            <w:tcW w:w="3957" w:type="dxa"/>
          </w:tcPr>
          <w:p w14:paraId="79498C66" w14:textId="77777777" w:rsidR="00D132EA" w:rsidRPr="004D0CC7" w:rsidRDefault="00D132EA" w:rsidP="00D132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14:paraId="069901B6" w14:textId="77777777" w:rsidR="00D965B9" w:rsidRPr="00D965B9" w:rsidRDefault="00D965B9" w:rsidP="008D692B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8D692B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8042674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7E275E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D7CADEE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40E7DE5C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4AC1920" w:rsidR="006E5EA3" w:rsidRPr="00C90B42" w:rsidRDefault="00C90B42" w:rsidP="00453D8F">
            <w:pPr>
              <w:rPr>
                <w:iCs/>
              </w:rPr>
            </w:pPr>
            <w:r>
              <w:t>Выбор и утверждение темы. Выбор творческого источника.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35D34D0" w:rsidR="006E5EA3" w:rsidRPr="00430803" w:rsidRDefault="00C90B42" w:rsidP="005C17FD">
            <w:pPr>
              <w:rPr>
                <w:iCs/>
              </w:rPr>
            </w:pPr>
            <w:r w:rsidRPr="00430803">
              <w:rPr>
                <w:iCs/>
              </w:rPr>
              <w:t>Выбор темы и творческого источника вдохновения для создания коллекции одежды.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BAEB60C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30714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69EAB79" w:rsidR="006E5EA3" w:rsidRPr="00C90B42" w:rsidRDefault="005F2F8E" w:rsidP="005C2175">
            <w:pPr>
              <w:rPr>
                <w:iCs/>
              </w:rPr>
            </w:pPr>
            <w:r>
              <w:t xml:space="preserve">Работа с творческим источником. Исполнение, копирование творческого источника. Выполнение цветовых </w:t>
            </w:r>
            <w:proofErr w:type="spellStart"/>
            <w:r>
              <w:t>форэскизов</w:t>
            </w:r>
            <w:proofErr w:type="spellEnd"/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5186BE8F" w:rsidR="006E5EA3" w:rsidRPr="00430803" w:rsidRDefault="00C90B42" w:rsidP="005C2175">
            <w:pPr>
              <w:rPr>
                <w:bCs/>
                <w:iCs/>
              </w:rPr>
            </w:pPr>
            <w:r w:rsidRPr="00430803">
              <w:rPr>
                <w:bCs/>
                <w:iCs/>
              </w:rPr>
              <w:t>Анализ творческого источника: форма, линия, фактура, цвет.</w:t>
            </w:r>
            <w:r w:rsidR="005F2F8E" w:rsidRPr="00430803">
              <w:rPr>
                <w:bCs/>
                <w:iCs/>
              </w:rPr>
              <w:t xml:space="preserve"> Выполнение копий творческого источника</w:t>
            </w:r>
            <w:r w:rsidR="00430803" w:rsidRPr="00430803">
              <w:rPr>
                <w:bCs/>
                <w:iCs/>
              </w:rPr>
              <w:t>.</w:t>
            </w:r>
          </w:p>
        </w:tc>
      </w:tr>
      <w:tr w:rsidR="00CC5A9D" w:rsidRPr="008448CC" w14:paraId="3F5BC43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65302" w14:textId="7491C544" w:rsidR="00CC5A9D" w:rsidRDefault="00C30714" w:rsidP="00F60511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B5369" w14:textId="000DF300" w:rsidR="00CC5A9D" w:rsidRPr="00C90B42" w:rsidRDefault="00C90B42" w:rsidP="005C2175">
            <w:pPr>
              <w:rPr>
                <w:iCs/>
              </w:rPr>
            </w:pPr>
            <w:r w:rsidRPr="00C90B42">
              <w:rPr>
                <w:iCs/>
              </w:rPr>
              <w:t>Коллекция. Поиск творческого решения коллекции.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4BBB43" w14:textId="54F337C4" w:rsidR="00CC5A9D" w:rsidRPr="00430803" w:rsidRDefault="00430803" w:rsidP="005C2175">
            <w:pPr>
              <w:rPr>
                <w:iCs/>
              </w:rPr>
            </w:pPr>
            <w:r w:rsidRPr="00430803">
              <w:rPr>
                <w:iCs/>
              </w:rPr>
              <w:t>Выполнение эскизов в карандаше, выбор творческого решения коллекции</w:t>
            </w:r>
          </w:p>
        </w:tc>
      </w:tr>
      <w:tr w:rsidR="00CC5A9D" w:rsidRPr="008448CC" w14:paraId="4BAF3E0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75E9C" w14:textId="435528C0" w:rsidR="00CC5A9D" w:rsidRDefault="00C30714" w:rsidP="00F60511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542D8" w14:textId="322FFD2D" w:rsidR="00CC5A9D" w:rsidRPr="005C2175" w:rsidRDefault="00C90B42" w:rsidP="005C2175">
            <w:pPr>
              <w:rPr>
                <w:i/>
              </w:rPr>
            </w:pPr>
            <w:r>
              <w:t>Выполнение эскизов в цвете.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B20679" w14:textId="751F3672" w:rsidR="00CC5A9D" w:rsidRPr="00430803" w:rsidRDefault="003160FC" w:rsidP="005C2175">
            <w:pPr>
              <w:rPr>
                <w:iCs/>
              </w:rPr>
            </w:pPr>
            <w:r w:rsidRPr="00430803">
              <w:rPr>
                <w:iCs/>
              </w:rPr>
              <w:t xml:space="preserve">Выполнение </w:t>
            </w:r>
            <w:r w:rsidR="00430803" w:rsidRPr="00430803">
              <w:rPr>
                <w:iCs/>
              </w:rPr>
              <w:t>эскизов</w:t>
            </w:r>
            <w:r w:rsidRPr="00430803">
              <w:rPr>
                <w:iCs/>
              </w:rPr>
              <w:t xml:space="preserve"> в цвете</w:t>
            </w:r>
          </w:p>
        </w:tc>
      </w:tr>
      <w:tr w:rsidR="006E5EA3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3C156AF6" w:rsidR="006E5EA3" w:rsidRDefault="00C30714" w:rsidP="00F60511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76106756" w:rsidR="006E5EA3" w:rsidRPr="005C2175" w:rsidRDefault="00C90B42" w:rsidP="005C2175">
            <w:pPr>
              <w:rPr>
                <w:i/>
              </w:rPr>
            </w:pPr>
            <w:r>
              <w:t>Выполнение рабочих графических эскизов и макета.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32807A16" w:rsidR="006E5EA3" w:rsidRPr="00430803" w:rsidRDefault="003160FC" w:rsidP="005C2175">
            <w:pPr>
              <w:rPr>
                <w:iCs/>
              </w:rPr>
            </w:pPr>
            <w:r w:rsidRPr="00430803">
              <w:rPr>
                <w:iCs/>
              </w:rPr>
              <w:t>Выполнение макета выбранной модели обуви в технике папье-маше или 3Д печати.</w:t>
            </w:r>
          </w:p>
        </w:tc>
      </w:tr>
      <w:tr w:rsidR="00CC5A9D" w:rsidRPr="008448CC" w14:paraId="59BCF06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9A7E0" w14:textId="611DD187" w:rsidR="00CC5A9D" w:rsidRDefault="00C30714" w:rsidP="00F60511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A079B" w14:textId="6E593A5C" w:rsidR="00CC5A9D" w:rsidRDefault="00C90B42" w:rsidP="005C2175">
            <w:pPr>
              <w:rPr>
                <w:i/>
              </w:rPr>
            </w:pPr>
            <w:r>
              <w:t>Поиск цветового графического решения многофигурной композиции (формат А5).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C286DE" w14:textId="14AE2AEF" w:rsidR="00CC5A9D" w:rsidRPr="00430803" w:rsidRDefault="003160FC" w:rsidP="005C2175">
            <w:pPr>
              <w:rPr>
                <w:iCs/>
              </w:rPr>
            </w:pPr>
            <w:r w:rsidRPr="00430803">
              <w:rPr>
                <w:iCs/>
              </w:rPr>
              <w:t xml:space="preserve">Выполнение </w:t>
            </w:r>
            <w:proofErr w:type="spellStart"/>
            <w:r w:rsidRPr="00430803">
              <w:rPr>
                <w:iCs/>
              </w:rPr>
              <w:t>форэ</w:t>
            </w:r>
            <w:r w:rsidR="00430803">
              <w:rPr>
                <w:iCs/>
              </w:rPr>
              <w:t>ск</w:t>
            </w:r>
            <w:r w:rsidRPr="00430803">
              <w:rPr>
                <w:iCs/>
              </w:rPr>
              <w:t>изов</w:t>
            </w:r>
            <w:proofErr w:type="spellEnd"/>
            <w:r w:rsidRPr="00430803">
              <w:rPr>
                <w:iCs/>
              </w:rPr>
              <w:t>. Поиск наиболее удачного композиционного решения и выбор фона.</w:t>
            </w:r>
          </w:p>
        </w:tc>
      </w:tr>
      <w:tr w:rsidR="00CC5A9D" w:rsidRPr="008448CC" w14:paraId="2585952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925E7" w14:textId="1F861443" w:rsidR="00CC5A9D" w:rsidRDefault="00C30714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90B42"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FEFA6" w14:textId="1A758399" w:rsidR="00CC5A9D" w:rsidRDefault="00C90B42" w:rsidP="005C2175">
            <w:pPr>
              <w:rPr>
                <w:i/>
              </w:rPr>
            </w:pPr>
            <w:r>
              <w:t xml:space="preserve">Выполнение чистового варианта чистовой итоговой композиции (формат А2).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F9A041" w14:textId="792A2BA0" w:rsidR="00CC5A9D" w:rsidRPr="00430803" w:rsidRDefault="003160FC" w:rsidP="005C2175">
            <w:pPr>
              <w:rPr>
                <w:iCs/>
              </w:rPr>
            </w:pPr>
            <w:r w:rsidRPr="00430803">
              <w:rPr>
                <w:iCs/>
              </w:rPr>
              <w:t xml:space="preserve">Выполнение чистового варианта итоговой композиции </w:t>
            </w:r>
          </w:p>
        </w:tc>
      </w:tr>
      <w:tr w:rsidR="00CC5A9D" w:rsidRPr="008448CC" w14:paraId="21ADE35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AF773" w14:textId="7C2A5939" w:rsidR="00CC5A9D" w:rsidRDefault="00C30714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90B42"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3F961" w14:textId="383753A1" w:rsidR="00CC5A9D" w:rsidRDefault="00C90B42" w:rsidP="005C2175">
            <w:pPr>
              <w:rPr>
                <w:i/>
              </w:rPr>
            </w:pPr>
            <w:r>
              <w:t>Оформление готовой коллекции к итоговой оценке.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12C8CB" w14:textId="328781E6" w:rsidR="00CC5A9D" w:rsidRPr="00430803" w:rsidRDefault="00430803" w:rsidP="005C2175">
            <w:pPr>
              <w:rPr>
                <w:iCs/>
              </w:rPr>
            </w:pPr>
            <w:r w:rsidRPr="00430803">
              <w:rPr>
                <w:iCs/>
              </w:rPr>
              <w:t>Оформление готовой коллекции к итоговой оценке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0DCBEA6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7777777" w:rsidR="00F062CE" w:rsidRPr="007E275E" w:rsidRDefault="00F062CE" w:rsidP="008D692B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7E275E">
        <w:rPr>
          <w:iCs/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7E275E" w:rsidRDefault="00F062CE" w:rsidP="008D692B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7E275E">
        <w:rPr>
          <w:iCs/>
          <w:sz w:val="24"/>
          <w:szCs w:val="24"/>
        </w:rPr>
        <w:t>изучение учебных пособий;</w:t>
      </w:r>
    </w:p>
    <w:p w14:paraId="45D432AB" w14:textId="77777777" w:rsidR="00F062CE" w:rsidRPr="007E275E" w:rsidRDefault="00F062CE" w:rsidP="008D692B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7E275E">
        <w:rPr>
          <w:iCs/>
          <w:sz w:val="24"/>
          <w:szCs w:val="24"/>
        </w:rPr>
        <w:t>написание тематических докладов, рефератов и эссе на проблемные темы;</w:t>
      </w:r>
    </w:p>
    <w:p w14:paraId="2AAF18F5" w14:textId="77777777" w:rsidR="00F062CE" w:rsidRPr="007E275E" w:rsidRDefault="00F062CE" w:rsidP="008D692B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7E275E">
        <w:rPr>
          <w:iCs/>
          <w:sz w:val="24"/>
          <w:szCs w:val="24"/>
        </w:rPr>
        <w:t>проведение исследовательских работ;</w:t>
      </w:r>
    </w:p>
    <w:p w14:paraId="1A5D2C4C" w14:textId="77777777" w:rsidR="00F062CE" w:rsidRPr="007E275E" w:rsidRDefault="00F062CE" w:rsidP="008D692B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7E275E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7E275E" w:rsidRDefault="00F062CE" w:rsidP="008D692B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7E275E">
        <w:rPr>
          <w:iCs/>
          <w:sz w:val="24"/>
          <w:szCs w:val="24"/>
        </w:rPr>
        <w:lastRenderedPageBreak/>
        <w:t>выполнение домашних заданий;</w:t>
      </w:r>
    </w:p>
    <w:p w14:paraId="12C5CB32" w14:textId="1A8159F8" w:rsidR="00BD2F50" w:rsidRPr="007E275E" w:rsidRDefault="00BD2F50" w:rsidP="008D692B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7E275E">
        <w:rPr>
          <w:iCs/>
          <w:sz w:val="24"/>
          <w:szCs w:val="24"/>
        </w:rPr>
        <w:t>подготовка к промежуточной аттестации в течение семестра</w:t>
      </w:r>
      <w:r w:rsidR="007E275E" w:rsidRPr="007E275E">
        <w:rPr>
          <w:iCs/>
          <w:sz w:val="24"/>
          <w:szCs w:val="24"/>
        </w:rPr>
        <w:t>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0660C575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7E275E" w:rsidRDefault="00F062CE" w:rsidP="008D692B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7E275E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2D3A3B0" w14:textId="306DA1E6" w:rsidR="00F062CE" w:rsidRPr="007E275E" w:rsidRDefault="00F062CE" w:rsidP="008D692B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7E275E">
        <w:rPr>
          <w:iCs/>
          <w:sz w:val="24"/>
          <w:szCs w:val="24"/>
        </w:rPr>
        <w:t>проведение конс</w:t>
      </w:r>
      <w:r w:rsidR="009B399A" w:rsidRPr="007E275E">
        <w:rPr>
          <w:iCs/>
          <w:sz w:val="24"/>
          <w:szCs w:val="24"/>
        </w:rPr>
        <w:t>ультаций</w:t>
      </w:r>
      <w:r w:rsidR="00FD13E8">
        <w:rPr>
          <w:iCs/>
          <w:sz w:val="24"/>
          <w:szCs w:val="24"/>
        </w:rPr>
        <w:t xml:space="preserve"> перед</w:t>
      </w:r>
      <w:r w:rsidR="009B399A" w:rsidRPr="007E275E">
        <w:rPr>
          <w:iCs/>
          <w:sz w:val="24"/>
          <w:szCs w:val="24"/>
        </w:rPr>
        <w:t xml:space="preserve"> зачетом по необходимости</w:t>
      </w:r>
      <w:r w:rsidRPr="007E275E">
        <w:rPr>
          <w:iCs/>
          <w:sz w:val="24"/>
          <w:szCs w:val="24"/>
        </w:rPr>
        <w:t>;</w:t>
      </w:r>
    </w:p>
    <w:p w14:paraId="797F3640" w14:textId="08849750" w:rsidR="00C7695F" w:rsidRPr="007E275E" w:rsidRDefault="00F062CE" w:rsidP="008D692B">
      <w:pPr>
        <w:pStyle w:val="af0"/>
        <w:numPr>
          <w:ilvl w:val="5"/>
          <w:numId w:val="21"/>
        </w:numPr>
        <w:ind w:left="0" w:firstLine="709"/>
        <w:jc w:val="both"/>
        <w:rPr>
          <w:iCs/>
          <w:sz w:val="24"/>
          <w:szCs w:val="24"/>
        </w:rPr>
      </w:pPr>
      <w:r w:rsidRPr="007E275E">
        <w:rPr>
          <w:iCs/>
          <w:sz w:val="24"/>
          <w:szCs w:val="24"/>
        </w:rPr>
        <w:t xml:space="preserve">консультации по организации самостоятельного изучения отдельных </w:t>
      </w:r>
      <w:r w:rsidR="00C7695F" w:rsidRPr="007E275E">
        <w:rPr>
          <w:iCs/>
          <w:sz w:val="24"/>
          <w:szCs w:val="24"/>
        </w:rPr>
        <w:t>т</w:t>
      </w:r>
      <w:r w:rsidRPr="007E275E">
        <w:rPr>
          <w:iCs/>
          <w:sz w:val="24"/>
          <w:szCs w:val="24"/>
        </w:rPr>
        <w:t>ем, базовых понятий учебных дисциплин профильного бакалавриата, которые формировали ОПК и ПК, в целях обеспечения преемственности образования</w:t>
      </w:r>
      <w:r w:rsidR="007E275E" w:rsidRPr="007E275E">
        <w:rPr>
          <w:iCs/>
          <w:sz w:val="24"/>
          <w:szCs w:val="24"/>
        </w:rPr>
        <w:t>.</w:t>
      </w:r>
    </w:p>
    <w:p w14:paraId="4991EBFE" w14:textId="77777777" w:rsidR="00C7695F" w:rsidRDefault="00C7695F" w:rsidP="00C7695F">
      <w:pPr>
        <w:pStyle w:val="af0"/>
        <w:ind w:left="709"/>
        <w:jc w:val="both"/>
        <w:rPr>
          <w:i/>
          <w:sz w:val="24"/>
          <w:szCs w:val="24"/>
        </w:rPr>
      </w:pPr>
    </w:p>
    <w:p w14:paraId="35CCAD69" w14:textId="50369B36" w:rsidR="00F062CE" w:rsidRPr="00A1148A" w:rsidRDefault="00F062CE" w:rsidP="00C7695F">
      <w:pPr>
        <w:pStyle w:val="af0"/>
        <w:ind w:left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84"/>
        <w:gridCol w:w="2953"/>
        <w:gridCol w:w="1701"/>
        <w:gridCol w:w="709"/>
      </w:tblGrid>
      <w:tr w:rsidR="00BD2F50" w:rsidRPr="008448CC" w14:paraId="355024DB" w14:textId="77777777" w:rsidTr="007A79F1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D4E73" w:rsidRPr="008448CC" w14:paraId="76AA903F" w14:textId="77777777" w:rsidTr="007A79F1">
        <w:trPr>
          <w:trHeight w:val="8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1D1882D3" w:rsidR="008D4E73" w:rsidRPr="00E82E96" w:rsidRDefault="008D4E73" w:rsidP="008D4E73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016967CC" w:rsidR="008D4E73" w:rsidRPr="004B3A05" w:rsidRDefault="008D4E73" w:rsidP="008D4E73">
            <w:pPr>
              <w:rPr>
                <w:bCs/>
              </w:rPr>
            </w:pPr>
            <w:r w:rsidRPr="004B3A05">
              <w:t>Выбор и утверждение темы. Выбор творческого источника.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40F76E14" w:rsidR="008D4E73" w:rsidRPr="00430803" w:rsidRDefault="004B3A05" w:rsidP="008D4E73">
            <w:pPr>
              <w:rPr>
                <w:bCs/>
                <w:iCs/>
              </w:rPr>
            </w:pPr>
            <w:r w:rsidRPr="00430803">
              <w:rPr>
                <w:bCs/>
                <w:iCs/>
              </w:rPr>
              <w:t xml:space="preserve">Создание </w:t>
            </w:r>
            <w:proofErr w:type="spellStart"/>
            <w:r w:rsidRPr="00430803">
              <w:rPr>
                <w:bCs/>
                <w:iCs/>
              </w:rPr>
              <w:t>мудборда</w:t>
            </w:r>
            <w:proofErr w:type="spellEnd"/>
            <w:r w:rsidRPr="00430803">
              <w:rPr>
                <w:bCs/>
                <w:iCs/>
              </w:rPr>
              <w:t xml:space="preserve"> по выбранному творческому источнику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3EBDB34" w14:textId="005D9229" w:rsidR="008D4E73" w:rsidRPr="00430803" w:rsidRDefault="004B3A05" w:rsidP="008D4E73">
            <w:pPr>
              <w:rPr>
                <w:bCs/>
                <w:iCs/>
              </w:rPr>
            </w:pPr>
            <w:r w:rsidRPr="00430803">
              <w:rPr>
                <w:bCs/>
                <w:iCs/>
              </w:rPr>
              <w:t>коллаж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</w:tcBorders>
          </w:tcPr>
          <w:p w14:paraId="1C5B53CD" w14:textId="245EBF15" w:rsidR="008D4E73" w:rsidRPr="00356E7D" w:rsidRDefault="004B3A05" w:rsidP="008D4E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4B3A05" w:rsidRPr="008448CC" w14:paraId="382BFC02" w14:textId="77777777" w:rsidTr="007A79F1">
        <w:trPr>
          <w:trHeight w:val="1392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33DC2AF" w14:textId="6F717F09" w:rsidR="004B3A05" w:rsidRDefault="004B3A05" w:rsidP="004B3A05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14:paraId="73625297" w14:textId="70237115" w:rsidR="004B3A05" w:rsidRDefault="004B3A05" w:rsidP="004B3A05">
            <w:r>
              <w:t xml:space="preserve">Работа с творческим источником. Исполнение, копирование творческого источника. Выполнение цветовых </w:t>
            </w:r>
            <w:proofErr w:type="spellStart"/>
            <w:r>
              <w:t>форэскизов</w:t>
            </w:r>
            <w:proofErr w:type="spellEnd"/>
            <w:r>
              <w:t>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</w:tcBorders>
          </w:tcPr>
          <w:p w14:paraId="1E0772B5" w14:textId="17B67DCF" w:rsidR="004B3A05" w:rsidRPr="00430803" w:rsidRDefault="004B3A05" w:rsidP="004B3A05">
            <w:pPr>
              <w:rPr>
                <w:iCs/>
              </w:rPr>
            </w:pPr>
            <w:r w:rsidRPr="00430803">
              <w:rPr>
                <w:bCs/>
                <w:iCs/>
              </w:rPr>
              <w:t>Создание копии по выбранному творческому источнику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EC839EF" w14:textId="043D669F" w:rsidR="004B3A05" w:rsidRPr="004B3A05" w:rsidRDefault="004B3A05" w:rsidP="004B3A05">
            <w:pPr>
              <w:rPr>
                <w:iCs/>
              </w:rPr>
            </w:pPr>
            <w:r>
              <w:rPr>
                <w:iCs/>
              </w:rPr>
              <w:t>к</w:t>
            </w:r>
            <w:r w:rsidRPr="004B3A05">
              <w:rPr>
                <w:iCs/>
              </w:rPr>
              <w:t>опия творческ</w:t>
            </w:r>
            <w:r w:rsidR="00A231B7">
              <w:rPr>
                <w:iCs/>
              </w:rPr>
              <w:t>о</w:t>
            </w:r>
            <w:r w:rsidRPr="004B3A05">
              <w:rPr>
                <w:iCs/>
              </w:rPr>
              <w:t>го источника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</w:tcBorders>
          </w:tcPr>
          <w:p w14:paraId="026357CD" w14:textId="61D54266" w:rsidR="004B3A05" w:rsidRDefault="004B3A05" w:rsidP="004B3A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4B3A05" w:rsidRPr="008448CC" w14:paraId="3B45E47B" w14:textId="77777777" w:rsidTr="007A79F1">
        <w:trPr>
          <w:trHeight w:val="973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6DB7832" w14:textId="1AB6135D" w:rsidR="004B3A05" w:rsidRDefault="004B3A05" w:rsidP="004B3A05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14:paraId="6C9EFA31" w14:textId="56119D71" w:rsidR="004B3A05" w:rsidRDefault="004B3A05" w:rsidP="004B3A05">
            <w:r w:rsidRPr="00C90B42">
              <w:rPr>
                <w:iCs/>
              </w:rPr>
              <w:t>Коллекция. Поиск творческого решения коллекции.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</w:tcBorders>
          </w:tcPr>
          <w:p w14:paraId="29F11673" w14:textId="6C7CA11A" w:rsidR="004B3A05" w:rsidRPr="00430803" w:rsidRDefault="00A231B7" w:rsidP="004B3A05">
            <w:pPr>
              <w:rPr>
                <w:iCs/>
              </w:rPr>
            </w:pPr>
            <w:r w:rsidRPr="00430803">
              <w:rPr>
                <w:bCs/>
                <w:iCs/>
              </w:rPr>
              <w:t>Создание коллекции в соответствии с выбранным творческим источником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0F6FBF1" w14:textId="4E99D207" w:rsidR="004B3A05" w:rsidRPr="00430803" w:rsidRDefault="00430803" w:rsidP="004B3A05">
            <w:pPr>
              <w:rPr>
                <w:iCs/>
              </w:rPr>
            </w:pPr>
            <w:r>
              <w:rPr>
                <w:iCs/>
              </w:rPr>
              <w:t>э</w:t>
            </w:r>
            <w:r w:rsidR="00A231B7" w:rsidRPr="00430803">
              <w:rPr>
                <w:iCs/>
              </w:rPr>
              <w:t xml:space="preserve">скизы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</w:tcBorders>
          </w:tcPr>
          <w:p w14:paraId="3E2C0EF0" w14:textId="4D611E9E" w:rsidR="004B3A05" w:rsidRDefault="004B3A05" w:rsidP="004B3A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4B3A05" w:rsidRPr="008448CC" w14:paraId="5A4FF895" w14:textId="77777777" w:rsidTr="007A79F1">
        <w:trPr>
          <w:trHeight w:val="68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25E266B" w14:textId="7CD1DCE7" w:rsidR="004B3A05" w:rsidRDefault="004B3A05" w:rsidP="004B3A05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14:paraId="70F4809A" w14:textId="1A14767E" w:rsidR="004B3A05" w:rsidRDefault="004B3A05" w:rsidP="004B3A05">
            <w:r>
              <w:t>Выполнение эскизов в цвете.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</w:tcBorders>
          </w:tcPr>
          <w:p w14:paraId="6EF69AD1" w14:textId="13C81296" w:rsidR="004B3A05" w:rsidRPr="00430803" w:rsidRDefault="00A231B7" w:rsidP="004B3A05">
            <w:pPr>
              <w:rPr>
                <w:iCs/>
              </w:rPr>
            </w:pPr>
            <w:r w:rsidRPr="00430803">
              <w:rPr>
                <w:iCs/>
              </w:rPr>
              <w:t>Создание коллекции в цвете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59E330C" w14:textId="721F2829" w:rsidR="004B3A05" w:rsidRPr="00430803" w:rsidRDefault="00430803" w:rsidP="004B3A05">
            <w:pPr>
              <w:rPr>
                <w:iCs/>
              </w:rPr>
            </w:pPr>
            <w:r>
              <w:rPr>
                <w:iCs/>
              </w:rPr>
              <w:t>э</w:t>
            </w:r>
            <w:r w:rsidR="00A231B7" w:rsidRPr="00430803">
              <w:rPr>
                <w:iCs/>
              </w:rPr>
              <w:t>скизы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</w:tcBorders>
          </w:tcPr>
          <w:p w14:paraId="21191539" w14:textId="21E06BE4" w:rsidR="004B3A05" w:rsidRDefault="004B3A05" w:rsidP="004B3A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4B3A05" w:rsidRPr="008448CC" w14:paraId="7A03E683" w14:textId="77777777" w:rsidTr="007A79F1">
        <w:trPr>
          <w:trHeight w:val="8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EF4CD8E" w14:textId="1E127AE5" w:rsidR="004B3A05" w:rsidRDefault="004B3A05" w:rsidP="004B3A05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14:paraId="007E99C1" w14:textId="460162BB" w:rsidR="004B3A05" w:rsidRDefault="004B3A05" w:rsidP="004B3A05">
            <w:r>
              <w:t>Выполнение рабочих графических эскизов и макета.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</w:tcBorders>
          </w:tcPr>
          <w:p w14:paraId="13DD3A70" w14:textId="30F64695" w:rsidR="004B3A05" w:rsidRPr="00430803" w:rsidRDefault="00A231B7" w:rsidP="004B3A05">
            <w:pPr>
              <w:rPr>
                <w:iCs/>
              </w:rPr>
            </w:pPr>
            <w:r w:rsidRPr="00430803">
              <w:rPr>
                <w:iCs/>
              </w:rPr>
              <w:t>Создание макета обуви из коллекции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9178C71" w14:textId="6D4A4F56" w:rsidR="004B3A05" w:rsidRPr="00430803" w:rsidRDefault="00A231B7" w:rsidP="004B3A05">
            <w:pPr>
              <w:rPr>
                <w:iCs/>
              </w:rPr>
            </w:pPr>
            <w:r w:rsidRPr="00430803">
              <w:rPr>
                <w:iCs/>
              </w:rPr>
              <w:t>макет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</w:tcBorders>
          </w:tcPr>
          <w:p w14:paraId="0773A169" w14:textId="4F053767" w:rsidR="004B3A05" w:rsidRDefault="004B3A05" w:rsidP="004B3A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4B3A05" w:rsidRPr="008448CC" w14:paraId="2F2E4E77" w14:textId="77777777" w:rsidTr="007A79F1">
        <w:trPr>
          <w:trHeight w:val="96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5B12CF8" w14:textId="3E357AF9" w:rsidR="004B3A05" w:rsidRDefault="004B3A05" w:rsidP="004B3A05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14:paraId="59171357" w14:textId="24BB7089" w:rsidR="004B3A05" w:rsidRDefault="004B3A05" w:rsidP="004B3A05">
            <w:r>
              <w:t>Поиск цветового графического решения многофигурной композиции (формат А5).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</w:tcBorders>
          </w:tcPr>
          <w:p w14:paraId="654DC400" w14:textId="18C88A08" w:rsidR="004B3A05" w:rsidRPr="00430803" w:rsidRDefault="00A231B7" w:rsidP="004B3A05">
            <w:pPr>
              <w:rPr>
                <w:iCs/>
              </w:rPr>
            </w:pPr>
            <w:r w:rsidRPr="00430803">
              <w:rPr>
                <w:iCs/>
              </w:rPr>
              <w:t xml:space="preserve">Создание </w:t>
            </w:r>
            <w:proofErr w:type="spellStart"/>
            <w:r w:rsidRPr="00430803">
              <w:rPr>
                <w:iCs/>
              </w:rPr>
              <w:t>форэскизов</w:t>
            </w:r>
            <w:proofErr w:type="spellEnd"/>
            <w:r w:rsidRPr="00430803">
              <w:rPr>
                <w:iCs/>
              </w:rPr>
              <w:t xml:space="preserve"> многофигурной композиции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73651435" w14:textId="6175B627" w:rsidR="004B3A05" w:rsidRPr="00430803" w:rsidRDefault="00B91E34" w:rsidP="004B3A05">
            <w:pPr>
              <w:rPr>
                <w:iCs/>
              </w:rPr>
            </w:pPr>
            <w:proofErr w:type="spellStart"/>
            <w:r w:rsidRPr="00430803">
              <w:rPr>
                <w:iCs/>
              </w:rPr>
              <w:t>форэскиз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</w:tcBorders>
          </w:tcPr>
          <w:p w14:paraId="07C517CA" w14:textId="162B5605" w:rsidR="004B3A05" w:rsidRDefault="004B3A05" w:rsidP="004B3A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4B3A05" w:rsidRPr="008448CC" w14:paraId="6BA46353" w14:textId="77777777" w:rsidTr="007A79F1">
        <w:trPr>
          <w:trHeight w:val="98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02EBA30" w14:textId="45D8F596" w:rsidR="004B3A05" w:rsidRDefault="004B3A05" w:rsidP="004B3A05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14:paraId="2BA9A179" w14:textId="066E6FDE" w:rsidR="004B3A05" w:rsidRDefault="004B3A05" w:rsidP="004B3A05">
            <w:r>
              <w:t xml:space="preserve">Выполнение чистового варианта чистовой итоговой композиции (формат А2). 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</w:tcBorders>
          </w:tcPr>
          <w:p w14:paraId="25A47739" w14:textId="63B8ECD2" w:rsidR="004B3A05" w:rsidRPr="00430803" w:rsidRDefault="00B91E34" w:rsidP="004B3A05">
            <w:pPr>
              <w:rPr>
                <w:iCs/>
              </w:rPr>
            </w:pPr>
            <w:r w:rsidRPr="00430803">
              <w:rPr>
                <w:iCs/>
              </w:rPr>
              <w:t>Оформление плаката итоговой многофигурной композиции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317E9E80" w14:textId="45ECF56D" w:rsidR="004B3A05" w:rsidRPr="00430803" w:rsidRDefault="00B91E34" w:rsidP="004B3A05">
            <w:pPr>
              <w:rPr>
                <w:iCs/>
              </w:rPr>
            </w:pPr>
            <w:r w:rsidRPr="00430803">
              <w:rPr>
                <w:iCs/>
              </w:rPr>
              <w:t>плакат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</w:tcBorders>
          </w:tcPr>
          <w:p w14:paraId="61935157" w14:textId="178FAB00" w:rsidR="004B3A05" w:rsidRDefault="004B3A05" w:rsidP="004B3A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4B3A05" w:rsidRPr="008448CC" w14:paraId="3AAA400C" w14:textId="77777777" w:rsidTr="007A79F1">
        <w:trPr>
          <w:trHeight w:val="74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8BF7C00" w14:textId="03C8D941" w:rsidR="004B3A05" w:rsidRDefault="004B3A05" w:rsidP="004B3A05">
            <w:pPr>
              <w:rPr>
                <w:bCs/>
              </w:rPr>
            </w:pPr>
            <w:r>
              <w:rPr>
                <w:bCs/>
              </w:rPr>
              <w:t>Тема 8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14:paraId="650506A8" w14:textId="4B4347D0" w:rsidR="004B3A05" w:rsidRDefault="004B3A05" w:rsidP="004B3A05">
            <w:r>
              <w:t>Оформление готовой коллекции к итоговой оценке.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</w:tcBorders>
          </w:tcPr>
          <w:p w14:paraId="0CDD4236" w14:textId="2F657B46" w:rsidR="004B3A05" w:rsidRPr="00430803" w:rsidRDefault="00B91E34" w:rsidP="004B3A05">
            <w:pPr>
              <w:rPr>
                <w:iCs/>
              </w:rPr>
            </w:pPr>
            <w:r w:rsidRPr="00430803">
              <w:rPr>
                <w:iCs/>
              </w:rPr>
              <w:t>Оформление готовой коллекции к итоговой оценке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1F41C9AA" w14:textId="048809DF" w:rsidR="004B3A05" w:rsidRPr="00430803" w:rsidRDefault="00B91E34" w:rsidP="004B3A05">
            <w:pPr>
              <w:rPr>
                <w:iCs/>
              </w:rPr>
            </w:pPr>
            <w:r w:rsidRPr="00430803">
              <w:rPr>
                <w:iCs/>
              </w:rPr>
              <w:t>коллекция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</w:tcBorders>
          </w:tcPr>
          <w:p w14:paraId="39E25381" w14:textId="7D9FE6C7" w:rsidR="004B3A05" w:rsidRDefault="004B3A05" w:rsidP="004B3A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</w:tbl>
    <w:p w14:paraId="565E5BB7" w14:textId="43BA5EA8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5FCE224E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28B482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72472A">
        <w:rPr>
          <w:rFonts w:eastAsiaTheme="minorHAnsi"/>
          <w:noProof/>
          <w:szCs w:val="24"/>
          <w:lang w:eastAsia="en-US"/>
        </w:rPr>
        <w:t>ПО</w:t>
      </w:r>
      <w:r w:rsidRPr="0072472A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72472A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6707275E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212"/>
        <w:gridCol w:w="3543"/>
        <w:gridCol w:w="3686"/>
        <w:gridCol w:w="2523"/>
      </w:tblGrid>
      <w:tr w:rsidR="002542E5" w:rsidRPr="0004716C" w14:paraId="373A4AD9" w14:textId="77777777" w:rsidTr="007A79F1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12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752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7A79F1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12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87E21BC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7A79F1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12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543" w:type="dxa"/>
            <w:shd w:val="clear" w:color="auto" w:fill="DBE5F1" w:themeFill="accent1" w:themeFillTint="33"/>
          </w:tcPr>
          <w:p w14:paraId="645CF940" w14:textId="77777777" w:rsidR="00A77DAF" w:rsidRDefault="00A77DAF" w:rsidP="00A7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УК-6:</w:t>
            </w:r>
          </w:p>
          <w:p w14:paraId="5DD2F4B3" w14:textId="77777777" w:rsidR="00A77DAF" w:rsidRDefault="00A77DAF" w:rsidP="00A7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ИД-УК-6.1</w:t>
            </w:r>
          </w:p>
          <w:p w14:paraId="57E58008" w14:textId="3CE2D047" w:rsidR="00590FE2" w:rsidRPr="0004716C" w:rsidRDefault="00590FE2" w:rsidP="00A7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BE5F1" w:themeFill="accent1" w:themeFillTint="33"/>
          </w:tcPr>
          <w:p w14:paraId="4F247742" w14:textId="77777777" w:rsidR="00A77DAF" w:rsidRDefault="00A77DAF" w:rsidP="00A7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ОПК-5:</w:t>
            </w:r>
          </w:p>
          <w:p w14:paraId="44FFF153" w14:textId="77777777" w:rsidR="00A77DAF" w:rsidRDefault="00A77DAF" w:rsidP="00A7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ИД-ОПК-5.1</w:t>
            </w:r>
          </w:p>
          <w:p w14:paraId="29D9C888" w14:textId="77777777" w:rsidR="00A77DAF" w:rsidRDefault="00A77DAF" w:rsidP="00A7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ИД-ОПК-5.2</w:t>
            </w:r>
          </w:p>
          <w:p w14:paraId="748B45B0" w14:textId="7D8B44B9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DBE5F1" w:themeFill="accent1" w:themeFillTint="33"/>
          </w:tcPr>
          <w:p w14:paraId="4C2A80B4" w14:textId="014ACD66" w:rsidR="00590FE2" w:rsidRPr="0004716C" w:rsidRDefault="00590FE2" w:rsidP="00A77D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7A79F1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212" w:type="dxa"/>
          </w:tcPr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543" w:type="dxa"/>
          </w:tcPr>
          <w:p w14:paraId="120E9EE1" w14:textId="77777777" w:rsidR="00590FE2" w:rsidRPr="007A79F1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A79F1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55F1E153" w14:textId="566DE840" w:rsidR="00590FE2" w:rsidRPr="007A79F1" w:rsidRDefault="00590FE2" w:rsidP="008D692B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A79F1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7A79F1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5173D33D" w14:textId="73BB327C" w:rsidR="00965587" w:rsidRPr="007A79F1" w:rsidRDefault="00965587" w:rsidP="008D692B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A79F1">
              <w:rPr>
                <w:rFonts w:eastAsia="Times New Roman"/>
                <w:iCs/>
                <w:sz w:val="21"/>
                <w:szCs w:val="21"/>
              </w:rPr>
              <w:t>пра</w:t>
            </w:r>
            <w:r w:rsidRPr="007A79F1">
              <w:rPr>
                <w:iCs/>
                <w:sz w:val="21"/>
                <w:szCs w:val="21"/>
              </w:rPr>
              <w:t>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11621DF0" w14:textId="77777777" w:rsidR="00590FE2" w:rsidRPr="007A79F1" w:rsidRDefault="00590FE2" w:rsidP="008D692B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7A79F1">
              <w:rPr>
                <w:rFonts w:eastAsia="Times New Roman"/>
                <w:iCs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590FE2" w:rsidRPr="007A79F1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7A79F1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686" w:type="dxa"/>
          </w:tcPr>
          <w:p w14:paraId="6E6D87D3" w14:textId="1F7F8C9C" w:rsidR="00590FE2" w:rsidRPr="007A79F1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>Обучающийся:</w:t>
            </w:r>
          </w:p>
          <w:p w14:paraId="7B008A62" w14:textId="77777777" w:rsidR="00590FE2" w:rsidRPr="007A79F1" w:rsidRDefault="00590FE2" w:rsidP="008D692B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EC9BE9F" w14:textId="0AD8AFD6" w:rsidR="00590FE2" w:rsidRPr="007A79F1" w:rsidRDefault="00590FE2" w:rsidP="008D692B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дидактической оценки </w:t>
            </w:r>
            <w:r w:rsidR="00655BAB" w:rsidRPr="007A79F1">
              <w:rPr>
                <w:iCs/>
                <w:sz w:val="21"/>
                <w:szCs w:val="21"/>
              </w:rPr>
              <w:t>художественных</w:t>
            </w:r>
            <w:r w:rsidRPr="007A79F1">
              <w:rPr>
                <w:iCs/>
                <w:sz w:val="21"/>
                <w:szCs w:val="21"/>
              </w:rPr>
              <w:t xml:space="preserve"> произведений;</w:t>
            </w:r>
          </w:p>
          <w:p w14:paraId="7CA2BEB0" w14:textId="2B8CA94E" w:rsidR="00590FE2" w:rsidRPr="007A79F1" w:rsidRDefault="00590FE2" w:rsidP="008D692B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>дополняет теоретическую информацию сведениями исследовательского характера;</w:t>
            </w:r>
          </w:p>
          <w:p w14:paraId="0A7A597B" w14:textId="2F8B999B" w:rsidR="00590FE2" w:rsidRPr="007A79F1" w:rsidRDefault="00590FE2" w:rsidP="008D692B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 xml:space="preserve">способен провести целостный анализ </w:t>
            </w:r>
            <w:r w:rsidR="00655BAB" w:rsidRPr="007A79F1">
              <w:rPr>
                <w:iCs/>
                <w:sz w:val="21"/>
                <w:szCs w:val="21"/>
              </w:rPr>
              <w:t>художественной</w:t>
            </w:r>
            <w:r w:rsidRPr="007A79F1">
              <w:rPr>
                <w:iCs/>
                <w:sz w:val="21"/>
                <w:szCs w:val="21"/>
              </w:rPr>
              <w:t xml:space="preserve"> композиции;</w:t>
            </w:r>
          </w:p>
          <w:p w14:paraId="12C77AC2" w14:textId="77777777" w:rsidR="00590FE2" w:rsidRPr="007A79F1" w:rsidRDefault="00590FE2" w:rsidP="008D692B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09BD2B5D" w14:textId="77777777" w:rsidR="00590FE2" w:rsidRPr="007A79F1" w:rsidRDefault="00590FE2" w:rsidP="008D692B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lastRenderedPageBreak/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523" w:type="dxa"/>
          </w:tcPr>
          <w:p w14:paraId="39353BD1" w14:textId="77777777" w:rsidR="00590FE2" w:rsidRPr="007A79F1" w:rsidRDefault="00590FE2" w:rsidP="00B36FDD">
            <w:pPr>
              <w:rPr>
                <w:iCs/>
                <w:sz w:val="21"/>
                <w:szCs w:val="21"/>
              </w:rPr>
            </w:pPr>
          </w:p>
        </w:tc>
      </w:tr>
      <w:tr w:rsidR="002542E5" w:rsidRPr="0004716C" w14:paraId="4EA520C7" w14:textId="77777777" w:rsidTr="007A79F1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212" w:type="dxa"/>
          </w:tcPr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543" w:type="dxa"/>
          </w:tcPr>
          <w:p w14:paraId="1FFD3284" w14:textId="61E5A5C7" w:rsidR="00590FE2" w:rsidRPr="007A79F1" w:rsidRDefault="00590FE2" w:rsidP="00B36FDD">
            <w:pPr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>Обучающийся:</w:t>
            </w:r>
          </w:p>
          <w:p w14:paraId="4F87C619" w14:textId="7F0785BB" w:rsidR="00590FE2" w:rsidRPr="007A79F1" w:rsidRDefault="00590FE2" w:rsidP="008D692B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</w:t>
            </w:r>
            <w:r w:rsidR="00965587" w:rsidRPr="007A79F1">
              <w:rPr>
                <w:iCs/>
                <w:sz w:val="21"/>
                <w:szCs w:val="21"/>
              </w:rPr>
              <w:t>;</w:t>
            </w:r>
          </w:p>
          <w:p w14:paraId="4F75FE92" w14:textId="77777777" w:rsidR="00590FE2" w:rsidRPr="007A79F1" w:rsidRDefault="00590FE2" w:rsidP="008D692B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14773128" w:rsidR="00590FE2" w:rsidRPr="007A79F1" w:rsidRDefault="00590FE2" w:rsidP="008D692B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686" w:type="dxa"/>
          </w:tcPr>
          <w:p w14:paraId="485AD720" w14:textId="31065ABD" w:rsidR="00590FE2" w:rsidRPr="007A79F1" w:rsidRDefault="00590FE2" w:rsidP="00B36FDD">
            <w:pPr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>Обучающийся:</w:t>
            </w:r>
          </w:p>
          <w:p w14:paraId="5FFBB333" w14:textId="77777777" w:rsidR="00590FE2" w:rsidRPr="007A79F1" w:rsidRDefault="00590FE2" w:rsidP="008D692B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6169DCB" w14:textId="2419CEC4" w:rsidR="00590FE2" w:rsidRPr="007A79F1" w:rsidRDefault="00590FE2" w:rsidP="008D692B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 xml:space="preserve">анализирует </w:t>
            </w:r>
            <w:r w:rsidR="00655BAB" w:rsidRPr="007A79F1">
              <w:rPr>
                <w:iCs/>
                <w:sz w:val="21"/>
                <w:szCs w:val="21"/>
              </w:rPr>
              <w:t>художественное</w:t>
            </w:r>
            <w:r w:rsidRPr="007A79F1">
              <w:rPr>
                <w:iCs/>
                <w:sz w:val="21"/>
                <w:szCs w:val="21"/>
              </w:rPr>
              <w:t xml:space="preserve"> произведение в динамике исторического, художественного и социально-культурного процесса, с незначительными пробелами;</w:t>
            </w:r>
          </w:p>
          <w:p w14:paraId="3CB04EA9" w14:textId="39E0E1F2" w:rsidR="00590FE2" w:rsidRPr="007A79F1" w:rsidRDefault="00590FE2" w:rsidP="008D692B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 xml:space="preserve">способен провести анализ </w:t>
            </w:r>
            <w:r w:rsidR="00655BAB" w:rsidRPr="007A79F1">
              <w:rPr>
                <w:iCs/>
                <w:sz w:val="21"/>
                <w:szCs w:val="21"/>
              </w:rPr>
              <w:t>художес</w:t>
            </w:r>
            <w:r w:rsidR="00C5532A" w:rsidRPr="007A79F1">
              <w:rPr>
                <w:iCs/>
                <w:sz w:val="21"/>
                <w:szCs w:val="21"/>
              </w:rPr>
              <w:t>т</w:t>
            </w:r>
            <w:r w:rsidR="00655BAB" w:rsidRPr="007A79F1">
              <w:rPr>
                <w:iCs/>
                <w:sz w:val="21"/>
                <w:szCs w:val="21"/>
              </w:rPr>
              <w:t>венной</w:t>
            </w:r>
            <w:r w:rsidRPr="007A79F1">
              <w:rPr>
                <w:iCs/>
                <w:sz w:val="21"/>
                <w:szCs w:val="21"/>
              </w:rPr>
              <w:t xml:space="preserve"> композиции, или ее части;</w:t>
            </w:r>
          </w:p>
          <w:p w14:paraId="52C68209" w14:textId="77777777" w:rsidR="00590FE2" w:rsidRPr="007A79F1" w:rsidRDefault="00590FE2" w:rsidP="008D692B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2477688A" w14:textId="77777777" w:rsidR="00590FE2" w:rsidRPr="007A79F1" w:rsidRDefault="00590FE2" w:rsidP="008D692B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77777777" w:rsidR="00590FE2" w:rsidRPr="007A79F1" w:rsidRDefault="00590FE2" w:rsidP="008D692B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523" w:type="dxa"/>
          </w:tcPr>
          <w:p w14:paraId="5043A887" w14:textId="77777777" w:rsidR="00590FE2" w:rsidRPr="007A79F1" w:rsidRDefault="00590FE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7A79F1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212" w:type="dxa"/>
          </w:tcPr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543" w:type="dxa"/>
          </w:tcPr>
          <w:p w14:paraId="1B0E6239" w14:textId="348CD33E" w:rsidR="00590FE2" w:rsidRPr="007A79F1" w:rsidRDefault="00590FE2" w:rsidP="00B36FDD">
            <w:pPr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>Обучающийся:</w:t>
            </w:r>
          </w:p>
          <w:p w14:paraId="11DAD3D7" w14:textId="6F8CB668" w:rsidR="00590FE2" w:rsidRPr="007A79F1" w:rsidRDefault="00590FE2" w:rsidP="008D692B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профессиональной;</w:t>
            </w:r>
          </w:p>
          <w:p w14:paraId="45E8EAAB" w14:textId="77777777" w:rsidR="00590FE2" w:rsidRPr="007A79F1" w:rsidRDefault="00590FE2" w:rsidP="008D692B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686" w:type="dxa"/>
          </w:tcPr>
          <w:p w14:paraId="137F73F2" w14:textId="7A1D318F" w:rsidR="00590FE2" w:rsidRPr="007A79F1" w:rsidRDefault="00590FE2" w:rsidP="00B36FDD">
            <w:pPr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>Обучающийся:</w:t>
            </w:r>
          </w:p>
          <w:p w14:paraId="1B8FCBE1" w14:textId="77777777" w:rsidR="00590FE2" w:rsidRPr="007A79F1" w:rsidRDefault="00590FE2" w:rsidP="008D692B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235F51B6" w14:textId="28FFAE0A" w:rsidR="00590FE2" w:rsidRPr="007A79F1" w:rsidRDefault="00590FE2" w:rsidP="008D692B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7A79F1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анализируя </w:t>
            </w:r>
            <w:r w:rsidR="00655BAB" w:rsidRPr="007A79F1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художественное</w:t>
            </w:r>
            <w:r w:rsidRPr="007A79F1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 произведение, с затруднениями прослеживает логику </w:t>
            </w:r>
            <w:proofErr w:type="spellStart"/>
            <w:r w:rsidRPr="007A79F1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темообразования</w:t>
            </w:r>
            <w:proofErr w:type="spellEnd"/>
            <w:r w:rsidRPr="007A79F1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 и тематического развития, опираясь на представления, </w:t>
            </w:r>
            <w:r w:rsidRPr="007A79F1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lastRenderedPageBreak/>
              <w:t>сформированные внутренне;</w:t>
            </w:r>
          </w:p>
          <w:p w14:paraId="1ACE7821" w14:textId="77777777" w:rsidR="00590FE2" w:rsidRPr="007A79F1" w:rsidRDefault="00590FE2" w:rsidP="008D692B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7DE348A0" w14:textId="77777777" w:rsidR="00590FE2" w:rsidRPr="007A79F1" w:rsidRDefault="00590FE2" w:rsidP="008D692B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7A79F1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2523" w:type="dxa"/>
          </w:tcPr>
          <w:p w14:paraId="13661CA3" w14:textId="77777777" w:rsidR="00590FE2" w:rsidRPr="007A79F1" w:rsidRDefault="00590FE2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7A79F1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212" w:type="dxa"/>
          </w:tcPr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752" w:type="dxa"/>
            <w:gridSpan w:val="3"/>
          </w:tcPr>
          <w:p w14:paraId="7ED84381" w14:textId="014BD63E" w:rsidR="00590FE2" w:rsidRPr="007A79F1" w:rsidRDefault="00590FE2" w:rsidP="00B36FDD">
            <w:pPr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7A79F1" w:rsidRDefault="00590FE2" w:rsidP="008D692B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7A79F1" w:rsidRDefault="00590FE2" w:rsidP="008D692B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0980F70D" w:rsidR="00590FE2" w:rsidRPr="007A79F1" w:rsidRDefault="00590FE2" w:rsidP="008D692B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8669F5" w:rsidRPr="007A79F1">
              <w:rPr>
                <w:iCs/>
                <w:sz w:val="21"/>
                <w:szCs w:val="21"/>
              </w:rPr>
              <w:t>художественное</w:t>
            </w:r>
            <w:r w:rsidRPr="007A79F1">
              <w:rPr>
                <w:iCs/>
                <w:sz w:val="21"/>
                <w:szCs w:val="21"/>
              </w:rPr>
              <w:t xml:space="preserve"> произведение, путается в жанрово-стилевых особенностях </w:t>
            </w:r>
            <w:r w:rsidR="008669F5" w:rsidRPr="007A79F1">
              <w:rPr>
                <w:iCs/>
                <w:sz w:val="21"/>
                <w:szCs w:val="21"/>
              </w:rPr>
              <w:t>композиции</w:t>
            </w:r>
            <w:r w:rsidRPr="007A79F1">
              <w:rPr>
                <w:iCs/>
                <w:sz w:val="21"/>
                <w:szCs w:val="21"/>
              </w:rPr>
              <w:t>;</w:t>
            </w:r>
          </w:p>
          <w:p w14:paraId="0A3C0F63" w14:textId="7FD9CB7C" w:rsidR="00590FE2" w:rsidRPr="007A79F1" w:rsidRDefault="00590FE2" w:rsidP="008D692B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 xml:space="preserve">не владеет принципами пространственно-временной организации </w:t>
            </w:r>
            <w:r w:rsidR="008669F5" w:rsidRPr="007A79F1">
              <w:rPr>
                <w:iCs/>
                <w:sz w:val="21"/>
                <w:szCs w:val="21"/>
              </w:rPr>
              <w:t>художественной композиции</w:t>
            </w:r>
            <w:r w:rsidRPr="007A79F1">
              <w:rPr>
                <w:iCs/>
                <w:sz w:val="21"/>
                <w:szCs w:val="21"/>
              </w:rPr>
              <w:t>, что затрудняет определение стилей и жанров произведения;</w:t>
            </w:r>
          </w:p>
          <w:p w14:paraId="1D58B996" w14:textId="6071ADC3" w:rsidR="00590FE2" w:rsidRPr="007A79F1" w:rsidRDefault="00590FE2" w:rsidP="008D692B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7A79F1" w:rsidRDefault="00590FE2" w:rsidP="008D692B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 w:rsidRPr="007A79F1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22A74CDC" w:rsidR="001F5596" w:rsidRPr="0021441B" w:rsidRDefault="001F5596" w:rsidP="008D692B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</w:t>
      </w:r>
      <w:r w:rsidR="00D82E07" w:rsidRPr="007A79F1">
        <w:rPr>
          <w:rFonts w:eastAsia="Times New Roman"/>
          <w:bCs/>
          <w:sz w:val="24"/>
          <w:szCs w:val="24"/>
        </w:rPr>
        <w:t xml:space="preserve">по </w:t>
      </w:r>
      <w:r w:rsidR="00A97E3D" w:rsidRPr="007A79F1">
        <w:rPr>
          <w:rFonts w:eastAsia="Times New Roman"/>
          <w:bCs/>
          <w:sz w:val="24"/>
          <w:szCs w:val="24"/>
        </w:rPr>
        <w:t>учебной дисциплине</w:t>
      </w:r>
      <w:r w:rsidR="007A79F1" w:rsidRPr="007A79F1">
        <w:rPr>
          <w:rFonts w:eastAsia="Times New Roman"/>
          <w:bCs/>
          <w:sz w:val="24"/>
          <w:szCs w:val="24"/>
        </w:rPr>
        <w:t xml:space="preserve"> «Композиция костюма»</w:t>
      </w:r>
      <w:r w:rsidRPr="007A79F1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7A79F1">
        <w:rPr>
          <w:rFonts w:eastAsia="Times New Roman"/>
          <w:bCs/>
          <w:sz w:val="24"/>
          <w:szCs w:val="24"/>
        </w:rPr>
        <w:t xml:space="preserve">уровень </w:t>
      </w:r>
      <w:r w:rsidRPr="007A79F1">
        <w:rPr>
          <w:rFonts w:eastAsia="Times New Roman"/>
          <w:bCs/>
          <w:sz w:val="24"/>
          <w:szCs w:val="24"/>
        </w:rPr>
        <w:t>сформированност</w:t>
      </w:r>
      <w:r w:rsidR="00382A5D" w:rsidRPr="007A79F1">
        <w:rPr>
          <w:rFonts w:eastAsia="Times New Roman"/>
          <w:bCs/>
          <w:sz w:val="24"/>
          <w:szCs w:val="24"/>
        </w:rPr>
        <w:t>и</w:t>
      </w:r>
      <w:r w:rsidRPr="007A79F1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7A79F1">
        <w:rPr>
          <w:rFonts w:eastAsia="Times New Roman"/>
          <w:bCs/>
          <w:sz w:val="24"/>
          <w:szCs w:val="24"/>
        </w:rPr>
        <w:t xml:space="preserve"> и запланированных результатов</w:t>
      </w:r>
      <w:r w:rsidR="00884752">
        <w:rPr>
          <w:rFonts w:eastAsia="Times New Roman"/>
          <w:bCs/>
          <w:sz w:val="24"/>
          <w:szCs w:val="24"/>
        </w:rPr>
        <w:t xml:space="preserve">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062B5434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880"/>
        <w:gridCol w:w="2835"/>
        <w:gridCol w:w="10828"/>
      </w:tblGrid>
      <w:tr w:rsidR="00A55483" w14:paraId="6DA01A39" w14:textId="77777777" w:rsidTr="0070791A">
        <w:trPr>
          <w:tblHeader/>
        </w:trPr>
        <w:tc>
          <w:tcPr>
            <w:tcW w:w="880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80C62B0" w14:textId="414AF1C5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828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8D692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C81AED">
        <w:trPr>
          <w:trHeight w:val="1064"/>
        </w:trPr>
        <w:tc>
          <w:tcPr>
            <w:tcW w:w="880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2835" w:type="dxa"/>
          </w:tcPr>
          <w:p w14:paraId="4E76DEA3" w14:textId="42C8E0A4" w:rsidR="003F468B" w:rsidRPr="007A79F1" w:rsidRDefault="0070791A" w:rsidP="00DC1095">
            <w:pPr>
              <w:ind w:left="42"/>
              <w:rPr>
                <w:iCs/>
                <w:sz w:val="24"/>
                <w:szCs w:val="24"/>
              </w:rPr>
            </w:pPr>
            <w:r w:rsidRPr="007A79F1">
              <w:rPr>
                <w:iCs/>
                <w:sz w:val="24"/>
                <w:szCs w:val="24"/>
              </w:rPr>
              <w:t>Защита РГР</w:t>
            </w:r>
          </w:p>
        </w:tc>
        <w:tc>
          <w:tcPr>
            <w:tcW w:w="10828" w:type="dxa"/>
          </w:tcPr>
          <w:p w14:paraId="6E64E517" w14:textId="4F8A88F3" w:rsidR="0070791A" w:rsidRPr="007A79F1" w:rsidRDefault="000D2BA6" w:rsidP="0070791A">
            <w:pPr>
              <w:tabs>
                <w:tab w:val="left" w:pos="1509"/>
              </w:tabs>
              <w:rPr>
                <w:iCs/>
                <w:sz w:val="24"/>
                <w:szCs w:val="24"/>
              </w:rPr>
            </w:pPr>
            <w:r w:rsidRPr="007A79F1">
              <w:rPr>
                <w:iCs/>
                <w:sz w:val="24"/>
                <w:szCs w:val="24"/>
              </w:rPr>
              <w:t>Разработка творческой коллекции обуви и аксессуаров по темам:</w:t>
            </w:r>
          </w:p>
          <w:p w14:paraId="54B1C821" w14:textId="77777777" w:rsidR="00DC1095" w:rsidRPr="007A79F1" w:rsidRDefault="00E327B5" w:rsidP="008D692B">
            <w:pPr>
              <w:pStyle w:val="af0"/>
              <w:numPr>
                <w:ilvl w:val="0"/>
                <w:numId w:val="29"/>
              </w:numPr>
              <w:tabs>
                <w:tab w:val="left" w:pos="346"/>
              </w:tabs>
              <w:jc w:val="both"/>
              <w:rPr>
                <w:iCs/>
                <w:sz w:val="24"/>
                <w:szCs w:val="24"/>
              </w:rPr>
            </w:pPr>
            <w:r w:rsidRPr="007A79F1">
              <w:rPr>
                <w:iCs/>
                <w:sz w:val="24"/>
                <w:szCs w:val="24"/>
              </w:rPr>
              <w:t>Ремешковая обувь с использованием материалов разных фактур</w:t>
            </w:r>
          </w:p>
          <w:p w14:paraId="61C0A965" w14:textId="2C870AA0" w:rsidR="00E327B5" w:rsidRPr="007A79F1" w:rsidRDefault="00E327B5" w:rsidP="008D692B">
            <w:pPr>
              <w:pStyle w:val="af0"/>
              <w:numPr>
                <w:ilvl w:val="0"/>
                <w:numId w:val="29"/>
              </w:numPr>
              <w:tabs>
                <w:tab w:val="left" w:pos="346"/>
              </w:tabs>
              <w:jc w:val="both"/>
              <w:rPr>
                <w:iCs/>
                <w:sz w:val="24"/>
                <w:szCs w:val="24"/>
              </w:rPr>
            </w:pPr>
            <w:r w:rsidRPr="007A79F1">
              <w:rPr>
                <w:iCs/>
                <w:sz w:val="24"/>
                <w:szCs w:val="24"/>
              </w:rPr>
              <w:t>Летняя подростковая обувь в стиле арт-</w:t>
            </w:r>
            <w:proofErr w:type="spellStart"/>
            <w:r w:rsidRPr="007A79F1">
              <w:rPr>
                <w:iCs/>
                <w:sz w:val="24"/>
                <w:szCs w:val="24"/>
              </w:rPr>
              <w:t>деко</w:t>
            </w:r>
            <w:proofErr w:type="spellEnd"/>
          </w:p>
          <w:p w14:paraId="3358A495" w14:textId="77777777" w:rsidR="00E327B5" w:rsidRDefault="00E327B5" w:rsidP="008D692B">
            <w:pPr>
              <w:pStyle w:val="af0"/>
              <w:numPr>
                <w:ilvl w:val="0"/>
                <w:numId w:val="29"/>
              </w:numPr>
              <w:tabs>
                <w:tab w:val="left" w:pos="346"/>
              </w:tabs>
              <w:jc w:val="both"/>
              <w:rPr>
                <w:iCs/>
                <w:sz w:val="24"/>
                <w:szCs w:val="24"/>
              </w:rPr>
            </w:pPr>
            <w:r w:rsidRPr="007A79F1">
              <w:rPr>
                <w:iCs/>
                <w:sz w:val="24"/>
                <w:szCs w:val="24"/>
              </w:rPr>
              <w:t xml:space="preserve">Женская демисезонная обувь с использованием </w:t>
            </w:r>
            <w:proofErr w:type="spellStart"/>
            <w:r w:rsidRPr="007A79F1">
              <w:rPr>
                <w:iCs/>
                <w:sz w:val="24"/>
                <w:szCs w:val="24"/>
              </w:rPr>
              <w:t>монораппортного</w:t>
            </w:r>
            <w:proofErr w:type="spellEnd"/>
            <w:r w:rsidRPr="007A79F1">
              <w:rPr>
                <w:iCs/>
                <w:sz w:val="24"/>
                <w:szCs w:val="24"/>
              </w:rPr>
              <w:t xml:space="preserve"> орнамента</w:t>
            </w:r>
          </w:p>
          <w:p w14:paraId="4147DF7E" w14:textId="6876DF12" w:rsidR="007A79F1" w:rsidRPr="007A79F1" w:rsidRDefault="007A79F1" w:rsidP="007A79F1">
            <w:pPr>
              <w:pStyle w:val="af0"/>
              <w:tabs>
                <w:tab w:val="left" w:pos="346"/>
              </w:tabs>
              <w:jc w:val="both"/>
              <w:rPr>
                <w:iCs/>
                <w:sz w:val="24"/>
                <w:szCs w:val="24"/>
              </w:rPr>
            </w:pPr>
          </w:p>
        </w:tc>
      </w:tr>
    </w:tbl>
    <w:p w14:paraId="24304BC1" w14:textId="77777777" w:rsidR="0036408D" w:rsidRPr="0036408D" w:rsidRDefault="0036408D" w:rsidP="008D692B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8D692B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83FC3E4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064709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012BC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556DC7D8" w14:textId="77777777" w:rsidR="00B012BC" w:rsidRPr="00C81AED" w:rsidRDefault="00B012BC" w:rsidP="008A3CD9">
            <w:pPr>
              <w:pStyle w:val="TableParagraph"/>
              <w:rPr>
                <w:iCs/>
              </w:rPr>
            </w:pPr>
            <w:r w:rsidRPr="00C81AED">
              <w:rPr>
                <w:iCs/>
                <w:lang w:val="ru-RU"/>
              </w:rPr>
              <w:t xml:space="preserve">Выполнение задач (заданий) </w:t>
            </w:r>
          </w:p>
          <w:p w14:paraId="368715B5" w14:textId="17F60D6D" w:rsidR="00B012BC" w:rsidRPr="00C81AED" w:rsidRDefault="00B012BC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77588649" w14:textId="0C4F6E27" w:rsidR="00B012BC" w:rsidRPr="00C81AED" w:rsidRDefault="00B012BC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81AED">
              <w:rPr>
                <w:iCs/>
                <w:lang w:val="ru-RU"/>
              </w:rPr>
              <w:t xml:space="preserve">Обучающийся демонстрирует грамотное выполнение всех задач, использование правильных методов решения при создании коллекции обуви </w:t>
            </w:r>
          </w:p>
        </w:tc>
        <w:tc>
          <w:tcPr>
            <w:tcW w:w="2055" w:type="dxa"/>
          </w:tcPr>
          <w:p w14:paraId="1A248DF1" w14:textId="411F100D" w:rsidR="00B012BC" w:rsidRPr="008F6748" w:rsidRDefault="00B012B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6E2A7E9E" w:rsidR="00B012BC" w:rsidRPr="008F6748" w:rsidRDefault="00B012B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B012BC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B012BC" w:rsidRPr="00C81AED" w:rsidRDefault="00B012BC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646305A" w14:textId="6AE2A949" w:rsidR="00B012BC" w:rsidRPr="00C81AED" w:rsidRDefault="00B012BC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81AED">
              <w:rPr>
                <w:iCs/>
                <w:lang w:val="ru-RU"/>
              </w:rPr>
              <w:t>Продемонстрировано использование правильных методов при решении задач при создании коллекции обуви при наличии некоторых ошибок</w:t>
            </w:r>
          </w:p>
        </w:tc>
        <w:tc>
          <w:tcPr>
            <w:tcW w:w="2055" w:type="dxa"/>
          </w:tcPr>
          <w:p w14:paraId="7DB9EE8B" w14:textId="5FB7A75A" w:rsidR="00B012BC" w:rsidRPr="008F6748" w:rsidRDefault="00B012B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014274" w14:textId="59D9AD2B" w:rsidR="00B012BC" w:rsidRPr="008F6748" w:rsidRDefault="00B012B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B012BC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B012BC" w:rsidRPr="00C81AED" w:rsidRDefault="00B012BC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9801572" w14:textId="11FEEAA5" w:rsidR="00B012BC" w:rsidRPr="00C81AED" w:rsidRDefault="00B012BC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81AED">
              <w:rPr>
                <w:iCs/>
                <w:lang w:val="ru-RU"/>
              </w:rPr>
              <w:t xml:space="preserve">Обучающийся использует верные методы решения при создании коллекции обуви, но </w:t>
            </w:r>
            <w:r w:rsidR="0085005A" w:rsidRPr="00C81AED">
              <w:rPr>
                <w:iCs/>
                <w:lang w:val="ru-RU"/>
              </w:rPr>
              <w:t>в недостаточном объеме</w:t>
            </w:r>
          </w:p>
        </w:tc>
        <w:tc>
          <w:tcPr>
            <w:tcW w:w="2055" w:type="dxa"/>
          </w:tcPr>
          <w:p w14:paraId="41C3A861" w14:textId="239BFF5D" w:rsidR="00B012BC" w:rsidRPr="008F6748" w:rsidRDefault="00B012B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1F75B9" w14:textId="60837150" w:rsidR="00B012BC" w:rsidRPr="008F6748" w:rsidRDefault="00B012B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B012BC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B012BC" w:rsidRPr="00C81AED" w:rsidRDefault="00B012BC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01CA1C60" w14:textId="0BF79950" w:rsidR="00B012BC" w:rsidRPr="00C81AED" w:rsidRDefault="00B012BC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81AED">
              <w:rPr>
                <w:iCs/>
                <w:lang w:val="ru-RU"/>
              </w:rPr>
              <w:t>Обучающи</w:t>
            </w:r>
            <w:r w:rsidR="0085005A" w:rsidRPr="00C81AED">
              <w:rPr>
                <w:iCs/>
                <w:lang w:val="ru-RU"/>
              </w:rPr>
              <w:t>й</w:t>
            </w:r>
            <w:r w:rsidRPr="00C81AED">
              <w:rPr>
                <w:iCs/>
                <w:lang w:val="ru-RU"/>
              </w:rPr>
              <w:t>ся использ</w:t>
            </w:r>
            <w:r w:rsidR="0085005A" w:rsidRPr="00C81AED">
              <w:rPr>
                <w:iCs/>
                <w:lang w:val="ru-RU"/>
              </w:rPr>
              <w:t>ует</w:t>
            </w:r>
            <w:r w:rsidRPr="00C81AED">
              <w:rPr>
                <w:iCs/>
                <w:lang w:val="ru-RU"/>
              </w:rPr>
              <w:t xml:space="preserve"> неверные методы решения</w:t>
            </w:r>
            <w:r w:rsidR="0085005A" w:rsidRPr="00C81AED">
              <w:rPr>
                <w:iCs/>
                <w:lang w:val="ru-RU"/>
              </w:rPr>
              <w:t>, отсутствует коллекция</w:t>
            </w:r>
          </w:p>
        </w:tc>
        <w:tc>
          <w:tcPr>
            <w:tcW w:w="2055" w:type="dxa"/>
          </w:tcPr>
          <w:p w14:paraId="41AF2CFF" w14:textId="32A05A31" w:rsidR="00B012BC" w:rsidRPr="008F6748" w:rsidRDefault="00B012B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439ED249" w:rsidR="00B012BC" w:rsidRPr="008F6748" w:rsidRDefault="00B012B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4A9FA729" w14:textId="77777777" w:rsidR="00D676A7" w:rsidRPr="00422A7E" w:rsidRDefault="00D676A7" w:rsidP="00D676A7">
      <w:pPr>
        <w:pStyle w:val="2"/>
        <w:rPr>
          <w:i/>
        </w:rPr>
      </w:pPr>
      <w: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D676A7" w14:paraId="205A7602" w14:textId="77777777" w:rsidTr="00DB54A2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9DCAD54" w14:textId="77777777" w:rsidR="00D676A7" w:rsidRPr="00A80E2B" w:rsidRDefault="00D676A7" w:rsidP="00DB54A2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51F25CC3" w14:textId="77777777" w:rsidR="00D676A7" w:rsidRDefault="00D676A7" w:rsidP="00DB54A2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59DD783C" w14:textId="77777777" w:rsidR="00D676A7" w:rsidRPr="002C4687" w:rsidRDefault="00D676A7" w:rsidP="00DB54A2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D676A7" w14:paraId="22C31EE1" w14:textId="77777777" w:rsidTr="00DB54A2">
        <w:tc>
          <w:tcPr>
            <w:tcW w:w="3261" w:type="dxa"/>
          </w:tcPr>
          <w:p w14:paraId="496DE6E5" w14:textId="59DA823B" w:rsidR="00D676A7" w:rsidRPr="00C81AED" w:rsidRDefault="00D676A7" w:rsidP="00D676A7">
            <w:pPr>
              <w:jc w:val="both"/>
              <w:rPr>
                <w:iCs/>
              </w:rPr>
            </w:pPr>
            <w:r w:rsidRPr="00C81AED">
              <w:rPr>
                <w:iCs/>
              </w:rPr>
              <w:t>Зачет</w:t>
            </w:r>
          </w:p>
          <w:p w14:paraId="183FB390" w14:textId="53AF5DB0" w:rsidR="00D676A7" w:rsidRPr="00C81AED" w:rsidRDefault="00D676A7" w:rsidP="00DB54A2">
            <w:pPr>
              <w:jc w:val="both"/>
              <w:rPr>
                <w:iCs/>
              </w:rPr>
            </w:pPr>
          </w:p>
        </w:tc>
        <w:tc>
          <w:tcPr>
            <w:tcW w:w="11340" w:type="dxa"/>
          </w:tcPr>
          <w:p w14:paraId="4ECA3623" w14:textId="77777777" w:rsidR="00D676A7" w:rsidRPr="00C81AED" w:rsidRDefault="00D676A7" w:rsidP="008D692B">
            <w:pPr>
              <w:pStyle w:val="af0"/>
              <w:numPr>
                <w:ilvl w:val="0"/>
                <w:numId w:val="30"/>
              </w:numPr>
              <w:jc w:val="both"/>
              <w:rPr>
                <w:iCs/>
              </w:rPr>
            </w:pPr>
            <w:r w:rsidRPr="00C81AED">
              <w:rPr>
                <w:iCs/>
              </w:rPr>
              <w:t>Подростковая обувь под девизом "Неон"</w:t>
            </w:r>
          </w:p>
          <w:p w14:paraId="586C4B14" w14:textId="77777777" w:rsidR="00D676A7" w:rsidRPr="00C81AED" w:rsidRDefault="00D676A7" w:rsidP="008D692B">
            <w:pPr>
              <w:pStyle w:val="af0"/>
              <w:numPr>
                <w:ilvl w:val="0"/>
                <w:numId w:val="30"/>
              </w:numPr>
              <w:jc w:val="both"/>
              <w:rPr>
                <w:iCs/>
              </w:rPr>
            </w:pPr>
            <w:r w:rsidRPr="00C81AED">
              <w:rPr>
                <w:iCs/>
              </w:rPr>
              <w:t>Повседневная мужская обувь в этническом стиле</w:t>
            </w:r>
          </w:p>
          <w:p w14:paraId="4E6DCC17" w14:textId="77777777" w:rsidR="00D676A7" w:rsidRPr="007A79F1" w:rsidRDefault="00D676A7" w:rsidP="008D692B">
            <w:pPr>
              <w:pStyle w:val="af0"/>
              <w:numPr>
                <w:ilvl w:val="0"/>
                <w:numId w:val="30"/>
              </w:numPr>
              <w:jc w:val="both"/>
              <w:rPr>
                <w:i/>
              </w:rPr>
            </w:pPr>
            <w:r w:rsidRPr="00C81AED">
              <w:rPr>
                <w:iCs/>
              </w:rPr>
              <w:t>Валяная обувь. Современные решения</w:t>
            </w:r>
          </w:p>
          <w:p w14:paraId="4B875B37" w14:textId="6AAEC94F" w:rsidR="007A79F1" w:rsidRPr="00D676A7" w:rsidRDefault="007A79F1" w:rsidP="007A79F1">
            <w:pPr>
              <w:pStyle w:val="af0"/>
              <w:jc w:val="both"/>
              <w:rPr>
                <w:i/>
              </w:rPr>
            </w:pPr>
          </w:p>
        </w:tc>
      </w:tr>
    </w:tbl>
    <w:p w14:paraId="76901B2A" w14:textId="3195E543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431"/>
        <w:gridCol w:w="7342"/>
        <w:gridCol w:w="1772"/>
        <w:gridCol w:w="2056"/>
      </w:tblGrid>
      <w:tr w:rsidR="002C4687" w14:paraId="199B8EA8" w14:textId="77777777" w:rsidTr="00F90C6D">
        <w:trPr>
          <w:trHeight w:val="493"/>
        </w:trPr>
        <w:tc>
          <w:tcPr>
            <w:tcW w:w="343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170" w:type="dxa"/>
            <w:gridSpan w:val="3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9D5862" w:rsidRPr="00314BCA" w14:paraId="167FBC64" w14:textId="77777777" w:rsidTr="00FF01A9">
        <w:trPr>
          <w:trHeight w:val="283"/>
        </w:trPr>
        <w:tc>
          <w:tcPr>
            <w:tcW w:w="3431" w:type="dxa"/>
            <w:vMerge w:val="restart"/>
          </w:tcPr>
          <w:p w14:paraId="465F4E83" w14:textId="7B3EDC2D" w:rsidR="009D5862" w:rsidRPr="003127E0" w:rsidRDefault="00F90C6D" w:rsidP="00FC1ACA">
            <w:pPr>
              <w:pStyle w:val="TableParagraph"/>
              <w:rPr>
                <w:iCs/>
                <w:lang w:val="ru-RU"/>
              </w:rPr>
            </w:pPr>
            <w:r w:rsidRPr="003127E0">
              <w:rPr>
                <w:iCs/>
                <w:lang w:val="ru-RU"/>
              </w:rPr>
              <w:t>зачет</w:t>
            </w:r>
          </w:p>
        </w:tc>
        <w:tc>
          <w:tcPr>
            <w:tcW w:w="7342" w:type="dxa"/>
            <w:shd w:val="clear" w:color="auto" w:fill="auto"/>
          </w:tcPr>
          <w:p w14:paraId="5153C3B7" w14:textId="77777777" w:rsidR="009D5862" w:rsidRPr="00C81AED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C81AED">
              <w:rPr>
                <w:iCs/>
                <w:lang w:val="ru-RU"/>
              </w:rPr>
              <w:t>Обучающийся:</w:t>
            </w:r>
          </w:p>
          <w:p w14:paraId="1588324D" w14:textId="2FC4068F" w:rsidR="009D5862" w:rsidRPr="00C81AED" w:rsidRDefault="009D5862" w:rsidP="008D692B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C81AED">
              <w:rPr>
                <w:iCs/>
                <w:lang w:val="ru-RU"/>
              </w:rPr>
              <w:t xml:space="preserve">демонстрирует </w:t>
            </w:r>
            <w:r w:rsidR="00F90C6D" w:rsidRPr="00C81AED">
              <w:rPr>
                <w:iCs/>
                <w:lang w:val="ru-RU"/>
              </w:rPr>
              <w:t>коллекцию</w:t>
            </w:r>
            <w:r w:rsidR="00EE518D" w:rsidRPr="00C81AED">
              <w:rPr>
                <w:iCs/>
                <w:lang w:val="ru-RU"/>
              </w:rPr>
              <w:t>,</w:t>
            </w:r>
            <w:r w:rsidRPr="00C81AED">
              <w:rPr>
                <w:iCs/>
                <w:lang w:val="ru-RU"/>
              </w:rPr>
              <w:t xml:space="preserve"> отличающ</w:t>
            </w:r>
            <w:r w:rsidR="00EE518D" w:rsidRPr="00C81AED">
              <w:rPr>
                <w:iCs/>
                <w:lang w:val="ru-RU"/>
              </w:rPr>
              <w:t>ую</w:t>
            </w:r>
            <w:r w:rsidRPr="00C81AED">
              <w:rPr>
                <w:iCs/>
                <w:lang w:val="ru-RU"/>
              </w:rPr>
              <w:t>ся глубиной и содержательностью</w:t>
            </w:r>
            <w:r w:rsidR="00EE518D" w:rsidRPr="00C81AED">
              <w:rPr>
                <w:iCs/>
                <w:lang w:val="ru-RU"/>
              </w:rPr>
              <w:t>, дает полный исчерпывающий ответ на вопросы;</w:t>
            </w:r>
          </w:p>
          <w:p w14:paraId="24FE8040" w14:textId="71963165" w:rsidR="009D5862" w:rsidRPr="00C81AED" w:rsidRDefault="009D5862" w:rsidP="008D692B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C81AED">
              <w:rPr>
                <w:iCs/>
                <w:lang w:val="ru-RU"/>
              </w:rPr>
              <w:t xml:space="preserve">свободно владеет </w:t>
            </w:r>
            <w:r w:rsidR="00EE518D" w:rsidRPr="00C81AED">
              <w:rPr>
                <w:iCs/>
                <w:lang w:val="ru-RU"/>
              </w:rPr>
              <w:t xml:space="preserve">научными понятиями и </w:t>
            </w:r>
            <w:r w:rsidR="00F90C6D" w:rsidRPr="00C81AED">
              <w:rPr>
                <w:iCs/>
                <w:lang w:val="ru-RU"/>
              </w:rPr>
              <w:t>художественными навыками</w:t>
            </w:r>
            <w:r w:rsidRPr="00C81AED">
              <w:rPr>
                <w:iCs/>
                <w:lang w:val="ru-RU"/>
              </w:rPr>
              <w:t>;</w:t>
            </w:r>
          </w:p>
          <w:p w14:paraId="3B6BCBF6" w14:textId="6EF1DA97" w:rsidR="009D5862" w:rsidRPr="00C81AED" w:rsidRDefault="009D5862" w:rsidP="008D692B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C81AED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C81AED">
              <w:rPr>
                <w:iCs/>
                <w:lang w:val="ru-RU"/>
              </w:rPr>
              <w:t xml:space="preserve"> </w:t>
            </w:r>
            <w:r w:rsidRPr="00C81AED">
              <w:rPr>
                <w:iCs/>
                <w:lang w:val="ru-RU"/>
              </w:rPr>
              <w:t>основной</w:t>
            </w:r>
            <w:r w:rsidR="00B73243" w:rsidRPr="00C81AED">
              <w:rPr>
                <w:iCs/>
                <w:lang w:val="ru-RU"/>
              </w:rPr>
              <w:t xml:space="preserve"> </w:t>
            </w:r>
            <w:r w:rsidRPr="00C81AED">
              <w:rPr>
                <w:iCs/>
                <w:lang w:val="ru-RU"/>
              </w:rPr>
              <w:t>и дополнительной литературой.</w:t>
            </w:r>
          </w:p>
          <w:p w14:paraId="317C7FB9" w14:textId="3767BEF3" w:rsidR="009D5862" w:rsidRPr="00C81AED" w:rsidRDefault="00BC73DE" w:rsidP="008D692B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ind w:left="0" w:firstLine="0"/>
              <w:rPr>
                <w:iCs/>
                <w:lang w:val="ru-RU"/>
              </w:rPr>
            </w:pPr>
            <w:r w:rsidRPr="00C81AED">
              <w:rPr>
                <w:iCs/>
                <w:lang w:val="ru-RU"/>
              </w:rPr>
              <w:t>коллекция не</w:t>
            </w:r>
            <w:r w:rsidR="009D5862" w:rsidRPr="00C81AED">
              <w:rPr>
                <w:iCs/>
                <w:lang w:val="ru-RU"/>
              </w:rPr>
              <w:t xml:space="preserve"> содержит ошибок и </w:t>
            </w:r>
            <w:r w:rsidRPr="00C81AED">
              <w:rPr>
                <w:iCs/>
                <w:lang w:val="ru-RU"/>
              </w:rPr>
              <w:t>отражает</w:t>
            </w:r>
            <w:r w:rsidR="00EE518D" w:rsidRPr="00C81AED">
              <w:rPr>
                <w:iCs/>
                <w:lang w:val="ru-RU"/>
              </w:rPr>
              <w:t xml:space="preserve"> творческий источник</w:t>
            </w:r>
            <w:r w:rsidRPr="00C81AED">
              <w:rPr>
                <w:iCs/>
                <w:lang w:val="ru-RU"/>
              </w:rPr>
              <w:t xml:space="preserve"> и соответствует модным тенденциям</w:t>
            </w:r>
            <w:r w:rsidR="00EE518D" w:rsidRPr="00C81AED">
              <w:rPr>
                <w:iCs/>
                <w:lang w:val="ru-RU"/>
              </w:rPr>
              <w:t>.</w:t>
            </w:r>
          </w:p>
        </w:tc>
        <w:tc>
          <w:tcPr>
            <w:tcW w:w="1772" w:type="dxa"/>
            <w:shd w:val="clear" w:color="auto" w:fill="auto"/>
          </w:tcPr>
          <w:p w14:paraId="103CB081" w14:textId="4CB0E79C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shd w:val="clear" w:color="auto" w:fill="auto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FF01A9">
        <w:trPr>
          <w:trHeight w:val="283"/>
        </w:trPr>
        <w:tc>
          <w:tcPr>
            <w:tcW w:w="3431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7342" w:type="dxa"/>
            <w:shd w:val="clear" w:color="auto" w:fill="auto"/>
          </w:tcPr>
          <w:p w14:paraId="4C259831" w14:textId="77777777" w:rsidR="009D5862" w:rsidRPr="00C81AED" w:rsidRDefault="009D5862" w:rsidP="00FC1ACA">
            <w:pPr>
              <w:rPr>
                <w:iCs/>
              </w:rPr>
            </w:pPr>
            <w:r w:rsidRPr="00C81AED">
              <w:rPr>
                <w:iCs/>
              </w:rPr>
              <w:t>Обучающийся:</w:t>
            </w:r>
          </w:p>
          <w:p w14:paraId="594C6F55" w14:textId="77777777" w:rsidR="009D5862" w:rsidRPr="00C81AED" w:rsidRDefault="009D5862" w:rsidP="008D692B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C81AED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4073B38" w14:textId="77777777" w:rsidR="009D5862" w:rsidRPr="00C81AED" w:rsidRDefault="009D5862" w:rsidP="008D692B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C81AED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C81AED" w:rsidRDefault="009D5862" w:rsidP="008D692B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C81AED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3CE6D71A" w:rsidR="009D5862" w:rsidRPr="00C81AED" w:rsidRDefault="009D5862" w:rsidP="00FC1ACA">
            <w:pPr>
              <w:rPr>
                <w:iCs/>
              </w:rPr>
            </w:pPr>
            <w:r w:rsidRPr="00C81AED">
              <w:rPr>
                <w:iCs/>
              </w:rPr>
              <w:t xml:space="preserve">В </w:t>
            </w:r>
            <w:r w:rsidR="00477580" w:rsidRPr="00C81AED">
              <w:rPr>
                <w:iCs/>
              </w:rPr>
              <w:t>коллекции обуви и аксессуаров</w:t>
            </w:r>
            <w:r w:rsidRPr="00C81AED">
              <w:rPr>
                <w:iCs/>
              </w:rPr>
              <w:t xml:space="preserve"> раскрыт, в основном, </w:t>
            </w:r>
            <w:r w:rsidR="00477580" w:rsidRPr="00C81AED">
              <w:rPr>
                <w:iCs/>
              </w:rPr>
              <w:t>творческий источник</w:t>
            </w:r>
            <w:r w:rsidRPr="00C81AED">
              <w:rPr>
                <w:iCs/>
              </w:rPr>
              <w:t xml:space="preserve">, </w:t>
            </w:r>
            <w:r w:rsidR="00FF01A9" w:rsidRPr="00C81AED">
              <w:rPr>
                <w:iCs/>
              </w:rPr>
              <w:t xml:space="preserve">коллекция отвечает требованиям моды, </w:t>
            </w:r>
            <w:r w:rsidRPr="00C81AED">
              <w:rPr>
                <w:iCs/>
              </w:rPr>
              <w:t xml:space="preserve">имеются неточности </w:t>
            </w:r>
            <w:r w:rsidR="00FF01A9" w:rsidRPr="00C81AED">
              <w:rPr>
                <w:iCs/>
              </w:rPr>
              <w:t>в использовании средств художественной выразительности.</w:t>
            </w:r>
          </w:p>
        </w:tc>
        <w:tc>
          <w:tcPr>
            <w:tcW w:w="1772" w:type="dxa"/>
            <w:shd w:val="clear" w:color="auto" w:fill="auto"/>
          </w:tcPr>
          <w:p w14:paraId="167BA501" w14:textId="4CA404FA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shd w:val="clear" w:color="auto" w:fill="auto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F90C6D">
        <w:trPr>
          <w:trHeight w:val="283"/>
        </w:trPr>
        <w:tc>
          <w:tcPr>
            <w:tcW w:w="3431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7342" w:type="dxa"/>
          </w:tcPr>
          <w:p w14:paraId="1DDFB792" w14:textId="5A7903FF" w:rsidR="009D5862" w:rsidRPr="00C81AED" w:rsidRDefault="009D5862" w:rsidP="00FC1ACA">
            <w:pPr>
              <w:rPr>
                <w:iCs/>
              </w:rPr>
            </w:pPr>
            <w:r w:rsidRPr="00C81AED">
              <w:rPr>
                <w:iCs/>
              </w:rPr>
              <w:t>Обучающийся:</w:t>
            </w:r>
          </w:p>
          <w:p w14:paraId="2A92282B" w14:textId="21BDF759" w:rsidR="009D5862" w:rsidRPr="00C81AED" w:rsidRDefault="009D5862" w:rsidP="008D692B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C81AED">
              <w:rPr>
                <w:iCs/>
              </w:rPr>
              <w:t xml:space="preserve">показывает </w:t>
            </w:r>
            <w:r w:rsidRPr="00C81AED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содержательностью;</w:t>
            </w:r>
          </w:p>
          <w:p w14:paraId="441BC214" w14:textId="5AAC4603" w:rsidR="009D5862" w:rsidRPr="00C81AED" w:rsidRDefault="009D5862" w:rsidP="008D692B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C81AED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отсутствует осмысленность представляемого материала, представления о межпредметных связях слабые;</w:t>
            </w:r>
          </w:p>
          <w:p w14:paraId="7E05BBE3" w14:textId="3593179B" w:rsidR="009D5862" w:rsidRPr="00C81AED" w:rsidRDefault="009D5862" w:rsidP="00FC1ACA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C81AED">
              <w:rPr>
                <w:iCs/>
              </w:rPr>
              <w:t xml:space="preserve">справляется с выполнением практических заданий, предусмотренных программой, знаком с основной литературой, рекомендованной </w:t>
            </w:r>
            <w:r w:rsidRPr="00C81AED">
              <w:rPr>
                <w:iCs/>
              </w:rPr>
              <w:lastRenderedPageBreak/>
              <w:t>программой, допускает погрешности и ошибки в ходе практической работы.</w:t>
            </w:r>
          </w:p>
        </w:tc>
        <w:tc>
          <w:tcPr>
            <w:tcW w:w="1772" w:type="dxa"/>
          </w:tcPr>
          <w:p w14:paraId="3D05DDF0" w14:textId="26FFA49B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F90C6D">
        <w:trPr>
          <w:trHeight w:val="283"/>
        </w:trPr>
        <w:tc>
          <w:tcPr>
            <w:tcW w:w="3431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7342" w:type="dxa"/>
          </w:tcPr>
          <w:p w14:paraId="2B326180" w14:textId="3FBEB857" w:rsidR="009D5862" w:rsidRPr="003127E0" w:rsidRDefault="009D5862" w:rsidP="00FC1ACA">
            <w:pPr>
              <w:rPr>
                <w:iCs/>
              </w:rPr>
            </w:pPr>
            <w:r w:rsidRPr="003127E0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3127E0">
              <w:rPr>
                <w:iCs/>
              </w:rPr>
              <w:t xml:space="preserve"> </w:t>
            </w:r>
            <w:r w:rsidRPr="003127E0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12B2B1A2" w14:textId="4FA405A1" w:rsidR="00C81AED" w:rsidRPr="003127E0" w:rsidRDefault="00C81AED" w:rsidP="00FC1ACA">
            <w:pPr>
              <w:rPr>
                <w:iCs/>
              </w:rPr>
            </w:pPr>
            <w:r w:rsidRPr="003127E0">
              <w:rPr>
                <w:iCs/>
              </w:rPr>
              <w:t>Коллекция отсутствует, не соответствует творческому источнику и требованиям моды.</w:t>
            </w:r>
          </w:p>
          <w:p w14:paraId="46D32AD0" w14:textId="0477610A" w:rsidR="009D5862" w:rsidRPr="003127E0" w:rsidRDefault="009D5862" w:rsidP="00FC1ACA">
            <w:pPr>
              <w:rPr>
                <w:iCs/>
              </w:rPr>
            </w:pPr>
          </w:p>
        </w:tc>
        <w:tc>
          <w:tcPr>
            <w:tcW w:w="1772" w:type="dxa"/>
          </w:tcPr>
          <w:p w14:paraId="2E1E5A0F" w14:textId="385A909F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6278C39C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F4527A9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3C45F3F3" w:rsidR="00154655" w:rsidRPr="003127E0" w:rsidRDefault="00154655" w:rsidP="005459AF">
            <w:pPr>
              <w:rPr>
                <w:bCs/>
                <w:iCs/>
              </w:rPr>
            </w:pPr>
            <w:r w:rsidRPr="003127E0">
              <w:rPr>
                <w:bCs/>
                <w:iCs/>
              </w:rPr>
              <w:t xml:space="preserve"> - </w:t>
            </w:r>
            <w:r w:rsidR="00C81AED" w:rsidRPr="003127E0">
              <w:rPr>
                <w:bCs/>
                <w:iCs/>
              </w:rPr>
              <w:t>защита расчетно-графических работ</w:t>
            </w:r>
          </w:p>
        </w:tc>
        <w:tc>
          <w:tcPr>
            <w:tcW w:w="2835" w:type="dxa"/>
          </w:tcPr>
          <w:p w14:paraId="64F1F798" w14:textId="1B0F7682" w:rsidR="00154655" w:rsidRPr="003127E0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742CDD3E" w:rsidR="00154655" w:rsidRPr="003127E0" w:rsidRDefault="00AF3DBB" w:rsidP="00E35C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</w:t>
            </w:r>
            <w:r w:rsidR="00E35C0D" w:rsidRPr="003127E0">
              <w:rPr>
                <w:bCs/>
                <w:iCs/>
              </w:rPr>
              <w:t>ачтено</w:t>
            </w:r>
            <w:r>
              <w:rPr>
                <w:bCs/>
                <w:iCs/>
              </w:rPr>
              <w:t xml:space="preserve"> </w:t>
            </w:r>
            <w:r w:rsidR="00E35C0D" w:rsidRPr="003127E0">
              <w:rPr>
                <w:bCs/>
                <w:iCs/>
              </w:rPr>
              <w:t>/</w:t>
            </w:r>
            <w:r>
              <w:rPr>
                <w:bCs/>
                <w:iCs/>
              </w:rPr>
              <w:t xml:space="preserve"> </w:t>
            </w:r>
            <w:r w:rsidR="00E35C0D" w:rsidRPr="003127E0">
              <w:rPr>
                <w:bCs/>
                <w:iCs/>
              </w:rPr>
              <w:t>не зачтено</w:t>
            </w:r>
          </w:p>
        </w:tc>
      </w:tr>
      <w:tr w:rsidR="00B647E9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920DE64" w:rsidR="00B647E9" w:rsidRPr="003127E0" w:rsidRDefault="00B647E9" w:rsidP="000333AB">
            <w:pPr>
              <w:rPr>
                <w:bCs/>
                <w:iCs/>
              </w:rPr>
            </w:pPr>
            <w:r w:rsidRPr="003127E0">
              <w:rPr>
                <w:b/>
                <w:iCs/>
              </w:rPr>
              <w:t xml:space="preserve">Итого за </w:t>
            </w:r>
            <w:r w:rsidR="000333AB">
              <w:rPr>
                <w:b/>
                <w:iCs/>
              </w:rPr>
              <w:t xml:space="preserve">дисциплину </w:t>
            </w:r>
            <w:r w:rsidR="000333AB" w:rsidRPr="000333AB">
              <w:rPr>
                <w:bCs/>
                <w:iCs/>
              </w:rPr>
              <w:t>(</w:t>
            </w:r>
            <w:r w:rsidRPr="000333AB">
              <w:rPr>
                <w:bCs/>
                <w:iCs/>
              </w:rPr>
              <w:t>зачёт</w:t>
            </w:r>
            <w:r w:rsidR="000333AB" w:rsidRPr="000333AB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49AFE9E6" w14:textId="3B42134C" w:rsidR="00B647E9" w:rsidRPr="003127E0" w:rsidRDefault="00B647E9" w:rsidP="00B647E9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7CACEA54" w14:textId="4AB290FC" w:rsidR="00B647E9" w:rsidRPr="003127E0" w:rsidRDefault="00AF3DBB" w:rsidP="00B647E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</w:t>
            </w:r>
            <w:r w:rsidR="00B647E9" w:rsidRPr="003127E0">
              <w:rPr>
                <w:bCs/>
                <w:iCs/>
              </w:rPr>
              <w:t>ачтено / 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8D692B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B828DF" w:rsidRDefault="00FF102D" w:rsidP="008D692B">
      <w:pPr>
        <w:pStyle w:val="af0"/>
        <w:numPr>
          <w:ilvl w:val="2"/>
          <w:numId w:val="10"/>
        </w:numPr>
        <w:jc w:val="both"/>
        <w:rPr>
          <w:iCs/>
        </w:rPr>
      </w:pPr>
      <w:r w:rsidRPr="00B828DF">
        <w:rPr>
          <w:iCs/>
          <w:sz w:val="24"/>
          <w:szCs w:val="24"/>
        </w:rPr>
        <w:t>проектная деятельность;</w:t>
      </w:r>
    </w:p>
    <w:p w14:paraId="2B6B910A" w14:textId="35AE99C1" w:rsidR="00FF102D" w:rsidRPr="00B828DF" w:rsidRDefault="00FF102D" w:rsidP="00B647E9">
      <w:pPr>
        <w:pStyle w:val="af0"/>
        <w:numPr>
          <w:ilvl w:val="2"/>
          <w:numId w:val="10"/>
        </w:numPr>
        <w:jc w:val="both"/>
        <w:rPr>
          <w:iCs/>
        </w:rPr>
      </w:pPr>
      <w:r w:rsidRPr="00B828DF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58A7F3BD" w14:textId="26A3BF83" w:rsidR="00633506" w:rsidRPr="00B828DF" w:rsidRDefault="00FF102D" w:rsidP="008D692B">
      <w:pPr>
        <w:pStyle w:val="af0"/>
        <w:numPr>
          <w:ilvl w:val="2"/>
          <w:numId w:val="10"/>
        </w:numPr>
        <w:jc w:val="both"/>
        <w:rPr>
          <w:iCs/>
        </w:rPr>
      </w:pPr>
      <w:r w:rsidRPr="00B828DF">
        <w:rPr>
          <w:iCs/>
          <w:color w:val="000000"/>
          <w:sz w:val="24"/>
          <w:szCs w:val="24"/>
        </w:rPr>
        <w:t xml:space="preserve">использование на </w:t>
      </w:r>
      <w:r w:rsidR="00B647E9" w:rsidRPr="00B828DF">
        <w:rPr>
          <w:iCs/>
          <w:color w:val="000000"/>
          <w:sz w:val="24"/>
          <w:szCs w:val="24"/>
        </w:rPr>
        <w:t>практических</w:t>
      </w:r>
      <w:r w:rsidRPr="00B828DF">
        <w:rPr>
          <w:iCs/>
          <w:color w:val="000000"/>
          <w:sz w:val="24"/>
          <w:szCs w:val="24"/>
        </w:rPr>
        <w:t xml:space="preserve"> занятиях видеоматериалов и наглядных пособий</w:t>
      </w:r>
      <w:r w:rsidR="001338ED" w:rsidRPr="00B828DF">
        <w:rPr>
          <w:iCs/>
          <w:sz w:val="24"/>
          <w:szCs w:val="24"/>
        </w:rPr>
        <w:t>;</w:t>
      </w:r>
    </w:p>
    <w:p w14:paraId="72F6D5CF" w14:textId="6B5B3BCA" w:rsidR="00B828DF" w:rsidRPr="00B828DF" w:rsidRDefault="00B828DF" w:rsidP="00B828DF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B828DF">
        <w:rPr>
          <w:iCs/>
          <w:sz w:val="24"/>
          <w:szCs w:val="24"/>
        </w:rPr>
        <w:t>преподавание дисциплины на основе результатов научных исследований.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37871837" w:rsidR="00E96774" w:rsidRPr="00B828DF" w:rsidRDefault="00633506" w:rsidP="008D692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B828DF">
        <w:rPr>
          <w:sz w:val="24"/>
          <w:szCs w:val="24"/>
        </w:rPr>
        <w:t>Практическая подготовка</w:t>
      </w:r>
      <w:r w:rsidR="00494E1D" w:rsidRPr="00B828DF">
        <w:rPr>
          <w:sz w:val="24"/>
          <w:szCs w:val="24"/>
        </w:rPr>
        <w:t xml:space="preserve"> в рамках </w:t>
      </w:r>
      <w:r w:rsidR="009B4BCD" w:rsidRPr="00B828DF">
        <w:rPr>
          <w:sz w:val="24"/>
          <w:szCs w:val="24"/>
        </w:rPr>
        <w:t>учебной дисциплины</w:t>
      </w:r>
      <w:r w:rsidR="000F330B" w:rsidRPr="00B828DF">
        <w:rPr>
          <w:sz w:val="24"/>
          <w:szCs w:val="24"/>
        </w:rPr>
        <w:t xml:space="preserve"> реализуется </w:t>
      </w:r>
      <w:r w:rsidR="0063447C" w:rsidRPr="00B828DF">
        <w:rPr>
          <w:sz w:val="24"/>
          <w:szCs w:val="24"/>
        </w:rPr>
        <w:t xml:space="preserve">при проведении </w:t>
      </w:r>
      <w:r w:rsidR="000F330B" w:rsidRPr="00B828DF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B828DF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54B8C448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8D69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8D69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8D69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8D69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8D69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8D69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8D692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98412B5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3F6C0F">
        <w:rPr>
          <w:iCs/>
        </w:rPr>
        <w:t xml:space="preserve">ДИСЦИПЛИНЫ </w:t>
      </w:r>
    </w:p>
    <w:p w14:paraId="3E5106C9" w14:textId="051A9D1C" w:rsidR="00566E12" w:rsidRPr="003F6C0F" w:rsidRDefault="007F3D0E" w:rsidP="008D692B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  <w:r w:rsidRPr="003F6C0F">
        <w:rPr>
          <w:iCs/>
          <w:color w:val="000000"/>
          <w:sz w:val="24"/>
          <w:szCs w:val="24"/>
        </w:rPr>
        <w:t>Характеристика материально-технического обеспечения дисциплины соответств</w:t>
      </w:r>
      <w:r w:rsidR="003F6C0F" w:rsidRPr="003F6C0F">
        <w:rPr>
          <w:iCs/>
          <w:color w:val="000000"/>
          <w:sz w:val="24"/>
          <w:szCs w:val="24"/>
        </w:rPr>
        <w:t>ует</w:t>
      </w:r>
      <w:r w:rsidRPr="003F6C0F">
        <w:rPr>
          <w:iCs/>
          <w:color w:val="000000"/>
          <w:sz w:val="24"/>
          <w:szCs w:val="24"/>
        </w:rPr>
        <w:t xml:space="preserve"> </w:t>
      </w:r>
      <w:r w:rsidR="00574A34" w:rsidRPr="003F6C0F">
        <w:rPr>
          <w:iCs/>
          <w:color w:val="000000"/>
          <w:sz w:val="24"/>
          <w:szCs w:val="24"/>
        </w:rPr>
        <w:t>требованиям ФГОС ВО.</w:t>
      </w:r>
    </w:p>
    <w:p w14:paraId="5824282B" w14:textId="77777777" w:rsidR="00E7127C" w:rsidRPr="000333AB" w:rsidRDefault="00E7127C" w:rsidP="008D692B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4"/>
          <w:szCs w:val="24"/>
        </w:rPr>
      </w:pPr>
    </w:p>
    <w:p w14:paraId="48408678" w14:textId="0A236735" w:rsidR="00D01F0C" w:rsidRPr="00566E12" w:rsidRDefault="00D01F0C" w:rsidP="008D692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333AB">
        <w:rPr>
          <w:iCs/>
          <w:sz w:val="24"/>
          <w:szCs w:val="24"/>
        </w:rPr>
        <w:t>Материально-техничес</w:t>
      </w:r>
      <w:r w:rsidR="00E7127C" w:rsidRPr="000333AB">
        <w:rPr>
          <w:iCs/>
          <w:sz w:val="24"/>
          <w:szCs w:val="24"/>
        </w:rPr>
        <w:t>кое обеспечение дисциплины</w:t>
      </w:r>
      <w:r w:rsidR="00E7127C">
        <w:rPr>
          <w:iCs/>
          <w:sz w:val="24"/>
          <w:szCs w:val="24"/>
        </w:rPr>
        <w:t xml:space="preserve"> при обу</w:t>
      </w:r>
      <w:r w:rsidR="000333AB">
        <w:rPr>
          <w:iCs/>
          <w:sz w:val="24"/>
          <w:szCs w:val="24"/>
        </w:rPr>
        <w:t>ч</w:t>
      </w:r>
      <w:r w:rsidR="00E7127C">
        <w:rPr>
          <w:iCs/>
          <w:sz w:val="24"/>
          <w:szCs w:val="24"/>
        </w:rPr>
        <w:t>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401212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01212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524AE001" w:rsidR="00F71998" w:rsidRPr="0003559F" w:rsidRDefault="00F71998" w:rsidP="000861C4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</w:t>
            </w:r>
            <w:r w:rsidR="000861C4" w:rsidRPr="000861C4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Малая Калужская ул., </w:t>
            </w:r>
            <w:r w:rsidR="000861C4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1.</w:t>
            </w:r>
          </w:p>
        </w:tc>
      </w:tr>
      <w:tr w:rsidR="00574A34" w:rsidRPr="0021251B" w14:paraId="40E1F62C" w14:textId="77777777" w:rsidTr="00401212">
        <w:tc>
          <w:tcPr>
            <w:tcW w:w="4676" w:type="dxa"/>
          </w:tcPr>
          <w:p w14:paraId="57298098" w14:textId="7D1830E3" w:rsidR="000861C4" w:rsidRDefault="000861C4" w:rsidP="000861C4">
            <w:pPr>
              <w:jc w:val="center"/>
            </w:pPr>
            <w:r>
              <w:t>Аудитория №1612 для проведения занятий и семинарского типа, групповых и индивидуальных консультаций, текущего контроля и промежуточной аттестации.</w:t>
            </w:r>
          </w:p>
          <w:p w14:paraId="1CDA0547" w14:textId="2D52A8FB" w:rsidR="00574A34" w:rsidRPr="0003559F" w:rsidRDefault="00574A34" w:rsidP="00C509F7">
            <w:pPr>
              <w:rPr>
                <w:i/>
              </w:rPr>
            </w:pPr>
          </w:p>
        </w:tc>
        <w:tc>
          <w:tcPr>
            <w:tcW w:w="4952" w:type="dxa"/>
          </w:tcPr>
          <w:p w14:paraId="7309251E" w14:textId="2875069E" w:rsidR="00C509F7" w:rsidRPr="000861C4" w:rsidRDefault="000861C4" w:rsidP="000861C4">
            <w:pPr>
              <w:rPr>
                <w:i/>
              </w:rPr>
            </w:pPr>
            <w:r>
              <w:t>Комплект учебной мебели, магнитно-маркерная доска.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D82E07" w:rsidRPr="0021251B" w14:paraId="1BE11055" w14:textId="77777777" w:rsidTr="00401212">
        <w:tc>
          <w:tcPr>
            <w:tcW w:w="4676" w:type="dxa"/>
          </w:tcPr>
          <w:p w14:paraId="09C47484" w14:textId="09EF468D" w:rsidR="000861C4" w:rsidRDefault="000861C4" w:rsidP="000861C4">
            <w:pPr>
              <w:jc w:val="center"/>
            </w:pPr>
            <w:r>
              <w:t>Аудитория №1616 для проведения занятий и семинарского типа, групповых и индивидуальных консультаций, текущего контроля и промежуточной аттестации.</w:t>
            </w:r>
          </w:p>
          <w:p w14:paraId="4B521C5E" w14:textId="5B0C812D" w:rsidR="00D82E07" w:rsidRDefault="00D82E07" w:rsidP="00C509F7">
            <w:pPr>
              <w:rPr>
                <w:i/>
              </w:rPr>
            </w:pPr>
          </w:p>
        </w:tc>
        <w:tc>
          <w:tcPr>
            <w:tcW w:w="4952" w:type="dxa"/>
          </w:tcPr>
          <w:p w14:paraId="28172B33" w14:textId="1C7E667A" w:rsidR="00C509F7" w:rsidRPr="000861C4" w:rsidRDefault="000861C4" w:rsidP="000861C4">
            <w:pPr>
              <w:rPr>
                <w:i/>
              </w:rPr>
            </w:pPr>
            <w:r>
              <w:t>Комплект учебной мебели, магнитно-маркерная доска.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401212" w:rsidRPr="0021251B" w14:paraId="711EDA88" w14:textId="77777777" w:rsidTr="00401212">
        <w:tc>
          <w:tcPr>
            <w:tcW w:w="4676" w:type="dxa"/>
            <w:shd w:val="clear" w:color="auto" w:fill="DBE5F1" w:themeFill="accent1" w:themeFillTint="33"/>
            <w:vAlign w:val="center"/>
          </w:tcPr>
          <w:p w14:paraId="64444516" w14:textId="21400DAE" w:rsidR="00401212" w:rsidRPr="0003559F" w:rsidRDefault="00401212" w:rsidP="00314897">
            <w:pPr>
              <w:rPr>
                <w:i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2A1B3722" w14:textId="559D8568" w:rsidR="00401212" w:rsidRPr="0003559F" w:rsidRDefault="00401212" w:rsidP="0029022B">
            <w:pPr>
              <w:rPr>
                <w:i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401212" w:rsidRPr="00401212" w14:paraId="00DD0340" w14:textId="77777777" w:rsidTr="00401212">
        <w:tc>
          <w:tcPr>
            <w:tcW w:w="4676" w:type="dxa"/>
          </w:tcPr>
          <w:p w14:paraId="6A8C940C" w14:textId="77777777" w:rsidR="00401212" w:rsidRPr="00401212" w:rsidRDefault="00401212" w:rsidP="00314897">
            <w:pPr>
              <w:rPr>
                <w:bCs/>
                <w:iCs/>
                <w:color w:val="000000"/>
              </w:rPr>
            </w:pPr>
            <w:r w:rsidRPr="00401212">
              <w:rPr>
                <w:bCs/>
                <w:iCs/>
                <w:color w:val="000000"/>
              </w:rPr>
              <w:t>читальный зал библиотеки:</w:t>
            </w:r>
          </w:p>
          <w:p w14:paraId="2E186F12" w14:textId="77777777" w:rsidR="00401212" w:rsidRPr="00401212" w:rsidRDefault="00401212" w:rsidP="00314897">
            <w:pPr>
              <w:rPr>
                <w:bCs/>
                <w:iCs/>
                <w:color w:val="000000"/>
              </w:rPr>
            </w:pPr>
          </w:p>
          <w:p w14:paraId="672802A2" w14:textId="1713B828" w:rsidR="00401212" w:rsidRPr="00401212" w:rsidRDefault="00401212" w:rsidP="00314897">
            <w:pPr>
              <w:rPr>
                <w:iCs/>
              </w:rPr>
            </w:pPr>
          </w:p>
        </w:tc>
        <w:tc>
          <w:tcPr>
            <w:tcW w:w="4952" w:type="dxa"/>
          </w:tcPr>
          <w:p w14:paraId="04F9DE97" w14:textId="485578CF" w:rsidR="00401212" w:rsidRPr="00401212" w:rsidRDefault="00401212" w:rsidP="0029022B">
            <w:pPr>
              <w:rPr>
                <w:iCs/>
              </w:rPr>
            </w:pPr>
            <w:r w:rsidRPr="00401212">
              <w:rPr>
                <w:bCs/>
                <w:iCs/>
                <w:color w:val="000000"/>
              </w:rPr>
              <w:t>компьютерная техника;</w:t>
            </w:r>
            <w:r w:rsidRPr="00401212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0AEB116" w:rsidR="00E7127C" w:rsidRPr="00E7127C" w:rsidRDefault="00E7127C" w:rsidP="008D692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</w:t>
      </w:r>
      <w:r w:rsidRPr="00401212">
        <w:rPr>
          <w:iCs/>
          <w:sz w:val="24"/>
          <w:szCs w:val="24"/>
        </w:rPr>
        <w:t xml:space="preserve">обеспечение </w:t>
      </w:r>
      <w:r w:rsidR="00895F96" w:rsidRPr="00401212">
        <w:rPr>
          <w:sz w:val="24"/>
          <w:szCs w:val="24"/>
        </w:rPr>
        <w:t xml:space="preserve">учебной </w:t>
      </w:r>
      <w:r w:rsidRPr="00401212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8D692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720B5F4B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8D692B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84ED7C4" w14:textId="77777777" w:rsidR="00401212" w:rsidRPr="00401212" w:rsidRDefault="007F3D0E" w:rsidP="001E5026">
      <w:pPr>
        <w:pStyle w:val="1"/>
        <w:numPr>
          <w:ilvl w:val="3"/>
          <w:numId w:val="11"/>
        </w:numPr>
        <w:spacing w:before="120" w:after="120"/>
        <w:jc w:val="both"/>
        <w:rPr>
          <w:szCs w:val="24"/>
        </w:rPr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43B83EB0" w:rsidR="00145166" w:rsidRPr="00145166" w:rsidRDefault="00145166" w:rsidP="00401212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333AB" w:rsidRPr="00401212" w14:paraId="04ACE1C8" w14:textId="77777777" w:rsidTr="00F047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0333AB" w:rsidRPr="000333AB" w:rsidRDefault="000333AB" w:rsidP="000333A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333A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3DDCDD65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E41807">
              <w:t>Антонов И.В., Алибекова М.И.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5D2651AB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E41807">
              <w:t>Художественное проектирование обуви на основе комбинаторного формообразования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2217EF21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E41807"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0B3D8EF2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E41807"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53A1981B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E41807">
              <w:t>201</w:t>
            </w:r>
            <w: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79551481" w:rsidR="000333AB" w:rsidRPr="00401212" w:rsidRDefault="00A7474E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hyperlink r:id="rId16" w:history="1">
              <w:r w:rsidR="000333AB" w:rsidRPr="002543E9">
                <w:rPr>
                  <w:rStyle w:val="af3"/>
                  <w:lang w:eastAsia="ar-SA" w:bidi="hi-IN"/>
                </w:rPr>
                <w:t>http://znanium.com/catalog/product/792417</w:t>
              </w:r>
            </w:hyperlink>
            <w:r w:rsidR="000333AB">
              <w:rPr>
                <w:lang w:eastAsia="ar-SA"/>
              </w:rPr>
              <w:t>; 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50008AC1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5</w:t>
            </w:r>
          </w:p>
        </w:tc>
      </w:tr>
      <w:tr w:rsidR="000333AB" w:rsidRPr="00401212" w14:paraId="557D5CB0" w14:textId="77777777" w:rsidTr="00F047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0333AB" w:rsidRPr="000333AB" w:rsidRDefault="000333AB" w:rsidP="000333AB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333A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D7EB8D" w14:textId="77777777" w:rsidR="000333AB" w:rsidRPr="006A383D" w:rsidRDefault="000333AB" w:rsidP="000333AB">
            <w:proofErr w:type="spellStart"/>
            <w:r w:rsidRPr="006A383D">
              <w:t>Пармон</w:t>
            </w:r>
            <w:proofErr w:type="spellEnd"/>
            <w:r w:rsidRPr="006A383D">
              <w:t xml:space="preserve"> Ф. М.,</w:t>
            </w:r>
          </w:p>
          <w:p w14:paraId="79DA8734" w14:textId="5974471B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A383D">
              <w:t>Кондратенко Т.П.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5CD8AA34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A383D">
              <w:t>Рисунок и графика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7F066D18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6A383D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34943A9D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 xml:space="preserve">Архитектура-С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35996D7B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A383D"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09D65B" w14:textId="77777777" w:rsidR="000333AB" w:rsidRDefault="000333AB" w:rsidP="000333A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1945FA64" w14:textId="4671569F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0514EB61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8D53C4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0333AB" w:rsidRPr="00401212" w14:paraId="289F2B66" w14:textId="77777777" w:rsidTr="00F047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9310C5" w14:textId="6AEB79C3" w:rsidR="000333AB" w:rsidRPr="000333AB" w:rsidRDefault="000333AB" w:rsidP="000333A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333A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F73015" w14:textId="0E96A502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6A383D">
              <w:t>Г</w:t>
            </w:r>
            <w:r w:rsidRPr="006A383D">
              <w:rPr>
                <w:bCs/>
                <w:shd w:val="clear" w:color="auto" w:fill="FFFFFF"/>
              </w:rPr>
              <w:t>оловина, Т. В.</w:t>
            </w:r>
            <w:r w:rsidRPr="006A383D">
              <w:t xml:space="preserve">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FC594B" w14:textId="4444FD1E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A383D">
              <w:t>От эскиза до плаката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FA468D" w14:textId="25AF3500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A383D"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713A75" w14:textId="4D911751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6A383D"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DC6CED" w14:textId="523861DB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A383D"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0EE9D2" w14:textId="77777777" w:rsidR="000333AB" w:rsidRDefault="00A7474E" w:rsidP="000333AB">
            <w:pPr>
              <w:spacing w:line="100" w:lineRule="atLeast"/>
              <w:jc w:val="center"/>
              <w:rPr>
                <w:lang w:eastAsia="ar-SA"/>
              </w:rPr>
            </w:pPr>
            <w:hyperlink r:id="rId17" w:history="1">
              <w:r w:rsidR="000333AB" w:rsidRPr="002543E9">
                <w:rPr>
                  <w:rStyle w:val="af3"/>
                  <w:lang w:eastAsia="ar-SA" w:bidi="hi-IN"/>
                </w:rPr>
                <w:t>http://znanium.com/catalog/product/458350</w:t>
              </w:r>
            </w:hyperlink>
            <w:r w:rsidR="000333AB">
              <w:rPr>
                <w:lang w:eastAsia="ar-SA"/>
              </w:rPr>
              <w:t>;</w:t>
            </w:r>
          </w:p>
          <w:p w14:paraId="294B9DF2" w14:textId="4F2D0045" w:rsidR="000333AB" w:rsidRDefault="000333AB" w:rsidP="000333AB">
            <w:pPr>
              <w:suppressAutoHyphens/>
              <w:spacing w:line="100" w:lineRule="atLeast"/>
            </w:pPr>
            <w:r>
              <w:rPr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726FA" w14:textId="0C702EE3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8D53C4">
              <w:t>5</w:t>
            </w:r>
          </w:p>
        </w:tc>
      </w:tr>
      <w:tr w:rsidR="000333AB" w:rsidRPr="00401212" w14:paraId="6A6CC85B" w14:textId="77777777" w:rsidTr="00F047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499122" w14:textId="66AB238D" w:rsidR="000333AB" w:rsidRPr="000333AB" w:rsidRDefault="000333AB" w:rsidP="000333A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333A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51B6A5" w14:textId="46C36972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proofErr w:type="spellStart"/>
            <w:r w:rsidRPr="006A383D">
              <w:t>Петушкова</w:t>
            </w:r>
            <w:proofErr w:type="spellEnd"/>
            <w:r w:rsidRPr="006A383D">
              <w:t xml:space="preserve"> Г.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8A3FE" w14:textId="51B10FFB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proofErr w:type="spellStart"/>
            <w:r w:rsidRPr="006A383D">
              <w:t>Трансформативное</w:t>
            </w:r>
            <w:proofErr w:type="spellEnd"/>
            <w:r w:rsidRPr="006A383D">
              <w:t xml:space="preserve"> формообразование в дизайне костюма. Дизайн костюма. Теоретические и экспериментальные основы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182F20" w14:textId="10BEFAA9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A383D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D4AF06" w14:textId="09A2DD25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>
              <w:t>ЛЕНАНД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4B4F33" w14:textId="480A8D50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A383D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2A1F15" w14:textId="77777777" w:rsidR="000333AB" w:rsidRDefault="000333AB" w:rsidP="000333A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75460" w14:textId="57DC0ABB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8D53C4">
              <w:rPr>
                <w:lang w:eastAsia="ar-SA"/>
              </w:rPr>
              <w:t>38</w:t>
            </w:r>
          </w:p>
        </w:tc>
      </w:tr>
      <w:tr w:rsidR="000333AB" w:rsidRPr="00401212" w14:paraId="7D4942A4" w14:textId="77777777" w:rsidTr="00F047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12AB79" w14:textId="4E7FBFD9" w:rsidR="000333AB" w:rsidRPr="000333AB" w:rsidRDefault="000333AB" w:rsidP="000333A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333AB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490884" w14:textId="2F948B84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proofErr w:type="spellStart"/>
            <w:r>
              <w:t>Степучев</w:t>
            </w:r>
            <w:proofErr w:type="spellEnd"/>
            <w:r>
              <w:t xml:space="preserve"> Р.А.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D87557" w14:textId="70B909C9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 xml:space="preserve">Кимберлит </w:t>
            </w:r>
            <w:proofErr w:type="spellStart"/>
            <w:r>
              <w:t>костюмографического</w:t>
            </w:r>
            <w:proofErr w:type="spellEnd"/>
            <w:r>
              <w:t xml:space="preserve">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1A45BA" w14:textId="05B96520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F1B01C" w14:textId="34692EE7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>
              <w:t>ООО «</w:t>
            </w:r>
            <w:proofErr w:type="spellStart"/>
            <w:r>
              <w:t>Совьяж</w:t>
            </w:r>
            <w:proofErr w:type="spellEnd"/>
            <w:r>
              <w:t xml:space="preserve"> </w:t>
            </w:r>
            <w:proofErr w:type="spellStart"/>
            <w:r>
              <w:t>Бево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FDFD35" w14:textId="42392930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E7CEB2" w14:textId="77777777" w:rsidR="000333AB" w:rsidRDefault="000333AB" w:rsidP="000333AB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140A0" w14:textId="25EDE50A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8D53C4">
              <w:rPr>
                <w:lang w:eastAsia="ar-SA"/>
              </w:rPr>
              <w:t>285</w:t>
            </w:r>
          </w:p>
        </w:tc>
      </w:tr>
      <w:tr w:rsidR="00F71998" w:rsidRPr="00401212" w14:paraId="084B4CEA" w14:textId="77777777" w:rsidTr="000333AB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90BE489" w14:textId="2F711AD0" w:rsidR="00F71998" w:rsidRPr="00401212" w:rsidRDefault="00481CA5" w:rsidP="00F71998">
            <w:pPr>
              <w:suppressAutoHyphens/>
              <w:spacing w:line="100" w:lineRule="atLeast"/>
              <w:rPr>
                <w:b/>
                <w:highlight w:val="yellow"/>
                <w:lang w:eastAsia="ar-SA"/>
              </w:rPr>
            </w:pPr>
            <w:r w:rsidRPr="000C4FC6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0333AB" w:rsidRPr="00401212" w14:paraId="1F607CBC" w14:textId="77777777" w:rsidTr="001677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0CA45B6E" w:rsidR="000333AB" w:rsidRPr="00C953B8" w:rsidRDefault="00C953B8" w:rsidP="000333A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953B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0D74ED4F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A383D">
              <w:t xml:space="preserve">Гусейнов Г.М., Ермилова В.В., Ермилова Д.Ю. и др.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59C0AE6A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A383D">
              <w:t>Композиция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4FEFF39F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A383D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4361EFCE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A383D">
              <w:t>Издательский центр: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1F3991E5" w:rsidR="000333AB" w:rsidRPr="00401212" w:rsidRDefault="000333AB" w:rsidP="000333AB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C681BC6" w:rsidR="000333AB" w:rsidRPr="00401212" w:rsidRDefault="000333AB" w:rsidP="000333AB">
            <w:pPr>
              <w:suppressAutoHyphens/>
              <w:spacing w:line="100" w:lineRule="atLeas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ED2C8" w14:textId="77777777" w:rsidR="000333AB" w:rsidRDefault="000333AB" w:rsidP="000333A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2E0945A2" w14:textId="77777777" w:rsidR="000333AB" w:rsidRDefault="000333AB" w:rsidP="000333A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316589B4" w14:textId="34C11ECF" w:rsidR="000333AB" w:rsidRPr="00401212" w:rsidRDefault="000333AB" w:rsidP="000333AB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0333AB" w:rsidRPr="00401212" w14:paraId="1ED42195" w14:textId="77777777" w:rsidTr="001677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18543141" w:rsidR="000333AB" w:rsidRPr="00C953B8" w:rsidRDefault="00C953B8" w:rsidP="000333A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953B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22D452" w14:textId="6FC7C58F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A383D">
              <w:t>Козлова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5DF30166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A383D">
              <w:t>Основы теории проектирования костюма.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4E898909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6A383D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0D5AF617" w:rsidR="000333AB" w:rsidRPr="00401212" w:rsidRDefault="000333AB" w:rsidP="000333AB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proofErr w:type="spellStart"/>
            <w:r w:rsidRPr="006A383D">
              <w:t>Легпромиздат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759F7F55" w:rsidR="000333AB" w:rsidRPr="00401212" w:rsidRDefault="000333AB" w:rsidP="000333AB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6A383D">
              <w:t>1988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E4DBD0" w14:textId="77777777" w:rsidR="000333AB" w:rsidRDefault="000333AB" w:rsidP="000333AB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  <w:p w14:paraId="2270B291" w14:textId="20D17ED3" w:rsidR="000333AB" w:rsidRPr="00401212" w:rsidRDefault="000333AB" w:rsidP="000333AB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3F6A29">
              <w:rPr>
                <w:b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B2A57" w14:textId="77777777" w:rsidR="000333AB" w:rsidRPr="007F0FB9" w:rsidRDefault="000333AB" w:rsidP="000333A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  <w:p w14:paraId="587F184D" w14:textId="0194133E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rPr>
                <w:lang w:eastAsia="ar-SA"/>
              </w:rPr>
              <w:t>58</w:t>
            </w:r>
          </w:p>
        </w:tc>
      </w:tr>
      <w:tr w:rsidR="000333AB" w:rsidRPr="00401212" w14:paraId="70D82873" w14:textId="77777777" w:rsidTr="001677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92247" w14:textId="70F2371E" w:rsidR="000333AB" w:rsidRPr="00C953B8" w:rsidRDefault="00C953B8" w:rsidP="000333AB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953B8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44CCC5" w14:textId="28B2D784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proofErr w:type="spellStart"/>
            <w:r w:rsidRPr="006A383D">
              <w:t>Пармон</w:t>
            </w:r>
            <w:proofErr w:type="spellEnd"/>
            <w:r w:rsidRPr="006A383D">
              <w:t xml:space="preserve"> Ф.М.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06646" w14:textId="700299F3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6A383D">
              <w:t>Композиция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07AED" w14:textId="2ED8F10F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6A383D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53A48C5D" w:rsidR="000333AB" w:rsidRPr="00401212" w:rsidRDefault="000333AB" w:rsidP="000333AB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t>Триада Плюс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6AA9A34D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6A383D"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08EAA0CF" w:rsidR="000333AB" w:rsidRPr="00401212" w:rsidRDefault="000333AB" w:rsidP="000333AB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3F6A29">
              <w:rPr>
                <w:b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2C27E4E4" w:rsidR="000333AB" w:rsidRPr="00401212" w:rsidRDefault="000333AB" w:rsidP="000333AB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120</w:t>
            </w:r>
          </w:p>
        </w:tc>
      </w:tr>
      <w:tr w:rsidR="000333AB" w:rsidRPr="00401212" w14:paraId="29989A24" w14:textId="77777777" w:rsidTr="001677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8DD137" w14:textId="1739760F" w:rsidR="000333AB" w:rsidRPr="00C953B8" w:rsidRDefault="00C953B8" w:rsidP="000333A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953B8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A0051E" w14:textId="1184C171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7C4963">
              <w:t>Старков</w:t>
            </w:r>
            <w:r>
              <w:t>а</w:t>
            </w:r>
            <w:r w:rsidRPr="007C4963">
              <w:t xml:space="preserve"> Д.Я.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F13D72" w14:textId="2CFDD1E3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7C4963">
              <w:t>Художественные методы оформления эскизов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CF0778" w14:textId="2069B008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>
              <w:t>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5E6442" w14:textId="1192F016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6A383D"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38ED67" w14:textId="4D1132EA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C02FAA">
              <w:rPr>
                <w:lang w:eastAsia="ar-SA"/>
              </w:rPr>
              <w:t>201</w:t>
            </w:r>
            <w:r>
              <w:rPr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DB1A52" w14:textId="77777777" w:rsidR="000333AB" w:rsidRDefault="00A7474E" w:rsidP="000333AB">
            <w:pPr>
              <w:jc w:val="center"/>
              <w:rPr>
                <w:color w:val="000000"/>
              </w:rPr>
            </w:pPr>
            <w:hyperlink r:id="rId18" w:history="1">
              <w:r w:rsidR="000333AB" w:rsidRPr="00536EB3">
                <w:rPr>
                  <w:rStyle w:val="af3"/>
                  <w:color w:val="000000"/>
                  <w:lang w:val="en-US" w:eastAsia="hi-IN" w:bidi="hi-IN"/>
                </w:rPr>
                <w:t>http</w:t>
              </w:r>
              <w:r w:rsidR="000333AB" w:rsidRPr="00E32E26">
                <w:rPr>
                  <w:rStyle w:val="af3"/>
                  <w:color w:val="000000"/>
                  <w:lang w:eastAsia="hi-IN" w:bidi="hi-IN"/>
                </w:rPr>
                <w:t>://</w:t>
              </w:r>
              <w:proofErr w:type="spellStart"/>
              <w:r w:rsidR="000333AB" w:rsidRPr="00536EB3">
                <w:rPr>
                  <w:rStyle w:val="af3"/>
                  <w:color w:val="000000"/>
                  <w:lang w:val="en-US" w:eastAsia="hi-IN" w:bidi="hi-IN"/>
                </w:rPr>
                <w:t>znanium</w:t>
              </w:r>
              <w:proofErr w:type="spellEnd"/>
              <w:r w:rsidR="000333AB" w:rsidRPr="00E32E26">
                <w:rPr>
                  <w:rStyle w:val="af3"/>
                  <w:color w:val="000000"/>
                  <w:lang w:eastAsia="hi-IN" w:bidi="hi-IN"/>
                </w:rPr>
                <w:t>.</w:t>
              </w:r>
              <w:r w:rsidR="000333AB" w:rsidRPr="00536EB3">
                <w:rPr>
                  <w:rStyle w:val="af3"/>
                  <w:color w:val="000000"/>
                  <w:lang w:val="en-US" w:eastAsia="hi-IN" w:bidi="hi-IN"/>
                </w:rPr>
                <w:t>com</w:t>
              </w:r>
              <w:r w:rsidR="000333AB" w:rsidRPr="00E32E26">
                <w:rPr>
                  <w:rStyle w:val="af3"/>
                  <w:color w:val="000000"/>
                  <w:lang w:eastAsia="hi-IN" w:bidi="hi-IN"/>
                </w:rPr>
                <w:t>/</w:t>
              </w:r>
              <w:r w:rsidR="000333AB" w:rsidRPr="00536EB3">
                <w:rPr>
                  <w:rStyle w:val="af3"/>
                  <w:color w:val="000000"/>
                  <w:lang w:val="en-US" w:eastAsia="hi-IN" w:bidi="hi-IN"/>
                </w:rPr>
                <w:t>catalog</w:t>
              </w:r>
              <w:r w:rsidR="000333AB" w:rsidRPr="00E32E26">
                <w:rPr>
                  <w:rStyle w:val="af3"/>
                  <w:color w:val="000000"/>
                  <w:lang w:eastAsia="hi-IN" w:bidi="hi-IN"/>
                </w:rPr>
                <w:t>/</w:t>
              </w:r>
              <w:r w:rsidR="000333AB" w:rsidRPr="00536EB3">
                <w:rPr>
                  <w:rStyle w:val="af3"/>
                  <w:color w:val="000000"/>
                  <w:lang w:val="en-US" w:eastAsia="hi-IN" w:bidi="hi-IN"/>
                </w:rPr>
                <w:t>product</w:t>
              </w:r>
              <w:r w:rsidR="000333AB" w:rsidRPr="00E32E26">
                <w:rPr>
                  <w:rStyle w:val="af3"/>
                  <w:color w:val="000000"/>
                  <w:lang w:eastAsia="hi-IN" w:bidi="hi-IN"/>
                </w:rPr>
                <w:t>/961541</w:t>
              </w:r>
            </w:hyperlink>
            <w:r w:rsidR="000333AB">
              <w:rPr>
                <w:color w:val="000000"/>
              </w:rPr>
              <w:t>;</w:t>
            </w:r>
          </w:p>
          <w:p w14:paraId="06F84F74" w14:textId="1B8D7111" w:rsidR="000333AB" w:rsidRDefault="000333AB" w:rsidP="000333AB">
            <w:pPr>
              <w:suppressAutoHyphens/>
              <w:spacing w:line="100" w:lineRule="atLeast"/>
            </w:pPr>
            <w:r>
              <w:rPr>
                <w:color w:val="000000"/>
              </w:rPr>
              <w:lastRenderedPageBreak/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75246" w14:textId="77777777" w:rsidR="000333AB" w:rsidRDefault="000333AB" w:rsidP="000333AB">
            <w:pPr>
              <w:snapToGrid w:val="0"/>
              <w:spacing w:line="100" w:lineRule="atLeast"/>
              <w:jc w:val="center"/>
            </w:pPr>
          </w:p>
          <w:p w14:paraId="7F0CD01B" w14:textId="115C0AA5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1</w:t>
            </w:r>
          </w:p>
        </w:tc>
      </w:tr>
      <w:tr w:rsidR="000333AB" w:rsidRPr="00401212" w14:paraId="5BB3FA90" w14:textId="77777777" w:rsidTr="001677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2327DB" w14:textId="1272D02E" w:rsidR="000333AB" w:rsidRPr="00C953B8" w:rsidRDefault="00C953B8" w:rsidP="000333A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953B8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BCCCBC" w14:textId="13110CCC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>
              <w:t>Сударушкина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070969" w14:textId="1024B213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>
              <w:t>Плакат в композиции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00D510" w14:textId="6AD02CB6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FAB16F" w14:textId="4F502998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6A383D"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75DB5E" w14:textId="51588036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3B8935" w14:textId="77777777" w:rsidR="000333AB" w:rsidRDefault="00A7474E" w:rsidP="000333AB">
            <w:pPr>
              <w:jc w:val="center"/>
              <w:rPr>
                <w:color w:val="000000"/>
              </w:rPr>
            </w:pPr>
            <w:hyperlink r:id="rId19" w:history="1">
              <w:r w:rsidR="000333AB" w:rsidRPr="00C03780">
                <w:rPr>
                  <w:rStyle w:val="af3"/>
                  <w:color w:val="000000"/>
                  <w:lang w:val="en-US" w:eastAsia="hi-IN" w:bidi="hi-IN"/>
                </w:rPr>
                <w:t>http</w:t>
              </w:r>
              <w:r w:rsidR="000333AB" w:rsidRPr="00E32E26">
                <w:rPr>
                  <w:rStyle w:val="af3"/>
                  <w:color w:val="000000"/>
                  <w:lang w:eastAsia="hi-IN" w:bidi="hi-IN"/>
                </w:rPr>
                <w:t>://</w:t>
              </w:r>
              <w:proofErr w:type="spellStart"/>
              <w:r w:rsidR="000333AB" w:rsidRPr="00C03780">
                <w:rPr>
                  <w:rStyle w:val="af3"/>
                  <w:color w:val="000000"/>
                  <w:lang w:val="en-US" w:eastAsia="hi-IN" w:bidi="hi-IN"/>
                </w:rPr>
                <w:t>znanium</w:t>
              </w:r>
              <w:proofErr w:type="spellEnd"/>
              <w:r w:rsidR="000333AB" w:rsidRPr="00E32E26">
                <w:rPr>
                  <w:rStyle w:val="af3"/>
                  <w:color w:val="000000"/>
                  <w:lang w:eastAsia="hi-IN" w:bidi="hi-IN"/>
                </w:rPr>
                <w:t>.</w:t>
              </w:r>
              <w:r w:rsidR="000333AB" w:rsidRPr="00C03780">
                <w:rPr>
                  <w:rStyle w:val="af3"/>
                  <w:color w:val="000000"/>
                  <w:lang w:val="en-US" w:eastAsia="hi-IN" w:bidi="hi-IN"/>
                </w:rPr>
                <w:t>com</w:t>
              </w:r>
              <w:r w:rsidR="000333AB" w:rsidRPr="00E32E26">
                <w:rPr>
                  <w:rStyle w:val="af3"/>
                  <w:color w:val="000000"/>
                  <w:lang w:eastAsia="hi-IN" w:bidi="hi-IN"/>
                </w:rPr>
                <w:t>/</w:t>
              </w:r>
              <w:r w:rsidR="000333AB" w:rsidRPr="00C03780">
                <w:rPr>
                  <w:rStyle w:val="af3"/>
                  <w:color w:val="000000"/>
                  <w:lang w:val="en-US" w:eastAsia="hi-IN" w:bidi="hi-IN"/>
                </w:rPr>
                <w:t>catalog</w:t>
              </w:r>
              <w:r w:rsidR="000333AB" w:rsidRPr="00E32E26">
                <w:rPr>
                  <w:rStyle w:val="af3"/>
                  <w:color w:val="000000"/>
                  <w:lang w:eastAsia="hi-IN" w:bidi="hi-IN"/>
                </w:rPr>
                <w:t>/</w:t>
              </w:r>
              <w:r w:rsidR="000333AB" w:rsidRPr="00C03780">
                <w:rPr>
                  <w:rStyle w:val="af3"/>
                  <w:color w:val="000000"/>
                  <w:lang w:val="en-US" w:eastAsia="hi-IN" w:bidi="hi-IN"/>
                </w:rPr>
                <w:t>product</w:t>
              </w:r>
              <w:r w:rsidR="000333AB" w:rsidRPr="00E32E26">
                <w:rPr>
                  <w:rStyle w:val="af3"/>
                  <w:color w:val="000000"/>
                  <w:lang w:eastAsia="hi-IN" w:bidi="hi-IN"/>
                </w:rPr>
                <w:t>/961544</w:t>
              </w:r>
            </w:hyperlink>
            <w:r w:rsidR="000333AB">
              <w:rPr>
                <w:color w:val="000000"/>
              </w:rPr>
              <w:t>;</w:t>
            </w:r>
          </w:p>
          <w:p w14:paraId="236DA281" w14:textId="460B9E2E" w:rsidR="000333AB" w:rsidRDefault="000333AB" w:rsidP="000333AB">
            <w:pPr>
              <w:suppressAutoHyphens/>
              <w:spacing w:line="100" w:lineRule="atLeast"/>
            </w:pPr>
            <w:r>
              <w:rPr>
                <w:color w:val="00000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02214" w14:textId="77777777" w:rsidR="000333AB" w:rsidRDefault="000333AB" w:rsidP="000333AB">
            <w:pPr>
              <w:snapToGrid w:val="0"/>
              <w:spacing w:line="100" w:lineRule="atLeast"/>
              <w:jc w:val="center"/>
            </w:pPr>
          </w:p>
          <w:p w14:paraId="4000045B" w14:textId="53E82B29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1</w:t>
            </w:r>
          </w:p>
        </w:tc>
      </w:tr>
      <w:tr w:rsidR="000333AB" w:rsidRPr="00401212" w14:paraId="40249D71" w14:textId="77777777" w:rsidTr="001677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94A496" w14:textId="59A92710" w:rsidR="000333AB" w:rsidRPr="00C953B8" w:rsidRDefault="00C953B8" w:rsidP="000333AB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C953B8"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ADC0A" w14:textId="0CCCB231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A383D">
              <w:t xml:space="preserve">Гусейнов Г.М., Ермилова В.В., Ермилова Д.Ю. и др.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586BC3" w14:textId="23DCC3AA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 w:rsidRPr="006A383D">
              <w:t>Композиция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2AE2B1" w14:textId="674B1DA2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A383D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478BBF" w14:textId="47BCB7A1" w:rsidR="000333AB" w:rsidRPr="00401212" w:rsidRDefault="000333AB" w:rsidP="000333AB">
            <w:pPr>
              <w:suppressAutoHyphens/>
              <w:spacing w:line="100" w:lineRule="atLeast"/>
              <w:rPr>
                <w:i/>
                <w:iCs/>
                <w:highlight w:val="yellow"/>
                <w:lang w:eastAsia="ar-SA"/>
              </w:rPr>
            </w:pPr>
            <w:r w:rsidRPr="006A383D">
              <w:t>Издательский центр: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C90A5B" w14:textId="2DDD64EB" w:rsidR="000333AB" w:rsidRPr="00401212" w:rsidRDefault="000333AB" w:rsidP="000333AB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25AC3357" w:rsidR="000333AB" w:rsidRPr="00401212" w:rsidRDefault="000333AB" w:rsidP="000333AB">
            <w:pPr>
              <w:suppressAutoHyphens/>
              <w:spacing w:line="100" w:lineRule="atLeast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56583" w14:textId="77777777" w:rsidR="000333AB" w:rsidRDefault="000333AB" w:rsidP="000333A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2FC419C6" w14:textId="77777777" w:rsidR="000333AB" w:rsidRDefault="000333AB" w:rsidP="000333A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06427F91" w14:textId="111D89D7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145166" w:rsidRPr="00401212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C953B8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C953B8">
              <w:rPr>
                <w:bCs/>
                <w:lang w:eastAsia="en-US"/>
              </w:rPr>
              <w:t>1</w:t>
            </w:r>
            <w:r w:rsidR="005D249D" w:rsidRPr="00C953B8">
              <w:rPr>
                <w:bCs/>
                <w:lang w:eastAsia="en-US"/>
              </w:rPr>
              <w:t>0</w:t>
            </w:r>
            <w:r w:rsidRPr="00C953B8">
              <w:rPr>
                <w:bCs/>
                <w:lang w:eastAsia="en-US"/>
              </w:rPr>
              <w:t>.3 Методические материалы</w:t>
            </w:r>
            <w:r w:rsidRPr="00C953B8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0333AB" w:rsidRPr="00401212" w14:paraId="68618753" w14:textId="77777777" w:rsidTr="00E457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0333AB" w:rsidRPr="00C953B8" w:rsidRDefault="000333AB" w:rsidP="000333A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953B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01D02314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Алибекова</w:t>
            </w:r>
            <w:r w:rsidRPr="007C4963">
              <w:t xml:space="preserve"> М.И., Герасимов</w:t>
            </w:r>
            <w:r>
              <w:t>а М.П.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28DE5A88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7C4963">
              <w:t>Графическая подача художественного эскиза. Композиционный центр в костюме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7543E9F3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4972F840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 w:rsidRPr="006A383D"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5AAA9B85" w:rsidR="000333AB" w:rsidRPr="00401212" w:rsidRDefault="000333AB" w:rsidP="000333AB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C02FAA">
              <w:rPr>
                <w:lang w:eastAsia="ar-SA"/>
              </w:rPr>
              <w:t>201</w:t>
            </w:r>
            <w:r>
              <w:rPr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1D2936" w14:textId="77777777" w:rsidR="000333AB" w:rsidRPr="00D05DFA" w:rsidRDefault="00A7474E" w:rsidP="000333AB">
            <w:pPr>
              <w:jc w:val="center"/>
              <w:rPr>
                <w:color w:val="000000"/>
              </w:rPr>
            </w:pPr>
            <w:hyperlink r:id="rId20" w:history="1">
              <w:r w:rsidR="000333AB" w:rsidRPr="002B377E">
                <w:rPr>
                  <w:rStyle w:val="af3"/>
                  <w:color w:val="000000"/>
                  <w:lang w:val="en-US" w:eastAsia="hi-IN" w:bidi="hi-IN"/>
                </w:rPr>
                <w:t>http</w:t>
              </w:r>
              <w:r w:rsidR="000333AB" w:rsidRPr="00E32E26">
                <w:rPr>
                  <w:rStyle w:val="af3"/>
                  <w:color w:val="000000"/>
                  <w:lang w:eastAsia="hi-IN" w:bidi="hi-IN"/>
                </w:rPr>
                <w:t>://</w:t>
              </w:r>
              <w:proofErr w:type="spellStart"/>
              <w:r w:rsidR="000333AB" w:rsidRPr="002B377E">
                <w:rPr>
                  <w:rStyle w:val="af3"/>
                  <w:color w:val="000000"/>
                  <w:lang w:val="en-US" w:eastAsia="hi-IN" w:bidi="hi-IN"/>
                </w:rPr>
                <w:t>znanium</w:t>
              </w:r>
              <w:proofErr w:type="spellEnd"/>
              <w:r w:rsidR="000333AB" w:rsidRPr="00E32E26">
                <w:rPr>
                  <w:rStyle w:val="af3"/>
                  <w:color w:val="000000"/>
                  <w:lang w:eastAsia="hi-IN" w:bidi="hi-IN"/>
                </w:rPr>
                <w:t>.</w:t>
              </w:r>
              <w:r w:rsidR="000333AB" w:rsidRPr="002B377E">
                <w:rPr>
                  <w:rStyle w:val="af3"/>
                  <w:color w:val="000000"/>
                  <w:lang w:val="en-US" w:eastAsia="hi-IN" w:bidi="hi-IN"/>
                </w:rPr>
                <w:t>com</w:t>
              </w:r>
              <w:r w:rsidR="000333AB" w:rsidRPr="00E32E26">
                <w:rPr>
                  <w:rStyle w:val="af3"/>
                  <w:color w:val="000000"/>
                  <w:lang w:eastAsia="hi-IN" w:bidi="hi-IN"/>
                </w:rPr>
                <w:t>/</w:t>
              </w:r>
              <w:r w:rsidR="000333AB" w:rsidRPr="002B377E">
                <w:rPr>
                  <w:rStyle w:val="af3"/>
                  <w:color w:val="000000"/>
                  <w:lang w:val="en-US" w:eastAsia="hi-IN" w:bidi="hi-IN"/>
                </w:rPr>
                <w:t>catalog</w:t>
              </w:r>
              <w:r w:rsidR="000333AB" w:rsidRPr="00E32E26">
                <w:rPr>
                  <w:rStyle w:val="af3"/>
                  <w:color w:val="000000"/>
                  <w:lang w:eastAsia="hi-IN" w:bidi="hi-IN"/>
                </w:rPr>
                <w:t>/</w:t>
              </w:r>
              <w:r w:rsidR="000333AB" w:rsidRPr="002B377E">
                <w:rPr>
                  <w:rStyle w:val="af3"/>
                  <w:color w:val="000000"/>
                  <w:lang w:val="en-US" w:eastAsia="hi-IN" w:bidi="hi-IN"/>
                </w:rPr>
                <w:t>product</w:t>
              </w:r>
              <w:r w:rsidR="000333AB" w:rsidRPr="00E32E26">
                <w:rPr>
                  <w:rStyle w:val="af3"/>
                  <w:color w:val="000000"/>
                  <w:lang w:eastAsia="hi-IN" w:bidi="hi-IN"/>
                </w:rPr>
                <w:t>/961534</w:t>
              </w:r>
            </w:hyperlink>
            <w:r w:rsidR="000333AB">
              <w:rPr>
                <w:color w:val="000000"/>
              </w:rPr>
              <w:t>; локальная сеть университета</w:t>
            </w:r>
          </w:p>
          <w:p w14:paraId="0E77DDD8" w14:textId="5A37AAB4" w:rsidR="000333AB" w:rsidRPr="00401212" w:rsidRDefault="000333AB" w:rsidP="000333AB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2EC0A" w14:textId="77777777" w:rsidR="000333AB" w:rsidRDefault="000333AB" w:rsidP="000333AB">
            <w:pPr>
              <w:snapToGrid w:val="0"/>
              <w:spacing w:line="100" w:lineRule="atLeast"/>
              <w:jc w:val="center"/>
            </w:pPr>
          </w:p>
          <w:p w14:paraId="13E5F2EF" w14:textId="77777777" w:rsidR="000333AB" w:rsidRDefault="000333AB" w:rsidP="000333AB">
            <w:pPr>
              <w:snapToGrid w:val="0"/>
              <w:spacing w:line="100" w:lineRule="atLeast"/>
              <w:jc w:val="center"/>
            </w:pPr>
          </w:p>
          <w:p w14:paraId="27865B19" w14:textId="77A5703F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1</w:t>
            </w:r>
          </w:p>
        </w:tc>
      </w:tr>
      <w:tr w:rsidR="000333AB" w:rsidRPr="00401212" w14:paraId="3A5CC898" w14:textId="77777777" w:rsidTr="000269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0333AB" w:rsidRPr="00C953B8" w:rsidRDefault="000333AB" w:rsidP="000333A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C953B8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DB3FB2" w14:textId="77777777" w:rsidR="000333AB" w:rsidRDefault="000333AB" w:rsidP="000333AB">
            <w:r>
              <w:t>Власова Ю.С.</w:t>
            </w:r>
          </w:p>
          <w:p w14:paraId="66E8B2BB" w14:textId="73276587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proofErr w:type="spellStart"/>
            <w:r>
              <w:t>Колташова</w:t>
            </w:r>
            <w:proofErr w:type="spellEnd"/>
            <w:r>
              <w:t xml:space="preserve"> Л.Ю.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496EF264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 xml:space="preserve">Практика – пленэр. Использование </w:t>
            </w:r>
            <w:proofErr w:type="spellStart"/>
            <w:r>
              <w:t>скетчинга</w:t>
            </w:r>
            <w:proofErr w:type="spellEnd"/>
            <w:r>
              <w:t xml:space="preserve"> как техники быстрого рисунка.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4055B407" w:rsidR="000333AB" w:rsidRPr="00401212" w:rsidRDefault="000333AB" w:rsidP="000333AB">
            <w:pPr>
              <w:suppressAutoHyphens/>
              <w:spacing w:line="100" w:lineRule="atLeast"/>
              <w:rPr>
                <w:i/>
                <w:highlight w:val="yellow"/>
                <w:lang w:eastAsia="ar-SA"/>
              </w:rPr>
            </w:pPr>
            <w: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32E8583F" w:rsidR="000333AB" w:rsidRPr="00401212" w:rsidRDefault="000333AB" w:rsidP="000333AB">
            <w:pPr>
              <w:suppressAutoHyphens/>
              <w:spacing w:line="100" w:lineRule="atLeast"/>
              <w:rPr>
                <w:i/>
                <w:iCs/>
                <w:highlight w:val="yellow"/>
                <w:lang w:eastAsia="ar-SA"/>
              </w:rPr>
            </w:pPr>
            <w:r w:rsidRPr="006A383D"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168E2B5A" w:rsidR="000333AB" w:rsidRPr="00401212" w:rsidRDefault="000333AB" w:rsidP="000333AB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C02FAA">
              <w:rPr>
                <w:lang w:eastAsia="ar-SA"/>
              </w:rPr>
              <w:t>201</w:t>
            </w:r>
            <w:r>
              <w:rPr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21D397" w14:textId="77777777" w:rsidR="000333AB" w:rsidRDefault="00A7474E" w:rsidP="000333AB">
            <w:pPr>
              <w:jc w:val="center"/>
              <w:rPr>
                <w:color w:val="000000"/>
              </w:rPr>
            </w:pPr>
            <w:hyperlink r:id="rId21" w:history="1">
              <w:r w:rsidR="000333AB" w:rsidRPr="00185E27">
                <w:rPr>
                  <w:rStyle w:val="af3"/>
                  <w:color w:val="000000"/>
                  <w:lang w:val="en-US" w:eastAsia="hi-IN" w:bidi="hi-IN"/>
                </w:rPr>
                <w:t>http</w:t>
              </w:r>
              <w:r w:rsidR="000333AB" w:rsidRPr="00E32E26">
                <w:rPr>
                  <w:rStyle w:val="af3"/>
                  <w:color w:val="000000"/>
                  <w:lang w:eastAsia="hi-IN" w:bidi="hi-IN"/>
                </w:rPr>
                <w:t>://</w:t>
              </w:r>
              <w:proofErr w:type="spellStart"/>
              <w:r w:rsidR="000333AB" w:rsidRPr="00185E27">
                <w:rPr>
                  <w:rStyle w:val="af3"/>
                  <w:color w:val="000000"/>
                  <w:lang w:val="en-US" w:eastAsia="hi-IN" w:bidi="hi-IN"/>
                </w:rPr>
                <w:t>znanium</w:t>
              </w:r>
              <w:proofErr w:type="spellEnd"/>
              <w:r w:rsidR="000333AB" w:rsidRPr="00E32E26">
                <w:rPr>
                  <w:rStyle w:val="af3"/>
                  <w:color w:val="000000"/>
                  <w:lang w:eastAsia="hi-IN" w:bidi="hi-IN"/>
                </w:rPr>
                <w:t>.</w:t>
              </w:r>
              <w:r w:rsidR="000333AB" w:rsidRPr="00185E27">
                <w:rPr>
                  <w:rStyle w:val="af3"/>
                  <w:color w:val="000000"/>
                  <w:lang w:val="en-US" w:eastAsia="hi-IN" w:bidi="hi-IN"/>
                </w:rPr>
                <w:t>com</w:t>
              </w:r>
              <w:r w:rsidR="000333AB" w:rsidRPr="00E32E26">
                <w:rPr>
                  <w:rStyle w:val="af3"/>
                  <w:color w:val="000000"/>
                  <w:lang w:eastAsia="hi-IN" w:bidi="hi-IN"/>
                </w:rPr>
                <w:t>/</w:t>
              </w:r>
              <w:r w:rsidR="000333AB" w:rsidRPr="00185E27">
                <w:rPr>
                  <w:rStyle w:val="af3"/>
                  <w:color w:val="000000"/>
                  <w:lang w:val="en-US" w:eastAsia="hi-IN" w:bidi="hi-IN"/>
                </w:rPr>
                <w:t>catalog</w:t>
              </w:r>
              <w:r w:rsidR="000333AB" w:rsidRPr="00E32E26">
                <w:rPr>
                  <w:rStyle w:val="af3"/>
                  <w:color w:val="000000"/>
                  <w:lang w:eastAsia="hi-IN" w:bidi="hi-IN"/>
                </w:rPr>
                <w:t>/</w:t>
              </w:r>
              <w:r w:rsidR="000333AB" w:rsidRPr="00185E27">
                <w:rPr>
                  <w:rStyle w:val="af3"/>
                  <w:color w:val="000000"/>
                  <w:lang w:val="en-US" w:eastAsia="hi-IN" w:bidi="hi-IN"/>
                </w:rPr>
                <w:t>product</w:t>
              </w:r>
              <w:r w:rsidR="000333AB" w:rsidRPr="00E32E26">
                <w:rPr>
                  <w:rStyle w:val="af3"/>
                  <w:color w:val="000000"/>
                  <w:lang w:eastAsia="hi-IN" w:bidi="hi-IN"/>
                </w:rPr>
                <w:t>/961538</w:t>
              </w:r>
            </w:hyperlink>
            <w:r w:rsidR="000333AB">
              <w:rPr>
                <w:color w:val="000000"/>
              </w:rPr>
              <w:t>;</w:t>
            </w:r>
          </w:p>
          <w:p w14:paraId="3BBDE13D" w14:textId="17BF3507" w:rsidR="000333AB" w:rsidRPr="00401212" w:rsidRDefault="000333AB" w:rsidP="000333AB">
            <w:pPr>
              <w:suppressAutoHyphens/>
              <w:spacing w:line="100" w:lineRule="atLeast"/>
              <w:rPr>
                <w:color w:val="000000"/>
                <w:highlight w:val="yellow"/>
                <w:lang w:eastAsia="ar-SA"/>
              </w:rPr>
            </w:pPr>
            <w:r>
              <w:rPr>
                <w:color w:val="00000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219F9" w14:textId="77777777" w:rsidR="000333AB" w:rsidRDefault="000333AB" w:rsidP="000333AB">
            <w:pPr>
              <w:snapToGrid w:val="0"/>
              <w:spacing w:line="100" w:lineRule="atLeast"/>
              <w:jc w:val="center"/>
            </w:pPr>
          </w:p>
          <w:p w14:paraId="2C46FCCB" w14:textId="578B236C" w:rsidR="000333AB" w:rsidRPr="00401212" w:rsidRDefault="000333AB" w:rsidP="000333AB">
            <w:pPr>
              <w:suppressAutoHyphens/>
              <w:spacing w:line="100" w:lineRule="atLeast"/>
              <w:rPr>
                <w:i/>
                <w:color w:val="000000"/>
                <w:highlight w:val="yellow"/>
                <w:lang w:eastAsia="ar-SA"/>
              </w:rPr>
            </w:pPr>
            <w:r>
              <w:t>1</w:t>
            </w:r>
          </w:p>
        </w:tc>
      </w:tr>
    </w:tbl>
    <w:p w14:paraId="6D277DE5" w14:textId="4DBBFDA0" w:rsidR="005B1EAF" w:rsidRPr="00401212" w:rsidRDefault="005B1EAF" w:rsidP="008D692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highlight w:val="yellow"/>
        </w:rPr>
      </w:pPr>
    </w:p>
    <w:p w14:paraId="77B70E30" w14:textId="75864A79" w:rsidR="00145166" w:rsidRDefault="00145166" w:rsidP="008D692B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8D692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891D4F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891D4F">
              <w:rPr>
                <w:rFonts w:cs="Times New Roman"/>
                <w:b w:val="0"/>
                <w:iCs/>
              </w:rPr>
              <w:t xml:space="preserve">ЭБС «Лань» </w:t>
            </w:r>
            <w:hyperlink r:id="rId22" w:history="1">
              <w:r w:rsidRPr="00891D4F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891D4F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891D4F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891D4F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891D4F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891D4F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891D4F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891D4F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891D4F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8D692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891D4F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891D4F">
              <w:rPr>
                <w:iCs/>
                <w:sz w:val="24"/>
                <w:szCs w:val="24"/>
              </w:rPr>
              <w:t>«</w:t>
            </w:r>
            <w:proofErr w:type="spellStart"/>
            <w:r w:rsidRPr="00891D4F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891D4F">
              <w:rPr>
                <w:iCs/>
                <w:sz w:val="24"/>
                <w:szCs w:val="24"/>
              </w:rPr>
              <w:t>.</w:t>
            </w:r>
            <w:r w:rsidRPr="00891D4F">
              <w:rPr>
                <w:iCs/>
                <w:sz w:val="24"/>
                <w:szCs w:val="24"/>
                <w:lang w:val="en-US"/>
              </w:rPr>
              <w:t>com</w:t>
            </w:r>
            <w:r w:rsidRPr="00891D4F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891D4F" w:rsidRDefault="00A7474E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3" w:history="1">
              <w:r w:rsidR="00610F94" w:rsidRPr="00891D4F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891D4F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610F94" w:rsidRPr="00891D4F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610F94" w:rsidRPr="00891D4F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891D4F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891D4F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891D4F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8D692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891D4F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891D4F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891D4F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891D4F">
              <w:rPr>
                <w:iCs/>
                <w:sz w:val="24"/>
                <w:szCs w:val="24"/>
              </w:rPr>
              <w:t>.</w:t>
            </w:r>
            <w:r w:rsidRPr="00891D4F">
              <w:rPr>
                <w:iCs/>
                <w:sz w:val="24"/>
                <w:szCs w:val="24"/>
                <w:lang w:val="en-US"/>
              </w:rPr>
              <w:t>com</w:t>
            </w:r>
            <w:r w:rsidRPr="00891D4F">
              <w:rPr>
                <w:iCs/>
                <w:sz w:val="24"/>
                <w:szCs w:val="24"/>
              </w:rPr>
              <w:t xml:space="preserve">» </w:t>
            </w:r>
            <w:hyperlink r:id="rId24" w:history="1">
              <w:r w:rsidRPr="00891D4F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891D4F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891D4F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891D4F">
                <w:rPr>
                  <w:rStyle w:val="af3"/>
                  <w:iCs/>
                  <w:sz w:val="24"/>
                  <w:szCs w:val="24"/>
                </w:rPr>
                <w:t>.</w:t>
              </w:r>
              <w:r w:rsidRPr="00891D4F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891D4F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8D692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5001FF9C" w:rsidR="00610F94" w:rsidRPr="00891D4F" w:rsidRDefault="00D763C0" w:rsidP="0006705B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891D4F">
              <w:rPr>
                <w:iCs/>
              </w:rPr>
              <w:t>ЭБС</w:t>
            </w:r>
            <w:r w:rsidRPr="00891D4F">
              <w:rPr>
                <w:iCs/>
                <w:sz w:val="24"/>
                <w:szCs w:val="24"/>
              </w:rPr>
              <w:t xml:space="preserve"> </w:t>
            </w:r>
            <w:r w:rsidRPr="00891D4F">
              <w:rPr>
                <w:iCs/>
                <w:color w:val="000000"/>
              </w:rPr>
              <w:t>«ИВИС»</w:t>
            </w:r>
            <w:r w:rsidRPr="00891D4F">
              <w:rPr>
                <w:iCs/>
                <w:sz w:val="24"/>
                <w:szCs w:val="24"/>
              </w:rPr>
              <w:t xml:space="preserve"> </w:t>
            </w:r>
            <w:hyperlink r:id="rId25" w:history="1">
              <w:r w:rsidRPr="00891D4F">
                <w:rPr>
                  <w:rStyle w:val="af3"/>
                  <w:iCs/>
                  <w:color w:val="0000FF"/>
                </w:rPr>
                <w:t>http://dlib.eastview.com/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8D692B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6A4C0FFF" w:rsidR="00610F94" w:rsidRPr="00891D4F" w:rsidRDefault="00D763C0" w:rsidP="00891D4F">
            <w:pPr>
              <w:suppressAutoHyphens/>
              <w:spacing w:line="100" w:lineRule="atLeast"/>
              <w:rPr>
                <w:rFonts w:eastAsia="Arial Unicode MS"/>
                <w:lang w:eastAsia="ar-SA"/>
              </w:rPr>
            </w:pPr>
            <w:r w:rsidRPr="00EE485E">
              <w:rPr>
                <w:rFonts w:eastAsia="Arial Unicode MS"/>
                <w:lang w:val="en-US" w:eastAsia="ar-SA"/>
              </w:rPr>
              <w:t>Web</w:t>
            </w:r>
            <w:r w:rsidRPr="00EE485E">
              <w:rPr>
                <w:rFonts w:eastAsia="Arial Unicode MS"/>
                <w:lang w:eastAsia="ar-SA"/>
              </w:rPr>
              <w:t xml:space="preserve"> </w:t>
            </w:r>
            <w:r w:rsidRPr="00EE485E">
              <w:rPr>
                <w:rFonts w:eastAsia="Arial Unicode MS"/>
                <w:lang w:val="en-US" w:eastAsia="ar-SA"/>
              </w:rPr>
              <w:t>of</w:t>
            </w:r>
            <w:r w:rsidRPr="00EE485E">
              <w:rPr>
                <w:rFonts w:eastAsia="Arial Unicode MS"/>
                <w:lang w:eastAsia="ar-SA"/>
              </w:rPr>
              <w:t xml:space="preserve"> </w:t>
            </w:r>
            <w:r w:rsidRPr="00EE485E">
              <w:rPr>
                <w:rFonts w:eastAsia="Arial Unicode MS"/>
                <w:lang w:val="en-US" w:eastAsia="ar-SA"/>
              </w:rPr>
              <w:t>Science</w:t>
            </w:r>
            <w:r w:rsidRPr="00EE485E">
              <w:rPr>
                <w:rFonts w:eastAsia="Arial Unicode MS"/>
                <w:lang w:eastAsia="ar-SA"/>
              </w:rPr>
              <w:t xml:space="preserve"> </w:t>
            </w:r>
            <w:hyperlink r:id="rId26" w:history="1">
              <w:r w:rsidRPr="00EE485E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EE485E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EE485E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EE485E">
                <w:rPr>
                  <w:rFonts w:eastAsia="Arial Unicode MS"/>
                  <w:bCs/>
                  <w:lang w:eastAsia="ar-SA"/>
                </w:rPr>
                <w:t>.</w:t>
              </w:r>
              <w:r w:rsidRPr="00EE485E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EE485E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EE485E">
              <w:rPr>
                <w:rFonts w:eastAsia="Arial Unicode MS"/>
                <w:bCs/>
                <w:lang w:eastAsia="ar-SA"/>
              </w:rPr>
              <w:t xml:space="preserve">  (</w:t>
            </w:r>
            <w:r w:rsidRPr="00EE485E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данных);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8D692B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10ACB6D1" w:rsidR="00610F94" w:rsidRPr="00891D4F" w:rsidRDefault="00D763C0" w:rsidP="00891D4F">
            <w:pPr>
              <w:suppressAutoHyphens/>
              <w:spacing w:line="100" w:lineRule="atLeast"/>
              <w:rPr>
                <w:rFonts w:eastAsia="Arial Unicode MS"/>
                <w:b/>
                <w:bCs/>
                <w:lang w:eastAsia="ar-SA"/>
              </w:rPr>
            </w:pPr>
            <w:r w:rsidRPr="00EE485E">
              <w:rPr>
                <w:rFonts w:eastAsia="Arial Unicode MS"/>
                <w:b/>
                <w:lang w:val="en-US" w:eastAsia="ar-SA"/>
              </w:rPr>
              <w:t>Scopus</w:t>
            </w:r>
            <w:r w:rsidRPr="00EE485E">
              <w:rPr>
                <w:rFonts w:eastAsia="Arial Unicode MS"/>
                <w:b/>
                <w:lang w:eastAsia="ar-SA"/>
              </w:rPr>
              <w:t xml:space="preserve"> </w:t>
            </w:r>
            <w:hyperlink r:id="rId27" w:history="1">
              <w:r w:rsidRPr="00EE485E">
                <w:rPr>
                  <w:rFonts w:eastAsia="Arial Unicode MS"/>
                  <w:b/>
                  <w:lang w:val="en-US" w:eastAsia="ar-SA"/>
                </w:rPr>
                <w:t>https</w:t>
              </w:r>
              <w:r w:rsidRPr="00EE485E">
                <w:rPr>
                  <w:rFonts w:eastAsia="Arial Unicode MS"/>
                  <w:b/>
                  <w:lang w:eastAsia="ar-SA"/>
                </w:rPr>
                <w:t>://</w:t>
              </w:r>
              <w:r w:rsidRPr="00EE485E">
                <w:rPr>
                  <w:rFonts w:eastAsia="Arial Unicode MS"/>
                  <w:b/>
                  <w:lang w:val="en-US" w:eastAsia="ar-SA"/>
                </w:rPr>
                <w:t>www</w:t>
              </w:r>
              <w:r w:rsidRPr="00EE485E">
                <w:rPr>
                  <w:rFonts w:eastAsia="Arial Unicode MS"/>
                  <w:b/>
                  <w:lang w:eastAsia="ar-SA"/>
                </w:rPr>
                <w:t>.</w:t>
              </w:r>
              <w:proofErr w:type="spellStart"/>
              <w:r w:rsidRPr="00EE485E">
                <w:rPr>
                  <w:rFonts w:eastAsia="Arial Unicode MS"/>
                  <w:b/>
                  <w:lang w:val="en-US" w:eastAsia="ar-SA"/>
                </w:rPr>
                <w:t>scopus</w:t>
              </w:r>
              <w:proofErr w:type="spellEnd"/>
              <w:r w:rsidRPr="00EE485E">
                <w:rPr>
                  <w:rFonts w:eastAsia="Arial Unicode MS"/>
                  <w:b/>
                  <w:lang w:eastAsia="ar-SA"/>
                </w:rPr>
                <w:t>.</w:t>
              </w:r>
              <w:r w:rsidRPr="00EE485E">
                <w:rPr>
                  <w:rFonts w:eastAsia="Arial Unicode MS"/>
                  <w:b/>
                  <w:lang w:val="en-US" w:eastAsia="ar-SA"/>
                </w:rPr>
                <w:t>com</w:t>
              </w:r>
            </w:hyperlink>
            <w:r w:rsidRPr="00EE485E">
              <w:rPr>
                <w:rFonts w:eastAsia="Arial Unicode MS"/>
                <w:b/>
                <w:lang w:eastAsia="ar-SA"/>
              </w:rPr>
              <w:t xml:space="preserve">  </w:t>
            </w:r>
            <w:r w:rsidRPr="00EE485E">
              <w:rPr>
                <w:rFonts w:eastAsia="Arial Unicode MS"/>
                <w:lang w:eastAsia="ar-SA"/>
              </w:rPr>
              <w:t xml:space="preserve">(международная универсальная реферативная база данных, </w:t>
            </w:r>
            <w:r w:rsidRPr="00EE485E">
              <w:rPr>
                <w:rFonts w:eastAsia="Arial Unicode M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  <w:r w:rsidRPr="00EE485E">
              <w:rPr>
                <w:rFonts w:eastAsia="Arial Unicode MS"/>
                <w:lang w:eastAsia="ar-SA"/>
              </w:rPr>
              <w:t>;</w:t>
            </w:r>
          </w:p>
        </w:tc>
      </w:tr>
      <w:tr w:rsidR="00D763C0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D763C0" w:rsidRPr="00F26710" w:rsidRDefault="00D763C0" w:rsidP="00D763C0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A7B87CE" w:rsidR="00D763C0" w:rsidRPr="00D763C0" w:rsidRDefault="00D763C0" w:rsidP="00D763C0">
            <w:pPr>
              <w:ind w:left="34"/>
              <w:jc w:val="both"/>
              <w:rPr>
                <w:sz w:val="24"/>
                <w:szCs w:val="24"/>
                <w:highlight w:val="yellow"/>
              </w:rPr>
            </w:pPr>
            <w:r w:rsidRPr="00404D88">
              <w:rPr>
                <w:rFonts w:eastAsia="Arial Unicode MS"/>
                <w:b/>
                <w:bCs/>
                <w:lang w:eastAsia="ar-SA"/>
              </w:rPr>
              <w:t>«</w:t>
            </w:r>
            <w:r w:rsidRPr="00404D88">
              <w:rPr>
                <w:rFonts w:eastAsia="Arial Unicode MS"/>
                <w:b/>
                <w:bCs/>
                <w:lang w:val="sv-SE" w:eastAsia="ar-SA"/>
              </w:rPr>
              <w:t>SpringerNature</w:t>
            </w:r>
            <w:r w:rsidRPr="00404D88">
              <w:rPr>
                <w:rFonts w:eastAsia="Arial Unicode MS"/>
                <w:b/>
                <w:bCs/>
                <w:lang w:eastAsia="ar-SA"/>
              </w:rPr>
              <w:t>»</w:t>
            </w:r>
            <w:r w:rsidRPr="00404D88">
              <w:rPr>
                <w:rFonts w:eastAsia="Arial Unicode MS"/>
                <w:b/>
                <w:lang w:eastAsia="ar-SA"/>
              </w:rPr>
              <w:t xml:space="preserve">  </w:t>
            </w:r>
            <w:hyperlink r:id="rId28" w:history="1">
              <w:r w:rsidRPr="00404D88">
                <w:rPr>
                  <w:rFonts w:eastAsia="Arial Unicode MS"/>
                  <w:b/>
                  <w:bCs/>
                  <w:iCs/>
                  <w:lang w:val="sv-SE" w:eastAsia="ar-SA"/>
                </w:rPr>
                <w:t>http</w:t>
              </w:r>
              <w:r w:rsidRPr="00404D88">
                <w:rPr>
                  <w:rFonts w:eastAsia="Arial Unicode MS"/>
                  <w:b/>
                  <w:bCs/>
                  <w:iCs/>
                  <w:lang w:eastAsia="ar-SA"/>
                </w:rPr>
                <w:t>://</w:t>
              </w:r>
              <w:r w:rsidRPr="00404D88">
                <w:rPr>
                  <w:rFonts w:eastAsia="Arial Unicode MS"/>
                  <w:b/>
                  <w:bCs/>
                  <w:iCs/>
                  <w:lang w:val="sv-SE" w:eastAsia="ar-SA"/>
                </w:rPr>
                <w:t>www</w:t>
              </w:r>
              <w:r w:rsidRPr="00404D88">
                <w:rPr>
                  <w:rFonts w:eastAsia="Arial Unicode MS"/>
                  <w:b/>
                  <w:bCs/>
                  <w:iCs/>
                  <w:lang w:eastAsia="ar-SA"/>
                </w:rPr>
                <w:t>.</w:t>
              </w:r>
              <w:r w:rsidRPr="00404D88">
                <w:rPr>
                  <w:rFonts w:eastAsia="Arial Unicode MS"/>
                  <w:b/>
                  <w:bCs/>
                  <w:iCs/>
                  <w:lang w:val="sv-SE" w:eastAsia="ar-SA"/>
                </w:rPr>
                <w:t>springernature</w:t>
              </w:r>
              <w:r w:rsidRPr="00404D88">
                <w:rPr>
                  <w:rFonts w:eastAsia="Arial Unicode MS"/>
                  <w:b/>
                  <w:bCs/>
                  <w:iCs/>
                  <w:lang w:eastAsia="ar-SA"/>
                </w:rPr>
                <w:t>.</w:t>
              </w:r>
              <w:r w:rsidRPr="00404D88">
                <w:rPr>
                  <w:rFonts w:eastAsia="Arial Unicode MS"/>
                  <w:b/>
                  <w:bCs/>
                  <w:iCs/>
                  <w:lang w:val="sv-SE" w:eastAsia="ar-SA"/>
                </w:rPr>
                <w:t>com</w:t>
              </w:r>
              <w:r w:rsidRPr="00404D88">
                <w:rPr>
                  <w:rFonts w:eastAsia="Arial Unicode MS"/>
                  <w:b/>
                  <w:bCs/>
                  <w:iCs/>
                  <w:lang w:eastAsia="ar-SA"/>
                </w:rPr>
                <w:t>/</w:t>
              </w:r>
              <w:r w:rsidRPr="00404D88">
                <w:rPr>
                  <w:rFonts w:eastAsia="Arial Unicode MS"/>
                  <w:b/>
                  <w:bCs/>
                  <w:iCs/>
                  <w:lang w:val="sv-SE" w:eastAsia="ar-SA"/>
                </w:rPr>
                <w:t>gp</w:t>
              </w:r>
              <w:r w:rsidRPr="00404D88">
                <w:rPr>
                  <w:rFonts w:eastAsia="Arial Unicode MS"/>
                  <w:b/>
                  <w:bCs/>
                  <w:iCs/>
                  <w:lang w:eastAsia="ar-SA"/>
                </w:rPr>
                <w:t>/</w:t>
              </w:r>
              <w:r w:rsidRPr="00404D88">
                <w:rPr>
                  <w:rFonts w:eastAsia="Arial Unicode MS"/>
                  <w:b/>
                  <w:bCs/>
                  <w:iCs/>
                  <w:lang w:val="sv-SE" w:eastAsia="ar-SA"/>
                </w:rPr>
                <w:t>librarians</w:t>
              </w:r>
            </w:hyperlink>
            <w:r w:rsidRPr="00404D88">
              <w:rPr>
                <w:rFonts w:eastAsia="Arial Unicode MS"/>
                <w:b/>
                <w:lang w:eastAsia="ar-SA"/>
              </w:rPr>
              <w:t xml:space="preserve"> </w:t>
            </w:r>
            <w:r w:rsidRPr="00404D88">
              <w:rPr>
                <w:rFonts w:eastAsia="Arial Unicode MS"/>
                <w:lang w:eastAsia="ar-SA"/>
              </w:rPr>
      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</w:t>
            </w:r>
          </w:p>
        </w:tc>
      </w:tr>
      <w:tr w:rsidR="00D763C0" w:rsidRPr="00F26710" w14:paraId="18683B54" w14:textId="77777777" w:rsidTr="0006705B">
        <w:trPr>
          <w:trHeight w:val="283"/>
        </w:trPr>
        <w:tc>
          <w:tcPr>
            <w:tcW w:w="851" w:type="dxa"/>
          </w:tcPr>
          <w:p w14:paraId="33E9A676" w14:textId="77777777" w:rsidR="00D763C0" w:rsidRPr="00F26710" w:rsidRDefault="00D763C0" w:rsidP="00D763C0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5A3CFD1" w14:textId="060B4C52" w:rsidR="00D763C0" w:rsidRPr="00D763C0" w:rsidRDefault="00D763C0" w:rsidP="00D763C0">
            <w:pPr>
              <w:ind w:left="34"/>
              <w:jc w:val="both"/>
              <w:rPr>
                <w:sz w:val="24"/>
                <w:szCs w:val="24"/>
                <w:highlight w:val="yellow"/>
              </w:rPr>
            </w:pPr>
            <w:r w:rsidRPr="00404D88">
              <w:rPr>
                <w:rFonts w:eastAsia="Arial Unicode MS"/>
                <w:b/>
                <w:lang w:eastAsia="ar-SA"/>
              </w:rPr>
              <w:t>Научная электронная библиотека е</w:t>
            </w:r>
            <w:r w:rsidRPr="00404D88">
              <w:rPr>
                <w:rFonts w:eastAsia="Arial Unicode MS"/>
                <w:b/>
                <w:lang w:val="en-US" w:eastAsia="ar-SA"/>
              </w:rPr>
              <w:t>LIBRARY</w:t>
            </w:r>
            <w:r w:rsidRPr="00404D88">
              <w:rPr>
                <w:rFonts w:eastAsia="Arial Unicode MS"/>
                <w:b/>
                <w:lang w:eastAsia="ar-SA"/>
              </w:rPr>
              <w:t>.</w:t>
            </w:r>
            <w:r w:rsidRPr="00404D88">
              <w:rPr>
                <w:rFonts w:eastAsia="Arial Unicode MS"/>
                <w:b/>
                <w:lang w:val="en-US" w:eastAsia="ar-SA"/>
              </w:rPr>
              <w:t>RU</w:t>
            </w:r>
            <w:r w:rsidRPr="00404D88">
              <w:rPr>
                <w:rFonts w:eastAsia="Arial Unicode MS"/>
                <w:b/>
                <w:lang w:eastAsia="ar-SA"/>
              </w:rPr>
              <w:t xml:space="preserve"> </w:t>
            </w:r>
            <w:hyperlink r:id="rId29" w:history="1">
              <w:r w:rsidRPr="00404D88">
                <w:rPr>
                  <w:rFonts w:eastAsia="Arial Unicode MS"/>
                  <w:b/>
                  <w:lang w:eastAsia="ar-SA"/>
                </w:rPr>
                <w:t>https://elibrary.ru</w:t>
              </w:r>
            </w:hyperlink>
            <w:r w:rsidRPr="00404D88">
              <w:rPr>
                <w:rFonts w:eastAsia="Arial Unicode MS"/>
                <w:b/>
                <w:lang w:eastAsia="ar-SA"/>
              </w:rPr>
              <w:t xml:space="preserve">  </w:t>
            </w:r>
            <w:r w:rsidRPr="00404D88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D763C0" w:rsidRPr="00F26710" w14:paraId="03D9165F" w14:textId="77777777" w:rsidTr="0006705B">
        <w:trPr>
          <w:trHeight w:val="283"/>
        </w:trPr>
        <w:tc>
          <w:tcPr>
            <w:tcW w:w="851" w:type="dxa"/>
          </w:tcPr>
          <w:p w14:paraId="53BC6A7A" w14:textId="77777777" w:rsidR="00D763C0" w:rsidRPr="00F26710" w:rsidRDefault="00D763C0" w:rsidP="00D763C0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E4DA5A8" w14:textId="31402D01" w:rsidR="00D763C0" w:rsidRPr="00D763C0" w:rsidRDefault="00D763C0" w:rsidP="00D763C0">
            <w:pPr>
              <w:ind w:left="34"/>
              <w:jc w:val="both"/>
              <w:rPr>
                <w:sz w:val="24"/>
                <w:szCs w:val="24"/>
                <w:highlight w:val="yellow"/>
              </w:rPr>
            </w:pPr>
            <w:r w:rsidRPr="00404D88">
              <w:rPr>
                <w:rFonts w:eastAsia="Arial Unicode MS"/>
                <w:b/>
                <w:lang w:eastAsia="ar-SA"/>
              </w:rPr>
              <w:t xml:space="preserve">ООО «Национальная электронная библиотека» (НЭБ) </w:t>
            </w:r>
            <w:hyperlink r:id="rId30" w:history="1">
              <w:r w:rsidRPr="00404D88">
                <w:rPr>
                  <w:rFonts w:eastAsia="Arial Unicode MS"/>
                  <w:b/>
                  <w:bCs/>
                  <w:lang w:eastAsia="ar-SA"/>
                </w:rPr>
                <w:t>http://нэб.рф/</w:t>
              </w:r>
            </w:hyperlink>
            <w:r w:rsidRPr="00404D88">
              <w:rPr>
                <w:rFonts w:eastAsia="Arial Unicode MS"/>
                <w:b/>
                <w:lang w:eastAsia="ar-SA"/>
              </w:rPr>
              <w:t xml:space="preserve"> </w:t>
            </w:r>
            <w:r w:rsidRPr="00404D88">
              <w:rPr>
                <w:rFonts w:eastAsia="Arial Unicode MS"/>
                <w:lang w:eastAsia="ar-SA"/>
              </w:rPr>
      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D763C0" w:rsidRPr="00F26710" w14:paraId="63E6C153" w14:textId="77777777" w:rsidTr="0006705B">
        <w:trPr>
          <w:trHeight w:val="283"/>
        </w:trPr>
        <w:tc>
          <w:tcPr>
            <w:tcW w:w="851" w:type="dxa"/>
          </w:tcPr>
          <w:p w14:paraId="02232752" w14:textId="77777777" w:rsidR="00D763C0" w:rsidRPr="00F26710" w:rsidRDefault="00D763C0" w:rsidP="00D763C0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9A82D83" w14:textId="79579D73" w:rsidR="00D763C0" w:rsidRPr="00D763C0" w:rsidRDefault="00D763C0" w:rsidP="00D763C0">
            <w:pPr>
              <w:ind w:left="34"/>
              <w:jc w:val="both"/>
              <w:rPr>
                <w:sz w:val="24"/>
                <w:szCs w:val="24"/>
                <w:highlight w:val="yellow"/>
              </w:rPr>
            </w:pPr>
            <w:r w:rsidRPr="00404D88">
              <w:rPr>
                <w:b/>
                <w:bCs/>
                <w:lang w:eastAsia="ar-SA"/>
              </w:rPr>
              <w:t>«НЭИКОН»</w:t>
            </w:r>
            <w:r w:rsidRPr="00404D88">
              <w:rPr>
                <w:lang w:val="en-US" w:eastAsia="ar-SA"/>
              </w:rPr>
              <w:t> </w:t>
            </w:r>
            <w:r w:rsidRPr="00404D88">
              <w:rPr>
                <w:lang w:eastAsia="ar-SA"/>
              </w:rPr>
              <w:t xml:space="preserve"> </w:t>
            </w:r>
            <w:hyperlink r:id="rId31" w:history="1">
              <w:r w:rsidRPr="00404D88">
                <w:rPr>
                  <w:b/>
                  <w:bCs/>
                  <w:lang w:val="en-US" w:eastAsia="ar-SA"/>
                </w:rPr>
                <w:t>http</w:t>
              </w:r>
              <w:r w:rsidRPr="00404D88">
                <w:rPr>
                  <w:b/>
                  <w:bCs/>
                  <w:lang w:eastAsia="ar-SA"/>
                </w:rPr>
                <w:t>://</w:t>
              </w:r>
              <w:r w:rsidRPr="00404D88">
                <w:rPr>
                  <w:b/>
                  <w:bCs/>
                  <w:lang w:val="en-US" w:eastAsia="ar-SA"/>
                </w:rPr>
                <w:t>www</w:t>
              </w:r>
              <w:r w:rsidRPr="00404D88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404D88">
                <w:rPr>
                  <w:b/>
                  <w:bCs/>
                  <w:lang w:val="en-US" w:eastAsia="ar-SA"/>
                </w:rPr>
                <w:t>neicon</w:t>
              </w:r>
              <w:proofErr w:type="spellEnd"/>
              <w:r w:rsidRPr="00404D88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404D88">
                <w:rPr>
                  <w:b/>
                  <w:bCs/>
                  <w:lang w:val="en-US" w:eastAsia="ar-SA"/>
                </w:rPr>
                <w:t>ru</w:t>
              </w:r>
              <w:proofErr w:type="spellEnd"/>
              <w:r w:rsidRPr="00404D88">
                <w:rPr>
                  <w:b/>
                  <w:bCs/>
                  <w:lang w:eastAsia="ar-SA"/>
                </w:rPr>
                <w:t>/</w:t>
              </w:r>
            </w:hyperlink>
            <w:r w:rsidRPr="00404D88">
              <w:rPr>
                <w:lang w:eastAsia="ar-SA"/>
              </w:rPr>
              <w:t xml:space="preserve"> </w:t>
            </w:r>
            <w:proofErr w:type="gramStart"/>
            <w:r w:rsidRPr="00404D88">
              <w:rPr>
                <w:lang w:eastAsia="ar-SA"/>
              </w:rPr>
              <w:t>( доступ</w:t>
            </w:r>
            <w:proofErr w:type="gramEnd"/>
            <w:r w:rsidRPr="00404D88">
              <w:rPr>
                <w:lang w:eastAsia="ar-SA"/>
              </w:rPr>
              <w:t xml:space="preserve"> к современной зарубежной и отечественной научной периодической информации по гуманитарным и естественным наукам в электронной форме)</w:t>
            </w:r>
          </w:p>
        </w:tc>
      </w:tr>
      <w:tr w:rsidR="00D763C0" w:rsidRPr="00F26710" w14:paraId="03DA01B7" w14:textId="77777777" w:rsidTr="0006705B">
        <w:trPr>
          <w:trHeight w:val="283"/>
        </w:trPr>
        <w:tc>
          <w:tcPr>
            <w:tcW w:w="851" w:type="dxa"/>
          </w:tcPr>
          <w:p w14:paraId="0DCC0586" w14:textId="77777777" w:rsidR="00D763C0" w:rsidRPr="00F26710" w:rsidRDefault="00D763C0" w:rsidP="00D763C0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6FC9B2D" w14:textId="180DCAAE" w:rsidR="00D763C0" w:rsidRPr="00D763C0" w:rsidRDefault="00D763C0" w:rsidP="00D763C0">
            <w:pPr>
              <w:ind w:left="34"/>
              <w:jc w:val="both"/>
              <w:rPr>
                <w:sz w:val="24"/>
                <w:szCs w:val="24"/>
                <w:highlight w:val="yellow"/>
              </w:rPr>
            </w:pPr>
            <w:r w:rsidRPr="00404D88">
              <w:rPr>
                <w:b/>
                <w:bCs/>
                <w:lang w:eastAsia="ar-SA"/>
              </w:rPr>
              <w:t>«</w:t>
            </w:r>
            <w:proofErr w:type="spellStart"/>
            <w:r w:rsidRPr="00404D88">
              <w:rPr>
                <w:b/>
                <w:bCs/>
                <w:lang w:val="en-US" w:eastAsia="ar-SA"/>
              </w:rPr>
              <w:t>Polpred</w:t>
            </w:r>
            <w:proofErr w:type="spellEnd"/>
            <w:r w:rsidRPr="00404D88">
              <w:rPr>
                <w:b/>
                <w:bCs/>
                <w:lang w:eastAsia="ar-SA"/>
              </w:rPr>
              <w:t>.</w:t>
            </w:r>
            <w:r w:rsidRPr="00404D88">
              <w:rPr>
                <w:b/>
                <w:bCs/>
                <w:lang w:val="en-US" w:eastAsia="ar-SA"/>
              </w:rPr>
              <w:t>com</w:t>
            </w:r>
            <w:r w:rsidRPr="00404D88">
              <w:rPr>
                <w:b/>
                <w:bCs/>
                <w:lang w:eastAsia="ar-SA"/>
              </w:rPr>
              <w:t xml:space="preserve"> Обзор СМИ» </w:t>
            </w:r>
            <w:hyperlink r:id="rId32" w:history="1">
              <w:r w:rsidRPr="00404D88">
                <w:rPr>
                  <w:b/>
                  <w:bCs/>
                  <w:lang w:val="en-US" w:eastAsia="ar-SA"/>
                </w:rPr>
                <w:t>http</w:t>
              </w:r>
              <w:r w:rsidRPr="00404D88">
                <w:rPr>
                  <w:b/>
                  <w:bCs/>
                  <w:lang w:eastAsia="ar-SA"/>
                </w:rPr>
                <w:t>://</w:t>
              </w:r>
              <w:r w:rsidRPr="00404D88">
                <w:rPr>
                  <w:b/>
                  <w:bCs/>
                  <w:lang w:val="en-US" w:eastAsia="ar-SA"/>
                </w:rPr>
                <w:t>www</w:t>
              </w:r>
              <w:r w:rsidRPr="00404D88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404D88">
                <w:rPr>
                  <w:b/>
                  <w:bCs/>
                  <w:lang w:val="en-US" w:eastAsia="ar-SA"/>
                </w:rPr>
                <w:t>polpred</w:t>
              </w:r>
              <w:proofErr w:type="spellEnd"/>
              <w:r w:rsidRPr="00404D88">
                <w:rPr>
                  <w:b/>
                  <w:bCs/>
                  <w:lang w:eastAsia="ar-SA"/>
                </w:rPr>
                <w:t>.</w:t>
              </w:r>
              <w:r w:rsidRPr="00404D88">
                <w:rPr>
                  <w:b/>
                  <w:bCs/>
                  <w:lang w:val="en-US" w:eastAsia="ar-SA"/>
                </w:rPr>
                <w:t>com</w:t>
              </w:r>
            </w:hyperlink>
            <w:r w:rsidRPr="00404D88">
              <w:rPr>
                <w:b/>
                <w:bCs/>
                <w:lang w:eastAsia="ar-SA"/>
              </w:rPr>
              <w:t xml:space="preserve"> (</w:t>
            </w:r>
            <w:r w:rsidRPr="00404D88">
              <w:rPr>
                <w:lang w:eastAsia="ar-SA"/>
              </w:rPr>
              <w:t xml:space="preserve">статьи, интервью и др. </w:t>
            </w:r>
            <w:r w:rsidRPr="00404D88">
              <w:rPr>
                <w:bCs/>
                <w:iCs/>
                <w:lang w:eastAsia="ar-SA"/>
              </w:rPr>
              <w:t>информагентств и деловой прессы за 15 лет</w:t>
            </w:r>
            <w:r w:rsidRPr="00404D88">
              <w:rPr>
                <w:lang w:eastAsia="ar-SA"/>
              </w:rPr>
              <w:t>).</w:t>
            </w:r>
          </w:p>
        </w:tc>
      </w:tr>
      <w:tr w:rsidR="00891D4F" w:rsidRPr="00F26710" w14:paraId="6F8B4627" w14:textId="77777777" w:rsidTr="0006705B">
        <w:trPr>
          <w:trHeight w:val="283"/>
        </w:trPr>
        <w:tc>
          <w:tcPr>
            <w:tcW w:w="851" w:type="dxa"/>
          </w:tcPr>
          <w:p w14:paraId="1A514AA6" w14:textId="77777777" w:rsidR="00891D4F" w:rsidRPr="00F26710" w:rsidRDefault="00891D4F" w:rsidP="00891D4F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A978C7" w14:textId="6C183FE1" w:rsidR="00891D4F" w:rsidRPr="00404D88" w:rsidRDefault="00A7474E" w:rsidP="00891D4F">
            <w:pPr>
              <w:ind w:left="34"/>
              <w:jc w:val="both"/>
              <w:rPr>
                <w:b/>
                <w:bCs/>
                <w:lang w:eastAsia="ar-SA"/>
              </w:rPr>
            </w:pPr>
            <w:hyperlink r:id="rId33" w:history="1">
              <w:r w:rsidR="00891D4F" w:rsidRPr="0058165E">
                <w:rPr>
                  <w:iCs/>
                  <w:u w:val="single"/>
                  <w:lang w:val="en-US" w:eastAsia="ar-SA"/>
                </w:rPr>
                <w:t>http</w:t>
              </w:r>
              <w:r w:rsidR="00891D4F" w:rsidRPr="0058165E">
                <w:rPr>
                  <w:iCs/>
                  <w:u w:val="single"/>
                  <w:lang w:eastAsia="ar-SA"/>
                </w:rPr>
                <w:t>://</w:t>
              </w:r>
              <w:r w:rsidR="00891D4F" w:rsidRPr="0058165E">
                <w:rPr>
                  <w:iCs/>
                  <w:u w:val="single"/>
                  <w:lang w:val="en-US" w:eastAsia="ar-SA"/>
                </w:rPr>
                <w:t>www</w:t>
              </w:r>
              <w:r w:rsidR="00891D4F" w:rsidRPr="0058165E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891D4F" w:rsidRPr="0058165E">
                <w:rPr>
                  <w:iCs/>
                  <w:u w:val="single"/>
                  <w:lang w:val="en-US" w:eastAsia="ar-SA"/>
                </w:rPr>
                <w:t>gks</w:t>
              </w:r>
              <w:proofErr w:type="spellEnd"/>
              <w:r w:rsidR="00891D4F" w:rsidRPr="0058165E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891D4F" w:rsidRPr="0058165E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891D4F" w:rsidRPr="0058165E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891D4F" w:rsidRPr="0058165E">
                <w:rPr>
                  <w:iCs/>
                  <w:u w:val="single"/>
                  <w:lang w:val="en-US" w:eastAsia="ar-SA"/>
                </w:rPr>
                <w:t>wps</w:t>
              </w:r>
              <w:proofErr w:type="spellEnd"/>
              <w:r w:rsidR="00891D4F" w:rsidRPr="0058165E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891D4F" w:rsidRPr="0058165E">
                <w:rPr>
                  <w:iCs/>
                  <w:u w:val="single"/>
                  <w:lang w:val="en-US" w:eastAsia="ar-SA"/>
                </w:rPr>
                <w:t>wcm</w:t>
              </w:r>
              <w:proofErr w:type="spellEnd"/>
              <w:r w:rsidR="00891D4F" w:rsidRPr="0058165E">
                <w:rPr>
                  <w:iCs/>
                  <w:u w:val="single"/>
                  <w:lang w:eastAsia="ar-SA"/>
                </w:rPr>
                <w:t>/</w:t>
              </w:r>
              <w:r w:rsidR="00891D4F" w:rsidRPr="0058165E">
                <w:rPr>
                  <w:iCs/>
                  <w:u w:val="single"/>
                  <w:lang w:val="en-US" w:eastAsia="ar-SA"/>
                </w:rPr>
                <w:t>connect</w:t>
              </w:r>
              <w:r w:rsidR="00891D4F" w:rsidRPr="0058165E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891D4F" w:rsidRPr="0058165E">
                <w:rPr>
                  <w:iCs/>
                  <w:u w:val="single"/>
                  <w:lang w:val="en-US" w:eastAsia="ar-SA"/>
                </w:rPr>
                <w:t>rosstat</w:t>
              </w:r>
              <w:proofErr w:type="spellEnd"/>
              <w:r w:rsidR="00891D4F" w:rsidRPr="0058165E">
                <w:rPr>
                  <w:iCs/>
                  <w:u w:val="single"/>
                  <w:lang w:eastAsia="ar-SA"/>
                </w:rPr>
                <w:t>_</w:t>
              </w:r>
              <w:r w:rsidR="00891D4F" w:rsidRPr="0058165E">
                <w:rPr>
                  <w:iCs/>
                  <w:u w:val="single"/>
                  <w:lang w:val="en-US" w:eastAsia="ar-SA"/>
                </w:rPr>
                <w:t>main</w:t>
              </w:r>
              <w:r w:rsidR="00891D4F" w:rsidRPr="0058165E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891D4F" w:rsidRPr="0058165E">
                <w:rPr>
                  <w:iCs/>
                  <w:u w:val="single"/>
                  <w:lang w:val="en-US" w:eastAsia="ar-SA"/>
                </w:rPr>
                <w:t>rosstat</w:t>
              </w:r>
              <w:proofErr w:type="spellEnd"/>
              <w:r w:rsidR="00891D4F" w:rsidRPr="0058165E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891D4F" w:rsidRPr="0058165E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891D4F" w:rsidRPr="0058165E">
                <w:rPr>
                  <w:iCs/>
                  <w:u w:val="single"/>
                  <w:lang w:eastAsia="ar-SA"/>
                </w:rPr>
                <w:t>/</w:t>
              </w:r>
              <w:r w:rsidR="00891D4F" w:rsidRPr="0058165E">
                <w:rPr>
                  <w:iCs/>
                  <w:u w:val="single"/>
                  <w:lang w:val="en-US" w:eastAsia="ar-SA"/>
                </w:rPr>
                <w:t>statistics</w:t>
              </w:r>
              <w:r w:rsidR="00891D4F" w:rsidRPr="0058165E">
                <w:rPr>
                  <w:iCs/>
                  <w:u w:val="single"/>
                  <w:lang w:eastAsia="ar-SA"/>
                </w:rPr>
                <w:t>/</w:t>
              </w:r>
              <w:r w:rsidR="00891D4F" w:rsidRPr="0058165E">
                <w:rPr>
                  <w:iCs/>
                  <w:u w:val="single"/>
                  <w:lang w:val="en-US" w:eastAsia="ar-SA"/>
                </w:rPr>
                <w:t>databases</w:t>
              </w:r>
              <w:r w:rsidR="00891D4F" w:rsidRPr="0058165E">
                <w:rPr>
                  <w:iCs/>
                  <w:u w:val="single"/>
                  <w:lang w:eastAsia="ar-SA"/>
                </w:rPr>
                <w:t>/</w:t>
              </w:r>
            </w:hyperlink>
            <w:r w:rsidR="00891D4F" w:rsidRPr="0058165E">
              <w:rPr>
                <w:iCs/>
                <w:lang w:val="en-US" w:eastAsia="ar-SA"/>
              </w:rPr>
              <w:t> </w:t>
            </w:r>
            <w:r w:rsidR="00891D4F" w:rsidRPr="0058165E">
              <w:rPr>
                <w:iCs/>
                <w:lang w:eastAsia="ar-SA"/>
              </w:rPr>
              <w:t xml:space="preserve">- </w:t>
            </w:r>
            <w:r w:rsidR="00891D4F" w:rsidRPr="0058165E">
              <w:rPr>
                <w:iCs/>
                <w:lang w:val="en-US" w:eastAsia="ar-SA"/>
              </w:rPr>
              <w:t> </w:t>
            </w:r>
            <w:r w:rsidR="00891D4F" w:rsidRPr="0058165E">
              <w:rPr>
                <w:iCs/>
                <w:lang w:eastAsia="ar-SA"/>
              </w:rPr>
              <w:t xml:space="preserve"> базы данных на Едином Интернет-портале Росстата</w:t>
            </w:r>
          </w:p>
        </w:tc>
      </w:tr>
      <w:tr w:rsidR="00891D4F" w:rsidRPr="00F26710" w14:paraId="6B9C0596" w14:textId="77777777" w:rsidTr="0006705B">
        <w:trPr>
          <w:trHeight w:val="283"/>
        </w:trPr>
        <w:tc>
          <w:tcPr>
            <w:tcW w:w="851" w:type="dxa"/>
          </w:tcPr>
          <w:p w14:paraId="0718AEDE" w14:textId="77777777" w:rsidR="00891D4F" w:rsidRPr="00F26710" w:rsidRDefault="00891D4F" w:rsidP="00891D4F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8F93611" w14:textId="24DDCD43" w:rsidR="00891D4F" w:rsidRPr="00404D88" w:rsidRDefault="00A7474E" w:rsidP="00891D4F">
            <w:pPr>
              <w:ind w:left="34"/>
              <w:jc w:val="both"/>
              <w:rPr>
                <w:b/>
                <w:bCs/>
                <w:lang w:eastAsia="ar-SA"/>
              </w:rPr>
            </w:pPr>
            <w:hyperlink r:id="rId34" w:history="1">
              <w:r w:rsidR="00891D4F" w:rsidRPr="0058165E">
                <w:rPr>
                  <w:iCs/>
                  <w:u w:val="single"/>
                  <w:lang w:val="en-US" w:eastAsia="ar-SA"/>
                </w:rPr>
                <w:t>http</w:t>
              </w:r>
              <w:r w:rsidR="00891D4F" w:rsidRPr="0058165E">
                <w:rPr>
                  <w:iCs/>
                  <w:u w:val="single"/>
                  <w:lang w:eastAsia="ar-SA"/>
                </w:rPr>
                <w:t>://</w:t>
              </w:r>
              <w:r w:rsidR="00891D4F" w:rsidRPr="0058165E">
                <w:rPr>
                  <w:iCs/>
                  <w:u w:val="single"/>
                  <w:lang w:val="en-US" w:eastAsia="ar-SA"/>
                </w:rPr>
                <w:t>inion</w:t>
              </w:r>
              <w:r w:rsidR="00891D4F" w:rsidRPr="0058165E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891D4F" w:rsidRPr="0058165E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891D4F" w:rsidRPr="0058165E">
                <w:rPr>
                  <w:iCs/>
                  <w:u w:val="single"/>
                  <w:lang w:eastAsia="ar-SA"/>
                </w:rPr>
                <w:t>/</w:t>
              </w:r>
              <w:r w:rsidR="00891D4F" w:rsidRPr="0058165E">
                <w:rPr>
                  <w:iCs/>
                  <w:u w:val="single"/>
                  <w:lang w:val="en-US" w:eastAsia="ar-SA"/>
                </w:rPr>
                <w:t>resources</w:t>
              </w:r>
              <w:r w:rsidR="00891D4F" w:rsidRPr="0058165E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891D4F" w:rsidRPr="0058165E">
                <w:rPr>
                  <w:iCs/>
                  <w:u w:val="single"/>
                  <w:lang w:val="en-US" w:eastAsia="ar-SA"/>
                </w:rPr>
                <w:t>bazy</w:t>
              </w:r>
              <w:proofErr w:type="spellEnd"/>
              <w:r w:rsidR="00891D4F" w:rsidRPr="0058165E">
                <w:rPr>
                  <w:iCs/>
                  <w:u w:val="single"/>
                  <w:lang w:eastAsia="ar-SA"/>
                </w:rPr>
                <w:t>-</w:t>
              </w:r>
              <w:proofErr w:type="spellStart"/>
              <w:r w:rsidR="00891D4F" w:rsidRPr="0058165E">
                <w:rPr>
                  <w:iCs/>
                  <w:u w:val="single"/>
                  <w:lang w:val="en-US" w:eastAsia="ar-SA"/>
                </w:rPr>
                <w:t>dannykh</w:t>
              </w:r>
              <w:proofErr w:type="spellEnd"/>
              <w:r w:rsidR="00891D4F" w:rsidRPr="0058165E">
                <w:rPr>
                  <w:iCs/>
                  <w:u w:val="single"/>
                  <w:lang w:eastAsia="ar-SA"/>
                </w:rPr>
                <w:t>-</w:t>
              </w:r>
              <w:r w:rsidR="00891D4F" w:rsidRPr="0058165E">
                <w:rPr>
                  <w:iCs/>
                  <w:u w:val="single"/>
                  <w:lang w:val="en-US" w:eastAsia="ar-SA"/>
                </w:rPr>
                <w:t>inion</w:t>
              </w:r>
              <w:r w:rsidR="00891D4F" w:rsidRPr="0058165E">
                <w:rPr>
                  <w:iCs/>
                  <w:u w:val="single"/>
                  <w:lang w:eastAsia="ar-SA"/>
                </w:rPr>
                <w:t>-</w:t>
              </w:r>
              <w:r w:rsidR="00891D4F" w:rsidRPr="0058165E">
                <w:rPr>
                  <w:iCs/>
                  <w:u w:val="single"/>
                  <w:lang w:val="en-US" w:eastAsia="ar-SA"/>
                </w:rPr>
                <w:t>ran</w:t>
              </w:r>
              <w:r w:rsidR="00891D4F" w:rsidRPr="0058165E">
                <w:rPr>
                  <w:iCs/>
                  <w:u w:val="single"/>
                  <w:lang w:eastAsia="ar-SA"/>
                </w:rPr>
                <w:t>/</w:t>
              </w:r>
            </w:hyperlink>
            <w:r w:rsidR="00891D4F" w:rsidRPr="0058165E">
              <w:rPr>
                <w:iCs/>
                <w:lang w:val="en-US" w:eastAsia="ar-SA"/>
              </w:rPr>
              <w:t> </w:t>
            </w:r>
            <w:r w:rsidR="00891D4F" w:rsidRPr="0058165E">
              <w:rPr>
                <w:iCs/>
                <w:lang w:eastAsia="ar-SA"/>
              </w:rPr>
              <w:t xml:space="preserve">- </w:t>
            </w:r>
            <w:r w:rsidR="00891D4F" w:rsidRPr="0058165E">
              <w:rPr>
                <w:iCs/>
                <w:lang w:val="en-US" w:eastAsia="ar-SA"/>
              </w:rPr>
              <w:t> </w:t>
            </w:r>
            <w:r w:rsidR="00891D4F" w:rsidRPr="0058165E"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  <w:tr w:rsidR="00891D4F" w:rsidRPr="00F26710" w14:paraId="24F5B55A" w14:textId="77777777" w:rsidTr="0006705B">
        <w:trPr>
          <w:trHeight w:val="283"/>
        </w:trPr>
        <w:tc>
          <w:tcPr>
            <w:tcW w:w="851" w:type="dxa"/>
          </w:tcPr>
          <w:p w14:paraId="37C4D90D" w14:textId="77777777" w:rsidR="00891D4F" w:rsidRPr="00F26710" w:rsidRDefault="00891D4F" w:rsidP="00891D4F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C796ED" w14:textId="00D5CB1D" w:rsidR="00891D4F" w:rsidRPr="00404D88" w:rsidRDefault="00A7474E" w:rsidP="00891D4F">
            <w:pPr>
              <w:ind w:left="34"/>
              <w:jc w:val="both"/>
              <w:rPr>
                <w:b/>
                <w:bCs/>
                <w:lang w:eastAsia="ar-SA"/>
              </w:rPr>
            </w:pPr>
            <w:hyperlink r:id="rId35" w:history="1">
              <w:r w:rsidR="00891D4F" w:rsidRPr="0058165E">
                <w:rPr>
                  <w:iCs/>
                  <w:u w:val="single"/>
                  <w:lang w:val="en-US" w:eastAsia="ar-SA"/>
                </w:rPr>
                <w:t>http</w:t>
              </w:r>
              <w:r w:rsidR="00891D4F" w:rsidRPr="0058165E">
                <w:rPr>
                  <w:iCs/>
                  <w:u w:val="single"/>
                  <w:lang w:eastAsia="ar-SA"/>
                </w:rPr>
                <w:t>://</w:t>
              </w:r>
              <w:r w:rsidR="00891D4F" w:rsidRPr="0058165E">
                <w:rPr>
                  <w:iCs/>
                  <w:u w:val="single"/>
                  <w:lang w:val="en-US" w:eastAsia="ar-SA"/>
                </w:rPr>
                <w:t>www</w:t>
              </w:r>
              <w:r w:rsidR="00891D4F" w:rsidRPr="0058165E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891D4F" w:rsidRPr="0058165E">
                <w:rPr>
                  <w:iCs/>
                  <w:u w:val="single"/>
                  <w:lang w:val="en-US" w:eastAsia="ar-SA"/>
                </w:rPr>
                <w:t>scopus</w:t>
              </w:r>
              <w:proofErr w:type="spellEnd"/>
              <w:r w:rsidR="00891D4F" w:rsidRPr="0058165E">
                <w:rPr>
                  <w:iCs/>
                  <w:u w:val="single"/>
                  <w:lang w:eastAsia="ar-SA"/>
                </w:rPr>
                <w:t>.</w:t>
              </w:r>
              <w:r w:rsidR="00891D4F" w:rsidRPr="0058165E">
                <w:rPr>
                  <w:iCs/>
                  <w:u w:val="single"/>
                  <w:lang w:val="en-US" w:eastAsia="ar-SA"/>
                </w:rPr>
                <w:t>com</w:t>
              </w:r>
              <w:r w:rsidR="00891D4F" w:rsidRPr="0058165E">
                <w:rPr>
                  <w:iCs/>
                  <w:u w:val="single"/>
                  <w:lang w:eastAsia="ar-SA"/>
                </w:rPr>
                <w:t>/</w:t>
              </w:r>
            </w:hyperlink>
            <w:r w:rsidR="00891D4F" w:rsidRPr="0058165E">
              <w:rPr>
                <w:iCs/>
                <w:lang w:val="en-US" w:eastAsia="ar-SA"/>
              </w:rPr>
              <w:t> </w:t>
            </w:r>
            <w:r w:rsidR="00891D4F" w:rsidRPr="0058165E">
              <w:rPr>
                <w:iCs/>
                <w:lang w:eastAsia="ar-SA"/>
              </w:rPr>
              <w:t xml:space="preserve">- реферативная база данных </w:t>
            </w:r>
            <w:r w:rsidR="00891D4F" w:rsidRPr="0058165E">
              <w:rPr>
                <w:iCs/>
                <w:lang w:val="en-US" w:eastAsia="ar-SA"/>
              </w:rPr>
              <w:t>Scopus</w:t>
            </w:r>
            <w:r w:rsidR="00891D4F" w:rsidRPr="0058165E">
              <w:rPr>
                <w:iCs/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 w:rsidR="00891D4F" w:rsidRPr="00F26710" w14:paraId="2C03E8E3" w14:textId="77777777" w:rsidTr="0006705B">
        <w:trPr>
          <w:trHeight w:val="283"/>
        </w:trPr>
        <w:tc>
          <w:tcPr>
            <w:tcW w:w="851" w:type="dxa"/>
          </w:tcPr>
          <w:p w14:paraId="4FE6A5D2" w14:textId="77777777" w:rsidR="00891D4F" w:rsidRPr="00F26710" w:rsidRDefault="00891D4F" w:rsidP="00891D4F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E743AE2" w14:textId="660249CB" w:rsidR="00891D4F" w:rsidRPr="00404D88" w:rsidRDefault="00A7474E" w:rsidP="00891D4F">
            <w:pPr>
              <w:ind w:left="34"/>
              <w:jc w:val="both"/>
              <w:rPr>
                <w:b/>
                <w:bCs/>
                <w:lang w:eastAsia="ar-SA"/>
              </w:rPr>
            </w:pPr>
            <w:hyperlink r:id="rId36" w:history="1">
              <w:r w:rsidR="00891D4F" w:rsidRPr="0058165E">
                <w:rPr>
                  <w:iCs/>
                  <w:u w:val="single"/>
                  <w:lang w:val="en-US" w:eastAsia="ar-SA"/>
                </w:rPr>
                <w:t>http</w:t>
              </w:r>
              <w:r w:rsidR="00891D4F" w:rsidRPr="0058165E">
                <w:rPr>
                  <w:iCs/>
                  <w:u w:val="single"/>
                  <w:lang w:eastAsia="ar-SA"/>
                </w:rPr>
                <w:t>://</w:t>
              </w:r>
              <w:proofErr w:type="spellStart"/>
              <w:r w:rsidR="00891D4F" w:rsidRPr="0058165E">
                <w:rPr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="00891D4F" w:rsidRPr="0058165E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891D4F" w:rsidRPr="0058165E">
                <w:rPr>
                  <w:iCs/>
                  <w:u w:val="single"/>
                  <w:lang w:val="en-US" w:eastAsia="ar-SA"/>
                </w:rPr>
                <w:t>ru</w:t>
              </w:r>
              <w:proofErr w:type="spellEnd"/>
              <w:r w:rsidR="00891D4F" w:rsidRPr="0058165E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891D4F" w:rsidRPr="0058165E">
                <w:rPr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="00891D4F" w:rsidRPr="0058165E">
                <w:rPr>
                  <w:iCs/>
                  <w:u w:val="single"/>
                  <w:lang w:eastAsia="ar-SA"/>
                </w:rPr>
                <w:t>.</w:t>
              </w:r>
              <w:r w:rsidR="00891D4F" w:rsidRPr="0058165E">
                <w:rPr>
                  <w:iCs/>
                  <w:u w:val="single"/>
                  <w:lang w:val="en-US" w:eastAsia="ar-SA"/>
                </w:rPr>
                <w:t>asp</w:t>
              </w:r>
            </w:hyperlink>
            <w:r w:rsidR="00891D4F" w:rsidRPr="0058165E">
              <w:rPr>
                <w:iCs/>
                <w:lang w:val="en-US" w:eastAsia="ar-SA"/>
              </w:rPr>
              <w:t> </w:t>
            </w:r>
            <w:r w:rsidR="00891D4F" w:rsidRPr="0058165E">
              <w:rPr>
                <w:iCs/>
                <w:lang w:eastAsia="ar-SA"/>
              </w:rPr>
              <w:t xml:space="preserve">- </w:t>
            </w:r>
            <w:r w:rsidR="00891D4F" w:rsidRPr="0058165E">
              <w:rPr>
                <w:iCs/>
                <w:lang w:val="en-US" w:eastAsia="ar-SA"/>
              </w:rPr>
              <w:t>  </w:t>
            </w:r>
            <w:r w:rsidR="00891D4F" w:rsidRPr="0058165E">
              <w:rPr>
                <w:iCs/>
                <w:lang w:eastAsia="ar-SA"/>
              </w:rPr>
              <w:t>крупнейший российский информационный портал</w:t>
            </w:r>
            <w:r w:rsidR="00891D4F" w:rsidRPr="0058165E">
              <w:rPr>
                <w:iCs/>
                <w:lang w:val="en-US" w:eastAsia="ar-SA"/>
              </w:rPr>
              <w:t> </w:t>
            </w:r>
            <w:r w:rsidR="00891D4F" w:rsidRPr="0058165E">
              <w:rPr>
                <w:iCs/>
                <w:lang w:eastAsia="ar-SA"/>
              </w:rPr>
              <w:t>электронных журналов и баз данных по всем отраслям наук</w:t>
            </w:r>
          </w:p>
        </w:tc>
      </w:tr>
      <w:tr w:rsidR="00891D4F" w:rsidRPr="00F26710" w14:paraId="67A4D2F0" w14:textId="77777777" w:rsidTr="0006705B">
        <w:trPr>
          <w:trHeight w:val="283"/>
        </w:trPr>
        <w:tc>
          <w:tcPr>
            <w:tcW w:w="851" w:type="dxa"/>
          </w:tcPr>
          <w:p w14:paraId="58D12219" w14:textId="77777777" w:rsidR="00891D4F" w:rsidRPr="00F26710" w:rsidRDefault="00891D4F" w:rsidP="00891D4F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A15F6AA" w14:textId="0EFEF4CE" w:rsidR="00891D4F" w:rsidRPr="00404D88" w:rsidRDefault="00A7474E" w:rsidP="00891D4F">
            <w:pPr>
              <w:ind w:left="34"/>
              <w:jc w:val="both"/>
              <w:rPr>
                <w:b/>
                <w:bCs/>
                <w:lang w:eastAsia="ar-SA"/>
              </w:rPr>
            </w:pPr>
            <w:hyperlink r:id="rId37" w:history="1">
              <w:r w:rsidR="00891D4F" w:rsidRPr="0058165E">
                <w:rPr>
                  <w:iCs/>
                  <w:u w:val="single"/>
                  <w:lang w:val="en-US" w:eastAsia="ar-SA"/>
                </w:rPr>
                <w:t>http</w:t>
              </w:r>
              <w:r w:rsidR="00891D4F" w:rsidRPr="0058165E">
                <w:rPr>
                  <w:iCs/>
                  <w:u w:val="single"/>
                  <w:lang w:eastAsia="ar-SA"/>
                </w:rPr>
                <w:t>://</w:t>
              </w:r>
              <w:proofErr w:type="spellStart"/>
              <w:r w:rsidR="00891D4F" w:rsidRPr="0058165E">
                <w:rPr>
                  <w:iCs/>
                  <w:u w:val="single"/>
                  <w:lang w:val="en-US" w:eastAsia="ar-SA"/>
                </w:rPr>
                <w:t>arxiv</w:t>
              </w:r>
              <w:proofErr w:type="spellEnd"/>
              <w:r w:rsidR="00891D4F" w:rsidRPr="0058165E">
                <w:rPr>
                  <w:iCs/>
                  <w:u w:val="single"/>
                  <w:lang w:eastAsia="ar-SA"/>
                </w:rPr>
                <w:t>.</w:t>
              </w:r>
              <w:r w:rsidR="00891D4F" w:rsidRPr="0058165E">
                <w:rPr>
                  <w:iCs/>
                  <w:u w:val="single"/>
                  <w:lang w:val="en-US" w:eastAsia="ar-SA"/>
                </w:rPr>
                <w:t>org</w:t>
              </w:r>
            </w:hyperlink>
            <w:r w:rsidR="00891D4F" w:rsidRPr="0058165E">
              <w:rPr>
                <w:iCs/>
                <w:lang w:val="en-US" w:eastAsia="ar-SA"/>
              </w:rPr>
              <w:t> </w:t>
            </w:r>
            <w:r w:rsidR="00891D4F" w:rsidRPr="0058165E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 w:rsidR="00891D4F" w:rsidRPr="00F26710" w14:paraId="52C8F2AD" w14:textId="77777777" w:rsidTr="0006705B">
        <w:trPr>
          <w:trHeight w:val="283"/>
        </w:trPr>
        <w:tc>
          <w:tcPr>
            <w:tcW w:w="851" w:type="dxa"/>
          </w:tcPr>
          <w:p w14:paraId="2359105B" w14:textId="77777777" w:rsidR="00891D4F" w:rsidRPr="00F26710" w:rsidRDefault="00891D4F" w:rsidP="00891D4F">
            <w:pPr>
              <w:pStyle w:val="af0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AD5451B" w14:textId="787A82F5" w:rsidR="00891D4F" w:rsidRPr="00404D88" w:rsidRDefault="00891D4F" w:rsidP="00891D4F">
            <w:pPr>
              <w:ind w:left="34"/>
              <w:jc w:val="both"/>
              <w:rPr>
                <w:b/>
                <w:bCs/>
                <w:lang w:eastAsia="ar-SA"/>
              </w:rPr>
            </w:pPr>
            <w:r w:rsidRPr="0058165E">
              <w:rPr>
                <w:lang w:eastAsia="ar-SA"/>
              </w:rPr>
              <w:t>http://www.garant.ru/ - Справочно-правовая система (</w:t>
            </w:r>
            <w:proofErr w:type="gramStart"/>
            <w:r w:rsidRPr="0058165E">
              <w:rPr>
                <w:lang w:eastAsia="ar-SA"/>
              </w:rPr>
              <w:t>СПС)  «</w:t>
            </w:r>
            <w:proofErr w:type="gramEnd"/>
            <w:r w:rsidRPr="0058165E">
              <w:rPr>
                <w:lang w:eastAsia="ar-SA"/>
              </w:rPr>
              <w:t>Гарант», комплексная правовая поддержка пользователей по законодательству Российской Федерации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8D692B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8D692B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8D692B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8D692B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8D692B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2AF0979" w:rsidR="004925D7" w:rsidRPr="004925D7" w:rsidRDefault="004925D7" w:rsidP="00F5486D">
      <w:pPr>
        <w:pStyle w:val="3"/>
      </w:pPr>
      <w:bookmarkStart w:id="14" w:name="_Toc62039712"/>
      <w:r w:rsidRPr="004925D7">
        <w:lastRenderedPageBreak/>
        <w:t>ЛИСТ УЧЕТА ОБНОВЛЕНИЙ РАБОЧЕЙ ПРОГРАММЫ</w:t>
      </w:r>
      <w:bookmarkEnd w:id="14"/>
      <w:r w:rsidRPr="004925D7">
        <w:t xml:space="preserve"> </w:t>
      </w:r>
      <w:r w:rsidR="009B4BCD">
        <w:t>УЧЕБНОЙ ДИСЦИПЛИНЫ</w:t>
      </w:r>
    </w:p>
    <w:p w14:paraId="36EEC007" w14:textId="43CABF7E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A6CE" w14:textId="77777777" w:rsidR="00A7474E" w:rsidRDefault="00A7474E" w:rsidP="005E3840">
      <w:r>
        <w:separator/>
      </w:r>
    </w:p>
  </w:endnote>
  <w:endnote w:type="continuationSeparator" w:id="0">
    <w:p w14:paraId="05712685" w14:textId="77777777" w:rsidR="00A7474E" w:rsidRDefault="00A7474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2CBF" w14:textId="77777777" w:rsidR="00A7474E" w:rsidRDefault="00A7474E" w:rsidP="005E3840">
      <w:r>
        <w:separator/>
      </w:r>
    </w:p>
  </w:footnote>
  <w:footnote w:type="continuationSeparator" w:id="0">
    <w:p w14:paraId="79084D4F" w14:textId="77777777" w:rsidR="00A7474E" w:rsidRDefault="00A7474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10B6910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1894"/>
    <w:multiLevelType w:val="hybridMultilevel"/>
    <w:tmpl w:val="25FEF1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D0E19E3"/>
    <w:multiLevelType w:val="hybridMultilevel"/>
    <w:tmpl w:val="BCC443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65756"/>
    <w:multiLevelType w:val="hybridMultilevel"/>
    <w:tmpl w:val="78220FE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28"/>
  </w:num>
  <w:num w:numId="6">
    <w:abstractNumId w:val="31"/>
  </w:num>
  <w:num w:numId="7">
    <w:abstractNumId w:val="27"/>
  </w:num>
  <w:num w:numId="8">
    <w:abstractNumId w:val="13"/>
  </w:num>
  <w:num w:numId="9">
    <w:abstractNumId w:val="6"/>
  </w:num>
  <w:num w:numId="10">
    <w:abstractNumId w:val="24"/>
  </w:num>
  <w:num w:numId="11">
    <w:abstractNumId w:val="30"/>
  </w:num>
  <w:num w:numId="12">
    <w:abstractNumId w:val="8"/>
  </w:num>
  <w:num w:numId="13">
    <w:abstractNumId w:val="15"/>
  </w:num>
  <w:num w:numId="14">
    <w:abstractNumId w:val="3"/>
  </w:num>
  <w:num w:numId="15">
    <w:abstractNumId w:val="14"/>
  </w:num>
  <w:num w:numId="16">
    <w:abstractNumId w:val="21"/>
  </w:num>
  <w:num w:numId="17">
    <w:abstractNumId w:val="19"/>
  </w:num>
  <w:num w:numId="18">
    <w:abstractNumId w:val="10"/>
  </w:num>
  <w:num w:numId="19">
    <w:abstractNumId w:val="20"/>
  </w:num>
  <w:num w:numId="20">
    <w:abstractNumId w:val="23"/>
  </w:num>
  <w:num w:numId="21">
    <w:abstractNumId w:val="7"/>
  </w:num>
  <w:num w:numId="22">
    <w:abstractNumId w:val="9"/>
  </w:num>
  <w:num w:numId="23">
    <w:abstractNumId w:val="18"/>
  </w:num>
  <w:num w:numId="24">
    <w:abstractNumId w:val="22"/>
  </w:num>
  <w:num w:numId="25">
    <w:abstractNumId w:val="16"/>
  </w:num>
  <w:num w:numId="26">
    <w:abstractNumId w:val="11"/>
  </w:num>
  <w:num w:numId="27">
    <w:abstractNumId w:val="12"/>
  </w:num>
  <w:num w:numId="28">
    <w:abstractNumId w:val="26"/>
  </w:num>
  <w:num w:numId="29">
    <w:abstractNumId w:val="25"/>
  </w:num>
  <w:num w:numId="30">
    <w:abstractNumId w:val="4"/>
  </w:num>
  <w:num w:numId="31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33AB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2BA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61C4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40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2BA6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E7A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29D6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5E5A"/>
    <w:rsid w:val="001F086F"/>
    <w:rsid w:val="001F41C5"/>
    <w:rsid w:val="001F5596"/>
    <w:rsid w:val="001F7024"/>
    <w:rsid w:val="001F72F9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42D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5F86"/>
    <w:rsid w:val="002370CE"/>
    <w:rsid w:val="00240437"/>
    <w:rsid w:val="00243BFC"/>
    <w:rsid w:val="00243F80"/>
    <w:rsid w:val="00244FB1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967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4854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27E0"/>
    <w:rsid w:val="0031337A"/>
    <w:rsid w:val="00314454"/>
    <w:rsid w:val="00314897"/>
    <w:rsid w:val="00315307"/>
    <w:rsid w:val="0031558F"/>
    <w:rsid w:val="003160FC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C0F"/>
    <w:rsid w:val="003F7770"/>
    <w:rsid w:val="003F7B76"/>
    <w:rsid w:val="0040027E"/>
    <w:rsid w:val="00401212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03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7580"/>
    <w:rsid w:val="00481CA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A05"/>
    <w:rsid w:val="004B3C12"/>
    <w:rsid w:val="004B3EAF"/>
    <w:rsid w:val="004B60DB"/>
    <w:rsid w:val="004B6308"/>
    <w:rsid w:val="004C3286"/>
    <w:rsid w:val="004C4C4C"/>
    <w:rsid w:val="004C4E7C"/>
    <w:rsid w:val="004C4FEF"/>
    <w:rsid w:val="004C5EB4"/>
    <w:rsid w:val="004D03D2"/>
    <w:rsid w:val="004D0CC7"/>
    <w:rsid w:val="004D2798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818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853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0A77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3E42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60C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26F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659D"/>
    <w:rsid w:val="005E7C4F"/>
    <w:rsid w:val="005F1C1E"/>
    <w:rsid w:val="005F2A00"/>
    <w:rsid w:val="005F2F8E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5BAB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5E71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91"/>
    <w:rsid w:val="006F41A5"/>
    <w:rsid w:val="006F542E"/>
    <w:rsid w:val="006F566D"/>
    <w:rsid w:val="006F6429"/>
    <w:rsid w:val="00702CA9"/>
    <w:rsid w:val="00705C8F"/>
    <w:rsid w:val="00706C17"/>
    <w:rsid w:val="00706E49"/>
    <w:rsid w:val="0070791A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72A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F89"/>
    <w:rsid w:val="00756F94"/>
    <w:rsid w:val="0075790B"/>
    <w:rsid w:val="00757D1A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582F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7C9"/>
    <w:rsid w:val="007A5AAB"/>
    <w:rsid w:val="007A79F1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275E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6A0A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BE6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05A"/>
    <w:rsid w:val="008547D1"/>
    <w:rsid w:val="0085485F"/>
    <w:rsid w:val="008606A6"/>
    <w:rsid w:val="00861BB0"/>
    <w:rsid w:val="00861C5B"/>
    <w:rsid w:val="00864324"/>
    <w:rsid w:val="00865677"/>
    <w:rsid w:val="00865A79"/>
    <w:rsid w:val="00865FCB"/>
    <w:rsid w:val="008669F5"/>
    <w:rsid w:val="00866A32"/>
    <w:rsid w:val="00866CF6"/>
    <w:rsid w:val="008678FB"/>
    <w:rsid w:val="00867E01"/>
    <w:rsid w:val="008706A5"/>
    <w:rsid w:val="008720D5"/>
    <w:rsid w:val="008721DF"/>
    <w:rsid w:val="00875471"/>
    <w:rsid w:val="00875537"/>
    <w:rsid w:val="008765A3"/>
    <w:rsid w:val="0088039E"/>
    <w:rsid w:val="00881120"/>
    <w:rsid w:val="008818EB"/>
    <w:rsid w:val="00881E84"/>
    <w:rsid w:val="00882F7C"/>
    <w:rsid w:val="008842E5"/>
    <w:rsid w:val="00884752"/>
    <w:rsid w:val="0088667C"/>
    <w:rsid w:val="00886896"/>
    <w:rsid w:val="00890BB8"/>
    <w:rsid w:val="00891057"/>
    <w:rsid w:val="00891D4F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4E73"/>
    <w:rsid w:val="008D692B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21F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587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3ADE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966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1B7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382A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764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474E"/>
    <w:rsid w:val="00A759BE"/>
    <w:rsid w:val="00A76078"/>
    <w:rsid w:val="00A76687"/>
    <w:rsid w:val="00A76D87"/>
    <w:rsid w:val="00A77DAF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1AB4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DBB"/>
    <w:rsid w:val="00AF4200"/>
    <w:rsid w:val="00AF515F"/>
    <w:rsid w:val="00AF6522"/>
    <w:rsid w:val="00AF6563"/>
    <w:rsid w:val="00AF6BCA"/>
    <w:rsid w:val="00AF7553"/>
    <w:rsid w:val="00B0029D"/>
    <w:rsid w:val="00B00330"/>
    <w:rsid w:val="00B012BC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005C"/>
    <w:rsid w:val="00B233A6"/>
    <w:rsid w:val="00B2527E"/>
    <w:rsid w:val="00B258B7"/>
    <w:rsid w:val="00B27156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7E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8DF"/>
    <w:rsid w:val="00B838D8"/>
    <w:rsid w:val="00B83EC9"/>
    <w:rsid w:val="00B84604"/>
    <w:rsid w:val="00B846D2"/>
    <w:rsid w:val="00B8502B"/>
    <w:rsid w:val="00B86649"/>
    <w:rsid w:val="00B878F8"/>
    <w:rsid w:val="00B9052A"/>
    <w:rsid w:val="00B91E34"/>
    <w:rsid w:val="00B94531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28B"/>
    <w:rsid w:val="00BC564D"/>
    <w:rsid w:val="00BC7160"/>
    <w:rsid w:val="00BC73DE"/>
    <w:rsid w:val="00BC754B"/>
    <w:rsid w:val="00BD235F"/>
    <w:rsid w:val="00BD2F50"/>
    <w:rsid w:val="00BD3D48"/>
    <w:rsid w:val="00BD44B1"/>
    <w:rsid w:val="00BD5ED3"/>
    <w:rsid w:val="00BD6768"/>
    <w:rsid w:val="00BE0A7C"/>
    <w:rsid w:val="00BE1DFB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5922"/>
    <w:rsid w:val="00C271F2"/>
    <w:rsid w:val="00C27A2F"/>
    <w:rsid w:val="00C300B1"/>
    <w:rsid w:val="00C305EA"/>
    <w:rsid w:val="00C30714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160E"/>
    <w:rsid w:val="00C5411F"/>
    <w:rsid w:val="00C5532A"/>
    <w:rsid w:val="00C619D9"/>
    <w:rsid w:val="00C6350D"/>
    <w:rsid w:val="00C639E0"/>
    <w:rsid w:val="00C6460B"/>
    <w:rsid w:val="00C67F0D"/>
    <w:rsid w:val="00C707D9"/>
    <w:rsid w:val="00C70BD0"/>
    <w:rsid w:val="00C713DB"/>
    <w:rsid w:val="00C74C5B"/>
    <w:rsid w:val="00C7695F"/>
    <w:rsid w:val="00C80A4A"/>
    <w:rsid w:val="00C80BE8"/>
    <w:rsid w:val="00C81AED"/>
    <w:rsid w:val="00C8423D"/>
    <w:rsid w:val="00C8588B"/>
    <w:rsid w:val="00C85D8C"/>
    <w:rsid w:val="00C87339"/>
    <w:rsid w:val="00C90B42"/>
    <w:rsid w:val="00C90F71"/>
    <w:rsid w:val="00C9126C"/>
    <w:rsid w:val="00C91DA7"/>
    <w:rsid w:val="00C9208E"/>
    <w:rsid w:val="00C92096"/>
    <w:rsid w:val="00C93247"/>
    <w:rsid w:val="00C94AB4"/>
    <w:rsid w:val="00C953B8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5A9D"/>
    <w:rsid w:val="00CC63C4"/>
    <w:rsid w:val="00CD0D42"/>
    <w:rsid w:val="00CD18DB"/>
    <w:rsid w:val="00CD1E4A"/>
    <w:rsid w:val="00CD29DE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5D7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5D98"/>
    <w:rsid w:val="00D067A0"/>
    <w:rsid w:val="00D069B1"/>
    <w:rsid w:val="00D07E4A"/>
    <w:rsid w:val="00D07E85"/>
    <w:rsid w:val="00D11AA8"/>
    <w:rsid w:val="00D122A3"/>
    <w:rsid w:val="00D1230F"/>
    <w:rsid w:val="00D132EA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1844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6F7E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6A7"/>
    <w:rsid w:val="00D67CCA"/>
    <w:rsid w:val="00D707F5"/>
    <w:rsid w:val="00D74406"/>
    <w:rsid w:val="00D754C3"/>
    <w:rsid w:val="00D75A2A"/>
    <w:rsid w:val="00D763C0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3B"/>
    <w:rsid w:val="00DC1EC7"/>
    <w:rsid w:val="00DC26C0"/>
    <w:rsid w:val="00DC348F"/>
    <w:rsid w:val="00DC3669"/>
    <w:rsid w:val="00DC5579"/>
    <w:rsid w:val="00DC62DE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64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27B5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262F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22B9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0CA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EBB"/>
    <w:rsid w:val="00ED3C21"/>
    <w:rsid w:val="00ED4561"/>
    <w:rsid w:val="00ED4AF7"/>
    <w:rsid w:val="00ED5EBB"/>
    <w:rsid w:val="00ED696E"/>
    <w:rsid w:val="00ED69C1"/>
    <w:rsid w:val="00ED78AD"/>
    <w:rsid w:val="00ED7C51"/>
    <w:rsid w:val="00ED7FC8"/>
    <w:rsid w:val="00EE0FD1"/>
    <w:rsid w:val="00EE12C6"/>
    <w:rsid w:val="00EE1929"/>
    <w:rsid w:val="00EE24C7"/>
    <w:rsid w:val="00EE275A"/>
    <w:rsid w:val="00EE518D"/>
    <w:rsid w:val="00EE537E"/>
    <w:rsid w:val="00EE6A25"/>
    <w:rsid w:val="00EE7113"/>
    <w:rsid w:val="00EE78C7"/>
    <w:rsid w:val="00EE7BE3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49C"/>
    <w:rsid w:val="00F23EC3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7C11"/>
    <w:rsid w:val="00F90077"/>
    <w:rsid w:val="00F90B57"/>
    <w:rsid w:val="00F90C6D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35A7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3E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1A9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9D0E395F-3B9C-49FA-84E5-C1F158D1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znanium.com/catalog/product/961541" TargetMode="External"/><Relationship Id="rId26" Type="http://schemas.openxmlformats.org/officeDocument/2006/relationships/hyperlink" Target="http://webofknowledge.com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znanium.com/catalog/product/961538" TargetMode="External"/><Relationship Id="rId34" Type="http://schemas.openxmlformats.org/officeDocument/2006/relationships/hyperlink" Target="http://inion.ru/resources/bazy-dannykh-inion-ran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458350" TargetMode="External"/><Relationship Id="rId25" Type="http://schemas.openxmlformats.org/officeDocument/2006/relationships/hyperlink" Target="http://dlib.eastview.com/" TargetMode="External"/><Relationship Id="rId33" Type="http://schemas.openxmlformats.org/officeDocument/2006/relationships/hyperlink" Target="http://www.gks.ru/wps/wcm/connect/rosstat_main/rosstat/ru/statistics/databases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792417" TargetMode="External"/><Relationship Id="rId20" Type="http://schemas.openxmlformats.org/officeDocument/2006/relationships/hyperlink" Target="http://znanium.com/catalog/product/961534" TargetMode="External"/><Relationship Id="rId29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32" Type="http://schemas.openxmlformats.org/officeDocument/2006/relationships/hyperlink" Target="http://www.polpred.com/" TargetMode="External"/><Relationship Id="rId37" Type="http://schemas.openxmlformats.org/officeDocument/2006/relationships/hyperlink" Target="http://arxiv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www.springernature.com/gp/librarians" TargetMode="External"/><Relationship Id="rId36" Type="http://schemas.openxmlformats.org/officeDocument/2006/relationships/hyperlink" Target="http://elibrary.ru/defaultx.asp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961544" TargetMode="External"/><Relationship Id="rId31" Type="http://schemas.openxmlformats.org/officeDocument/2006/relationships/hyperlink" Target="http://www.neicon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e.lanbook.com/" TargetMode="External"/><Relationship Id="rId27" Type="http://schemas.openxmlformats.org/officeDocument/2006/relationships/hyperlink" Target="https://www.scopus.com/" TargetMode="External"/><Relationship Id="rId30" Type="http://schemas.openxmlformats.org/officeDocument/2006/relationships/hyperlink" Target="http://&#1085;&#1101;&#1073;.&#1088;&#1092;/" TargetMode="External"/><Relationship Id="rId35" Type="http://schemas.openxmlformats.org/officeDocument/2006/relationships/hyperlink" Target="http://www.scopus.com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22</Pages>
  <Words>4738</Words>
  <Characters>27008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Анна C</cp:lastModifiedBy>
  <cp:revision>42</cp:revision>
  <cp:lastPrinted>2021-06-03T09:32:00Z</cp:lastPrinted>
  <dcterms:created xsi:type="dcterms:W3CDTF">2022-01-10T08:09:00Z</dcterms:created>
  <dcterms:modified xsi:type="dcterms:W3CDTF">2022-01-15T17:32:00Z</dcterms:modified>
</cp:coreProperties>
</file>