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Министерство науки и высшего образования Российской Федерации</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Федеральное государственное бюджетное образовательное учреждение</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высшего образования</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«Российский государственный университет им. А.Н. Косыгина</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(Технологии. Дизайн. Искусство)»</w:t>
            </w:r>
          </w:p>
        </w:tc>
      </w:tr>
      <w:tr w:rsidR="002A057F" w:rsidRPr="00C352B5" w:rsidTr="00DE785A">
        <w:trPr>
          <w:trHeight w:val="357"/>
        </w:trPr>
        <w:tc>
          <w:tcPr>
            <w:tcW w:w="9889" w:type="dxa"/>
            <w:gridSpan w:val="2"/>
            <w:shd w:val="clear" w:color="auto" w:fill="auto"/>
            <w:vAlign w:val="bottom"/>
          </w:tcPr>
          <w:p w:rsidR="002A057F" w:rsidRPr="00C352B5" w:rsidRDefault="002A057F" w:rsidP="00DE785A">
            <w:pPr>
              <w:spacing w:line="271" w:lineRule="auto"/>
              <w:ind w:right="-57"/>
              <w:jc w:val="both"/>
              <w:rPr>
                <w:rFonts w:eastAsia="Times New Roman"/>
                <w:b/>
                <w:sz w:val="24"/>
                <w:szCs w:val="24"/>
              </w:rPr>
            </w:pP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Химических технологий и промышленной экологии</w:t>
            </w: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4"/>
                <w:szCs w:val="24"/>
              </w:rPr>
            </w:pPr>
            <w:r w:rsidRPr="00C352B5">
              <w:rPr>
                <w:rFonts w:eastAsia="Times New Roman"/>
                <w:sz w:val="24"/>
                <w:szCs w:val="24"/>
              </w:rPr>
              <w:t>Неорганической и аналитической химии</w:t>
            </w:r>
          </w:p>
        </w:tc>
      </w:tr>
    </w:tbl>
    <w:p w:rsidR="002A057F" w:rsidRDefault="002A057F" w:rsidP="002A057F">
      <w:pPr>
        <w:tabs>
          <w:tab w:val="left" w:pos="708"/>
        </w:tabs>
        <w:jc w:val="both"/>
        <w:rPr>
          <w:rFonts w:eastAsia="Times New Roman"/>
          <w:b/>
          <w:i/>
          <w:sz w:val="24"/>
          <w:szCs w:val="24"/>
        </w:rPr>
      </w:pPr>
    </w:p>
    <w:p w:rsidR="00DE4D60" w:rsidRDefault="00DE4D60" w:rsidP="002A057F">
      <w:pPr>
        <w:tabs>
          <w:tab w:val="left" w:pos="708"/>
        </w:tabs>
        <w:jc w:val="both"/>
        <w:rPr>
          <w:rFonts w:eastAsia="Times New Roman"/>
          <w:b/>
          <w:i/>
          <w:sz w:val="24"/>
          <w:szCs w:val="24"/>
        </w:rPr>
      </w:pPr>
    </w:p>
    <w:p w:rsidR="00DE4D60" w:rsidRPr="00C352B5" w:rsidRDefault="00DE4D60" w:rsidP="002A057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DE4D60" w:rsidTr="00BD561B">
        <w:trPr>
          <w:trHeight w:val="567"/>
        </w:trPr>
        <w:tc>
          <w:tcPr>
            <w:tcW w:w="9889" w:type="dxa"/>
            <w:gridSpan w:val="3"/>
            <w:vAlign w:val="center"/>
          </w:tcPr>
          <w:p w:rsidR="00DE4D60" w:rsidRPr="00F5486D" w:rsidRDefault="00DE4D60" w:rsidP="00BD561B">
            <w:pPr>
              <w:jc w:val="center"/>
              <w:rPr>
                <w:b/>
                <w:sz w:val="26"/>
                <w:szCs w:val="26"/>
              </w:rPr>
            </w:pPr>
            <w:r w:rsidRPr="00F5486D">
              <w:rPr>
                <w:b/>
                <w:sz w:val="26"/>
                <w:szCs w:val="26"/>
              </w:rPr>
              <w:t>РАБОЧАЯ ПРОГРАММА</w:t>
            </w:r>
          </w:p>
          <w:p w:rsidR="00DE4D60" w:rsidRDefault="00DE4D60" w:rsidP="00BD561B">
            <w:pPr>
              <w:jc w:val="center"/>
              <w:rPr>
                <w:b/>
                <w:sz w:val="26"/>
                <w:szCs w:val="26"/>
                <w:lang w:eastAsia="en-US"/>
              </w:rPr>
            </w:pPr>
            <w:r>
              <w:rPr>
                <w:b/>
                <w:sz w:val="26"/>
                <w:szCs w:val="26"/>
                <w:lang w:eastAsia="en-US"/>
              </w:rPr>
              <w:t>УЧЕБНОЙ ДИСЦИПЛИНЫ</w:t>
            </w:r>
          </w:p>
          <w:p w:rsidR="00986FE5" w:rsidRPr="00F5486D" w:rsidRDefault="00986FE5" w:rsidP="00BD561B">
            <w:pPr>
              <w:jc w:val="center"/>
              <w:rPr>
                <w:b/>
                <w:sz w:val="26"/>
                <w:szCs w:val="26"/>
              </w:rPr>
            </w:pPr>
          </w:p>
        </w:tc>
      </w:tr>
      <w:tr w:rsidR="00A919B3" w:rsidTr="00BD561B">
        <w:trPr>
          <w:trHeight w:val="454"/>
        </w:trPr>
        <w:tc>
          <w:tcPr>
            <w:tcW w:w="9889" w:type="dxa"/>
            <w:gridSpan w:val="3"/>
            <w:tcBorders>
              <w:bottom w:val="single" w:sz="4" w:space="0" w:color="auto"/>
            </w:tcBorders>
            <w:vAlign w:val="bottom"/>
          </w:tcPr>
          <w:p w:rsidR="00A919B3" w:rsidRPr="00986FE5" w:rsidRDefault="00986FE5" w:rsidP="00986FE5">
            <w:pPr>
              <w:tabs>
                <w:tab w:val="right" w:leader="underscore" w:pos="8505"/>
              </w:tabs>
              <w:jc w:val="center"/>
              <w:outlineLvl w:val="0"/>
              <w:rPr>
                <w:bCs/>
                <w:i/>
              </w:rPr>
            </w:pPr>
            <w:r w:rsidRPr="00A457CC">
              <w:rPr>
                <w:b/>
                <w:bCs/>
                <w:sz w:val="24"/>
                <w:szCs w:val="24"/>
              </w:rPr>
              <w:t xml:space="preserve">Фармацевтическое консультирование и </w:t>
            </w:r>
            <w:bookmarkStart w:id="0" w:name="_GoBack"/>
            <w:bookmarkEnd w:id="0"/>
            <w:r w:rsidRPr="00A457CC">
              <w:rPr>
                <w:b/>
                <w:bCs/>
                <w:sz w:val="24"/>
                <w:szCs w:val="24"/>
              </w:rPr>
              <w:t>информирование</w:t>
            </w:r>
          </w:p>
        </w:tc>
      </w:tr>
      <w:tr w:rsidR="00A919B3" w:rsidRPr="00C352B5" w:rsidTr="00BD561B">
        <w:trPr>
          <w:trHeight w:val="567"/>
        </w:trPr>
        <w:tc>
          <w:tcPr>
            <w:tcW w:w="3330" w:type="dxa"/>
            <w:tcBorders>
              <w:top w:val="single" w:sz="4" w:space="0" w:color="auto"/>
            </w:tcBorders>
            <w:shd w:val="clear" w:color="auto" w:fill="auto"/>
            <w:vAlign w:val="center"/>
          </w:tcPr>
          <w:p w:rsidR="00A919B3" w:rsidRPr="00C352B5" w:rsidRDefault="00A919B3" w:rsidP="00A919B3">
            <w:pPr>
              <w:rPr>
                <w:sz w:val="26"/>
                <w:szCs w:val="26"/>
              </w:rPr>
            </w:pPr>
            <w:bookmarkStart w:id="1" w:name="_Toc56765514"/>
            <w:bookmarkStart w:id="2" w:name="_Toc57022812"/>
            <w:bookmarkStart w:id="3" w:name="_Toc57024930"/>
            <w:bookmarkStart w:id="4" w:name="_Toc57025163"/>
            <w:bookmarkStart w:id="5" w:name="_Toc62039378"/>
            <w:r w:rsidRPr="00C352B5">
              <w:rPr>
                <w:sz w:val="26"/>
                <w:szCs w:val="26"/>
              </w:rPr>
              <w:t>Уровень образования</w:t>
            </w:r>
            <w:bookmarkEnd w:id="1"/>
            <w:bookmarkEnd w:id="2"/>
            <w:bookmarkEnd w:id="3"/>
            <w:bookmarkEnd w:id="4"/>
            <w:bookmarkEnd w:id="5"/>
            <w:r w:rsidRPr="00C352B5">
              <w:rPr>
                <w:sz w:val="26"/>
                <w:szCs w:val="26"/>
              </w:rPr>
              <w:t xml:space="preserve"> </w:t>
            </w:r>
          </w:p>
        </w:tc>
        <w:tc>
          <w:tcPr>
            <w:tcW w:w="6559" w:type="dxa"/>
            <w:gridSpan w:val="2"/>
            <w:tcBorders>
              <w:top w:val="single" w:sz="4" w:space="0" w:color="auto"/>
            </w:tcBorders>
            <w:shd w:val="clear" w:color="auto" w:fill="auto"/>
            <w:vAlign w:val="center"/>
          </w:tcPr>
          <w:p w:rsidR="00A919B3" w:rsidRPr="00C352B5" w:rsidRDefault="00A919B3" w:rsidP="00A919B3">
            <w:pPr>
              <w:rPr>
                <w:sz w:val="26"/>
                <w:szCs w:val="26"/>
              </w:rPr>
            </w:pPr>
            <w:bookmarkStart w:id="6" w:name="_Toc56765515"/>
            <w:bookmarkStart w:id="7" w:name="_Toc57022813"/>
            <w:bookmarkStart w:id="8" w:name="_Toc57024931"/>
            <w:bookmarkStart w:id="9" w:name="_Toc57025164"/>
            <w:bookmarkStart w:id="10" w:name="_Toc62039379"/>
            <w:r w:rsidRPr="00C352B5">
              <w:rPr>
                <w:sz w:val="26"/>
                <w:szCs w:val="26"/>
              </w:rPr>
              <w:t>специалитет</w:t>
            </w:r>
            <w:bookmarkEnd w:id="6"/>
            <w:bookmarkEnd w:id="7"/>
            <w:bookmarkEnd w:id="8"/>
            <w:bookmarkEnd w:id="9"/>
            <w:bookmarkEnd w:id="10"/>
          </w:p>
        </w:tc>
      </w:tr>
      <w:tr w:rsidR="00A919B3" w:rsidRPr="00C352B5" w:rsidTr="00BD561B">
        <w:trPr>
          <w:trHeight w:val="567"/>
        </w:trPr>
        <w:tc>
          <w:tcPr>
            <w:tcW w:w="3330" w:type="dxa"/>
            <w:shd w:val="clear" w:color="auto" w:fill="auto"/>
          </w:tcPr>
          <w:p w:rsidR="00A919B3" w:rsidRPr="00C352B5" w:rsidRDefault="00A919B3" w:rsidP="00A919B3">
            <w:pPr>
              <w:rPr>
                <w:sz w:val="26"/>
                <w:szCs w:val="26"/>
              </w:rPr>
            </w:pPr>
            <w:r w:rsidRPr="00C352B5">
              <w:rPr>
                <w:sz w:val="26"/>
                <w:szCs w:val="26"/>
              </w:rPr>
              <w:t>Направление подготовки</w:t>
            </w:r>
          </w:p>
        </w:tc>
        <w:tc>
          <w:tcPr>
            <w:tcW w:w="1350" w:type="dxa"/>
            <w:shd w:val="clear" w:color="auto" w:fill="auto"/>
          </w:tcPr>
          <w:p w:rsidR="00A919B3" w:rsidRPr="00C352B5" w:rsidRDefault="00A919B3" w:rsidP="00A919B3">
            <w:pPr>
              <w:rPr>
                <w:sz w:val="26"/>
                <w:szCs w:val="26"/>
              </w:rPr>
            </w:pPr>
            <w:r w:rsidRPr="00C352B5">
              <w:rPr>
                <w:sz w:val="26"/>
                <w:szCs w:val="26"/>
              </w:rPr>
              <w:t>33.05.01</w:t>
            </w:r>
          </w:p>
        </w:tc>
        <w:tc>
          <w:tcPr>
            <w:tcW w:w="5209" w:type="dxa"/>
            <w:shd w:val="clear" w:color="auto" w:fill="auto"/>
          </w:tcPr>
          <w:p w:rsidR="00A919B3" w:rsidRPr="00C352B5" w:rsidRDefault="00A919B3" w:rsidP="00A919B3">
            <w:pPr>
              <w:rPr>
                <w:sz w:val="26"/>
                <w:szCs w:val="26"/>
              </w:rPr>
            </w:pPr>
            <w:r w:rsidRPr="00C352B5">
              <w:rPr>
                <w:sz w:val="26"/>
                <w:szCs w:val="26"/>
              </w:rPr>
              <w:t>Фармация</w:t>
            </w:r>
          </w:p>
        </w:tc>
      </w:tr>
      <w:tr w:rsidR="00A919B3" w:rsidRPr="00C352B5" w:rsidTr="00BD561B">
        <w:trPr>
          <w:trHeight w:val="567"/>
        </w:trPr>
        <w:tc>
          <w:tcPr>
            <w:tcW w:w="3330" w:type="dxa"/>
            <w:shd w:val="clear" w:color="auto" w:fill="auto"/>
          </w:tcPr>
          <w:p w:rsidR="00A919B3" w:rsidRPr="00C352B5" w:rsidRDefault="00A919B3" w:rsidP="00A919B3">
            <w:pPr>
              <w:rPr>
                <w:sz w:val="26"/>
                <w:szCs w:val="26"/>
              </w:rPr>
            </w:pPr>
            <w:r w:rsidRPr="00C352B5">
              <w:rPr>
                <w:sz w:val="26"/>
                <w:szCs w:val="26"/>
              </w:rPr>
              <w:t>Направленность (профиль)</w:t>
            </w:r>
          </w:p>
        </w:tc>
        <w:tc>
          <w:tcPr>
            <w:tcW w:w="6559" w:type="dxa"/>
            <w:gridSpan w:val="2"/>
            <w:shd w:val="clear" w:color="auto" w:fill="auto"/>
          </w:tcPr>
          <w:p w:rsidR="00A919B3" w:rsidRPr="00C352B5" w:rsidRDefault="00A919B3" w:rsidP="00A919B3">
            <w:pPr>
              <w:rPr>
                <w:sz w:val="26"/>
                <w:szCs w:val="26"/>
              </w:rPr>
            </w:pPr>
            <w:r w:rsidRPr="00C352B5">
              <w:rPr>
                <w:sz w:val="26"/>
                <w:szCs w:val="26"/>
              </w:rPr>
              <w:t xml:space="preserve">Фармацевтическая биотехнология </w:t>
            </w:r>
          </w:p>
        </w:tc>
      </w:tr>
      <w:tr w:rsidR="00A919B3" w:rsidRPr="00C352B5" w:rsidTr="00BD561B">
        <w:trPr>
          <w:trHeight w:val="567"/>
        </w:trPr>
        <w:tc>
          <w:tcPr>
            <w:tcW w:w="3330" w:type="dxa"/>
            <w:shd w:val="clear" w:color="auto" w:fill="auto"/>
          </w:tcPr>
          <w:p w:rsidR="00A919B3" w:rsidRPr="00C352B5" w:rsidRDefault="00A919B3" w:rsidP="00A919B3">
            <w:pPr>
              <w:rPr>
                <w:sz w:val="26"/>
                <w:szCs w:val="26"/>
              </w:rPr>
            </w:pPr>
            <w:r w:rsidRPr="00C352B5">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A919B3" w:rsidRPr="00C352B5" w:rsidRDefault="00A919B3" w:rsidP="00A919B3">
            <w:pPr>
              <w:rPr>
                <w:sz w:val="26"/>
                <w:szCs w:val="26"/>
              </w:rPr>
            </w:pPr>
            <w:r w:rsidRPr="00C352B5">
              <w:rPr>
                <w:sz w:val="26"/>
                <w:szCs w:val="26"/>
              </w:rPr>
              <w:t>5 лет</w:t>
            </w:r>
          </w:p>
        </w:tc>
      </w:tr>
      <w:tr w:rsidR="00A919B3" w:rsidRPr="00C352B5" w:rsidTr="00BD561B">
        <w:trPr>
          <w:trHeight w:val="567"/>
        </w:trPr>
        <w:tc>
          <w:tcPr>
            <w:tcW w:w="3330" w:type="dxa"/>
            <w:shd w:val="clear" w:color="auto" w:fill="auto"/>
            <w:vAlign w:val="bottom"/>
          </w:tcPr>
          <w:p w:rsidR="00A919B3" w:rsidRPr="00C352B5" w:rsidRDefault="00A919B3" w:rsidP="00A919B3">
            <w:pPr>
              <w:rPr>
                <w:sz w:val="26"/>
                <w:szCs w:val="26"/>
              </w:rPr>
            </w:pPr>
            <w:r w:rsidRPr="00C352B5">
              <w:rPr>
                <w:sz w:val="26"/>
                <w:szCs w:val="26"/>
              </w:rPr>
              <w:t>Форма обучения</w:t>
            </w:r>
          </w:p>
        </w:tc>
        <w:tc>
          <w:tcPr>
            <w:tcW w:w="6559" w:type="dxa"/>
            <w:gridSpan w:val="2"/>
            <w:shd w:val="clear" w:color="auto" w:fill="auto"/>
            <w:vAlign w:val="bottom"/>
          </w:tcPr>
          <w:p w:rsidR="00A919B3" w:rsidRPr="00C352B5" w:rsidRDefault="00A919B3" w:rsidP="00A919B3">
            <w:pPr>
              <w:rPr>
                <w:sz w:val="26"/>
                <w:szCs w:val="26"/>
              </w:rPr>
            </w:pPr>
            <w:r w:rsidRPr="00C352B5">
              <w:rPr>
                <w:sz w:val="26"/>
                <w:szCs w:val="26"/>
              </w:rPr>
              <w:t>очная</w:t>
            </w:r>
          </w:p>
        </w:tc>
      </w:tr>
    </w:tbl>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2A057F" w:rsidRPr="00C352B5" w:rsidRDefault="002A057F" w:rsidP="002A057F">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2A057F" w:rsidRPr="00C352B5" w:rsidTr="00DE785A">
        <w:trPr>
          <w:trHeight w:val="964"/>
        </w:trPr>
        <w:tc>
          <w:tcPr>
            <w:tcW w:w="9822" w:type="dxa"/>
            <w:gridSpan w:val="4"/>
          </w:tcPr>
          <w:p w:rsidR="002A057F" w:rsidRPr="003F4310" w:rsidRDefault="002A057F" w:rsidP="00E36146">
            <w:pPr>
              <w:ind w:firstLine="709"/>
              <w:jc w:val="both"/>
              <w:rPr>
                <w:rFonts w:eastAsia="Times New Roman"/>
                <w:sz w:val="24"/>
                <w:szCs w:val="24"/>
              </w:rPr>
            </w:pPr>
            <w:r w:rsidRPr="00C352B5">
              <w:rPr>
                <w:rFonts w:eastAsia="Times New Roman"/>
                <w:sz w:val="24"/>
                <w:szCs w:val="24"/>
              </w:rPr>
              <w:t xml:space="preserve">Рабочая программа учебной дисциплины </w:t>
            </w:r>
            <w:r w:rsidR="00DE4D60">
              <w:rPr>
                <w:rFonts w:eastAsia="Times New Roman"/>
                <w:sz w:val="24"/>
                <w:szCs w:val="24"/>
              </w:rPr>
              <w:t>«</w:t>
            </w:r>
            <w:r w:rsidR="00986FE5" w:rsidRPr="00986FE5">
              <w:rPr>
                <w:bCs/>
                <w:sz w:val="24"/>
                <w:szCs w:val="24"/>
              </w:rPr>
              <w:t>Фармацевтическое консультирование и информирование</w:t>
            </w:r>
            <w:r w:rsidR="00DE4D60">
              <w:rPr>
                <w:rFonts w:eastAsia="Times New Roman"/>
                <w:sz w:val="24"/>
                <w:szCs w:val="24"/>
              </w:rPr>
              <w:t>»</w:t>
            </w:r>
            <w:r w:rsidR="003F4310">
              <w:rPr>
                <w:rFonts w:eastAsia="Times New Roman"/>
                <w:sz w:val="24"/>
                <w:szCs w:val="24"/>
              </w:rPr>
              <w:t xml:space="preserve"> </w:t>
            </w:r>
            <w:r w:rsidRPr="00C352B5">
              <w:rPr>
                <w:rFonts w:eastAsia="Times New Roman"/>
                <w:sz w:val="24"/>
                <w:szCs w:val="24"/>
              </w:rPr>
              <w:t>основной профессиональной образовательной программы высшего образования</w:t>
            </w:r>
            <w:r w:rsidRPr="00C352B5">
              <w:rPr>
                <w:rFonts w:eastAsia="Times New Roman"/>
                <w:i/>
                <w:sz w:val="24"/>
                <w:szCs w:val="24"/>
              </w:rPr>
              <w:t>,</w:t>
            </w:r>
            <w:r w:rsidRPr="00C352B5">
              <w:rPr>
                <w:rFonts w:eastAsia="Times New Roman"/>
                <w:sz w:val="24"/>
                <w:szCs w:val="24"/>
              </w:rPr>
              <w:t xml:space="preserve"> рассмотрена и одобрена на заседании кафедры, протокол </w:t>
            </w:r>
            <w:r w:rsidRPr="00776C34">
              <w:rPr>
                <w:rFonts w:eastAsia="Times New Roman"/>
                <w:sz w:val="24"/>
                <w:szCs w:val="24"/>
              </w:rPr>
              <w:t xml:space="preserve">№ </w:t>
            </w:r>
            <w:r w:rsidR="00776C34" w:rsidRPr="00776C34">
              <w:rPr>
                <w:rFonts w:eastAsia="Times New Roman"/>
                <w:sz w:val="24"/>
                <w:szCs w:val="24"/>
              </w:rPr>
              <w:t>9 от 23.06</w:t>
            </w:r>
            <w:r w:rsidRPr="00776C34">
              <w:rPr>
                <w:rFonts w:eastAsia="Times New Roman"/>
                <w:sz w:val="24"/>
                <w:szCs w:val="24"/>
              </w:rPr>
              <w:t>.</w:t>
            </w:r>
            <w:r w:rsidR="00776C34" w:rsidRPr="00776C34">
              <w:rPr>
                <w:rFonts w:eastAsia="Times New Roman"/>
                <w:sz w:val="24"/>
                <w:szCs w:val="24"/>
              </w:rPr>
              <w:t>202</w:t>
            </w:r>
            <w:r w:rsidRPr="00776C34">
              <w:rPr>
                <w:rFonts w:eastAsia="Times New Roman"/>
                <w:sz w:val="24"/>
                <w:szCs w:val="24"/>
              </w:rPr>
              <w:t>1 г.</w:t>
            </w:r>
          </w:p>
        </w:tc>
      </w:tr>
      <w:tr w:rsidR="002A057F" w:rsidRPr="00C352B5" w:rsidTr="00DE785A">
        <w:trPr>
          <w:trHeight w:val="567"/>
        </w:trPr>
        <w:tc>
          <w:tcPr>
            <w:tcW w:w="9822" w:type="dxa"/>
            <w:gridSpan w:val="4"/>
            <w:vAlign w:val="center"/>
          </w:tcPr>
          <w:p w:rsidR="002A057F" w:rsidRPr="00C352B5" w:rsidRDefault="002A057F" w:rsidP="00DE785A">
            <w:pPr>
              <w:rPr>
                <w:rFonts w:eastAsia="Times New Roman"/>
                <w:sz w:val="24"/>
                <w:szCs w:val="24"/>
              </w:rPr>
            </w:pPr>
            <w:r w:rsidRPr="00C352B5">
              <w:rPr>
                <w:rFonts w:eastAsia="Times New Roman"/>
                <w:sz w:val="24"/>
                <w:szCs w:val="24"/>
              </w:rPr>
              <w:t>Разработчик(и) рабочей программы учебной дисциплины:</w:t>
            </w:r>
          </w:p>
        </w:tc>
      </w:tr>
      <w:tr w:rsidR="002A057F" w:rsidRPr="00C352B5" w:rsidTr="00DE785A">
        <w:trPr>
          <w:trHeight w:val="283"/>
        </w:trPr>
        <w:tc>
          <w:tcPr>
            <w:tcW w:w="381" w:type="dxa"/>
            <w:vAlign w:val="center"/>
          </w:tcPr>
          <w:p w:rsidR="002A057F" w:rsidRPr="00C352B5" w:rsidRDefault="002A057F" w:rsidP="00E36146">
            <w:pPr>
              <w:ind w:left="142"/>
              <w:contextualSpacing/>
              <w:rPr>
                <w:rFonts w:eastAsia="Times New Roman"/>
                <w:sz w:val="24"/>
                <w:szCs w:val="24"/>
              </w:rPr>
            </w:pPr>
          </w:p>
        </w:tc>
        <w:tc>
          <w:tcPr>
            <w:tcW w:w="2704" w:type="dxa"/>
            <w:shd w:val="clear" w:color="auto" w:fill="auto"/>
            <w:vAlign w:val="center"/>
          </w:tcPr>
          <w:p w:rsidR="002A057F" w:rsidRPr="00C352B5" w:rsidRDefault="0066151A" w:rsidP="00DE785A">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rsidR="002A057F" w:rsidRPr="00C352B5" w:rsidRDefault="0066151A" w:rsidP="00DE785A">
            <w:pPr>
              <w:jc w:val="both"/>
              <w:rPr>
                <w:rFonts w:eastAsia="Times New Roman"/>
                <w:sz w:val="24"/>
                <w:szCs w:val="24"/>
              </w:rPr>
            </w:pPr>
            <w:r>
              <w:rPr>
                <w:rFonts w:eastAsia="Times New Roman"/>
                <w:sz w:val="24"/>
                <w:szCs w:val="24"/>
              </w:rPr>
              <w:t>Е.А. Власова</w:t>
            </w:r>
          </w:p>
        </w:tc>
      </w:tr>
      <w:tr w:rsidR="002A057F" w:rsidRPr="00C352B5" w:rsidTr="00DE785A">
        <w:trPr>
          <w:trHeight w:val="283"/>
        </w:trPr>
        <w:tc>
          <w:tcPr>
            <w:tcW w:w="381" w:type="dxa"/>
            <w:vAlign w:val="center"/>
          </w:tcPr>
          <w:p w:rsidR="002A057F" w:rsidRPr="00C352B5" w:rsidRDefault="002A057F" w:rsidP="00DE785A">
            <w:pPr>
              <w:ind w:left="142"/>
              <w:rPr>
                <w:rFonts w:eastAsia="Times New Roman"/>
                <w:sz w:val="24"/>
                <w:szCs w:val="24"/>
              </w:rPr>
            </w:pPr>
          </w:p>
        </w:tc>
        <w:tc>
          <w:tcPr>
            <w:tcW w:w="2704" w:type="dxa"/>
            <w:shd w:val="clear" w:color="auto" w:fill="auto"/>
            <w:vAlign w:val="center"/>
          </w:tcPr>
          <w:p w:rsidR="002A057F" w:rsidRPr="00C352B5" w:rsidRDefault="002A057F" w:rsidP="00DE785A">
            <w:pPr>
              <w:rPr>
                <w:sz w:val="24"/>
                <w:szCs w:val="24"/>
              </w:rPr>
            </w:pPr>
          </w:p>
        </w:tc>
        <w:tc>
          <w:tcPr>
            <w:tcW w:w="6737" w:type="dxa"/>
            <w:gridSpan w:val="2"/>
            <w:shd w:val="clear" w:color="auto" w:fill="auto"/>
            <w:vAlign w:val="center"/>
          </w:tcPr>
          <w:p w:rsidR="002A057F" w:rsidRPr="00C352B5" w:rsidRDefault="002A057F" w:rsidP="00DE785A">
            <w:pPr>
              <w:jc w:val="both"/>
              <w:rPr>
                <w:rFonts w:eastAsia="Times New Roman"/>
                <w:sz w:val="24"/>
                <w:szCs w:val="24"/>
              </w:rPr>
            </w:pPr>
          </w:p>
        </w:tc>
      </w:tr>
      <w:tr w:rsidR="002A057F" w:rsidRPr="00C352B5" w:rsidTr="00DE785A">
        <w:trPr>
          <w:gridAfter w:val="1"/>
          <w:wAfter w:w="217" w:type="dxa"/>
          <w:trHeight w:val="510"/>
        </w:trPr>
        <w:tc>
          <w:tcPr>
            <w:tcW w:w="3085" w:type="dxa"/>
            <w:gridSpan w:val="2"/>
            <w:shd w:val="clear" w:color="auto" w:fill="auto"/>
            <w:vAlign w:val="bottom"/>
          </w:tcPr>
          <w:p w:rsidR="002A057F" w:rsidRPr="00C352B5" w:rsidRDefault="002A057F" w:rsidP="00DE785A">
            <w:pPr>
              <w:spacing w:line="271" w:lineRule="auto"/>
              <w:rPr>
                <w:rFonts w:eastAsia="Times New Roman"/>
                <w:sz w:val="24"/>
                <w:szCs w:val="24"/>
                <w:vertAlign w:val="superscript"/>
              </w:rPr>
            </w:pPr>
            <w:r w:rsidRPr="00C352B5">
              <w:rPr>
                <w:rFonts w:eastAsia="Times New Roman"/>
                <w:sz w:val="24"/>
                <w:szCs w:val="24"/>
              </w:rPr>
              <w:t>Заведующий кафедрой:</w:t>
            </w:r>
          </w:p>
        </w:tc>
        <w:tc>
          <w:tcPr>
            <w:tcW w:w="6520" w:type="dxa"/>
            <w:shd w:val="clear" w:color="auto" w:fill="auto"/>
            <w:vAlign w:val="bottom"/>
          </w:tcPr>
          <w:p w:rsidR="002A057F" w:rsidRPr="00C352B5" w:rsidRDefault="002A057F" w:rsidP="00DE785A">
            <w:pPr>
              <w:spacing w:line="271" w:lineRule="auto"/>
              <w:rPr>
                <w:rFonts w:eastAsia="Times New Roman"/>
                <w:sz w:val="24"/>
                <w:szCs w:val="24"/>
              </w:rPr>
            </w:pPr>
            <w:r w:rsidRPr="00C352B5">
              <w:rPr>
                <w:rFonts w:eastAsia="Times New Roman"/>
                <w:sz w:val="24"/>
                <w:szCs w:val="24"/>
              </w:rPr>
              <w:t>О.В. Ковальчукова</w:t>
            </w:r>
          </w:p>
        </w:tc>
      </w:tr>
    </w:tbl>
    <w:p w:rsidR="002A057F" w:rsidRPr="00C352B5" w:rsidRDefault="002A057F" w:rsidP="002A057F">
      <w:pPr>
        <w:jc w:val="both"/>
        <w:rPr>
          <w:i/>
          <w:sz w:val="20"/>
          <w:szCs w:val="20"/>
        </w:rPr>
      </w:pPr>
    </w:p>
    <w:p w:rsidR="002A057F" w:rsidRPr="00C352B5" w:rsidRDefault="002A057F" w:rsidP="002A057F">
      <w:pPr>
        <w:jc w:val="both"/>
        <w:rPr>
          <w:sz w:val="24"/>
          <w:szCs w:val="24"/>
        </w:rPr>
        <w:sectPr w:rsidR="002A057F" w:rsidRPr="00C352B5" w:rsidSect="00DE785A">
          <w:footerReference w:type="default" r:id="rId9"/>
          <w:pgSz w:w="11906" w:h="16838" w:code="9"/>
          <w:pgMar w:top="1134" w:right="567" w:bottom="1134" w:left="1701" w:header="709" w:footer="397" w:gutter="0"/>
          <w:cols w:space="708"/>
          <w:titlePg/>
          <w:docGrid w:linePitch="360"/>
        </w:sectPr>
      </w:pPr>
    </w:p>
    <w:p w:rsidR="002A057F" w:rsidRPr="00C352B5" w:rsidRDefault="00E5025C" w:rsidP="002A057F">
      <w:pPr>
        <w:keepNext/>
        <w:spacing w:before="240" w:after="240"/>
        <w:ind w:left="710"/>
        <w:outlineLvl w:val="0"/>
        <w:rPr>
          <w:rFonts w:eastAsia="Times New Roman"/>
          <w:b/>
          <w:bCs/>
          <w:kern w:val="32"/>
          <w:sz w:val="24"/>
          <w:szCs w:val="32"/>
        </w:rPr>
      </w:pPr>
      <w:r>
        <w:rPr>
          <w:rFonts w:eastAsia="Times New Roman"/>
          <w:b/>
          <w:bCs/>
          <w:kern w:val="32"/>
          <w:sz w:val="24"/>
          <w:szCs w:val="32"/>
        </w:rPr>
        <w:lastRenderedPageBreak/>
        <w:t>1.</w:t>
      </w:r>
      <w:r>
        <w:rPr>
          <w:rFonts w:eastAsia="Times New Roman"/>
          <w:b/>
          <w:bCs/>
          <w:kern w:val="32"/>
          <w:sz w:val="24"/>
          <w:szCs w:val="32"/>
        </w:rPr>
        <w:tab/>
      </w:r>
      <w:r w:rsidR="002A057F" w:rsidRPr="00C352B5">
        <w:rPr>
          <w:rFonts w:eastAsia="Times New Roman"/>
          <w:b/>
          <w:bCs/>
          <w:kern w:val="32"/>
          <w:sz w:val="24"/>
          <w:szCs w:val="32"/>
        </w:rPr>
        <w:t xml:space="preserve">ОБЩИЕ СВЕДЕНИЯ </w:t>
      </w:r>
    </w:p>
    <w:p w:rsidR="007859CD" w:rsidRPr="00A919B3" w:rsidRDefault="002A057F" w:rsidP="007859CD">
      <w:pPr>
        <w:numPr>
          <w:ilvl w:val="3"/>
          <w:numId w:val="5"/>
        </w:numPr>
        <w:contextualSpacing/>
        <w:jc w:val="both"/>
        <w:rPr>
          <w:sz w:val="24"/>
          <w:szCs w:val="24"/>
        </w:rPr>
      </w:pPr>
      <w:r w:rsidRPr="00A919B3">
        <w:rPr>
          <w:sz w:val="24"/>
          <w:szCs w:val="24"/>
        </w:rPr>
        <w:t>Учебная дисциплина «</w:t>
      </w:r>
      <w:r w:rsidR="0066151A" w:rsidRPr="00986FE5">
        <w:rPr>
          <w:bCs/>
          <w:sz w:val="24"/>
          <w:szCs w:val="24"/>
        </w:rPr>
        <w:t>Фармацевтическое консультирование и информирование</w:t>
      </w:r>
      <w:r w:rsidRPr="00A919B3">
        <w:rPr>
          <w:sz w:val="24"/>
          <w:szCs w:val="24"/>
        </w:rPr>
        <w:t xml:space="preserve">» изучается </w:t>
      </w:r>
      <w:r w:rsidR="00E36146" w:rsidRPr="00A919B3">
        <w:rPr>
          <w:sz w:val="24"/>
          <w:szCs w:val="24"/>
        </w:rPr>
        <w:t xml:space="preserve">в </w:t>
      </w:r>
      <w:r w:rsidR="00A919B3" w:rsidRPr="00A919B3">
        <w:rPr>
          <w:sz w:val="24"/>
          <w:szCs w:val="24"/>
        </w:rPr>
        <w:t>девятом</w:t>
      </w:r>
      <w:r w:rsidR="00E36146" w:rsidRPr="00A919B3">
        <w:rPr>
          <w:sz w:val="24"/>
          <w:szCs w:val="24"/>
        </w:rPr>
        <w:t xml:space="preserve"> семестре</w:t>
      </w:r>
      <w:r w:rsidR="007859CD" w:rsidRPr="00A919B3">
        <w:rPr>
          <w:sz w:val="24"/>
          <w:szCs w:val="24"/>
        </w:rPr>
        <w:t>.</w:t>
      </w:r>
    </w:p>
    <w:p w:rsidR="007859CD" w:rsidRPr="00A919B3" w:rsidRDefault="007859CD" w:rsidP="007859CD">
      <w:pPr>
        <w:numPr>
          <w:ilvl w:val="3"/>
          <w:numId w:val="5"/>
        </w:numPr>
        <w:contextualSpacing/>
        <w:jc w:val="both"/>
        <w:rPr>
          <w:sz w:val="24"/>
          <w:szCs w:val="24"/>
        </w:rPr>
      </w:pPr>
      <w:r w:rsidRPr="00A919B3">
        <w:rPr>
          <w:sz w:val="24"/>
          <w:szCs w:val="24"/>
        </w:rPr>
        <w:t>Курсовая работа/Курсовой проект не предусмотрен.</w:t>
      </w:r>
    </w:p>
    <w:p w:rsidR="007859CD" w:rsidRDefault="007859CD" w:rsidP="007859CD">
      <w:pPr>
        <w:keepNext/>
        <w:numPr>
          <w:ilvl w:val="1"/>
          <w:numId w:val="0"/>
        </w:numPr>
        <w:spacing w:before="120" w:after="120"/>
        <w:ind w:left="709"/>
        <w:outlineLvl w:val="1"/>
        <w:rPr>
          <w:rFonts w:eastAsia="Times New Roman" w:cs="Arial"/>
          <w:bCs/>
          <w:iCs/>
          <w:sz w:val="24"/>
          <w:szCs w:val="24"/>
        </w:rPr>
      </w:pPr>
      <w:r w:rsidRPr="00A919B3">
        <w:rPr>
          <w:rFonts w:eastAsia="Times New Roman" w:cs="Arial"/>
          <w:bCs/>
          <w:iCs/>
          <w:sz w:val="24"/>
          <w:szCs w:val="24"/>
        </w:rPr>
        <w:t>1.1.</w:t>
      </w:r>
      <w:r w:rsidRPr="00A919B3">
        <w:rPr>
          <w:rFonts w:eastAsia="Times New Roman" w:cs="Arial"/>
          <w:bCs/>
          <w:iCs/>
          <w:sz w:val="24"/>
          <w:szCs w:val="24"/>
        </w:rPr>
        <w:tab/>
        <w:t xml:space="preserve">Форма промежуточной аттестации: </w:t>
      </w:r>
      <w:r w:rsidR="00A919B3">
        <w:rPr>
          <w:rFonts w:eastAsia="Times New Roman" w:cs="Arial"/>
          <w:bCs/>
          <w:iCs/>
          <w:sz w:val="24"/>
          <w:szCs w:val="24"/>
        </w:rPr>
        <w:t>зачет</w:t>
      </w:r>
    </w:p>
    <w:p w:rsidR="00BD561B" w:rsidRPr="00C352B5" w:rsidRDefault="00BD561B" w:rsidP="007859CD">
      <w:pPr>
        <w:numPr>
          <w:ilvl w:val="3"/>
          <w:numId w:val="5"/>
        </w:numPr>
        <w:contextualSpacing/>
        <w:jc w:val="both"/>
        <w:rPr>
          <w:rFonts w:eastAsia="Times New Roman" w:cs="Arial"/>
          <w:bCs/>
          <w:iCs/>
          <w:sz w:val="24"/>
          <w:szCs w:val="24"/>
        </w:rPr>
      </w:pPr>
    </w:p>
    <w:p w:rsidR="002A057F" w:rsidRPr="00C352B5" w:rsidRDefault="00E5025C" w:rsidP="002A057F">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1.2.</w:t>
      </w:r>
      <w:r>
        <w:rPr>
          <w:rFonts w:eastAsia="Times New Roman" w:cs="Arial"/>
          <w:bCs/>
          <w:iCs/>
          <w:sz w:val="24"/>
          <w:szCs w:val="24"/>
        </w:rPr>
        <w:tab/>
      </w:r>
      <w:r w:rsidR="002A057F" w:rsidRPr="00C352B5">
        <w:rPr>
          <w:rFonts w:eastAsia="Times New Roman" w:cs="Arial"/>
          <w:bCs/>
          <w:iCs/>
          <w:sz w:val="24"/>
          <w:szCs w:val="24"/>
        </w:rPr>
        <w:t>Место учебной дисциплины</w:t>
      </w:r>
      <w:r w:rsidR="002A057F" w:rsidRPr="00C352B5">
        <w:rPr>
          <w:rFonts w:eastAsia="Times New Roman" w:cs="Arial"/>
          <w:bCs/>
          <w:i/>
          <w:iCs/>
          <w:sz w:val="24"/>
          <w:szCs w:val="24"/>
        </w:rPr>
        <w:t xml:space="preserve"> </w:t>
      </w:r>
      <w:r w:rsidR="002A057F" w:rsidRPr="00C352B5">
        <w:rPr>
          <w:rFonts w:eastAsia="Times New Roman" w:cs="Arial"/>
          <w:bCs/>
          <w:iCs/>
          <w:sz w:val="24"/>
          <w:szCs w:val="24"/>
        </w:rPr>
        <w:t>в структуре ОПОП</w:t>
      </w:r>
    </w:p>
    <w:p w:rsidR="00E5025C" w:rsidRPr="00E66784" w:rsidRDefault="002A057F" w:rsidP="00E5025C">
      <w:pPr>
        <w:jc w:val="both"/>
        <w:rPr>
          <w:sz w:val="24"/>
          <w:szCs w:val="24"/>
        </w:rPr>
      </w:pPr>
      <w:r w:rsidRPr="00E66784">
        <w:rPr>
          <w:sz w:val="24"/>
          <w:szCs w:val="24"/>
        </w:rPr>
        <w:t xml:space="preserve">Учебная дисциплина </w:t>
      </w:r>
      <w:r w:rsidR="00E5025C" w:rsidRPr="00E66784">
        <w:rPr>
          <w:sz w:val="24"/>
          <w:szCs w:val="24"/>
        </w:rPr>
        <w:t>«</w:t>
      </w:r>
      <w:r w:rsidR="0066151A" w:rsidRPr="00E66784">
        <w:rPr>
          <w:bCs/>
          <w:sz w:val="24"/>
          <w:szCs w:val="24"/>
        </w:rPr>
        <w:t>Фармацевтическое консультирование и информирование</w:t>
      </w:r>
      <w:r w:rsidR="00E5025C" w:rsidRPr="00E66784">
        <w:rPr>
          <w:sz w:val="24"/>
          <w:szCs w:val="24"/>
        </w:rPr>
        <w:t>»</w:t>
      </w:r>
      <w:r w:rsidR="007F71E6" w:rsidRPr="00E66784">
        <w:rPr>
          <w:sz w:val="24"/>
          <w:szCs w:val="24"/>
        </w:rPr>
        <w:t xml:space="preserve"> </w:t>
      </w:r>
      <w:r w:rsidRPr="00E66784">
        <w:rPr>
          <w:sz w:val="24"/>
          <w:szCs w:val="24"/>
        </w:rPr>
        <w:t xml:space="preserve">относится к </w:t>
      </w:r>
      <w:r w:rsidR="00BD561B" w:rsidRPr="00E66784">
        <w:rPr>
          <w:sz w:val="24"/>
          <w:szCs w:val="24"/>
        </w:rPr>
        <w:t xml:space="preserve">обязательной </w:t>
      </w:r>
      <w:r w:rsidR="00E5025C" w:rsidRPr="00E66784">
        <w:rPr>
          <w:sz w:val="24"/>
          <w:szCs w:val="24"/>
        </w:rPr>
        <w:t>части</w:t>
      </w:r>
      <w:r w:rsidR="00BD561B" w:rsidRPr="00E66784">
        <w:rPr>
          <w:sz w:val="24"/>
          <w:szCs w:val="24"/>
        </w:rPr>
        <w:t>.</w:t>
      </w:r>
      <w:r w:rsidR="00E5025C" w:rsidRPr="00E66784">
        <w:rPr>
          <w:sz w:val="24"/>
          <w:szCs w:val="24"/>
        </w:rPr>
        <w:t xml:space="preserve"> </w:t>
      </w:r>
    </w:p>
    <w:p w:rsidR="00E5025C" w:rsidRPr="00E66784" w:rsidRDefault="002A057F" w:rsidP="00E5025C">
      <w:pPr>
        <w:jc w:val="both"/>
        <w:rPr>
          <w:sz w:val="24"/>
          <w:szCs w:val="24"/>
        </w:rPr>
      </w:pPr>
      <w:r w:rsidRPr="00E66784">
        <w:rPr>
          <w:sz w:val="24"/>
          <w:szCs w:val="24"/>
        </w:rPr>
        <w:t>Изучение дисциплины опирается на результаты освоения образовательн</w:t>
      </w:r>
      <w:r w:rsidR="00D22949" w:rsidRPr="00E66784">
        <w:rPr>
          <w:sz w:val="24"/>
          <w:szCs w:val="24"/>
        </w:rPr>
        <w:t xml:space="preserve">ой программы предыдущего уровня: </w:t>
      </w:r>
    </w:p>
    <w:p w:rsidR="000D0165" w:rsidRPr="00E66784" w:rsidRDefault="00E66784" w:rsidP="00E66784">
      <w:pPr>
        <w:pStyle w:val="af0"/>
        <w:numPr>
          <w:ilvl w:val="0"/>
          <w:numId w:val="29"/>
        </w:numPr>
        <w:ind w:left="0" w:firstLine="0"/>
        <w:jc w:val="both"/>
        <w:rPr>
          <w:sz w:val="24"/>
          <w:szCs w:val="24"/>
        </w:rPr>
      </w:pPr>
      <w:r w:rsidRPr="00E66784">
        <w:rPr>
          <w:sz w:val="24"/>
          <w:szCs w:val="24"/>
        </w:rPr>
        <w:t>Иностранный язык</w:t>
      </w:r>
      <w:r w:rsidR="000D0165" w:rsidRPr="00E66784">
        <w:rPr>
          <w:sz w:val="24"/>
          <w:szCs w:val="24"/>
        </w:rPr>
        <w:t>;</w:t>
      </w:r>
    </w:p>
    <w:p w:rsidR="000D0165" w:rsidRPr="00E66784" w:rsidRDefault="00E66784" w:rsidP="00E66784">
      <w:pPr>
        <w:pStyle w:val="af0"/>
        <w:numPr>
          <w:ilvl w:val="0"/>
          <w:numId w:val="29"/>
        </w:numPr>
        <w:ind w:left="0" w:firstLine="0"/>
        <w:jc w:val="both"/>
        <w:rPr>
          <w:sz w:val="24"/>
          <w:szCs w:val="24"/>
        </w:rPr>
      </w:pPr>
      <w:r w:rsidRPr="00E66784">
        <w:rPr>
          <w:sz w:val="24"/>
          <w:szCs w:val="24"/>
        </w:rPr>
        <w:t>Культура речи и деловое общение</w:t>
      </w:r>
      <w:r w:rsidR="000D0165" w:rsidRPr="00E66784">
        <w:rPr>
          <w:sz w:val="24"/>
          <w:szCs w:val="24"/>
        </w:rPr>
        <w:t>;</w:t>
      </w:r>
      <w:r w:rsidR="00D22949" w:rsidRPr="00E66784">
        <w:rPr>
          <w:sz w:val="24"/>
          <w:szCs w:val="24"/>
        </w:rPr>
        <w:t xml:space="preserve"> </w:t>
      </w:r>
    </w:p>
    <w:p w:rsidR="000D0165" w:rsidRPr="00E66784" w:rsidRDefault="00E66784" w:rsidP="00E66784">
      <w:pPr>
        <w:pStyle w:val="af0"/>
        <w:numPr>
          <w:ilvl w:val="0"/>
          <w:numId w:val="29"/>
        </w:numPr>
        <w:ind w:left="0" w:firstLine="0"/>
        <w:jc w:val="both"/>
        <w:rPr>
          <w:sz w:val="24"/>
          <w:szCs w:val="24"/>
        </w:rPr>
      </w:pPr>
      <w:r w:rsidRPr="00E66784">
        <w:rPr>
          <w:sz w:val="24"/>
          <w:szCs w:val="24"/>
        </w:rPr>
        <w:t>Введение в профессию</w:t>
      </w:r>
      <w:r w:rsidR="000D0165" w:rsidRPr="00E66784">
        <w:rPr>
          <w:sz w:val="24"/>
          <w:szCs w:val="24"/>
        </w:rPr>
        <w:t>;</w:t>
      </w:r>
    </w:p>
    <w:p w:rsidR="000D0165" w:rsidRPr="00E66784" w:rsidRDefault="00E66784" w:rsidP="00E66784">
      <w:pPr>
        <w:pStyle w:val="af0"/>
        <w:numPr>
          <w:ilvl w:val="0"/>
          <w:numId w:val="29"/>
        </w:numPr>
        <w:ind w:left="0" w:firstLine="0"/>
        <w:jc w:val="both"/>
        <w:rPr>
          <w:sz w:val="24"/>
          <w:szCs w:val="24"/>
        </w:rPr>
      </w:pPr>
      <w:r w:rsidRPr="00E66784">
        <w:rPr>
          <w:sz w:val="24"/>
          <w:szCs w:val="24"/>
        </w:rPr>
        <w:t>Латинский язык</w:t>
      </w:r>
      <w:r w:rsidR="000D0165" w:rsidRPr="00E66784">
        <w:rPr>
          <w:sz w:val="24"/>
          <w:szCs w:val="24"/>
        </w:rPr>
        <w:t>;</w:t>
      </w:r>
      <w:r w:rsidR="00D22949" w:rsidRPr="00E66784">
        <w:rPr>
          <w:sz w:val="24"/>
          <w:szCs w:val="24"/>
        </w:rPr>
        <w:t xml:space="preserve"> </w:t>
      </w:r>
    </w:p>
    <w:p w:rsidR="00E66784" w:rsidRPr="00E66784" w:rsidRDefault="00E66784" w:rsidP="00E66784">
      <w:pPr>
        <w:pStyle w:val="af0"/>
        <w:numPr>
          <w:ilvl w:val="0"/>
          <w:numId w:val="29"/>
        </w:numPr>
        <w:ind w:left="0" w:firstLine="0"/>
        <w:jc w:val="both"/>
        <w:rPr>
          <w:sz w:val="24"/>
          <w:szCs w:val="24"/>
        </w:rPr>
      </w:pPr>
      <w:r w:rsidRPr="00E66784">
        <w:rPr>
          <w:sz w:val="24"/>
          <w:szCs w:val="24"/>
        </w:rPr>
        <w:t>Информационные и коммуникационные технологии в профессиональной деятельности;</w:t>
      </w:r>
    </w:p>
    <w:p w:rsidR="007E502E" w:rsidRPr="00E66784" w:rsidRDefault="00E66784" w:rsidP="00E66784">
      <w:pPr>
        <w:pStyle w:val="af0"/>
        <w:numPr>
          <w:ilvl w:val="0"/>
          <w:numId w:val="29"/>
        </w:numPr>
        <w:ind w:left="0" w:firstLine="0"/>
        <w:jc w:val="both"/>
        <w:rPr>
          <w:sz w:val="24"/>
          <w:szCs w:val="24"/>
        </w:rPr>
      </w:pPr>
      <w:r w:rsidRPr="00E66784">
        <w:rPr>
          <w:sz w:val="24"/>
          <w:szCs w:val="24"/>
        </w:rPr>
        <w:t>Физиология с основами анатомии;</w:t>
      </w:r>
    </w:p>
    <w:p w:rsidR="002A057F" w:rsidRPr="00E66784" w:rsidRDefault="00E66784" w:rsidP="00E66784">
      <w:pPr>
        <w:pStyle w:val="af0"/>
        <w:numPr>
          <w:ilvl w:val="0"/>
          <w:numId w:val="29"/>
        </w:numPr>
        <w:ind w:left="0" w:firstLine="0"/>
        <w:jc w:val="both"/>
        <w:rPr>
          <w:sz w:val="24"/>
          <w:szCs w:val="24"/>
        </w:rPr>
      </w:pPr>
      <w:r w:rsidRPr="00E66784">
        <w:rPr>
          <w:sz w:val="24"/>
          <w:szCs w:val="24"/>
        </w:rPr>
        <w:t>Правоведение (Юридические основы фармацевтической деятельности);</w:t>
      </w:r>
    </w:p>
    <w:p w:rsidR="00E66784" w:rsidRPr="00E66784" w:rsidRDefault="00E66784" w:rsidP="00E66784">
      <w:pPr>
        <w:pStyle w:val="af0"/>
        <w:numPr>
          <w:ilvl w:val="0"/>
          <w:numId w:val="29"/>
        </w:numPr>
        <w:ind w:left="0" w:firstLine="0"/>
        <w:jc w:val="both"/>
        <w:rPr>
          <w:sz w:val="24"/>
          <w:szCs w:val="24"/>
        </w:rPr>
      </w:pPr>
      <w:r w:rsidRPr="00E66784">
        <w:rPr>
          <w:sz w:val="24"/>
          <w:szCs w:val="24"/>
        </w:rPr>
        <w:t>Фармакология;</w:t>
      </w:r>
    </w:p>
    <w:p w:rsidR="007E502E" w:rsidRPr="00E66784" w:rsidRDefault="00E66784" w:rsidP="00E66784">
      <w:pPr>
        <w:pStyle w:val="af0"/>
        <w:numPr>
          <w:ilvl w:val="0"/>
          <w:numId w:val="29"/>
        </w:numPr>
        <w:ind w:left="0" w:firstLine="0"/>
        <w:jc w:val="both"/>
        <w:rPr>
          <w:sz w:val="24"/>
          <w:szCs w:val="24"/>
        </w:rPr>
      </w:pPr>
      <w:r w:rsidRPr="00E66784">
        <w:rPr>
          <w:sz w:val="24"/>
          <w:szCs w:val="24"/>
        </w:rPr>
        <w:t>Фармакогнозия;</w:t>
      </w:r>
    </w:p>
    <w:p w:rsidR="007E502E" w:rsidRPr="00E66784" w:rsidRDefault="00E66784" w:rsidP="00E66784">
      <w:pPr>
        <w:pStyle w:val="af0"/>
        <w:numPr>
          <w:ilvl w:val="0"/>
          <w:numId w:val="29"/>
        </w:numPr>
        <w:ind w:left="0" w:firstLine="0"/>
        <w:jc w:val="both"/>
        <w:rPr>
          <w:sz w:val="24"/>
          <w:szCs w:val="24"/>
        </w:rPr>
      </w:pPr>
      <w:r w:rsidRPr="00E66784">
        <w:rPr>
          <w:sz w:val="24"/>
          <w:szCs w:val="24"/>
        </w:rPr>
        <w:t>Клиническая фармакология;</w:t>
      </w:r>
    </w:p>
    <w:p w:rsidR="00E66784" w:rsidRPr="00E66784" w:rsidRDefault="00E66784" w:rsidP="00E66784">
      <w:pPr>
        <w:pStyle w:val="af0"/>
        <w:numPr>
          <w:ilvl w:val="0"/>
          <w:numId w:val="29"/>
        </w:numPr>
        <w:ind w:left="0" w:firstLine="0"/>
        <w:jc w:val="both"/>
        <w:rPr>
          <w:sz w:val="24"/>
          <w:szCs w:val="24"/>
        </w:rPr>
      </w:pPr>
      <w:r w:rsidRPr="00E66784">
        <w:rPr>
          <w:sz w:val="24"/>
          <w:szCs w:val="24"/>
        </w:rPr>
        <w:t>Маркетинг в фармации;</w:t>
      </w:r>
    </w:p>
    <w:p w:rsidR="00E66784" w:rsidRPr="00E66784" w:rsidRDefault="00E66784" w:rsidP="00E66784">
      <w:pPr>
        <w:pStyle w:val="af0"/>
        <w:numPr>
          <w:ilvl w:val="0"/>
          <w:numId w:val="29"/>
        </w:numPr>
        <w:ind w:left="0" w:firstLine="0"/>
        <w:jc w:val="both"/>
        <w:rPr>
          <w:sz w:val="24"/>
          <w:szCs w:val="24"/>
        </w:rPr>
      </w:pPr>
      <w:r w:rsidRPr="00E66784">
        <w:rPr>
          <w:sz w:val="24"/>
          <w:szCs w:val="24"/>
        </w:rPr>
        <w:t>Первая помощь и медицина катастроф;</w:t>
      </w:r>
    </w:p>
    <w:p w:rsidR="00E66784" w:rsidRPr="00E66784" w:rsidRDefault="00E66784" w:rsidP="00E66784">
      <w:pPr>
        <w:pStyle w:val="af0"/>
        <w:numPr>
          <w:ilvl w:val="0"/>
          <w:numId w:val="29"/>
        </w:numPr>
        <w:ind w:left="0" w:firstLine="0"/>
        <w:jc w:val="both"/>
        <w:rPr>
          <w:sz w:val="24"/>
          <w:szCs w:val="24"/>
        </w:rPr>
      </w:pPr>
      <w:r w:rsidRPr="00E66784">
        <w:rPr>
          <w:sz w:val="24"/>
          <w:szCs w:val="24"/>
        </w:rPr>
        <w:t>Медицинское и фармацевтическое товароведение;</w:t>
      </w:r>
    </w:p>
    <w:p w:rsidR="00E66784" w:rsidRPr="00E66784" w:rsidRDefault="00E66784" w:rsidP="00E66784">
      <w:pPr>
        <w:pStyle w:val="af0"/>
        <w:numPr>
          <w:ilvl w:val="0"/>
          <w:numId w:val="29"/>
        </w:numPr>
        <w:ind w:left="0" w:firstLine="0"/>
        <w:jc w:val="both"/>
        <w:rPr>
          <w:sz w:val="24"/>
          <w:szCs w:val="24"/>
        </w:rPr>
      </w:pPr>
      <w:r w:rsidRPr="00E66784">
        <w:rPr>
          <w:sz w:val="24"/>
          <w:szCs w:val="24"/>
        </w:rPr>
        <w:t>Биоэтика;</w:t>
      </w:r>
    </w:p>
    <w:p w:rsidR="002A057F" w:rsidRPr="00E66784" w:rsidRDefault="002A057F" w:rsidP="00E97157">
      <w:pPr>
        <w:numPr>
          <w:ilvl w:val="3"/>
          <w:numId w:val="5"/>
        </w:numPr>
        <w:contextualSpacing/>
        <w:jc w:val="both"/>
        <w:rPr>
          <w:sz w:val="24"/>
          <w:szCs w:val="24"/>
        </w:rPr>
      </w:pPr>
      <w:r w:rsidRPr="00E66784">
        <w:rPr>
          <w:sz w:val="24"/>
          <w:szCs w:val="24"/>
        </w:rPr>
        <w:t>Результаты обучения по учебной дисциплине используются при изучении следующих дисциплин и прохождения практик:</w:t>
      </w:r>
    </w:p>
    <w:p w:rsidR="00E66784" w:rsidRPr="00E66784" w:rsidRDefault="00E66784" w:rsidP="00E66784">
      <w:pPr>
        <w:numPr>
          <w:ilvl w:val="3"/>
          <w:numId w:val="28"/>
        </w:numPr>
        <w:contextualSpacing/>
        <w:jc w:val="both"/>
        <w:rPr>
          <w:i/>
        </w:rPr>
      </w:pPr>
      <w:proofErr w:type="spellStart"/>
      <w:r w:rsidRPr="00E66784">
        <w:rPr>
          <w:sz w:val="24"/>
          <w:szCs w:val="24"/>
        </w:rPr>
        <w:t>Микроэлементозы</w:t>
      </w:r>
      <w:proofErr w:type="spellEnd"/>
      <w:r w:rsidRPr="00E66784">
        <w:rPr>
          <w:sz w:val="24"/>
          <w:szCs w:val="24"/>
        </w:rPr>
        <w:t xml:space="preserve"> человека и пути коррекции дефицита микроэлементов</w:t>
      </w:r>
      <w:r>
        <w:rPr>
          <w:sz w:val="24"/>
          <w:szCs w:val="24"/>
        </w:rPr>
        <w:t>;</w:t>
      </w:r>
    </w:p>
    <w:p w:rsidR="00E66784" w:rsidRPr="00E66784" w:rsidRDefault="00E66784" w:rsidP="00E66784">
      <w:pPr>
        <w:numPr>
          <w:ilvl w:val="3"/>
          <w:numId w:val="28"/>
        </w:numPr>
        <w:contextualSpacing/>
        <w:jc w:val="both"/>
        <w:rPr>
          <w:sz w:val="24"/>
          <w:szCs w:val="24"/>
        </w:rPr>
      </w:pPr>
      <w:proofErr w:type="spellStart"/>
      <w:r w:rsidRPr="00E66784">
        <w:rPr>
          <w:sz w:val="24"/>
          <w:szCs w:val="24"/>
        </w:rPr>
        <w:t>Полипрагмазия</w:t>
      </w:r>
      <w:proofErr w:type="spellEnd"/>
      <w:r w:rsidRPr="00E66784">
        <w:rPr>
          <w:sz w:val="24"/>
          <w:szCs w:val="24"/>
        </w:rPr>
        <w:t>, методы ее профилактики и коррекции</w:t>
      </w:r>
      <w:r>
        <w:rPr>
          <w:sz w:val="24"/>
          <w:szCs w:val="24"/>
        </w:rPr>
        <w:t>;</w:t>
      </w:r>
    </w:p>
    <w:p w:rsidR="00E66784" w:rsidRPr="00E66784" w:rsidRDefault="00E66784" w:rsidP="00E66784">
      <w:pPr>
        <w:numPr>
          <w:ilvl w:val="3"/>
          <w:numId w:val="28"/>
        </w:numPr>
        <w:contextualSpacing/>
        <w:jc w:val="both"/>
        <w:rPr>
          <w:sz w:val="24"/>
          <w:szCs w:val="24"/>
        </w:rPr>
      </w:pPr>
      <w:r w:rsidRPr="00E66784">
        <w:rPr>
          <w:sz w:val="24"/>
          <w:szCs w:val="24"/>
        </w:rPr>
        <w:t>Косметические лекарственные средства</w:t>
      </w:r>
      <w:r>
        <w:rPr>
          <w:sz w:val="24"/>
          <w:szCs w:val="24"/>
        </w:rPr>
        <w:t>;</w:t>
      </w:r>
    </w:p>
    <w:p w:rsidR="00E66784" w:rsidRPr="00E66784" w:rsidRDefault="00E66784" w:rsidP="00E66784">
      <w:pPr>
        <w:numPr>
          <w:ilvl w:val="3"/>
          <w:numId w:val="28"/>
        </w:numPr>
        <w:contextualSpacing/>
        <w:jc w:val="both"/>
        <w:rPr>
          <w:sz w:val="24"/>
          <w:szCs w:val="24"/>
        </w:rPr>
      </w:pPr>
      <w:r w:rsidRPr="00E66784">
        <w:rPr>
          <w:sz w:val="24"/>
          <w:szCs w:val="24"/>
        </w:rPr>
        <w:t>Производственная практика. Практика по фармацевтическому консультированию и информированию</w:t>
      </w:r>
      <w:r>
        <w:rPr>
          <w:sz w:val="24"/>
          <w:szCs w:val="24"/>
        </w:rPr>
        <w:t>.</w:t>
      </w:r>
    </w:p>
    <w:p w:rsidR="002A057F" w:rsidRPr="00C352B5" w:rsidRDefault="00E5025C" w:rsidP="002A057F">
      <w:pPr>
        <w:keepNext/>
        <w:spacing w:before="240" w:after="240"/>
        <w:ind w:left="710"/>
        <w:outlineLvl w:val="0"/>
        <w:rPr>
          <w:rFonts w:eastAsia="Times New Roman"/>
          <w:b/>
          <w:bCs/>
          <w:i/>
          <w:kern w:val="32"/>
          <w:sz w:val="24"/>
          <w:szCs w:val="32"/>
        </w:rPr>
      </w:pPr>
      <w:r>
        <w:rPr>
          <w:rFonts w:eastAsia="Times New Roman"/>
          <w:b/>
          <w:bCs/>
          <w:kern w:val="32"/>
          <w:sz w:val="24"/>
          <w:szCs w:val="32"/>
        </w:rPr>
        <w:t>2.</w:t>
      </w:r>
      <w:r>
        <w:rPr>
          <w:rFonts w:eastAsia="Times New Roman"/>
          <w:b/>
          <w:bCs/>
          <w:kern w:val="32"/>
          <w:sz w:val="24"/>
          <w:szCs w:val="32"/>
        </w:rPr>
        <w:tab/>
      </w:r>
      <w:r w:rsidR="002A057F" w:rsidRPr="00C352B5">
        <w:rPr>
          <w:rFonts w:eastAsia="Times New Roman"/>
          <w:b/>
          <w:bCs/>
          <w:kern w:val="32"/>
          <w:sz w:val="24"/>
          <w:szCs w:val="32"/>
        </w:rPr>
        <w:t>ЦЕЛИ И ПЛАНИРУЕМЫЕ РЕЗУЛЬТАТЫ ОБУЧЕНИЯ ПО ДИСЦИПЛИНЕ (МОДУЛЮ)</w:t>
      </w:r>
    </w:p>
    <w:p w:rsidR="00F6470D" w:rsidRPr="00F6470D" w:rsidRDefault="00F6470D" w:rsidP="00F6470D">
      <w:pPr>
        <w:numPr>
          <w:ilvl w:val="3"/>
          <w:numId w:val="5"/>
        </w:numPr>
        <w:ind w:right="-2"/>
        <w:contextualSpacing/>
        <w:jc w:val="both"/>
        <w:rPr>
          <w:rFonts w:eastAsia="Times New Roman"/>
          <w:sz w:val="24"/>
          <w:szCs w:val="24"/>
        </w:rPr>
      </w:pPr>
      <w:r>
        <w:rPr>
          <w:rFonts w:eastAsia="Times New Roman"/>
          <w:sz w:val="24"/>
          <w:szCs w:val="24"/>
        </w:rPr>
        <w:t>Целью</w:t>
      </w:r>
      <w:r w:rsidR="002A057F" w:rsidRPr="00C352B5">
        <w:rPr>
          <w:rFonts w:eastAsia="Times New Roman"/>
          <w:sz w:val="24"/>
          <w:szCs w:val="24"/>
        </w:rPr>
        <w:t xml:space="preserve"> изучения дисциплины</w:t>
      </w:r>
      <w:r w:rsidR="002A057F" w:rsidRPr="00C352B5">
        <w:rPr>
          <w:rFonts w:eastAsia="Times New Roman"/>
          <w:i/>
          <w:sz w:val="24"/>
          <w:szCs w:val="24"/>
        </w:rPr>
        <w:t xml:space="preserve"> «</w:t>
      </w:r>
      <w:r w:rsidR="0066151A" w:rsidRPr="00986FE5">
        <w:rPr>
          <w:bCs/>
          <w:sz w:val="24"/>
          <w:szCs w:val="24"/>
        </w:rPr>
        <w:t>Фармацевтическое консультирование и информирование</w:t>
      </w:r>
      <w:r w:rsidR="002A057F" w:rsidRPr="00C352B5">
        <w:rPr>
          <w:sz w:val="24"/>
          <w:szCs w:val="24"/>
        </w:rPr>
        <w:t>»</w:t>
      </w:r>
      <w:r>
        <w:rPr>
          <w:rFonts w:eastAsia="Times New Roman"/>
          <w:sz w:val="24"/>
          <w:szCs w:val="24"/>
        </w:rPr>
        <w:t xml:space="preserve"> является </w:t>
      </w:r>
      <w:r w:rsidR="00304ED6" w:rsidRPr="00F6470D">
        <w:rPr>
          <w:rFonts w:eastAsia="Times New Roman"/>
          <w:sz w:val="24"/>
          <w:szCs w:val="24"/>
        </w:rPr>
        <w:t xml:space="preserve">формирование знаний </w:t>
      </w:r>
      <w:r>
        <w:rPr>
          <w:rFonts w:eastAsia="Times New Roman"/>
          <w:sz w:val="24"/>
          <w:szCs w:val="24"/>
        </w:rPr>
        <w:t xml:space="preserve">и навыков </w:t>
      </w:r>
      <w:r w:rsidRPr="00F6470D">
        <w:rPr>
          <w:rFonts w:eastAsia="Times New Roman"/>
          <w:sz w:val="24"/>
          <w:szCs w:val="24"/>
        </w:rPr>
        <w:t xml:space="preserve">к осуществлению реализации лекарственных средств в соответствии с правилами оптовой торговли, порядком розничной продажи и </w:t>
      </w:r>
      <w:r>
        <w:rPr>
          <w:rFonts w:eastAsia="Times New Roman"/>
          <w:sz w:val="24"/>
          <w:szCs w:val="24"/>
        </w:rPr>
        <w:t xml:space="preserve">установленным законодательством, </w:t>
      </w:r>
      <w:r w:rsidRPr="00F6470D">
        <w:rPr>
          <w:rFonts w:eastAsia="Times New Roman"/>
          <w:sz w:val="24"/>
          <w:szCs w:val="24"/>
        </w:rPr>
        <w:t>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w:t>
      </w:r>
      <w:r>
        <w:rPr>
          <w:rFonts w:eastAsia="Times New Roman"/>
          <w:sz w:val="24"/>
          <w:szCs w:val="24"/>
        </w:rPr>
        <w:t>.</w:t>
      </w:r>
    </w:p>
    <w:p w:rsidR="00CC1D19" w:rsidRDefault="00CC1D19" w:rsidP="00304ED6">
      <w:pPr>
        <w:jc w:val="both"/>
        <w:rPr>
          <w:color w:val="333333"/>
          <w:sz w:val="24"/>
          <w:szCs w:val="24"/>
        </w:rPr>
      </w:pPr>
    </w:p>
    <w:p w:rsidR="008C1240" w:rsidRDefault="008C1240" w:rsidP="00071137">
      <w:pPr>
        <w:jc w:val="both"/>
        <w:rPr>
          <w:rFonts w:eastAsia="Times New Roman"/>
          <w:sz w:val="24"/>
          <w:szCs w:val="24"/>
        </w:rPr>
      </w:pPr>
      <w:r w:rsidRPr="00D701AF">
        <w:rPr>
          <w:color w:val="333333"/>
          <w:sz w:val="24"/>
          <w:szCs w:val="24"/>
        </w:rPr>
        <w:t xml:space="preserve">Результатом обучения по учебной дисциплине является овладение обучающимися </w:t>
      </w:r>
      <w:r w:rsidRPr="00D701A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071137">
        <w:rPr>
          <w:rFonts w:eastAsia="Times New Roman"/>
          <w:sz w:val="24"/>
          <w:szCs w:val="24"/>
        </w:rPr>
        <w:t>.</w:t>
      </w:r>
    </w:p>
    <w:p w:rsidR="002A057F" w:rsidRPr="00C352B5" w:rsidRDefault="00E5025C" w:rsidP="007F71E6">
      <w:pPr>
        <w:keepNext/>
        <w:numPr>
          <w:ilvl w:val="1"/>
          <w:numId w:val="0"/>
        </w:numPr>
        <w:spacing w:before="120" w:after="120"/>
        <w:ind w:left="709"/>
        <w:outlineLvl w:val="1"/>
        <w:rPr>
          <w:rFonts w:eastAsia="Times New Roman" w:cs="Arial"/>
          <w:bCs/>
          <w:i/>
          <w:iCs/>
          <w:sz w:val="26"/>
          <w:szCs w:val="28"/>
        </w:rPr>
      </w:pPr>
      <w:r>
        <w:rPr>
          <w:rFonts w:eastAsia="Times New Roman" w:cs="Arial"/>
          <w:bCs/>
          <w:iCs/>
          <w:sz w:val="26"/>
          <w:szCs w:val="28"/>
        </w:rPr>
        <w:lastRenderedPageBreak/>
        <w:t>2.1.</w:t>
      </w:r>
      <w:r>
        <w:rPr>
          <w:rFonts w:eastAsia="Times New Roman" w:cs="Arial"/>
          <w:bCs/>
          <w:iCs/>
          <w:sz w:val="26"/>
          <w:szCs w:val="28"/>
        </w:rPr>
        <w:tab/>
      </w:r>
      <w:r w:rsidR="002A057F" w:rsidRPr="00C352B5">
        <w:rPr>
          <w:rFonts w:eastAsia="Times New Roman" w:cs="Arial"/>
          <w:bCs/>
          <w:iCs/>
          <w:sz w:val="26"/>
          <w:szCs w:val="28"/>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2A057F" w:rsidRPr="00C352B5" w:rsidTr="00DE785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spacing w:before="100" w:beforeAutospacing="1" w:after="100" w:afterAutospacing="1"/>
              <w:jc w:val="center"/>
              <w:rPr>
                <w:rFonts w:eastAsia="Times New Roman"/>
                <w:b/>
              </w:rPr>
            </w:pPr>
            <w:r w:rsidRPr="00C352B5">
              <w:rPr>
                <w:rFonts w:eastAsia="Times New Roman"/>
                <w:b/>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autoSpaceDE w:val="0"/>
              <w:autoSpaceDN w:val="0"/>
              <w:adjustRightInd w:val="0"/>
              <w:jc w:val="center"/>
              <w:rPr>
                <w:b/>
                <w:color w:val="000000"/>
              </w:rPr>
            </w:pPr>
            <w:r w:rsidRPr="00C352B5">
              <w:rPr>
                <w:b/>
                <w:color w:val="000000"/>
              </w:rPr>
              <w:t>Код и наименование индикатора</w:t>
            </w:r>
          </w:p>
          <w:p w:rsidR="002A057F" w:rsidRPr="00C352B5" w:rsidRDefault="002A057F" w:rsidP="00DE785A">
            <w:pPr>
              <w:autoSpaceDE w:val="0"/>
              <w:autoSpaceDN w:val="0"/>
              <w:adjustRightInd w:val="0"/>
              <w:jc w:val="center"/>
              <w:rPr>
                <w:b/>
                <w:color w:val="000000"/>
              </w:rPr>
            </w:pPr>
            <w:r w:rsidRPr="00C352B5">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ind w:left="34"/>
              <w:jc w:val="center"/>
              <w:rPr>
                <w:rFonts w:eastAsia="Times New Roman"/>
                <w:b/>
              </w:rPr>
            </w:pPr>
            <w:r w:rsidRPr="00C352B5">
              <w:rPr>
                <w:rFonts w:eastAsia="Times New Roman"/>
                <w:b/>
              </w:rPr>
              <w:t xml:space="preserve">Планируемые результаты обучения </w:t>
            </w:r>
          </w:p>
          <w:p w:rsidR="002A057F" w:rsidRPr="00C352B5" w:rsidRDefault="002A057F" w:rsidP="00DE785A">
            <w:pPr>
              <w:ind w:left="34"/>
              <w:jc w:val="center"/>
              <w:rPr>
                <w:rFonts w:eastAsia="Times New Roman"/>
                <w:b/>
              </w:rPr>
            </w:pPr>
            <w:r w:rsidRPr="00C352B5">
              <w:rPr>
                <w:rFonts w:eastAsia="Times New Roman"/>
                <w:b/>
              </w:rPr>
              <w:t>по дисциплине</w:t>
            </w:r>
          </w:p>
        </w:tc>
      </w:tr>
      <w:tr w:rsidR="000A5F0A" w:rsidRPr="00C352B5" w:rsidTr="00DE785A">
        <w:trPr>
          <w:trHeight w:val="2783"/>
        </w:trPr>
        <w:tc>
          <w:tcPr>
            <w:tcW w:w="2551" w:type="dxa"/>
            <w:tcBorders>
              <w:top w:val="single" w:sz="4" w:space="0" w:color="000000"/>
              <w:left w:val="single" w:sz="4" w:space="0" w:color="000000"/>
              <w:right w:val="single" w:sz="4" w:space="0" w:color="000000"/>
            </w:tcBorders>
          </w:tcPr>
          <w:p w:rsidR="000A5F0A" w:rsidRPr="00A919B3" w:rsidRDefault="00882FE4" w:rsidP="00DE785A">
            <w:pPr>
              <w:widowControl w:val="0"/>
              <w:autoSpaceDE w:val="0"/>
              <w:autoSpaceDN w:val="0"/>
              <w:adjustRightInd w:val="0"/>
              <w:rPr>
                <w:rFonts w:eastAsia="Times New Roman"/>
              </w:rPr>
            </w:pPr>
            <w:r>
              <w:rPr>
                <w:rFonts w:eastAsia="Times New Roman"/>
              </w:rPr>
              <w:t>УК-4</w:t>
            </w:r>
          </w:p>
          <w:p w:rsidR="000A5F0A" w:rsidRPr="00A919B3" w:rsidRDefault="00663BCF" w:rsidP="00A919B3">
            <w:pPr>
              <w:widowControl w:val="0"/>
              <w:autoSpaceDE w:val="0"/>
              <w:autoSpaceDN w:val="0"/>
              <w:adjustRightInd w:val="0"/>
              <w:rPr>
                <w:rFonts w:eastAsia="Times New Roman"/>
              </w:rPr>
            </w:pPr>
            <w:r w:rsidRPr="00663BCF">
              <w:t>Способен применять современные коммуникативные технологии, в том числе на иностранном (</w:t>
            </w:r>
            <w:proofErr w:type="spellStart"/>
            <w:r w:rsidRPr="00663BCF">
              <w:t>ых</w:t>
            </w:r>
            <w:proofErr w:type="spellEnd"/>
            <w:r w:rsidRPr="00663BCF">
              <w:t>) языке (ах), для академического и профессионального взаимодействия</w:t>
            </w:r>
          </w:p>
        </w:tc>
        <w:tc>
          <w:tcPr>
            <w:tcW w:w="3118" w:type="dxa"/>
            <w:tcBorders>
              <w:top w:val="single" w:sz="4" w:space="0" w:color="000000"/>
              <w:left w:val="single" w:sz="4" w:space="0" w:color="000000"/>
              <w:right w:val="single" w:sz="4" w:space="0" w:color="000000"/>
            </w:tcBorders>
          </w:tcPr>
          <w:p w:rsidR="000A5F0A" w:rsidRPr="00A919B3" w:rsidRDefault="00882FE4" w:rsidP="00DE785A">
            <w:pPr>
              <w:autoSpaceDE w:val="0"/>
              <w:autoSpaceDN w:val="0"/>
              <w:adjustRightInd w:val="0"/>
              <w:rPr>
                <w:color w:val="000000"/>
              </w:rPr>
            </w:pPr>
            <w:r>
              <w:rPr>
                <w:color w:val="000000"/>
              </w:rPr>
              <w:t>ИД-УК-4.5</w:t>
            </w:r>
          </w:p>
          <w:p w:rsidR="000A5F0A" w:rsidRPr="00A919B3" w:rsidRDefault="00663BCF" w:rsidP="00DE785A">
            <w:r w:rsidRPr="00663BCF">
              <w:t xml:space="preserve">Выбор стиля общения на государственном языке РФ и иностранном языке в зависимости от цели и условий партнерства; </w:t>
            </w:r>
            <w:proofErr w:type="spellStart"/>
            <w:r w:rsidRPr="00663BCF">
              <w:t>адаптирование</w:t>
            </w:r>
            <w:proofErr w:type="spellEnd"/>
            <w:r w:rsidRPr="00663BCF">
              <w:t xml:space="preserve"> речи, стиля общения и языка жестов к ситуациям взаимодействия</w:t>
            </w:r>
          </w:p>
        </w:tc>
        <w:tc>
          <w:tcPr>
            <w:tcW w:w="4082" w:type="dxa"/>
            <w:tcBorders>
              <w:top w:val="single" w:sz="4" w:space="0" w:color="000000"/>
              <w:left w:val="single" w:sz="4" w:space="0" w:color="000000"/>
              <w:right w:val="single" w:sz="4" w:space="0" w:color="000000"/>
            </w:tcBorders>
          </w:tcPr>
          <w:p w:rsidR="000A5F0A" w:rsidRPr="000A5F0A" w:rsidRDefault="00067D96" w:rsidP="00067D96">
            <w:pPr>
              <w:pStyle w:val="af0"/>
              <w:numPr>
                <w:ilvl w:val="0"/>
                <w:numId w:val="30"/>
              </w:numPr>
              <w:ind w:left="24" w:firstLine="0"/>
              <w:jc w:val="both"/>
            </w:pPr>
            <w:r>
              <w:t>Осуществляет эффективную коммуникацию ведет дискуссию и полемику при решении профессиональных задач</w:t>
            </w:r>
          </w:p>
        </w:tc>
      </w:tr>
      <w:tr w:rsidR="000A5F0A" w:rsidRPr="00C352B5" w:rsidTr="00882FE4">
        <w:trPr>
          <w:trHeight w:val="3096"/>
        </w:trPr>
        <w:tc>
          <w:tcPr>
            <w:tcW w:w="2551" w:type="dxa"/>
            <w:tcBorders>
              <w:left w:val="single" w:sz="4" w:space="0" w:color="000000"/>
              <w:right w:val="single" w:sz="4" w:space="0" w:color="000000"/>
            </w:tcBorders>
          </w:tcPr>
          <w:p w:rsidR="00A919B3" w:rsidRDefault="00882FE4" w:rsidP="00A919B3">
            <w:pPr>
              <w:widowControl w:val="0"/>
              <w:autoSpaceDE w:val="0"/>
              <w:autoSpaceDN w:val="0"/>
              <w:adjustRightInd w:val="0"/>
              <w:rPr>
                <w:rFonts w:eastAsia="Times New Roman"/>
              </w:rPr>
            </w:pPr>
            <w:r>
              <w:rPr>
                <w:rFonts w:eastAsia="Times New Roman"/>
              </w:rPr>
              <w:t>ПК-3</w:t>
            </w:r>
          </w:p>
          <w:p w:rsidR="001813F6" w:rsidRPr="001813F6" w:rsidRDefault="001813F6" w:rsidP="001813F6">
            <w:pPr>
              <w:widowControl w:val="0"/>
              <w:autoSpaceDE w:val="0"/>
              <w:autoSpaceDN w:val="0"/>
              <w:adjustRightInd w:val="0"/>
              <w:rPr>
                <w:rFonts w:eastAsia="Times New Roman"/>
              </w:rPr>
            </w:pPr>
            <w:r w:rsidRPr="001813F6">
              <w:rPr>
                <w:rFonts w:eastAsia="Times New Roman"/>
              </w:rPr>
              <w:t xml:space="preserve">Способен осуществлять </w:t>
            </w:r>
          </w:p>
          <w:p w:rsidR="001813F6" w:rsidRPr="001813F6" w:rsidRDefault="001813F6" w:rsidP="001813F6">
            <w:pPr>
              <w:widowControl w:val="0"/>
              <w:autoSpaceDE w:val="0"/>
              <w:autoSpaceDN w:val="0"/>
              <w:adjustRightInd w:val="0"/>
              <w:rPr>
                <w:rFonts w:eastAsia="Times New Roman"/>
              </w:rPr>
            </w:pPr>
            <w:r w:rsidRPr="001813F6">
              <w:rPr>
                <w:rFonts w:eastAsia="Times New Roman"/>
              </w:rPr>
              <w:t xml:space="preserve">фармацевтическое </w:t>
            </w:r>
          </w:p>
          <w:p w:rsidR="001813F6" w:rsidRPr="001813F6" w:rsidRDefault="001813F6" w:rsidP="001813F6">
            <w:pPr>
              <w:widowControl w:val="0"/>
              <w:autoSpaceDE w:val="0"/>
              <w:autoSpaceDN w:val="0"/>
              <w:adjustRightInd w:val="0"/>
              <w:rPr>
                <w:rFonts w:eastAsia="Times New Roman"/>
              </w:rPr>
            </w:pPr>
            <w:r w:rsidRPr="001813F6">
              <w:rPr>
                <w:rFonts w:eastAsia="Times New Roman"/>
              </w:rPr>
              <w:t xml:space="preserve">информирование и </w:t>
            </w:r>
          </w:p>
          <w:p w:rsidR="001813F6" w:rsidRPr="001813F6" w:rsidRDefault="001813F6" w:rsidP="001813F6">
            <w:pPr>
              <w:widowControl w:val="0"/>
              <w:autoSpaceDE w:val="0"/>
              <w:autoSpaceDN w:val="0"/>
              <w:adjustRightInd w:val="0"/>
              <w:rPr>
                <w:rFonts w:eastAsia="Times New Roman"/>
              </w:rPr>
            </w:pPr>
            <w:r w:rsidRPr="001813F6">
              <w:rPr>
                <w:rFonts w:eastAsia="Times New Roman"/>
              </w:rPr>
              <w:t xml:space="preserve">консультирование при отпуске и реализации лекарственных </w:t>
            </w:r>
          </w:p>
          <w:p w:rsidR="000A5F0A" w:rsidRPr="00874242" w:rsidRDefault="001813F6" w:rsidP="001813F6">
            <w:pPr>
              <w:widowControl w:val="0"/>
              <w:autoSpaceDE w:val="0"/>
              <w:autoSpaceDN w:val="0"/>
              <w:adjustRightInd w:val="0"/>
              <w:rPr>
                <w:rFonts w:eastAsia="Times New Roman"/>
              </w:rPr>
            </w:pPr>
            <w:r w:rsidRPr="001813F6">
              <w:rPr>
                <w:rFonts w:eastAsia="Times New Roman"/>
              </w:rPr>
              <w:t>препаратов для медицинско</w:t>
            </w:r>
            <w:r>
              <w:rPr>
                <w:rFonts w:eastAsia="Times New Roman"/>
              </w:rPr>
              <w:t xml:space="preserve">го применения и других товаров </w:t>
            </w:r>
            <w:r w:rsidRPr="001813F6">
              <w:rPr>
                <w:rFonts w:eastAsia="Times New Roman"/>
              </w:rPr>
              <w:t>аптечного ассортимента</w:t>
            </w:r>
          </w:p>
        </w:tc>
        <w:tc>
          <w:tcPr>
            <w:tcW w:w="3118" w:type="dxa"/>
            <w:tcBorders>
              <w:top w:val="single" w:sz="4" w:space="0" w:color="000000"/>
              <w:left w:val="single" w:sz="4" w:space="0" w:color="000000"/>
              <w:bottom w:val="single" w:sz="4" w:space="0" w:color="000000"/>
              <w:right w:val="single" w:sz="4" w:space="0" w:color="000000"/>
            </w:tcBorders>
          </w:tcPr>
          <w:p w:rsidR="000A5F0A" w:rsidRPr="00A919B3" w:rsidRDefault="00882FE4" w:rsidP="00DE785A">
            <w:pPr>
              <w:autoSpaceDE w:val="0"/>
              <w:autoSpaceDN w:val="0"/>
              <w:adjustRightInd w:val="0"/>
              <w:rPr>
                <w:color w:val="000000"/>
              </w:rPr>
            </w:pPr>
            <w:r>
              <w:rPr>
                <w:color w:val="000000"/>
              </w:rPr>
              <w:t>ИД-ПК-3.1</w:t>
            </w:r>
          </w:p>
          <w:p w:rsidR="000A5F0A" w:rsidRPr="00A919B3" w:rsidRDefault="001813F6" w:rsidP="00A919B3">
            <w:pPr>
              <w:rPr>
                <w:sz w:val="32"/>
                <w:szCs w:val="32"/>
              </w:rPr>
            </w:pPr>
            <w:r w:rsidRPr="001813F6">
              <w:t>Оказание информационно-консультационной помощи посетителям аптечной организации при выборе лекарственных препаратов и других товаров аптечного ассортимента, а также по вопросам их рационального применения, с учетом биофармацевтических особенностей лекарственных форм</w:t>
            </w:r>
          </w:p>
        </w:tc>
        <w:tc>
          <w:tcPr>
            <w:tcW w:w="4082" w:type="dxa"/>
            <w:tcBorders>
              <w:left w:val="single" w:sz="4" w:space="0" w:color="000000"/>
              <w:right w:val="single" w:sz="4" w:space="0" w:color="000000"/>
            </w:tcBorders>
          </w:tcPr>
          <w:p w:rsidR="000A5F0A" w:rsidRPr="00D61834" w:rsidRDefault="00D61834" w:rsidP="00D61834">
            <w:pPr>
              <w:pStyle w:val="af0"/>
              <w:widowControl w:val="0"/>
              <w:numPr>
                <w:ilvl w:val="0"/>
                <w:numId w:val="33"/>
              </w:numPr>
              <w:tabs>
                <w:tab w:val="left" w:pos="339"/>
              </w:tabs>
              <w:autoSpaceDE w:val="0"/>
              <w:autoSpaceDN w:val="0"/>
              <w:adjustRightInd w:val="0"/>
              <w:ind w:left="24" w:hanging="24"/>
              <w:jc w:val="both"/>
              <w:rPr>
                <w:rFonts w:eastAsiaTheme="minorHAnsi"/>
                <w:color w:val="000000"/>
                <w:lang w:eastAsia="en-US"/>
              </w:rPr>
            </w:pPr>
            <w:r w:rsidRPr="00D61834">
              <w:rPr>
                <w:rFonts w:eastAsiaTheme="minorHAnsi"/>
                <w:color w:val="000000"/>
                <w:lang w:eastAsia="en-US"/>
              </w:rPr>
              <w:t>Оказывает консультативную помощь по правилам приема, режимам дозирования, совместимости и хранения лекарственных препаратов, их взаимодействию с пищей, а также правилам эксплуатации медицинских изделий в домашних условиях</w:t>
            </w:r>
          </w:p>
          <w:p w:rsidR="00D61834" w:rsidRPr="00C352B5" w:rsidRDefault="00D61834" w:rsidP="00D61834">
            <w:pPr>
              <w:widowControl w:val="0"/>
              <w:tabs>
                <w:tab w:val="left" w:pos="339"/>
              </w:tabs>
              <w:autoSpaceDE w:val="0"/>
              <w:autoSpaceDN w:val="0"/>
              <w:adjustRightInd w:val="0"/>
              <w:contextualSpacing/>
              <w:jc w:val="both"/>
              <w:rPr>
                <w:rFonts w:eastAsiaTheme="minorHAnsi"/>
                <w:color w:val="000000"/>
                <w:lang w:eastAsia="en-US"/>
              </w:rPr>
            </w:pPr>
          </w:p>
        </w:tc>
      </w:tr>
      <w:tr w:rsidR="00882FE4" w:rsidRPr="00C352B5" w:rsidTr="002B4F23">
        <w:trPr>
          <w:trHeight w:val="2761"/>
        </w:trPr>
        <w:tc>
          <w:tcPr>
            <w:tcW w:w="2551" w:type="dxa"/>
            <w:tcBorders>
              <w:left w:val="single" w:sz="4" w:space="0" w:color="000000"/>
              <w:right w:val="single" w:sz="4" w:space="0" w:color="000000"/>
            </w:tcBorders>
          </w:tcPr>
          <w:p w:rsidR="00882FE4" w:rsidRDefault="00882FE4" w:rsidP="00A919B3">
            <w:pPr>
              <w:widowControl w:val="0"/>
              <w:autoSpaceDE w:val="0"/>
              <w:autoSpaceDN w:val="0"/>
              <w:adjustRightInd w:val="0"/>
              <w:rPr>
                <w:rFonts w:eastAsia="Times New Roman"/>
              </w:rPr>
            </w:pPr>
          </w:p>
        </w:tc>
        <w:tc>
          <w:tcPr>
            <w:tcW w:w="3118" w:type="dxa"/>
            <w:tcBorders>
              <w:top w:val="single" w:sz="4" w:space="0" w:color="000000"/>
              <w:left w:val="single" w:sz="4" w:space="0" w:color="000000"/>
              <w:bottom w:val="single" w:sz="4" w:space="0" w:color="000000"/>
              <w:right w:val="single" w:sz="4" w:space="0" w:color="000000"/>
            </w:tcBorders>
          </w:tcPr>
          <w:p w:rsidR="00882FE4" w:rsidRDefault="00882FE4" w:rsidP="00882FE4">
            <w:pPr>
              <w:autoSpaceDE w:val="0"/>
              <w:autoSpaceDN w:val="0"/>
              <w:adjustRightInd w:val="0"/>
              <w:rPr>
                <w:color w:val="000000"/>
              </w:rPr>
            </w:pPr>
            <w:r>
              <w:rPr>
                <w:color w:val="000000"/>
              </w:rPr>
              <w:t>ИД-ПК-3.2</w:t>
            </w:r>
          </w:p>
          <w:p w:rsidR="00882FE4" w:rsidRDefault="001813F6" w:rsidP="00DE785A">
            <w:pPr>
              <w:autoSpaceDE w:val="0"/>
              <w:autoSpaceDN w:val="0"/>
              <w:adjustRightInd w:val="0"/>
              <w:rPr>
                <w:color w:val="000000"/>
              </w:rPr>
            </w:pPr>
            <w:r w:rsidRPr="001813F6">
              <w:rPr>
                <w:color w:val="000000"/>
              </w:rPr>
              <w:t>Информирование медицинских работников о лекарственных препаратах, их синонимах и аналогах, возможных побочных действ</w:t>
            </w:r>
            <w:r w:rsidR="00D239A6">
              <w:rPr>
                <w:color w:val="000000"/>
              </w:rPr>
              <w:t xml:space="preserve">иях и взаимодействиях, с учетом </w:t>
            </w:r>
            <w:r w:rsidRPr="001813F6">
              <w:rPr>
                <w:color w:val="000000"/>
              </w:rPr>
              <w:t>биофармацевтических особенностей лекарственных форм</w:t>
            </w:r>
          </w:p>
        </w:tc>
        <w:tc>
          <w:tcPr>
            <w:tcW w:w="4082" w:type="dxa"/>
            <w:tcBorders>
              <w:left w:val="single" w:sz="4" w:space="0" w:color="000000"/>
              <w:right w:val="single" w:sz="4" w:space="0" w:color="000000"/>
            </w:tcBorders>
          </w:tcPr>
          <w:p w:rsidR="00882FE4" w:rsidRPr="00D239A6" w:rsidRDefault="00D239A6" w:rsidP="00D239A6">
            <w:pPr>
              <w:pStyle w:val="af0"/>
              <w:widowControl w:val="0"/>
              <w:numPr>
                <w:ilvl w:val="0"/>
                <w:numId w:val="32"/>
              </w:numPr>
              <w:tabs>
                <w:tab w:val="left" w:pos="339"/>
              </w:tabs>
              <w:autoSpaceDE w:val="0"/>
              <w:autoSpaceDN w:val="0"/>
              <w:adjustRightInd w:val="0"/>
              <w:ind w:left="24" w:hanging="24"/>
              <w:jc w:val="both"/>
              <w:rPr>
                <w:rFonts w:eastAsiaTheme="minorHAnsi"/>
                <w:color w:val="000000"/>
                <w:lang w:eastAsia="en-US"/>
              </w:rPr>
            </w:pPr>
            <w:r w:rsidRPr="00D239A6">
              <w:rPr>
                <w:rFonts w:eastAsiaTheme="minorHAnsi"/>
                <w:color w:val="000000"/>
                <w:lang w:eastAsia="en-US"/>
              </w:rPr>
              <w:t>Анализирует действие лекарственных препаратов по совокупности их фармакологических эффектов, механизмов и локализации действия, фармакокинетических параметров;</w:t>
            </w:r>
            <w:r w:rsidRPr="00D239A6">
              <w:rPr>
                <w:color w:val="000000"/>
              </w:rPr>
              <w:t xml:space="preserve"> информирует медицинских работников о биофармацевтических особенностях различных лекарственных форм</w:t>
            </w:r>
          </w:p>
        </w:tc>
      </w:tr>
      <w:tr w:rsidR="00882FE4" w:rsidRPr="00C352B5" w:rsidTr="001813F6">
        <w:trPr>
          <w:trHeight w:val="638"/>
        </w:trPr>
        <w:tc>
          <w:tcPr>
            <w:tcW w:w="2551" w:type="dxa"/>
            <w:tcBorders>
              <w:left w:val="single" w:sz="4" w:space="0" w:color="000000"/>
              <w:right w:val="single" w:sz="4" w:space="0" w:color="000000"/>
            </w:tcBorders>
          </w:tcPr>
          <w:p w:rsidR="00882FE4" w:rsidRDefault="00882FE4" w:rsidP="00A919B3">
            <w:pPr>
              <w:widowControl w:val="0"/>
              <w:autoSpaceDE w:val="0"/>
              <w:autoSpaceDN w:val="0"/>
              <w:adjustRightInd w:val="0"/>
              <w:rPr>
                <w:rFonts w:eastAsia="Times New Roman"/>
              </w:rPr>
            </w:pPr>
          </w:p>
        </w:tc>
        <w:tc>
          <w:tcPr>
            <w:tcW w:w="3118" w:type="dxa"/>
            <w:tcBorders>
              <w:top w:val="single" w:sz="4" w:space="0" w:color="000000"/>
              <w:left w:val="single" w:sz="4" w:space="0" w:color="000000"/>
              <w:right w:val="single" w:sz="4" w:space="0" w:color="000000"/>
            </w:tcBorders>
          </w:tcPr>
          <w:p w:rsidR="00882FE4" w:rsidRDefault="00882FE4" w:rsidP="00882FE4">
            <w:pPr>
              <w:autoSpaceDE w:val="0"/>
              <w:autoSpaceDN w:val="0"/>
              <w:adjustRightInd w:val="0"/>
              <w:rPr>
                <w:color w:val="000000"/>
              </w:rPr>
            </w:pPr>
            <w:r>
              <w:rPr>
                <w:color w:val="000000"/>
              </w:rPr>
              <w:t>ИД-ПК-3.3</w:t>
            </w:r>
          </w:p>
          <w:p w:rsidR="00882FE4" w:rsidRDefault="001813F6" w:rsidP="00882FE4">
            <w:pPr>
              <w:autoSpaceDE w:val="0"/>
              <w:autoSpaceDN w:val="0"/>
              <w:adjustRightInd w:val="0"/>
              <w:rPr>
                <w:color w:val="000000"/>
              </w:rPr>
            </w:pPr>
            <w:r w:rsidRPr="001813F6">
              <w:rPr>
                <w:color w:val="000000"/>
              </w:rPr>
              <w:t>Принятие решений о замене выписанного лекарственного препарата на синонимичные или аналогичные препараты в установленном порядке на основе инфо</w:t>
            </w:r>
            <w:r>
              <w:rPr>
                <w:color w:val="000000"/>
              </w:rPr>
              <w:t xml:space="preserve">рмации о группах лекарственных </w:t>
            </w:r>
            <w:r w:rsidRPr="001813F6">
              <w:rPr>
                <w:color w:val="000000"/>
              </w:rPr>
              <w:t>препаратов и синонимов</w:t>
            </w:r>
            <w:r>
              <w:rPr>
                <w:color w:val="000000"/>
              </w:rPr>
              <w:t xml:space="preserve"> в рамках одного международного </w:t>
            </w:r>
            <w:r w:rsidRPr="001813F6">
              <w:rPr>
                <w:color w:val="000000"/>
              </w:rPr>
              <w:t>непатентованного наиме</w:t>
            </w:r>
            <w:r>
              <w:rPr>
                <w:color w:val="000000"/>
              </w:rPr>
              <w:t xml:space="preserve">нования и ценам на них с учетом </w:t>
            </w:r>
            <w:r w:rsidRPr="001813F6">
              <w:rPr>
                <w:color w:val="000000"/>
              </w:rPr>
              <w:t>биофармацевтических особенностей лекарственных форм</w:t>
            </w:r>
          </w:p>
        </w:tc>
        <w:tc>
          <w:tcPr>
            <w:tcW w:w="4082" w:type="dxa"/>
            <w:tcBorders>
              <w:left w:val="single" w:sz="4" w:space="0" w:color="000000"/>
              <w:right w:val="single" w:sz="4" w:space="0" w:color="000000"/>
            </w:tcBorders>
          </w:tcPr>
          <w:p w:rsidR="00882FE4" w:rsidRPr="002B7DBA" w:rsidRDefault="00D776A1" w:rsidP="002B7DBA">
            <w:pPr>
              <w:pStyle w:val="af0"/>
              <w:widowControl w:val="0"/>
              <w:numPr>
                <w:ilvl w:val="0"/>
                <w:numId w:val="31"/>
              </w:numPr>
              <w:tabs>
                <w:tab w:val="left" w:pos="339"/>
              </w:tabs>
              <w:autoSpaceDE w:val="0"/>
              <w:autoSpaceDN w:val="0"/>
              <w:adjustRightInd w:val="0"/>
              <w:ind w:left="24" w:firstLine="0"/>
              <w:jc w:val="both"/>
              <w:rPr>
                <w:rFonts w:eastAsiaTheme="minorHAnsi"/>
                <w:color w:val="000000"/>
                <w:lang w:eastAsia="en-US"/>
              </w:rPr>
            </w:pPr>
            <w:r w:rsidRPr="00D776A1">
              <w:rPr>
                <w:rFonts w:eastAsiaTheme="minorHAnsi"/>
                <w:color w:val="000000"/>
                <w:lang w:eastAsia="en-US"/>
              </w:rPr>
              <w:t>Оценивает возможности выбора и использования лекарственных препаратов на основе представлений об их свойствах</w:t>
            </w:r>
            <w:r w:rsidR="002B7DBA">
              <w:rPr>
                <w:rFonts w:eastAsiaTheme="minorHAnsi"/>
                <w:color w:val="000000"/>
                <w:lang w:eastAsia="en-US"/>
              </w:rPr>
              <w:t xml:space="preserve">, </w:t>
            </w:r>
            <w:r w:rsidR="002B7DBA" w:rsidRPr="002B7DBA">
              <w:rPr>
                <w:rFonts w:eastAsiaTheme="minorHAnsi"/>
                <w:color w:val="000000"/>
                <w:lang w:eastAsia="en-US"/>
              </w:rPr>
              <w:t>синонимах</w:t>
            </w:r>
            <w:r w:rsidR="002B7DBA">
              <w:rPr>
                <w:rFonts w:eastAsiaTheme="minorHAnsi"/>
                <w:color w:val="000000"/>
                <w:lang w:eastAsia="en-US"/>
              </w:rPr>
              <w:t xml:space="preserve">, </w:t>
            </w:r>
            <w:r w:rsidR="002B7DBA" w:rsidRPr="002B7DBA">
              <w:rPr>
                <w:rFonts w:eastAsiaTheme="minorHAnsi"/>
                <w:color w:val="000000"/>
                <w:lang w:eastAsia="en-US"/>
              </w:rPr>
              <w:t>аналогах</w:t>
            </w:r>
            <w:r w:rsidR="002B7DBA">
              <w:rPr>
                <w:rFonts w:eastAsiaTheme="minorHAnsi"/>
                <w:color w:val="000000"/>
                <w:lang w:eastAsia="en-US"/>
              </w:rPr>
              <w:t xml:space="preserve">, </w:t>
            </w:r>
            <w:r w:rsidR="002B7DBA" w:rsidRPr="002B7DBA">
              <w:rPr>
                <w:rFonts w:eastAsiaTheme="minorHAnsi"/>
                <w:color w:val="000000"/>
                <w:lang w:eastAsia="en-US"/>
              </w:rPr>
              <w:t>и</w:t>
            </w:r>
            <w:r w:rsidR="002B7DBA">
              <w:rPr>
                <w:rFonts w:eastAsiaTheme="minorHAnsi"/>
                <w:color w:val="000000"/>
                <w:lang w:eastAsia="en-US"/>
              </w:rPr>
              <w:t xml:space="preserve"> </w:t>
            </w:r>
            <w:r w:rsidR="002B7DBA" w:rsidRPr="002B7DBA">
              <w:rPr>
                <w:rFonts w:eastAsiaTheme="minorHAnsi"/>
                <w:color w:val="000000"/>
                <w:lang w:eastAsia="en-US"/>
              </w:rPr>
              <w:t>возможной</w:t>
            </w:r>
            <w:r w:rsidR="002B7DBA">
              <w:rPr>
                <w:rFonts w:eastAsiaTheme="minorHAnsi"/>
                <w:color w:val="000000"/>
                <w:lang w:eastAsia="en-US"/>
              </w:rPr>
              <w:t xml:space="preserve"> </w:t>
            </w:r>
            <w:r w:rsidR="002B7DBA" w:rsidRPr="002B7DBA">
              <w:rPr>
                <w:rFonts w:eastAsiaTheme="minorHAnsi"/>
                <w:color w:val="000000"/>
                <w:lang w:eastAsia="en-US"/>
              </w:rPr>
              <w:t>замены</w:t>
            </w:r>
            <w:r w:rsidR="002B7DBA">
              <w:rPr>
                <w:rFonts w:eastAsiaTheme="minorHAnsi"/>
                <w:color w:val="000000"/>
                <w:lang w:eastAsia="en-US"/>
              </w:rPr>
              <w:t xml:space="preserve"> </w:t>
            </w:r>
            <w:r w:rsidR="002B7DBA" w:rsidRPr="002B7DBA">
              <w:rPr>
                <w:rFonts w:eastAsiaTheme="minorHAnsi"/>
                <w:color w:val="000000"/>
                <w:lang w:eastAsia="en-US"/>
              </w:rPr>
              <w:t>одного лекарственного препарата другим</w:t>
            </w:r>
            <w:r w:rsidRPr="002B7DBA">
              <w:rPr>
                <w:rFonts w:eastAsiaTheme="minorHAnsi"/>
                <w:color w:val="000000"/>
                <w:lang w:eastAsia="en-US"/>
              </w:rPr>
              <w:t xml:space="preserve"> для целей эффективной и безопасной профилактики, фармакотерапии и диагностики заболеваний отдельных систем организма человека</w:t>
            </w:r>
          </w:p>
        </w:tc>
      </w:tr>
    </w:tbl>
    <w:p w:rsidR="002A057F" w:rsidRPr="00C352B5" w:rsidRDefault="00E5025C" w:rsidP="00E5025C">
      <w:pPr>
        <w:keepNext/>
        <w:spacing w:before="240" w:after="240"/>
        <w:ind w:left="710"/>
        <w:jc w:val="both"/>
        <w:outlineLvl w:val="0"/>
        <w:rPr>
          <w:rFonts w:eastAsia="Times New Roman"/>
          <w:b/>
          <w:bCs/>
          <w:i/>
          <w:kern w:val="32"/>
          <w:sz w:val="24"/>
          <w:szCs w:val="32"/>
        </w:rPr>
      </w:pPr>
      <w:r>
        <w:rPr>
          <w:rFonts w:eastAsia="Times New Roman"/>
          <w:b/>
          <w:bCs/>
          <w:kern w:val="32"/>
          <w:sz w:val="24"/>
          <w:szCs w:val="32"/>
        </w:rPr>
        <w:lastRenderedPageBreak/>
        <w:t>3.</w:t>
      </w:r>
      <w:r>
        <w:rPr>
          <w:rFonts w:eastAsia="Times New Roman"/>
          <w:b/>
          <w:bCs/>
          <w:kern w:val="32"/>
          <w:sz w:val="24"/>
          <w:szCs w:val="32"/>
        </w:rPr>
        <w:tab/>
      </w:r>
      <w:r w:rsidR="002A057F" w:rsidRPr="00C352B5">
        <w:rPr>
          <w:rFonts w:eastAsia="Times New Roman"/>
          <w:b/>
          <w:bCs/>
          <w:kern w:val="32"/>
          <w:sz w:val="24"/>
          <w:szCs w:val="32"/>
        </w:rPr>
        <w:t>СТРУКТУРА И СОДЕРЖАНИЕ УЧЕБНОЙ ДИСЦИПЛИНЫ/МОДУЛЯ</w:t>
      </w:r>
    </w:p>
    <w:p w:rsidR="002A057F" w:rsidRPr="00C352B5" w:rsidRDefault="002A057F" w:rsidP="00E97157">
      <w:pPr>
        <w:numPr>
          <w:ilvl w:val="3"/>
          <w:numId w:val="5"/>
        </w:numPr>
        <w:contextualSpacing/>
        <w:jc w:val="both"/>
        <w:rPr>
          <w:i/>
        </w:rPr>
      </w:pPr>
      <w:r w:rsidRPr="00C352B5">
        <w:rPr>
          <w:sz w:val="24"/>
          <w:szCs w:val="24"/>
        </w:rPr>
        <w:t>Общая трудоёмкость учебной дисциплины/модуля по учебному плану составляет:</w:t>
      </w:r>
    </w:p>
    <w:p w:rsidR="002A057F" w:rsidRPr="00C352B5" w:rsidRDefault="002A057F" w:rsidP="00E97157">
      <w:pPr>
        <w:numPr>
          <w:ilvl w:val="3"/>
          <w:numId w:val="5"/>
        </w:numPr>
        <w:contextualSpacing/>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A057F" w:rsidRPr="00C352B5" w:rsidTr="00DE785A">
        <w:trPr>
          <w:trHeight w:val="340"/>
        </w:trPr>
        <w:tc>
          <w:tcPr>
            <w:tcW w:w="3969" w:type="dxa"/>
            <w:vAlign w:val="center"/>
          </w:tcPr>
          <w:p w:rsidR="002A057F" w:rsidRPr="00C352B5" w:rsidRDefault="002A057F" w:rsidP="00DE785A">
            <w:r w:rsidRPr="00C352B5">
              <w:rPr>
                <w:sz w:val="24"/>
                <w:szCs w:val="24"/>
              </w:rPr>
              <w:t xml:space="preserve">по очной форме обучения – </w:t>
            </w:r>
          </w:p>
        </w:tc>
        <w:tc>
          <w:tcPr>
            <w:tcW w:w="1020" w:type="dxa"/>
            <w:vAlign w:val="center"/>
          </w:tcPr>
          <w:p w:rsidR="002A057F" w:rsidRPr="00C352B5" w:rsidRDefault="00A919B3" w:rsidP="00DE785A">
            <w:pPr>
              <w:jc w:val="center"/>
            </w:pPr>
            <w:r>
              <w:t>3</w:t>
            </w:r>
          </w:p>
        </w:tc>
        <w:tc>
          <w:tcPr>
            <w:tcW w:w="567" w:type="dxa"/>
            <w:vAlign w:val="center"/>
          </w:tcPr>
          <w:p w:rsidR="002A057F" w:rsidRPr="00C352B5" w:rsidRDefault="002A057F" w:rsidP="00DE785A">
            <w:pPr>
              <w:jc w:val="center"/>
            </w:pPr>
            <w:proofErr w:type="spellStart"/>
            <w:r w:rsidRPr="00C352B5">
              <w:rPr>
                <w:b/>
                <w:sz w:val="24"/>
                <w:szCs w:val="24"/>
              </w:rPr>
              <w:t>з.е</w:t>
            </w:r>
            <w:proofErr w:type="spellEnd"/>
            <w:r w:rsidRPr="00C352B5">
              <w:rPr>
                <w:b/>
                <w:sz w:val="24"/>
                <w:szCs w:val="24"/>
              </w:rPr>
              <w:t>.</w:t>
            </w:r>
          </w:p>
        </w:tc>
        <w:tc>
          <w:tcPr>
            <w:tcW w:w="1020" w:type="dxa"/>
            <w:vAlign w:val="center"/>
          </w:tcPr>
          <w:p w:rsidR="002A057F" w:rsidRPr="00C352B5" w:rsidRDefault="00A919B3" w:rsidP="00DE785A">
            <w:pPr>
              <w:jc w:val="center"/>
            </w:pPr>
            <w:r>
              <w:t>108</w:t>
            </w:r>
          </w:p>
        </w:tc>
        <w:tc>
          <w:tcPr>
            <w:tcW w:w="937" w:type="dxa"/>
            <w:vAlign w:val="center"/>
          </w:tcPr>
          <w:p w:rsidR="002A057F" w:rsidRPr="00C352B5" w:rsidRDefault="002A057F" w:rsidP="00DE785A">
            <w:pPr>
              <w:rPr>
                <w:i/>
              </w:rPr>
            </w:pPr>
            <w:r w:rsidRPr="00C352B5">
              <w:rPr>
                <w:b/>
                <w:sz w:val="24"/>
                <w:szCs w:val="24"/>
              </w:rPr>
              <w:t>час.</w:t>
            </w:r>
          </w:p>
        </w:tc>
      </w:tr>
    </w:tbl>
    <w:p w:rsidR="00AF3F6C" w:rsidRDefault="00AF3F6C" w:rsidP="00E55AE2">
      <w:pPr>
        <w:jc w:val="both"/>
        <w:rPr>
          <w:b/>
          <w:bCs/>
          <w:sz w:val="24"/>
          <w:szCs w:val="24"/>
        </w:rPr>
      </w:pPr>
    </w:p>
    <w:p w:rsidR="00E55AE2" w:rsidRPr="00B63599" w:rsidRDefault="00E5025C" w:rsidP="00E55AE2">
      <w:pPr>
        <w:ind w:firstLine="709"/>
        <w:jc w:val="both"/>
        <w:rPr>
          <w:bCs/>
          <w:sz w:val="24"/>
          <w:szCs w:val="24"/>
        </w:rPr>
      </w:pPr>
      <w:r>
        <w:rPr>
          <w:bCs/>
          <w:sz w:val="24"/>
          <w:szCs w:val="24"/>
        </w:rPr>
        <w:t>3.1</w:t>
      </w:r>
      <w:r w:rsidR="00CD33F1">
        <w:rPr>
          <w:bCs/>
          <w:sz w:val="24"/>
          <w:szCs w:val="24"/>
        </w:rPr>
        <w:t>.</w:t>
      </w:r>
      <w:r w:rsidR="00CD33F1">
        <w:rPr>
          <w:bCs/>
          <w:sz w:val="24"/>
          <w:szCs w:val="24"/>
        </w:rPr>
        <w:tab/>
      </w:r>
      <w:r w:rsidR="00E55AE2" w:rsidRPr="00E2038C">
        <w:rPr>
          <w:bCs/>
          <w:sz w:val="26"/>
          <w:szCs w:val="26"/>
        </w:rPr>
        <w:t>Структура учебной дисциплины для обучающихся очной формы обучения</w:t>
      </w:r>
    </w:p>
    <w:p w:rsidR="00E55AE2" w:rsidRPr="00B63599" w:rsidRDefault="00E55AE2" w:rsidP="00E55AE2">
      <w:pPr>
        <w:pStyle w:val="Default"/>
        <w:ind w:firstLine="709"/>
        <w:jc w:val="right"/>
        <w:rPr>
          <w:b/>
          <w:bCs/>
          <w:sz w:val="22"/>
          <w:szCs w:val="22"/>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E3FFE" w:rsidRPr="00B02E88" w:rsidTr="00DE785A">
        <w:trPr>
          <w:cantSplit/>
          <w:trHeight w:val="227"/>
        </w:trPr>
        <w:tc>
          <w:tcPr>
            <w:tcW w:w="9747" w:type="dxa"/>
            <w:gridSpan w:val="10"/>
            <w:shd w:val="clear" w:color="auto" w:fill="DEEAF6" w:themeFill="accent1" w:themeFillTint="33"/>
            <w:vAlign w:val="center"/>
          </w:tcPr>
          <w:p w:rsidR="00AE3FFE" w:rsidRPr="0081597B" w:rsidRDefault="00AE3FFE" w:rsidP="00DE785A">
            <w:pPr>
              <w:jc w:val="center"/>
              <w:rPr>
                <w:b/>
                <w:sz w:val="20"/>
                <w:szCs w:val="20"/>
              </w:rPr>
            </w:pPr>
            <w:r w:rsidRPr="00B02E88">
              <w:rPr>
                <w:b/>
                <w:bCs/>
                <w:sz w:val="20"/>
                <w:szCs w:val="20"/>
              </w:rPr>
              <w:t>Структура и объем дисциплины</w:t>
            </w:r>
          </w:p>
        </w:tc>
      </w:tr>
      <w:tr w:rsidR="00AE3FFE" w:rsidRPr="00B02E88" w:rsidTr="00DE785A">
        <w:trPr>
          <w:cantSplit/>
          <w:trHeight w:val="227"/>
        </w:trPr>
        <w:tc>
          <w:tcPr>
            <w:tcW w:w="1943" w:type="dxa"/>
            <w:vMerge w:val="restart"/>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E3FFE" w:rsidRPr="0081597B" w:rsidRDefault="00AE3FFE" w:rsidP="00AE3FF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E3FFE" w:rsidRPr="0081597B" w:rsidRDefault="00AE3FFE" w:rsidP="00DE785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AE3FFE" w:rsidRPr="00B02E88" w:rsidTr="00DE785A">
        <w:trPr>
          <w:cantSplit/>
          <w:trHeight w:val="1757"/>
        </w:trPr>
        <w:tc>
          <w:tcPr>
            <w:tcW w:w="1943" w:type="dxa"/>
            <w:vMerge/>
            <w:shd w:val="clear" w:color="auto" w:fill="DEEAF6" w:themeFill="accent1" w:themeFillTint="33"/>
            <w:vAlign w:val="center"/>
          </w:tcPr>
          <w:p w:rsidR="00AE3FFE" w:rsidRPr="00B02E88" w:rsidRDefault="00AE3FFE" w:rsidP="00DE785A">
            <w:pPr>
              <w:jc w:val="center"/>
              <w:rPr>
                <w:b/>
                <w:sz w:val="20"/>
                <w:szCs w:val="20"/>
              </w:rPr>
            </w:pPr>
          </w:p>
        </w:tc>
        <w:tc>
          <w:tcPr>
            <w:tcW w:w="1130"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3"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AE3FFE" w:rsidRPr="00B02E88" w:rsidRDefault="00AE3FFE" w:rsidP="00DE785A">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AE3FFE" w:rsidRDefault="00AE3FFE" w:rsidP="00DE785A">
            <w:pPr>
              <w:ind w:left="28"/>
              <w:rPr>
                <w:b/>
                <w:i/>
                <w:sz w:val="20"/>
                <w:szCs w:val="20"/>
              </w:rPr>
            </w:pPr>
            <w:r>
              <w:rPr>
                <w:b/>
                <w:i/>
                <w:sz w:val="20"/>
                <w:szCs w:val="20"/>
              </w:rPr>
              <w:t>к</w:t>
            </w:r>
            <w:r w:rsidRPr="0081597B">
              <w:rPr>
                <w:b/>
                <w:i/>
                <w:sz w:val="20"/>
                <w:szCs w:val="20"/>
              </w:rPr>
              <w:t>урсовая работа/</w:t>
            </w:r>
          </w:p>
          <w:p w:rsidR="00AE3FFE" w:rsidRPr="00B02E88" w:rsidRDefault="00AE3FFE" w:rsidP="00DE785A">
            <w:pPr>
              <w:ind w:left="28"/>
              <w:rPr>
                <w:b/>
                <w:sz w:val="20"/>
                <w:szCs w:val="20"/>
              </w:rPr>
            </w:pPr>
            <w:r w:rsidRPr="0081597B">
              <w:rPr>
                <w:b/>
                <w:i/>
                <w:sz w:val="20"/>
                <w:szCs w:val="20"/>
              </w:rPr>
              <w:t>курсовой проект</w:t>
            </w:r>
          </w:p>
        </w:tc>
        <w:tc>
          <w:tcPr>
            <w:tcW w:w="834" w:type="dxa"/>
            <w:shd w:val="clear" w:color="auto" w:fill="DEEAF6" w:themeFill="accent1" w:themeFillTint="33"/>
            <w:textDirection w:val="btLr"/>
            <w:vAlign w:val="center"/>
          </w:tcPr>
          <w:p w:rsidR="00AE3FFE" w:rsidRPr="0081597B" w:rsidRDefault="00AE3FFE" w:rsidP="00DE785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AE3FFE" w:rsidRPr="00B02E88" w:rsidRDefault="00AE3FFE" w:rsidP="00DE785A">
            <w:pPr>
              <w:rPr>
                <w:b/>
                <w:sz w:val="20"/>
                <w:szCs w:val="20"/>
              </w:rPr>
            </w:pPr>
            <w:r w:rsidRPr="0081597B">
              <w:rPr>
                <w:b/>
                <w:sz w:val="20"/>
                <w:szCs w:val="20"/>
              </w:rPr>
              <w:t xml:space="preserve">промежуточная аттестация, </w:t>
            </w:r>
            <w:r w:rsidRPr="00B02E88">
              <w:rPr>
                <w:b/>
                <w:sz w:val="20"/>
                <w:szCs w:val="20"/>
              </w:rPr>
              <w:t>час</w:t>
            </w:r>
          </w:p>
        </w:tc>
      </w:tr>
      <w:tr w:rsidR="003A0740" w:rsidRPr="00B02E88" w:rsidTr="00DE785A">
        <w:trPr>
          <w:cantSplit/>
          <w:trHeight w:val="227"/>
        </w:trPr>
        <w:tc>
          <w:tcPr>
            <w:tcW w:w="1943" w:type="dxa"/>
          </w:tcPr>
          <w:p w:rsidR="003A0740" w:rsidRPr="00A919B3" w:rsidRDefault="00A919B3" w:rsidP="003A0740">
            <w:r w:rsidRPr="00A919B3">
              <w:t>9</w:t>
            </w:r>
            <w:r w:rsidR="003A0740" w:rsidRPr="00A919B3">
              <w:t xml:space="preserve"> семестр</w:t>
            </w:r>
          </w:p>
        </w:tc>
        <w:tc>
          <w:tcPr>
            <w:tcW w:w="1130" w:type="dxa"/>
          </w:tcPr>
          <w:p w:rsidR="003A0740" w:rsidRPr="00A919B3" w:rsidRDefault="003A0740" w:rsidP="003A0740">
            <w:pPr>
              <w:ind w:left="28"/>
              <w:jc w:val="center"/>
            </w:pPr>
            <w:r w:rsidRPr="00A919B3">
              <w:t>зачет</w:t>
            </w:r>
          </w:p>
        </w:tc>
        <w:tc>
          <w:tcPr>
            <w:tcW w:w="833" w:type="dxa"/>
          </w:tcPr>
          <w:p w:rsidR="003A0740" w:rsidRPr="00A919B3" w:rsidRDefault="00A919B3" w:rsidP="003A0740">
            <w:pPr>
              <w:ind w:left="28"/>
              <w:jc w:val="center"/>
            </w:pPr>
            <w:r w:rsidRPr="00A919B3">
              <w:t>108</w:t>
            </w:r>
          </w:p>
        </w:tc>
        <w:tc>
          <w:tcPr>
            <w:tcW w:w="834" w:type="dxa"/>
            <w:shd w:val="clear" w:color="auto" w:fill="auto"/>
          </w:tcPr>
          <w:p w:rsidR="003A0740" w:rsidRPr="00A919B3" w:rsidRDefault="0075322D" w:rsidP="003A0740">
            <w:pPr>
              <w:ind w:left="28"/>
              <w:jc w:val="center"/>
            </w:pPr>
            <w:r>
              <w:t>34</w:t>
            </w:r>
          </w:p>
        </w:tc>
        <w:tc>
          <w:tcPr>
            <w:tcW w:w="834" w:type="dxa"/>
            <w:shd w:val="clear" w:color="auto" w:fill="auto"/>
          </w:tcPr>
          <w:p w:rsidR="003A0740" w:rsidRPr="00A919B3" w:rsidRDefault="0075322D" w:rsidP="003A0740">
            <w:pPr>
              <w:ind w:left="28"/>
              <w:jc w:val="center"/>
            </w:pPr>
            <w:r>
              <w:t>34</w:t>
            </w:r>
          </w:p>
        </w:tc>
        <w:tc>
          <w:tcPr>
            <w:tcW w:w="834" w:type="dxa"/>
            <w:shd w:val="clear" w:color="auto" w:fill="auto"/>
          </w:tcPr>
          <w:p w:rsidR="003A0740" w:rsidRPr="00A919B3" w:rsidRDefault="003A0740" w:rsidP="003A0740">
            <w:pPr>
              <w:ind w:left="28"/>
              <w:jc w:val="center"/>
            </w:pPr>
          </w:p>
        </w:tc>
        <w:tc>
          <w:tcPr>
            <w:tcW w:w="834" w:type="dxa"/>
            <w:shd w:val="clear" w:color="auto" w:fill="auto"/>
          </w:tcPr>
          <w:p w:rsidR="003A0740" w:rsidRPr="00A919B3" w:rsidRDefault="003A0740" w:rsidP="003A0740">
            <w:pPr>
              <w:ind w:left="28"/>
              <w:jc w:val="center"/>
            </w:pPr>
          </w:p>
        </w:tc>
        <w:tc>
          <w:tcPr>
            <w:tcW w:w="834" w:type="dxa"/>
          </w:tcPr>
          <w:p w:rsidR="003A0740" w:rsidRPr="00A919B3" w:rsidRDefault="003A0740" w:rsidP="003A0740">
            <w:pPr>
              <w:ind w:left="28"/>
              <w:jc w:val="center"/>
            </w:pPr>
          </w:p>
        </w:tc>
        <w:tc>
          <w:tcPr>
            <w:tcW w:w="834" w:type="dxa"/>
          </w:tcPr>
          <w:p w:rsidR="003A0740" w:rsidRPr="00A919B3" w:rsidRDefault="0075322D" w:rsidP="003A0740">
            <w:pPr>
              <w:ind w:left="28"/>
              <w:jc w:val="center"/>
            </w:pPr>
            <w:r>
              <w:t>40</w:t>
            </w:r>
          </w:p>
        </w:tc>
        <w:tc>
          <w:tcPr>
            <w:tcW w:w="837" w:type="dxa"/>
          </w:tcPr>
          <w:p w:rsidR="003A0740" w:rsidRPr="00A919B3" w:rsidRDefault="003A0740" w:rsidP="003A0740">
            <w:pPr>
              <w:ind w:left="28"/>
              <w:jc w:val="center"/>
            </w:pPr>
          </w:p>
        </w:tc>
      </w:tr>
      <w:tr w:rsidR="0075322D" w:rsidRPr="00B02E88" w:rsidTr="00DE785A">
        <w:trPr>
          <w:cantSplit/>
          <w:trHeight w:val="227"/>
        </w:trPr>
        <w:tc>
          <w:tcPr>
            <w:tcW w:w="1943" w:type="dxa"/>
          </w:tcPr>
          <w:p w:rsidR="0075322D" w:rsidRPr="00A919B3" w:rsidRDefault="0075322D" w:rsidP="0075322D">
            <w:pPr>
              <w:jc w:val="right"/>
            </w:pPr>
            <w:r w:rsidRPr="00A919B3">
              <w:t>Всего:</w:t>
            </w:r>
          </w:p>
        </w:tc>
        <w:tc>
          <w:tcPr>
            <w:tcW w:w="1130" w:type="dxa"/>
          </w:tcPr>
          <w:p w:rsidR="0075322D" w:rsidRPr="00A919B3" w:rsidRDefault="0075322D" w:rsidP="0075322D">
            <w:pPr>
              <w:ind w:left="28"/>
              <w:jc w:val="center"/>
            </w:pPr>
          </w:p>
        </w:tc>
        <w:tc>
          <w:tcPr>
            <w:tcW w:w="833" w:type="dxa"/>
          </w:tcPr>
          <w:p w:rsidR="0075322D" w:rsidRPr="00A919B3" w:rsidRDefault="0075322D" w:rsidP="0075322D">
            <w:pPr>
              <w:ind w:left="28"/>
              <w:jc w:val="center"/>
            </w:pPr>
            <w:r w:rsidRPr="00A919B3">
              <w:t>108</w:t>
            </w:r>
          </w:p>
        </w:tc>
        <w:tc>
          <w:tcPr>
            <w:tcW w:w="834" w:type="dxa"/>
            <w:shd w:val="clear" w:color="auto" w:fill="auto"/>
          </w:tcPr>
          <w:p w:rsidR="0075322D" w:rsidRPr="00A919B3" w:rsidRDefault="0075322D" w:rsidP="0075322D">
            <w:pPr>
              <w:ind w:left="28"/>
              <w:jc w:val="center"/>
            </w:pPr>
            <w:r>
              <w:t>34</w:t>
            </w:r>
          </w:p>
        </w:tc>
        <w:tc>
          <w:tcPr>
            <w:tcW w:w="834" w:type="dxa"/>
            <w:shd w:val="clear" w:color="auto" w:fill="auto"/>
          </w:tcPr>
          <w:p w:rsidR="0075322D" w:rsidRPr="00A919B3" w:rsidRDefault="0075322D" w:rsidP="0075322D">
            <w:pPr>
              <w:ind w:left="28"/>
              <w:jc w:val="center"/>
            </w:pPr>
            <w:r>
              <w:t>34</w:t>
            </w:r>
          </w:p>
        </w:tc>
        <w:tc>
          <w:tcPr>
            <w:tcW w:w="834" w:type="dxa"/>
            <w:shd w:val="clear" w:color="auto" w:fill="auto"/>
          </w:tcPr>
          <w:p w:rsidR="0075322D" w:rsidRPr="00A919B3" w:rsidRDefault="0075322D" w:rsidP="0075322D">
            <w:pPr>
              <w:ind w:left="28"/>
              <w:jc w:val="center"/>
            </w:pPr>
          </w:p>
        </w:tc>
        <w:tc>
          <w:tcPr>
            <w:tcW w:w="834" w:type="dxa"/>
            <w:shd w:val="clear" w:color="auto" w:fill="auto"/>
          </w:tcPr>
          <w:p w:rsidR="0075322D" w:rsidRPr="00A919B3" w:rsidRDefault="0075322D" w:rsidP="0075322D">
            <w:pPr>
              <w:ind w:left="28"/>
              <w:jc w:val="center"/>
            </w:pPr>
          </w:p>
        </w:tc>
        <w:tc>
          <w:tcPr>
            <w:tcW w:w="834" w:type="dxa"/>
          </w:tcPr>
          <w:p w:rsidR="0075322D" w:rsidRPr="00A919B3" w:rsidRDefault="0075322D" w:rsidP="0075322D">
            <w:pPr>
              <w:ind w:left="28"/>
              <w:jc w:val="center"/>
            </w:pPr>
          </w:p>
        </w:tc>
        <w:tc>
          <w:tcPr>
            <w:tcW w:w="834" w:type="dxa"/>
          </w:tcPr>
          <w:p w:rsidR="0075322D" w:rsidRPr="00A919B3" w:rsidRDefault="0075322D" w:rsidP="0075322D">
            <w:pPr>
              <w:ind w:left="28"/>
              <w:jc w:val="center"/>
            </w:pPr>
            <w:r>
              <w:t>40</w:t>
            </w:r>
          </w:p>
        </w:tc>
        <w:tc>
          <w:tcPr>
            <w:tcW w:w="837" w:type="dxa"/>
          </w:tcPr>
          <w:p w:rsidR="0075322D" w:rsidRPr="00A919B3" w:rsidRDefault="0075322D" w:rsidP="0075322D">
            <w:pPr>
              <w:ind w:left="28"/>
              <w:jc w:val="center"/>
            </w:pPr>
          </w:p>
        </w:tc>
      </w:tr>
    </w:tbl>
    <w:p w:rsidR="00E55AE2" w:rsidRDefault="00E55AE2" w:rsidP="00490652">
      <w:pPr>
        <w:tabs>
          <w:tab w:val="right" w:leader="underscore" w:pos="9639"/>
        </w:tabs>
        <w:spacing w:line="276" w:lineRule="auto"/>
        <w:jc w:val="both"/>
      </w:pPr>
    </w:p>
    <w:p w:rsidR="00AF3F6C" w:rsidRDefault="00AF3F6C" w:rsidP="00490652">
      <w:pPr>
        <w:tabs>
          <w:tab w:val="right" w:leader="underscore" w:pos="9639"/>
        </w:tabs>
        <w:spacing w:line="276" w:lineRule="auto"/>
        <w:jc w:val="both"/>
        <w:sectPr w:rsidR="00AF3F6C" w:rsidSect="00ED0D3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pPr>
    </w:p>
    <w:p w:rsidR="00E2038C" w:rsidRDefault="00E2038C" w:rsidP="00E2038C">
      <w:pPr>
        <w:tabs>
          <w:tab w:val="right" w:leader="underscore" w:pos="9639"/>
        </w:tabs>
        <w:spacing w:line="276" w:lineRule="auto"/>
        <w:ind w:firstLine="709"/>
        <w:jc w:val="both"/>
        <w:rPr>
          <w:sz w:val="26"/>
          <w:szCs w:val="26"/>
        </w:rPr>
      </w:pPr>
      <w:r>
        <w:lastRenderedPageBreak/>
        <w:t>3.2.</w:t>
      </w:r>
      <w:r>
        <w:tab/>
        <w:t xml:space="preserve"> </w:t>
      </w:r>
      <w:r w:rsidRPr="00E2038C">
        <w:rPr>
          <w:sz w:val="26"/>
          <w:szCs w:val="26"/>
        </w:rPr>
        <w:t>Стр</w:t>
      </w:r>
      <w:r w:rsidR="00EF4745">
        <w:rPr>
          <w:sz w:val="26"/>
          <w:szCs w:val="26"/>
        </w:rPr>
        <w:t>уктура учебной дисциплины</w:t>
      </w:r>
      <w:r w:rsidRPr="00E2038C">
        <w:rPr>
          <w:sz w:val="26"/>
          <w:szCs w:val="26"/>
        </w:rPr>
        <w:t xml:space="preserve"> для обучающихся по разделам и темам дисциплины: (очная форма обучения)</w:t>
      </w:r>
    </w:p>
    <w:p w:rsidR="0095381F" w:rsidRDefault="0095381F" w:rsidP="00E2038C">
      <w:pPr>
        <w:tabs>
          <w:tab w:val="right" w:leader="underscore" w:pos="9639"/>
        </w:tabs>
        <w:spacing w:line="276" w:lineRule="auto"/>
        <w:ind w:firstLine="709"/>
        <w:jc w:val="both"/>
        <w:rPr>
          <w:sz w:val="26"/>
          <w:szCs w:val="26"/>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D955CB" w:rsidRPr="0047081A" w:rsidTr="00DE785A">
        <w:trPr>
          <w:tblHeader/>
        </w:trPr>
        <w:tc>
          <w:tcPr>
            <w:tcW w:w="1700" w:type="dxa"/>
            <w:vMerge w:val="restart"/>
            <w:shd w:val="clear" w:color="auto" w:fill="DEEAF6" w:themeFill="accent1" w:themeFillTint="33"/>
          </w:tcPr>
          <w:p w:rsidR="00D955CB" w:rsidRPr="006168DD" w:rsidRDefault="00D955CB" w:rsidP="00DE785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D955CB" w:rsidRPr="006168DD" w:rsidRDefault="00D955CB" w:rsidP="00DE785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EEAF6" w:themeFill="accent1" w:themeFillTint="33"/>
            <w:vAlign w:val="center"/>
          </w:tcPr>
          <w:p w:rsidR="00D955CB" w:rsidRDefault="00D955CB" w:rsidP="00DE785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D955CB" w:rsidRDefault="00D955CB" w:rsidP="00DE785A">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rsidR="00D955CB" w:rsidRPr="006168DD" w:rsidRDefault="00D955CB" w:rsidP="00DE785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EEAF6" w:themeFill="accent1" w:themeFillTint="33"/>
            <w:textDirection w:val="btLr"/>
          </w:tcPr>
          <w:p w:rsidR="00D955CB" w:rsidRPr="00DC26C0" w:rsidRDefault="00D955CB" w:rsidP="00DE785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EEAF6" w:themeFill="accent1" w:themeFillTint="33"/>
            <w:vAlign w:val="center"/>
          </w:tcPr>
          <w:p w:rsidR="00D955CB" w:rsidRDefault="00D955CB" w:rsidP="00DE785A">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rsidR="00D955CB" w:rsidRPr="0047081A" w:rsidRDefault="00D955CB" w:rsidP="00DE785A">
            <w:pPr>
              <w:jc w:val="center"/>
              <w:rPr>
                <w:b/>
                <w:i/>
                <w:sz w:val="20"/>
                <w:szCs w:val="20"/>
                <w:highlight w:val="yellow"/>
              </w:rPr>
            </w:pPr>
            <w:r>
              <w:rPr>
                <w:b/>
                <w:sz w:val="20"/>
                <w:szCs w:val="20"/>
              </w:rPr>
              <w:t>формы промежуточного контроля успеваемости</w:t>
            </w:r>
          </w:p>
        </w:tc>
      </w:tr>
      <w:tr w:rsidR="00D955CB" w:rsidRPr="006168DD" w:rsidTr="00DE785A">
        <w:trPr>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51" w:type="dxa"/>
            <w:gridSpan w:val="2"/>
            <w:vMerge/>
            <w:shd w:val="clear" w:color="auto" w:fill="DEEAF6" w:themeFill="accent1" w:themeFillTint="33"/>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6168DD" w:rsidTr="00DE785A">
        <w:trPr>
          <w:cantSplit/>
          <w:trHeight w:val="1474"/>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A06CF3" w:rsidTr="00DE785A">
        <w:trPr>
          <w:trHeight w:val="227"/>
        </w:trPr>
        <w:tc>
          <w:tcPr>
            <w:tcW w:w="1700" w:type="dxa"/>
            <w:tcBorders>
              <w:bottom w:val="single" w:sz="4" w:space="0" w:color="auto"/>
            </w:tcBorders>
            <w:shd w:val="clear" w:color="auto" w:fill="EDEDED" w:themeFill="accent3" w:themeFillTint="33"/>
            <w:vAlign w:val="center"/>
          </w:tcPr>
          <w:p w:rsidR="00D955CB" w:rsidRPr="007F67CF" w:rsidRDefault="00D955CB" w:rsidP="00DE785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DEDED" w:themeFill="accent3" w:themeFillTint="33"/>
            <w:vAlign w:val="center"/>
          </w:tcPr>
          <w:p w:rsidR="00D955CB" w:rsidRPr="0014512B" w:rsidRDefault="00EC5701" w:rsidP="00DE785A">
            <w:pPr>
              <w:widowControl w:val="0"/>
              <w:tabs>
                <w:tab w:val="left" w:pos="1701"/>
              </w:tabs>
              <w:autoSpaceDE w:val="0"/>
              <w:autoSpaceDN w:val="0"/>
              <w:adjustRightInd w:val="0"/>
              <w:rPr>
                <w:b/>
              </w:rPr>
            </w:pPr>
            <w:r w:rsidRPr="00EC5701">
              <w:rPr>
                <w:b/>
              </w:rPr>
              <w:t>Девятый</w:t>
            </w:r>
            <w:r w:rsidR="00D955CB" w:rsidRPr="00EC5701">
              <w:rPr>
                <w:b/>
              </w:rPr>
              <w:t xml:space="preserve"> семестр</w:t>
            </w:r>
          </w:p>
        </w:tc>
      </w:tr>
      <w:tr w:rsidR="0095381F" w:rsidRPr="00A06CF3" w:rsidTr="00DE785A">
        <w:trPr>
          <w:trHeight w:val="561"/>
        </w:trPr>
        <w:tc>
          <w:tcPr>
            <w:tcW w:w="1700" w:type="dxa"/>
            <w:vMerge w:val="restart"/>
            <w:shd w:val="clear" w:color="auto" w:fill="auto"/>
          </w:tcPr>
          <w:p w:rsidR="00EC5701" w:rsidRPr="00A919B3" w:rsidRDefault="00EC5701" w:rsidP="00EC5701">
            <w:pPr>
              <w:widowControl w:val="0"/>
              <w:autoSpaceDE w:val="0"/>
              <w:autoSpaceDN w:val="0"/>
              <w:adjustRightInd w:val="0"/>
              <w:rPr>
                <w:rFonts w:eastAsia="Times New Roman"/>
              </w:rPr>
            </w:pPr>
            <w:r>
              <w:rPr>
                <w:rFonts w:eastAsia="Times New Roman"/>
              </w:rPr>
              <w:t>УК-4</w:t>
            </w:r>
          </w:p>
          <w:p w:rsidR="00EC5701" w:rsidRPr="00A919B3" w:rsidRDefault="00EC5701" w:rsidP="00EC5701">
            <w:pPr>
              <w:autoSpaceDE w:val="0"/>
              <w:autoSpaceDN w:val="0"/>
              <w:adjustRightInd w:val="0"/>
              <w:rPr>
                <w:color w:val="000000"/>
              </w:rPr>
            </w:pPr>
            <w:r>
              <w:rPr>
                <w:color w:val="000000"/>
              </w:rPr>
              <w:t>ИД-УК-4.5</w:t>
            </w:r>
          </w:p>
          <w:p w:rsidR="00EC5701" w:rsidRDefault="00EC5701" w:rsidP="00EC5701">
            <w:pPr>
              <w:widowControl w:val="0"/>
              <w:autoSpaceDE w:val="0"/>
              <w:autoSpaceDN w:val="0"/>
              <w:adjustRightInd w:val="0"/>
              <w:rPr>
                <w:rFonts w:eastAsia="Times New Roman"/>
              </w:rPr>
            </w:pPr>
            <w:r>
              <w:rPr>
                <w:rFonts w:eastAsia="Times New Roman"/>
              </w:rPr>
              <w:t>ПК-3</w:t>
            </w:r>
          </w:p>
          <w:p w:rsidR="00EC5701" w:rsidRPr="00A919B3" w:rsidRDefault="00EC5701" w:rsidP="00EC5701">
            <w:pPr>
              <w:autoSpaceDE w:val="0"/>
              <w:autoSpaceDN w:val="0"/>
              <w:adjustRightInd w:val="0"/>
              <w:rPr>
                <w:color w:val="000000"/>
              </w:rPr>
            </w:pPr>
            <w:r>
              <w:rPr>
                <w:color w:val="000000"/>
              </w:rPr>
              <w:t>ИД-ПК-3.1</w:t>
            </w:r>
          </w:p>
          <w:p w:rsidR="00EC5701" w:rsidRDefault="00EC5701" w:rsidP="00EC5701">
            <w:pPr>
              <w:autoSpaceDE w:val="0"/>
              <w:autoSpaceDN w:val="0"/>
              <w:adjustRightInd w:val="0"/>
              <w:rPr>
                <w:color w:val="000000"/>
              </w:rPr>
            </w:pPr>
            <w:r>
              <w:rPr>
                <w:color w:val="000000"/>
              </w:rPr>
              <w:t>ИД-ПК-3.2</w:t>
            </w:r>
          </w:p>
          <w:p w:rsidR="00EC5701" w:rsidRPr="00A919B3" w:rsidRDefault="00EC5701" w:rsidP="00EC5701">
            <w:pPr>
              <w:autoSpaceDE w:val="0"/>
              <w:autoSpaceDN w:val="0"/>
              <w:adjustRightInd w:val="0"/>
              <w:rPr>
                <w:color w:val="000000"/>
              </w:rPr>
            </w:pPr>
            <w:r>
              <w:rPr>
                <w:color w:val="000000"/>
              </w:rPr>
              <w:t>ИД-ПК-3.3</w:t>
            </w:r>
          </w:p>
          <w:p w:rsidR="0095381F" w:rsidRPr="00BD561B" w:rsidRDefault="0095381F" w:rsidP="00D955CB">
            <w:pPr>
              <w:widowControl w:val="0"/>
              <w:tabs>
                <w:tab w:val="left" w:pos="1701"/>
              </w:tabs>
              <w:autoSpaceDE w:val="0"/>
              <w:autoSpaceDN w:val="0"/>
              <w:adjustRightInd w:val="0"/>
              <w:rPr>
                <w:highlight w:val="yellow"/>
              </w:rPr>
            </w:pPr>
          </w:p>
          <w:p w:rsidR="0095381F" w:rsidRPr="00BD561B" w:rsidRDefault="0095381F" w:rsidP="00DE785A">
            <w:pPr>
              <w:widowControl w:val="0"/>
              <w:tabs>
                <w:tab w:val="left" w:pos="1701"/>
              </w:tabs>
              <w:autoSpaceDE w:val="0"/>
              <w:autoSpaceDN w:val="0"/>
              <w:adjustRightInd w:val="0"/>
              <w:rPr>
                <w:i/>
                <w:highlight w:val="yellow"/>
              </w:rPr>
            </w:pPr>
          </w:p>
        </w:tc>
        <w:tc>
          <w:tcPr>
            <w:tcW w:w="5954" w:type="dxa"/>
            <w:shd w:val="clear" w:color="auto" w:fill="auto"/>
          </w:tcPr>
          <w:p w:rsidR="0095381F" w:rsidRPr="001D5274" w:rsidRDefault="0095381F" w:rsidP="001D5274">
            <w:pPr>
              <w:widowControl w:val="0"/>
              <w:tabs>
                <w:tab w:val="left" w:pos="1701"/>
              </w:tabs>
              <w:autoSpaceDE w:val="0"/>
              <w:autoSpaceDN w:val="0"/>
              <w:adjustRightInd w:val="0"/>
              <w:jc w:val="both"/>
              <w:rPr>
                <w:b/>
              </w:rPr>
            </w:pPr>
            <w:r w:rsidRPr="001D5274">
              <w:rPr>
                <w:b/>
              </w:rPr>
              <w:t xml:space="preserve">Тема 1. </w:t>
            </w:r>
            <w:r w:rsidR="001D5274" w:rsidRPr="001D5274">
              <w:rPr>
                <w:b/>
              </w:rPr>
              <w:t>Понятие "Фармацевтическое консультирование потребителей". Особенности развитие и становление фармацевтического консультирования в РФ и за рубежом. Роль фармацевтического работника в системе здравоохранения</w:t>
            </w:r>
          </w:p>
          <w:p w:rsidR="001D5274" w:rsidRPr="001D5274" w:rsidRDefault="0095381F" w:rsidP="001D5274">
            <w:pPr>
              <w:widowControl w:val="0"/>
              <w:tabs>
                <w:tab w:val="left" w:pos="1701"/>
              </w:tabs>
              <w:autoSpaceDE w:val="0"/>
              <w:autoSpaceDN w:val="0"/>
              <w:adjustRightInd w:val="0"/>
              <w:jc w:val="both"/>
            </w:pPr>
            <w:r w:rsidRPr="001D5274">
              <w:rPr>
                <w:b/>
              </w:rPr>
              <w:t xml:space="preserve">Практическое занятие: </w:t>
            </w:r>
            <w:r w:rsidR="001D5274" w:rsidRPr="001D5274">
              <w:t>Фармацевтическое консультирование в РФ и за рубежом. Роль фармацевтического работника в системе здравоохранения</w:t>
            </w:r>
          </w:p>
          <w:p w:rsidR="0095381F" w:rsidRPr="001D5274" w:rsidRDefault="0095381F" w:rsidP="001D5274">
            <w:pPr>
              <w:widowControl w:val="0"/>
              <w:tabs>
                <w:tab w:val="left" w:pos="1701"/>
              </w:tabs>
              <w:autoSpaceDE w:val="0"/>
              <w:autoSpaceDN w:val="0"/>
              <w:adjustRightInd w:val="0"/>
              <w:jc w:val="both"/>
            </w:pPr>
            <w:r w:rsidRPr="001D5274">
              <w:rPr>
                <w:b/>
              </w:rPr>
              <w:t>Самостоятельная работа</w:t>
            </w:r>
            <w:r w:rsidRPr="001D5274">
              <w:t xml:space="preserve">: </w:t>
            </w:r>
            <w:r w:rsidR="00AB17C2" w:rsidRPr="001D5274">
              <w:t>выполнение домаш</w:t>
            </w:r>
            <w:r w:rsidRPr="001D5274">
              <w:t>него задания.</w:t>
            </w:r>
          </w:p>
        </w:tc>
        <w:tc>
          <w:tcPr>
            <w:tcW w:w="822" w:type="dxa"/>
            <w:gridSpan w:val="2"/>
            <w:shd w:val="clear" w:color="auto" w:fill="auto"/>
            <w:vAlign w:val="center"/>
          </w:tcPr>
          <w:p w:rsidR="0095381F" w:rsidRPr="008F23BE" w:rsidRDefault="0095381F" w:rsidP="00DE785A">
            <w:pPr>
              <w:widowControl w:val="0"/>
              <w:tabs>
                <w:tab w:val="left" w:pos="1701"/>
              </w:tabs>
              <w:autoSpaceDE w:val="0"/>
              <w:autoSpaceDN w:val="0"/>
              <w:adjustRightInd w:val="0"/>
              <w:rPr>
                <w:b/>
              </w:rPr>
            </w:pPr>
            <w:r w:rsidRPr="008F23BE">
              <w:rPr>
                <w:b/>
              </w:rPr>
              <w:t>2</w:t>
            </w:r>
          </w:p>
        </w:tc>
        <w:tc>
          <w:tcPr>
            <w:tcW w:w="822" w:type="dxa"/>
            <w:gridSpan w:val="2"/>
            <w:shd w:val="clear" w:color="auto" w:fill="auto"/>
            <w:vAlign w:val="center"/>
          </w:tcPr>
          <w:p w:rsidR="0095381F" w:rsidRPr="008F23BE" w:rsidRDefault="0095381F" w:rsidP="00DE785A">
            <w:pPr>
              <w:widowControl w:val="0"/>
              <w:tabs>
                <w:tab w:val="left" w:pos="1701"/>
              </w:tabs>
              <w:autoSpaceDE w:val="0"/>
              <w:autoSpaceDN w:val="0"/>
              <w:adjustRightInd w:val="0"/>
              <w:rPr>
                <w:b/>
              </w:rPr>
            </w:pPr>
            <w:r w:rsidRPr="008F23BE">
              <w:rPr>
                <w:b/>
              </w:rPr>
              <w:t>2</w:t>
            </w:r>
          </w:p>
        </w:tc>
        <w:tc>
          <w:tcPr>
            <w:tcW w:w="823" w:type="dxa"/>
            <w:gridSpan w:val="2"/>
            <w:shd w:val="clear" w:color="auto" w:fill="auto"/>
            <w:vAlign w:val="center"/>
          </w:tcPr>
          <w:p w:rsidR="0095381F" w:rsidRPr="008F23BE" w:rsidRDefault="0095381F" w:rsidP="00DE785A">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8F23BE" w:rsidRDefault="0095381F" w:rsidP="00DE785A">
            <w:pPr>
              <w:widowControl w:val="0"/>
              <w:tabs>
                <w:tab w:val="left" w:pos="1701"/>
              </w:tabs>
              <w:autoSpaceDE w:val="0"/>
              <w:autoSpaceDN w:val="0"/>
              <w:adjustRightInd w:val="0"/>
              <w:rPr>
                <w:b/>
              </w:rPr>
            </w:pPr>
          </w:p>
        </w:tc>
        <w:tc>
          <w:tcPr>
            <w:tcW w:w="823" w:type="dxa"/>
            <w:shd w:val="clear" w:color="auto" w:fill="auto"/>
            <w:vAlign w:val="center"/>
          </w:tcPr>
          <w:p w:rsidR="0095381F" w:rsidRPr="008F23BE" w:rsidRDefault="008F23BE" w:rsidP="00DE785A">
            <w:pPr>
              <w:widowControl w:val="0"/>
              <w:tabs>
                <w:tab w:val="left" w:pos="1701"/>
              </w:tabs>
              <w:autoSpaceDE w:val="0"/>
              <w:autoSpaceDN w:val="0"/>
              <w:adjustRightInd w:val="0"/>
              <w:rPr>
                <w:b/>
              </w:rPr>
            </w:pPr>
            <w:r>
              <w:rPr>
                <w:b/>
              </w:rPr>
              <w:t>4</w:t>
            </w:r>
          </w:p>
        </w:tc>
        <w:tc>
          <w:tcPr>
            <w:tcW w:w="3972" w:type="dxa"/>
            <w:shd w:val="clear" w:color="auto" w:fill="auto"/>
            <w:vAlign w:val="center"/>
          </w:tcPr>
          <w:p w:rsidR="0095381F" w:rsidRDefault="0095381F" w:rsidP="00DE785A">
            <w:pPr>
              <w:widowControl w:val="0"/>
              <w:tabs>
                <w:tab w:val="left" w:pos="1701"/>
              </w:tabs>
              <w:autoSpaceDE w:val="0"/>
              <w:autoSpaceDN w:val="0"/>
              <w:adjustRightInd w:val="0"/>
            </w:pPr>
            <w:r w:rsidRPr="00434A92">
              <w:t>Формы текущего контроля:</w:t>
            </w:r>
          </w:p>
          <w:p w:rsidR="0095381F" w:rsidRDefault="0095381F" w:rsidP="00DE785A">
            <w:pPr>
              <w:widowControl w:val="0"/>
              <w:tabs>
                <w:tab w:val="left" w:pos="1701"/>
              </w:tabs>
              <w:autoSpaceDE w:val="0"/>
              <w:autoSpaceDN w:val="0"/>
              <w:adjustRightInd w:val="0"/>
            </w:pPr>
            <w:r>
              <w:t xml:space="preserve">- </w:t>
            </w:r>
            <w:r w:rsidRPr="00434A92">
              <w:t>устный опрос,</w:t>
            </w:r>
          </w:p>
          <w:p w:rsidR="0095381F" w:rsidRPr="00434A92" w:rsidRDefault="0095381F" w:rsidP="00DE785A">
            <w:pPr>
              <w:widowControl w:val="0"/>
              <w:tabs>
                <w:tab w:val="left" w:pos="1701"/>
              </w:tabs>
              <w:autoSpaceDE w:val="0"/>
              <w:autoSpaceDN w:val="0"/>
              <w:adjustRightInd w:val="0"/>
            </w:pPr>
            <w:r>
              <w:t>- работа с терминами</w:t>
            </w:r>
          </w:p>
          <w:p w:rsidR="0095381F" w:rsidRPr="00434A92" w:rsidRDefault="0095381F" w:rsidP="00DE785A">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735"/>
        </w:trPr>
        <w:tc>
          <w:tcPr>
            <w:tcW w:w="1700" w:type="dxa"/>
            <w:vMerge/>
            <w:shd w:val="clear" w:color="auto" w:fill="auto"/>
            <w:vAlign w:val="center"/>
          </w:tcPr>
          <w:p w:rsidR="0095381F" w:rsidRPr="00BD561B" w:rsidRDefault="0095381F" w:rsidP="003A0740">
            <w:pPr>
              <w:widowControl w:val="0"/>
              <w:tabs>
                <w:tab w:val="left" w:pos="1701"/>
              </w:tabs>
              <w:autoSpaceDE w:val="0"/>
              <w:autoSpaceDN w:val="0"/>
              <w:adjustRightInd w:val="0"/>
              <w:rPr>
                <w:i/>
                <w:highlight w:val="yellow"/>
              </w:rPr>
            </w:pPr>
          </w:p>
        </w:tc>
        <w:tc>
          <w:tcPr>
            <w:tcW w:w="5954" w:type="dxa"/>
            <w:shd w:val="clear" w:color="auto" w:fill="auto"/>
          </w:tcPr>
          <w:p w:rsidR="001D5274" w:rsidRPr="001D5274" w:rsidRDefault="0095381F" w:rsidP="001D5274">
            <w:pPr>
              <w:widowControl w:val="0"/>
              <w:tabs>
                <w:tab w:val="left" w:pos="1701"/>
              </w:tabs>
              <w:autoSpaceDE w:val="0"/>
              <w:autoSpaceDN w:val="0"/>
              <w:adjustRightInd w:val="0"/>
              <w:jc w:val="both"/>
              <w:rPr>
                <w:b/>
              </w:rPr>
            </w:pPr>
            <w:r w:rsidRPr="001D5274">
              <w:rPr>
                <w:b/>
              </w:rPr>
              <w:t xml:space="preserve">Тема 2 </w:t>
            </w:r>
            <w:r w:rsidR="001D5274" w:rsidRPr="001D5274">
              <w:rPr>
                <w:b/>
              </w:rPr>
              <w:t xml:space="preserve">Нормативное правовое регулирование фармацевтической деятельности и основы фармацевтического консультирования потребителей в Российской Федерации. Этические аспекты профессиональной деятельности фармацевта </w:t>
            </w:r>
          </w:p>
          <w:p w:rsidR="0095381F" w:rsidRPr="001D5274" w:rsidRDefault="0095381F" w:rsidP="001D5274">
            <w:pPr>
              <w:widowControl w:val="0"/>
              <w:tabs>
                <w:tab w:val="left" w:pos="1701"/>
              </w:tabs>
              <w:autoSpaceDE w:val="0"/>
              <w:autoSpaceDN w:val="0"/>
              <w:adjustRightInd w:val="0"/>
              <w:jc w:val="both"/>
            </w:pPr>
            <w:r w:rsidRPr="001D5274">
              <w:rPr>
                <w:b/>
              </w:rPr>
              <w:t xml:space="preserve">Практическое занятие: </w:t>
            </w:r>
            <w:r w:rsidR="001D5274" w:rsidRPr="001D5274">
              <w:t>Нормативное правовое регулирование фармацевтической деятельности и основы фармацевтического консультирования потребителей в Российской Федерации</w:t>
            </w:r>
          </w:p>
          <w:p w:rsidR="0095381F" w:rsidRPr="001D5274" w:rsidRDefault="0095381F" w:rsidP="001D5274">
            <w:pPr>
              <w:widowControl w:val="0"/>
              <w:tabs>
                <w:tab w:val="left" w:pos="1701"/>
              </w:tabs>
              <w:autoSpaceDE w:val="0"/>
              <w:autoSpaceDN w:val="0"/>
              <w:adjustRightInd w:val="0"/>
              <w:jc w:val="both"/>
            </w:pPr>
            <w:r w:rsidRPr="001D5274">
              <w:rPr>
                <w:b/>
              </w:rPr>
              <w:t>Самостоятельная работа</w:t>
            </w:r>
            <w:r w:rsidRPr="001D5274">
              <w:t xml:space="preserve">: </w:t>
            </w:r>
            <w:r w:rsidR="00AB17C2" w:rsidRPr="001D5274">
              <w:t>выполнение домаш</w:t>
            </w:r>
            <w:r w:rsidR="001D5274" w:rsidRPr="001D5274">
              <w:t>него задания</w:t>
            </w:r>
          </w:p>
        </w:tc>
        <w:tc>
          <w:tcPr>
            <w:tcW w:w="822" w:type="dxa"/>
            <w:gridSpan w:val="2"/>
            <w:shd w:val="clear" w:color="auto" w:fill="auto"/>
            <w:vAlign w:val="center"/>
          </w:tcPr>
          <w:p w:rsidR="0095381F" w:rsidRPr="008F23BE" w:rsidRDefault="0095381F" w:rsidP="003A0740">
            <w:pPr>
              <w:widowControl w:val="0"/>
              <w:tabs>
                <w:tab w:val="left" w:pos="1701"/>
              </w:tabs>
              <w:autoSpaceDE w:val="0"/>
              <w:autoSpaceDN w:val="0"/>
              <w:adjustRightInd w:val="0"/>
              <w:rPr>
                <w:b/>
              </w:rPr>
            </w:pPr>
            <w:r w:rsidRPr="008F23BE">
              <w:rPr>
                <w:b/>
              </w:rPr>
              <w:t>4</w:t>
            </w:r>
          </w:p>
        </w:tc>
        <w:tc>
          <w:tcPr>
            <w:tcW w:w="822" w:type="dxa"/>
            <w:gridSpan w:val="2"/>
            <w:shd w:val="clear" w:color="auto" w:fill="auto"/>
            <w:vAlign w:val="center"/>
          </w:tcPr>
          <w:p w:rsidR="0095381F" w:rsidRPr="008F23BE" w:rsidRDefault="0095381F" w:rsidP="003A074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95381F" w:rsidRPr="008F23BE"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8F23BE"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8F23BE" w:rsidRDefault="0064433A" w:rsidP="003A0740">
            <w:pPr>
              <w:widowControl w:val="0"/>
              <w:tabs>
                <w:tab w:val="left" w:pos="1701"/>
              </w:tabs>
              <w:autoSpaceDE w:val="0"/>
              <w:autoSpaceDN w:val="0"/>
              <w:adjustRightInd w:val="0"/>
              <w:rPr>
                <w:b/>
              </w:rPr>
            </w:pPr>
            <w:r>
              <w:rPr>
                <w:b/>
              </w:rPr>
              <w:t>6</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A06CF3" w:rsidRDefault="0095381F" w:rsidP="003A0740">
            <w:pPr>
              <w:widowControl w:val="0"/>
              <w:tabs>
                <w:tab w:val="left" w:pos="1701"/>
              </w:tabs>
              <w:autoSpaceDE w:val="0"/>
              <w:autoSpaceDN w:val="0"/>
              <w:adjustRightInd w:val="0"/>
              <w:rPr>
                <w:b/>
                <w:i/>
              </w:rPr>
            </w:pPr>
            <w:r>
              <w:t>- -тестирование</w:t>
            </w:r>
          </w:p>
        </w:tc>
      </w:tr>
      <w:tr w:rsidR="00C83F60" w:rsidRPr="00A06CF3" w:rsidTr="00DE785A">
        <w:trPr>
          <w:trHeight w:val="928"/>
        </w:trPr>
        <w:tc>
          <w:tcPr>
            <w:tcW w:w="1700" w:type="dxa"/>
            <w:vMerge/>
            <w:shd w:val="clear" w:color="auto" w:fill="auto"/>
            <w:vAlign w:val="center"/>
          </w:tcPr>
          <w:p w:rsidR="00C83F60" w:rsidRPr="00BD561B" w:rsidRDefault="00C83F60" w:rsidP="00C83F60">
            <w:pPr>
              <w:widowControl w:val="0"/>
              <w:tabs>
                <w:tab w:val="left" w:pos="1701"/>
              </w:tabs>
              <w:autoSpaceDE w:val="0"/>
              <w:autoSpaceDN w:val="0"/>
              <w:adjustRightInd w:val="0"/>
              <w:rPr>
                <w:i/>
                <w:highlight w:val="yellow"/>
              </w:rPr>
            </w:pPr>
          </w:p>
        </w:tc>
        <w:tc>
          <w:tcPr>
            <w:tcW w:w="5954" w:type="dxa"/>
            <w:shd w:val="clear" w:color="auto" w:fill="auto"/>
          </w:tcPr>
          <w:p w:rsidR="00C83F60" w:rsidRPr="00EC5701" w:rsidRDefault="00C83F60" w:rsidP="00C83F60">
            <w:pPr>
              <w:widowControl w:val="0"/>
              <w:tabs>
                <w:tab w:val="left" w:pos="1701"/>
              </w:tabs>
              <w:autoSpaceDE w:val="0"/>
              <w:autoSpaceDN w:val="0"/>
              <w:adjustRightInd w:val="0"/>
              <w:jc w:val="both"/>
              <w:rPr>
                <w:b/>
              </w:rPr>
            </w:pPr>
            <w:r w:rsidRPr="00EC5701">
              <w:rPr>
                <w:b/>
              </w:rPr>
              <w:t xml:space="preserve">Тема 3. </w:t>
            </w:r>
            <w:r w:rsidRPr="001D5274">
              <w:rPr>
                <w:b/>
              </w:rPr>
              <w:t>Фармацевтическая</w:t>
            </w:r>
            <w:r>
              <w:rPr>
                <w:b/>
              </w:rPr>
              <w:t xml:space="preserve"> экспертиза рецептов/ требований. Виды </w:t>
            </w:r>
            <w:r w:rsidRPr="001D5274">
              <w:rPr>
                <w:b/>
              </w:rPr>
              <w:t>фармацевтических</w:t>
            </w:r>
            <w:r>
              <w:rPr>
                <w:b/>
              </w:rPr>
              <w:t xml:space="preserve"> услуг, предоставляемых в аптечных организациях. Правила обслуживания </w:t>
            </w:r>
            <w:r w:rsidRPr="001D5274">
              <w:rPr>
                <w:b/>
              </w:rPr>
              <w:t>потребителей</w:t>
            </w:r>
            <w:r w:rsidRPr="00EC5701">
              <w:rPr>
                <w:b/>
              </w:rPr>
              <w:t>.</w:t>
            </w:r>
          </w:p>
          <w:p w:rsidR="00C83F60" w:rsidRPr="00EC5701" w:rsidRDefault="00C83F60" w:rsidP="00C83F60">
            <w:pPr>
              <w:widowControl w:val="0"/>
              <w:tabs>
                <w:tab w:val="left" w:pos="1701"/>
              </w:tabs>
              <w:autoSpaceDE w:val="0"/>
              <w:autoSpaceDN w:val="0"/>
              <w:adjustRightInd w:val="0"/>
              <w:jc w:val="both"/>
              <w:rPr>
                <w:b/>
              </w:rPr>
            </w:pPr>
            <w:r w:rsidRPr="00EC5701">
              <w:rPr>
                <w:b/>
              </w:rPr>
              <w:t xml:space="preserve">Практическое занятие: </w:t>
            </w:r>
            <w:r w:rsidRPr="001D5274">
              <w:t xml:space="preserve">Виды фармацевтических услуг, </w:t>
            </w:r>
            <w:r w:rsidRPr="001D5274">
              <w:lastRenderedPageBreak/>
              <w:t>предоставляемых в аптечных организациях</w:t>
            </w:r>
          </w:p>
          <w:p w:rsidR="00C83F60" w:rsidRPr="00EC5701" w:rsidRDefault="00C83F60" w:rsidP="00C83F60">
            <w:pPr>
              <w:widowControl w:val="0"/>
              <w:tabs>
                <w:tab w:val="left" w:pos="1701"/>
              </w:tabs>
              <w:autoSpaceDE w:val="0"/>
              <w:autoSpaceDN w:val="0"/>
              <w:adjustRightInd w:val="0"/>
              <w:jc w:val="both"/>
            </w:pPr>
            <w:r w:rsidRPr="00EC5701">
              <w:rPr>
                <w:b/>
              </w:rPr>
              <w:t>Самостоятельная работа:</w:t>
            </w:r>
            <w:r w:rsidRPr="00EC5701">
              <w:t xml:space="preserve"> </w:t>
            </w:r>
            <w:r w:rsidRPr="00EC5701">
              <w:rPr>
                <w:sz w:val="24"/>
                <w:szCs w:val="24"/>
              </w:rPr>
              <w:t>выполнение домашнего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lastRenderedPageBreak/>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6</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xml:space="preserve">- </w:t>
            </w:r>
            <w:r w:rsidRPr="00434A92">
              <w:t xml:space="preserve">домашнее задание </w:t>
            </w:r>
          </w:p>
        </w:tc>
      </w:tr>
      <w:tr w:rsidR="00C83F60" w:rsidRPr="00A06CF3" w:rsidTr="00DE785A">
        <w:trPr>
          <w:trHeight w:val="227"/>
        </w:trPr>
        <w:tc>
          <w:tcPr>
            <w:tcW w:w="1700" w:type="dxa"/>
            <w:vMerge/>
            <w:shd w:val="clear" w:color="auto" w:fill="auto"/>
            <w:vAlign w:val="center"/>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EC5701" w:rsidRDefault="00C83F60" w:rsidP="00C83F60">
            <w:pPr>
              <w:widowControl w:val="0"/>
              <w:tabs>
                <w:tab w:val="left" w:pos="1701"/>
              </w:tabs>
              <w:autoSpaceDE w:val="0"/>
              <w:autoSpaceDN w:val="0"/>
              <w:adjustRightInd w:val="0"/>
              <w:jc w:val="both"/>
              <w:rPr>
                <w:b/>
              </w:rPr>
            </w:pPr>
            <w:r w:rsidRPr="00EC5701">
              <w:rPr>
                <w:b/>
              </w:rPr>
              <w:t xml:space="preserve">Тема 4. </w:t>
            </w:r>
            <w:r w:rsidRPr="001D5274">
              <w:rPr>
                <w:b/>
              </w:rPr>
              <w:t>Роль провизора как консультанта по рациональному, эффективному и безопасному применению лекарственных средств</w:t>
            </w:r>
          </w:p>
          <w:p w:rsidR="00C83F60" w:rsidRPr="00EC5701" w:rsidRDefault="00C83F60" w:rsidP="00C83F60">
            <w:pPr>
              <w:widowControl w:val="0"/>
              <w:tabs>
                <w:tab w:val="left" w:pos="1701"/>
              </w:tabs>
              <w:autoSpaceDE w:val="0"/>
              <w:autoSpaceDN w:val="0"/>
              <w:adjustRightInd w:val="0"/>
              <w:jc w:val="both"/>
            </w:pPr>
            <w:r w:rsidRPr="00EC5701">
              <w:rPr>
                <w:b/>
              </w:rPr>
              <w:t xml:space="preserve">Практическое занятие: </w:t>
            </w:r>
            <w:r>
              <w:t>Фармацевтическая помощь и фармацевтическая опека. Консультирование потребителей при отпуске препаратов рецептурного и безрецептурного отпуска</w:t>
            </w:r>
          </w:p>
          <w:p w:rsidR="00C83F60" w:rsidRPr="00EC5701" w:rsidRDefault="00C83F60" w:rsidP="00C83F60">
            <w:pPr>
              <w:widowControl w:val="0"/>
              <w:tabs>
                <w:tab w:val="left" w:pos="1701"/>
              </w:tabs>
              <w:autoSpaceDE w:val="0"/>
              <w:autoSpaceDN w:val="0"/>
              <w:adjustRightInd w:val="0"/>
              <w:rPr>
                <w:b/>
              </w:rPr>
            </w:pPr>
            <w:r w:rsidRPr="00EC5701">
              <w:rPr>
                <w:b/>
              </w:rPr>
              <w:t>Самостоятельная работа:</w:t>
            </w:r>
            <w:r w:rsidRPr="00EC5701">
              <w:t xml:space="preserve"> </w:t>
            </w:r>
            <w:r w:rsidRPr="00EC5701">
              <w:rPr>
                <w:sz w:val="24"/>
                <w:szCs w:val="24"/>
              </w:rPr>
              <w:t>выполнение домашнего</w:t>
            </w:r>
            <w:r>
              <w:rPr>
                <w:sz w:val="24"/>
                <w:szCs w:val="24"/>
              </w:rPr>
              <w:t xml:space="preserve">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тестирование</w:t>
            </w:r>
          </w:p>
          <w:p w:rsidR="00C83F60" w:rsidRPr="00A06CF3" w:rsidRDefault="00C83F60" w:rsidP="00C83F60">
            <w:pPr>
              <w:widowControl w:val="0"/>
              <w:tabs>
                <w:tab w:val="left" w:pos="1701"/>
              </w:tabs>
              <w:autoSpaceDE w:val="0"/>
              <w:autoSpaceDN w:val="0"/>
              <w:adjustRightInd w:val="0"/>
              <w:rPr>
                <w:b/>
                <w:i/>
              </w:rPr>
            </w:pPr>
            <w:r>
              <w:t xml:space="preserve">- </w:t>
            </w:r>
            <w:r w:rsidRPr="00434A92">
              <w:t>домашнее задание</w:t>
            </w:r>
          </w:p>
        </w:tc>
      </w:tr>
      <w:tr w:rsidR="00C83F60" w:rsidRPr="00A06CF3" w:rsidTr="00DE785A">
        <w:trPr>
          <w:trHeight w:val="227"/>
        </w:trPr>
        <w:tc>
          <w:tcPr>
            <w:tcW w:w="1700" w:type="dxa"/>
            <w:vMerge/>
            <w:shd w:val="clear" w:color="auto" w:fill="auto"/>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B358CA" w:rsidRDefault="00C83F60" w:rsidP="00C83F60">
            <w:pPr>
              <w:widowControl w:val="0"/>
              <w:tabs>
                <w:tab w:val="left" w:pos="1701"/>
              </w:tabs>
              <w:autoSpaceDE w:val="0"/>
              <w:autoSpaceDN w:val="0"/>
              <w:adjustRightInd w:val="0"/>
              <w:jc w:val="both"/>
              <w:rPr>
                <w:b/>
              </w:rPr>
            </w:pPr>
            <w:r w:rsidRPr="00EC5701">
              <w:rPr>
                <w:b/>
              </w:rPr>
              <w:t xml:space="preserve">Тема 5 </w:t>
            </w:r>
            <w:r w:rsidRPr="00B358CA">
              <w:rPr>
                <w:b/>
              </w:rPr>
              <w:t>Формирование культуры ответственного самостоятельного лечения пациентов. Урегулирование</w:t>
            </w:r>
          </w:p>
          <w:p w:rsidR="00C83F60" w:rsidRDefault="00C83F60" w:rsidP="00C83F60">
            <w:pPr>
              <w:widowControl w:val="0"/>
              <w:tabs>
                <w:tab w:val="left" w:pos="1701"/>
              </w:tabs>
              <w:autoSpaceDE w:val="0"/>
              <w:autoSpaceDN w:val="0"/>
              <w:adjustRightInd w:val="0"/>
              <w:jc w:val="both"/>
              <w:rPr>
                <w:b/>
              </w:rPr>
            </w:pPr>
            <w:r w:rsidRPr="00B358CA">
              <w:rPr>
                <w:b/>
              </w:rPr>
              <w:t xml:space="preserve">конфликтных ситуаций. Информирование потребителей фармацевтических услуг </w:t>
            </w:r>
            <w:r>
              <w:rPr>
                <w:b/>
              </w:rPr>
              <w:t xml:space="preserve">о защите прав </w:t>
            </w:r>
            <w:r w:rsidRPr="00B358CA">
              <w:rPr>
                <w:b/>
              </w:rPr>
              <w:t>потребителя</w:t>
            </w:r>
          </w:p>
          <w:p w:rsidR="00C83F60" w:rsidRPr="00EC5701" w:rsidRDefault="00C83F60" w:rsidP="00C83F60">
            <w:pPr>
              <w:widowControl w:val="0"/>
              <w:tabs>
                <w:tab w:val="left" w:pos="1701"/>
              </w:tabs>
              <w:autoSpaceDE w:val="0"/>
              <w:autoSpaceDN w:val="0"/>
              <w:adjustRightInd w:val="0"/>
              <w:jc w:val="both"/>
            </w:pPr>
            <w:r w:rsidRPr="00EC5701">
              <w:rPr>
                <w:b/>
              </w:rPr>
              <w:t xml:space="preserve">Практическое занятие: </w:t>
            </w:r>
            <w:r>
              <w:t>Урегулирование конфликтных ситуаций. Информирование потребителей фармацевтических услуг о защите прав потребителя.</w:t>
            </w:r>
          </w:p>
          <w:p w:rsidR="00C83F60" w:rsidRPr="00EC5701" w:rsidRDefault="00C83F60" w:rsidP="00C83F60">
            <w:pPr>
              <w:widowControl w:val="0"/>
              <w:tabs>
                <w:tab w:val="left" w:pos="1701"/>
              </w:tabs>
              <w:autoSpaceDE w:val="0"/>
              <w:autoSpaceDN w:val="0"/>
              <w:adjustRightInd w:val="0"/>
              <w:jc w:val="both"/>
              <w:rPr>
                <w:b/>
              </w:rPr>
            </w:pPr>
            <w:r w:rsidRPr="00EC5701">
              <w:rPr>
                <w:b/>
              </w:rPr>
              <w:t>Самостоятельная работа</w:t>
            </w:r>
            <w:r>
              <w:rPr>
                <w:b/>
              </w:rPr>
              <w:t xml:space="preserve">: </w:t>
            </w:r>
            <w:r w:rsidRPr="00EC5701">
              <w:rPr>
                <w:sz w:val="24"/>
                <w:szCs w:val="24"/>
              </w:rPr>
              <w:t>выполнение домашнего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p>
          <w:p w:rsidR="00C83F60" w:rsidRPr="00434A92" w:rsidRDefault="00C83F60" w:rsidP="00C83F60">
            <w:pPr>
              <w:widowControl w:val="0"/>
              <w:tabs>
                <w:tab w:val="left" w:pos="1701"/>
              </w:tabs>
              <w:autoSpaceDE w:val="0"/>
              <w:autoSpaceDN w:val="0"/>
              <w:adjustRightInd w:val="0"/>
            </w:pPr>
            <w:r>
              <w:t>- работа с терминами</w:t>
            </w:r>
          </w:p>
          <w:p w:rsidR="00C83F60" w:rsidRPr="00A06CF3" w:rsidRDefault="00C83F60" w:rsidP="00C83F60">
            <w:pPr>
              <w:widowControl w:val="0"/>
              <w:tabs>
                <w:tab w:val="left" w:pos="1701"/>
              </w:tabs>
              <w:autoSpaceDE w:val="0"/>
              <w:autoSpaceDN w:val="0"/>
              <w:adjustRightInd w:val="0"/>
              <w:rPr>
                <w:b/>
                <w:i/>
              </w:rPr>
            </w:pPr>
            <w:r>
              <w:t xml:space="preserve">- </w:t>
            </w:r>
            <w:r w:rsidRPr="00434A92">
              <w:t>домашнее задание</w:t>
            </w:r>
          </w:p>
        </w:tc>
      </w:tr>
      <w:tr w:rsidR="00C83F60" w:rsidRPr="00A06CF3" w:rsidTr="00DE785A">
        <w:trPr>
          <w:trHeight w:val="155"/>
        </w:trPr>
        <w:tc>
          <w:tcPr>
            <w:tcW w:w="1700" w:type="dxa"/>
            <w:vMerge/>
            <w:shd w:val="clear" w:color="auto" w:fill="auto"/>
            <w:vAlign w:val="center"/>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B358CA" w:rsidRDefault="00C83F60" w:rsidP="00C83F60">
            <w:pPr>
              <w:jc w:val="both"/>
              <w:rPr>
                <w:b/>
              </w:rPr>
            </w:pPr>
            <w:r w:rsidRPr="00EC5701">
              <w:rPr>
                <w:b/>
              </w:rPr>
              <w:t xml:space="preserve">Тема 6 </w:t>
            </w:r>
            <w:r w:rsidRPr="00B358CA">
              <w:rPr>
                <w:b/>
              </w:rPr>
              <w:t>Фармацевтическое консультирование потребителей по вопросам фармакотерапии заболеваний</w:t>
            </w:r>
          </w:p>
          <w:p w:rsidR="00C83F60" w:rsidRPr="00EC5701" w:rsidRDefault="00C83F60" w:rsidP="00C83F60">
            <w:pPr>
              <w:jc w:val="both"/>
              <w:rPr>
                <w:b/>
              </w:rPr>
            </w:pPr>
            <w:r w:rsidRPr="00B358CA">
              <w:rPr>
                <w:b/>
              </w:rPr>
              <w:t>органов и пищеварения органов дыхания</w:t>
            </w:r>
          </w:p>
          <w:p w:rsidR="00C83F60" w:rsidRPr="00EC5701" w:rsidRDefault="00C83F60" w:rsidP="00C83F60">
            <w:pPr>
              <w:widowControl w:val="0"/>
              <w:tabs>
                <w:tab w:val="left" w:pos="1701"/>
              </w:tabs>
              <w:autoSpaceDE w:val="0"/>
              <w:autoSpaceDN w:val="0"/>
              <w:adjustRightInd w:val="0"/>
              <w:jc w:val="both"/>
            </w:pPr>
            <w:r w:rsidRPr="00EC5701">
              <w:rPr>
                <w:b/>
              </w:rPr>
              <w:t xml:space="preserve">Практическое занятие: </w:t>
            </w:r>
            <w:r>
              <w:t xml:space="preserve">Фармацевтическое консультирование потребителей по вопросам фармакотерапии заболеваний органов и пищеварения </w:t>
            </w:r>
            <w:r>
              <w:lastRenderedPageBreak/>
              <w:t>органов дыхания</w:t>
            </w:r>
          </w:p>
          <w:p w:rsidR="00C83F60" w:rsidRPr="00EC5701" w:rsidRDefault="00C83F60" w:rsidP="00C83F60">
            <w:pPr>
              <w:widowControl w:val="0"/>
              <w:tabs>
                <w:tab w:val="left" w:pos="1701"/>
              </w:tabs>
              <w:autoSpaceDE w:val="0"/>
              <w:autoSpaceDN w:val="0"/>
              <w:adjustRightInd w:val="0"/>
              <w:rPr>
                <w:b/>
              </w:rPr>
            </w:pPr>
            <w:r w:rsidRPr="00EC5701">
              <w:rPr>
                <w:b/>
              </w:rPr>
              <w:t xml:space="preserve">Самостоятельная работа: </w:t>
            </w:r>
            <w:r w:rsidRPr="00EC5701">
              <w:rPr>
                <w:sz w:val="24"/>
                <w:szCs w:val="24"/>
              </w:rPr>
              <w:t>выполнение домашнего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lastRenderedPageBreak/>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тестирование</w:t>
            </w:r>
          </w:p>
          <w:p w:rsidR="00C83F60" w:rsidRPr="00434A92" w:rsidRDefault="00C83F60" w:rsidP="00C83F60">
            <w:pPr>
              <w:widowControl w:val="0"/>
              <w:tabs>
                <w:tab w:val="left" w:pos="1701"/>
              </w:tabs>
              <w:autoSpaceDE w:val="0"/>
              <w:autoSpaceDN w:val="0"/>
              <w:adjustRightInd w:val="0"/>
            </w:pPr>
            <w:r>
              <w:t>- работа с терминами</w:t>
            </w:r>
          </w:p>
          <w:p w:rsidR="00C83F60" w:rsidRPr="00A06CF3" w:rsidRDefault="00C83F60" w:rsidP="00C83F60">
            <w:pPr>
              <w:widowControl w:val="0"/>
              <w:tabs>
                <w:tab w:val="left" w:pos="1701"/>
              </w:tabs>
              <w:autoSpaceDE w:val="0"/>
              <w:autoSpaceDN w:val="0"/>
              <w:adjustRightInd w:val="0"/>
              <w:rPr>
                <w:b/>
                <w:i/>
              </w:rPr>
            </w:pPr>
            <w:r>
              <w:t xml:space="preserve">- </w:t>
            </w:r>
            <w:r w:rsidRPr="00434A92">
              <w:t>домашнее задание</w:t>
            </w:r>
          </w:p>
        </w:tc>
      </w:tr>
      <w:tr w:rsidR="00C83F60" w:rsidRPr="00A06CF3" w:rsidTr="00DE785A">
        <w:trPr>
          <w:trHeight w:val="155"/>
        </w:trPr>
        <w:tc>
          <w:tcPr>
            <w:tcW w:w="1700" w:type="dxa"/>
            <w:vMerge/>
            <w:shd w:val="clear" w:color="auto" w:fill="auto"/>
            <w:vAlign w:val="center"/>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B358CA" w:rsidRDefault="00C83F60" w:rsidP="00C83F60">
            <w:pPr>
              <w:widowControl w:val="0"/>
              <w:tabs>
                <w:tab w:val="left" w:pos="1701"/>
              </w:tabs>
              <w:autoSpaceDE w:val="0"/>
              <w:autoSpaceDN w:val="0"/>
              <w:adjustRightInd w:val="0"/>
              <w:jc w:val="both"/>
              <w:rPr>
                <w:b/>
              </w:rPr>
            </w:pPr>
            <w:r w:rsidRPr="00EC5701">
              <w:rPr>
                <w:b/>
              </w:rPr>
              <w:t xml:space="preserve">Тема 7 </w:t>
            </w:r>
            <w:r w:rsidRPr="00B358CA">
              <w:rPr>
                <w:b/>
              </w:rPr>
              <w:t>Фармацевтическое консультирование потребителей по вопросам фармакотерапии заболеваний</w:t>
            </w:r>
          </w:p>
          <w:p w:rsidR="00C83F60" w:rsidRPr="00EC5701" w:rsidRDefault="00C83F60" w:rsidP="00C83F60">
            <w:pPr>
              <w:widowControl w:val="0"/>
              <w:tabs>
                <w:tab w:val="left" w:pos="1701"/>
              </w:tabs>
              <w:autoSpaceDE w:val="0"/>
              <w:autoSpaceDN w:val="0"/>
              <w:adjustRightInd w:val="0"/>
              <w:jc w:val="both"/>
              <w:rPr>
                <w:b/>
              </w:rPr>
            </w:pPr>
            <w:r w:rsidRPr="00B358CA">
              <w:rPr>
                <w:b/>
              </w:rPr>
              <w:t>мочеполовой системы, офтальмологических и отоларингологических заболеваний</w:t>
            </w:r>
          </w:p>
          <w:p w:rsidR="00C83F60" w:rsidRPr="001D5274" w:rsidRDefault="00C83F60" w:rsidP="00C83F60">
            <w:pPr>
              <w:widowControl w:val="0"/>
              <w:tabs>
                <w:tab w:val="left" w:pos="1701"/>
              </w:tabs>
              <w:autoSpaceDE w:val="0"/>
              <w:autoSpaceDN w:val="0"/>
              <w:adjustRightInd w:val="0"/>
              <w:jc w:val="both"/>
            </w:pPr>
            <w:r w:rsidRPr="00EC5701">
              <w:rPr>
                <w:b/>
              </w:rPr>
              <w:t xml:space="preserve">Практическое занятие: </w:t>
            </w:r>
            <w:r w:rsidRPr="001D5274">
              <w:t>Фармацевтическое консультирование потребителей по вопросам фармакотерапии заболеваний</w:t>
            </w:r>
            <w:r>
              <w:t xml:space="preserve"> </w:t>
            </w:r>
            <w:r w:rsidRPr="001D5274">
              <w:t>мочеполовой системы, офтальмологических и отоларингологических заболеваний</w:t>
            </w:r>
          </w:p>
          <w:p w:rsidR="00C83F60" w:rsidRPr="00EC5701" w:rsidRDefault="00C83F60" w:rsidP="00C83F60">
            <w:pPr>
              <w:widowControl w:val="0"/>
              <w:tabs>
                <w:tab w:val="left" w:pos="1701"/>
              </w:tabs>
              <w:autoSpaceDE w:val="0"/>
              <w:autoSpaceDN w:val="0"/>
              <w:adjustRightInd w:val="0"/>
              <w:jc w:val="both"/>
            </w:pPr>
            <w:r w:rsidRPr="00EC5701">
              <w:rPr>
                <w:b/>
              </w:rPr>
              <w:t xml:space="preserve">Самостоятельная работа: </w:t>
            </w:r>
            <w:r w:rsidRPr="00EC5701">
              <w:rPr>
                <w:sz w:val="24"/>
                <w:szCs w:val="24"/>
              </w:rPr>
              <w:t>выполнение домашнего</w:t>
            </w:r>
            <w:r>
              <w:rPr>
                <w:sz w:val="24"/>
                <w:szCs w:val="24"/>
              </w:rPr>
              <w:t xml:space="preserve">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тестирование</w:t>
            </w:r>
          </w:p>
          <w:p w:rsidR="00C83F60" w:rsidRPr="00434A92" w:rsidRDefault="00C83F60" w:rsidP="00C83F60">
            <w:pPr>
              <w:widowControl w:val="0"/>
              <w:tabs>
                <w:tab w:val="left" w:pos="1701"/>
              </w:tabs>
              <w:autoSpaceDE w:val="0"/>
              <w:autoSpaceDN w:val="0"/>
              <w:adjustRightInd w:val="0"/>
            </w:pPr>
            <w:r>
              <w:t>- работа с терминами</w:t>
            </w:r>
          </w:p>
          <w:p w:rsidR="00C83F60" w:rsidRPr="00A06CF3" w:rsidRDefault="00C83F60" w:rsidP="00C83F60">
            <w:pPr>
              <w:widowControl w:val="0"/>
              <w:tabs>
                <w:tab w:val="left" w:pos="1701"/>
              </w:tabs>
              <w:autoSpaceDE w:val="0"/>
              <w:autoSpaceDN w:val="0"/>
              <w:adjustRightInd w:val="0"/>
              <w:rPr>
                <w:b/>
                <w:i/>
              </w:rPr>
            </w:pPr>
            <w:r>
              <w:t xml:space="preserve">- </w:t>
            </w:r>
            <w:r w:rsidRPr="00434A92">
              <w:t>домашнее задание</w:t>
            </w:r>
            <w:r w:rsidRPr="00A06CF3">
              <w:rPr>
                <w:b/>
                <w:i/>
              </w:rPr>
              <w:t xml:space="preserve"> </w:t>
            </w:r>
          </w:p>
        </w:tc>
      </w:tr>
      <w:tr w:rsidR="00C83F60" w:rsidRPr="00A06CF3" w:rsidTr="00DE785A">
        <w:trPr>
          <w:trHeight w:val="155"/>
        </w:trPr>
        <w:tc>
          <w:tcPr>
            <w:tcW w:w="1700" w:type="dxa"/>
            <w:vMerge/>
            <w:shd w:val="clear" w:color="auto" w:fill="auto"/>
            <w:vAlign w:val="center"/>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B358CA" w:rsidRDefault="00C83F60" w:rsidP="00C83F60">
            <w:pPr>
              <w:widowControl w:val="0"/>
              <w:tabs>
                <w:tab w:val="left" w:pos="1701"/>
              </w:tabs>
              <w:autoSpaceDE w:val="0"/>
              <w:autoSpaceDN w:val="0"/>
              <w:adjustRightInd w:val="0"/>
              <w:jc w:val="both"/>
              <w:rPr>
                <w:b/>
              </w:rPr>
            </w:pPr>
            <w:r w:rsidRPr="00EC5701">
              <w:rPr>
                <w:b/>
              </w:rPr>
              <w:t xml:space="preserve">Тема 8 </w:t>
            </w:r>
            <w:r w:rsidRPr="00B358CA">
              <w:rPr>
                <w:b/>
              </w:rPr>
              <w:t>Фа</w:t>
            </w:r>
            <w:r>
              <w:rPr>
                <w:b/>
              </w:rPr>
              <w:t xml:space="preserve">рмацевтическое консультирование </w:t>
            </w:r>
            <w:r w:rsidRPr="00B358CA">
              <w:rPr>
                <w:b/>
              </w:rPr>
              <w:t>потребителей по вопросам фармакотерапии заболеваний</w:t>
            </w:r>
          </w:p>
          <w:p w:rsidR="00C83F60" w:rsidRPr="00EC5701" w:rsidRDefault="00C83F60" w:rsidP="00C83F60">
            <w:pPr>
              <w:widowControl w:val="0"/>
              <w:tabs>
                <w:tab w:val="left" w:pos="1701"/>
              </w:tabs>
              <w:autoSpaceDE w:val="0"/>
              <w:autoSpaceDN w:val="0"/>
              <w:adjustRightInd w:val="0"/>
              <w:jc w:val="both"/>
              <w:rPr>
                <w:b/>
              </w:rPr>
            </w:pPr>
            <w:r w:rsidRPr="00B358CA">
              <w:rPr>
                <w:b/>
              </w:rPr>
              <w:t>сердеч</w:t>
            </w:r>
            <w:r>
              <w:rPr>
                <w:b/>
              </w:rPr>
              <w:t>но-сосудистой и нервной системы</w:t>
            </w:r>
          </w:p>
          <w:p w:rsidR="00C83F60" w:rsidRDefault="00C83F60" w:rsidP="00C83F60">
            <w:pPr>
              <w:widowControl w:val="0"/>
              <w:tabs>
                <w:tab w:val="left" w:pos="1701"/>
              </w:tabs>
              <w:autoSpaceDE w:val="0"/>
              <w:autoSpaceDN w:val="0"/>
              <w:adjustRightInd w:val="0"/>
              <w:jc w:val="both"/>
            </w:pPr>
            <w:r w:rsidRPr="00EC5701">
              <w:rPr>
                <w:b/>
              </w:rPr>
              <w:t xml:space="preserve">Практическое занятие: </w:t>
            </w:r>
            <w:r>
              <w:t>Фармацевтическое консультирование потребителей по вопросам фармакотерапии заболеваний сердечно-сосудистой и нервной системы</w:t>
            </w:r>
          </w:p>
          <w:p w:rsidR="00C83F60" w:rsidRPr="00EC5701" w:rsidRDefault="00C83F60" w:rsidP="00C83F60">
            <w:pPr>
              <w:widowControl w:val="0"/>
              <w:tabs>
                <w:tab w:val="left" w:pos="1701"/>
              </w:tabs>
              <w:autoSpaceDE w:val="0"/>
              <w:autoSpaceDN w:val="0"/>
              <w:adjustRightInd w:val="0"/>
              <w:jc w:val="both"/>
              <w:rPr>
                <w:b/>
              </w:rPr>
            </w:pPr>
            <w:r w:rsidRPr="00EC5701">
              <w:rPr>
                <w:b/>
              </w:rPr>
              <w:t xml:space="preserve">Самостоятельная работа: </w:t>
            </w:r>
            <w:r w:rsidRPr="00EC5701">
              <w:rPr>
                <w:sz w:val="24"/>
                <w:szCs w:val="24"/>
              </w:rPr>
              <w:t>выполнение домашнего</w:t>
            </w:r>
            <w:r>
              <w:rPr>
                <w:sz w:val="24"/>
                <w:szCs w:val="24"/>
              </w:rPr>
              <w:t xml:space="preserve">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xml:space="preserve">- </w:t>
            </w:r>
            <w:r w:rsidRPr="00434A92">
              <w:t>домашнее задание</w:t>
            </w:r>
          </w:p>
        </w:tc>
      </w:tr>
      <w:tr w:rsidR="00C83F60" w:rsidRPr="00A06CF3" w:rsidTr="00DE785A">
        <w:trPr>
          <w:trHeight w:val="155"/>
        </w:trPr>
        <w:tc>
          <w:tcPr>
            <w:tcW w:w="1700" w:type="dxa"/>
            <w:vMerge/>
            <w:shd w:val="clear" w:color="auto" w:fill="auto"/>
            <w:vAlign w:val="center"/>
          </w:tcPr>
          <w:p w:rsidR="00C83F60" w:rsidRPr="00BD561B" w:rsidRDefault="00C83F60" w:rsidP="00C83F60">
            <w:pPr>
              <w:autoSpaceDE w:val="0"/>
              <w:autoSpaceDN w:val="0"/>
              <w:adjustRightInd w:val="0"/>
              <w:rPr>
                <w:i/>
                <w:highlight w:val="yellow"/>
              </w:rPr>
            </w:pPr>
          </w:p>
        </w:tc>
        <w:tc>
          <w:tcPr>
            <w:tcW w:w="5954" w:type="dxa"/>
            <w:shd w:val="clear" w:color="auto" w:fill="auto"/>
            <w:vAlign w:val="center"/>
          </w:tcPr>
          <w:p w:rsidR="00C83F60" w:rsidRPr="00B358CA" w:rsidRDefault="00C83F60" w:rsidP="00C83F60">
            <w:pPr>
              <w:widowControl w:val="0"/>
              <w:tabs>
                <w:tab w:val="left" w:pos="1701"/>
              </w:tabs>
              <w:autoSpaceDE w:val="0"/>
              <w:autoSpaceDN w:val="0"/>
              <w:adjustRightInd w:val="0"/>
              <w:jc w:val="both"/>
              <w:rPr>
                <w:b/>
              </w:rPr>
            </w:pPr>
            <w:r w:rsidRPr="00EC5701">
              <w:rPr>
                <w:b/>
              </w:rPr>
              <w:t xml:space="preserve">Тема 9 </w:t>
            </w:r>
            <w:r w:rsidRPr="00B358CA">
              <w:rPr>
                <w:b/>
              </w:rPr>
              <w:t>Фармацевтическое консультирование потребителей по вопросам фармакотерапии заболеваний</w:t>
            </w:r>
          </w:p>
          <w:p w:rsidR="00C83F60" w:rsidRPr="00B358CA" w:rsidRDefault="00C83F60" w:rsidP="00C83F60">
            <w:pPr>
              <w:widowControl w:val="0"/>
              <w:tabs>
                <w:tab w:val="left" w:pos="1701"/>
              </w:tabs>
              <w:autoSpaceDE w:val="0"/>
              <w:autoSpaceDN w:val="0"/>
              <w:adjustRightInd w:val="0"/>
              <w:jc w:val="both"/>
              <w:rPr>
                <w:b/>
              </w:rPr>
            </w:pPr>
            <w:r w:rsidRPr="00B358CA">
              <w:rPr>
                <w:b/>
              </w:rPr>
              <w:t>опорно-двигательного аппарата, ревматологических заболеваний, эндокринной системы и аллергических</w:t>
            </w:r>
          </w:p>
          <w:p w:rsidR="00C83F60" w:rsidRPr="00EC5701" w:rsidRDefault="00C83F60" w:rsidP="00C83F60">
            <w:pPr>
              <w:widowControl w:val="0"/>
              <w:tabs>
                <w:tab w:val="left" w:pos="1701"/>
              </w:tabs>
              <w:autoSpaceDE w:val="0"/>
              <w:autoSpaceDN w:val="0"/>
              <w:adjustRightInd w:val="0"/>
              <w:jc w:val="both"/>
              <w:rPr>
                <w:b/>
              </w:rPr>
            </w:pPr>
            <w:r w:rsidRPr="00B358CA">
              <w:rPr>
                <w:b/>
              </w:rPr>
              <w:t>реакций</w:t>
            </w:r>
          </w:p>
          <w:p w:rsidR="00C83F60" w:rsidRPr="001D5274" w:rsidRDefault="00C83F60" w:rsidP="00C83F60">
            <w:pPr>
              <w:widowControl w:val="0"/>
              <w:tabs>
                <w:tab w:val="left" w:pos="1701"/>
              </w:tabs>
              <w:autoSpaceDE w:val="0"/>
              <w:autoSpaceDN w:val="0"/>
              <w:adjustRightInd w:val="0"/>
              <w:jc w:val="both"/>
            </w:pPr>
            <w:r w:rsidRPr="00EC5701">
              <w:rPr>
                <w:b/>
              </w:rPr>
              <w:lastRenderedPageBreak/>
              <w:t xml:space="preserve">Практическое занятие: </w:t>
            </w:r>
            <w:r w:rsidRPr="001D5274">
              <w:t>Фармацевтическое консультирование потребителей по вопросам фармакотерапии заболеваний</w:t>
            </w:r>
            <w:r>
              <w:t xml:space="preserve"> </w:t>
            </w:r>
            <w:r w:rsidRPr="001D5274">
              <w:t>опорно-двигательного аппарата, ревматологических заболеваний, эндо</w:t>
            </w:r>
            <w:r>
              <w:t xml:space="preserve">кринной системы и аллергических </w:t>
            </w:r>
            <w:r w:rsidRPr="001D5274">
              <w:t>реакций</w:t>
            </w:r>
          </w:p>
          <w:p w:rsidR="00C83F60" w:rsidRPr="00EC5701" w:rsidRDefault="00C83F60" w:rsidP="00C83F60">
            <w:pPr>
              <w:widowControl w:val="0"/>
              <w:tabs>
                <w:tab w:val="left" w:pos="1701"/>
              </w:tabs>
              <w:autoSpaceDE w:val="0"/>
              <w:autoSpaceDN w:val="0"/>
              <w:adjustRightInd w:val="0"/>
              <w:jc w:val="both"/>
              <w:rPr>
                <w:b/>
              </w:rPr>
            </w:pPr>
            <w:r w:rsidRPr="00EC5701">
              <w:rPr>
                <w:b/>
              </w:rPr>
              <w:t xml:space="preserve">Самостоятельная работа: </w:t>
            </w:r>
            <w:r w:rsidRPr="00EC5701">
              <w:rPr>
                <w:sz w:val="24"/>
                <w:szCs w:val="24"/>
              </w:rPr>
              <w:t>выполнение домашнего</w:t>
            </w:r>
            <w:r>
              <w:rPr>
                <w:sz w:val="24"/>
                <w:szCs w:val="24"/>
              </w:rPr>
              <w:t xml:space="preserve"> задания</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lastRenderedPageBreak/>
              <w:t>4</w:t>
            </w: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r w:rsidRPr="008F23BE">
              <w:rPr>
                <w:b/>
              </w:rPr>
              <w:t>4</w:t>
            </w:r>
          </w:p>
        </w:tc>
        <w:tc>
          <w:tcPr>
            <w:tcW w:w="823"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2" w:type="dxa"/>
            <w:gridSpan w:val="2"/>
            <w:shd w:val="clear" w:color="auto" w:fill="auto"/>
            <w:vAlign w:val="center"/>
          </w:tcPr>
          <w:p w:rsidR="00C83F60" w:rsidRPr="008F23BE" w:rsidRDefault="00C83F60" w:rsidP="00C83F60">
            <w:pPr>
              <w:widowControl w:val="0"/>
              <w:tabs>
                <w:tab w:val="left" w:pos="1701"/>
              </w:tabs>
              <w:autoSpaceDE w:val="0"/>
              <w:autoSpaceDN w:val="0"/>
              <w:adjustRightInd w:val="0"/>
              <w:rPr>
                <w:b/>
              </w:rPr>
            </w:pPr>
          </w:p>
        </w:tc>
        <w:tc>
          <w:tcPr>
            <w:tcW w:w="823" w:type="dxa"/>
            <w:shd w:val="clear" w:color="auto" w:fill="auto"/>
            <w:vAlign w:val="center"/>
          </w:tcPr>
          <w:p w:rsidR="00C83F60" w:rsidRPr="008F23BE" w:rsidRDefault="00C83F60" w:rsidP="00C83F60">
            <w:pPr>
              <w:widowControl w:val="0"/>
              <w:tabs>
                <w:tab w:val="left" w:pos="1701"/>
              </w:tabs>
              <w:autoSpaceDE w:val="0"/>
              <w:autoSpaceDN w:val="0"/>
              <w:adjustRightInd w:val="0"/>
              <w:rPr>
                <w:b/>
              </w:rPr>
            </w:pPr>
            <w:r>
              <w:rPr>
                <w:b/>
              </w:rPr>
              <w:t>4</w:t>
            </w:r>
          </w:p>
        </w:tc>
        <w:tc>
          <w:tcPr>
            <w:tcW w:w="3972" w:type="dxa"/>
            <w:shd w:val="clear" w:color="auto" w:fill="auto"/>
            <w:vAlign w:val="center"/>
          </w:tcPr>
          <w:p w:rsidR="00C83F60" w:rsidRDefault="00C83F60" w:rsidP="00C83F60">
            <w:pPr>
              <w:widowControl w:val="0"/>
              <w:tabs>
                <w:tab w:val="left" w:pos="1701"/>
              </w:tabs>
              <w:autoSpaceDE w:val="0"/>
              <w:autoSpaceDN w:val="0"/>
              <w:adjustRightInd w:val="0"/>
            </w:pPr>
            <w:r w:rsidRPr="00434A92">
              <w:t>Формы текущего контроля:</w:t>
            </w:r>
          </w:p>
          <w:p w:rsidR="00C83F60" w:rsidRDefault="00C83F60" w:rsidP="00C83F60">
            <w:pPr>
              <w:widowControl w:val="0"/>
              <w:tabs>
                <w:tab w:val="left" w:pos="1701"/>
              </w:tabs>
              <w:autoSpaceDE w:val="0"/>
              <w:autoSpaceDN w:val="0"/>
              <w:adjustRightInd w:val="0"/>
            </w:pPr>
            <w:r>
              <w:t xml:space="preserve">- </w:t>
            </w:r>
            <w:r w:rsidRPr="00434A92">
              <w:t>устный опрос,</w:t>
            </w:r>
          </w:p>
          <w:p w:rsidR="00C83F60" w:rsidRPr="00434A92" w:rsidRDefault="00C83F60" w:rsidP="00C83F60">
            <w:pPr>
              <w:widowControl w:val="0"/>
              <w:tabs>
                <w:tab w:val="left" w:pos="1701"/>
              </w:tabs>
              <w:autoSpaceDE w:val="0"/>
              <w:autoSpaceDN w:val="0"/>
              <w:adjustRightInd w:val="0"/>
            </w:pPr>
            <w:r>
              <w:t>- тестирование</w:t>
            </w:r>
          </w:p>
          <w:p w:rsidR="00C83F60" w:rsidRPr="00434A92" w:rsidRDefault="00C83F60" w:rsidP="00C83F60">
            <w:pPr>
              <w:widowControl w:val="0"/>
              <w:tabs>
                <w:tab w:val="left" w:pos="1701"/>
              </w:tabs>
              <w:autoSpaceDE w:val="0"/>
              <w:autoSpaceDN w:val="0"/>
              <w:adjustRightInd w:val="0"/>
            </w:pPr>
            <w:r>
              <w:t>- работа с терминами</w:t>
            </w:r>
          </w:p>
          <w:p w:rsidR="00C83F60" w:rsidRPr="00434A92" w:rsidRDefault="00C83F60" w:rsidP="00C83F60">
            <w:pPr>
              <w:widowControl w:val="0"/>
              <w:tabs>
                <w:tab w:val="left" w:pos="1701"/>
              </w:tabs>
              <w:autoSpaceDE w:val="0"/>
              <w:autoSpaceDN w:val="0"/>
              <w:adjustRightInd w:val="0"/>
            </w:pPr>
            <w:r>
              <w:t xml:space="preserve">- </w:t>
            </w:r>
            <w:r w:rsidRPr="00434A92">
              <w:t>домашнее задание</w:t>
            </w:r>
          </w:p>
        </w:tc>
      </w:tr>
      <w:tr w:rsidR="003A0740" w:rsidRPr="00A06CF3" w:rsidTr="00DE785A">
        <w:trPr>
          <w:trHeight w:val="155"/>
        </w:trPr>
        <w:tc>
          <w:tcPr>
            <w:tcW w:w="1700" w:type="dxa"/>
            <w:shd w:val="clear" w:color="auto" w:fill="auto"/>
          </w:tcPr>
          <w:p w:rsidR="003A0740" w:rsidRPr="00B358CA" w:rsidRDefault="003A0740" w:rsidP="003A0740">
            <w:pPr>
              <w:autoSpaceDE w:val="0"/>
              <w:autoSpaceDN w:val="0"/>
              <w:adjustRightInd w:val="0"/>
              <w:rPr>
                <w:i/>
              </w:rPr>
            </w:pPr>
            <w:r w:rsidRPr="00B358CA">
              <w:lastRenderedPageBreak/>
              <w:t>Всего:</w:t>
            </w:r>
          </w:p>
        </w:tc>
        <w:tc>
          <w:tcPr>
            <w:tcW w:w="5954" w:type="dxa"/>
            <w:shd w:val="clear" w:color="auto" w:fill="auto"/>
            <w:vAlign w:val="center"/>
          </w:tcPr>
          <w:p w:rsidR="003A0740" w:rsidRPr="00B358CA"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B358CA" w:rsidRDefault="00EC5701" w:rsidP="003A0740">
            <w:pPr>
              <w:widowControl w:val="0"/>
              <w:tabs>
                <w:tab w:val="left" w:pos="1701"/>
              </w:tabs>
              <w:autoSpaceDE w:val="0"/>
              <w:autoSpaceDN w:val="0"/>
              <w:adjustRightInd w:val="0"/>
              <w:rPr>
                <w:b/>
              </w:rPr>
            </w:pPr>
            <w:r w:rsidRPr="00B358CA">
              <w:rPr>
                <w:b/>
              </w:rPr>
              <w:t>34</w:t>
            </w:r>
          </w:p>
        </w:tc>
        <w:tc>
          <w:tcPr>
            <w:tcW w:w="822" w:type="dxa"/>
            <w:gridSpan w:val="2"/>
            <w:shd w:val="clear" w:color="auto" w:fill="auto"/>
            <w:vAlign w:val="center"/>
          </w:tcPr>
          <w:p w:rsidR="003A0740" w:rsidRPr="00B358CA" w:rsidRDefault="00EC5701" w:rsidP="003A0740">
            <w:pPr>
              <w:widowControl w:val="0"/>
              <w:tabs>
                <w:tab w:val="left" w:pos="1701"/>
              </w:tabs>
              <w:autoSpaceDE w:val="0"/>
              <w:autoSpaceDN w:val="0"/>
              <w:adjustRightInd w:val="0"/>
              <w:rPr>
                <w:b/>
              </w:rPr>
            </w:pPr>
            <w:r w:rsidRPr="00B358CA">
              <w:rPr>
                <w:b/>
              </w:rPr>
              <w:t>34</w:t>
            </w:r>
          </w:p>
        </w:tc>
        <w:tc>
          <w:tcPr>
            <w:tcW w:w="823" w:type="dxa"/>
            <w:gridSpan w:val="2"/>
            <w:shd w:val="clear" w:color="auto" w:fill="auto"/>
            <w:vAlign w:val="center"/>
          </w:tcPr>
          <w:p w:rsidR="003A0740" w:rsidRPr="00B358CA"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B358CA" w:rsidRDefault="003A0740" w:rsidP="003A0740">
            <w:pPr>
              <w:widowControl w:val="0"/>
              <w:tabs>
                <w:tab w:val="left" w:pos="1701"/>
              </w:tabs>
              <w:autoSpaceDE w:val="0"/>
              <w:autoSpaceDN w:val="0"/>
              <w:adjustRightInd w:val="0"/>
              <w:rPr>
                <w:b/>
              </w:rPr>
            </w:pPr>
          </w:p>
        </w:tc>
        <w:tc>
          <w:tcPr>
            <w:tcW w:w="823" w:type="dxa"/>
            <w:shd w:val="clear" w:color="auto" w:fill="auto"/>
            <w:vAlign w:val="center"/>
          </w:tcPr>
          <w:p w:rsidR="003A0740" w:rsidRPr="00B358CA" w:rsidRDefault="00EC5701" w:rsidP="003A0740">
            <w:pPr>
              <w:widowControl w:val="0"/>
              <w:tabs>
                <w:tab w:val="left" w:pos="1701"/>
              </w:tabs>
              <w:autoSpaceDE w:val="0"/>
              <w:autoSpaceDN w:val="0"/>
              <w:adjustRightInd w:val="0"/>
              <w:rPr>
                <w:b/>
              </w:rPr>
            </w:pPr>
            <w:r w:rsidRPr="00B358CA">
              <w:rPr>
                <w:b/>
              </w:rPr>
              <w:t>4</w:t>
            </w:r>
            <w:r w:rsidR="003A0740" w:rsidRPr="00B358CA">
              <w:rPr>
                <w:b/>
              </w:rPr>
              <w:t>0</w:t>
            </w:r>
          </w:p>
        </w:tc>
        <w:tc>
          <w:tcPr>
            <w:tcW w:w="3972" w:type="dxa"/>
            <w:shd w:val="clear" w:color="auto" w:fill="auto"/>
            <w:vAlign w:val="center"/>
          </w:tcPr>
          <w:p w:rsidR="003A0740" w:rsidRPr="00B358CA" w:rsidRDefault="003A0740" w:rsidP="003A0740">
            <w:pPr>
              <w:widowControl w:val="0"/>
              <w:tabs>
                <w:tab w:val="left" w:pos="1701"/>
              </w:tabs>
              <w:autoSpaceDE w:val="0"/>
              <w:autoSpaceDN w:val="0"/>
              <w:adjustRightInd w:val="0"/>
              <w:rPr>
                <w:b/>
              </w:rPr>
            </w:pPr>
          </w:p>
        </w:tc>
      </w:tr>
    </w:tbl>
    <w:p w:rsidR="00D5775D" w:rsidRDefault="00D5775D" w:rsidP="00D5775D">
      <w:pPr>
        <w:tabs>
          <w:tab w:val="right" w:leader="underscore" w:pos="9639"/>
        </w:tabs>
        <w:spacing w:line="276" w:lineRule="auto"/>
        <w:jc w:val="both"/>
      </w:pPr>
    </w:p>
    <w:p w:rsidR="00006F36" w:rsidRDefault="00006F36" w:rsidP="00D5775D">
      <w:pPr>
        <w:tabs>
          <w:tab w:val="right" w:leader="underscore" w:pos="9639"/>
        </w:tabs>
        <w:spacing w:line="276" w:lineRule="auto"/>
        <w:jc w:val="both"/>
        <w:sectPr w:rsidR="00006F36" w:rsidSect="00AF3F6C">
          <w:pgSz w:w="16838" w:h="11906" w:orient="landscape" w:code="9"/>
          <w:pgMar w:top="851" w:right="1134" w:bottom="1701" w:left="1134" w:header="709" w:footer="709" w:gutter="0"/>
          <w:cols w:space="708"/>
          <w:titlePg/>
          <w:docGrid w:linePitch="360"/>
        </w:sectPr>
      </w:pPr>
    </w:p>
    <w:p w:rsidR="00006F36" w:rsidRDefault="00313048" w:rsidP="00313048">
      <w:pPr>
        <w:tabs>
          <w:tab w:val="right" w:leader="underscore" w:pos="9639"/>
        </w:tabs>
        <w:spacing w:line="276" w:lineRule="auto"/>
        <w:ind w:firstLine="709"/>
        <w:jc w:val="both"/>
        <w:rPr>
          <w:sz w:val="26"/>
          <w:szCs w:val="26"/>
        </w:rPr>
      </w:pPr>
      <w:r>
        <w:rPr>
          <w:sz w:val="26"/>
          <w:szCs w:val="26"/>
        </w:rPr>
        <w:lastRenderedPageBreak/>
        <w:t>3.3.</w:t>
      </w:r>
      <w:r w:rsidRPr="00313048">
        <w:rPr>
          <w:sz w:val="26"/>
          <w:szCs w:val="26"/>
        </w:rPr>
        <w:t xml:space="preserve"> Краткое содержание учебной дисциплины</w:t>
      </w:r>
    </w:p>
    <w:p w:rsidR="00313048" w:rsidRDefault="00313048" w:rsidP="00313048">
      <w:pPr>
        <w:tabs>
          <w:tab w:val="right" w:leader="underscore" w:pos="9639"/>
        </w:tabs>
        <w:spacing w:line="276" w:lineRule="auto"/>
        <w:ind w:firstLine="709"/>
        <w:jc w:val="both"/>
        <w:rPr>
          <w:sz w:val="26"/>
          <w:szCs w:val="26"/>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52"/>
      </w:tblGrid>
      <w:tr w:rsidR="00313048" w:rsidRPr="008448CC" w:rsidTr="008A6B0C">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Наименование раздела и темы дисциплины</w:t>
            </w:r>
          </w:p>
        </w:tc>
        <w:tc>
          <w:tcPr>
            <w:tcW w:w="5552" w:type="dxa"/>
            <w:tcBorders>
              <w:top w:val="single" w:sz="8" w:space="0" w:color="000000"/>
              <w:left w:val="single" w:sz="8" w:space="0" w:color="000000"/>
              <w:bottom w:val="single" w:sz="8" w:space="0" w:color="000000"/>
            </w:tcBorders>
            <w:shd w:val="clear" w:color="auto" w:fill="DEEAF6" w:themeFill="accent1" w:themeFillTint="33"/>
            <w:vAlign w:val="center"/>
          </w:tcPr>
          <w:p w:rsidR="00313048" w:rsidRPr="00F062CE" w:rsidRDefault="00313048" w:rsidP="00DE785A">
            <w:pPr>
              <w:jc w:val="center"/>
              <w:rPr>
                <w:b/>
                <w:bCs/>
                <w:sz w:val="20"/>
                <w:szCs w:val="20"/>
              </w:rPr>
            </w:pPr>
            <w:r w:rsidRPr="00F062CE">
              <w:rPr>
                <w:b/>
                <w:bCs/>
                <w:sz w:val="20"/>
                <w:szCs w:val="20"/>
              </w:rPr>
              <w:t xml:space="preserve">Содержание </w:t>
            </w:r>
            <w:r>
              <w:rPr>
                <w:b/>
                <w:bCs/>
                <w:sz w:val="20"/>
                <w:szCs w:val="20"/>
              </w:rPr>
              <w:t>раздела (темы)</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pPr>
              <w:rPr>
                <w:bCs/>
              </w:rPr>
            </w:pPr>
            <w:r w:rsidRPr="00E126BD">
              <w:rPr>
                <w:bCs/>
              </w:rPr>
              <w:t>Тема 1.</w:t>
            </w:r>
          </w:p>
        </w:tc>
        <w:tc>
          <w:tcPr>
            <w:tcW w:w="2976" w:type="dxa"/>
            <w:tcBorders>
              <w:top w:val="single" w:sz="8" w:space="0" w:color="000000"/>
              <w:left w:val="single" w:sz="8" w:space="0" w:color="000000"/>
              <w:bottom w:val="single" w:sz="8" w:space="0" w:color="000000"/>
            </w:tcBorders>
          </w:tcPr>
          <w:p w:rsidR="0042286D" w:rsidRPr="00E126BD" w:rsidRDefault="00E126BD" w:rsidP="00E126BD">
            <w:pPr>
              <w:tabs>
                <w:tab w:val="left" w:pos="2579"/>
              </w:tabs>
              <w:jc w:val="both"/>
              <w:rPr>
                <w:bCs/>
              </w:rPr>
            </w:pPr>
            <w:r>
              <w:t>Понятие "Фармацевтическое консультирование потребителей". Особенности развитие и становление фармацевтического консультирования в РФ и за рубежом. Роль фармацевтического работника в системе здравоохранения</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Фармацевтическое консультирование потребителей. Цели и задачи фармацевтического консультирования потребителей. Особенности развитие и становление фармацевтического консультирования за рубежом и в Российской Федерации. Теоретические основы и основные принципы фармацевтической деонтологии. Практика фармацевтического консультирования ближнего и дальнего зарубежья Роль фармацевтического работника в системе здравоохранения</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pPr>
              <w:rPr>
                <w:bCs/>
              </w:rPr>
            </w:pPr>
            <w:r w:rsidRPr="00E126BD">
              <w:rPr>
                <w:bCs/>
              </w:rPr>
              <w:t>Тема 2</w:t>
            </w:r>
          </w:p>
        </w:tc>
        <w:tc>
          <w:tcPr>
            <w:tcW w:w="2976" w:type="dxa"/>
            <w:tcBorders>
              <w:top w:val="single" w:sz="8" w:space="0" w:color="000000"/>
              <w:left w:val="single" w:sz="8" w:space="0" w:color="000000"/>
              <w:bottom w:val="single" w:sz="8" w:space="0" w:color="000000"/>
              <w:right w:val="single" w:sz="8" w:space="0" w:color="000000"/>
            </w:tcBorders>
          </w:tcPr>
          <w:p w:rsidR="0042286D" w:rsidRPr="00E126BD" w:rsidRDefault="00E126BD" w:rsidP="00E126BD">
            <w:pPr>
              <w:jc w:val="both"/>
            </w:pPr>
            <w:r>
              <w:t>Нормативное правовое регулирование фармацевтической деятельности и основы фармацевтического консультирования потребителей в Российской Федерации. Этические аспекты профессиональной деятельности фармацевта</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widowControl w:val="0"/>
              <w:tabs>
                <w:tab w:val="left" w:pos="1701"/>
              </w:tabs>
              <w:autoSpaceDE w:val="0"/>
              <w:autoSpaceDN w:val="0"/>
              <w:adjustRightInd w:val="0"/>
              <w:jc w:val="both"/>
            </w:pPr>
            <w:r>
              <w:t>Нормативное правовое регулирование фармацевтической деятельности и основы фармацевтического консультирования потребителей в Российской Федерации. Законодательные документы регулирующие требования к информированию и консультированию потребительских услуг: стандарты лечения, федеральные законы о защите прав потребителей и рекламе, постановления правительства РФ, приказы МЗ РФ. Этические аспекты во взаимоотношениях фармацевтического работника с потребителями. Методы общения провизора и пациента</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pPr>
              <w:rPr>
                <w:bCs/>
              </w:rPr>
            </w:pPr>
            <w:r w:rsidRPr="00E126BD">
              <w:t>Тема 3</w:t>
            </w:r>
          </w:p>
        </w:tc>
        <w:tc>
          <w:tcPr>
            <w:tcW w:w="2976" w:type="dxa"/>
            <w:tcBorders>
              <w:top w:val="single" w:sz="8" w:space="0" w:color="000000"/>
              <w:left w:val="single" w:sz="8" w:space="0" w:color="000000"/>
              <w:bottom w:val="single" w:sz="8" w:space="0" w:color="000000"/>
              <w:right w:val="single" w:sz="8" w:space="0" w:color="000000"/>
            </w:tcBorders>
          </w:tcPr>
          <w:p w:rsidR="0042286D" w:rsidRPr="00E126BD" w:rsidRDefault="00E126BD" w:rsidP="00E126BD">
            <w:pPr>
              <w:tabs>
                <w:tab w:val="left" w:pos="2579"/>
              </w:tabs>
              <w:jc w:val="both"/>
              <w:rPr>
                <w:bCs/>
              </w:rPr>
            </w:pPr>
            <w:r>
              <w:t>Фармацевтическая экспертиза рецептов/ требований. Виды фармацевтических услуг, предоставляемых в аптечных организациях. Правила обслуживания потребителей</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Нормативные документы, регламентирующие выписку рецептов/требований. Фармацевтическая экспертиза рецептов/требований Назначение и выписывание лекарственных препаратов. Порядок выписки наркотических средств и психотропных веществ по рецептам/требованиям. Основные виды аптечных услуг по группам. Товары аптечного ассортимента, документ подтверждающие их качество. Классификация товаров аптечного ассортимента в соответствии с отраслевыми стандартами. Реализация населению медицинских изделий, оптики и других товаров, разрешенных к отпуску из аптечных учреждений. Справочно-информационные услуги о наличии и ценах лекарственных препаратов. Основные профессиональные функции фармацевтического работника по оказанию консультативной помощи населению в целях рационального применения лекарств.</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pPr>
              <w:rPr>
                <w:bCs/>
              </w:rPr>
            </w:pPr>
            <w:r w:rsidRPr="00E126BD">
              <w:t>Тема 4</w:t>
            </w:r>
          </w:p>
        </w:tc>
        <w:tc>
          <w:tcPr>
            <w:tcW w:w="2976" w:type="dxa"/>
            <w:tcBorders>
              <w:top w:val="single" w:sz="8" w:space="0" w:color="000000"/>
              <w:left w:val="single" w:sz="8" w:space="0" w:color="000000"/>
              <w:bottom w:val="single" w:sz="8" w:space="0" w:color="000000"/>
              <w:right w:val="single" w:sz="8" w:space="0" w:color="000000"/>
            </w:tcBorders>
          </w:tcPr>
          <w:p w:rsidR="0042286D" w:rsidRPr="00E126BD" w:rsidRDefault="00E126BD" w:rsidP="0042286D">
            <w:pPr>
              <w:tabs>
                <w:tab w:val="left" w:pos="2579"/>
              </w:tabs>
              <w:rPr>
                <w:bCs/>
              </w:rPr>
            </w:pPr>
            <w:r>
              <w:t>Роль провизора как консультанта по рациональному, эффективному и безопасному применению лекарственных средств</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Консультирование и информирование потребителей при отпуске препаратов рецептурного и безрецептурного отпуска. Нормативны документы регламентирующие порядок отпуска лекарственных средств и изделий медицинского назначения аптечными учреждениями.</w:t>
            </w:r>
            <w:proofErr w:type="gramStart"/>
            <w:r>
              <w:t xml:space="preserve"> .</w:t>
            </w:r>
            <w:proofErr w:type="gramEnd"/>
            <w:r>
              <w:t xml:space="preserve"> Особенности консультирования потребителей при реализации лекарственных средств без рецептурного отпуска. Особенности консультирования потребителей при реализации лекарственных средств рецептурного отпуска. Особый рецептурный порядок отпуска лекарственных препаратов, состоящих на предметно-количественном учете. Особенности консультирования потребителей при реализации лекарственных </w:t>
            </w:r>
            <w:r>
              <w:lastRenderedPageBreak/>
              <w:t>подлежащих предметно-количественному учету. Отпуск лекарственных препаратов по требованиям медицинских организаций. Изготовление лекарственных средств по рецептам врачей в виде внутриаптечной заготовки и реализация их населению. Перечень лекарственных средств подлежащих предметно-количественному учету</w:t>
            </w:r>
          </w:p>
        </w:tc>
      </w:tr>
      <w:tr w:rsidR="0042286D" w:rsidRPr="008448CC" w:rsidTr="008A6B0C">
        <w:trPr>
          <w:trHeight w:val="269"/>
        </w:trPr>
        <w:tc>
          <w:tcPr>
            <w:tcW w:w="1135" w:type="dxa"/>
            <w:tcBorders>
              <w:bottom w:val="single" w:sz="8" w:space="0" w:color="000000"/>
              <w:right w:val="single" w:sz="8" w:space="0" w:color="000000"/>
            </w:tcBorders>
          </w:tcPr>
          <w:p w:rsidR="0042286D" w:rsidRPr="00E126BD" w:rsidRDefault="0042286D" w:rsidP="0042286D">
            <w:pPr>
              <w:rPr>
                <w:bCs/>
              </w:rPr>
            </w:pPr>
            <w:r w:rsidRPr="00E126BD">
              <w:lastRenderedPageBreak/>
              <w:t>Тема 5</w:t>
            </w:r>
          </w:p>
        </w:tc>
        <w:tc>
          <w:tcPr>
            <w:tcW w:w="2976" w:type="dxa"/>
            <w:tcBorders>
              <w:left w:val="single" w:sz="8" w:space="0" w:color="000000"/>
              <w:bottom w:val="single" w:sz="8" w:space="0" w:color="000000"/>
              <w:right w:val="single" w:sz="8" w:space="0" w:color="000000"/>
            </w:tcBorders>
          </w:tcPr>
          <w:p w:rsidR="00E126BD" w:rsidRDefault="00E126BD" w:rsidP="00E126BD">
            <w:r>
              <w:t>Формирование культуры ответственного самостоятельного лечения пациентов. Урегулирование</w:t>
            </w:r>
          </w:p>
          <w:p w:rsidR="0042286D" w:rsidRPr="00E126BD" w:rsidRDefault="00E126BD" w:rsidP="00E126BD">
            <w:r>
              <w:t>конфликтных ситуаций. Информирование потребителей фармацевтических услуг о защите прав потребителя</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tabs>
                <w:tab w:val="left" w:pos="2579"/>
              </w:tabs>
              <w:jc w:val="both"/>
            </w:pPr>
            <w:r>
              <w:t>Роль фармацевтических работников в формировании культуры ответственного самостоятельного лечения пациентов. Основные компоненты концепции ответственного самолечения. Урегулирование конфликтных ситуаций. Основные методы урегулирования конфликтов. Действия провизора на агрессивное поведение потребителя. Примерный речевой блок для нейтрализации агрессии покупателя. Информирование потребителей фармацевтических услуг о правилах возврата и обмена фармацевтического товара. Условия и порядок возврата товара аптечного ассортимента. Нарушения, которые дают покупателю право на возврат лекарств Нормативные акты и постановления правительства, регулирующие вопросы возврата и обмена фармацевтического товара в аптеку. Информирование потребителя о запрете законодательством РФ возврата качественной фармацевтической продукции</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pPr>
              <w:rPr>
                <w:bCs/>
              </w:rPr>
            </w:pPr>
            <w:r w:rsidRPr="00E126BD">
              <w:t>Тема 6</w:t>
            </w:r>
          </w:p>
        </w:tc>
        <w:tc>
          <w:tcPr>
            <w:tcW w:w="2976" w:type="dxa"/>
            <w:tcBorders>
              <w:top w:val="single" w:sz="8" w:space="0" w:color="000000"/>
              <w:left w:val="single" w:sz="8" w:space="0" w:color="000000"/>
              <w:bottom w:val="single" w:sz="8" w:space="0" w:color="000000"/>
              <w:right w:val="single" w:sz="8" w:space="0" w:color="000000"/>
            </w:tcBorders>
          </w:tcPr>
          <w:p w:rsidR="0042286D" w:rsidRPr="00E126BD" w:rsidRDefault="00E126BD" w:rsidP="00E126BD">
            <w:r>
              <w:t>Фармацевтическое консультирование потребителей по вопросам фармакотерапии заболеваний органов и пищеварения органов дыхания</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АТХ-классификация лекарственных препаратов. Виды эквивалентности лекарственных препаратов Основные принципы фармацевтическое консультирование по заболеваниям. Уточнения проблемы, необходимость вызова скорой медицинской помощи. Фармацевтическое консультирование потребителей по вопросам фармакотерапии заболеваний органов и пищеварения органов дыхания. Фармацевтическое консультирование потребителей по вопросам фармакотерапии заболеваний органов пищеварения и органов дыхания: -оптимальный выбор лекарственной формы и пути введения лекарственного средства; - особенности взаимодействия выбранного лекарственного препарата с другими препаратами, с пищей, алкоголем, никотином; - оптимальный прием данного препарата и особенности индивидуального дозирования; - условий хранения в домашних условиях и нежелательные побочные реакции лекарственного препарата. Алгоритм отпуска лекарственного препарата при терапии заболеваний органов дыхания и органов пищеварения</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r w:rsidRPr="00E126BD">
              <w:t>Тема 7</w:t>
            </w:r>
          </w:p>
        </w:tc>
        <w:tc>
          <w:tcPr>
            <w:tcW w:w="2976" w:type="dxa"/>
            <w:tcBorders>
              <w:top w:val="single" w:sz="8" w:space="0" w:color="000000"/>
              <w:left w:val="single" w:sz="8" w:space="0" w:color="000000"/>
              <w:bottom w:val="single" w:sz="8" w:space="0" w:color="000000"/>
              <w:right w:val="single" w:sz="8" w:space="0" w:color="000000"/>
            </w:tcBorders>
          </w:tcPr>
          <w:p w:rsidR="00E126BD" w:rsidRDefault="00E126BD" w:rsidP="00E126BD">
            <w:r>
              <w:t>Фармацевтическое консультирование потребителей по вопросам фармакотерапии заболеваний</w:t>
            </w:r>
          </w:p>
          <w:p w:rsidR="0042286D" w:rsidRPr="00E126BD" w:rsidRDefault="00E126BD" w:rsidP="00E126BD">
            <w:r>
              <w:t>мочеполовой системы, офтальмологических и отоларингологических заболеваний</w:t>
            </w: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 xml:space="preserve">Лекарственные средства, применяемые при лечении мочеполовой системы, офтальмологических и отоларингологических заболеваний. Уточнения проблемы, необходимость вызова скорой медицинской помощи. Фармацевтическое консультирование потребителей по вопросам фармакотерапии заболеваний мочеполовой системы, офтальмологических и отоларингологических заболеваний: -оптимальный выбор лекарственной формы и пути введения лекарственного средства; - </w:t>
            </w:r>
            <w:r>
              <w:lastRenderedPageBreak/>
              <w:t>особенности взаимодействия выбранного лекарственного препарата с другими препаратами, с пищей, алкоголем, никотином; - оптимальный прием данного препарата и особенности индивидуального дозирования; - условий хранения в домашних условиях и нежелательные побочные реакции лекарственного препарата. Алгоритм отпуска лекарственного препарата при терапии заболеваний мочеполовой системы, офтальмологических и отоларингологических заболеваний по вопросам фармакотерапии.</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r w:rsidRPr="00E126BD">
              <w:lastRenderedPageBreak/>
              <w:t>Тема 8</w:t>
            </w:r>
          </w:p>
        </w:tc>
        <w:tc>
          <w:tcPr>
            <w:tcW w:w="2976" w:type="dxa"/>
            <w:tcBorders>
              <w:top w:val="single" w:sz="8" w:space="0" w:color="000000"/>
              <w:left w:val="single" w:sz="8" w:space="0" w:color="000000"/>
              <w:bottom w:val="single" w:sz="8" w:space="0" w:color="000000"/>
              <w:right w:val="single" w:sz="8" w:space="0" w:color="000000"/>
            </w:tcBorders>
          </w:tcPr>
          <w:p w:rsidR="00E126BD" w:rsidRDefault="00E126BD" w:rsidP="00E126BD">
            <w:r>
              <w:t>Фармацевтическое консультирование потребителей по вопросам фармакотерапии заболеваний</w:t>
            </w:r>
          </w:p>
          <w:p w:rsidR="00E126BD" w:rsidRDefault="00E126BD" w:rsidP="00E126BD">
            <w:r>
              <w:t>сердечно-сосудистой и нервной системы</w:t>
            </w:r>
          </w:p>
          <w:p w:rsidR="0042286D" w:rsidRPr="00E126BD" w:rsidRDefault="0042286D" w:rsidP="0042286D">
            <w:pPr>
              <w:tabs>
                <w:tab w:val="left" w:pos="2579"/>
              </w:tabs>
              <w:rPr>
                <w:bCs/>
              </w:rPr>
            </w:pPr>
          </w:p>
        </w:tc>
        <w:tc>
          <w:tcPr>
            <w:tcW w:w="5552" w:type="dxa"/>
            <w:tcBorders>
              <w:top w:val="single" w:sz="8" w:space="0" w:color="000000"/>
              <w:left w:val="single" w:sz="8" w:space="0" w:color="000000"/>
              <w:bottom w:val="single" w:sz="8" w:space="0" w:color="000000"/>
            </w:tcBorders>
          </w:tcPr>
          <w:p w:rsidR="0042286D" w:rsidRPr="00E126BD" w:rsidRDefault="004A74D6" w:rsidP="004A74D6">
            <w:pPr>
              <w:jc w:val="both"/>
            </w:pPr>
            <w:r>
              <w:t>Лекарственные препараты, применяемые при лечении заболеваний сердечно-сосудистой и нервной системы. Уточнения проблемы, необходимость вызова скорой медицинской помощи. Фармацевтическое консультирование потребителей по вопросам фармакотерапии заболеваний сердечно-сосудистой и нервной системы: -оптимальный выбор лекарственной формы и пути введения лекарственного средства; - особенности взаимодействия выбранного лекарственного препарата с другими препаратами, с пищей, алкоголем, никотином; - оптимальный прием данного препарата и особенности индивидуального дозирования; - условий хранения в домашних условиях и нежелательные побочные реакции лекарственного препарата. Алгоритм отпуска лекарственного препарата при лечении заболеваний сердечно-сосудистой и нервной системы по вопросам фармакотерапии</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E126BD" w:rsidRDefault="0042286D" w:rsidP="0042286D">
            <w:r w:rsidRPr="00E126BD">
              <w:t>Тема 9</w:t>
            </w:r>
          </w:p>
        </w:tc>
        <w:tc>
          <w:tcPr>
            <w:tcW w:w="2976" w:type="dxa"/>
            <w:tcBorders>
              <w:top w:val="single" w:sz="8" w:space="0" w:color="000000"/>
              <w:left w:val="single" w:sz="8" w:space="0" w:color="000000"/>
              <w:bottom w:val="single" w:sz="8" w:space="0" w:color="000000"/>
              <w:right w:val="single" w:sz="8" w:space="0" w:color="000000"/>
            </w:tcBorders>
          </w:tcPr>
          <w:p w:rsidR="00E126BD" w:rsidRDefault="00E126BD" w:rsidP="00E126BD">
            <w:r>
              <w:t>Фармацевтическое консультирование потребителей по вопросам фармакотерапии заболеваний</w:t>
            </w:r>
          </w:p>
          <w:p w:rsidR="00E126BD" w:rsidRDefault="00E126BD" w:rsidP="00E126BD">
            <w:r>
              <w:t>опорно-двигательного аппарата, ревматологических заболеваний, эндокринной системы и аллергических</w:t>
            </w:r>
          </w:p>
          <w:p w:rsidR="0042286D" w:rsidRPr="00E126BD" w:rsidRDefault="00E126BD" w:rsidP="00E126BD">
            <w:pPr>
              <w:tabs>
                <w:tab w:val="left" w:pos="2579"/>
              </w:tabs>
              <w:rPr>
                <w:bCs/>
              </w:rPr>
            </w:pPr>
            <w:r>
              <w:t>реакций</w:t>
            </w:r>
          </w:p>
        </w:tc>
        <w:tc>
          <w:tcPr>
            <w:tcW w:w="5552" w:type="dxa"/>
            <w:tcBorders>
              <w:top w:val="single" w:sz="8" w:space="0" w:color="000000"/>
              <w:left w:val="single" w:sz="8" w:space="0" w:color="000000"/>
              <w:bottom w:val="single" w:sz="8" w:space="0" w:color="000000"/>
            </w:tcBorders>
          </w:tcPr>
          <w:p w:rsidR="0042286D" w:rsidRPr="00E126BD" w:rsidRDefault="004A74D6" w:rsidP="00296268">
            <w:pPr>
              <w:jc w:val="both"/>
            </w:pPr>
            <w:r>
              <w:t>Лекарственные препараты, применяемые при лечении заболеваний иммунной системы, аллергических реакций, дерматологических заболеваний, при вирусных инфекциях реакций. Фармацевтическое консультирование потребителей по вопросам фармакотерапии заболеваний иммунной системы, аллергических реакций, дерматологических заболеваний, при вирусных инфекциях: -оптимальный выбор лекарственной формы и пути введения лекарственного средства; - особенности взаимодействия выбранного лекарственного препарата с другими препаратами, с пищей, алкоголем, никотином; - оптимальный прием данного препарата и особенности индивидуального дозирования; - условий хранения в домашних условиях и нежелательные побочные реакции лекарственного препарата. Алгоритм отпуска лекарственного препарата при лечении заболеваний иммунной системы, аллергических реакций, дерматологических заболеваний, при вирусных инфекциях реакций по вопросам фармакотерапии</w:t>
            </w:r>
          </w:p>
        </w:tc>
      </w:tr>
    </w:tbl>
    <w:p w:rsidR="00313048" w:rsidRDefault="00313048" w:rsidP="00313048">
      <w:pPr>
        <w:tabs>
          <w:tab w:val="right" w:leader="underscore" w:pos="9639"/>
        </w:tabs>
        <w:spacing w:line="276" w:lineRule="auto"/>
        <w:jc w:val="both"/>
        <w:rPr>
          <w:sz w:val="26"/>
          <w:szCs w:val="26"/>
        </w:rPr>
      </w:pPr>
    </w:p>
    <w:p w:rsidR="006F1E2F" w:rsidRPr="006F1E2F" w:rsidRDefault="006F1E2F" w:rsidP="006F1E2F">
      <w:pPr>
        <w:pStyle w:val="2"/>
        <w:numPr>
          <w:ilvl w:val="1"/>
          <w:numId w:val="0"/>
        </w:numPr>
        <w:spacing w:before="120" w:after="120"/>
        <w:rPr>
          <w:rFonts w:ascii="Times New Roman" w:hAnsi="Times New Roman" w:cs="Times New Roman"/>
          <w:b w:val="0"/>
          <w:i w:val="0"/>
          <w:sz w:val="26"/>
          <w:szCs w:val="26"/>
        </w:rPr>
      </w:pPr>
      <w:r>
        <w:rPr>
          <w:rFonts w:ascii="Times New Roman" w:hAnsi="Times New Roman" w:cs="Times New Roman"/>
          <w:b w:val="0"/>
          <w:i w:val="0"/>
          <w:sz w:val="26"/>
          <w:szCs w:val="26"/>
        </w:rPr>
        <w:t xml:space="preserve">3.4. </w:t>
      </w:r>
      <w:r w:rsidRPr="006F1E2F">
        <w:rPr>
          <w:rFonts w:ascii="Times New Roman" w:hAnsi="Times New Roman" w:cs="Times New Roman"/>
          <w:b w:val="0"/>
          <w:i w:val="0"/>
          <w:sz w:val="26"/>
          <w:szCs w:val="26"/>
        </w:rPr>
        <w:t>Организация самостоятельной работы обучающихся</w:t>
      </w:r>
    </w:p>
    <w:p w:rsidR="006F1E2F" w:rsidRDefault="006F1E2F" w:rsidP="006F1E2F">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6F1E2F" w:rsidRDefault="006F1E2F" w:rsidP="006F1E2F">
      <w:pPr>
        <w:ind w:firstLine="709"/>
        <w:jc w:val="both"/>
        <w:rPr>
          <w:sz w:val="24"/>
          <w:szCs w:val="24"/>
        </w:rPr>
      </w:pPr>
      <w:r w:rsidRPr="00580E46">
        <w:rPr>
          <w:sz w:val="24"/>
          <w:szCs w:val="24"/>
        </w:rPr>
        <w:lastRenderedPageBreak/>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6F1E2F" w:rsidRDefault="006F1E2F" w:rsidP="006F1E2F">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подготовку к лекциям, практическим занятиям, экзамену;</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учебных пособий;</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теоретического и практического материала по рекомендованным источникам;</w:t>
      </w:r>
    </w:p>
    <w:p w:rsidR="006F1E2F" w:rsidRPr="00D27E6C" w:rsidRDefault="006F1E2F" w:rsidP="00E97157">
      <w:pPr>
        <w:pStyle w:val="af0"/>
        <w:numPr>
          <w:ilvl w:val="5"/>
          <w:numId w:val="6"/>
        </w:numPr>
        <w:ind w:left="0" w:firstLine="709"/>
        <w:jc w:val="both"/>
        <w:rPr>
          <w:sz w:val="24"/>
          <w:szCs w:val="24"/>
        </w:rPr>
      </w:pPr>
      <w:r w:rsidRPr="00D27E6C">
        <w:rPr>
          <w:sz w:val="24"/>
          <w:szCs w:val="24"/>
        </w:rPr>
        <w:t>выполнение домашних заданий;</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подготовка к контрольной работе </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подготовка к промежуточной аттестации в течение семестра;</w:t>
      </w:r>
    </w:p>
    <w:p w:rsidR="006F1E2F" w:rsidRDefault="006F1E2F" w:rsidP="006F1E2F">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работу с обучающимися и 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проведение консультаций перед экзаменом, </w:t>
      </w:r>
    </w:p>
    <w:p w:rsidR="006F1E2F" w:rsidRPr="006F1E2F" w:rsidRDefault="006F1E2F" w:rsidP="006F1E2F">
      <w:pPr>
        <w:pStyle w:val="2"/>
        <w:numPr>
          <w:ilvl w:val="1"/>
          <w:numId w:val="0"/>
        </w:numPr>
        <w:spacing w:before="120" w:after="120"/>
        <w:jc w:val="both"/>
        <w:rPr>
          <w:rFonts w:ascii="Times New Roman" w:hAnsi="Times New Roman" w:cs="Times New Roman"/>
          <w:b w:val="0"/>
          <w:i w:val="0"/>
          <w:sz w:val="26"/>
          <w:szCs w:val="26"/>
        </w:rPr>
      </w:pPr>
      <w:r>
        <w:rPr>
          <w:rFonts w:ascii="Times New Roman" w:hAnsi="Times New Roman" w:cs="Times New Roman"/>
          <w:b w:val="0"/>
          <w:i w:val="0"/>
          <w:sz w:val="26"/>
          <w:szCs w:val="26"/>
        </w:rPr>
        <w:t xml:space="preserve">3.5 </w:t>
      </w:r>
      <w:r w:rsidRPr="006F1E2F">
        <w:rPr>
          <w:rFonts w:ascii="Times New Roman" w:hAnsi="Times New Roman" w:cs="Times New Roman"/>
          <w:b w:val="0"/>
          <w:i w:val="0"/>
          <w:sz w:val="26"/>
          <w:szCs w:val="26"/>
        </w:rPr>
        <w:t>Применение электронного обучения, дистанционных образовательных технологий</w:t>
      </w:r>
    </w:p>
    <w:p w:rsidR="006F1E2F" w:rsidRPr="000B2328" w:rsidRDefault="006F1E2F" w:rsidP="006F1E2F">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07774" w:rsidRDefault="00E07774" w:rsidP="00313048">
      <w:pPr>
        <w:tabs>
          <w:tab w:val="right" w:leader="underscore" w:pos="9639"/>
        </w:tabs>
        <w:spacing w:line="276" w:lineRule="auto"/>
        <w:jc w:val="both"/>
        <w:rPr>
          <w:sz w:val="26"/>
          <w:szCs w:val="26"/>
        </w:rPr>
        <w:sectPr w:rsidR="00E07774" w:rsidSect="00006F36">
          <w:pgSz w:w="11906" w:h="16838" w:code="9"/>
          <w:pgMar w:top="1134" w:right="851" w:bottom="1134" w:left="1701" w:header="709" w:footer="709" w:gutter="0"/>
          <w:cols w:space="708"/>
          <w:titlePg/>
          <w:docGrid w:linePitch="360"/>
        </w:sectPr>
      </w:pPr>
    </w:p>
    <w:p w:rsidR="00E07774" w:rsidRPr="00E07774" w:rsidRDefault="00E07774" w:rsidP="00E07774">
      <w:pPr>
        <w:tabs>
          <w:tab w:val="right" w:leader="underscore" w:pos="9639"/>
        </w:tabs>
        <w:spacing w:line="276" w:lineRule="auto"/>
        <w:jc w:val="both"/>
        <w:rPr>
          <w:sz w:val="26"/>
          <w:szCs w:val="26"/>
        </w:rPr>
      </w:pPr>
      <w:r w:rsidRPr="00E07774">
        <w:rPr>
          <w:sz w:val="26"/>
          <w:szCs w:val="26"/>
        </w:rPr>
        <w:lastRenderedPageBreak/>
        <w:t>4.</w:t>
      </w:r>
      <w:r w:rsidRPr="00E07774">
        <w:rPr>
          <w:sz w:val="26"/>
          <w:szCs w:val="26"/>
        </w:rPr>
        <w:tab/>
      </w:r>
      <w:r>
        <w:rPr>
          <w:sz w:val="26"/>
          <w:szCs w:val="26"/>
        </w:rPr>
        <w:t xml:space="preserve"> </w:t>
      </w:r>
      <w:r w:rsidRPr="00E07774">
        <w:rPr>
          <w:b/>
          <w:sz w:val="26"/>
          <w:szCs w:val="26"/>
        </w:rPr>
        <w:t>РЕЗУЛЬТА</w:t>
      </w:r>
      <w:r w:rsidR="00EF4745">
        <w:rPr>
          <w:b/>
          <w:sz w:val="26"/>
          <w:szCs w:val="26"/>
        </w:rPr>
        <w:t>ТЫ ОБУЧЕНИЯ ПО ДИСЦИПЛИНЕ</w:t>
      </w:r>
      <w:r w:rsidRPr="00E07774">
        <w:rPr>
          <w:b/>
          <w:sz w:val="26"/>
          <w:szCs w:val="26"/>
        </w:rPr>
        <w:t>, КРИТЕРИИ ОЦЕНКИ УРОВНЯ СФОРМИРОВАННОСТИ КОМПЕТЕНЦИЙ, СИСТЕМА И ШКАЛА ОЦЕНИВАНИЯ</w:t>
      </w:r>
    </w:p>
    <w:p w:rsidR="006F1E2F" w:rsidRDefault="00E07774" w:rsidP="00E07774">
      <w:pPr>
        <w:tabs>
          <w:tab w:val="right" w:leader="underscore" w:pos="9639"/>
        </w:tabs>
        <w:spacing w:line="276" w:lineRule="auto"/>
        <w:jc w:val="both"/>
        <w:rPr>
          <w:sz w:val="26"/>
          <w:szCs w:val="26"/>
        </w:rPr>
      </w:pPr>
      <w:r w:rsidRPr="00E07774">
        <w:rPr>
          <w:sz w:val="26"/>
          <w:szCs w:val="26"/>
        </w:rPr>
        <w:t>4.1.</w:t>
      </w:r>
      <w:r>
        <w:rPr>
          <w:sz w:val="26"/>
          <w:szCs w:val="26"/>
        </w:rPr>
        <w:t xml:space="preserve"> </w:t>
      </w:r>
      <w:r w:rsidRPr="00E07774">
        <w:rPr>
          <w:sz w:val="26"/>
          <w:szCs w:val="26"/>
        </w:rPr>
        <w:tab/>
        <w:t>Соотнесение планируемых результатов обучения с уровнями сформированности компетенции(й).</w:t>
      </w:r>
    </w:p>
    <w:p w:rsidR="00E07774" w:rsidRDefault="00E07774" w:rsidP="00E07774">
      <w:pPr>
        <w:tabs>
          <w:tab w:val="right" w:leader="underscore" w:pos="9639"/>
        </w:tabs>
        <w:spacing w:line="276" w:lineRule="auto"/>
        <w:jc w:val="both"/>
        <w:rPr>
          <w:sz w:val="26"/>
          <w:szCs w:val="26"/>
        </w:rPr>
      </w:pPr>
    </w:p>
    <w:tbl>
      <w:tblPr>
        <w:tblStyle w:val="18"/>
        <w:tblW w:w="15735" w:type="dxa"/>
        <w:tblInd w:w="-459" w:type="dxa"/>
        <w:tblLook w:val="04A0" w:firstRow="1" w:lastRow="0" w:firstColumn="1" w:lastColumn="0" w:noHBand="0" w:noVBand="1"/>
      </w:tblPr>
      <w:tblGrid>
        <w:gridCol w:w="2045"/>
        <w:gridCol w:w="1726"/>
        <w:gridCol w:w="2306"/>
        <w:gridCol w:w="3219"/>
        <w:gridCol w:w="3219"/>
        <w:gridCol w:w="3220"/>
      </w:tblGrid>
      <w:tr w:rsidR="00E07774" w:rsidRPr="0004716C" w:rsidTr="000E68FD">
        <w:trPr>
          <w:trHeight w:val="369"/>
        </w:trPr>
        <w:tc>
          <w:tcPr>
            <w:tcW w:w="2045" w:type="dxa"/>
            <w:vMerge w:val="restart"/>
            <w:shd w:val="clear" w:color="auto" w:fill="DEEAF6" w:themeFill="accent1" w:themeFillTint="33"/>
          </w:tcPr>
          <w:p w:rsidR="00E07774" w:rsidRPr="0004716C" w:rsidRDefault="00E07774" w:rsidP="000E68F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Итоговое количество баллов</w:t>
            </w:r>
          </w:p>
          <w:p w:rsidR="00E07774" w:rsidRPr="0004716C" w:rsidRDefault="00E07774" w:rsidP="000E68F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E07774" w:rsidRPr="0004716C" w:rsidRDefault="00E07774" w:rsidP="000E68F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Оценка в пятибалльной системе</w:t>
            </w:r>
          </w:p>
          <w:p w:rsidR="00E07774" w:rsidRPr="0004716C" w:rsidRDefault="00E07774" w:rsidP="000E68FD">
            <w:pPr>
              <w:jc w:val="center"/>
              <w:rPr>
                <w:b/>
                <w:bCs/>
                <w:iCs/>
                <w:sz w:val="21"/>
                <w:szCs w:val="21"/>
              </w:rPr>
            </w:pPr>
            <w:r w:rsidRPr="0004716C">
              <w:rPr>
                <w:b/>
                <w:iCs/>
                <w:sz w:val="21"/>
                <w:szCs w:val="21"/>
              </w:rPr>
              <w:t>по результатам текущей и промежуточной аттестации</w:t>
            </w:r>
          </w:p>
          <w:p w:rsidR="00E07774" w:rsidRPr="0004716C" w:rsidRDefault="00E07774" w:rsidP="000E68FD">
            <w:pPr>
              <w:rPr>
                <w:sz w:val="21"/>
                <w:szCs w:val="21"/>
              </w:rPr>
            </w:pPr>
          </w:p>
        </w:tc>
        <w:tc>
          <w:tcPr>
            <w:tcW w:w="9658" w:type="dxa"/>
            <w:gridSpan w:val="3"/>
            <w:shd w:val="clear" w:color="auto" w:fill="DEEAF6" w:themeFill="accent1" w:themeFillTint="33"/>
            <w:vAlign w:val="center"/>
          </w:tcPr>
          <w:p w:rsidR="00E07774" w:rsidRPr="009C78FC" w:rsidRDefault="00E07774" w:rsidP="000E68F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E07774" w:rsidRPr="0004716C" w:rsidTr="000E68FD">
        <w:trPr>
          <w:trHeight w:val="368"/>
        </w:trPr>
        <w:tc>
          <w:tcPr>
            <w:tcW w:w="2045" w:type="dxa"/>
            <w:vMerge/>
            <w:shd w:val="clear" w:color="auto" w:fill="DEEAF6" w:themeFill="accent1" w:themeFillTint="33"/>
          </w:tcPr>
          <w:p w:rsidR="00E07774" w:rsidRPr="0004716C" w:rsidRDefault="00E07774" w:rsidP="000E68FD">
            <w:pPr>
              <w:jc w:val="center"/>
              <w:rPr>
                <w:b/>
                <w:sz w:val="21"/>
                <w:szCs w:val="21"/>
              </w:rPr>
            </w:pPr>
          </w:p>
        </w:tc>
        <w:tc>
          <w:tcPr>
            <w:tcW w:w="1726" w:type="dxa"/>
            <w:vMerge/>
            <w:shd w:val="clear" w:color="auto" w:fill="DEEAF6" w:themeFill="accent1" w:themeFillTint="33"/>
          </w:tcPr>
          <w:p w:rsidR="00E07774" w:rsidRPr="0004716C" w:rsidRDefault="00E07774" w:rsidP="000E68FD">
            <w:pPr>
              <w:jc w:val="center"/>
              <w:rPr>
                <w:b/>
                <w:bCs/>
                <w:iCs/>
                <w:sz w:val="21"/>
                <w:szCs w:val="21"/>
              </w:rPr>
            </w:pPr>
          </w:p>
        </w:tc>
        <w:tc>
          <w:tcPr>
            <w:tcW w:w="2306" w:type="dxa"/>
            <w:vMerge/>
            <w:shd w:val="clear" w:color="auto" w:fill="DEEAF6" w:themeFill="accent1" w:themeFillTint="33"/>
          </w:tcPr>
          <w:p w:rsidR="00E07774" w:rsidRPr="0004716C" w:rsidRDefault="00E07774" w:rsidP="000E68FD">
            <w:pPr>
              <w:jc w:val="center"/>
              <w:rPr>
                <w:b/>
                <w:bCs/>
                <w:iCs/>
                <w:sz w:val="21"/>
                <w:szCs w:val="21"/>
              </w:rPr>
            </w:pPr>
          </w:p>
        </w:tc>
        <w:tc>
          <w:tcPr>
            <w:tcW w:w="3219"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 xml:space="preserve">универсальной(-ых) </w:t>
            </w:r>
          </w:p>
          <w:p w:rsidR="00E07774" w:rsidRPr="008549CC" w:rsidRDefault="00E07774" w:rsidP="000E68FD">
            <w:pPr>
              <w:jc w:val="center"/>
              <w:rPr>
                <w:b/>
                <w:sz w:val="20"/>
                <w:szCs w:val="20"/>
              </w:rPr>
            </w:pPr>
            <w:r w:rsidRPr="0004716C">
              <w:rPr>
                <w:b/>
                <w:sz w:val="20"/>
                <w:szCs w:val="20"/>
              </w:rPr>
              <w:t>компетенции(-й)</w:t>
            </w:r>
          </w:p>
        </w:tc>
        <w:tc>
          <w:tcPr>
            <w:tcW w:w="3219" w:type="dxa"/>
            <w:shd w:val="clear" w:color="auto" w:fill="DEEAF6" w:themeFill="accent1" w:themeFillTint="33"/>
            <w:vAlign w:val="center"/>
          </w:tcPr>
          <w:p w:rsidR="00E07774" w:rsidRPr="008549CC" w:rsidRDefault="00E07774" w:rsidP="000E68F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профессиональной(-ых)</w:t>
            </w:r>
          </w:p>
          <w:p w:rsidR="00E07774" w:rsidRPr="008549CC" w:rsidRDefault="00E07774" w:rsidP="000E68FD">
            <w:pPr>
              <w:jc w:val="center"/>
              <w:rPr>
                <w:b/>
                <w:sz w:val="20"/>
                <w:szCs w:val="20"/>
              </w:rPr>
            </w:pPr>
            <w:r w:rsidRPr="0004716C">
              <w:rPr>
                <w:b/>
                <w:sz w:val="20"/>
                <w:szCs w:val="20"/>
              </w:rPr>
              <w:t>компетенции(-й)</w:t>
            </w:r>
          </w:p>
        </w:tc>
      </w:tr>
      <w:tr w:rsidR="00E07774" w:rsidRPr="0004716C" w:rsidTr="000E68FD">
        <w:trPr>
          <w:trHeight w:val="283"/>
          <w:tblHeader/>
        </w:trPr>
        <w:tc>
          <w:tcPr>
            <w:tcW w:w="2045" w:type="dxa"/>
            <w:vMerge/>
            <w:shd w:val="clear" w:color="auto" w:fill="DEEAF6" w:themeFill="accent1" w:themeFillTint="33"/>
          </w:tcPr>
          <w:p w:rsidR="00E07774" w:rsidRPr="0004716C" w:rsidRDefault="00E07774" w:rsidP="000E68FD">
            <w:pPr>
              <w:jc w:val="center"/>
              <w:rPr>
                <w:b/>
              </w:rPr>
            </w:pPr>
          </w:p>
        </w:tc>
        <w:tc>
          <w:tcPr>
            <w:tcW w:w="1726" w:type="dxa"/>
            <w:vMerge/>
            <w:shd w:val="clear" w:color="auto" w:fill="DEEAF6" w:themeFill="accent1" w:themeFillTint="33"/>
          </w:tcPr>
          <w:p w:rsidR="00E07774" w:rsidRPr="0004716C" w:rsidRDefault="00E07774" w:rsidP="000E68FD">
            <w:pPr>
              <w:jc w:val="center"/>
              <w:rPr>
                <w:b/>
                <w:bCs/>
                <w:iCs/>
              </w:rPr>
            </w:pPr>
          </w:p>
        </w:tc>
        <w:tc>
          <w:tcPr>
            <w:tcW w:w="2306" w:type="dxa"/>
            <w:vMerge/>
            <w:shd w:val="clear" w:color="auto" w:fill="DEEAF6" w:themeFill="accent1" w:themeFillTint="33"/>
          </w:tcPr>
          <w:p w:rsidR="00E07774" w:rsidRPr="0004716C" w:rsidRDefault="00E07774" w:rsidP="000E68FD">
            <w:pPr>
              <w:jc w:val="center"/>
              <w:rPr>
                <w:b/>
                <w:bCs/>
                <w:iCs/>
              </w:rPr>
            </w:pPr>
          </w:p>
        </w:tc>
        <w:tc>
          <w:tcPr>
            <w:tcW w:w="3219" w:type="dxa"/>
            <w:shd w:val="clear" w:color="auto" w:fill="DEEAF6" w:themeFill="accent1" w:themeFillTint="33"/>
          </w:tcPr>
          <w:p w:rsidR="009B1094" w:rsidRPr="00A919B3" w:rsidRDefault="009B1094" w:rsidP="009B1094">
            <w:pPr>
              <w:widowControl w:val="0"/>
              <w:autoSpaceDE w:val="0"/>
              <w:autoSpaceDN w:val="0"/>
              <w:adjustRightInd w:val="0"/>
              <w:rPr>
                <w:rFonts w:eastAsia="Times New Roman"/>
              </w:rPr>
            </w:pPr>
            <w:r>
              <w:rPr>
                <w:rFonts w:eastAsia="Times New Roman"/>
              </w:rPr>
              <w:t>УК-4</w:t>
            </w:r>
          </w:p>
          <w:p w:rsidR="009B1094" w:rsidRPr="00A919B3" w:rsidRDefault="009B1094" w:rsidP="009B1094">
            <w:pPr>
              <w:autoSpaceDE w:val="0"/>
              <w:autoSpaceDN w:val="0"/>
              <w:adjustRightInd w:val="0"/>
              <w:rPr>
                <w:color w:val="000000"/>
              </w:rPr>
            </w:pPr>
            <w:r>
              <w:rPr>
                <w:color w:val="000000"/>
              </w:rPr>
              <w:t>ИД-УК-4.5</w:t>
            </w:r>
          </w:p>
          <w:p w:rsidR="00E07774" w:rsidRPr="00E07774" w:rsidRDefault="00E07774" w:rsidP="00E07774">
            <w:pPr>
              <w:widowControl w:val="0"/>
              <w:tabs>
                <w:tab w:val="left" w:pos="1701"/>
              </w:tabs>
              <w:autoSpaceDE w:val="0"/>
              <w:autoSpaceDN w:val="0"/>
              <w:adjustRightInd w:val="0"/>
              <w:rPr>
                <w:sz w:val="20"/>
                <w:szCs w:val="20"/>
              </w:rPr>
            </w:pPr>
          </w:p>
        </w:tc>
        <w:tc>
          <w:tcPr>
            <w:tcW w:w="3219" w:type="dxa"/>
            <w:shd w:val="clear" w:color="auto" w:fill="DEEAF6" w:themeFill="accent1" w:themeFillTint="33"/>
          </w:tcPr>
          <w:p w:rsidR="00E07774" w:rsidRPr="00E07774" w:rsidRDefault="00E07774" w:rsidP="00E07774">
            <w:pPr>
              <w:autoSpaceDE w:val="0"/>
              <w:autoSpaceDN w:val="0"/>
              <w:adjustRightInd w:val="0"/>
              <w:rPr>
                <w:sz w:val="20"/>
                <w:szCs w:val="20"/>
              </w:rPr>
            </w:pPr>
          </w:p>
        </w:tc>
        <w:tc>
          <w:tcPr>
            <w:tcW w:w="3220" w:type="dxa"/>
            <w:shd w:val="clear" w:color="auto" w:fill="DEEAF6" w:themeFill="accent1" w:themeFillTint="33"/>
          </w:tcPr>
          <w:p w:rsidR="009B1094" w:rsidRDefault="009B1094" w:rsidP="009B1094">
            <w:pPr>
              <w:widowControl w:val="0"/>
              <w:autoSpaceDE w:val="0"/>
              <w:autoSpaceDN w:val="0"/>
              <w:adjustRightInd w:val="0"/>
              <w:rPr>
                <w:rFonts w:eastAsia="Times New Roman"/>
              </w:rPr>
            </w:pPr>
            <w:r>
              <w:rPr>
                <w:rFonts w:eastAsia="Times New Roman"/>
              </w:rPr>
              <w:t>ПК-3</w:t>
            </w:r>
          </w:p>
          <w:p w:rsidR="009B1094" w:rsidRPr="00A919B3" w:rsidRDefault="009B1094" w:rsidP="009B1094">
            <w:pPr>
              <w:autoSpaceDE w:val="0"/>
              <w:autoSpaceDN w:val="0"/>
              <w:adjustRightInd w:val="0"/>
              <w:rPr>
                <w:color w:val="000000"/>
              </w:rPr>
            </w:pPr>
            <w:r>
              <w:rPr>
                <w:color w:val="000000"/>
              </w:rPr>
              <w:t>ИД-ПК-3.1</w:t>
            </w:r>
          </w:p>
          <w:p w:rsidR="009B1094" w:rsidRDefault="009B1094" w:rsidP="009B1094">
            <w:pPr>
              <w:autoSpaceDE w:val="0"/>
              <w:autoSpaceDN w:val="0"/>
              <w:adjustRightInd w:val="0"/>
              <w:rPr>
                <w:color w:val="000000"/>
              </w:rPr>
            </w:pPr>
            <w:r>
              <w:rPr>
                <w:color w:val="000000"/>
              </w:rPr>
              <w:t>ИД-ПК-3.2</w:t>
            </w:r>
          </w:p>
          <w:p w:rsidR="009B1094" w:rsidRPr="00A919B3" w:rsidRDefault="009B1094" w:rsidP="009B1094">
            <w:pPr>
              <w:autoSpaceDE w:val="0"/>
              <w:autoSpaceDN w:val="0"/>
              <w:adjustRightInd w:val="0"/>
              <w:rPr>
                <w:color w:val="000000"/>
              </w:rPr>
            </w:pPr>
            <w:r>
              <w:rPr>
                <w:color w:val="000000"/>
              </w:rPr>
              <w:t>ИД-ПК-3.3</w:t>
            </w:r>
          </w:p>
          <w:p w:rsidR="00CE22DC" w:rsidRPr="00E07774" w:rsidRDefault="00CE22DC" w:rsidP="000E68FD">
            <w:pPr>
              <w:rPr>
                <w:sz w:val="20"/>
                <w:szCs w:val="20"/>
              </w:rPr>
            </w:pPr>
          </w:p>
        </w:tc>
      </w:tr>
      <w:tr w:rsidR="007659BC" w:rsidRPr="0004716C" w:rsidTr="000E68FD">
        <w:trPr>
          <w:trHeight w:val="283"/>
        </w:trPr>
        <w:tc>
          <w:tcPr>
            <w:tcW w:w="2045" w:type="dxa"/>
          </w:tcPr>
          <w:p w:rsidR="007659BC" w:rsidRPr="0004716C" w:rsidRDefault="007659BC" w:rsidP="007659BC">
            <w:r w:rsidRPr="0004716C">
              <w:t>высокий</w:t>
            </w:r>
          </w:p>
        </w:tc>
        <w:tc>
          <w:tcPr>
            <w:tcW w:w="1726" w:type="dxa"/>
          </w:tcPr>
          <w:p w:rsidR="007659BC" w:rsidRPr="0004716C" w:rsidRDefault="007659BC" w:rsidP="007659BC">
            <w:pPr>
              <w:jc w:val="center"/>
              <w:rPr>
                <w:i/>
                <w:iCs/>
              </w:rPr>
            </w:pPr>
          </w:p>
        </w:tc>
        <w:tc>
          <w:tcPr>
            <w:tcW w:w="2306" w:type="dxa"/>
          </w:tcPr>
          <w:p w:rsidR="007659BC" w:rsidRPr="0004716C" w:rsidRDefault="007659BC" w:rsidP="007659BC">
            <w:pPr>
              <w:rPr>
                <w:iCs/>
              </w:rPr>
            </w:pPr>
            <w:r w:rsidRPr="0004716C">
              <w:rPr>
                <w:iCs/>
              </w:rPr>
              <w:t>отлично</w:t>
            </w:r>
          </w:p>
        </w:tc>
        <w:tc>
          <w:tcPr>
            <w:tcW w:w="3219" w:type="dxa"/>
          </w:tcPr>
          <w:p w:rsidR="007659BC" w:rsidRPr="00A50DE9" w:rsidRDefault="007659BC" w:rsidP="007659BC">
            <w:pPr>
              <w:tabs>
                <w:tab w:val="left" w:pos="176"/>
              </w:tabs>
              <w:contextualSpacing/>
              <w:jc w:val="both"/>
              <w:rPr>
                <w:rFonts w:eastAsia="Times New Roman"/>
                <w:sz w:val="21"/>
                <w:szCs w:val="21"/>
              </w:rPr>
            </w:pPr>
            <w:r w:rsidRPr="00A50DE9">
              <w:rPr>
                <w:rFonts w:eastAsia="Times New Roman"/>
                <w:sz w:val="21"/>
                <w:szCs w:val="21"/>
              </w:rPr>
              <w:t>Обучающийся:</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 анализирует и систематизирует изученный материал с </w:t>
            </w:r>
            <w:r w:rsidRPr="00A50DE9">
              <w:rPr>
                <w:sz w:val="21"/>
                <w:szCs w:val="21"/>
              </w:rPr>
              <w:t>обоснованием актуальности его использования в своей предметной области;</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sz w:val="21"/>
                <w:szCs w:val="21"/>
              </w:rPr>
              <w:t>демонстрирует системный подход при решении поставленных задач</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показывает четкие системные знания и представления по дисциплине;</w:t>
            </w:r>
          </w:p>
          <w:p w:rsidR="007659BC" w:rsidRPr="00590FE2" w:rsidRDefault="007659BC" w:rsidP="007659BC">
            <w:pPr>
              <w:tabs>
                <w:tab w:val="left" w:pos="176"/>
              </w:tabs>
              <w:jc w:val="both"/>
              <w:rPr>
                <w:sz w:val="21"/>
                <w:szCs w:val="21"/>
              </w:rPr>
            </w:pPr>
            <w:r w:rsidRPr="00A50DE9">
              <w:rPr>
                <w:rFonts w:eastAsia="Times New Roman"/>
                <w:sz w:val="21"/>
                <w:szCs w:val="21"/>
              </w:rPr>
              <w:t>дает развернутые, полные и верные ответы на вопросы, в том числе, дополнительные</w:t>
            </w:r>
          </w:p>
        </w:tc>
        <w:tc>
          <w:tcPr>
            <w:tcW w:w="3219" w:type="dxa"/>
          </w:tcPr>
          <w:p w:rsidR="007659BC" w:rsidRPr="00590FE2" w:rsidRDefault="007659BC" w:rsidP="00E97157">
            <w:pPr>
              <w:numPr>
                <w:ilvl w:val="0"/>
                <w:numId w:val="8"/>
              </w:numPr>
              <w:tabs>
                <w:tab w:val="left" w:pos="176"/>
                <w:tab w:val="left" w:pos="276"/>
              </w:tabs>
              <w:ind w:left="0" w:firstLine="0"/>
              <w:contextualSpacing/>
              <w:jc w:val="both"/>
              <w:rPr>
                <w:i/>
                <w:iCs/>
                <w:sz w:val="21"/>
                <w:szCs w:val="21"/>
              </w:rPr>
            </w:pPr>
          </w:p>
        </w:tc>
        <w:tc>
          <w:tcPr>
            <w:tcW w:w="3220" w:type="dxa"/>
          </w:tcPr>
          <w:p w:rsidR="007659BC" w:rsidRPr="00C10675" w:rsidRDefault="007659BC" w:rsidP="007659BC">
            <w:pPr>
              <w:tabs>
                <w:tab w:val="left" w:pos="176"/>
              </w:tabs>
              <w:jc w:val="both"/>
              <w:rPr>
                <w:iCs/>
                <w:sz w:val="21"/>
                <w:szCs w:val="21"/>
              </w:rPr>
            </w:pPr>
            <w:r w:rsidRPr="00C10675">
              <w:rPr>
                <w:iCs/>
                <w:sz w:val="21"/>
                <w:szCs w:val="21"/>
              </w:rPr>
              <w:t>Обучающийся:</w:t>
            </w:r>
          </w:p>
          <w:p w:rsidR="007659BC" w:rsidRPr="00C10675" w:rsidRDefault="007659BC" w:rsidP="00E97157">
            <w:pPr>
              <w:numPr>
                <w:ilvl w:val="0"/>
                <w:numId w:val="8"/>
              </w:numPr>
              <w:tabs>
                <w:tab w:val="left" w:pos="176"/>
                <w:tab w:val="left" w:pos="276"/>
              </w:tabs>
              <w:ind w:left="0" w:firstLine="0"/>
              <w:contextualSpacing/>
              <w:jc w:val="both"/>
              <w:rPr>
                <w:iCs/>
                <w:sz w:val="21"/>
                <w:szCs w:val="21"/>
              </w:rPr>
            </w:pPr>
            <w:r w:rsidRPr="00C10675">
              <w:rPr>
                <w:iCs/>
                <w:sz w:val="21"/>
                <w:szCs w:val="21"/>
              </w:rPr>
              <w:t xml:space="preserve">исчерпывающе и логически стройно излагает учебный материал, умеет связывать теорию с практикой, справляется с решением </w:t>
            </w:r>
            <w:r>
              <w:rPr>
                <w:iCs/>
                <w:sz w:val="21"/>
                <w:szCs w:val="21"/>
              </w:rPr>
              <w:t xml:space="preserve">поставленных </w:t>
            </w:r>
            <w:r w:rsidRPr="00C10675">
              <w:rPr>
                <w:iCs/>
                <w:sz w:val="21"/>
                <w:szCs w:val="21"/>
              </w:rPr>
              <w:t>задач, правильно обосновывает принятые решения;</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Pr>
                <w:iCs/>
                <w:sz w:val="21"/>
                <w:szCs w:val="21"/>
              </w:rPr>
              <w:t>демонстрирует</w:t>
            </w:r>
            <w:r w:rsidRPr="00195B5E">
              <w:rPr>
                <w:iCs/>
                <w:sz w:val="21"/>
                <w:szCs w:val="21"/>
              </w:rPr>
              <w:t xml:space="preserve"> спо</w:t>
            </w:r>
            <w:r>
              <w:rPr>
                <w:iCs/>
                <w:sz w:val="21"/>
                <w:szCs w:val="21"/>
              </w:rPr>
              <w:t xml:space="preserve">собности в понимании </w:t>
            </w:r>
            <w:r w:rsidRPr="00195B5E">
              <w:rPr>
                <w:iCs/>
                <w:sz w:val="21"/>
                <w:szCs w:val="21"/>
              </w:rPr>
              <w:t xml:space="preserve">и практическом использовании </w:t>
            </w:r>
            <w:r>
              <w:rPr>
                <w:sz w:val="21"/>
                <w:szCs w:val="21"/>
              </w:rPr>
              <w:t>методов решения поставленных задач,</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sidRPr="00195B5E">
              <w:rPr>
                <w:sz w:val="21"/>
                <w:szCs w:val="21"/>
              </w:rPr>
              <w:t xml:space="preserve">дополняет теоретическую информацию практическими навыками применения алгоритмов и методов </w:t>
            </w:r>
            <w:r>
              <w:rPr>
                <w:sz w:val="21"/>
                <w:szCs w:val="21"/>
              </w:rPr>
              <w:t>решения</w:t>
            </w:r>
            <w:r w:rsidRPr="00195B5E">
              <w:rPr>
                <w:sz w:val="21"/>
                <w:szCs w:val="21"/>
              </w:rPr>
              <w:t xml:space="preserve"> </w:t>
            </w:r>
            <w:r>
              <w:rPr>
                <w:sz w:val="21"/>
                <w:szCs w:val="21"/>
              </w:rPr>
              <w:t>поставленных задач</w:t>
            </w:r>
            <w:r w:rsidRPr="00195B5E">
              <w:rPr>
                <w:sz w:val="21"/>
                <w:szCs w:val="21"/>
              </w:rPr>
              <w:t>;</w:t>
            </w:r>
          </w:p>
          <w:p w:rsidR="007659BC" w:rsidRPr="00590FE2" w:rsidRDefault="007659BC" w:rsidP="00E97157">
            <w:pPr>
              <w:numPr>
                <w:ilvl w:val="0"/>
                <w:numId w:val="8"/>
              </w:numPr>
              <w:tabs>
                <w:tab w:val="left" w:pos="176"/>
                <w:tab w:val="left" w:pos="276"/>
              </w:tabs>
              <w:ind w:left="0" w:firstLine="0"/>
              <w:contextualSpacing/>
              <w:jc w:val="both"/>
              <w:rPr>
                <w:i/>
                <w:iCs/>
                <w:sz w:val="21"/>
                <w:szCs w:val="21"/>
              </w:rPr>
            </w:pPr>
            <w:r w:rsidRPr="00195B5E">
              <w:rPr>
                <w:iCs/>
                <w:sz w:val="21"/>
                <w:szCs w:val="21"/>
              </w:rPr>
              <w:t>дает развернутые,</w:t>
            </w:r>
            <w:r>
              <w:rPr>
                <w:iCs/>
                <w:sz w:val="21"/>
                <w:szCs w:val="21"/>
              </w:rPr>
              <w:t xml:space="preserve"> </w:t>
            </w:r>
            <w:r w:rsidRPr="00195B5E">
              <w:rPr>
                <w:iCs/>
                <w:sz w:val="21"/>
                <w:szCs w:val="21"/>
              </w:rPr>
              <w:t>исчерпывающие, грамотные ответы на вопросы, в том числе, дополнительные.</w:t>
            </w:r>
          </w:p>
        </w:tc>
      </w:tr>
      <w:tr w:rsidR="007659BC" w:rsidRPr="0004716C" w:rsidTr="000E68FD">
        <w:trPr>
          <w:trHeight w:val="283"/>
        </w:trPr>
        <w:tc>
          <w:tcPr>
            <w:tcW w:w="2045" w:type="dxa"/>
          </w:tcPr>
          <w:p w:rsidR="007659BC" w:rsidRPr="0004716C" w:rsidRDefault="007659BC" w:rsidP="007659BC">
            <w:r w:rsidRPr="0004716C">
              <w:t>повышенный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хорошо</w:t>
            </w:r>
          </w:p>
        </w:tc>
        <w:tc>
          <w:tcPr>
            <w:tcW w:w="3219" w:type="dxa"/>
          </w:tcPr>
          <w:p w:rsidR="007659BC" w:rsidRPr="00A50DE9" w:rsidRDefault="007659BC" w:rsidP="007659BC">
            <w:pPr>
              <w:jc w:val="both"/>
              <w:rPr>
                <w:iCs/>
                <w:sz w:val="21"/>
                <w:szCs w:val="21"/>
              </w:rPr>
            </w:pPr>
            <w:r w:rsidRPr="00A50DE9">
              <w:rPr>
                <w:iCs/>
                <w:sz w:val="21"/>
                <w:szCs w:val="21"/>
              </w:rPr>
              <w:t>Обучающийся: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 xml:space="preserve">обоснованно излагает, </w:t>
            </w:r>
            <w:r w:rsidRPr="00A50DE9">
              <w:rPr>
                <w:iCs/>
                <w:sz w:val="21"/>
                <w:szCs w:val="21"/>
              </w:rPr>
              <w:lastRenderedPageBreak/>
              <w:t>анализирует и систематизирует изученный материал, что предполагает комплексный характер анализа проблемы;</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 xml:space="preserve"> выделяет междисциплинарные связи, распознает и выделяет элементы в системе знаний, применяет их к анализу практического применения;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правильно применяет теоретические положения при решении практических задач разного уровня сложности, владеет необходимыми для этого навыками и приёмами;</w:t>
            </w:r>
          </w:p>
          <w:p w:rsidR="007659BC" w:rsidRPr="00590FE2" w:rsidRDefault="007659BC" w:rsidP="00E97157">
            <w:pPr>
              <w:numPr>
                <w:ilvl w:val="0"/>
                <w:numId w:val="8"/>
              </w:numPr>
              <w:tabs>
                <w:tab w:val="left" w:pos="293"/>
              </w:tabs>
              <w:ind w:left="0" w:firstLine="0"/>
              <w:contextualSpacing/>
              <w:jc w:val="both"/>
              <w:rPr>
                <w:i/>
                <w:iCs/>
                <w:sz w:val="21"/>
                <w:szCs w:val="21"/>
              </w:rPr>
            </w:pPr>
            <w:r w:rsidRPr="00A50DE9">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rsidR="007659BC" w:rsidRPr="00590FE2" w:rsidRDefault="007659BC" w:rsidP="00E97157">
            <w:pPr>
              <w:numPr>
                <w:ilvl w:val="0"/>
                <w:numId w:val="8"/>
              </w:numPr>
              <w:tabs>
                <w:tab w:val="left" w:pos="276"/>
              </w:tabs>
              <w:ind w:left="0" w:firstLine="0"/>
              <w:contextualSpacing/>
              <w:jc w:val="both"/>
              <w:rPr>
                <w:i/>
                <w:iCs/>
                <w:sz w:val="21"/>
                <w:szCs w:val="21"/>
              </w:rPr>
            </w:pPr>
          </w:p>
        </w:tc>
        <w:tc>
          <w:tcPr>
            <w:tcW w:w="3220" w:type="dxa"/>
          </w:tcPr>
          <w:p w:rsidR="007659BC" w:rsidRPr="00F231C2" w:rsidRDefault="007659BC" w:rsidP="007659BC">
            <w:pPr>
              <w:jc w:val="both"/>
              <w:rPr>
                <w:iCs/>
                <w:sz w:val="21"/>
                <w:szCs w:val="21"/>
              </w:rPr>
            </w:pPr>
            <w:r w:rsidRPr="00F231C2">
              <w:rPr>
                <w:iCs/>
                <w:sz w:val="21"/>
                <w:szCs w:val="21"/>
              </w:rPr>
              <w:t>Обучающийся:</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 xml:space="preserve">достаточно подробно, </w:t>
            </w:r>
            <w:r w:rsidRPr="00F231C2">
              <w:rPr>
                <w:iCs/>
                <w:sz w:val="21"/>
                <w:szCs w:val="21"/>
              </w:rPr>
              <w:lastRenderedPageBreak/>
              <w:t>грамотно и по существу излагает изученный материал, приводит и раскрывает в тезисной форме основные понятия курса;</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анализирует методы получения, обработки, хранения профессиональной информации с незначительными пробелами;</w:t>
            </w:r>
          </w:p>
          <w:p w:rsidR="007659BC" w:rsidRPr="00F231C2" w:rsidRDefault="007659BC" w:rsidP="00E97157">
            <w:pPr>
              <w:numPr>
                <w:ilvl w:val="0"/>
                <w:numId w:val="8"/>
              </w:numPr>
              <w:tabs>
                <w:tab w:val="left" w:pos="276"/>
              </w:tabs>
              <w:ind w:left="0" w:firstLine="0"/>
              <w:contextualSpacing/>
              <w:jc w:val="both"/>
              <w:rPr>
                <w:iCs/>
                <w:sz w:val="21"/>
                <w:szCs w:val="21"/>
              </w:rPr>
            </w:pPr>
            <w:r w:rsidRPr="00F231C2">
              <w:rPr>
                <w:sz w:val="21"/>
                <w:szCs w:val="21"/>
              </w:rPr>
              <w:t>способен систематизировать найденную профессиональную информацию;</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допускает единичные негрубые ошибки;</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достаточно хорошо ориентируется в учебной и профессиональной литературе;</w:t>
            </w:r>
          </w:p>
          <w:p w:rsidR="007659BC" w:rsidRPr="00590FE2" w:rsidRDefault="007659BC" w:rsidP="00E97157">
            <w:pPr>
              <w:numPr>
                <w:ilvl w:val="0"/>
                <w:numId w:val="8"/>
              </w:numPr>
              <w:tabs>
                <w:tab w:val="left" w:pos="276"/>
              </w:tabs>
              <w:ind w:left="0" w:firstLine="0"/>
              <w:contextualSpacing/>
              <w:jc w:val="both"/>
              <w:rPr>
                <w:i/>
                <w:iCs/>
                <w:sz w:val="21"/>
                <w:szCs w:val="21"/>
              </w:rPr>
            </w:pPr>
            <w:r w:rsidRPr="00F231C2">
              <w:rPr>
                <w:iCs/>
                <w:sz w:val="21"/>
                <w:szCs w:val="21"/>
              </w:rPr>
              <w:t>ответ отражает знание теоретического и практического материала, не допуская существенных неточностей.</w:t>
            </w:r>
          </w:p>
        </w:tc>
      </w:tr>
      <w:tr w:rsidR="007659BC" w:rsidRPr="0004716C" w:rsidTr="000E68FD">
        <w:trPr>
          <w:trHeight w:val="283"/>
        </w:trPr>
        <w:tc>
          <w:tcPr>
            <w:tcW w:w="2045" w:type="dxa"/>
          </w:tcPr>
          <w:p w:rsidR="007659BC" w:rsidRPr="0004716C" w:rsidRDefault="007659BC" w:rsidP="007659BC">
            <w:r w:rsidRPr="0004716C">
              <w:lastRenderedPageBreak/>
              <w:t>базовый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удовлетворительно</w:t>
            </w:r>
          </w:p>
        </w:tc>
        <w:tc>
          <w:tcPr>
            <w:tcW w:w="3219" w:type="dxa"/>
          </w:tcPr>
          <w:p w:rsidR="007659BC" w:rsidRPr="00FC1516" w:rsidRDefault="007659BC" w:rsidP="007659BC">
            <w:pPr>
              <w:jc w:val="both"/>
              <w:rPr>
                <w:iCs/>
                <w:sz w:val="21"/>
                <w:szCs w:val="21"/>
              </w:rPr>
            </w:pPr>
            <w:r w:rsidRPr="00FC1516">
              <w:rPr>
                <w:iCs/>
                <w:sz w:val="21"/>
                <w:szCs w:val="21"/>
              </w:rPr>
              <w:t>Обучающийся:</w:t>
            </w:r>
          </w:p>
          <w:p w:rsidR="007659BC" w:rsidRPr="00FC1516" w:rsidRDefault="007659BC" w:rsidP="00E97157">
            <w:pPr>
              <w:numPr>
                <w:ilvl w:val="0"/>
                <w:numId w:val="8"/>
              </w:numPr>
              <w:tabs>
                <w:tab w:val="left" w:pos="280"/>
              </w:tabs>
              <w:ind w:left="0" w:firstLine="0"/>
              <w:contextualSpacing/>
              <w:jc w:val="both"/>
              <w:rPr>
                <w:iCs/>
                <w:sz w:val="21"/>
                <w:szCs w:val="21"/>
              </w:rPr>
            </w:pPr>
            <w:r w:rsidRPr="00FC1516">
              <w:rPr>
                <w:iCs/>
                <w:sz w:val="21"/>
                <w:szCs w:val="21"/>
              </w:rPr>
              <w:t>испытывает серьёзные затруднения в применении теоретических положений при решении практических задач стандартного уровня сложности, не владеет необходимыми для этого навыками и приёмами;</w:t>
            </w:r>
          </w:p>
          <w:p w:rsidR="007659BC" w:rsidRPr="00590FE2" w:rsidRDefault="007659BC" w:rsidP="00E97157">
            <w:pPr>
              <w:numPr>
                <w:ilvl w:val="0"/>
                <w:numId w:val="8"/>
              </w:numPr>
              <w:tabs>
                <w:tab w:val="left" w:pos="317"/>
              </w:tabs>
              <w:ind w:left="0" w:firstLine="0"/>
              <w:contextualSpacing/>
              <w:jc w:val="both"/>
              <w:rPr>
                <w:i/>
                <w:sz w:val="21"/>
                <w:szCs w:val="21"/>
              </w:rPr>
            </w:pPr>
            <w:r w:rsidRPr="00FC1516">
              <w:rPr>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7659BC" w:rsidRPr="00590FE2" w:rsidRDefault="007659BC" w:rsidP="007659BC">
            <w:pPr>
              <w:jc w:val="both"/>
              <w:rPr>
                <w:rFonts w:eastAsiaTheme="minorHAnsi"/>
                <w:i/>
                <w:color w:val="000000"/>
                <w:sz w:val="21"/>
                <w:szCs w:val="21"/>
                <w:lang w:eastAsia="en-US"/>
              </w:rPr>
            </w:pPr>
          </w:p>
        </w:tc>
        <w:tc>
          <w:tcPr>
            <w:tcW w:w="3220" w:type="dxa"/>
          </w:tcPr>
          <w:p w:rsidR="007659BC" w:rsidRPr="00FC1516" w:rsidRDefault="007659BC" w:rsidP="007659BC">
            <w:pPr>
              <w:jc w:val="both"/>
              <w:rPr>
                <w:sz w:val="21"/>
                <w:szCs w:val="21"/>
              </w:rPr>
            </w:pPr>
            <w:r w:rsidRPr="00FC1516">
              <w:rPr>
                <w:sz w:val="21"/>
                <w:szCs w:val="21"/>
              </w:rPr>
              <w:t>Обучающийся:</w:t>
            </w:r>
          </w:p>
          <w:p w:rsidR="007659BC" w:rsidRPr="00FC1516" w:rsidRDefault="007659BC" w:rsidP="007659BC">
            <w:pPr>
              <w:jc w:val="both"/>
              <w:rPr>
                <w:sz w:val="21"/>
                <w:szCs w:val="21"/>
              </w:rPr>
            </w:pPr>
            <w:r w:rsidRPr="00FC1516">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7659BC" w:rsidRPr="00FC1516" w:rsidRDefault="007659BC" w:rsidP="007659BC">
            <w:pPr>
              <w:jc w:val="both"/>
              <w:rPr>
                <w:sz w:val="21"/>
                <w:szCs w:val="21"/>
              </w:rPr>
            </w:pPr>
            <w:r w:rsidRPr="00FC1516">
              <w:rPr>
                <w:sz w:val="21"/>
                <w:szCs w:val="21"/>
              </w:rPr>
              <w:t>с неточностями излагает понятия и определения по тематике дисциплины;</w:t>
            </w:r>
          </w:p>
          <w:p w:rsidR="007659BC" w:rsidRPr="00FC1516" w:rsidRDefault="007659BC" w:rsidP="007659BC">
            <w:pPr>
              <w:jc w:val="both"/>
              <w:rPr>
                <w:sz w:val="21"/>
                <w:szCs w:val="21"/>
              </w:rPr>
            </w:pPr>
            <w:r w:rsidRPr="00FC1516">
              <w:rPr>
                <w:sz w:val="21"/>
                <w:szCs w:val="21"/>
              </w:rPr>
              <w:t xml:space="preserve">испытывает некоторые затруднения в применении практических методов </w:t>
            </w:r>
            <w:r>
              <w:rPr>
                <w:sz w:val="21"/>
                <w:szCs w:val="21"/>
              </w:rPr>
              <w:t>решения практических задач,</w:t>
            </w:r>
          </w:p>
          <w:p w:rsidR="007659BC" w:rsidRPr="00FC1516" w:rsidRDefault="007659BC" w:rsidP="007659BC">
            <w:pPr>
              <w:jc w:val="both"/>
              <w:rPr>
                <w:sz w:val="21"/>
                <w:szCs w:val="21"/>
              </w:rPr>
            </w:pPr>
            <w:r w:rsidRPr="00FC1516">
              <w:rPr>
                <w:sz w:val="21"/>
                <w:szCs w:val="21"/>
              </w:rPr>
              <w:t>демонстрирует фрагментарные знания основной по дисциплине;</w:t>
            </w:r>
          </w:p>
          <w:p w:rsidR="007659BC" w:rsidRPr="00590FE2" w:rsidRDefault="007659BC" w:rsidP="007659BC">
            <w:pPr>
              <w:jc w:val="both"/>
              <w:rPr>
                <w:rFonts w:eastAsiaTheme="minorHAnsi"/>
                <w:i/>
                <w:color w:val="000000"/>
                <w:sz w:val="21"/>
                <w:szCs w:val="21"/>
                <w:lang w:eastAsia="en-US"/>
              </w:rPr>
            </w:pPr>
            <w:r w:rsidRPr="00FC1516">
              <w:rPr>
                <w:sz w:val="21"/>
                <w:szCs w:val="21"/>
              </w:rPr>
              <w:t xml:space="preserve">ответ отражает знания на базовом уровне теоретического и </w:t>
            </w:r>
            <w:r w:rsidRPr="00FC1516">
              <w:rPr>
                <w:sz w:val="21"/>
                <w:szCs w:val="21"/>
              </w:rPr>
              <w:lastRenderedPageBreak/>
              <w:t xml:space="preserve">практического материала в объеме, необходимом для дальнейшей учебы </w:t>
            </w:r>
          </w:p>
        </w:tc>
      </w:tr>
      <w:tr w:rsidR="007659BC" w:rsidRPr="0004716C" w:rsidTr="000E68FD">
        <w:trPr>
          <w:trHeight w:val="283"/>
        </w:trPr>
        <w:tc>
          <w:tcPr>
            <w:tcW w:w="2045" w:type="dxa"/>
          </w:tcPr>
          <w:p w:rsidR="007659BC" w:rsidRPr="0004716C" w:rsidRDefault="007659BC" w:rsidP="007659BC">
            <w:r w:rsidRPr="0004716C">
              <w:lastRenderedPageBreak/>
              <w:t>низкий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неудовлетворительно/</w:t>
            </w:r>
          </w:p>
          <w:p w:rsidR="007659BC" w:rsidRPr="0004716C" w:rsidRDefault="007659BC" w:rsidP="007659BC">
            <w:pPr>
              <w:rPr>
                <w:iCs/>
              </w:rPr>
            </w:pPr>
            <w:r w:rsidRPr="0004716C">
              <w:rPr>
                <w:iCs/>
              </w:rPr>
              <w:t>не зачтено</w:t>
            </w:r>
          </w:p>
        </w:tc>
        <w:tc>
          <w:tcPr>
            <w:tcW w:w="9658" w:type="dxa"/>
            <w:gridSpan w:val="3"/>
          </w:tcPr>
          <w:p w:rsidR="007659BC" w:rsidRPr="00444544" w:rsidRDefault="007659BC" w:rsidP="007659BC">
            <w:pPr>
              <w:rPr>
                <w:iCs/>
                <w:sz w:val="21"/>
                <w:szCs w:val="21"/>
              </w:rPr>
            </w:pPr>
            <w:r w:rsidRPr="00444544">
              <w:rPr>
                <w:iCs/>
                <w:sz w:val="21"/>
                <w:szCs w:val="21"/>
              </w:rPr>
              <w:t>Обучающийся:</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способен проанализировать профессиональную информацию, путается в определениях и понятиях теоретического материала; </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владеет принципами поиска, обработки, хранения, передачи информации </w:t>
            </w:r>
            <w:r w:rsidRPr="00444544">
              <w:t>и с учетом требований информационной безопасности</w:t>
            </w:r>
            <w:r w:rsidRPr="00444544">
              <w:rPr>
                <w:iCs/>
                <w:sz w:val="21"/>
                <w:szCs w:val="21"/>
              </w:rPr>
              <w:t>;</w:t>
            </w:r>
          </w:p>
          <w:p w:rsidR="007659BC" w:rsidRPr="00444544" w:rsidRDefault="007659BC" w:rsidP="00E97157">
            <w:pPr>
              <w:numPr>
                <w:ilvl w:val="0"/>
                <w:numId w:val="9"/>
              </w:numPr>
              <w:tabs>
                <w:tab w:val="left" w:pos="293"/>
              </w:tabs>
              <w:contextualSpacing/>
              <w:rPr>
                <w:b/>
                <w:sz w:val="21"/>
                <w:szCs w:val="21"/>
              </w:rPr>
            </w:pPr>
            <w:r w:rsidRPr="00444544">
              <w:rPr>
                <w:sz w:val="21"/>
                <w:szCs w:val="21"/>
              </w:rPr>
              <w:t>выполняет задания только по образцу и под руководством преподавателя;</w:t>
            </w:r>
          </w:p>
          <w:p w:rsidR="007659BC" w:rsidRPr="00590FE2" w:rsidRDefault="007659BC" w:rsidP="00E97157">
            <w:pPr>
              <w:numPr>
                <w:ilvl w:val="0"/>
                <w:numId w:val="9"/>
              </w:numPr>
              <w:tabs>
                <w:tab w:val="left" w:pos="267"/>
              </w:tabs>
              <w:contextualSpacing/>
              <w:rPr>
                <w:sz w:val="21"/>
                <w:szCs w:val="21"/>
              </w:rPr>
            </w:pPr>
            <w:r w:rsidRPr="00444544">
              <w:rPr>
                <w:iCs/>
                <w:sz w:val="21"/>
                <w:szCs w:val="21"/>
              </w:rPr>
              <w:t xml:space="preserve">ответ отражает отсутствие знаний на базовом уровне теоретического и практического материала в объеме, </w:t>
            </w:r>
            <w:r w:rsidRPr="00444544">
              <w:rPr>
                <w:sz w:val="21"/>
                <w:szCs w:val="21"/>
              </w:rPr>
              <w:t>необходимом для дальнейшей учебы.</w:t>
            </w:r>
          </w:p>
        </w:tc>
      </w:tr>
    </w:tbl>
    <w:p w:rsidR="00E07774" w:rsidRDefault="00E07774" w:rsidP="00E07774">
      <w:pPr>
        <w:tabs>
          <w:tab w:val="right" w:leader="underscore" w:pos="9639"/>
        </w:tabs>
        <w:spacing w:line="276" w:lineRule="auto"/>
        <w:jc w:val="both"/>
        <w:rPr>
          <w:sz w:val="26"/>
          <w:szCs w:val="26"/>
        </w:rPr>
      </w:pPr>
    </w:p>
    <w:p w:rsidR="009C0411" w:rsidRDefault="009C0411" w:rsidP="00E07774">
      <w:pPr>
        <w:tabs>
          <w:tab w:val="right" w:leader="underscore" w:pos="9639"/>
        </w:tabs>
        <w:spacing w:line="276" w:lineRule="auto"/>
        <w:jc w:val="both"/>
        <w:rPr>
          <w:sz w:val="26"/>
          <w:szCs w:val="26"/>
        </w:rPr>
      </w:pPr>
    </w:p>
    <w:p w:rsidR="009C0411" w:rsidRPr="009C0411" w:rsidRDefault="009C0411" w:rsidP="009C0411">
      <w:pPr>
        <w:tabs>
          <w:tab w:val="right" w:leader="underscore" w:pos="9639"/>
        </w:tabs>
        <w:spacing w:line="276" w:lineRule="auto"/>
        <w:jc w:val="both"/>
        <w:rPr>
          <w:sz w:val="26"/>
          <w:szCs w:val="26"/>
        </w:rPr>
      </w:pPr>
      <w:r w:rsidRPr="009C0411">
        <w:rPr>
          <w:sz w:val="26"/>
          <w:szCs w:val="26"/>
        </w:rPr>
        <w:t>5.</w:t>
      </w:r>
      <w:r>
        <w:rPr>
          <w:sz w:val="26"/>
          <w:szCs w:val="26"/>
        </w:rPr>
        <w:t xml:space="preserve"> </w:t>
      </w:r>
      <w:r w:rsidRPr="009C0411">
        <w:rPr>
          <w:sz w:val="26"/>
          <w:szCs w:val="26"/>
        </w:rPr>
        <w:tab/>
      </w:r>
      <w:r w:rsidRPr="009C0411">
        <w:rPr>
          <w:b/>
          <w:sz w:val="26"/>
          <w:szCs w:val="26"/>
        </w:rPr>
        <w:t>ОЦЕНОЧНЫЕ СРЕДСТВА ДЛЯ ТЕКУЩЕГО КОНТРОЛЯ УСПЕВАЕМОСТИ И ПРОМЕЖУТОЧНОЙ АТТЕСТАЦИИ, ВКЛЮЧАЯ САМОСТОЯТЕЛЬНУЮ РАБОТУ ОБУЧАЮЩИХСЯ</w:t>
      </w:r>
    </w:p>
    <w:p w:rsidR="009C0411" w:rsidRDefault="009C0411" w:rsidP="008A7A63">
      <w:pPr>
        <w:pStyle w:val="af0"/>
        <w:ind w:left="0"/>
        <w:jc w:val="both"/>
        <w:rPr>
          <w:rFonts w:eastAsia="Times New Roman"/>
          <w:bCs/>
          <w:sz w:val="24"/>
          <w:szCs w:val="24"/>
        </w:rPr>
      </w:pPr>
      <w:r w:rsidRPr="009C0411">
        <w:rPr>
          <w:sz w:val="26"/>
          <w:szCs w:val="26"/>
        </w:rPr>
        <w:tab/>
      </w:r>
      <w:r w:rsidRPr="008A7A63">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66151A" w:rsidRPr="00986FE5">
        <w:rPr>
          <w:bCs/>
          <w:sz w:val="24"/>
          <w:szCs w:val="24"/>
        </w:rPr>
        <w:t>Фармацевтическое консультирование и информирование</w:t>
      </w:r>
      <w:r w:rsidRPr="008A7A63">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 указанных в</w:t>
      </w:r>
      <w:r w:rsidR="008A7A63">
        <w:rPr>
          <w:rFonts w:eastAsia="Times New Roman"/>
          <w:bCs/>
          <w:sz w:val="24"/>
          <w:szCs w:val="24"/>
        </w:rPr>
        <w:t xml:space="preserve"> разделе 2 настоящей программы.</w:t>
      </w:r>
    </w:p>
    <w:p w:rsidR="008A7A63" w:rsidRPr="008A7A63" w:rsidRDefault="008A7A63" w:rsidP="008A7A63">
      <w:pPr>
        <w:pStyle w:val="af0"/>
        <w:ind w:left="0"/>
        <w:jc w:val="both"/>
        <w:rPr>
          <w:rFonts w:eastAsia="Times New Roman"/>
          <w:bCs/>
          <w:sz w:val="24"/>
          <w:szCs w:val="24"/>
        </w:rPr>
      </w:pPr>
    </w:p>
    <w:p w:rsidR="009C0411" w:rsidRDefault="008A7A63" w:rsidP="008A7A63">
      <w:pPr>
        <w:tabs>
          <w:tab w:val="right" w:leader="underscore" w:pos="9639"/>
        </w:tabs>
        <w:spacing w:line="276" w:lineRule="auto"/>
        <w:ind w:firstLine="709"/>
        <w:jc w:val="both"/>
        <w:rPr>
          <w:sz w:val="26"/>
          <w:szCs w:val="26"/>
        </w:rPr>
      </w:pPr>
      <w:r>
        <w:rPr>
          <w:sz w:val="26"/>
          <w:szCs w:val="26"/>
        </w:rPr>
        <w:t xml:space="preserve">5.1. </w:t>
      </w:r>
      <w:r w:rsidR="009C0411" w:rsidRPr="009C0411">
        <w:rPr>
          <w:sz w:val="26"/>
          <w:szCs w:val="26"/>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8A7A63" w:rsidTr="000E68FD">
        <w:trPr>
          <w:tblHeader/>
        </w:trPr>
        <w:tc>
          <w:tcPr>
            <w:tcW w:w="993" w:type="dxa"/>
            <w:shd w:val="clear" w:color="auto" w:fill="DEEAF6" w:themeFill="accent1" w:themeFillTint="33"/>
            <w:vAlign w:val="center"/>
          </w:tcPr>
          <w:p w:rsidR="008A7A63" w:rsidRPr="00D23F40" w:rsidRDefault="008A7A63" w:rsidP="000E68FD">
            <w:pPr>
              <w:pStyle w:val="af0"/>
              <w:ind w:left="0"/>
              <w:jc w:val="center"/>
              <w:rPr>
                <w:b/>
              </w:rPr>
            </w:pPr>
            <w:r>
              <w:rPr>
                <w:b/>
              </w:rPr>
              <w:t xml:space="preserve">№ </w:t>
            </w:r>
            <w:proofErr w:type="spellStart"/>
            <w:r>
              <w:rPr>
                <w:b/>
              </w:rPr>
              <w:t>пп</w:t>
            </w:r>
            <w:proofErr w:type="spellEnd"/>
          </w:p>
        </w:tc>
        <w:tc>
          <w:tcPr>
            <w:tcW w:w="3827" w:type="dxa"/>
            <w:shd w:val="clear" w:color="auto" w:fill="DEEAF6" w:themeFill="accent1" w:themeFillTint="33"/>
            <w:vAlign w:val="center"/>
          </w:tcPr>
          <w:p w:rsidR="008A7A63" w:rsidRPr="00D23F40" w:rsidRDefault="008A7A63" w:rsidP="000E68FD">
            <w:pPr>
              <w:pStyle w:val="af0"/>
              <w:ind w:left="0"/>
              <w:jc w:val="center"/>
              <w:rPr>
                <w:b/>
              </w:rPr>
            </w:pPr>
            <w:r w:rsidRPr="00D23F40">
              <w:rPr>
                <w:b/>
              </w:rPr>
              <w:t>Формы текущего контроля</w:t>
            </w:r>
          </w:p>
        </w:tc>
        <w:tc>
          <w:tcPr>
            <w:tcW w:w="9723" w:type="dxa"/>
            <w:shd w:val="clear" w:color="auto" w:fill="DEEAF6" w:themeFill="accent1" w:themeFillTint="33"/>
            <w:vAlign w:val="center"/>
          </w:tcPr>
          <w:p w:rsidR="008A7A63" w:rsidRPr="00D23F40" w:rsidRDefault="008A7A63" w:rsidP="00E97157">
            <w:pPr>
              <w:pStyle w:val="af0"/>
              <w:numPr>
                <w:ilvl w:val="3"/>
                <w:numId w:val="10"/>
              </w:numPr>
              <w:ind w:firstLine="0"/>
              <w:jc w:val="center"/>
              <w:rPr>
                <w:b/>
              </w:rPr>
            </w:pPr>
            <w:r w:rsidRPr="00D23F40">
              <w:rPr>
                <w:b/>
              </w:rPr>
              <w:t>Примеры типовых заданий</w:t>
            </w:r>
          </w:p>
        </w:tc>
      </w:tr>
      <w:tr w:rsidR="008A7A63" w:rsidTr="000E68FD">
        <w:trPr>
          <w:trHeight w:val="283"/>
        </w:trPr>
        <w:tc>
          <w:tcPr>
            <w:tcW w:w="993" w:type="dxa"/>
          </w:tcPr>
          <w:p w:rsidR="008A7A63" w:rsidRPr="002F5F7C" w:rsidRDefault="008A7A63" w:rsidP="000E68FD">
            <w:r w:rsidRPr="002F5F7C">
              <w:t>1</w:t>
            </w:r>
          </w:p>
        </w:tc>
        <w:tc>
          <w:tcPr>
            <w:tcW w:w="3827" w:type="dxa"/>
          </w:tcPr>
          <w:p w:rsidR="008A7A63" w:rsidRPr="00D23F40" w:rsidRDefault="008A7A63" w:rsidP="000E68FD">
            <w:pPr>
              <w:ind w:left="42"/>
              <w:rPr>
                <w:i/>
              </w:rPr>
            </w:pPr>
            <w:r w:rsidRPr="00FC48BD">
              <w:t>Устный опрос</w:t>
            </w:r>
          </w:p>
        </w:tc>
        <w:tc>
          <w:tcPr>
            <w:tcW w:w="9723" w:type="dxa"/>
          </w:tcPr>
          <w:p w:rsidR="008A7A63" w:rsidRPr="00FF37C2" w:rsidRDefault="008A7A63" w:rsidP="000E68FD">
            <w:pPr>
              <w:rPr>
                <w:rFonts w:eastAsia="Times New Roman"/>
                <w:b/>
                <w:sz w:val="20"/>
                <w:szCs w:val="20"/>
                <w:highlight w:val="yellow"/>
              </w:rPr>
            </w:pPr>
            <w:r w:rsidRPr="00553DE6">
              <w:rPr>
                <w:sz w:val="20"/>
                <w:szCs w:val="20"/>
              </w:rPr>
              <w:t>Вопросы по теме</w:t>
            </w:r>
            <w:r w:rsidR="002F5F7C" w:rsidRPr="00553DE6">
              <w:rPr>
                <w:sz w:val="20"/>
                <w:szCs w:val="20"/>
              </w:rPr>
              <w:t>:</w:t>
            </w:r>
            <w:r w:rsidRPr="00553DE6">
              <w:rPr>
                <w:sz w:val="20"/>
                <w:szCs w:val="20"/>
              </w:rPr>
              <w:t xml:space="preserve"> </w:t>
            </w:r>
            <w:r w:rsidR="00553DE6" w:rsidRPr="00553DE6">
              <w:rPr>
                <w:b/>
                <w:bCs/>
              </w:rPr>
              <w:t>Понятие "Фармацевтическое консультирование потребителей". Особенности развитие и становление фармацевтического кон</w:t>
            </w:r>
            <w:r w:rsidR="00553DE6">
              <w:rPr>
                <w:b/>
                <w:bCs/>
              </w:rPr>
              <w:t>сультирования в РФ и за рубежом</w:t>
            </w:r>
          </w:p>
          <w:p w:rsidR="005A7F3C" w:rsidRPr="00A55106" w:rsidRDefault="005A7F3C" w:rsidP="005A7F3C">
            <w:pPr>
              <w:pStyle w:val="af0"/>
              <w:numPr>
                <w:ilvl w:val="0"/>
                <w:numId w:val="11"/>
              </w:numPr>
              <w:jc w:val="both"/>
            </w:pPr>
            <w:r w:rsidRPr="00A55106">
              <w:t xml:space="preserve">Понятие "Фармацевтическое консультирование потребителей". </w:t>
            </w:r>
          </w:p>
          <w:p w:rsidR="005A7F3C" w:rsidRPr="00A55106" w:rsidRDefault="005A7F3C" w:rsidP="005A7F3C">
            <w:pPr>
              <w:pStyle w:val="af0"/>
              <w:numPr>
                <w:ilvl w:val="0"/>
                <w:numId w:val="11"/>
              </w:numPr>
              <w:jc w:val="both"/>
            </w:pPr>
            <w:r w:rsidRPr="00A55106">
              <w:t xml:space="preserve">Особенности развитие и становление фармацевтического консультирования в РФ и за рубежом. </w:t>
            </w:r>
          </w:p>
          <w:p w:rsidR="005A7F3C" w:rsidRPr="00A55106" w:rsidRDefault="005A7F3C" w:rsidP="005A7F3C">
            <w:pPr>
              <w:pStyle w:val="af0"/>
              <w:numPr>
                <w:ilvl w:val="0"/>
                <w:numId w:val="11"/>
              </w:numPr>
              <w:jc w:val="both"/>
            </w:pPr>
            <w:r w:rsidRPr="00A55106">
              <w:t>Роль фармацевтического работника в системе здравоохранения</w:t>
            </w:r>
          </w:p>
          <w:p w:rsidR="008A7A63" w:rsidRPr="005A7F3C" w:rsidRDefault="005A7F3C" w:rsidP="005A7F3C">
            <w:pPr>
              <w:jc w:val="both"/>
              <w:rPr>
                <w:highlight w:val="yellow"/>
              </w:rPr>
            </w:pPr>
            <w:r w:rsidRPr="005A7F3C">
              <w:t>…</w:t>
            </w:r>
            <w:r w:rsidRPr="005A7F3C">
              <w:rPr>
                <w:i/>
              </w:rPr>
              <w:t>и др.</w:t>
            </w:r>
          </w:p>
        </w:tc>
      </w:tr>
      <w:tr w:rsidR="008A7A63" w:rsidTr="000E68FD">
        <w:trPr>
          <w:trHeight w:val="283"/>
        </w:trPr>
        <w:tc>
          <w:tcPr>
            <w:tcW w:w="993" w:type="dxa"/>
          </w:tcPr>
          <w:p w:rsidR="008A7A63" w:rsidRPr="002F5F7C" w:rsidRDefault="008A7A63" w:rsidP="000E68FD">
            <w:r w:rsidRPr="002F5F7C">
              <w:t>2</w:t>
            </w:r>
          </w:p>
        </w:tc>
        <w:tc>
          <w:tcPr>
            <w:tcW w:w="3827" w:type="dxa"/>
          </w:tcPr>
          <w:p w:rsidR="008A7A63" w:rsidRPr="001B5C51" w:rsidRDefault="002F5F7C" w:rsidP="000E68FD">
            <w:pPr>
              <w:ind w:left="42"/>
              <w:rPr>
                <w:i/>
              </w:rPr>
            </w:pPr>
            <w:r>
              <w:t>Тестирование</w:t>
            </w:r>
            <w:r w:rsidR="008A7A63" w:rsidRPr="001B5C51">
              <w:t xml:space="preserve"> </w:t>
            </w:r>
          </w:p>
        </w:tc>
        <w:tc>
          <w:tcPr>
            <w:tcW w:w="9723" w:type="dxa"/>
          </w:tcPr>
          <w:p w:rsidR="007A188C" w:rsidRPr="007A188C" w:rsidRDefault="007A188C" w:rsidP="007A188C">
            <w:pPr>
              <w:pStyle w:val="af0"/>
              <w:numPr>
                <w:ilvl w:val="0"/>
                <w:numId w:val="36"/>
              </w:numPr>
              <w:shd w:val="clear" w:color="auto" w:fill="FFFFFF"/>
              <w:ind w:left="284" w:firstLine="0"/>
              <w:rPr>
                <w:rFonts w:eastAsia="Times New Roman"/>
                <w:color w:val="202122"/>
              </w:rPr>
            </w:pPr>
            <w:r>
              <w:rPr>
                <w:rFonts w:eastAsia="Times New Roman"/>
                <w:color w:val="202122"/>
              </w:rPr>
              <w:t>Тесты:</w:t>
            </w:r>
          </w:p>
          <w:p w:rsidR="007A188C" w:rsidRPr="00143B56" w:rsidRDefault="007A188C" w:rsidP="007A188C">
            <w:pPr>
              <w:pStyle w:val="af0"/>
              <w:numPr>
                <w:ilvl w:val="0"/>
                <w:numId w:val="36"/>
              </w:numPr>
              <w:shd w:val="clear" w:color="auto" w:fill="FFFFFF"/>
              <w:ind w:left="284" w:firstLine="0"/>
              <w:rPr>
                <w:rFonts w:eastAsia="Times New Roman"/>
                <w:color w:val="202122"/>
              </w:rPr>
            </w:pPr>
            <w:r>
              <w:rPr>
                <w:rFonts w:eastAsia="Times New Roman"/>
                <w:bCs/>
                <w:color w:val="202122"/>
              </w:rPr>
              <w:lastRenderedPageBreak/>
              <w:t xml:space="preserve">1. </w:t>
            </w:r>
            <w:r w:rsidRPr="00143B56">
              <w:rPr>
                <w:rFonts w:eastAsia="Times New Roman"/>
                <w:bCs/>
                <w:color w:val="202122"/>
              </w:rPr>
              <w:t>Понятие ответственного самолечения включает в себя применение пациентом</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color w:val="202122"/>
              </w:rPr>
              <w:t>А) только средств народной медицины</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color w:val="202122"/>
              </w:rPr>
              <w:t>Б) безрецептурных и рецептурных препаратов</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color w:val="202122"/>
              </w:rPr>
              <w:t>В) только рецептурных препаратов</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bCs/>
                <w:color w:val="202122"/>
              </w:rPr>
              <w:t>Г) только безрецептурных препаратов+</w:t>
            </w:r>
          </w:p>
          <w:p w:rsidR="007A188C" w:rsidRDefault="007A188C" w:rsidP="007A188C">
            <w:pPr>
              <w:shd w:val="clear" w:color="auto" w:fill="FFFFFF"/>
              <w:ind w:left="284"/>
              <w:rPr>
                <w:rFonts w:eastAsia="Times New Roman"/>
                <w:bCs/>
                <w:color w:val="202122"/>
              </w:rPr>
            </w:pPr>
          </w:p>
          <w:p w:rsidR="007A188C" w:rsidRPr="00143B56" w:rsidRDefault="007A188C" w:rsidP="007A188C">
            <w:pPr>
              <w:pStyle w:val="af0"/>
              <w:numPr>
                <w:ilvl w:val="0"/>
                <w:numId w:val="36"/>
              </w:numPr>
              <w:shd w:val="clear" w:color="auto" w:fill="FFFFFF"/>
              <w:ind w:left="284" w:firstLine="0"/>
              <w:rPr>
                <w:rFonts w:eastAsia="Times New Roman"/>
                <w:color w:val="202122"/>
              </w:rPr>
            </w:pPr>
            <w:r>
              <w:rPr>
                <w:rFonts w:eastAsia="Times New Roman"/>
                <w:bCs/>
                <w:color w:val="202122"/>
              </w:rPr>
              <w:t xml:space="preserve">2. </w:t>
            </w:r>
            <w:r w:rsidRPr="00143B56">
              <w:rPr>
                <w:rFonts w:eastAsia="Times New Roman"/>
                <w:bCs/>
                <w:color w:val="202122"/>
              </w:rPr>
              <w:t xml:space="preserve">В препаратах линейки </w:t>
            </w:r>
            <w:proofErr w:type="spellStart"/>
            <w:r w:rsidRPr="00143B56">
              <w:rPr>
                <w:rFonts w:eastAsia="Times New Roman"/>
                <w:bCs/>
                <w:color w:val="202122"/>
              </w:rPr>
              <w:t>Африн</w:t>
            </w:r>
            <w:proofErr w:type="spellEnd"/>
            <w:r w:rsidRPr="00143B56">
              <w:rPr>
                <w:rFonts w:eastAsia="Times New Roman"/>
                <w:bCs/>
                <w:color w:val="202122"/>
              </w:rPr>
              <w:t xml:space="preserve"> применяется технология </w:t>
            </w:r>
            <w:proofErr w:type="spellStart"/>
            <w:r w:rsidRPr="00143B56">
              <w:rPr>
                <w:rFonts w:eastAsia="Times New Roman"/>
                <w:bCs/>
                <w:color w:val="202122"/>
              </w:rPr>
              <w:t>No</w:t>
            </w:r>
            <w:proofErr w:type="spellEnd"/>
            <w:r w:rsidRPr="00143B56">
              <w:rPr>
                <w:rFonts w:eastAsia="Times New Roman"/>
                <w:bCs/>
                <w:color w:val="202122"/>
              </w:rPr>
              <w:t xml:space="preserve"> </w:t>
            </w:r>
            <w:proofErr w:type="spellStart"/>
            <w:r w:rsidRPr="00143B56">
              <w:rPr>
                <w:rFonts w:eastAsia="Times New Roman"/>
                <w:bCs/>
                <w:color w:val="202122"/>
              </w:rPr>
              <w:t>Drip</w:t>
            </w:r>
            <w:proofErr w:type="spellEnd"/>
            <w:r w:rsidRPr="00143B56">
              <w:rPr>
                <w:rFonts w:eastAsia="Times New Roman"/>
                <w:bCs/>
                <w:color w:val="202122"/>
              </w:rPr>
              <w:t>, благодаря которой при встряхивании вязкость раствора снижается, но затем быстро восстанавливается после распыления. Это позволяет препаратам</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color w:val="202122"/>
              </w:rPr>
              <w:t>А) применяться в качестве ушных капель</w:t>
            </w:r>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color w:val="202122"/>
              </w:rPr>
              <w:t xml:space="preserve">Б) </w:t>
            </w:r>
            <w:r w:rsidRPr="00A55106">
              <w:rPr>
                <w:rFonts w:eastAsia="Times New Roman"/>
                <w:color w:val="202122"/>
              </w:rPr>
              <w:t>иметь выраженное обезболивающее действие</w:t>
            </w:r>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color w:val="202122"/>
              </w:rPr>
              <w:t xml:space="preserve">В) </w:t>
            </w:r>
            <w:r w:rsidRPr="00A55106">
              <w:rPr>
                <w:rFonts w:eastAsia="Times New Roman"/>
                <w:color w:val="202122"/>
              </w:rPr>
              <w:t xml:space="preserve">данная технология никак не влияет на свойства препаратов линейки </w:t>
            </w:r>
            <w:proofErr w:type="spellStart"/>
            <w:r w:rsidRPr="00A55106">
              <w:rPr>
                <w:rFonts w:eastAsia="Times New Roman"/>
                <w:color w:val="202122"/>
              </w:rPr>
              <w:t>Африн</w:t>
            </w:r>
            <w:proofErr w:type="spellEnd"/>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bCs/>
                <w:color w:val="202122"/>
              </w:rPr>
              <w:t xml:space="preserve">Г) </w:t>
            </w:r>
            <w:r w:rsidRPr="00A55106">
              <w:rPr>
                <w:rFonts w:eastAsia="Times New Roman"/>
                <w:bCs/>
                <w:color w:val="202122"/>
              </w:rPr>
              <w:t>покрывать большую площадь при распылении и при этом не стекать в носоглотку</w:t>
            </w:r>
            <w:r w:rsidRPr="00143B56">
              <w:rPr>
                <w:rFonts w:eastAsia="Times New Roman"/>
                <w:bCs/>
                <w:color w:val="202122"/>
              </w:rPr>
              <w:t>+</w:t>
            </w:r>
          </w:p>
          <w:p w:rsidR="007A188C" w:rsidRPr="00143B56" w:rsidRDefault="007A188C" w:rsidP="007A188C">
            <w:pPr>
              <w:pStyle w:val="af0"/>
              <w:numPr>
                <w:ilvl w:val="0"/>
                <w:numId w:val="36"/>
              </w:numPr>
              <w:shd w:val="clear" w:color="auto" w:fill="FFFFFF"/>
              <w:ind w:left="284" w:firstLine="0"/>
              <w:rPr>
                <w:rFonts w:eastAsia="Times New Roman"/>
                <w:color w:val="202122"/>
              </w:rPr>
            </w:pP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bCs/>
                <w:color w:val="202122"/>
              </w:rPr>
              <w:t>3. Одним из первых нормативных актов, разрешающих провизору консультировать покупателей, стал</w:t>
            </w:r>
          </w:p>
          <w:p w:rsidR="007A188C" w:rsidRPr="00143B56" w:rsidRDefault="007A188C" w:rsidP="007A188C">
            <w:pPr>
              <w:pStyle w:val="af0"/>
              <w:numPr>
                <w:ilvl w:val="0"/>
                <w:numId w:val="36"/>
              </w:numPr>
              <w:shd w:val="clear" w:color="auto" w:fill="FFFFFF"/>
              <w:ind w:left="284" w:firstLine="0"/>
              <w:rPr>
                <w:rFonts w:eastAsia="Times New Roman"/>
                <w:color w:val="202122"/>
              </w:rPr>
            </w:pPr>
            <w:r w:rsidRPr="00143B56">
              <w:rPr>
                <w:rFonts w:eastAsia="Times New Roman"/>
                <w:color w:val="202122"/>
              </w:rPr>
              <w:t xml:space="preserve">А) </w:t>
            </w:r>
            <w:r w:rsidRPr="00143B56">
              <w:rPr>
                <w:rFonts w:eastAsia="Times New Roman"/>
                <w:bCs/>
                <w:color w:val="202122"/>
              </w:rPr>
              <w:t>Профессиональный стандарт «Провизор»+</w:t>
            </w:r>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color w:val="202122"/>
              </w:rPr>
              <w:t xml:space="preserve">Б) </w:t>
            </w:r>
            <w:r w:rsidRPr="00A55106">
              <w:rPr>
                <w:rFonts w:eastAsia="Times New Roman"/>
                <w:color w:val="202122"/>
              </w:rPr>
              <w:t>Кодекс Российской Федерации об административных правонарушениях</w:t>
            </w:r>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color w:val="202122"/>
              </w:rPr>
              <w:t xml:space="preserve">В) </w:t>
            </w:r>
            <w:r w:rsidRPr="00A55106">
              <w:rPr>
                <w:rFonts w:eastAsia="Times New Roman"/>
                <w:color w:val="202122"/>
              </w:rPr>
              <w:t>Федеральный закон N 323-ФЗ «Об основах охраны здоровья граждан в Российской Федерации»</w:t>
            </w:r>
          </w:p>
          <w:p w:rsidR="007A188C" w:rsidRPr="00A55106" w:rsidRDefault="007A188C" w:rsidP="007A188C">
            <w:pPr>
              <w:numPr>
                <w:ilvl w:val="0"/>
                <w:numId w:val="36"/>
              </w:numPr>
              <w:shd w:val="clear" w:color="auto" w:fill="FFFFFF"/>
              <w:ind w:left="284" w:firstLine="0"/>
              <w:rPr>
                <w:rFonts w:eastAsia="Times New Roman"/>
                <w:color w:val="202122"/>
              </w:rPr>
            </w:pPr>
            <w:r>
              <w:rPr>
                <w:rFonts w:eastAsia="Times New Roman"/>
                <w:color w:val="202122"/>
              </w:rPr>
              <w:t xml:space="preserve">Г) </w:t>
            </w:r>
            <w:r w:rsidRPr="00A55106">
              <w:rPr>
                <w:rFonts w:eastAsia="Times New Roman"/>
                <w:color w:val="202122"/>
              </w:rPr>
              <w:t>Постановление Правительства РФ «О лицензировании фармацевтической деятельности</w:t>
            </w:r>
          </w:p>
          <w:p w:rsidR="005A5405" w:rsidRPr="004F182F" w:rsidRDefault="00986575" w:rsidP="005A5405">
            <w:pPr>
              <w:rPr>
                <w:sz w:val="20"/>
                <w:szCs w:val="20"/>
              </w:rPr>
            </w:pPr>
            <w:r>
              <w:rPr>
                <w:sz w:val="20"/>
                <w:szCs w:val="20"/>
              </w:rPr>
              <w:t>…</w:t>
            </w:r>
            <w:r w:rsidRPr="00986575">
              <w:rPr>
                <w:i/>
                <w:sz w:val="20"/>
                <w:szCs w:val="20"/>
              </w:rPr>
              <w:t>и др</w:t>
            </w:r>
            <w:r>
              <w:rPr>
                <w:sz w:val="20"/>
                <w:szCs w:val="20"/>
              </w:rPr>
              <w:t>.</w:t>
            </w:r>
          </w:p>
        </w:tc>
      </w:tr>
      <w:tr w:rsidR="008A7A63" w:rsidTr="000E68FD">
        <w:trPr>
          <w:trHeight w:val="283"/>
        </w:trPr>
        <w:tc>
          <w:tcPr>
            <w:tcW w:w="993" w:type="dxa"/>
          </w:tcPr>
          <w:p w:rsidR="008A7A63" w:rsidRPr="002F5F7C" w:rsidRDefault="008A7A63" w:rsidP="000E68FD">
            <w:r w:rsidRPr="002F5F7C">
              <w:lastRenderedPageBreak/>
              <w:t>3</w:t>
            </w:r>
          </w:p>
        </w:tc>
        <w:tc>
          <w:tcPr>
            <w:tcW w:w="3827" w:type="dxa"/>
          </w:tcPr>
          <w:p w:rsidR="008A7A63" w:rsidRPr="00D23F40" w:rsidRDefault="00E95B70" w:rsidP="00674F4C">
            <w:pPr>
              <w:rPr>
                <w:i/>
              </w:rPr>
            </w:pPr>
            <w:r>
              <w:t>Реферат по теме</w:t>
            </w:r>
          </w:p>
        </w:tc>
        <w:tc>
          <w:tcPr>
            <w:tcW w:w="9723" w:type="dxa"/>
          </w:tcPr>
          <w:p w:rsidR="008A7A63" w:rsidRPr="005A7F3C" w:rsidRDefault="00674F4C" w:rsidP="005A7F3C">
            <w:pPr>
              <w:pStyle w:val="af0"/>
              <w:tabs>
                <w:tab w:val="left" w:pos="301"/>
              </w:tabs>
              <w:ind w:left="0"/>
            </w:pPr>
            <w:r w:rsidRPr="005A7F3C">
              <w:t>Темы рефератов:</w:t>
            </w:r>
          </w:p>
          <w:p w:rsidR="005A7F3C" w:rsidRPr="006163B3" w:rsidRDefault="005A7F3C" w:rsidP="005A7F3C">
            <w:pPr>
              <w:pStyle w:val="af0"/>
              <w:numPr>
                <w:ilvl w:val="0"/>
                <w:numId w:val="12"/>
              </w:numPr>
              <w:ind w:left="284" w:firstLine="0"/>
              <w:jc w:val="both"/>
            </w:pPr>
            <w:r w:rsidRPr="006163B3">
              <w:t>Разработка системы информирования целевых групп о новых лекарственных препаратах, синонимах и аналогах, о возможных побочных действиях лекарственных препаратов, их взаимодействии.</w:t>
            </w:r>
          </w:p>
          <w:p w:rsidR="005A7F3C" w:rsidRPr="006163B3" w:rsidRDefault="005A7F3C" w:rsidP="005A7F3C">
            <w:pPr>
              <w:pStyle w:val="af0"/>
              <w:numPr>
                <w:ilvl w:val="0"/>
                <w:numId w:val="12"/>
              </w:numPr>
              <w:ind w:left="284" w:firstLine="0"/>
              <w:jc w:val="both"/>
            </w:pPr>
            <w:r w:rsidRPr="006163B3">
              <w:t>Прием извещений о нежелательных реакциях на лекарственные препараты, а также информации о недоброкачественных лекарственных препаратах и других товарах аптечного ассортимента.</w:t>
            </w:r>
          </w:p>
          <w:p w:rsidR="005A7F3C" w:rsidRPr="006163B3" w:rsidRDefault="005A7F3C" w:rsidP="005A7F3C">
            <w:pPr>
              <w:pStyle w:val="af0"/>
              <w:numPr>
                <w:ilvl w:val="0"/>
                <w:numId w:val="12"/>
              </w:numPr>
              <w:ind w:left="284" w:firstLine="0"/>
              <w:jc w:val="both"/>
            </w:pPr>
            <w:r w:rsidRPr="006163B3">
              <w:t xml:space="preserve">Оказание консультативной помощи по правилам приема и режиму дозирования лекарственных препаратов, их хранению в домашних условиях </w:t>
            </w:r>
          </w:p>
          <w:p w:rsidR="00674F4C" w:rsidRPr="00C45DB2" w:rsidRDefault="005A7F3C" w:rsidP="005A7F3C">
            <w:pPr>
              <w:pStyle w:val="af0"/>
              <w:tabs>
                <w:tab w:val="left" w:pos="301"/>
              </w:tabs>
              <w:ind w:left="0"/>
            </w:pPr>
            <w:r>
              <w:t>…</w:t>
            </w:r>
            <w:r w:rsidRPr="005A7F3C">
              <w:rPr>
                <w:i/>
              </w:rPr>
              <w:t>и др.</w:t>
            </w:r>
          </w:p>
        </w:tc>
      </w:tr>
    </w:tbl>
    <w:p w:rsidR="008A7A63" w:rsidRDefault="008A7A63" w:rsidP="00E95B70">
      <w:pPr>
        <w:tabs>
          <w:tab w:val="right" w:leader="underscore" w:pos="9639"/>
        </w:tabs>
        <w:spacing w:line="276" w:lineRule="auto"/>
        <w:jc w:val="both"/>
        <w:rPr>
          <w:sz w:val="26"/>
          <w:szCs w:val="26"/>
        </w:rPr>
      </w:pPr>
    </w:p>
    <w:p w:rsidR="0078147D" w:rsidRDefault="0078147D" w:rsidP="008A7A63">
      <w:pPr>
        <w:tabs>
          <w:tab w:val="right" w:leader="underscore" w:pos="9639"/>
        </w:tabs>
        <w:spacing w:line="276" w:lineRule="auto"/>
        <w:ind w:firstLine="709"/>
        <w:jc w:val="both"/>
        <w:rPr>
          <w:sz w:val="26"/>
          <w:szCs w:val="26"/>
        </w:rPr>
      </w:pPr>
      <w:r w:rsidRPr="0078147D">
        <w:rPr>
          <w:sz w:val="26"/>
          <w:szCs w:val="26"/>
        </w:rPr>
        <w:t>5.2. 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78147D" w:rsidRPr="00314BCA" w:rsidTr="000E68FD">
        <w:trPr>
          <w:trHeight w:val="754"/>
          <w:tblHeader/>
        </w:trPr>
        <w:tc>
          <w:tcPr>
            <w:tcW w:w="2410" w:type="dxa"/>
            <w:vMerge w:val="restart"/>
            <w:shd w:val="clear" w:color="auto" w:fill="DEEAF6" w:themeFill="accent1" w:themeFillTint="33"/>
          </w:tcPr>
          <w:p w:rsidR="0078147D" w:rsidRPr="004A2281" w:rsidRDefault="0078147D" w:rsidP="000E68FD">
            <w:pPr>
              <w:pStyle w:val="TableParagraph"/>
              <w:ind w:left="204" w:right="194" w:firstLine="1"/>
              <w:jc w:val="center"/>
              <w:rPr>
                <w:b/>
                <w:lang w:val="ru-RU"/>
              </w:rPr>
            </w:pPr>
            <w:r w:rsidRPr="004A2281">
              <w:rPr>
                <w:b/>
                <w:lang w:val="ru-RU"/>
              </w:rPr>
              <w:lastRenderedPageBreak/>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78147D" w:rsidRPr="00314BCA" w:rsidRDefault="0078147D" w:rsidP="000E68F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EEAF6" w:themeFill="accent1" w:themeFillTint="33"/>
            <w:vAlign w:val="center"/>
          </w:tcPr>
          <w:p w:rsidR="0078147D" w:rsidRPr="00314BCA" w:rsidRDefault="0078147D" w:rsidP="000E68FD">
            <w:pPr>
              <w:jc w:val="center"/>
              <w:rPr>
                <w:b/>
              </w:rPr>
            </w:pPr>
            <w:r>
              <w:rPr>
                <w:b/>
              </w:rPr>
              <w:t>Ш</w:t>
            </w:r>
            <w:r w:rsidRPr="00314BCA">
              <w:rPr>
                <w:b/>
              </w:rPr>
              <w:t>калы оценивания</w:t>
            </w:r>
          </w:p>
        </w:tc>
      </w:tr>
      <w:tr w:rsidR="0078147D" w:rsidRPr="00314BCA" w:rsidTr="000E68FD">
        <w:trPr>
          <w:trHeight w:val="754"/>
          <w:tblHeader/>
        </w:trPr>
        <w:tc>
          <w:tcPr>
            <w:tcW w:w="2410" w:type="dxa"/>
            <w:vMerge/>
            <w:shd w:val="clear" w:color="auto" w:fill="DEEAF6" w:themeFill="accent1" w:themeFillTint="33"/>
          </w:tcPr>
          <w:p w:rsidR="0078147D" w:rsidRPr="004A2281" w:rsidRDefault="0078147D" w:rsidP="000E68FD">
            <w:pPr>
              <w:pStyle w:val="TableParagraph"/>
              <w:ind w:left="204" w:right="194" w:firstLine="1"/>
              <w:jc w:val="center"/>
              <w:rPr>
                <w:b/>
                <w:lang w:val="ru-RU"/>
              </w:rPr>
            </w:pPr>
          </w:p>
        </w:tc>
        <w:tc>
          <w:tcPr>
            <w:tcW w:w="8080" w:type="dxa"/>
            <w:vMerge/>
            <w:shd w:val="clear" w:color="auto" w:fill="DEEAF6" w:themeFill="accent1" w:themeFillTint="33"/>
          </w:tcPr>
          <w:p w:rsidR="0078147D" w:rsidRPr="00314BCA" w:rsidRDefault="0078147D" w:rsidP="000E68FD">
            <w:pPr>
              <w:pStyle w:val="TableParagraph"/>
              <w:ind w:left="872"/>
              <w:rPr>
                <w:b/>
              </w:rPr>
            </w:pPr>
          </w:p>
        </w:tc>
        <w:tc>
          <w:tcPr>
            <w:tcW w:w="2055" w:type="dxa"/>
            <w:shd w:val="clear" w:color="auto" w:fill="DEEAF6" w:themeFill="accent1" w:themeFillTint="33"/>
            <w:vAlign w:val="center"/>
          </w:tcPr>
          <w:p w:rsidR="0078147D" w:rsidRDefault="0078147D" w:rsidP="000E68FD">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78147D" w:rsidRDefault="0078147D" w:rsidP="000E68FD">
            <w:pPr>
              <w:jc w:val="center"/>
              <w:rPr>
                <w:b/>
              </w:rPr>
            </w:pPr>
            <w:r w:rsidRPr="00314BCA">
              <w:rPr>
                <w:b/>
                <w:bCs/>
                <w:iCs/>
                <w:sz w:val="20"/>
                <w:szCs w:val="20"/>
              </w:rPr>
              <w:t>Пятибалльная система</w:t>
            </w:r>
          </w:p>
        </w:tc>
      </w:tr>
      <w:tr w:rsidR="0078147D" w:rsidRPr="00314BCA" w:rsidTr="000E68FD">
        <w:trPr>
          <w:trHeight w:val="283"/>
        </w:trPr>
        <w:tc>
          <w:tcPr>
            <w:tcW w:w="2410" w:type="dxa"/>
            <w:vMerge w:val="restart"/>
          </w:tcPr>
          <w:p w:rsidR="0078147D" w:rsidRPr="0082635B" w:rsidRDefault="0078147D" w:rsidP="000E68FD">
            <w:pPr>
              <w:pStyle w:val="TableParagraph"/>
              <w:spacing w:before="56"/>
              <w:ind w:left="109"/>
              <w:rPr>
                <w:i/>
              </w:rPr>
            </w:pPr>
            <w:r w:rsidRPr="008740A7">
              <w:rPr>
                <w:lang w:val="ru-RU"/>
              </w:rPr>
              <w:t>Устный опрос</w:t>
            </w:r>
          </w:p>
        </w:tc>
        <w:tc>
          <w:tcPr>
            <w:tcW w:w="8080" w:type="dxa"/>
          </w:tcPr>
          <w:p w:rsidR="0078147D" w:rsidRPr="0082635B"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продемонстрировал глубокие знания, был дан логически последовательный, содержательный, полный, правильный и конкретный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правильно рассуждает, однако, имеются незначительные неточности, представлен недостаточно полный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слабо ориентируется в теме вопроса, в рассуждениях не демонстрирует логику ответа, плохо владеет профессиональной терминологией, не раскрывает суть вопроса.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323508" w:rsidRDefault="0078147D" w:rsidP="000E68FD">
            <w:pPr>
              <w:pStyle w:val="TableParagraph"/>
              <w:tabs>
                <w:tab w:val="left" w:pos="34"/>
                <w:tab w:val="left" w:pos="366"/>
              </w:tabs>
              <w:rPr>
                <w:lang w:val="ru-RU"/>
              </w:rPr>
            </w:pPr>
            <w:r w:rsidRPr="00323508">
              <w:rPr>
                <w:lang w:val="ru-RU"/>
              </w:rPr>
              <w:t>Обучающийся не смог дать ответ на поставленный вопрос и не справился с дополнительными наводящими вопросами, не справился с заданным вопросом на уровне, достаточном для проставления положительной оценки.</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Default="0078147D" w:rsidP="000E68FD">
            <w:pPr>
              <w:pStyle w:val="TableParagraph"/>
              <w:spacing w:before="56"/>
              <w:ind w:left="109"/>
            </w:pPr>
            <w:proofErr w:type="spellStart"/>
            <w:r w:rsidRPr="00323508">
              <w:t>Домашняя</w:t>
            </w:r>
            <w:proofErr w:type="spellEnd"/>
            <w:r w:rsidRPr="00323508">
              <w:t xml:space="preserve"> </w:t>
            </w:r>
            <w:proofErr w:type="spellStart"/>
            <w:r w:rsidRPr="00323508">
              <w:t>работа</w:t>
            </w:r>
            <w:proofErr w:type="spellEnd"/>
          </w:p>
          <w:p w:rsidR="00094D3A" w:rsidRPr="00094D3A" w:rsidRDefault="00094D3A" w:rsidP="002F5D32">
            <w:pPr>
              <w:pStyle w:val="TableParagraph"/>
              <w:spacing w:before="56"/>
              <w:ind w:left="109"/>
              <w:jc w:val="center"/>
              <w:rPr>
                <w:lang w:val="ru-RU"/>
              </w:rPr>
            </w:pPr>
            <w:r>
              <w:rPr>
                <w:lang w:val="ru-RU"/>
              </w:rPr>
              <w:t>(подготовка реферата)</w:t>
            </w:r>
          </w:p>
        </w:tc>
        <w:tc>
          <w:tcPr>
            <w:tcW w:w="8080" w:type="dxa"/>
          </w:tcPr>
          <w:p w:rsidR="0078147D" w:rsidRPr="00094177" w:rsidRDefault="0078147D" w:rsidP="000E68FD">
            <w:pPr>
              <w:pStyle w:val="TableParagraph"/>
              <w:tabs>
                <w:tab w:val="left" w:pos="34"/>
                <w:tab w:val="left" w:pos="366"/>
              </w:tabs>
              <w:rPr>
                <w:highlight w:val="yellow"/>
                <w:lang w:val="ru-RU"/>
              </w:rPr>
            </w:pPr>
            <w:r w:rsidRPr="00094177">
              <w:rPr>
                <w:lang w:val="ru-RU"/>
              </w:rPr>
              <w:t xml:space="preserve">Обучающийся демонстрирует </w:t>
            </w:r>
            <w:r w:rsidR="00094177" w:rsidRPr="00094177">
              <w:rPr>
                <w:lang w:val="ru-RU"/>
              </w:rPr>
              <w:t>количест</w:t>
            </w:r>
            <w:r w:rsidR="00094177">
              <w:rPr>
                <w:lang w:val="ru-RU"/>
              </w:rPr>
              <w:t>во слайдов соответствующее</w:t>
            </w:r>
            <w:r w:rsidR="00094177" w:rsidRPr="00094177">
              <w:rPr>
                <w:lang w:val="ru-RU"/>
              </w:rPr>
              <w:t xml:space="preserve"> содержанию и продолжительности выступления (для 7-минутного выступления рекомендуется использовать не более 10 слайдов)</w:t>
            </w:r>
            <w:r w:rsidR="00094177">
              <w:rPr>
                <w:lang w:val="ru-RU"/>
              </w:rPr>
              <w:t xml:space="preserve">; </w:t>
            </w:r>
            <w:r w:rsidR="00094177" w:rsidRPr="00094177">
              <w:rPr>
                <w:lang w:val="ru-RU"/>
              </w:rPr>
              <w:t>оформление слайдов соответствует теме, не препятствует восприятию содержания</w:t>
            </w:r>
            <w:r w:rsidR="006A4142">
              <w:rPr>
                <w:lang w:val="ru-RU"/>
              </w:rPr>
              <w:t xml:space="preserve">; презентация </w:t>
            </w:r>
            <w:r w:rsidR="00094177" w:rsidRPr="00094177">
              <w:rPr>
                <w:lang w:val="ru-RU"/>
              </w:rPr>
              <w:t>содержит полную, понятную информацию по теме работы, для всех слайдов презентации используется один и тот же шаблон оформления</w:t>
            </w:r>
            <w:r w:rsidR="00094177">
              <w:rPr>
                <w:lang w:val="ru-RU"/>
              </w:rPr>
              <w:t xml:space="preserve">; </w:t>
            </w:r>
            <w:r w:rsidR="00094177" w:rsidRPr="00094177">
              <w:rPr>
                <w:lang w:val="ru-RU"/>
              </w:rPr>
              <w:t>выступающий свободно владеет содержанием, ясно и грамотно излагает материал</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393E3E" w:rsidP="00583EFC">
            <w:pPr>
              <w:pStyle w:val="TableParagraph"/>
              <w:tabs>
                <w:tab w:val="left" w:pos="34"/>
                <w:tab w:val="left" w:pos="366"/>
              </w:tabs>
              <w:rPr>
                <w:highlight w:val="yellow"/>
                <w:lang w:val="ru-RU"/>
              </w:rPr>
            </w:pPr>
            <w:r w:rsidRPr="00094177">
              <w:rPr>
                <w:lang w:val="ru-RU"/>
              </w:rPr>
              <w:t>Обучающийся демонстрирует количест</w:t>
            </w:r>
            <w:r>
              <w:rPr>
                <w:lang w:val="ru-RU"/>
              </w:rPr>
              <w:t>во слайдов, соответствующее</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соответствует теме, </w:t>
            </w:r>
            <w:r>
              <w:rPr>
                <w:lang w:val="ru-RU"/>
              </w:rPr>
              <w:t xml:space="preserve">однако презентация не </w:t>
            </w:r>
            <w:r w:rsidRPr="00094177">
              <w:rPr>
                <w:lang w:val="ru-RU"/>
              </w:rPr>
              <w:t>содержит полную информацию по теме работы</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583EFC" w:rsidP="00583EFC">
            <w:pPr>
              <w:pStyle w:val="TableParagraph"/>
              <w:tabs>
                <w:tab w:val="left" w:pos="34"/>
                <w:tab w:val="left" w:pos="366"/>
              </w:tabs>
              <w:rPr>
                <w:highlight w:val="yellow"/>
                <w:lang w:val="ru-RU"/>
              </w:rPr>
            </w:pPr>
            <w:r>
              <w:rPr>
                <w:lang w:val="ru-RU"/>
              </w:rPr>
              <w:t>К</w:t>
            </w:r>
            <w:r w:rsidR="00393E3E" w:rsidRPr="00094177">
              <w:rPr>
                <w:lang w:val="ru-RU"/>
              </w:rPr>
              <w:t>оличест</w:t>
            </w:r>
            <w:r w:rsidR="00393E3E">
              <w:rPr>
                <w:lang w:val="ru-RU"/>
              </w:rPr>
              <w:t xml:space="preserve">во слайдов </w:t>
            </w:r>
            <w:r>
              <w:rPr>
                <w:lang w:val="ru-RU"/>
              </w:rPr>
              <w:t>не соответствует</w:t>
            </w:r>
            <w:r w:rsidR="00393E3E" w:rsidRPr="00094177">
              <w:rPr>
                <w:lang w:val="ru-RU"/>
              </w:rPr>
              <w:t xml:space="preserve"> содержанию и продолжительности выступления</w:t>
            </w:r>
            <w:r w:rsidR="00393E3E">
              <w:rPr>
                <w:lang w:val="ru-RU"/>
              </w:rPr>
              <w:t xml:space="preserve">; </w:t>
            </w:r>
            <w:r w:rsidR="00393E3E" w:rsidRPr="00094177">
              <w:rPr>
                <w:lang w:val="ru-RU"/>
              </w:rPr>
              <w:t xml:space="preserve">оформление слайдов соответствует теме, </w:t>
            </w:r>
            <w:r w:rsidR="00393E3E">
              <w:rPr>
                <w:lang w:val="ru-RU"/>
              </w:rPr>
              <w:t xml:space="preserve">однако презентация не </w:t>
            </w:r>
            <w:r w:rsidR="00393E3E" w:rsidRPr="00094177">
              <w:rPr>
                <w:lang w:val="ru-RU"/>
              </w:rPr>
              <w:t xml:space="preserve">содержит полную информацию по теме работы, выступающий </w:t>
            </w:r>
            <w:r w:rsidR="00393E3E">
              <w:rPr>
                <w:lang w:val="ru-RU"/>
              </w:rPr>
              <w:t xml:space="preserve">не в полной мере </w:t>
            </w:r>
            <w:r>
              <w:rPr>
                <w:lang w:val="ru-RU"/>
              </w:rPr>
              <w:t>свободно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6A4142" w:rsidP="006A4142">
            <w:pPr>
              <w:pStyle w:val="TableParagraph"/>
              <w:tabs>
                <w:tab w:val="left" w:pos="34"/>
                <w:tab w:val="left" w:pos="366"/>
              </w:tabs>
              <w:rPr>
                <w:highlight w:val="yellow"/>
                <w:lang w:val="ru-RU"/>
              </w:rPr>
            </w:pPr>
            <w:r>
              <w:rPr>
                <w:lang w:val="ru-RU"/>
              </w:rPr>
              <w:t>К</w:t>
            </w:r>
            <w:r w:rsidRPr="00094177">
              <w:rPr>
                <w:lang w:val="ru-RU"/>
              </w:rPr>
              <w:t>оличест</w:t>
            </w:r>
            <w:r>
              <w:rPr>
                <w:lang w:val="ru-RU"/>
              </w:rPr>
              <w:t>во слайдов не соответствует</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w:t>
            </w:r>
            <w:r>
              <w:rPr>
                <w:lang w:val="ru-RU"/>
              </w:rPr>
              <w:t xml:space="preserve">не </w:t>
            </w:r>
            <w:r w:rsidRPr="00094177">
              <w:rPr>
                <w:lang w:val="ru-RU"/>
              </w:rPr>
              <w:t xml:space="preserve">соответствует теме, не </w:t>
            </w:r>
            <w:r>
              <w:rPr>
                <w:lang w:val="ru-RU"/>
              </w:rPr>
              <w:t>содержит полную</w:t>
            </w:r>
            <w:r w:rsidRPr="00094177">
              <w:rPr>
                <w:lang w:val="ru-RU"/>
              </w:rPr>
              <w:t xml:space="preserve"> информацию по теме работы, выступающий </w:t>
            </w:r>
            <w:r>
              <w:rPr>
                <w:lang w:val="ru-RU"/>
              </w:rPr>
              <w:t>не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Pr="00323508" w:rsidRDefault="0078147D" w:rsidP="000E68FD">
            <w:r>
              <w:lastRenderedPageBreak/>
              <w:t>Тестирование</w:t>
            </w: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323508">
              <w:rPr>
                <w:spacing w:val="-4"/>
                <w:lang w:val="ru-RU"/>
              </w:rPr>
              <w:t xml:space="preserve">Обучающийся </w:t>
            </w:r>
            <w:r w:rsidRPr="00323508">
              <w:rPr>
                <w:lang w:val="ru-RU"/>
              </w:rPr>
              <w:t>показал полный объем знаний, умений</w:t>
            </w:r>
            <w:r w:rsidRPr="00323508">
              <w:rPr>
                <w:spacing w:val="-25"/>
                <w:lang w:val="ru-RU"/>
              </w:rPr>
              <w:t xml:space="preserve"> </w:t>
            </w:r>
            <w:r w:rsidRPr="00323508">
              <w:rPr>
                <w:lang w:val="ru-RU"/>
              </w:rPr>
              <w:t>в</w:t>
            </w:r>
            <w:r>
              <w:rPr>
                <w:lang w:val="ru-RU"/>
              </w:rPr>
              <w:t xml:space="preserve"> </w:t>
            </w:r>
            <w:r w:rsidRPr="00323508">
              <w:rPr>
                <w:lang w:val="ru-RU"/>
              </w:rPr>
              <w:t>освоении пройденных тем и применение их на</w:t>
            </w:r>
            <w:r w:rsidRPr="00323508">
              <w:rPr>
                <w:spacing w:val="-4"/>
                <w:lang w:val="ru-RU"/>
              </w:rPr>
              <w:t xml:space="preserve"> </w:t>
            </w:r>
            <w:r w:rsidRPr="00323508">
              <w:rPr>
                <w:lang w:val="ru-RU"/>
              </w:rPr>
              <w:t>практике.</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полностью,</w:t>
            </w:r>
            <w:r w:rsidRPr="00323508">
              <w:rPr>
                <w:spacing w:val="-15"/>
                <w:lang w:val="ru-RU"/>
              </w:rPr>
              <w:t xml:space="preserve"> </w:t>
            </w:r>
            <w:r w:rsidRPr="00323508">
              <w:rPr>
                <w:lang w:val="ru-RU"/>
              </w:rPr>
              <w:t>но обоснований шагов решения недостаточно. Допущена одна ошибка или два-три</w:t>
            </w:r>
            <w:r w:rsidRPr="00323508">
              <w:rPr>
                <w:spacing w:val="-8"/>
                <w:lang w:val="ru-RU"/>
              </w:rPr>
              <w:t xml:space="preserve"> </w:t>
            </w:r>
            <w:r w:rsidRPr="00323508">
              <w:rPr>
                <w:lang w:val="ru-RU"/>
              </w:rPr>
              <w:t>недочета.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Допущены более одной</w:t>
            </w:r>
            <w:r w:rsidRPr="00323508">
              <w:rPr>
                <w:spacing w:val="-22"/>
                <w:lang w:val="ru-RU"/>
              </w:rPr>
              <w:t xml:space="preserve"> </w:t>
            </w:r>
            <w:r w:rsidRPr="00323508">
              <w:rPr>
                <w:lang w:val="ru-RU"/>
              </w:rPr>
              <w:t>ошибки или более двух-трех</w:t>
            </w:r>
            <w:r w:rsidRPr="00323508">
              <w:rPr>
                <w:spacing w:val="-20"/>
                <w:lang w:val="ru-RU"/>
              </w:rPr>
              <w:t xml:space="preserve"> </w:t>
            </w:r>
            <w:r w:rsidRPr="00323508">
              <w:rPr>
                <w:lang w:val="ru-RU"/>
              </w:rPr>
              <w:t>недочетов.</w:t>
            </w:r>
          </w:p>
        </w:tc>
        <w:tc>
          <w:tcPr>
            <w:tcW w:w="2055" w:type="dxa"/>
          </w:tcPr>
          <w:p w:rsidR="0078147D" w:rsidRPr="008F6748" w:rsidRDefault="0078147D" w:rsidP="000E68FD">
            <w:pPr>
              <w:jc w:val="center"/>
              <w:rPr>
                <w:i/>
              </w:rPr>
            </w:pPr>
          </w:p>
        </w:tc>
        <w:tc>
          <w:tcPr>
            <w:tcW w:w="2056" w:type="dxa"/>
            <w:vMerge w:val="restart"/>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не</w:t>
            </w:r>
            <w:r w:rsidRPr="00323508">
              <w:rPr>
                <w:spacing w:val="-17"/>
                <w:lang w:val="ru-RU"/>
              </w:rPr>
              <w:t xml:space="preserve"> </w:t>
            </w:r>
            <w:r w:rsidRPr="00323508">
              <w:rPr>
                <w:lang w:val="ru-RU"/>
              </w:rPr>
              <w:t xml:space="preserve">полностью. Допущены </w:t>
            </w:r>
            <w:r w:rsidRPr="00323508">
              <w:rPr>
                <w:spacing w:val="-2"/>
                <w:lang w:val="ru-RU"/>
              </w:rPr>
              <w:t xml:space="preserve">грубые </w:t>
            </w:r>
            <w:r w:rsidRPr="00323508">
              <w:rPr>
                <w:lang w:val="ru-RU"/>
              </w:rPr>
              <w:t xml:space="preserve">ошибки. </w:t>
            </w:r>
          </w:p>
        </w:tc>
        <w:tc>
          <w:tcPr>
            <w:tcW w:w="2055" w:type="dxa"/>
          </w:tcPr>
          <w:p w:rsidR="0078147D" w:rsidRPr="008F6748" w:rsidRDefault="0078147D" w:rsidP="000E68FD">
            <w:pPr>
              <w:jc w:val="center"/>
              <w:rPr>
                <w:i/>
              </w:rPr>
            </w:pPr>
          </w:p>
        </w:tc>
        <w:tc>
          <w:tcPr>
            <w:tcW w:w="2056" w:type="dxa"/>
            <w:vMerge/>
          </w:tcPr>
          <w:p w:rsidR="0078147D" w:rsidRPr="008F6748" w:rsidRDefault="0078147D" w:rsidP="000E68FD">
            <w:pPr>
              <w:jc w:val="center"/>
              <w:rPr>
                <w:i/>
              </w:rPr>
            </w:pP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proofErr w:type="spellStart"/>
            <w:r w:rsidRPr="00323508">
              <w:t>Работа</w:t>
            </w:r>
            <w:proofErr w:type="spellEnd"/>
            <w:r w:rsidRPr="00323508">
              <w:t xml:space="preserve"> </w:t>
            </w:r>
            <w:proofErr w:type="spellStart"/>
            <w:r w:rsidRPr="00323508">
              <w:t>не</w:t>
            </w:r>
            <w:proofErr w:type="spellEnd"/>
            <w:r w:rsidRPr="00323508">
              <w:rPr>
                <w:lang w:val="ru-RU"/>
              </w:rPr>
              <w:t xml:space="preserve"> </w:t>
            </w:r>
            <w:proofErr w:type="spellStart"/>
            <w:r w:rsidRPr="00323508">
              <w:rPr>
                <w:spacing w:val="-1"/>
              </w:rPr>
              <w:t>выполнена</w:t>
            </w:r>
            <w:proofErr w:type="spellEnd"/>
            <w:r w:rsidRPr="00323508">
              <w:t>.</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bl>
    <w:p w:rsidR="0078147D" w:rsidRDefault="0078147D" w:rsidP="008A7A63">
      <w:pPr>
        <w:tabs>
          <w:tab w:val="right" w:leader="underscore" w:pos="9639"/>
        </w:tabs>
        <w:spacing w:line="276" w:lineRule="auto"/>
        <w:ind w:firstLine="709"/>
        <w:jc w:val="both"/>
        <w:rPr>
          <w:sz w:val="26"/>
          <w:szCs w:val="26"/>
        </w:rPr>
      </w:pPr>
    </w:p>
    <w:p w:rsidR="00525AD6" w:rsidRDefault="00525AD6" w:rsidP="008A7A63">
      <w:pPr>
        <w:tabs>
          <w:tab w:val="right" w:leader="underscore" w:pos="9639"/>
        </w:tabs>
        <w:spacing w:line="276" w:lineRule="auto"/>
        <w:ind w:firstLine="709"/>
        <w:jc w:val="both"/>
        <w:rPr>
          <w:sz w:val="26"/>
          <w:szCs w:val="26"/>
        </w:rPr>
      </w:pPr>
      <w:r>
        <w:rPr>
          <w:sz w:val="26"/>
          <w:szCs w:val="26"/>
        </w:rPr>
        <w:t xml:space="preserve">5.3. </w:t>
      </w:r>
      <w:r w:rsidRPr="00525AD6">
        <w:rPr>
          <w:sz w:val="26"/>
          <w:szCs w:val="26"/>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525AD6" w:rsidTr="000E68FD">
        <w:trPr>
          <w:trHeight w:val="493"/>
        </w:trPr>
        <w:tc>
          <w:tcPr>
            <w:tcW w:w="3261" w:type="dxa"/>
            <w:shd w:val="clear" w:color="auto" w:fill="DEEAF6" w:themeFill="accent1" w:themeFillTint="33"/>
            <w:vAlign w:val="center"/>
          </w:tcPr>
          <w:p w:rsidR="00525AD6" w:rsidRPr="00A80E2B" w:rsidRDefault="00525AD6" w:rsidP="000E68FD">
            <w:pPr>
              <w:pStyle w:val="af0"/>
              <w:ind w:left="0"/>
              <w:jc w:val="center"/>
              <w:rPr>
                <w:b/>
              </w:rPr>
            </w:pPr>
            <w:r w:rsidRPr="00A80E2B">
              <w:rPr>
                <w:b/>
              </w:rPr>
              <w:t>Форма промежуточной аттестации</w:t>
            </w:r>
          </w:p>
        </w:tc>
        <w:tc>
          <w:tcPr>
            <w:tcW w:w="11340" w:type="dxa"/>
            <w:shd w:val="clear" w:color="auto" w:fill="DEEAF6" w:themeFill="accent1" w:themeFillTint="33"/>
            <w:vAlign w:val="center"/>
          </w:tcPr>
          <w:p w:rsidR="00525AD6" w:rsidRDefault="00525AD6" w:rsidP="000E68FD">
            <w:pPr>
              <w:pStyle w:val="af0"/>
              <w:ind w:left="0"/>
              <w:jc w:val="center"/>
              <w:rPr>
                <w:b/>
                <w:bCs/>
              </w:rPr>
            </w:pPr>
            <w:r w:rsidRPr="00A80E2B">
              <w:rPr>
                <w:b/>
                <w:bCs/>
              </w:rPr>
              <w:t>Типовые контрольные задания и иные материалы</w:t>
            </w:r>
          </w:p>
          <w:p w:rsidR="00525AD6" w:rsidRPr="002C4687" w:rsidRDefault="00525AD6" w:rsidP="000E68FD">
            <w:pPr>
              <w:pStyle w:val="af0"/>
              <w:ind w:left="0"/>
              <w:jc w:val="center"/>
              <w:rPr>
                <w:b/>
                <w:bCs/>
              </w:rPr>
            </w:pPr>
            <w:r w:rsidRPr="00A80E2B">
              <w:rPr>
                <w:b/>
                <w:bCs/>
              </w:rPr>
              <w:t>для проведения промежуточной аттестации:</w:t>
            </w:r>
          </w:p>
        </w:tc>
      </w:tr>
      <w:tr w:rsidR="005F1F52" w:rsidTr="005512EF">
        <w:trPr>
          <w:trHeight w:val="825"/>
        </w:trPr>
        <w:tc>
          <w:tcPr>
            <w:tcW w:w="3261" w:type="dxa"/>
          </w:tcPr>
          <w:p w:rsidR="005F1F52" w:rsidRPr="007F37D0" w:rsidRDefault="005F1F52" w:rsidP="000E68FD">
            <w:pPr>
              <w:jc w:val="both"/>
            </w:pPr>
            <w:r>
              <w:t>Зачет</w:t>
            </w:r>
          </w:p>
          <w:p w:rsidR="005F1F52" w:rsidRPr="00A80E2B" w:rsidRDefault="005F1F52" w:rsidP="000E68FD">
            <w:pPr>
              <w:jc w:val="both"/>
              <w:rPr>
                <w:i/>
              </w:rPr>
            </w:pPr>
          </w:p>
        </w:tc>
        <w:tc>
          <w:tcPr>
            <w:tcW w:w="11340" w:type="dxa"/>
          </w:tcPr>
          <w:p w:rsidR="005F1F52" w:rsidRPr="009438D4" w:rsidRDefault="005F1F52" w:rsidP="002E126D">
            <w:pPr>
              <w:pStyle w:val="af0"/>
              <w:tabs>
                <w:tab w:val="left" w:pos="301"/>
              </w:tabs>
              <w:ind w:left="0"/>
              <w:jc w:val="both"/>
            </w:pPr>
            <w:r w:rsidRPr="009438D4">
              <w:rPr>
                <w:sz w:val="24"/>
                <w:szCs w:val="24"/>
              </w:rPr>
              <w:t>Вопросы к зачету:</w:t>
            </w:r>
          </w:p>
          <w:p w:rsidR="009438D4" w:rsidRPr="009438D4" w:rsidRDefault="009438D4" w:rsidP="009438D4">
            <w:pPr>
              <w:pStyle w:val="af0"/>
              <w:numPr>
                <w:ilvl w:val="0"/>
                <w:numId w:val="26"/>
              </w:numPr>
              <w:jc w:val="both"/>
            </w:pPr>
            <w:r w:rsidRPr="009438D4">
              <w:t xml:space="preserve">Этические аспекты профессиональной деятельности фармацевта </w:t>
            </w:r>
          </w:p>
          <w:p w:rsidR="009438D4" w:rsidRPr="009438D4" w:rsidRDefault="009438D4" w:rsidP="009438D4">
            <w:pPr>
              <w:pStyle w:val="af0"/>
              <w:numPr>
                <w:ilvl w:val="0"/>
                <w:numId w:val="26"/>
              </w:numPr>
              <w:jc w:val="both"/>
            </w:pPr>
            <w:r w:rsidRPr="009438D4">
              <w:t xml:space="preserve">Фармацевтическая экспертиза рецептов/ требований. </w:t>
            </w:r>
          </w:p>
          <w:p w:rsidR="009438D4" w:rsidRPr="009438D4" w:rsidRDefault="009438D4" w:rsidP="009438D4">
            <w:pPr>
              <w:pStyle w:val="af0"/>
              <w:numPr>
                <w:ilvl w:val="0"/>
                <w:numId w:val="26"/>
              </w:numPr>
              <w:jc w:val="both"/>
            </w:pPr>
            <w:r w:rsidRPr="009438D4">
              <w:t xml:space="preserve">Виды фармацевтических услуг, предоставляемых в аптечных организациях. </w:t>
            </w:r>
          </w:p>
          <w:p w:rsidR="009438D4" w:rsidRPr="009438D4" w:rsidRDefault="009438D4" w:rsidP="009438D4">
            <w:pPr>
              <w:pStyle w:val="af0"/>
              <w:numPr>
                <w:ilvl w:val="0"/>
                <w:numId w:val="26"/>
              </w:numPr>
              <w:jc w:val="both"/>
            </w:pPr>
            <w:r w:rsidRPr="009438D4">
              <w:t>Правила обслуживания потребителей.</w:t>
            </w:r>
          </w:p>
          <w:p w:rsidR="009438D4" w:rsidRPr="009438D4" w:rsidRDefault="009438D4" w:rsidP="009438D4">
            <w:pPr>
              <w:pStyle w:val="af0"/>
              <w:numPr>
                <w:ilvl w:val="0"/>
                <w:numId w:val="26"/>
              </w:numPr>
              <w:jc w:val="both"/>
            </w:pPr>
            <w:r w:rsidRPr="009438D4">
              <w:t>Роль провизора как консультанта по рациональному, эффективному и безопасному применению лекарственных средств</w:t>
            </w:r>
          </w:p>
          <w:p w:rsidR="005F1F52" w:rsidRPr="00AE7F40" w:rsidRDefault="0001618F" w:rsidP="00986575">
            <w:pPr>
              <w:jc w:val="both"/>
            </w:pPr>
            <w:r w:rsidRPr="009438D4">
              <w:t xml:space="preserve">… </w:t>
            </w:r>
            <w:r w:rsidRPr="00986575">
              <w:rPr>
                <w:i/>
              </w:rPr>
              <w:t>и др.</w:t>
            </w:r>
            <w:r w:rsidR="005F1F52" w:rsidRPr="008A483C">
              <w:rPr>
                <w:sz w:val="24"/>
                <w:szCs w:val="24"/>
              </w:rPr>
              <w:t xml:space="preserve"> </w:t>
            </w:r>
          </w:p>
        </w:tc>
      </w:tr>
    </w:tbl>
    <w:p w:rsidR="00525AD6" w:rsidRDefault="00525AD6" w:rsidP="008A7A63">
      <w:pPr>
        <w:tabs>
          <w:tab w:val="right" w:leader="underscore" w:pos="9639"/>
        </w:tabs>
        <w:spacing w:line="276" w:lineRule="auto"/>
        <w:ind w:firstLine="709"/>
        <w:jc w:val="both"/>
        <w:rPr>
          <w:sz w:val="26"/>
          <w:szCs w:val="26"/>
        </w:rPr>
      </w:pPr>
    </w:p>
    <w:p w:rsidR="00494A74" w:rsidRDefault="00494A74" w:rsidP="008A7A63">
      <w:pPr>
        <w:tabs>
          <w:tab w:val="right" w:leader="underscore" w:pos="9639"/>
        </w:tabs>
        <w:spacing w:line="276" w:lineRule="auto"/>
        <w:ind w:firstLine="709"/>
        <w:jc w:val="both"/>
        <w:rPr>
          <w:sz w:val="26"/>
          <w:szCs w:val="26"/>
        </w:rPr>
      </w:pPr>
      <w:r w:rsidRPr="00494A74">
        <w:rPr>
          <w:sz w:val="26"/>
          <w:szCs w:val="26"/>
        </w:rPr>
        <w:t>5.4.</w:t>
      </w:r>
      <w:r w:rsidRPr="00494A74">
        <w:rPr>
          <w:sz w:val="26"/>
          <w:szCs w:val="26"/>
        </w:rPr>
        <w:tab/>
      </w:r>
      <w:r>
        <w:rPr>
          <w:sz w:val="26"/>
          <w:szCs w:val="26"/>
        </w:rPr>
        <w:t xml:space="preserve"> </w:t>
      </w:r>
      <w:r w:rsidRPr="00494A74">
        <w:rPr>
          <w:sz w:val="26"/>
          <w:szCs w:val="26"/>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494A74" w:rsidRPr="00314BCA" w:rsidTr="000E68FD">
        <w:trPr>
          <w:trHeight w:val="340"/>
          <w:tblHeader/>
        </w:trPr>
        <w:tc>
          <w:tcPr>
            <w:tcW w:w="2835" w:type="dxa"/>
            <w:vMerge w:val="restart"/>
            <w:shd w:val="clear" w:color="auto" w:fill="DEEAF6" w:themeFill="accent1" w:themeFillTint="33"/>
            <w:vAlign w:val="center"/>
          </w:tcPr>
          <w:p w:rsidR="00494A74" w:rsidRPr="004A2281" w:rsidRDefault="00494A74" w:rsidP="000E68FD">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EEAF6" w:themeFill="accent1" w:themeFillTint="33"/>
            <w:vAlign w:val="center"/>
          </w:tcPr>
          <w:p w:rsidR="00494A74" w:rsidRPr="009D5862" w:rsidRDefault="00494A74" w:rsidP="000E68FD">
            <w:pPr>
              <w:pStyle w:val="TableParagraph"/>
              <w:rPr>
                <w:b/>
                <w:lang w:val="ru-RU"/>
              </w:rPr>
            </w:pPr>
            <w:r w:rsidRPr="009D5862">
              <w:rPr>
                <w:b/>
                <w:lang w:val="ru-RU"/>
              </w:rPr>
              <w:t>Критерии оценивания</w:t>
            </w:r>
          </w:p>
        </w:tc>
        <w:tc>
          <w:tcPr>
            <w:tcW w:w="3828" w:type="dxa"/>
            <w:gridSpan w:val="2"/>
            <w:shd w:val="clear" w:color="auto" w:fill="DEEAF6" w:themeFill="accent1" w:themeFillTint="33"/>
            <w:vAlign w:val="center"/>
          </w:tcPr>
          <w:p w:rsidR="00494A74" w:rsidRPr="00314BCA" w:rsidRDefault="00494A74" w:rsidP="008F4FA8">
            <w:pPr>
              <w:jc w:val="center"/>
              <w:rPr>
                <w:b/>
              </w:rPr>
            </w:pPr>
            <w:r>
              <w:rPr>
                <w:b/>
              </w:rPr>
              <w:t>Ш</w:t>
            </w:r>
            <w:r w:rsidRPr="00314BCA">
              <w:rPr>
                <w:b/>
              </w:rPr>
              <w:t>калы оценивания</w:t>
            </w:r>
          </w:p>
        </w:tc>
      </w:tr>
      <w:tr w:rsidR="00494A74" w:rsidRPr="00314BCA" w:rsidTr="000E68FD">
        <w:trPr>
          <w:trHeight w:val="340"/>
          <w:tblHeader/>
        </w:trPr>
        <w:tc>
          <w:tcPr>
            <w:tcW w:w="2835" w:type="dxa"/>
            <w:vMerge/>
            <w:shd w:val="clear" w:color="auto" w:fill="DEEAF6" w:themeFill="accent1" w:themeFillTint="33"/>
          </w:tcPr>
          <w:p w:rsidR="00494A74" w:rsidRPr="004A2281" w:rsidRDefault="00494A74" w:rsidP="000E68FD">
            <w:pPr>
              <w:pStyle w:val="TableParagraph"/>
              <w:ind w:left="204" w:right="194" w:firstLine="1"/>
              <w:jc w:val="center"/>
              <w:rPr>
                <w:b/>
                <w:lang w:val="ru-RU"/>
              </w:rPr>
            </w:pPr>
          </w:p>
        </w:tc>
        <w:tc>
          <w:tcPr>
            <w:tcW w:w="7938" w:type="dxa"/>
            <w:vMerge/>
            <w:shd w:val="clear" w:color="auto" w:fill="DEEAF6" w:themeFill="accent1" w:themeFillTint="33"/>
          </w:tcPr>
          <w:p w:rsidR="00494A74" w:rsidRPr="009D5862" w:rsidRDefault="00494A74" w:rsidP="000E68FD">
            <w:pPr>
              <w:pStyle w:val="TableParagraph"/>
              <w:ind w:left="872"/>
              <w:rPr>
                <w:b/>
                <w:lang w:val="ru-RU"/>
              </w:rPr>
            </w:pPr>
          </w:p>
        </w:tc>
        <w:tc>
          <w:tcPr>
            <w:tcW w:w="1772" w:type="dxa"/>
            <w:shd w:val="clear" w:color="auto" w:fill="DEEAF6" w:themeFill="accent1" w:themeFillTint="33"/>
          </w:tcPr>
          <w:p w:rsidR="00494A74" w:rsidRPr="001D45D6" w:rsidRDefault="00494A74" w:rsidP="000E68FD">
            <w:pPr>
              <w:jc w:val="center"/>
              <w:rPr>
                <w:b/>
              </w:rPr>
            </w:pPr>
            <w:r w:rsidRPr="001D45D6">
              <w:rPr>
                <w:b/>
                <w:bCs/>
                <w:iCs/>
                <w:sz w:val="20"/>
                <w:szCs w:val="20"/>
              </w:rPr>
              <w:t>100-балльная система</w:t>
            </w:r>
          </w:p>
        </w:tc>
        <w:tc>
          <w:tcPr>
            <w:tcW w:w="2056" w:type="dxa"/>
            <w:shd w:val="clear" w:color="auto" w:fill="DEEAF6" w:themeFill="accent1" w:themeFillTint="33"/>
          </w:tcPr>
          <w:p w:rsidR="00494A74" w:rsidRDefault="00494A74" w:rsidP="000E68FD">
            <w:pPr>
              <w:jc w:val="center"/>
              <w:rPr>
                <w:b/>
              </w:rPr>
            </w:pPr>
            <w:r w:rsidRPr="00314BCA">
              <w:rPr>
                <w:b/>
                <w:bCs/>
                <w:iCs/>
                <w:sz w:val="20"/>
                <w:szCs w:val="20"/>
              </w:rPr>
              <w:t>Пятибалльная система</w:t>
            </w:r>
          </w:p>
        </w:tc>
      </w:tr>
      <w:tr w:rsidR="00B4754C" w:rsidRPr="00314BCA" w:rsidTr="000E68FD">
        <w:trPr>
          <w:trHeight w:val="283"/>
        </w:trPr>
        <w:tc>
          <w:tcPr>
            <w:tcW w:w="2835" w:type="dxa"/>
            <w:vMerge w:val="restart"/>
          </w:tcPr>
          <w:p w:rsidR="00B4754C" w:rsidRPr="00B4754C" w:rsidRDefault="0001618F" w:rsidP="00B4754C">
            <w:r>
              <w:t>Зачет</w:t>
            </w:r>
          </w:p>
          <w:p w:rsidR="00B4754C" w:rsidRPr="00B4754C" w:rsidRDefault="00B4754C" w:rsidP="00B4754C">
            <w:r w:rsidRPr="00B4754C">
              <w:lastRenderedPageBreak/>
              <w:t xml:space="preserve">в устной форме </w:t>
            </w:r>
          </w:p>
          <w:p w:rsidR="00B4754C" w:rsidRPr="00A32511" w:rsidRDefault="00B4754C" w:rsidP="00B4754C">
            <w:pPr>
              <w:pStyle w:val="TableParagraph"/>
              <w:rPr>
                <w:i/>
                <w:lang w:val="ru-RU"/>
              </w:rPr>
            </w:pPr>
          </w:p>
        </w:tc>
        <w:tc>
          <w:tcPr>
            <w:tcW w:w="7938" w:type="dxa"/>
          </w:tcPr>
          <w:p w:rsidR="00B4754C" w:rsidRPr="00B4754C" w:rsidRDefault="00B4754C" w:rsidP="00B4754C">
            <w:pPr>
              <w:pStyle w:val="TableParagraph"/>
              <w:tabs>
                <w:tab w:val="left" w:pos="469"/>
              </w:tabs>
              <w:rPr>
                <w:lang w:val="ru-RU"/>
              </w:rPr>
            </w:pPr>
            <w:r w:rsidRPr="00B4754C">
              <w:rPr>
                <w:lang w:val="ru-RU"/>
              </w:rPr>
              <w:lastRenderedPageBreak/>
              <w:t>Обучающийся:</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свободно владеет научными понятиями, ведет диалог и вступает в научную дискуссию;</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логично и доказательно раскрывает проблему, предложенную в билете;</w:t>
            </w:r>
          </w:p>
          <w:p w:rsidR="00B4754C" w:rsidRPr="00B4754C" w:rsidRDefault="00B4754C" w:rsidP="00E97157">
            <w:pPr>
              <w:pStyle w:val="TableParagraph"/>
              <w:numPr>
                <w:ilvl w:val="0"/>
                <w:numId w:val="19"/>
              </w:numPr>
              <w:tabs>
                <w:tab w:val="left" w:pos="459"/>
              </w:tabs>
              <w:ind w:left="0" w:firstLine="0"/>
              <w:rPr>
                <w:iCs/>
                <w:lang w:val="ru-RU"/>
              </w:rPr>
            </w:pPr>
            <w:r w:rsidRPr="00B4754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B4754C" w:rsidRPr="001D45D6" w:rsidRDefault="00B4754C" w:rsidP="00B4754C">
            <w:pPr>
              <w:pStyle w:val="TableParagraph"/>
              <w:tabs>
                <w:tab w:val="left" w:pos="469"/>
              </w:tabs>
              <w:rPr>
                <w:i/>
                <w:lang w:val="ru-RU"/>
              </w:rPr>
            </w:pPr>
            <w:r w:rsidRPr="00B4754C">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6"/>
              </w:numPr>
              <w:tabs>
                <w:tab w:val="left" w:pos="429"/>
              </w:tabs>
            </w:pPr>
            <w:r w:rsidRPr="00B4754C">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B4754C" w:rsidRPr="00B4754C" w:rsidRDefault="00B4754C" w:rsidP="00E97157">
            <w:pPr>
              <w:pStyle w:val="af0"/>
              <w:numPr>
                <w:ilvl w:val="0"/>
                <w:numId w:val="16"/>
              </w:numPr>
              <w:tabs>
                <w:tab w:val="left" w:pos="429"/>
              </w:tabs>
            </w:pPr>
            <w:r w:rsidRPr="00B4754C">
              <w:t>недостаточно раскрыта проблема по одному из вопросов билета;</w:t>
            </w:r>
          </w:p>
          <w:p w:rsidR="00B4754C" w:rsidRPr="00B4754C" w:rsidRDefault="00B4754C" w:rsidP="00E97157">
            <w:pPr>
              <w:pStyle w:val="af0"/>
              <w:numPr>
                <w:ilvl w:val="0"/>
                <w:numId w:val="16"/>
              </w:numPr>
              <w:tabs>
                <w:tab w:val="left" w:pos="429"/>
              </w:tabs>
            </w:pPr>
            <w:r w:rsidRPr="00B4754C">
              <w:t>недостаточно логично построено изложение вопроса;</w:t>
            </w:r>
          </w:p>
          <w:p w:rsidR="00B4754C" w:rsidRPr="00B4754C" w:rsidRDefault="00B4754C" w:rsidP="00E97157">
            <w:pPr>
              <w:pStyle w:val="af0"/>
              <w:numPr>
                <w:ilvl w:val="0"/>
                <w:numId w:val="16"/>
              </w:numPr>
              <w:tabs>
                <w:tab w:val="left" w:pos="429"/>
              </w:tabs>
            </w:pPr>
            <w:r w:rsidRPr="00B4754C">
              <w:t>успешно выполняет предусмотренные в программе практические задания средней сложности, активно работает с основной литературой,</w:t>
            </w:r>
          </w:p>
          <w:p w:rsidR="00B4754C" w:rsidRPr="00B4754C" w:rsidRDefault="00B4754C" w:rsidP="00E97157">
            <w:pPr>
              <w:pStyle w:val="af0"/>
              <w:numPr>
                <w:ilvl w:val="0"/>
                <w:numId w:val="16"/>
              </w:numPr>
              <w:tabs>
                <w:tab w:val="left" w:pos="429"/>
              </w:tabs>
            </w:pPr>
            <w:r w:rsidRPr="00B4754C">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B4754C" w:rsidRPr="00B4754C" w:rsidRDefault="00B4754C" w:rsidP="00E97157">
            <w:pPr>
              <w:pStyle w:val="af0"/>
              <w:numPr>
                <w:ilvl w:val="0"/>
                <w:numId w:val="16"/>
              </w:numPr>
              <w:tabs>
                <w:tab w:val="left" w:pos="317"/>
              </w:tabs>
            </w:pPr>
            <w:r w:rsidRPr="00B4754C">
              <w:t>В ответе раскрыто, в основном, содержание билета, имеются неточности при ответе на дополнительные вопросы.</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7"/>
              </w:numPr>
              <w:tabs>
                <w:tab w:val="left" w:pos="444"/>
              </w:tabs>
              <w:rPr>
                <w:rFonts w:eastAsia="Times New Roman"/>
                <w:color w:val="000000"/>
              </w:rPr>
            </w:pPr>
            <w:r w:rsidRPr="00B4754C">
              <w:t xml:space="preserve">показывает </w:t>
            </w:r>
            <w:r w:rsidRPr="00B4754C">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B4754C" w:rsidRPr="00B4754C" w:rsidRDefault="00B4754C" w:rsidP="00E97157">
            <w:pPr>
              <w:numPr>
                <w:ilvl w:val="0"/>
                <w:numId w:val="17"/>
              </w:numPr>
              <w:tabs>
                <w:tab w:val="left" w:pos="444"/>
              </w:tabs>
              <w:rPr>
                <w:rFonts w:eastAsia="Times New Roman"/>
                <w:color w:val="000000"/>
              </w:rPr>
            </w:pPr>
            <w:r w:rsidRPr="00B4754C">
              <w:rPr>
                <w:rFonts w:eastAsia="Times New Roman"/>
                <w:color w:val="000000"/>
              </w:rPr>
              <w:lastRenderedPageBreak/>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B4754C">
              <w:rPr>
                <w:rFonts w:eastAsia="Times New Roman"/>
                <w:color w:val="000000"/>
              </w:rPr>
              <w:t>межпредметных</w:t>
            </w:r>
            <w:proofErr w:type="spellEnd"/>
            <w:r w:rsidRPr="00B4754C">
              <w:rPr>
                <w:rFonts w:eastAsia="Times New Roman"/>
                <w:color w:val="000000"/>
              </w:rPr>
              <w:t xml:space="preserve"> связях слабые;</w:t>
            </w:r>
          </w:p>
          <w:p w:rsidR="00B4754C" w:rsidRPr="00B4754C" w:rsidRDefault="00B4754C" w:rsidP="00E97157">
            <w:pPr>
              <w:numPr>
                <w:ilvl w:val="0"/>
                <w:numId w:val="17"/>
              </w:numPr>
              <w:tabs>
                <w:tab w:val="left" w:pos="444"/>
              </w:tabs>
              <w:rPr>
                <w:rFonts w:eastAsia="Times New Roman"/>
                <w:color w:val="000000"/>
              </w:rPr>
            </w:pPr>
            <w:r w:rsidRPr="00B4754C">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B4754C" w:rsidRPr="00B4754C" w:rsidRDefault="00B4754C" w:rsidP="00E97157">
            <w:pPr>
              <w:pStyle w:val="af0"/>
              <w:numPr>
                <w:ilvl w:val="0"/>
                <w:numId w:val="17"/>
              </w:numPr>
              <w:tabs>
                <w:tab w:val="left" w:pos="369"/>
              </w:tabs>
            </w:pPr>
            <w:r w:rsidRPr="00B4754C">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4754C">
              <w:t>. Неуверенно, с большими затруднениями решает практические задачи или не справляется с ними самостоятельно.</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B4754C" w:rsidRPr="00B4754C" w:rsidRDefault="00B4754C" w:rsidP="00E97157">
            <w:pPr>
              <w:pStyle w:val="af0"/>
              <w:numPr>
                <w:ilvl w:val="0"/>
                <w:numId w:val="18"/>
              </w:numPr>
              <w:tabs>
                <w:tab w:val="left" w:pos="324"/>
              </w:tabs>
              <w:ind w:left="0" w:firstLine="0"/>
            </w:pPr>
            <w:r w:rsidRPr="00B4754C">
              <w:t>На большую часть дополнительных вопросов по содержанию экзамена затрудняется дать ответ или не дает верных ответов.</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Не зачтено</w:t>
            </w:r>
          </w:p>
        </w:tc>
      </w:tr>
    </w:tbl>
    <w:p w:rsidR="00494A74" w:rsidRDefault="00494A74" w:rsidP="00494A74">
      <w:pPr>
        <w:tabs>
          <w:tab w:val="right" w:leader="underscore" w:pos="9639"/>
        </w:tabs>
        <w:spacing w:line="276" w:lineRule="auto"/>
        <w:jc w:val="both"/>
        <w:rPr>
          <w:sz w:val="26"/>
          <w:szCs w:val="26"/>
        </w:rPr>
      </w:pPr>
    </w:p>
    <w:p w:rsidR="00694BE6" w:rsidRDefault="00694BE6" w:rsidP="00494A74">
      <w:pPr>
        <w:tabs>
          <w:tab w:val="right" w:leader="underscore" w:pos="9639"/>
        </w:tabs>
        <w:spacing w:line="276" w:lineRule="auto"/>
        <w:jc w:val="both"/>
        <w:rPr>
          <w:sz w:val="26"/>
          <w:szCs w:val="26"/>
        </w:rPr>
        <w:sectPr w:rsidR="00694BE6" w:rsidSect="00E07774">
          <w:pgSz w:w="16838" w:h="11906" w:orient="landscape" w:code="9"/>
          <w:pgMar w:top="851" w:right="1134" w:bottom="1701" w:left="1134" w:header="709" w:footer="709" w:gutter="0"/>
          <w:cols w:space="708"/>
          <w:titlePg/>
          <w:docGrid w:linePitch="360"/>
        </w:sectPr>
      </w:pPr>
    </w:p>
    <w:p w:rsidR="00694BE6" w:rsidRPr="000340F2" w:rsidRDefault="0037407F" w:rsidP="00694BE6">
      <w:pPr>
        <w:pStyle w:val="2"/>
        <w:numPr>
          <w:ilvl w:val="1"/>
          <w:numId w:val="0"/>
        </w:numPr>
        <w:spacing w:before="120" w:after="120"/>
        <w:rPr>
          <w:rFonts w:ascii="Times New Roman" w:hAnsi="Times New Roman" w:cs="Times New Roman"/>
          <w:sz w:val="26"/>
          <w:szCs w:val="26"/>
        </w:rPr>
      </w:pPr>
      <w:r>
        <w:rPr>
          <w:rFonts w:ascii="Times New Roman" w:hAnsi="Times New Roman" w:cs="Times New Roman"/>
          <w:i w:val="0"/>
          <w:sz w:val="26"/>
          <w:szCs w:val="26"/>
        </w:rPr>
        <w:lastRenderedPageBreak/>
        <w:t xml:space="preserve">5.5. </w:t>
      </w:r>
      <w:r w:rsidR="00694BE6" w:rsidRPr="0037407F">
        <w:rPr>
          <w:rFonts w:ascii="Times New Roman" w:hAnsi="Times New Roman" w:cs="Times New Roman"/>
          <w:i w:val="0"/>
          <w:sz w:val="26"/>
          <w:szCs w:val="26"/>
        </w:rPr>
        <w:t>Система оценивания результатов текущего контроля и промежуточной аттестации</w:t>
      </w:r>
    </w:p>
    <w:p w:rsidR="00694BE6" w:rsidRPr="00B0418F" w:rsidRDefault="00694BE6" w:rsidP="00694BE6">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694BE6" w:rsidRPr="002A2399" w:rsidRDefault="00694BE6" w:rsidP="00694BE6"/>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94BE6" w:rsidRPr="008448CC" w:rsidTr="000E68FD">
        <w:trPr>
          <w:trHeight w:val="340"/>
        </w:trPr>
        <w:tc>
          <w:tcPr>
            <w:tcW w:w="3686" w:type="dxa"/>
            <w:shd w:val="clear" w:color="auto" w:fill="DEEAF6" w:themeFill="accent1" w:themeFillTint="33"/>
          </w:tcPr>
          <w:p w:rsidR="00694BE6" w:rsidRPr="008448CC" w:rsidRDefault="00694BE6" w:rsidP="000E68FD">
            <w:pPr>
              <w:jc w:val="center"/>
              <w:rPr>
                <w:b/>
                <w:iCs/>
              </w:rPr>
            </w:pPr>
            <w:r w:rsidRPr="00E15B3E">
              <w:rPr>
                <w:b/>
                <w:bCs/>
                <w:iCs/>
              </w:rPr>
              <w:t>Форма контроля</w:t>
            </w:r>
          </w:p>
        </w:tc>
        <w:tc>
          <w:tcPr>
            <w:tcW w:w="2835" w:type="dxa"/>
            <w:shd w:val="clear" w:color="auto" w:fill="DEEAF6" w:themeFill="accent1" w:themeFillTint="33"/>
          </w:tcPr>
          <w:p w:rsidR="00694BE6" w:rsidRPr="008448CC" w:rsidRDefault="00694BE6" w:rsidP="000E68FD">
            <w:pPr>
              <w:jc w:val="center"/>
              <w:rPr>
                <w:b/>
                <w:iCs/>
              </w:rPr>
            </w:pPr>
            <w:r>
              <w:rPr>
                <w:b/>
                <w:bCs/>
                <w:iCs/>
              </w:rPr>
              <w:t xml:space="preserve">100-балльная система </w:t>
            </w:r>
          </w:p>
        </w:tc>
        <w:tc>
          <w:tcPr>
            <w:tcW w:w="3118" w:type="dxa"/>
            <w:shd w:val="clear" w:color="auto" w:fill="DEEAF6" w:themeFill="accent1" w:themeFillTint="33"/>
          </w:tcPr>
          <w:p w:rsidR="00694BE6" w:rsidRPr="008448CC" w:rsidRDefault="00694BE6" w:rsidP="000E68FD">
            <w:pPr>
              <w:jc w:val="center"/>
              <w:rPr>
                <w:b/>
                <w:iCs/>
              </w:rPr>
            </w:pPr>
            <w:r>
              <w:rPr>
                <w:b/>
                <w:bCs/>
                <w:iCs/>
              </w:rPr>
              <w:t>Пятибалльная система</w:t>
            </w:r>
          </w:p>
        </w:tc>
      </w:tr>
      <w:tr w:rsidR="00694BE6" w:rsidRPr="008448CC" w:rsidTr="000E68FD">
        <w:trPr>
          <w:trHeight w:val="286"/>
        </w:trPr>
        <w:tc>
          <w:tcPr>
            <w:tcW w:w="3686" w:type="dxa"/>
          </w:tcPr>
          <w:p w:rsidR="00694BE6" w:rsidRPr="000340F2" w:rsidRDefault="00694BE6" w:rsidP="000E68FD">
            <w:pPr>
              <w:rPr>
                <w:bCs/>
              </w:rPr>
            </w:pPr>
            <w:r w:rsidRPr="000340F2">
              <w:rPr>
                <w:bCs/>
                <w:iCs/>
              </w:rPr>
              <w:t xml:space="preserve">Текущий контроль: </w:t>
            </w:r>
          </w:p>
        </w:tc>
        <w:tc>
          <w:tcPr>
            <w:tcW w:w="2835" w:type="dxa"/>
          </w:tcPr>
          <w:p w:rsidR="00694BE6" w:rsidRPr="000340F2" w:rsidRDefault="00694BE6" w:rsidP="000E68FD">
            <w:pPr>
              <w:rPr>
                <w:bCs/>
              </w:rPr>
            </w:pPr>
          </w:p>
        </w:tc>
        <w:tc>
          <w:tcPr>
            <w:tcW w:w="3118" w:type="dxa"/>
          </w:tcPr>
          <w:p w:rsidR="00694BE6" w:rsidRPr="000340F2" w:rsidRDefault="00694BE6" w:rsidP="000E68FD">
            <w:pPr>
              <w:rPr>
                <w:bCs/>
              </w:rPr>
            </w:pPr>
          </w:p>
        </w:tc>
      </w:tr>
      <w:tr w:rsidR="00694BE6" w:rsidRPr="008448CC" w:rsidTr="000E68FD">
        <w:trPr>
          <w:trHeight w:val="286"/>
        </w:trPr>
        <w:tc>
          <w:tcPr>
            <w:tcW w:w="3686" w:type="dxa"/>
          </w:tcPr>
          <w:p w:rsidR="00694BE6" w:rsidRPr="000340F2" w:rsidRDefault="00694BE6" w:rsidP="000E68FD">
            <w:pPr>
              <w:rPr>
                <w:bCs/>
              </w:rPr>
            </w:pPr>
            <w:r w:rsidRPr="000340F2">
              <w:rPr>
                <w:bCs/>
              </w:rPr>
              <w:t xml:space="preserve"> - опрос</w:t>
            </w:r>
            <w:r w:rsidR="000340F2">
              <w:rPr>
                <w:bCs/>
              </w:rPr>
              <w:t xml:space="preserve"> (темы 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-домашняя работа (темы </w:t>
            </w:r>
            <w:r w:rsidR="000340F2">
              <w:rPr>
                <w:bCs/>
              </w:rPr>
              <w:t>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 - </w:t>
            </w:r>
            <w:r w:rsidR="000340F2">
              <w:rPr>
                <w:bCs/>
              </w:rPr>
              <w:t>тестирование</w:t>
            </w:r>
            <w:r w:rsidRPr="000340F2">
              <w:rPr>
                <w:bCs/>
              </w:rPr>
              <w:t xml:space="preserve"> (темы 2,4</w:t>
            </w:r>
            <w:r w:rsidR="00455473">
              <w:rPr>
                <w:bCs/>
              </w:rPr>
              <w:t>, 6, 7, 9</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1618F">
        <w:tc>
          <w:tcPr>
            <w:tcW w:w="3686" w:type="dxa"/>
          </w:tcPr>
          <w:p w:rsidR="00694BE6" w:rsidRPr="000340F2" w:rsidRDefault="00694BE6" w:rsidP="000E68FD">
            <w:pPr>
              <w:rPr>
                <w:bCs/>
                <w:iCs/>
              </w:rPr>
            </w:pPr>
            <w:r w:rsidRPr="000340F2">
              <w:rPr>
                <w:bCs/>
                <w:iCs/>
              </w:rPr>
              <w:t xml:space="preserve">Промежуточная аттестация </w:t>
            </w:r>
          </w:p>
          <w:p w:rsidR="00694BE6" w:rsidRPr="000340F2" w:rsidRDefault="0001618F" w:rsidP="000E68FD">
            <w:pPr>
              <w:rPr>
                <w:bCs/>
              </w:rPr>
            </w:pPr>
            <w:r>
              <w:rPr>
                <w:bCs/>
              </w:rPr>
              <w:t>Зачет</w:t>
            </w:r>
          </w:p>
        </w:tc>
        <w:tc>
          <w:tcPr>
            <w:tcW w:w="2835" w:type="dxa"/>
          </w:tcPr>
          <w:p w:rsidR="00694BE6" w:rsidRPr="000340F2" w:rsidRDefault="00694BE6" w:rsidP="000E68FD">
            <w:pPr>
              <w:jc w:val="center"/>
              <w:rPr>
                <w:bCs/>
              </w:rPr>
            </w:pPr>
          </w:p>
        </w:tc>
        <w:tc>
          <w:tcPr>
            <w:tcW w:w="3118" w:type="dxa"/>
            <w:vMerge w:val="restart"/>
            <w:vAlign w:val="bottom"/>
          </w:tcPr>
          <w:p w:rsidR="00694BE6" w:rsidRPr="000340F2" w:rsidRDefault="0001618F" w:rsidP="0001618F">
            <w:pPr>
              <w:jc w:val="center"/>
              <w:rPr>
                <w:bCs/>
              </w:rPr>
            </w:pPr>
            <w:r>
              <w:rPr>
                <w:bCs/>
              </w:rPr>
              <w:t>Зачтено/Не зачтено</w:t>
            </w:r>
          </w:p>
        </w:tc>
      </w:tr>
      <w:tr w:rsidR="00694BE6" w:rsidRPr="008448CC" w:rsidTr="000E68FD">
        <w:tc>
          <w:tcPr>
            <w:tcW w:w="3686" w:type="dxa"/>
          </w:tcPr>
          <w:p w:rsidR="00694BE6" w:rsidRPr="008448CC" w:rsidRDefault="00694BE6" w:rsidP="000E68FD">
            <w:pPr>
              <w:rPr>
                <w:bCs/>
                <w:i/>
              </w:rPr>
            </w:pPr>
            <w:r w:rsidRPr="008448CC">
              <w:rPr>
                <w:b/>
                <w:iCs/>
              </w:rPr>
              <w:t>Итого за семестр</w:t>
            </w:r>
            <w:r w:rsidRPr="008448CC">
              <w:rPr>
                <w:bCs/>
                <w:i/>
              </w:rPr>
              <w:t xml:space="preserve"> </w:t>
            </w:r>
          </w:p>
          <w:p w:rsidR="00694BE6" w:rsidRPr="000340F2" w:rsidRDefault="0001618F" w:rsidP="000E68FD">
            <w:pPr>
              <w:rPr>
                <w:bCs/>
                <w:iCs/>
              </w:rPr>
            </w:pPr>
            <w:r>
              <w:rPr>
                <w:bCs/>
              </w:rPr>
              <w:t>Зачет</w:t>
            </w:r>
          </w:p>
        </w:tc>
        <w:tc>
          <w:tcPr>
            <w:tcW w:w="2835" w:type="dxa"/>
          </w:tcPr>
          <w:p w:rsidR="00694BE6" w:rsidRPr="008448CC" w:rsidRDefault="00694BE6" w:rsidP="000E68FD">
            <w:pPr>
              <w:jc w:val="center"/>
              <w:rPr>
                <w:bCs/>
                <w:i/>
              </w:rPr>
            </w:pPr>
          </w:p>
        </w:tc>
        <w:tc>
          <w:tcPr>
            <w:tcW w:w="3118" w:type="dxa"/>
            <w:vMerge/>
          </w:tcPr>
          <w:p w:rsidR="00694BE6" w:rsidRPr="008448CC" w:rsidRDefault="00694BE6" w:rsidP="000E68FD">
            <w:pPr>
              <w:rPr>
                <w:bCs/>
                <w:i/>
              </w:rPr>
            </w:pPr>
          </w:p>
        </w:tc>
      </w:tr>
    </w:tbl>
    <w:p w:rsidR="00694BE6" w:rsidRPr="000E023F" w:rsidRDefault="00694BE6" w:rsidP="00E97157">
      <w:pPr>
        <w:pStyle w:val="af0"/>
        <w:numPr>
          <w:ilvl w:val="3"/>
          <w:numId w:val="2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694BE6" w:rsidRPr="008448CC" w:rsidTr="000E68FD">
        <w:trPr>
          <w:trHeight w:val="233"/>
        </w:trPr>
        <w:tc>
          <w:tcPr>
            <w:tcW w:w="1667" w:type="pct"/>
            <w:vMerge w:val="restart"/>
            <w:shd w:val="clear" w:color="auto" w:fill="DEEAF6" w:themeFill="accent1" w:themeFillTint="33"/>
          </w:tcPr>
          <w:p w:rsidR="00694BE6" w:rsidRPr="000E023F" w:rsidRDefault="00694BE6" w:rsidP="000E68FD">
            <w:pPr>
              <w:jc w:val="center"/>
              <w:rPr>
                <w:b/>
                <w:iCs/>
              </w:rPr>
            </w:pPr>
            <w:r w:rsidRPr="000E023F">
              <w:rPr>
                <w:b/>
                <w:iCs/>
              </w:rPr>
              <w:t xml:space="preserve">100-балльная </w:t>
            </w:r>
            <w:r>
              <w:rPr>
                <w:b/>
                <w:iCs/>
              </w:rPr>
              <w:t>система</w:t>
            </w:r>
          </w:p>
        </w:tc>
        <w:tc>
          <w:tcPr>
            <w:tcW w:w="3333" w:type="pct"/>
            <w:gridSpan w:val="2"/>
            <w:shd w:val="clear" w:color="auto" w:fill="DEEAF6" w:themeFill="accent1" w:themeFillTint="33"/>
            <w:vAlign w:val="center"/>
          </w:tcPr>
          <w:p w:rsidR="00694BE6" w:rsidRPr="000E023F" w:rsidRDefault="00694BE6" w:rsidP="000E68FD">
            <w:pPr>
              <w:jc w:val="center"/>
              <w:rPr>
                <w:b/>
                <w:iCs/>
              </w:rPr>
            </w:pPr>
            <w:r>
              <w:rPr>
                <w:b/>
                <w:bCs/>
                <w:iCs/>
              </w:rPr>
              <w:t>пятибалльная система</w:t>
            </w:r>
          </w:p>
        </w:tc>
      </w:tr>
      <w:tr w:rsidR="00694BE6" w:rsidRPr="008448CC" w:rsidTr="000E68FD">
        <w:trPr>
          <w:trHeight w:val="233"/>
        </w:trPr>
        <w:tc>
          <w:tcPr>
            <w:tcW w:w="1667" w:type="pct"/>
            <w:vMerge/>
            <w:shd w:val="clear" w:color="auto" w:fill="DEEAF6" w:themeFill="accent1" w:themeFillTint="33"/>
            <w:vAlign w:val="center"/>
          </w:tcPr>
          <w:p w:rsidR="00694BE6" w:rsidRPr="000E023F" w:rsidRDefault="00694BE6" w:rsidP="000E68FD">
            <w:pPr>
              <w:jc w:val="center"/>
              <w:rPr>
                <w:b/>
                <w:iCs/>
              </w:rPr>
            </w:pPr>
          </w:p>
        </w:tc>
        <w:tc>
          <w:tcPr>
            <w:tcW w:w="1667" w:type="pct"/>
            <w:shd w:val="clear" w:color="auto" w:fill="DEEAF6" w:themeFill="accent1" w:themeFillTint="33"/>
            <w:vAlign w:val="center"/>
          </w:tcPr>
          <w:p w:rsidR="00694BE6" w:rsidRDefault="00694BE6" w:rsidP="000E68FD">
            <w:pPr>
              <w:jc w:val="center"/>
              <w:rPr>
                <w:b/>
                <w:bCs/>
                <w:iCs/>
              </w:rPr>
            </w:pPr>
            <w:r>
              <w:rPr>
                <w:b/>
                <w:bCs/>
                <w:iCs/>
              </w:rPr>
              <w:t>экзамен</w:t>
            </w:r>
          </w:p>
        </w:tc>
        <w:tc>
          <w:tcPr>
            <w:tcW w:w="1666" w:type="pct"/>
            <w:shd w:val="clear" w:color="auto" w:fill="DEEAF6" w:themeFill="accent1" w:themeFillTint="33"/>
            <w:vAlign w:val="center"/>
          </w:tcPr>
          <w:p w:rsidR="00694BE6" w:rsidRDefault="00694BE6" w:rsidP="000E68FD">
            <w:pPr>
              <w:jc w:val="center"/>
              <w:rPr>
                <w:b/>
                <w:bCs/>
                <w:iCs/>
              </w:rPr>
            </w:pPr>
            <w:r>
              <w:rPr>
                <w:b/>
                <w:bCs/>
                <w:iCs/>
              </w:rPr>
              <w:t>зачет</w:t>
            </w:r>
          </w:p>
        </w:tc>
      </w:tr>
      <w:tr w:rsidR="0001618F" w:rsidRPr="008448CC" w:rsidTr="00124BF0">
        <w:trPr>
          <w:trHeight w:val="312"/>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отлично</w:t>
            </w:r>
          </w:p>
        </w:tc>
        <w:tc>
          <w:tcPr>
            <w:tcW w:w="1666" w:type="pct"/>
            <w:vMerge w:val="restart"/>
            <w:shd w:val="clear" w:color="auto" w:fill="auto"/>
            <w:vAlign w:val="center"/>
          </w:tcPr>
          <w:p w:rsidR="0001618F" w:rsidRPr="008448CC" w:rsidRDefault="0001618F" w:rsidP="0001618F">
            <w:pPr>
              <w:rPr>
                <w:iCs/>
              </w:rPr>
            </w:pPr>
          </w:p>
          <w:p w:rsidR="0001618F" w:rsidRPr="008448CC" w:rsidRDefault="0001618F" w:rsidP="0001618F">
            <w:pPr>
              <w:rPr>
                <w:iCs/>
              </w:rPr>
            </w:pPr>
            <w:r w:rsidRPr="008448CC">
              <w:rPr>
                <w:iCs/>
              </w:rPr>
              <w:t>зачтено</w:t>
            </w:r>
          </w:p>
          <w:p w:rsidR="0001618F" w:rsidRPr="008448CC" w:rsidRDefault="0001618F" w:rsidP="0001618F">
            <w:pPr>
              <w:rPr>
                <w:iCs/>
              </w:rPr>
            </w:pPr>
          </w:p>
        </w:tc>
      </w:tr>
      <w:tr w:rsidR="0001618F" w:rsidRPr="008448CC" w:rsidTr="000E68FD">
        <w:trPr>
          <w:trHeight w:val="154"/>
        </w:trPr>
        <w:tc>
          <w:tcPr>
            <w:tcW w:w="1667" w:type="pct"/>
            <w:shd w:val="clear" w:color="auto" w:fill="auto"/>
            <w:vAlign w:val="center"/>
          </w:tcPr>
          <w:p w:rsidR="0001618F" w:rsidRPr="001D45D6" w:rsidRDefault="0001618F" w:rsidP="0001618F">
            <w:pPr>
              <w:jc w:val="center"/>
              <w:rPr>
                <w:iCs/>
              </w:rPr>
            </w:pPr>
          </w:p>
        </w:tc>
        <w:tc>
          <w:tcPr>
            <w:tcW w:w="1667" w:type="pct"/>
            <w:shd w:val="clear" w:color="auto" w:fill="auto"/>
            <w:vAlign w:val="center"/>
          </w:tcPr>
          <w:p w:rsidR="0001618F" w:rsidRPr="008448CC" w:rsidRDefault="0001618F" w:rsidP="0001618F">
            <w:pPr>
              <w:rPr>
                <w:iCs/>
              </w:rPr>
            </w:pPr>
            <w:r w:rsidRPr="008448CC">
              <w:rPr>
                <w:iCs/>
              </w:rPr>
              <w:t>хорошо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92"/>
        </w:trPr>
        <w:tc>
          <w:tcPr>
            <w:tcW w:w="1667" w:type="pct"/>
            <w:shd w:val="clear" w:color="auto" w:fill="auto"/>
            <w:vAlign w:val="center"/>
          </w:tcPr>
          <w:p w:rsidR="0001618F" w:rsidRPr="001D45D6" w:rsidRDefault="0001618F" w:rsidP="0001618F">
            <w:pPr>
              <w:jc w:val="center"/>
            </w:pPr>
          </w:p>
        </w:tc>
        <w:tc>
          <w:tcPr>
            <w:tcW w:w="1667" w:type="pct"/>
            <w:shd w:val="clear" w:color="auto" w:fill="auto"/>
            <w:vAlign w:val="center"/>
          </w:tcPr>
          <w:p w:rsidR="0001618F" w:rsidRPr="008448CC" w:rsidRDefault="0001618F" w:rsidP="0001618F">
            <w:pPr>
              <w:rPr>
                <w:iCs/>
              </w:rPr>
            </w:pPr>
            <w:r w:rsidRPr="008448CC">
              <w:rPr>
                <w:iCs/>
              </w:rPr>
              <w:t>удовлетворительно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67"/>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неудовлетворительно</w:t>
            </w:r>
          </w:p>
        </w:tc>
        <w:tc>
          <w:tcPr>
            <w:tcW w:w="1666" w:type="pct"/>
            <w:shd w:val="clear" w:color="auto" w:fill="auto"/>
            <w:vAlign w:val="center"/>
          </w:tcPr>
          <w:p w:rsidR="0001618F" w:rsidRPr="008448CC" w:rsidRDefault="0001618F" w:rsidP="0001618F">
            <w:pPr>
              <w:rPr>
                <w:iCs/>
              </w:rPr>
            </w:pPr>
            <w:r w:rsidRPr="008448CC">
              <w:rPr>
                <w:iCs/>
              </w:rPr>
              <w:t>не зачтено</w:t>
            </w:r>
          </w:p>
        </w:tc>
      </w:tr>
    </w:tbl>
    <w:p w:rsidR="00694BE6" w:rsidRPr="00694BE6" w:rsidRDefault="00F81B1C" w:rsidP="00694BE6">
      <w:pPr>
        <w:pStyle w:val="1"/>
        <w:spacing w:after="240"/>
        <w:ind w:left="992"/>
        <w:rPr>
          <w:rFonts w:ascii="Times New Roman" w:hAnsi="Times New Roman"/>
          <w:i/>
          <w:sz w:val="26"/>
          <w:szCs w:val="26"/>
        </w:rPr>
      </w:pPr>
      <w:r>
        <w:rPr>
          <w:rFonts w:ascii="Times New Roman" w:hAnsi="Times New Roman"/>
          <w:sz w:val="26"/>
          <w:szCs w:val="26"/>
        </w:rPr>
        <w:t xml:space="preserve">6. </w:t>
      </w:r>
      <w:r w:rsidR="00694BE6" w:rsidRPr="00694BE6">
        <w:rPr>
          <w:rFonts w:ascii="Times New Roman" w:hAnsi="Times New Roman"/>
          <w:sz w:val="26"/>
          <w:szCs w:val="26"/>
        </w:rPr>
        <w:t>ОБРАЗОВАТЕЛЬНЫЕ ТЕХНОЛОГИИ</w:t>
      </w:r>
    </w:p>
    <w:p w:rsidR="00694BE6" w:rsidRPr="00D36EF0" w:rsidRDefault="00694BE6" w:rsidP="00E97157">
      <w:pPr>
        <w:pStyle w:val="af0"/>
        <w:numPr>
          <w:ilvl w:val="3"/>
          <w:numId w:val="20"/>
        </w:numPr>
        <w:jc w:val="both"/>
      </w:pPr>
      <w:r w:rsidRPr="00EE7E9E">
        <w:rPr>
          <w:sz w:val="24"/>
          <w:szCs w:val="24"/>
        </w:rPr>
        <w:t xml:space="preserve">Реализация программы предусматривает использование в процессе обучения </w:t>
      </w:r>
      <w:r w:rsidRPr="00D36EF0">
        <w:rPr>
          <w:sz w:val="24"/>
          <w:szCs w:val="24"/>
        </w:rPr>
        <w:t>следующих образовательных технологий:</w:t>
      </w:r>
    </w:p>
    <w:p w:rsidR="00694BE6" w:rsidRPr="00D36EF0" w:rsidRDefault="00694BE6" w:rsidP="00E97157">
      <w:pPr>
        <w:pStyle w:val="af0"/>
        <w:numPr>
          <w:ilvl w:val="2"/>
          <w:numId w:val="20"/>
        </w:numPr>
        <w:jc w:val="both"/>
      </w:pPr>
      <w:r w:rsidRPr="00D36EF0">
        <w:rPr>
          <w:sz w:val="24"/>
          <w:szCs w:val="24"/>
        </w:rPr>
        <w:t>проблемная лекция;</w:t>
      </w:r>
    </w:p>
    <w:p w:rsidR="00694BE6" w:rsidRPr="00D36EF0" w:rsidRDefault="00694BE6" w:rsidP="00E97157">
      <w:pPr>
        <w:pStyle w:val="af0"/>
        <w:numPr>
          <w:ilvl w:val="2"/>
          <w:numId w:val="20"/>
        </w:numPr>
        <w:jc w:val="both"/>
        <w:rPr>
          <w:sz w:val="24"/>
          <w:szCs w:val="24"/>
        </w:rPr>
      </w:pPr>
      <w:r w:rsidRPr="00D36EF0">
        <w:rPr>
          <w:sz w:val="24"/>
          <w:szCs w:val="24"/>
        </w:rPr>
        <w:t>анализ ситуаций и имитационных моделей;</w:t>
      </w:r>
    </w:p>
    <w:p w:rsidR="00694BE6" w:rsidRPr="00D36EF0" w:rsidRDefault="00694BE6" w:rsidP="00E97157">
      <w:pPr>
        <w:pStyle w:val="af0"/>
        <w:numPr>
          <w:ilvl w:val="2"/>
          <w:numId w:val="20"/>
        </w:numPr>
        <w:jc w:val="both"/>
      </w:pPr>
      <w:r w:rsidRPr="00D36EF0">
        <w:rPr>
          <w:sz w:val="24"/>
          <w:szCs w:val="24"/>
        </w:rPr>
        <w:t>поиск и обработка информации с использованием сети Интернет;</w:t>
      </w:r>
    </w:p>
    <w:p w:rsidR="0001618F" w:rsidRPr="0001618F" w:rsidRDefault="0001618F" w:rsidP="0001618F">
      <w:pPr>
        <w:pStyle w:val="af0"/>
        <w:numPr>
          <w:ilvl w:val="2"/>
          <w:numId w:val="20"/>
        </w:numPr>
        <w:jc w:val="both"/>
        <w:rPr>
          <w:sz w:val="24"/>
          <w:szCs w:val="24"/>
        </w:rPr>
      </w:pPr>
      <w:r w:rsidRPr="0001618F">
        <w:rPr>
          <w:sz w:val="24"/>
          <w:szCs w:val="24"/>
        </w:rPr>
        <w:t>проведение интерактивных лекций;</w:t>
      </w:r>
    </w:p>
    <w:p w:rsidR="00694BE6" w:rsidRDefault="0001618F" w:rsidP="0001618F">
      <w:pPr>
        <w:pStyle w:val="af0"/>
        <w:numPr>
          <w:ilvl w:val="2"/>
          <w:numId w:val="20"/>
        </w:numPr>
        <w:jc w:val="both"/>
        <w:rPr>
          <w:sz w:val="24"/>
          <w:szCs w:val="24"/>
        </w:rPr>
      </w:pPr>
      <w:r w:rsidRPr="0001618F">
        <w:rPr>
          <w:sz w:val="24"/>
          <w:szCs w:val="24"/>
        </w:rPr>
        <w:t>групповых дискуссий</w:t>
      </w:r>
      <w:r>
        <w:rPr>
          <w:sz w:val="24"/>
          <w:szCs w:val="24"/>
        </w:rPr>
        <w:t>;</w:t>
      </w:r>
    </w:p>
    <w:p w:rsidR="0001618F" w:rsidRPr="0001618F" w:rsidRDefault="0001618F" w:rsidP="0001618F">
      <w:pPr>
        <w:pStyle w:val="af0"/>
        <w:numPr>
          <w:ilvl w:val="2"/>
          <w:numId w:val="20"/>
        </w:numPr>
        <w:jc w:val="both"/>
        <w:rPr>
          <w:sz w:val="24"/>
          <w:szCs w:val="24"/>
        </w:rPr>
      </w:pPr>
      <w:r w:rsidRPr="0001618F">
        <w:rPr>
          <w:sz w:val="24"/>
          <w:szCs w:val="24"/>
        </w:rPr>
        <w:t>просмотр учебных фильмов с их последующим анализом;</w:t>
      </w:r>
    </w:p>
    <w:p w:rsidR="0001618F" w:rsidRPr="0001618F" w:rsidRDefault="0001618F" w:rsidP="0001618F">
      <w:pPr>
        <w:pStyle w:val="af0"/>
        <w:numPr>
          <w:ilvl w:val="2"/>
          <w:numId w:val="20"/>
        </w:numPr>
        <w:jc w:val="both"/>
        <w:rPr>
          <w:sz w:val="24"/>
          <w:szCs w:val="24"/>
        </w:rPr>
      </w:pPr>
      <w:r w:rsidRPr="0001618F">
        <w:rPr>
          <w:sz w:val="24"/>
          <w:szCs w:val="24"/>
        </w:rPr>
        <w:t>использование на лекционных занятиях виде</w:t>
      </w:r>
      <w:r w:rsidR="005F2073">
        <w:rPr>
          <w:sz w:val="24"/>
          <w:szCs w:val="24"/>
        </w:rPr>
        <w:t>оматериалов и наглядных пособий</w:t>
      </w:r>
    </w:p>
    <w:p w:rsidR="00694BE6" w:rsidRPr="00694BE6" w:rsidRDefault="00F81B1C" w:rsidP="000E68FD">
      <w:pPr>
        <w:pStyle w:val="1"/>
        <w:spacing w:after="240"/>
        <w:ind w:left="709"/>
        <w:rPr>
          <w:rFonts w:ascii="Times New Roman" w:hAnsi="Times New Roman"/>
          <w:sz w:val="26"/>
          <w:szCs w:val="26"/>
        </w:rPr>
      </w:pPr>
      <w:r>
        <w:rPr>
          <w:rFonts w:ascii="Times New Roman" w:hAnsi="Times New Roman"/>
          <w:sz w:val="26"/>
          <w:szCs w:val="26"/>
        </w:rPr>
        <w:t xml:space="preserve">7. </w:t>
      </w:r>
      <w:r w:rsidR="00694BE6" w:rsidRPr="00694BE6">
        <w:rPr>
          <w:rFonts w:ascii="Times New Roman" w:hAnsi="Times New Roman"/>
          <w:sz w:val="26"/>
          <w:szCs w:val="26"/>
        </w:rPr>
        <w:t>ОРГАНИЗАЦИЯ ОБРАЗОВАТЕЛЬНОГО ПРОЦЕССА ДЛЯ ЛИЦ С ОГРАНИЧЕННЫМИ ВОЗМОЖНОСТЯМИ ЗДОРОВЬЯ</w:t>
      </w:r>
    </w:p>
    <w:p w:rsidR="00694BE6" w:rsidRPr="00513BCC" w:rsidRDefault="00694BE6" w:rsidP="00E97157">
      <w:pPr>
        <w:pStyle w:val="af0"/>
        <w:numPr>
          <w:ilvl w:val="3"/>
          <w:numId w:val="2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694BE6" w:rsidRPr="00513BCC" w:rsidRDefault="00694BE6" w:rsidP="00E97157">
      <w:pPr>
        <w:pStyle w:val="af0"/>
        <w:numPr>
          <w:ilvl w:val="3"/>
          <w:numId w:val="2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94BE6" w:rsidRPr="00513BCC" w:rsidRDefault="00694BE6" w:rsidP="00E97157">
      <w:pPr>
        <w:pStyle w:val="af0"/>
        <w:numPr>
          <w:ilvl w:val="3"/>
          <w:numId w:val="2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694BE6" w:rsidRPr="00513BCC" w:rsidRDefault="00694BE6" w:rsidP="00E97157">
      <w:pPr>
        <w:pStyle w:val="af0"/>
        <w:numPr>
          <w:ilvl w:val="3"/>
          <w:numId w:val="2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94BE6" w:rsidRPr="00103BEB" w:rsidRDefault="00694BE6" w:rsidP="00E97157">
      <w:pPr>
        <w:pStyle w:val="af0"/>
        <w:numPr>
          <w:ilvl w:val="3"/>
          <w:numId w:val="2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94BE6" w:rsidRPr="00A30D4B" w:rsidRDefault="00694BE6" w:rsidP="00E97157">
      <w:pPr>
        <w:pStyle w:val="af0"/>
        <w:numPr>
          <w:ilvl w:val="3"/>
          <w:numId w:val="2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694BE6" w:rsidRPr="005D073F" w:rsidRDefault="00694BE6" w:rsidP="00E97157">
      <w:pPr>
        <w:pStyle w:val="af0"/>
        <w:numPr>
          <w:ilvl w:val="3"/>
          <w:numId w:val="2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494A74" w:rsidRDefault="00494A74" w:rsidP="00494A74">
      <w:pPr>
        <w:tabs>
          <w:tab w:val="right" w:leader="underscore" w:pos="9639"/>
        </w:tabs>
        <w:spacing w:line="276" w:lineRule="auto"/>
        <w:jc w:val="both"/>
        <w:rPr>
          <w:sz w:val="26"/>
          <w:szCs w:val="26"/>
        </w:rPr>
      </w:pPr>
    </w:p>
    <w:p w:rsidR="00F81B1C" w:rsidRPr="00F81B1C" w:rsidRDefault="00F81B1C" w:rsidP="000E68FD">
      <w:pPr>
        <w:pStyle w:val="1"/>
        <w:spacing w:after="240"/>
        <w:ind w:left="709"/>
        <w:jc w:val="both"/>
        <w:rPr>
          <w:rFonts w:ascii="Times New Roman" w:hAnsi="Times New Roman"/>
          <w:sz w:val="26"/>
          <w:szCs w:val="26"/>
        </w:rPr>
      </w:pPr>
      <w:r>
        <w:rPr>
          <w:rFonts w:ascii="Times New Roman" w:hAnsi="Times New Roman"/>
          <w:sz w:val="26"/>
          <w:szCs w:val="26"/>
        </w:rPr>
        <w:t xml:space="preserve">8. </w:t>
      </w:r>
      <w:r w:rsidRPr="00F81B1C">
        <w:rPr>
          <w:rFonts w:ascii="Times New Roman" w:hAnsi="Times New Roman"/>
          <w:sz w:val="26"/>
          <w:szCs w:val="26"/>
        </w:rPr>
        <w:t>МАТЕРИАЛЬНО-ТЕХНИЧЕСКОЕ ОБЕСПЕЧЕНИЕ ДИСЦИПЛИНЫ</w:t>
      </w:r>
    </w:p>
    <w:p w:rsidR="00F81B1C" w:rsidRPr="00566E12" w:rsidRDefault="00F81B1C" w:rsidP="00E97157">
      <w:pPr>
        <w:pStyle w:val="af0"/>
        <w:numPr>
          <w:ilvl w:val="3"/>
          <w:numId w:val="21"/>
        </w:numPr>
        <w:spacing w:before="120" w:after="120"/>
        <w:jc w:val="both"/>
        <w:rPr>
          <w:sz w:val="24"/>
          <w:szCs w:val="24"/>
        </w:rPr>
      </w:pPr>
      <w:r>
        <w:rPr>
          <w:iCs/>
          <w:sz w:val="24"/>
          <w:szCs w:val="24"/>
        </w:rPr>
        <w:t xml:space="preserve">Материально-техническое обеспечение </w:t>
      </w:r>
      <w:r w:rsidRPr="008B2861">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801"/>
      </w:tblGrid>
      <w:tr w:rsidR="00816B32" w:rsidRPr="0021251B" w:rsidTr="002E4D5D">
        <w:trPr>
          <w:tblHeader/>
        </w:trPr>
        <w:tc>
          <w:tcPr>
            <w:tcW w:w="4543" w:type="dxa"/>
            <w:shd w:val="clear" w:color="auto" w:fill="DEEAF6" w:themeFill="accent1" w:themeFillTint="33"/>
            <w:vAlign w:val="center"/>
          </w:tcPr>
          <w:p w:rsidR="00816B32" w:rsidRPr="00497306" w:rsidRDefault="00816B32" w:rsidP="002E4D5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1" w:type="dxa"/>
            <w:shd w:val="clear" w:color="auto" w:fill="DEEAF6" w:themeFill="accent1" w:themeFillTint="33"/>
            <w:vAlign w:val="center"/>
          </w:tcPr>
          <w:p w:rsidR="00816B32" w:rsidRPr="00497306" w:rsidRDefault="00816B32" w:rsidP="002E4D5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16B32" w:rsidRPr="0021251B" w:rsidTr="002E4D5D">
        <w:trPr>
          <w:trHeight w:val="340"/>
        </w:trPr>
        <w:tc>
          <w:tcPr>
            <w:tcW w:w="9344" w:type="dxa"/>
            <w:gridSpan w:val="2"/>
            <w:shd w:val="clear" w:color="auto" w:fill="DEEAF6" w:themeFill="accent1" w:themeFillTint="33"/>
            <w:vAlign w:val="center"/>
          </w:tcPr>
          <w:p w:rsidR="00816B32" w:rsidRPr="00A27739" w:rsidRDefault="00816B32" w:rsidP="002E4D5D">
            <w:pPr>
              <w:jc w:val="center"/>
              <w:rPr>
                <w:b/>
                <w:i/>
              </w:rPr>
            </w:pPr>
            <w:r w:rsidRPr="00A27739">
              <w:rPr>
                <w:b/>
                <w:i/>
              </w:rPr>
              <w:t>115035, г. Москва, ул. Садо</w:t>
            </w:r>
            <w:r>
              <w:rPr>
                <w:b/>
                <w:i/>
              </w:rPr>
              <w:t xml:space="preserve">вническая, д. 35 </w:t>
            </w:r>
          </w:p>
        </w:tc>
      </w:tr>
      <w:tr w:rsidR="00816B32" w:rsidRPr="0021251B" w:rsidTr="002E4D5D">
        <w:tc>
          <w:tcPr>
            <w:tcW w:w="4543" w:type="dxa"/>
          </w:tcPr>
          <w:p w:rsidR="00816B32" w:rsidRPr="00D239A1" w:rsidRDefault="00816B32" w:rsidP="002E4D5D">
            <w:pPr>
              <w:jc w:val="both"/>
            </w:pPr>
            <w:r w:rsidRPr="00D239A1">
              <w:t xml:space="preserve">Лекции: </w:t>
            </w:r>
          </w:p>
          <w:p w:rsidR="00816B32" w:rsidRPr="00D239A1" w:rsidRDefault="00816B32" w:rsidP="002E4D5D">
            <w:pPr>
              <w:jc w:val="both"/>
            </w:pPr>
            <w:r>
              <w:t>65</w:t>
            </w:r>
            <w:r w:rsidRPr="00D239A1">
              <w:t>2 Учебная аудитория</w:t>
            </w:r>
          </w:p>
        </w:tc>
        <w:tc>
          <w:tcPr>
            <w:tcW w:w="4801" w:type="dxa"/>
          </w:tcPr>
          <w:p w:rsidR="00816B32" w:rsidRPr="00D239A1" w:rsidRDefault="00816B32" w:rsidP="002E4D5D">
            <w:pPr>
              <w:jc w:val="both"/>
              <w:rPr>
                <w:i/>
              </w:rPr>
            </w:pPr>
            <w:r w:rsidRPr="00816B32">
              <w:t>8 посадочных мест,  рабочее место преподавателя, оснащенные учебной мебелью, специализированное оборудование:  газовые хроматографы, электронный микроскоп, анализатор удельной поверхности.</w:t>
            </w:r>
          </w:p>
        </w:tc>
      </w:tr>
      <w:tr w:rsidR="00816B32" w:rsidRPr="0021251B" w:rsidTr="002E4D5D">
        <w:tc>
          <w:tcPr>
            <w:tcW w:w="4543" w:type="dxa"/>
          </w:tcPr>
          <w:p w:rsidR="00816B32" w:rsidRPr="00D239A1" w:rsidRDefault="00816B32" w:rsidP="002E4D5D">
            <w:pPr>
              <w:jc w:val="both"/>
            </w:pPr>
            <w:r w:rsidRPr="00D239A1">
              <w:t>Практические занятия (Семинары):</w:t>
            </w:r>
          </w:p>
          <w:p w:rsidR="00816B32" w:rsidRPr="00D239A1" w:rsidRDefault="00816B32" w:rsidP="002E4D5D">
            <w:pPr>
              <w:jc w:val="both"/>
            </w:pPr>
            <w:r w:rsidRPr="00772DCA">
              <w:rPr>
                <w:sz w:val="20"/>
                <w:szCs w:val="20"/>
              </w:rPr>
              <w:t>757 Учебная аудитория</w:t>
            </w:r>
          </w:p>
        </w:tc>
        <w:tc>
          <w:tcPr>
            <w:tcW w:w="4801" w:type="dxa"/>
          </w:tcPr>
          <w:p w:rsidR="00816B32" w:rsidRPr="00D239A1" w:rsidRDefault="00816B32" w:rsidP="002E4D5D">
            <w:pPr>
              <w:jc w:val="both"/>
            </w:pPr>
            <w:r w:rsidRPr="00816B32">
              <w:t>12 посадочных мест,  рабочее место преподавателя, оснащенные учебной мебелью, специализированное оборудование: бокс лабораторный с УФ лампой для ПЦР «ДНК-</w:t>
            </w:r>
            <w:proofErr w:type="spellStart"/>
            <w:r w:rsidRPr="00816B32">
              <w:t>Техн</w:t>
            </w:r>
            <w:proofErr w:type="spellEnd"/>
            <w:r w:rsidRPr="00816B32">
              <w:t>», микроскоп, рефрактометр, лабораторное нагревательное гнездо</w:t>
            </w:r>
          </w:p>
        </w:tc>
      </w:tr>
      <w:tr w:rsidR="00816B32" w:rsidRPr="0021251B" w:rsidTr="002E4D5D">
        <w:tc>
          <w:tcPr>
            <w:tcW w:w="4543" w:type="dxa"/>
          </w:tcPr>
          <w:p w:rsidR="00816B32" w:rsidRPr="00D239A1" w:rsidRDefault="00816B32" w:rsidP="002E4D5D">
            <w:pPr>
              <w:jc w:val="both"/>
            </w:pPr>
            <w:r w:rsidRPr="00D239A1">
              <w:t>Групповые и индивидуальные консультации, текущий контроль:</w:t>
            </w:r>
          </w:p>
          <w:p w:rsidR="00816B32" w:rsidRPr="00D239A1" w:rsidRDefault="00816B32" w:rsidP="002E4D5D">
            <w:pPr>
              <w:jc w:val="both"/>
            </w:pPr>
            <w:r w:rsidRPr="00772DCA">
              <w:rPr>
                <w:sz w:val="20"/>
                <w:szCs w:val="20"/>
              </w:rPr>
              <w:t>757 Учебная аудитория</w:t>
            </w:r>
          </w:p>
        </w:tc>
        <w:tc>
          <w:tcPr>
            <w:tcW w:w="4801" w:type="dxa"/>
          </w:tcPr>
          <w:p w:rsidR="00816B32" w:rsidRPr="00D239A1" w:rsidRDefault="00816B32" w:rsidP="002E4D5D">
            <w:pPr>
              <w:jc w:val="both"/>
            </w:pPr>
            <w:r w:rsidRPr="00772DCA">
              <w:rPr>
                <w:sz w:val="20"/>
                <w:szCs w:val="20"/>
              </w:rPr>
              <w:t>12 посадочных мест,  рабочее место преподавателя, оснащенные учебной мебелью, специализированное оборудование: бокс лабораторный с УФ лампой для ПЦР «ДНК-</w:t>
            </w:r>
            <w:proofErr w:type="spellStart"/>
            <w:r w:rsidRPr="00772DCA">
              <w:rPr>
                <w:sz w:val="20"/>
                <w:szCs w:val="20"/>
              </w:rPr>
              <w:t>Техн</w:t>
            </w:r>
            <w:proofErr w:type="spellEnd"/>
            <w:r w:rsidRPr="00772DCA">
              <w:rPr>
                <w:sz w:val="20"/>
                <w:szCs w:val="20"/>
              </w:rPr>
              <w:t>», микроскоп, рефрактометр, лабораторное нагревательное гнездо</w:t>
            </w:r>
          </w:p>
        </w:tc>
      </w:tr>
      <w:tr w:rsidR="00816B32" w:rsidRPr="0021251B" w:rsidTr="002E4D5D">
        <w:tc>
          <w:tcPr>
            <w:tcW w:w="4543" w:type="dxa"/>
          </w:tcPr>
          <w:p w:rsidR="00816B32" w:rsidRPr="00D239A1" w:rsidRDefault="00816B32" w:rsidP="002E4D5D">
            <w:pPr>
              <w:autoSpaceDE w:val="0"/>
              <w:autoSpaceDN w:val="0"/>
              <w:adjustRightInd w:val="0"/>
              <w:ind w:right="209"/>
              <w:jc w:val="both"/>
            </w:pPr>
            <w:r w:rsidRPr="00D239A1">
              <w:t>Промежуточная аттестация:</w:t>
            </w:r>
          </w:p>
          <w:p w:rsidR="00816B32" w:rsidRPr="00D239A1" w:rsidRDefault="00816B32" w:rsidP="002E4D5D">
            <w:pPr>
              <w:jc w:val="both"/>
            </w:pPr>
            <w:r>
              <w:t>65</w:t>
            </w:r>
            <w:r w:rsidRPr="00D239A1">
              <w:t>2 Учебная аудитория</w:t>
            </w:r>
          </w:p>
        </w:tc>
        <w:tc>
          <w:tcPr>
            <w:tcW w:w="4801" w:type="dxa"/>
          </w:tcPr>
          <w:p w:rsidR="00816B32" w:rsidRPr="00D239A1" w:rsidRDefault="00816B32" w:rsidP="002E4D5D">
            <w:pPr>
              <w:jc w:val="both"/>
            </w:pPr>
            <w:r w:rsidRPr="00816B32">
              <w:t>8 посадочных мест,  рабочее место преподавателя, оснащенные учебной мебелью, специализированное оборудование:  газовые хроматографы, электронный микроскоп, анализатор удельной поверхности.</w:t>
            </w:r>
          </w:p>
        </w:tc>
      </w:tr>
      <w:tr w:rsidR="00816B32" w:rsidRPr="0021251B" w:rsidTr="002E4D5D">
        <w:tc>
          <w:tcPr>
            <w:tcW w:w="9344" w:type="dxa"/>
            <w:gridSpan w:val="2"/>
            <w:shd w:val="clear" w:color="auto" w:fill="DEEAF6" w:themeFill="accent1" w:themeFillTint="33"/>
            <w:vAlign w:val="center"/>
          </w:tcPr>
          <w:p w:rsidR="00816B32" w:rsidRPr="00F20927" w:rsidRDefault="00816B32" w:rsidP="002E4D5D">
            <w:pPr>
              <w:jc w:val="center"/>
              <w:rPr>
                <w:b/>
              </w:rPr>
            </w:pPr>
            <w:r w:rsidRPr="00BC6B8C">
              <w:rPr>
                <w:rFonts w:eastAsia="Calibri"/>
                <w:b/>
                <w:i/>
                <w:lang w:eastAsia="en-US"/>
              </w:rPr>
              <w:lastRenderedPageBreak/>
              <w:t>119071, г. Москва, ул. Малая Калужская, д.1, стр. 2</w:t>
            </w:r>
          </w:p>
        </w:tc>
      </w:tr>
      <w:tr w:rsidR="00816B32" w:rsidRPr="0021251B" w:rsidTr="002E4D5D">
        <w:tc>
          <w:tcPr>
            <w:tcW w:w="4543" w:type="dxa"/>
            <w:shd w:val="clear" w:color="auto" w:fill="DEEAF6" w:themeFill="accent1" w:themeFillTint="33"/>
            <w:vAlign w:val="center"/>
          </w:tcPr>
          <w:p w:rsidR="00816B32" w:rsidRPr="00F20927" w:rsidRDefault="00816B32" w:rsidP="002E4D5D">
            <w:pPr>
              <w:jc w:val="center"/>
              <w:rPr>
                <w:bCs/>
                <w:i/>
                <w:color w:val="000000"/>
              </w:rPr>
            </w:pPr>
            <w:r w:rsidRPr="00F20927">
              <w:rPr>
                <w:b/>
                <w:sz w:val="20"/>
                <w:szCs w:val="20"/>
              </w:rPr>
              <w:t>Помещения для самостоятельной работы обучающихся</w:t>
            </w:r>
          </w:p>
        </w:tc>
        <w:tc>
          <w:tcPr>
            <w:tcW w:w="4801" w:type="dxa"/>
            <w:shd w:val="clear" w:color="auto" w:fill="DEEAF6" w:themeFill="accent1" w:themeFillTint="33"/>
            <w:vAlign w:val="center"/>
          </w:tcPr>
          <w:p w:rsidR="00816B32" w:rsidRPr="00F20927" w:rsidRDefault="00816B32" w:rsidP="002E4D5D">
            <w:pPr>
              <w:jc w:val="center"/>
              <w:rPr>
                <w:bCs/>
                <w:i/>
                <w:color w:val="000000"/>
              </w:rPr>
            </w:pPr>
            <w:r w:rsidRPr="00F20927">
              <w:rPr>
                <w:b/>
                <w:sz w:val="20"/>
                <w:szCs w:val="20"/>
              </w:rPr>
              <w:t>Оснащенность помещений для самостоятельной работы обучающихся</w:t>
            </w:r>
          </w:p>
        </w:tc>
      </w:tr>
      <w:tr w:rsidR="00816B32" w:rsidRPr="0021251B" w:rsidTr="002E4D5D">
        <w:tc>
          <w:tcPr>
            <w:tcW w:w="4543" w:type="dxa"/>
          </w:tcPr>
          <w:p w:rsidR="00816B32" w:rsidRPr="00BC6B8C" w:rsidRDefault="00816B32" w:rsidP="002E4D5D">
            <w:pPr>
              <w:rPr>
                <w:bCs/>
                <w:color w:val="000000"/>
              </w:rPr>
            </w:pPr>
            <w:r w:rsidRPr="00BC6B8C">
              <w:rPr>
                <w:bCs/>
                <w:color w:val="000000"/>
              </w:rPr>
              <w:t>Помещение для самостоятельной работы студентов, аудитория 1325</w:t>
            </w:r>
          </w:p>
          <w:p w:rsidR="00816B32" w:rsidRPr="00F20927" w:rsidRDefault="00816B32" w:rsidP="002E4D5D">
            <w:pPr>
              <w:rPr>
                <w:bCs/>
                <w:color w:val="000000"/>
              </w:rPr>
            </w:pPr>
            <w:r w:rsidRPr="00BC6B8C">
              <w:rPr>
                <w:bCs/>
                <w:color w:val="000000"/>
              </w:rPr>
              <w:t xml:space="preserve">Аудитория компьютерный класс </w:t>
            </w:r>
          </w:p>
        </w:tc>
        <w:tc>
          <w:tcPr>
            <w:tcW w:w="4801" w:type="dxa"/>
          </w:tcPr>
          <w:p w:rsidR="00816B32" w:rsidRPr="00F20927" w:rsidRDefault="00816B32" w:rsidP="002E4D5D">
            <w:pPr>
              <w:pStyle w:val="af0"/>
              <w:tabs>
                <w:tab w:val="left" w:pos="317"/>
              </w:tabs>
              <w:ind w:left="0"/>
              <w:rPr>
                <w:bCs/>
                <w:color w:val="000000"/>
              </w:rPr>
            </w:pPr>
            <w:r w:rsidRPr="00BC6B8C">
              <w:rPr>
                <w:bCs/>
                <w:color w:val="000000"/>
              </w:rPr>
              <w:t>22 посадочных места, рабочее место преподавателя, оснащенных учебной мебелью и персональными компьютерами с доступом в интернет</w:t>
            </w:r>
          </w:p>
        </w:tc>
      </w:tr>
    </w:tbl>
    <w:p w:rsidR="00F81B1C" w:rsidRDefault="00F81B1C" w:rsidP="00F81B1C">
      <w:pPr>
        <w:pStyle w:val="af0"/>
        <w:rPr>
          <w:iCs/>
          <w:sz w:val="24"/>
          <w:szCs w:val="24"/>
        </w:rPr>
      </w:pPr>
    </w:p>
    <w:p w:rsidR="00B644DF" w:rsidRDefault="00F81B1C" w:rsidP="0097414A">
      <w:pPr>
        <w:pStyle w:val="af0"/>
        <w:ind w:left="0" w:firstLine="720"/>
        <w:jc w:val="both"/>
        <w:rPr>
          <w:iCs/>
          <w:sz w:val="24"/>
          <w:szCs w:val="24"/>
        </w:rPr>
        <w:sectPr w:rsidR="00B644DF" w:rsidSect="00694BE6">
          <w:pgSz w:w="11906" w:h="16838" w:code="9"/>
          <w:pgMar w:top="1134" w:right="851" w:bottom="1134" w:left="1701" w:header="709" w:footer="709" w:gutter="0"/>
          <w:cols w:space="708"/>
          <w:titlePg/>
          <w:docGrid w:linePitch="360"/>
        </w:sectPr>
      </w:pPr>
      <w:r>
        <w:rPr>
          <w:iCs/>
          <w:sz w:val="24"/>
          <w:szCs w:val="24"/>
        </w:rPr>
        <w:t>Технологическое обеспечение реализации программы дисциплины осуществляется с использованием элементов электронной информационно-образовательной среды университета.</w:t>
      </w:r>
    </w:p>
    <w:p w:rsidR="0037407F" w:rsidRPr="000A69F9" w:rsidRDefault="000A69F9" w:rsidP="000A69F9">
      <w:pPr>
        <w:keepNext/>
        <w:spacing w:before="240" w:after="240"/>
        <w:ind w:left="992"/>
        <w:jc w:val="both"/>
        <w:outlineLvl w:val="0"/>
        <w:rPr>
          <w:rFonts w:eastAsia="Arial Unicode MS"/>
          <w:b/>
          <w:bCs/>
          <w:kern w:val="32"/>
          <w:sz w:val="26"/>
          <w:szCs w:val="26"/>
        </w:rPr>
      </w:pPr>
      <w:r>
        <w:rPr>
          <w:rFonts w:eastAsia="Arial Unicode MS"/>
          <w:b/>
          <w:bCs/>
          <w:kern w:val="32"/>
          <w:sz w:val="24"/>
          <w:szCs w:val="32"/>
        </w:rPr>
        <w:lastRenderedPageBreak/>
        <w:t>9</w:t>
      </w:r>
      <w:r w:rsidRPr="000A69F9">
        <w:rPr>
          <w:rFonts w:eastAsia="Arial Unicode MS"/>
          <w:b/>
          <w:bCs/>
          <w:kern w:val="32"/>
          <w:sz w:val="24"/>
          <w:szCs w:val="32"/>
        </w:rPr>
        <w:t>.</w:t>
      </w:r>
      <w:r w:rsidRPr="000A69F9">
        <w:rPr>
          <w:rFonts w:eastAsia="Arial Unicode MS"/>
          <w:b/>
          <w:bCs/>
          <w:kern w:val="32"/>
          <w:sz w:val="24"/>
          <w:szCs w:val="32"/>
        </w:rPr>
        <w:tab/>
      </w:r>
      <w:r w:rsidRPr="000A69F9">
        <w:rPr>
          <w:rFonts w:eastAsia="Arial Unicode MS"/>
          <w:b/>
          <w:bCs/>
          <w:kern w:val="32"/>
          <w:sz w:val="26"/>
          <w:szCs w:val="26"/>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0A69F9" w:rsidRPr="0021251B" w:rsidTr="00DD2352">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Год</w:t>
            </w:r>
          </w:p>
          <w:p w:rsidR="000A69F9" w:rsidRPr="007D232E" w:rsidRDefault="000A69F9" w:rsidP="00DD235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Адрес сайта ЭБС</w:t>
            </w:r>
          </w:p>
          <w:p w:rsidR="000A69F9" w:rsidRPr="007D232E" w:rsidRDefault="000A69F9" w:rsidP="00DD2352">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0A69F9" w:rsidRPr="00FC667E" w:rsidRDefault="000A69F9" w:rsidP="00DD235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9F4515" w:rsidRDefault="00FF37C2" w:rsidP="00DD2352">
            <w:pPr>
              <w:suppressAutoHyphens/>
              <w:spacing w:line="100" w:lineRule="atLeast"/>
              <w:rPr>
                <w:lang w:eastAsia="ar-SA"/>
              </w:rPr>
            </w:pPr>
            <w:r>
              <w:rPr>
                <w:lang w:eastAsia="ar-SA"/>
              </w:rPr>
              <w:t>9</w:t>
            </w:r>
            <w:r w:rsidR="000A69F9" w:rsidRPr="009F4515">
              <w:rPr>
                <w:lang w:eastAsia="ar-SA"/>
              </w:rPr>
              <w:t>.1 Основная литература, в том числе электронные издания</w:t>
            </w:r>
          </w:p>
        </w:tc>
      </w:tr>
      <w:tr w:rsidR="00DA29C3" w:rsidRPr="0021251B" w:rsidTr="004562E8">
        <w:tc>
          <w:tcPr>
            <w:tcW w:w="709"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lang w:eastAsia="ar-SA"/>
              </w:rPr>
            </w:pPr>
            <w:r w:rsidRPr="00DA29C3">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Мельникова О.А.</w:t>
            </w:r>
          </w:p>
        </w:tc>
        <w:tc>
          <w:tcPr>
            <w:tcW w:w="2985"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Организация деятельности аптеки</w:t>
            </w:r>
          </w:p>
        </w:tc>
        <w:tc>
          <w:tcPr>
            <w:tcW w:w="1701"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color w:val="000000"/>
                <w:lang w:eastAsia="ar-SA"/>
              </w:rPr>
            </w:pPr>
            <w:r w:rsidRPr="00DA29C3">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lang w:eastAsia="ar-SA"/>
              </w:rPr>
            </w:pPr>
            <w:r w:rsidRPr="00DA29C3">
              <w:rPr>
                <w:lang w:eastAsia="ar-SA"/>
              </w:rPr>
              <w:t>Феникс</w:t>
            </w:r>
          </w:p>
        </w:tc>
        <w:tc>
          <w:tcPr>
            <w:tcW w:w="1276"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lang w:eastAsia="ar-SA"/>
              </w:rPr>
            </w:pPr>
            <w:r w:rsidRPr="00DA29C3">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https://znanium.com/catalog/document?id=369135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A29C3" w:rsidRPr="00FF37C2" w:rsidRDefault="00DA29C3" w:rsidP="00DA29C3">
            <w:pPr>
              <w:suppressAutoHyphens/>
              <w:spacing w:line="100" w:lineRule="atLeast"/>
              <w:rPr>
                <w:highlight w:val="yellow"/>
                <w:lang w:eastAsia="ar-SA"/>
              </w:rPr>
            </w:pPr>
          </w:p>
        </w:tc>
      </w:tr>
      <w:tr w:rsidR="00DA29C3"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color w:val="000000"/>
                <w:lang w:eastAsia="ar-SA"/>
              </w:rPr>
            </w:pPr>
            <w:r w:rsidRPr="00DA29C3">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Свистунов А.А.</w:t>
            </w:r>
          </w:p>
          <w:p w:rsidR="00DA29C3" w:rsidRPr="00DA29C3" w:rsidRDefault="00DA29C3" w:rsidP="00DA29C3">
            <w:pPr>
              <w:suppressAutoHyphens/>
              <w:spacing w:line="100" w:lineRule="atLeast"/>
              <w:rPr>
                <w:lang w:eastAsia="ar-SA"/>
              </w:rPr>
            </w:pPr>
            <w:r w:rsidRPr="00DA29C3">
              <w:rPr>
                <w:lang w:eastAsia="ar-SA"/>
              </w:rPr>
              <w:t>Тарасов</w:t>
            </w:r>
            <w:r w:rsidR="005E3C98">
              <w:rPr>
                <w:lang w:eastAsia="ar-SA"/>
              </w:rPr>
              <w:t>а</w:t>
            </w:r>
            <w:r w:rsidRPr="00DA29C3">
              <w:rPr>
                <w:lang w:eastAsia="ar-SA"/>
              </w:rPr>
              <w:t xml:space="preserve"> В.В.</w:t>
            </w:r>
          </w:p>
        </w:tc>
        <w:tc>
          <w:tcPr>
            <w:tcW w:w="2985"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Фармацевтическое информирование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color w:val="000000"/>
                <w:sz w:val="24"/>
                <w:szCs w:val="24"/>
                <w:lang w:eastAsia="ar-SA"/>
              </w:rPr>
            </w:pPr>
            <w:r w:rsidRPr="00DA29C3">
              <w:rPr>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Лаборатория знаний</w:t>
            </w:r>
          </w:p>
        </w:tc>
        <w:tc>
          <w:tcPr>
            <w:tcW w:w="12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DA29C3" w:rsidRPr="00DA29C3" w:rsidRDefault="005E3C98" w:rsidP="00DA29C3">
            <w:pPr>
              <w:suppressAutoHyphens/>
              <w:spacing w:line="100" w:lineRule="atLeast"/>
              <w:jc w:val="center"/>
              <w:rPr>
                <w:lang w:eastAsia="ar-SA"/>
              </w:rPr>
            </w:pPr>
            <w:r w:rsidRPr="005E3C98">
              <w:rPr>
                <w:lang w:eastAsia="ar-SA"/>
              </w:rPr>
              <w:t>https://e.lanbook.com/book/126097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A29C3" w:rsidRPr="00FF37C2" w:rsidRDefault="00DA29C3" w:rsidP="00DA29C3">
            <w:pPr>
              <w:suppressAutoHyphens/>
              <w:spacing w:line="100" w:lineRule="atLeast"/>
              <w:rPr>
                <w:highlight w:val="yellow"/>
                <w:lang w:eastAsia="ar-SA"/>
              </w:rPr>
            </w:pP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0C4FC6" w:rsidRDefault="00FF37C2" w:rsidP="00DD2352">
            <w:pPr>
              <w:suppressAutoHyphens/>
              <w:spacing w:line="100" w:lineRule="atLeast"/>
              <w:rPr>
                <w:b/>
                <w:lang w:eastAsia="ar-SA"/>
              </w:rPr>
            </w:pPr>
            <w:r>
              <w:rPr>
                <w:lang w:eastAsia="ar-SA"/>
              </w:rPr>
              <w:t>9</w:t>
            </w:r>
            <w:r w:rsidR="000A69F9" w:rsidRPr="000C4FC6">
              <w:rPr>
                <w:lang w:eastAsia="ar-SA"/>
              </w:rPr>
              <w:t xml:space="preserve">.2 Дополнительная литература, в том числе электронные издания </w:t>
            </w:r>
          </w:p>
        </w:tc>
      </w:tr>
      <w:tr w:rsidR="00DA29C3"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lang w:eastAsia="ar-SA"/>
              </w:rPr>
            </w:pPr>
            <w:r w:rsidRPr="00DA29C3">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Мохов А.А.</w:t>
            </w:r>
          </w:p>
          <w:p w:rsidR="00DA29C3" w:rsidRPr="00DA29C3" w:rsidRDefault="00DA29C3" w:rsidP="00DA29C3">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Медицинское право России</w:t>
            </w:r>
          </w:p>
        </w:tc>
        <w:tc>
          <w:tcPr>
            <w:tcW w:w="1701"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Юридическое издательство Норма</w:t>
            </w:r>
          </w:p>
        </w:tc>
        <w:tc>
          <w:tcPr>
            <w:tcW w:w="12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https://znanium.com/catalog/document?id=372473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A29C3" w:rsidRPr="00DA29C3" w:rsidRDefault="00DA29C3" w:rsidP="00DA29C3">
            <w:pPr>
              <w:suppressAutoHyphens/>
              <w:spacing w:line="100" w:lineRule="atLeast"/>
              <w:jc w:val="center"/>
              <w:rPr>
                <w:lang w:eastAsia="ar-SA"/>
              </w:rPr>
            </w:pPr>
          </w:p>
        </w:tc>
      </w:tr>
      <w:tr w:rsidR="00DA29C3" w:rsidRPr="0021251B" w:rsidTr="0021264E">
        <w:tc>
          <w:tcPr>
            <w:tcW w:w="709" w:type="dxa"/>
            <w:tcBorders>
              <w:top w:val="single" w:sz="4" w:space="0" w:color="000000"/>
              <w:left w:val="single" w:sz="4" w:space="0" w:color="000000"/>
              <w:bottom w:val="single" w:sz="4" w:space="0" w:color="000000"/>
              <w:right w:val="nil"/>
            </w:tcBorders>
            <w:shd w:val="clear" w:color="auto" w:fill="FFFFFF"/>
            <w:hideMark/>
          </w:tcPr>
          <w:p w:rsidR="00DA29C3" w:rsidRPr="00DA29C3" w:rsidRDefault="00DA29C3" w:rsidP="00DA29C3">
            <w:pPr>
              <w:suppressAutoHyphens/>
              <w:spacing w:line="100" w:lineRule="atLeast"/>
              <w:rPr>
                <w:lang w:eastAsia="ar-SA"/>
              </w:rPr>
            </w:pPr>
            <w:r w:rsidRPr="00DA29C3">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DA29C3" w:rsidRDefault="00DA29C3" w:rsidP="00DA29C3">
            <w:pPr>
              <w:suppressAutoHyphens/>
              <w:spacing w:line="100" w:lineRule="atLeast"/>
              <w:ind w:firstLine="25"/>
              <w:rPr>
                <w:lang w:eastAsia="ar-SA"/>
              </w:rPr>
            </w:pPr>
            <w:r w:rsidRPr="00DA29C3">
              <w:rPr>
                <w:lang w:eastAsia="ar-SA"/>
              </w:rPr>
              <w:t>Одинцов</w:t>
            </w:r>
            <w:r>
              <w:rPr>
                <w:lang w:eastAsia="ar-SA"/>
              </w:rPr>
              <w:t xml:space="preserve"> А.</w:t>
            </w:r>
            <w:r w:rsidRPr="00DA29C3">
              <w:rPr>
                <w:lang w:eastAsia="ar-SA"/>
              </w:rPr>
              <w:t xml:space="preserve">А., </w:t>
            </w:r>
          </w:p>
          <w:p w:rsidR="00DA29C3" w:rsidRPr="00DA29C3" w:rsidRDefault="00DA29C3" w:rsidP="00DA29C3">
            <w:pPr>
              <w:suppressAutoHyphens/>
              <w:spacing w:line="100" w:lineRule="atLeast"/>
              <w:ind w:firstLine="25"/>
              <w:rPr>
                <w:lang w:eastAsia="ar-SA"/>
              </w:rPr>
            </w:pPr>
            <w:r w:rsidRPr="00DA29C3">
              <w:rPr>
                <w:lang w:eastAsia="ar-SA"/>
              </w:rPr>
              <w:t>Одинцова</w:t>
            </w:r>
            <w:r>
              <w:rPr>
                <w:lang w:eastAsia="ar-SA"/>
              </w:rPr>
              <w:t xml:space="preserve"> О.</w:t>
            </w:r>
            <w:r w:rsidRPr="00DA29C3">
              <w:rPr>
                <w:lang w:eastAsia="ar-SA"/>
              </w:rPr>
              <w:t>В.</w:t>
            </w:r>
          </w:p>
        </w:tc>
        <w:tc>
          <w:tcPr>
            <w:tcW w:w="2985"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Управленческое консультирование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color w:val="000000"/>
                <w:lang w:eastAsia="ar-SA"/>
              </w:rPr>
            </w:pPr>
            <w:r w:rsidRPr="00DA29C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 : МГУДТ</w:t>
            </w:r>
          </w:p>
        </w:tc>
        <w:tc>
          <w:tcPr>
            <w:tcW w:w="12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A29C3" w:rsidRPr="00DA29C3" w:rsidRDefault="00DA29C3" w:rsidP="00DA29C3">
            <w:pPr>
              <w:suppressAutoHyphens/>
              <w:spacing w:line="100" w:lineRule="atLeast"/>
              <w:jc w:val="center"/>
              <w:rPr>
                <w:lang w:eastAsia="ar-SA"/>
              </w:rPr>
            </w:pPr>
            <w:r w:rsidRPr="00DA29C3">
              <w:rPr>
                <w:lang w:eastAsia="ar-SA"/>
              </w:rPr>
              <w:t>5</w:t>
            </w:r>
          </w:p>
        </w:tc>
      </w:tr>
      <w:tr w:rsidR="005E3C98" w:rsidRPr="0021251B" w:rsidTr="0021264E">
        <w:tc>
          <w:tcPr>
            <w:tcW w:w="709"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ind w:firstLine="25"/>
              <w:rPr>
                <w:lang w:eastAsia="ar-SA"/>
              </w:rPr>
            </w:pPr>
            <w:r>
              <w:rPr>
                <w:lang w:eastAsia="ar-SA"/>
              </w:rPr>
              <w:t xml:space="preserve">Скрипко А.А., Фёдорова Н.В., </w:t>
            </w:r>
            <w:proofErr w:type="spellStart"/>
            <w:r>
              <w:rPr>
                <w:lang w:eastAsia="ar-SA"/>
              </w:rPr>
              <w:t>Клименкова</w:t>
            </w:r>
            <w:proofErr w:type="spellEnd"/>
            <w:r>
              <w:rPr>
                <w:lang w:eastAsia="ar-SA"/>
              </w:rPr>
              <w:t xml:space="preserve"> А.</w:t>
            </w:r>
            <w:r w:rsidRPr="005E3C98">
              <w:rPr>
                <w:lang w:eastAsia="ar-SA"/>
              </w:rPr>
              <w:t>А.</w:t>
            </w:r>
          </w:p>
        </w:tc>
        <w:tc>
          <w:tcPr>
            <w:tcW w:w="2985"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rPr>
                <w:lang w:eastAsia="ar-SA"/>
              </w:rPr>
            </w:pPr>
            <w:r w:rsidRPr="005E3C98">
              <w:rPr>
                <w:lang w:eastAsia="ar-SA"/>
              </w:rPr>
              <w:t>Информационные технологии в фармации. Учебное пособие. В 4 частях. Часть 1. Основы и источники научной фармацевтической информации</w:t>
            </w:r>
          </w:p>
        </w:tc>
        <w:tc>
          <w:tcPr>
            <w:tcW w:w="1701"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rPr>
                <w:lang w:eastAsia="ar-SA"/>
              </w:rPr>
            </w:pPr>
            <w:r w:rsidRPr="00DA29C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5E3C98" w:rsidRDefault="005E3C98" w:rsidP="00DA29C3">
            <w:pPr>
              <w:suppressAutoHyphens/>
              <w:spacing w:line="100" w:lineRule="atLeast"/>
              <w:rPr>
                <w:lang w:eastAsia="ar-SA"/>
              </w:rPr>
            </w:pPr>
            <w:r w:rsidRPr="005E3C98">
              <w:rPr>
                <w:lang w:eastAsia="ar-SA"/>
              </w:rPr>
              <w:t>ООО Офорт</w:t>
            </w:r>
          </w:p>
          <w:p w:rsidR="005E3C98" w:rsidRPr="005E3C98" w:rsidRDefault="005E3C98" w:rsidP="005E3C98">
            <w:pPr>
              <w:rPr>
                <w:lang w:eastAsia="ar-SA"/>
              </w:rPr>
            </w:pPr>
          </w:p>
          <w:p w:rsidR="005E3C98" w:rsidRDefault="005E3C98" w:rsidP="005E3C98">
            <w:pPr>
              <w:rPr>
                <w:lang w:eastAsia="ar-SA"/>
              </w:rPr>
            </w:pPr>
          </w:p>
          <w:p w:rsidR="005E3C98" w:rsidRPr="005E3C98" w:rsidRDefault="005E3C98" w:rsidP="005E3C98">
            <w:pPr>
              <w:ind w:firstLine="708"/>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rPr>
                <w:lang w:eastAsia="ar-SA"/>
              </w:rPr>
            </w:pPr>
            <w:r>
              <w:rPr>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rsidR="005E3C98" w:rsidRPr="00DA29C3" w:rsidRDefault="005E3C98" w:rsidP="00DA29C3">
            <w:pPr>
              <w:suppressAutoHyphens/>
              <w:spacing w:line="100" w:lineRule="atLeast"/>
              <w:rPr>
                <w:lang w:eastAsia="ar-SA"/>
              </w:rPr>
            </w:pPr>
            <w:r w:rsidRPr="005E3C98">
              <w:rPr>
                <w:lang w:eastAsia="ar-SA"/>
              </w:rPr>
              <w:t>https://reader.lanbook.com/book/213350#87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E3C98" w:rsidRPr="00DA29C3" w:rsidRDefault="005E3C98" w:rsidP="00DA29C3">
            <w:pPr>
              <w:suppressAutoHyphens/>
              <w:spacing w:line="100" w:lineRule="atLeast"/>
              <w:jc w:val="center"/>
              <w:rPr>
                <w:lang w:eastAsia="ar-SA"/>
              </w:rPr>
            </w:pPr>
          </w:p>
        </w:tc>
      </w:tr>
      <w:tr w:rsidR="00DA29C3" w:rsidRPr="0021251B" w:rsidTr="00DA29C3">
        <w:tc>
          <w:tcPr>
            <w:tcW w:w="15735"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29C3" w:rsidRPr="007D4C0D" w:rsidRDefault="00DA29C3" w:rsidP="0021264E">
            <w:pPr>
              <w:suppressAutoHyphens/>
              <w:spacing w:line="100" w:lineRule="atLeast"/>
              <w:rPr>
                <w:lang w:eastAsia="ar-SA"/>
              </w:rPr>
            </w:pPr>
            <w:r>
              <w:rPr>
                <w:lang w:eastAsia="ar-SA"/>
              </w:rPr>
              <w:t>9.3</w:t>
            </w:r>
          </w:p>
        </w:tc>
      </w:tr>
      <w:tr w:rsidR="00DA29C3" w:rsidRPr="0021251B" w:rsidTr="00DA29C3">
        <w:tc>
          <w:tcPr>
            <w:tcW w:w="709"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jc w:val="both"/>
              <w:rPr>
                <w:color w:val="000000"/>
                <w:sz w:val="24"/>
                <w:szCs w:val="24"/>
                <w:lang w:eastAsia="ar-SA"/>
              </w:rPr>
            </w:pPr>
            <w:r w:rsidRPr="00DA29C3">
              <w:rPr>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ind w:firstLine="25"/>
              <w:rPr>
                <w:lang w:eastAsia="ar-SA"/>
              </w:rPr>
            </w:pPr>
            <w:r w:rsidRPr="00DA29C3">
              <w:rPr>
                <w:lang w:eastAsia="ar-SA"/>
              </w:rPr>
              <w:t xml:space="preserve">Николаева Л.Н., </w:t>
            </w:r>
            <w:proofErr w:type="spellStart"/>
            <w:r w:rsidRPr="00DA29C3">
              <w:rPr>
                <w:lang w:eastAsia="ar-SA"/>
              </w:rPr>
              <w:t>Гусарова</w:t>
            </w:r>
            <w:proofErr w:type="spellEnd"/>
            <w:r w:rsidRPr="00DA29C3">
              <w:rPr>
                <w:lang w:eastAsia="ar-SA"/>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 xml:space="preserve">Методические указания для проведения практических занятий по </w:t>
            </w:r>
            <w:proofErr w:type="spellStart"/>
            <w:r w:rsidRPr="00DA29C3">
              <w:rPr>
                <w:lang w:eastAsia="ar-SA"/>
              </w:rPr>
              <w:t>дисциплне</w:t>
            </w:r>
            <w:proofErr w:type="spellEnd"/>
            <w:r w:rsidRPr="00DA29C3">
              <w:rPr>
                <w:lang w:eastAsia="ar-SA"/>
              </w:rPr>
              <w:t xml:space="preserve"> «Маркетинг» </w:t>
            </w:r>
          </w:p>
        </w:tc>
        <w:tc>
          <w:tcPr>
            <w:tcW w:w="1701"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М.:МГУДТ</w:t>
            </w:r>
          </w:p>
        </w:tc>
        <w:tc>
          <w:tcPr>
            <w:tcW w:w="1276" w:type="dxa"/>
            <w:tcBorders>
              <w:top w:val="single" w:sz="4" w:space="0" w:color="000000"/>
              <w:left w:val="single" w:sz="4" w:space="0" w:color="000000"/>
              <w:bottom w:val="single" w:sz="4" w:space="0" w:color="000000"/>
              <w:right w:val="nil"/>
            </w:tcBorders>
            <w:shd w:val="clear" w:color="auto" w:fill="FFFFFF"/>
          </w:tcPr>
          <w:p w:rsidR="00DA29C3" w:rsidRPr="00DA29C3" w:rsidRDefault="00DA29C3" w:rsidP="00DA29C3">
            <w:pPr>
              <w:suppressAutoHyphens/>
              <w:spacing w:line="100" w:lineRule="atLeast"/>
              <w:rPr>
                <w:lang w:eastAsia="ar-SA"/>
              </w:rPr>
            </w:pPr>
            <w:r w:rsidRPr="00DA29C3">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DA29C3" w:rsidRPr="00DA29C3" w:rsidRDefault="002D7524" w:rsidP="00DA29C3">
            <w:pPr>
              <w:suppressAutoHyphens/>
              <w:spacing w:line="100" w:lineRule="atLeast"/>
            </w:pPr>
            <w:hyperlink r:id="rId16" w:history="1">
              <w:r w:rsidR="00DA29C3" w:rsidRPr="00DA29C3">
                <w:rPr>
                  <w:rStyle w:val="af3"/>
                </w:rPr>
                <w:t>https://new.znanium.com/catalog/document/pid=461461</w:t>
              </w:r>
            </w:hyperlink>
            <w:r w:rsidR="00DA29C3" w:rsidRPr="00DA29C3">
              <w:t xml:space="preserve">; </w:t>
            </w:r>
          </w:p>
          <w:p w:rsidR="00DA29C3" w:rsidRPr="00DA29C3" w:rsidRDefault="00DA29C3" w:rsidP="00DA29C3">
            <w:pPr>
              <w:suppressAutoHyphens/>
              <w:spacing w:line="100" w:lineRule="atLeast"/>
              <w:rPr>
                <w:lang w:eastAsia="ar-SA"/>
              </w:rPr>
            </w:pPr>
            <w:r w:rsidRPr="00DA29C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A29C3" w:rsidRPr="00DA29C3" w:rsidRDefault="00DA29C3" w:rsidP="00DA29C3">
            <w:pPr>
              <w:suppressAutoHyphens/>
              <w:spacing w:line="100" w:lineRule="atLeast"/>
              <w:jc w:val="center"/>
              <w:rPr>
                <w:lang w:eastAsia="ar-SA"/>
              </w:rPr>
            </w:pPr>
            <w:r>
              <w:rPr>
                <w:lang w:eastAsia="ar-SA"/>
              </w:rPr>
              <w:t>5</w:t>
            </w:r>
          </w:p>
        </w:tc>
      </w:tr>
    </w:tbl>
    <w:p w:rsidR="0037407F" w:rsidRDefault="0037407F" w:rsidP="0097414A">
      <w:pPr>
        <w:keepNext/>
        <w:spacing w:before="240" w:after="240"/>
        <w:ind w:left="992"/>
        <w:outlineLvl w:val="0"/>
        <w:rPr>
          <w:rFonts w:eastAsia="Arial Unicode MS"/>
          <w:b/>
          <w:bCs/>
          <w:kern w:val="32"/>
          <w:sz w:val="24"/>
          <w:szCs w:val="32"/>
        </w:rPr>
      </w:pPr>
    </w:p>
    <w:p w:rsidR="0037407F" w:rsidRDefault="0037407F" w:rsidP="0097414A">
      <w:pPr>
        <w:keepNext/>
        <w:spacing w:before="240" w:after="240"/>
        <w:ind w:left="992"/>
        <w:outlineLvl w:val="0"/>
        <w:rPr>
          <w:rFonts w:eastAsia="Arial Unicode MS"/>
          <w:b/>
          <w:bCs/>
          <w:kern w:val="32"/>
          <w:sz w:val="24"/>
          <w:szCs w:val="32"/>
        </w:rPr>
        <w:sectPr w:rsidR="0037407F" w:rsidSect="0037407F">
          <w:pgSz w:w="16838" w:h="11906" w:orient="landscape" w:code="9"/>
          <w:pgMar w:top="851" w:right="1134" w:bottom="1701" w:left="1134" w:header="709" w:footer="709" w:gutter="0"/>
          <w:cols w:space="708"/>
          <w:titlePg/>
          <w:docGrid w:linePitch="360"/>
        </w:sectPr>
      </w:pPr>
    </w:p>
    <w:p w:rsidR="0097414A" w:rsidRPr="0097414A" w:rsidRDefault="0097414A" w:rsidP="0097414A">
      <w:pPr>
        <w:keepNext/>
        <w:spacing w:before="240" w:after="240"/>
        <w:ind w:left="992"/>
        <w:outlineLvl w:val="0"/>
        <w:rPr>
          <w:rFonts w:eastAsia="MS Mincho"/>
          <w:b/>
          <w:bCs/>
          <w:kern w:val="32"/>
          <w:sz w:val="24"/>
          <w:szCs w:val="32"/>
        </w:rPr>
      </w:pPr>
      <w:r>
        <w:rPr>
          <w:rFonts w:eastAsia="Arial Unicode MS"/>
          <w:b/>
          <w:bCs/>
          <w:kern w:val="32"/>
          <w:sz w:val="24"/>
          <w:szCs w:val="32"/>
        </w:rPr>
        <w:lastRenderedPageBreak/>
        <w:t xml:space="preserve">10. </w:t>
      </w:r>
      <w:r w:rsidRPr="0097414A">
        <w:rPr>
          <w:rFonts w:eastAsia="Arial Unicode MS"/>
          <w:b/>
          <w:bCs/>
          <w:kern w:val="32"/>
          <w:sz w:val="24"/>
          <w:szCs w:val="32"/>
        </w:rPr>
        <w:t>ИНФОРМАЦИОННОЕ ОБЕСПЕЧЕНИЕ УЧЕБНОГО ПРОЦЕССА</w:t>
      </w:r>
    </w:p>
    <w:p w:rsidR="0097414A" w:rsidRPr="0097414A" w:rsidRDefault="0097414A" w:rsidP="0097414A">
      <w:pPr>
        <w:keepNext/>
        <w:spacing w:before="120" w:after="120"/>
        <w:ind w:left="709"/>
        <w:outlineLvl w:val="1"/>
        <w:rPr>
          <w:rFonts w:eastAsia="MS Mincho" w:cs="Arial"/>
          <w:bCs/>
          <w:iCs/>
          <w:sz w:val="26"/>
          <w:szCs w:val="28"/>
        </w:rPr>
      </w:pPr>
      <w:r w:rsidRPr="0097414A">
        <w:rPr>
          <w:rFonts w:eastAsia="Arial Unicode MS"/>
          <w:bCs/>
          <w:kern w:val="32"/>
          <w:sz w:val="24"/>
          <w:szCs w:val="32"/>
        </w:rPr>
        <w:t>10.1</w:t>
      </w:r>
      <w:r w:rsidRPr="0097414A">
        <w:rPr>
          <w:rFonts w:eastAsia="Arial Unicode MS"/>
          <w:b/>
          <w:bCs/>
          <w:kern w:val="32"/>
          <w:sz w:val="24"/>
          <w:szCs w:val="32"/>
        </w:rPr>
        <w:t xml:space="preserve"> </w:t>
      </w:r>
      <w:r w:rsidRPr="0097414A">
        <w:rPr>
          <w:rFonts w:eastAsia="Arial Unicode MS" w:cs="Arial"/>
          <w:bCs/>
          <w:iCs/>
          <w:sz w:val="26"/>
          <w:szCs w:val="28"/>
        </w:rPr>
        <w:t xml:space="preserve">Ресурсы электронной библиотеки, </w:t>
      </w:r>
      <w:r w:rsidRPr="0097414A">
        <w:rPr>
          <w:rFonts w:eastAsia="Arial Unicode MS" w:cs="Arial"/>
          <w:bCs/>
          <w:iCs/>
          <w:sz w:val="26"/>
          <w:szCs w:val="28"/>
          <w:lang w:eastAsia="ar-SA"/>
        </w:rPr>
        <w:t>информационно-справочные системы и профессиональные базы данных:</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34"/>
      </w:tblGrid>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986FE5">
            <w:pPr>
              <w:spacing w:line="254" w:lineRule="auto"/>
              <w:rPr>
                <w:rFonts w:eastAsia="MS Mincho"/>
                <w:b/>
                <w:sz w:val="24"/>
                <w:szCs w:val="24"/>
                <w:lang w:eastAsia="en-US"/>
              </w:rPr>
            </w:pPr>
            <w:r w:rsidRPr="00473463">
              <w:rPr>
                <w:rFonts w:eastAsia="MS Mincho"/>
                <w:b/>
                <w:sz w:val="24"/>
                <w:szCs w:val="24"/>
                <w:lang w:eastAsia="en-US"/>
              </w:rPr>
              <w:t xml:space="preserve">№ </w:t>
            </w:r>
            <w:proofErr w:type="spellStart"/>
            <w:r w:rsidRPr="00473463">
              <w:rPr>
                <w:rFonts w:eastAsia="MS Mincho"/>
                <w:b/>
                <w:sz w:val="24"/>
                <w:szCs w:val="24"/>
                <w:lang w:eastAsia="en-US"/>
              </w:rPr>
              <w:t>пп</w:t>
            </w:r>
            <w:proofErr w:type="spellEnd"/>
          </w:p>
        </w:tc>
        <w:tc>
          <w:tcPr>
            <w:tcW w:w="457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986FE5">
            <w:pPr>
              <w:spacing w:line="254" w:lineRule="auto"/>
              <w:rPr>
                <w:rFonts w:eastAsia="MS Mincho"/>
                <w:b/>
                <w:sz w:val="24"/>
                <w:szCs w:val="24"/>
                <w:lang w:eastAsia="en-US"/>
              </w:rPr>
            </w:pPr>
            <w:r w:rsidRPr="00473463">
              <w:rPr>
                <w:rFonts w:eastAsia="MS Mincho"/>
                <w:b/>
                <w:sz w:val="24"/>
                <w:szCs w:val="24"/>
                <w:lang w:eastAsia="en-US"/>
              </w:rPr>
              <w:t>Электронные учебные издания, электронные образовательные ресурсы</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Arial Unicode MS"/>
                <w:bCs/>
                <w:i/>
                <w:caps/>
                <w:color w:val="000000"/>
                <w:sz w:val="23"/>
                <w:szCs w:val="23"/>
                <w:bdr w:val="none" w:sz="0" w:space="0" w:color="auto" w:frame="1"/>
                <w:lang w:eastAsia="en-US"/>
              </w:rPr>
            </w:pPr>
            <w:r w:rsidRPr="00473463">
              <w:rPr>
                <w:rFonts w:eastAsia="Arial Unicode MS"/>
                <w:bCs/>
                <w:color w:val="000000"/>
                <w:sz w:val="23"/>
                <w:szCs w:val="23"/>
                <w:bdr w:val="none" w:sz="0" w:space="0" w:color="auto" w:frame="1"/>
                <w:lang w:eastAsia="en-US"/>
              </w:rPr>
              <w:t xml:space="preserve">ЭБС «Лань» </w:t>
            </w:r>
            <w:hyperlink r:id="rId17" w:history="1">
              <w:r w:rsidRPr="00473463">
                <w:rPr>
                  <w:rStyle w:val="af3"/>
                  <w:bCs/>
                  <w:color w:val="0000FF"/>
                  <w:sz w:val="23"/>
                  <w:szCs w:val="23"/>
                  <w:bdr w:val="none" w:sz="0" w:space="0" w:color="auto" w:frame="1"/>
                  <w:lang w:eastAsia="en-US"/>
                </w:rPr>
                <w:t>http://</w:t>
              </w:r>
              <w:r w:rsidRPr="00473463">
                <w:rPr>
                  <w:rStyle w:val="af3"/>
                  <w:bCs/>
                  <w:color w:val="0000FF"/>
                  <w:sz w:val="23"/>
                  <w:szCs w:val="23"/>
                  <w:bdr w:val="none" w:sz="0" w:space="0" w:color="auto" w:frame="1"/>
                  <w:lang w:val="en-US" w:eastAsia="en-US"/>
                </w:rPr>
                <w:t>www</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e</w:t>
              </w:r>
              <w:r w:rsidRPr="00473463">
                <w:rPr>
                  <w:rStyle w:val="af3"/>
                  <w:bCs/>
                  <w:color w:val="0000FF"/>
                  <w:sz w:val="23"/>
                  <w:szCs w:val="23"/>
                  <w:bdr w:val="none" w:sz="0" w:space="0" w:color="auto" w:frame="1"/>
                  <w:lang w:eastAsia="en-US"/>
                </w:rPr>
                <w:t>.</w:t>
              </w:r>
              <w:proofErr w:type="spellStart"/>
              <w:r w:rsidRPr="00473463">
                <w:rPr>
                  <w:rStyle w:val="af3"/>
                  <w:bCs/>
                  <w:color w:val="0000FF"/>
                  <w:sz w:val="23"/>
                  <w:szCs w:val="23"/>
                  <w:bdr w:val="none" w:sz="0" w:space="0" w:color="auto" w:frame="1"/>
                  <w:lang w:val="en-US" w:eastAsia="en-US"/>
                </w:rPr>
                <w:t>lanbook</w:t>
              </w:r>
              <w:proofErr w:type="spellEnd"/>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com</w:t>
              </w:r>
              <w:r w:rsidRPr="00473463">
                <w:rPr>
                  <w:rStyle w:val="af3"/>
                  <w:bCs/>
                  <w:color w:val="0000FF"/>
                  <w:sz w:val="23"/>
                  <w:szCs w:val="23"/>
                  <w:bdr w:val="none" w:sz="0" w:space="0" w:color="auto" w:frame="1"/>
                  <w:lang w:eastAsia="en-US"/>
                </w:rPr>
                <w:t>/</w:t>
              </w:r>
            </w:hyperlink>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w:t>
            </w:r>
            <w:proofErr w:type="spellStart"/>
            <w:r w:rsidRPr="00473463">
              <w:rPr>
                <w:rFonts w:eastAsia="MS Mincho"/>
                <w:sz w:val="23"/>
                <w:szCs w:val="23"/>
                <w:lang w:val="en-US" w:eastAsia="en-US"/>
              </w:rPr>
              <w:t>Znanium</w:t>
            </w:r>
            <w:proofErr w:type="spellEnd"/>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научно-издательского центра «Инфра-М» </w:t>
            </w:r>
            <w:hyperlink r:id="rId18" w:history="1">
              <w:r w:rsidRPr="00473463">
                <w:rPr>
                  <w:rStyle w:val="af3"/>
                  <w:bCs/>
                  <w:sz w:val="23"/>
                  <w:szCs w:val="23"/>
                  <w:bdr w:val="none" w:sz="0" w:space="0" w:color="auto" w:frame="1"/>
                  <w:lang w:val="en-US" w:eastAsia="en-US"/>
                </w:rPr>
                <w:t>http</w:t>
              </w:r>
              <w:r w:rsidRPr="00473463">
                <w:rPr>
                  <w:rStyle w:val="af3"/>
                  <w:bCs/>
                  <w:sz w:val="23"/>
                  <w:szCs w:val="23"/>
                  <w:bdr w:val="none" w:sz="0" w:space="0" w:color="auto" w:frame="1"/>
                  <w:lang w:eastAsia="en-US"/>
                </w:rPr>
                <w:t>://</w:t>
              </w:r>
              <w:proofErr w:type="spellStart"/>
              <w:r w:rsidRPr="00473463">
                <w:rPr>
                  <w:rStyle w:val="af3"/>
                  <w:bCs/>
                  <w:sz w:val="23"/>
                  <w:szCs w:val="23"/>
                  <w:bdr w:val="none" w:sz="0" w:space="0" w:color="auto" w:frame="1"/>
                  <w:lang w:val="en-US" w:eastAsia="en-US"/>
                </w:rPr>
                <w:t>znanium</w:t>
              </w:r>
              <w:proofErr w:type="spellEnd"/>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com</w:t>
              </w:r>
              <w:r w:rsidRPr="00473463">
                <w:rPr>
                  <w:rStyle w:val="af3"/>
                  <w:bCs/>
                  <w:sz w:val="23"/>
                  <w:szCs w:val="23"/>
                  <w:bdr w:val="none" w:sz="0" w:space="0" w:color="auto" w:frame="1"/>
                  <w:lang w:eastAsia="en-US"/>
                </w:rPr>
                <w:t>/</w:t>
              </w:r>
            </w:hyperlink>
            <w:r w:rsidRPr="00473463">
              <w:rPr>
                <w:rFonts w:eastAsia="Arial Unicode MS"/>
                <w:bCs/>
                <w:color w:val="000000"/>
                <w:sz w:val="23"/>
                <w:szCs w:val="23"/>
                <w:bdr w:val="none" w:sz="0" w:space="0" w:color="auto" w:frame="1"/>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i/>
                <w:sz w:val="23"/>
                <w:szCs w:val="23"/>
                <w:lang w:eastAsia="en-US"/>
              </w:rPr>
            </w:pPr>
            <w:r w:rsidRPr="00473463">
              <w:rPr>
                <w:rFonts w:eastAsia="MS Mincho"/>
                <w:sz w:val="23"/>
                <w:szCs w:val="23"/>
                <w:lang w:eastAsia="en-US"/>
              </w:rPr>
              <w:t>Электронные издания «РГУ им. А.Н. Косыгина» на платформе ЭБС «</w:t>
            </w:r>
            <w:proofErr w:type="spellStart"/>
            <w:r w:rsidRPr="00473463">
              <w:rPr>
                <w:rFonts w:eastAsia="MS Mincho"/>
                <w:sz w:val="23"/>
                <w:szCs w:val="23"/>
                <w:lang w:val="en-US" w:eastAsia="en-US"/>
              </w:rPr>
              <w:t>Znanium</w:t>
            </w:r>
            <w:proofErr w:type="spellEnd"/>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w:t>
            </w:r>
            <w:hyperlink r:id="rId19" w:history="1">
              <w:r w:rsidRPr="00473463">
                <w:rPr>
                  <w:rStyle w:val="af3"/>
                  <w:rFonts w:eastAsia="MS Mincho"/>
                  <w:color w:val="0000FF"/>
                  <w:sz w:val="23"/>
                  <w:szCs w:val="23"/>
                  <w:lang w:val="en-US" w:eastAsia="en-US"/>
                </w:rPr>
                <w:t>http</w:t>
              </w:r>
              <w:r w:rsidRPr="00473463">
                <w:rPr>
                  <w:rStyle w:val="af3"/>
                  <w:rFonts w:eastAsia="MS Mincho"/>
                  <w:color w:val="0000FF"/>
                  <w:sz w:val="23"/>
                  <w:szCs w:val="23"/>
                  <w:lang w:eastAsia="en-US"/>
                </w:rPr>
                <w:t>://</w:t>
              </w:r>
              <w:proofErr w:type="spellStart"/>
              <w:r w:rsidRPr="00473463">
                <w:rPr>
                  <w:rStyle w:val="af3"/>
                  <w:rFonts w:eastAsia="MS Mincho"/>
                  <w:color w:val="0000FF"/>
                  <w:sz w:val="23"/>
                  <w:szCs w:val="23"/>
                  <w:lang w:val="en-US" w:eastAsia="en-US"/>
                </w:rPr>
                <w:t>znanium</w:t>
              </w:r>
              <w:proofErr w:type="spellEnd"/>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com</w:t>
              </w:r>
              <w:r w:rsidRPr="00473463">
                <w:rPr>
                  <w:rStyle w:val="af3"/>
                  <w:rFonts w:eastAsia="MS Mincho"/>
                  <w:color w:val="0000FF"/>
                  <w:sz w:val="23"/>
                  <w:szCs w:val="23"/>
                  <w:lang w:eastAsia="en-US"/>
                </w:rPr>
                <w:t>/</w:t>
              </w:r>
            </w:hyperlink>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Образовательная платформа «</w:t>
            </w:r>
            <w:proofErr w:type="spellStart"/>
            <w:r w:rsidRPr="00473463">
              <w:rPr>
                <w:rFonts w:eastAsia="MS Mincho"/>
                <w:sz w:val="23"/>
                <w:szCs w:val="23"/>
                <w:lang w:eastAsia="en-US"/>
              </w:rPr>
              <w:t>Юрайт</w:t>
            </w:r>
            <w:proofErr w:type="spellEnd"/>
            <w:r w:rsidRPr="00473463">
              <w:rPr>
                <w:rFonts w:eastAsia="MS Mincho"/>
                <w:sz w:val="23"/>
                <w:szCs w:val="23"/>
                <w:lang w:eastAsia="en-US"/>
              </w:rPr>
              <w:t xml:space="preserve">» </w:t>
            </w:r>
            <w:hyperlink r:id="rId20" w:history="1">
              <w:r w:rsidRPr="00473463">
                <w:rPr>
                  <w:rStyle w:val="af3"/>
                  <w:rFonts w:eastAsia="MS Mincho"/>
                  <w:color w:val="0000FF"/>
                  <w:sz w:val="23"/>
                  <w:szCs w:val="23"/>
                  <w:lang w:eastAsia="en-US"/>
                </w:rPr>
                <w:t>https://urait.ru/</w:t>
              </w:r>
            </w:hyperlink>
            <w:r w:rsidRPr="00473463">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Электронные ресурсы «Национальной электронной библиотеки» («НЭБ») </w:t>
            </w:r>
            <w:hyperlink r:id="rId21" w:history="1">
              <w:r w:rsidRPr="00473463">
                <w:rPr>
                  <w:rStyle w:val="af3"/>
                  <w:rFonts w:eastAsia="MS Mincho"/>
                  <w:color w:val="0000FF"/>
                  <w:sz w:val="23"/>
                  <w:szCs w:val="23"/>
                  <w:lang w:eastAsia="en-US"/>
                </w:rPr>
                <w:t>https://rusneb.ru/</w:t>
              </w:r>
            </w:hyperlink>
            <w:r w:rsidRPr="00473463">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Научный журнал “Химия растительного сырья”. Режим доступа: </w:t>
            </w:r>
            <w:hyperlink r:id="rId22" w:history="1">
              <w:r w:rsidRPr="00594F2D">
                <w:rPr>
                  <w:rStyle w:val="af3"/>
                  <w:rFonts w:eastAsia="MS Mincho"/>
                  <w:sz w:val="23"/>
                  <w:szCs w:val="23"/>
                  <w:lang w:eastAsia="en-US"/>
                </w:rPr>
                <w:t>http://journal.asu.ru/cw</w:t>
              </w:r>
            </w:hyperlink>
            <w:r>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Научно-производственный журнал “Разработка и регистрация лекарственных средств” (в том числе, статьи по цифровизации фармацевтической отрасли). Режим доступа: </w:t>
            </w:r>
            <w:hyperlink r:id="rId23" w:history="1">
              <w:r w:rsidRPr="00594F2D">
                <w:rPr>
                  <w:rStyle w:val="af3"/>
                  <w:rFonts w:eastAsia="MS Mincho"/>
                  <w:sz w:val="23"/>
                  <w:szCs w:val="23"/>
                  <w:lang w:eastAsia="en-US"/>
                </w:rPr>
                <w:t>https://www.pharmjournal.ru/</w:t>
              </w:r>
            </w:hyperlink>
            <w:r>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Академия цифровых технологий («Цифровые технологии на службе фармацевтики»). Режим доступа: </w:t>
            </w:r>
            <w:hyperlink r:id="rId24" w:history="1">
              <w:r w:rsidRPr="00594F2D">
                <w:rPr>
                  <w:rStyle w:val="af3"/>
                  <w:rFonts w:eastAsia="MS Mincho"/>
                  <w:sz w:val="23"/>
                  <w:szCs w:val="23"/>
                  <w:lang w:eastAsia="en-US"/>
                </w:rPr>
                <w:t>https://adtspb.ru/</w:t>
              </w:r>
            </w:hyperlink>
            <w:r>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tcPr>
          <w:p w:rsidR="00FF37C2" w:rsidRPr="00473463" w:rsidRDefault="00FF37C2" w:rsidP="00986FE5">
            <w:pPr>
              <w:spacing w:line="254" w:lineRule="auto"/>
              <w:ind w:left="360"/>
              <w:jc w:val="center"/>
              <w:rPr>
                <w:rFonts w:eastAsia="MS Mincho"/>
                <w:b/>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shd w:val="clear" w:color="auto" w:fill="DBE5F1"/>
            <w:hideMark/>
          </w:tcPr>
          <w:p w:rsidR="00FF37C2" w:rsidRPr="00473463" w:rsidRDefault="00FF37C2" w:rsidP="00986FE5">
            <w:pPr>
              <w:spacing w:line="254" w:lineRule="auto"/>
              <w:ind w:left="34"/>
              <w:rPr>
                <w:rFonts w:eastAsia="MS Mincho"/>
                <w:b/>
                <w:sz w:val="24"/>
                <w:szCs w:val="24"/>
                <w:lang w:eastAsia="en-US"/>
              </w:rPr>
            </w:pPr>
            <w:r w:rsidRPr="00473463">
              <w:rPr>
                <w:rFonts w:eastAsia="MS Mincho"/>
                <w:b/>
                <w:sz w:val="24"/>
                <w:szCs w:val="24"/>
                <w:lang w:eastAsia="en-US"/>
              </w:rPr>
              <w:t>Профессиональные базы данных, информационные справочные системы</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Информационно-аналитическая система SCIENCE INDEX (включенная в научный информационный ресурс eLIBRARY.RU) </w:t>
            </w:r>
            <w:hyperlink r:id="rId25" w:history="1">
              <w:r w:rsidRPr="00473463">
                <w:rPr>
                  <w:rStyle w:val="af3"/>
                  <w:rFonts w:eastAsia="MS Mincho"/>
                  <w:color w:val="0000FF"/>
                  <w:sz w:val="23"/>
                  <w:szCs w:val="23"/>
                  <w:lang w:eastAsia="en-US"/>
                </w:rPr>
                <w:t>https://www.elibrary.ru/</w:t>
              </w:r>
            </w:hyperlink>
            <w:r w:rsidRPr="00473463">
              <w:rPr>
                <w:rFonts w:eastAsia="MS Mincho"/>
                <w:sz w:val="23"/>
                <w:szCs w:val="23"/>
                <w:lang w:eastAsia="en-US"/>
              </w:rPr>
              <w:t xml:space="preserve"> </w:t>
            </w:r>
          </w:p>
        </w:tc>
      </w:tr>
      <w:tr w:rsidR="00FF37C2" w:rsidRPr="00986FE5"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val="en-US" w:eastAsia="en-US"/>
              </w:rPr>
            </w:pPr>
            <w:r w:rsidRPr="00473463">
              <w:rPr>
                <w:rFonts w:eastAsia="MS Mincho"/>
                <w:sz w:val="23"/>
                <w:szCs w:val="23"/>
                <w:lang w:eastAsia="en-US"/>
              </w:rPr>
              <w:t>База</w:t>
            </w:r>
            <w:r w:rsidRPr="00473463">
              <w:rPr>
                <w:rFonts w:eastAsia="MS Mincho"/>
                <w:sz w:val="23"/>
                <w:szCs w:val="23"/>
                <w:lang w:val="en-US" w:eastAsia="en-US"/>
              </w:rPr>
              <w:t xml:space="preserve"> </w:t>
            </w:r>
            <w:r w:rsidRPr="00473463">
              <w:rPr>
                <w:rFonts w:eastAsia="MS Mincho"/>
                <w:sz w:val="23"/>
                <w:szCs w:val="23"/>
                <w:lang w:eastAsia="en-US"/>
              </w:rPr>
              <w:t>данных</w:t>
            </w:r>
            <w:r w:rsidRPr="00473463">
              <w:rPr>
                <w:rFonts w:eastAsia="MS Mincho"/>
                <w:sz w:val="23"/>
                <w:szCs w:val="23"/>
                <w:lang w:val="en-US" w:eastAsia="en-US"/>
              </w:rPr>
              <w:t xml:space="preserve"> Springer eBooks Collections </w:t>
            </w:r>
            <w:r w:rsidRPr="00473463">
              <w:rPr>
                <w:rFonts w:eastAsia="MS Mincho"/>
                <w:sz w:val="23"/>
                <w:szCs w:val="23"/>
                <w:lang w:eastAsia="en-US"/>
              </w:rPr>
              <w:t>издательства</w:t>
            </w:r>
            <w:r w:rsidRPr="00473463">
              <w:rPr>
                <w:rFonts w:eastAsia="MS Mincho"/>
                <w:sz w:val="23"/>
                <w:szCs w:val="23"/>
                <w:lang w:val="en-US" w:eastAsia="en-US"/>
              </w:rPr>
              <w:t xml:space="preserve"> Springer Nature. </w:t>
            </w:r>
          </w:p>
          <w:p w:rsidR="00FF37C2" w:rsidRPr="00473463" w:rsidRDefault="00FF37C2" w:rsidP="00986FE5">
            <w:pPr>
              <w:spacing w:line="254" w:lineRule="auto"/>
              <w:ind w:left="34"/>
              <w:rPr>
                <w:rFonts w:eastAsia="MS Mincho"/>
                <w:sz w:val="23"/>
                <w:szCs w:val="23"/>
                <w:lang w:val="en-US" w:eastAsia="en-US"/>
              </w:rPr>
            </w:pPr>
            <w:proofErr w:type="spellStart"/>
            <w:r w:rsidRPr="00473463">
              <w:rPr>
                <w:rFonts w:eastAsia="MS Mincho"/>
                <w:sz w:val="23"/>
                <w:szCs w:val="23"/>
                <w:lang w:val="en-US" w:eastAsia="en-US"/>
              </w:rPr>
              <w:t>Платформа</w:t>
            </w:r>
            <w:proofErr w:type="spellEnd"/>
            <w:r w:rsidRPr="00473463">
              <w:rPr>
                <w:rFonts w:eastAsia="MS Mincho"/>
                <w:sz w:val="23"/>
                <w:szCs w:val="23"/>
                <w:lang w:val="en-US" w:eastAsia="en-US"/>
              </w:rPr>
              <w:t xml:space="preserve"> Springer Link: </w:t>
            </w:r>
            <w:hyperlink r:id="rId26" w:history="1">
              <w:r w:rsidRPr="00473463">
                <w:rPr>
                  <w:rStyle w:val="af3"/>
                  <w:rFonts w:eastAsia="MS Mincho"/>
                  <w:color w:val="0000FF"/>
                  <w:sz w:val="23"/>
                  <w:szCs w:val="23"/>
                  <w:lang w:val="en-US" w:eastAsia="en-US"/>
                </w:rPr>
                <w:t>https://rd.springer.com/</w:t>
              </w:r>
            </w:hyperlink>
            <w:r>
              <w:rPr>
                <w:rStyle w:val="af3"/>
                <w:rFonts w:eastAsia="MS Mincho"/>
                <w:color w:val="0000FF"/>
                <w:sz w:val="23"/>
                <w:szCs w:val="23"/>
                <w:lang w:val="en-US"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6" w:lineRule="auto"/>
              <w:ind w:left="34"/>
              <w:rPr>
                <w:rFonts w:eastAsia="MS Mincho"/>
                <w:sz w:val="23"/>
                <w:szCs w:val="23"/>
                <w:lang w:eastAsia="en-US"/>
              </w:rPr>
            </w:pPr>
            <w:r w:rsidRPr="00473463">
              <w:rPr>
                <w:rFonts w:eastAsia="MS Mincho"/>
                <w:sz w:val="23"/>
                <w:szCs w:val="23"/>
                <w:lang w:eastAsia="en-US"/>
              </w:rPr>
              <w:t xml:space="preserve">Интернет-Университет Информационных Технологий </w:t>
            </w:r>
            <w:hyperlink r:id="rId27" w:history="1">
              <w:r w:rsidRPr="00473463">
                <w:rPr>
                  <w:rStyle w:val="af3"/>
                  <w:rFonts w:eastAsia="MS Mincho"/>
                  <w:sz w:val="23"/>
                  <w:szCs w:val="23"/>
                  <w:lang w:eastAsia="en-US"/>
                </w:rPr>
                <w:t>http://www.intuit.ru/</w:t>
              </w:r>
            </w:hyperlink>
            <w:r w:rsidRPr="00473463">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6" w:lineRule="auto"/>
              <w:ind w:left="34"/>
              <w:rPr>
                <w:rFonts w:eastAsia="MS Mincho"/>
                <w:sz w:val="23"/>
                <w:szCs w:val="23"/>
                <w:lang w:eastAsia="en-US"/>
              </w:rPr>
            </w:pPr>
            <w:r w:rsidRPr="00473463">
              <w:rPr>
                <w:rFonts w:eastAsia="MS Mincho"/>
                <w:sz w:val="23"/>
                <w:szCs w:val="23"/>
                <w:lang w:eastAsia="en-US"/>
              </w:rPr>
              <w:t xml:space="preserve">Портал информационно-образовательных ресурсов </w:t>
            </w:r>
            <w:hyperlink r:id="rId28" w:history="1">
              <w:r w:rsidRPr="00473463">
                <w:rPr>
                  <w:rStyle w:val="af3"/>
                  <w:rFonts w:eastAsia="MS Mincho"/>
                  <w:sz w:val="23"/>
                  <w:szCs w:val="23"/>
                  <w:lang w:eastAsia="en-US"/>
                </w:rPr>
                <w:t>https://study.urfu.ru/</w:t>
              </w:r>
            </w:hyperlink>
            <w:r w:rsidRPr="00473463">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6" w:lineRule="auto"/>
              <w:ind w:left="34"/>
              <w:rPr>
                <w:sz w:val="23"/>
                <w:szCs w:val="23"/>
                <w:lang w:eastAsia="en-US"/>
              </w:rPr>
            </w:pPr>
            <w:r w:rsidRPr="00473463">
              <w:rPr>
                <w:sz w:val="23"/>
                <w:szCs w:val="23"/>
                <w:lang w:eastAsia="en-US"/>
              </w:rPr>
              <w:t xml:space="preserve">Справочно-правовая система «Консультант Плюс» </w:t>
            </w:r>
            <w:hyperlink r:id="rId29" w:history="1">
              <w:r w:rsidRPr="00473463">
                <w:rPr>
                  <w:rStyle w:val="af3"/>
                  <w:sz w:val="23"/>
                  <w:szCs w:val="23"/>
                  <w:lang w:eastAsia="en-US"/>
                </w:rPr>
                <w:t>http://www.consultant.ru</w:t>
              </w:r>
            </w:hyperlink>
            <w:r w:rsidRPr="00473463">
              <w:rPr>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6" w:lineRule="auto"/>
              <w:ind w:left="34"/>
              <w:rPr>
                <w:sz w:val="23"/>
                <w:szCs w:val="23"/>
                <w:lang w:eastAsia="en-US"/>
              </w:rPr>
            </w:pPr>
            <w:r w:rsidRPr="00473463">
              <w:rPr>
                <w:sz w:val="23"/>
                <w:szCs w:val="23"/>
                <w:lang w:eastAsia="en-US"/>
              </w:rPr>
              <w:t xml:space="preserve">Сервис совместной работы над проектами для небольших групп </w:t>
            </w:r>
            <w:proofErr w:type="spellStart"/>
            <w:r w:rsidRPr="00473463">
              <w:rPr>
                <w:sz w:val="23"/>
                <w:szCs w:val="23"/>
                <w:lang w:eastAsia="en-US"/>
              </w:rPr>
              <w:t>Trello</w:t>
            </w:r>
            <w:proofErr w:type="spellEnd"/>
          </w:p>
          <w:p w:rsidR="00FF37C2" w:rsidRPr="00473463" w:rsidRDefault="002D7524" w:rsidP="00986FE5">
            <w:pPr>
              <w:spacing w:line="256" w:lineRule="auto"/>
              <w:ind w:left="34"/>
              <w:rPr>
                <w:sz w:val="23"/>
                <w:szCs w:val="23"/>
                <w:lang w:eastAsia="en-US"/>
              </w:rPr>
            </w:pPr>
            <w:hyperlink r:id="rId30" w:history="1">
              <w:r w:rsidR="00FF37C2" w:rsidRPr="00473463">
                <w:rPr>
                  <w:rStyle w:val="af3"/>
                  <w:sz w:val="23"/>
                  <w:szCs w:val="23"/>
                  <w:lang w:eastAsia="en-US"/>
                </w:rPr>
                <w:t>http://www.trello.com</w:t>
              </w:r>
            </w:hyperlink>
            <w:r w:rsidR="00FF37C2" w:rsidRPr="00473463">
              <w:rPr>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6" w:lineRule="auto"/>
              <w:ind w:left="34"/>
              <w:rPr>
                <w:sz w:val="23"/>
                <w:szCs w:val="23"/>
                <w:lang w:eastAsia="en-US"/>
              </w:rPr>
            </w:pPr>
            <w:proofErr w:type="spellStart"/>
            <w:r w:rsidRPr="00473463">
              <w:rPr>
                <w:sz w:val="23"/>
                <w:szCs w:val="23"/>
                <w:lang w:eastAsia="en-US"/>
              </w:rPr>
              <w:t>CDTOwiki</w:t>
            </w:r>
            <w:proofErr w:type="spellEnd"/>
            <w:r w:rsidRPr="00473463">
              <w:rPr>
                <w:sz w:val="23"/>
                <w:szCs w:val="23"/>
                <w:lang w:eastAsia="en-US"/>
              </w:rPr>
              <w:t xml:space="preserve">. (Раздел: Новые производственные технологии) </w:t>
            </w:r>
            <w:hyperlink r:id="rId31" w:history="1">
              <w:r w:rsidRPr="00473463">
                <w:rPr>
                  <w:rStyle w:val="af3"/>
                  <w:sz w:val="23"/>
                  <w:szCs w:val="23"/>
                  <w:lang w:eastAsia="en-US"/>
                </w:rPr>
                <w:t>https://cdto.wiki/</w:t>
              </w:r>
            </w:hyperlink>
            <w:r w:rsidRPr="00473463">
              <w:rPr>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Обращение лекарственных средств. Режим доступа: </w:t>
            </w:r>
            <w:hyperlink r:id="rId32" w:history="1">
              <w:r w:rsidRPr="00594F2D">
                <w:rPr>
                  <w:rStyle w:val="af3"/>
                  <w:rFonts w:eastAsia="MS Mincho"/>
                  <w:sz w:val="23"/>
                  <w:szCs w:val="23"/>
                  <w:lang w:eastAsia="en-US"/>
                </w:rPr>
                <w:t>http://www.regmed.ru/</w:t>
              </w:r>
            </w:hyperlink>
            <w:r>
              <w:rPr>
                <w:rFonts w:eastAsia="MS Mincho"/>
                <w:sz w:val="23"/>
                <w:szCs w:val="23"/>
                <w:lang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Государственный реестр лекарственных средств. Режим доступа: </w:t>
            </w:r>
            <w:hyperlink r:id="rId33" w:history="1">
              <w:r w:rsidRPr="00594F2D">
                <w:rPr>
                  <w:rStyle w:val="af3"/>
                  <w:rFonts w:eastAsia="MS Mincho"/>
                  <w:sz w:val="23"/>
                  <w:szCs w:val="23"/>
                  <w:lang w:eastAsia="en-US"/>
                </w:rPr>
                <w:t>https://grls.rosminzdrav.ru/</w:t>
              </w:r>
            </w:hyperlink>
            <w:r>
              <w:rPr>
                <w:rFonts w:eastAsia="MS Mincho"/>
                <w:sz w:val="23"/>
                <w:szCs w:val="23"/>
                <w:lang w:eastAsia="en-US"/>
              </w:rPr>
              <w:t xml:space="preserve"> </w:t>
            </w:r>
          </w:p>
        </w:tc>
      </w:tr>
      <w:tr w:rsidR="00FF37C2" w:rsidRPr="00986FE5"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330667" w:rsidRDefault="00FF37C2" w:rsidP="00986FE5">
            <w:pPr>
              <w:spacing w:line="254" w:lineRule="auto"/>
              <w:ind w:left="34"/>
              <w:rPr>
                <w:rFonts w:eastAsia="MS Mincho"/>
                <w:sz w:val="23"/>
                <w:szCs w:val="23"/>
                <w:lang w:val="en-US" w:eastAsia="en-US"/>
              </w:rPr>
            </w:pPr>
            <w:r w:rsidRPr="00473463">
              <w:rPr>
                <w:rFonts w:eastAsia="MS Mincho"/>
                <w:sz w:val="23"/>
                <w:szCs w:val="23"/>
                <w:lang w:val="en-US" w:eastAsia="en-US"/>
              </w:rPr>
              <w:t xml:space="preserve">“Pharma CX Trend Radar”. </w:t>
            </w:r>
            <w:r w:rsidRPr="00473463">
              <w:rPr>
                <w:rFonts w:eastAsia="MS Mincho"/>
                <w:sz w:val="23"/>
                <w:szCs w:val="23"/>
                <w:lang w:eastAsia="en-US"/>
              </w:rPr>
              <w:t>Режим</w:t>
            </w:r>
            <w:r w:rsidRPr="00330667">
              <w:rPr>
                <w:rFonts w:eastAsia="MS Mincho"/>
                <w:sz w:val="23"/>
                <w:szCs w:val="23"/>
                <w:lang w:val="en-US" w:eastAsia="en-US"/>
              </w:rPr>
              <w:t xml:space="preserve"> </w:t>
            </w:r>
            <w:r w:rsidRPr="00473463">
              <w:rPr>
                <w:rFonts w:eastAsia="MS Mincho"/>
                <w:sz w:val="23"/>
                <w:szCs w:val="23"/>
                <w:lang w:eastAsia="en-US"/>
              </w:rPr>
              <w:t>доступа</w:t>
            </w:r>
            <w:r w:rsidRPr="00330667">
              <w:rPr>
                <w:rFonts w:eastAsia="MS Mincho"/>
                <w:sz w:val="23"/>
                <w:szCs w:val="23"/>
                <w:lang w:val="en-US" w:eastAsia="en-US"/>
              </w:rPr>
              <w:t xml:space="preserve">: </w:t>
            </w:r>
            <w:hyperlink r:id="rId34" w:history="1">
              <w:r w:rsidRPr="00594F2D">
                <w:rPr>
                  <w:rStyle w:val="af3"/>
                  <w:rFonts w:eastAsia="MS Mincho"/>
                  <w:sz w:val="23"/>
                  <w:szCs w:val="23"/>
                  <w:lang w:val="en-US" w:eastAsia="en-US"/>
                </w:rPr>
                <w:t>https</w:t>
              </w:r>
              <w:r w:rsidRPr="00330667">
                <w:rPr>
                  <w:rStyle w:val="af3"/>
                  <w:rFonts w:eastAsia="MS Mincho"/>
                  <w:sz w:val="23"/>
                  <w:szCs w:val="23"/>
                  <w:lang w:val="en-US" w:eastAsia="en-US"/>
                </w:rPr>
                <w:t>://</w:t>
              </w:r>
              <w:r w:rsidRPr="00594F2D">
                <w:rPr>
                  <w:rStyle w:val="af3"/>
                  <w:rFonts w:eastAsia="MS Mincho"/>
                  <w:sz w:val="23"/>
                  <w:szCs w:val="23"/>
                  <w:lang w:val="en-US" w:eastAsia="en-US"/>
                </w:rPr>
                <w:t>research</w:t>
              </w:r>
              <w:r w:rsidRPr="00330667">
                <w:rPr>
                  <w:rStyle w:val="af3"/>
                  <w:rFonts w:eastAsia="MS Mincho"/>
                  <w:sz w:val="23"/>
                  <w:szCs w:val="23"/>
                  <w:lang w:val="en-US" w:eastAsia="en-US"/>
                </w:rPr>
                <w:t>.</w:t>
              </w:r>
              <w:r w:rsidRPr="00594F2D">
                <w:rPr>
                  <w:rStyle w:val="af3"/>
                  <w:rFonts w:eastAsia="MS Mincho"/>
                  <w:sz w:val="23"/>
                  <w:szCs w:val="23"/>
                  <w:lang w:val="en-US" w:eastAsia="en-US"/>
                </w:rPr>
                <w:t>croc</w:t>
              </w:r>
              <w:r w:rsidRPr="00330667">
                <w:rPr>
                  <w:rStyle w:val="af3"/>
                  <w:rFonts w:eastAsia="MS Mincho"/>
                  <w:sz w:val="23"/>
                  <w:szCs w:val="23"/>
                  <w:lang w:val="en-US" w:eastAsia="en-US"/>
                </w:rPr>
                <w:t>.</w:t>
              </w:r>
              <w:r w:rsidRPr="00594F2D">
                <w:rPr>
                  <w:rStyle w:val="af3"/>
                  <w:rFonts w:eastAsia="MS Mincho"/>
                  <w:sz w:val="23"/>
                  <w:szCs w:val="23"/>
                  <w:lang w:val="en-US" w:eastAsia="en-US"/>
                </w:rPr>
                <w:t>ru</w:t>
              </w:r>
              <w:r w:rsidRPr="00330667">
                <w:rPr>
                  <w:rStyle w:val="af3"/>
                  <w:rFonts w:eastAsia="MS Mincho"/>
                  <w:sz w:val="23"/>
                  <w:szCs w:val="23"/>
                  <w:lang w:val="en-US" w:eastAsia="en-US"/>
                </w:rPr>
                <w:t>/</w:t>
              </w:r>
              <w:r w:rsidRPr="00594F2D">
                <w:rPr>
                  <w:rStyle w:val="af3"/>
                  <w:rFonts w:eastAsia="MS Mincho"/>
                  <w:sz w:val="23"/>
                  <w:szCs w:val="23"/>
                  <w:lang w:val="en-US" w:eastAsia="en-US"/>
                </w:rPr>
                <w:t>digital</w:t>
              </w:r>
              <w:r w:rsidRPr="00330667">
                <w:rPr>
                  <w:rStyle w:val="af3"/>
                  <w:rFonts w:eastAsia="MS Mincho"/>
                  <w:sz w:val="23"/>
                  <w:szCs w:val="23"/>
                  <w:lang w:val="en-US" w:eastAsia="en-US"/>
                </w:rPr>
                <w:t>-</w:t>
              </w:r>
              <w:r w:rsidRPr="00594F2D">
                <w:rPr>
                  <w:rStyle w:val="af3"/>
                  <w:rFonts w:eastAsia="MS Mincho"/>
                  <w:sz w:val="23"/>
                  <w:szCs w:val="23"/>
                  <w:lang w:val="en-US" w:eastAsia="en-US"/>
                </w:rPr>
                <w:t>pharma</w:t>
              </w:r>
              <w:r w:rsidRPr="00330667">
                <w:rPr>
                  <w:rStyle w:val="af3"/>
                  <w:rFonts w:eastAsia="MS Mincho"/>
                  <w:sz w:val="23"/>
                  <w:szCs w:val="23"/>
                  <w:lang w:val="en-US" w:eastAsia="en-US"/>
                </w:rPr>
                <w:t>/</w:t>
              </w:r>
            </w:hyperlink>
            <w:r w:rsidRPr="00330667">
              <w:rPr>
                <w:rFonts w:eastAsia="MS Mincho"/>
                <w:sz w:val="23"/>
                <w:szCs w:val="23"/>
                <w:lang w:val="en-US" w:eastAsia="en-US"/>
              </w:rPr>
              <w:t xml:space="preserve"> </w:t>
            </w:r>
          </w:p>
        </w:tc>
      </w:tr>
      <w:tr w:rsidR="00FF37C2" w:rsidRPr="00473463" w:rsidTr="00986FE5">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330667"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986FE5">
            <w:pPr>
              <w:spacing w:line="254" w:lineRule="auto"/>
              <w:ind w:left="34"/>
              <w:rPr>
                <w:rFonts w:eastAsia="MS Mincho"/>
                <w:sz w:val="23"/>
                <w:szCs w:val="23"/>
                <w:lang w:eastAsia="en-US"/>
              </w:rPr>
            </w:pPr>
            <w:r w:rsidRPr="00473463">
              <w:rPr>
                <w:rFonts w:eastAsia="MS Mincho"/>
                <w:sz w:val="23"/>
                <w:szCs w:val="23"/>
                <w:lang w:eastAsia="en-US"/>
              </w:rPr>
              <w:t xml:space="preserve">База данных издательства </w:t>
            </w:r>
            <w:proofErr w:type="spellStart"/>
            <w:r w:rsidRPr="00473463">
              <w:rPr>
                <w:rFonts w:eastAsia="MS Mincho"/>
                <w:sz w:val="23"/>
                <w:szCs w:val="23"/>
                <w:lang w:eastAsia="en-US"/>
              </w:rPr>
              <w:t>SpringerNature</w:t>
            </w:r>
            <w:proofErr w:type="spellEnd"/>
            <w:r w:rsidRPr="00473463">
              <w:rPr>
                <w:rFonts w:eastAsia="MS Mincho"/>
                <w:sz w:val="23"/>
                <w:szCs w:val="23"/>
                <w:lang w:eastAsia="en-US"/>
              </w:rPr>
              <w:t xml:space="preserve"> </w:t>
            </w:r>
          </w:p>
          <w:p w:rsidR="00FF37C2" w:rsidRPr="00473463" w:rsidRDefault="002D7524" w:rsidP="00986FE5">
            <w:pPr>
              <w:spacing w:line="254" w:lineRule="auto"/>
              <w:ind w:left="34"/>
              <w:rPr>
                <w:rFonts w:eastAsia="MS Mincho"/>
                <w:sz w:val="23"/>
                <w:szCs w:val="23"/>
                <w:lang w:eastAsia="en-US"/>
              </w:rPr>
            </w:pPr>
            <w:hyperlink r:id="rId35" w:history="1">
              <w:r w:rsidR="00FF37C2" w:rsidRPr="00473463">
                <w:rPr>
                  <w:rStyle w:val="af3"/>
                  <w:rFonts w:eastAsia="MS Mincho"/>
                  <w:color w:val="0000FF"/>
                  <w:sz w:val="23"/>
                  <w:szCs w:val="23"/>
                  <w:lang w:eastAsia="en-US"/>
                </w:rPr>
                <w:t>https://link.springer.com/</w:t>
              </w:r>
            </w:hyperlink>
            <w:r w:rsidR="00FF37C2" w:rsidRPr="00473463">
              <w:rPr>
                <w:rFonts w:eastAsia="MS Mincho"/>
                <w:sz w:val="23"/>
                <w:szCs w:val="23"/>
                <w:lang w:eastAsia="en-US"/>
              </w:rPr>
              <w:t xml:space="preserve"> </w:t>
            </w:r>
            <w:r w:rsidR="00FF37C2" w:rsidRPr="00473463">
              <w:rPr>
                <w:rFonts w:eastAsia="MS Mincho"/>
                <w:sz w:val="23"/>
                <w:szCs w:val="23"/>
                <w:lang w:eastAsia="en-US"/>
              </w:rPr>
              <w:tab/>
              <w:t xml:space="preserve"> </w:t>
            </w:r>
          </w:p>
          <w:p w:rsidR="00FF37C2" w:rsidRPr="00473463" w:rsidRDefault="002D7524" w:rsidP="00986FE5">
            <w:pPr>
              <w:spacing w:line="254" w:lineRule="auto"/>
              <w:ind w:left="34"/>
              <w:rPr>
                <w:rFonts w:eastAsia="MS Mincho"/>
                <w:sz w:val="23"/>
                <w:szCs w:val="23"/>
                <w:lang w:eastAsia="en-US"/>
              </w:rPr>
            </w:pPr>
            <w:hyperlink r:id="rId36" w:history="1">
              <w:r w:rsidR="00FF37C2" w:rsidRPr="00473463">
                <w:rPr>
                  <w:rStyle w:val="af3"/>
                  <w:rFonts w:eastAsia="MS Mincho"/>
                  <w:color w:val="0000FF"/>
                  <w:sz w:val="23"/>
                  <w:szCs w:val="23"/>
                  <w:lang w:eastAsia="en-US"/>
                </w:rPr>
                <w:t>https://www.springerprotocols.com/</w:t>
              </w:r>
            </w:hyperlink>
            <w:r w:rsidR="00FF37C2" w:rsidRPr="00473463">
              <w:rPr>
                <w:rFonts w:eastAsia="MS Mincho"/>
                <w:sz w:val="23"/>
                <w:szCs w:val="23"/>
                <w:lang w:eastAsia="en-US"/>
              </w:rPr>
              <w:t xml:space="preserve"> </w:t>
            </w:r>
          </w:p>
          <w:p w:rsidR="00FF37C2" w:rsidRPr="00473463" w:rsidRDefault="002D7524" w:rsidP="00986FE5">
            <w:pPr>
              <w:spacing w:line="254" w:lineRule="auto"/>
              <w:ind w:left="34"/>
              <w:rPr>
                <w:rFonts w:eastAsia="MS Mincho"/>
                <w:sz w:val="23"/>
                <w:szCs w:val="23"/>
                <w:lang w:eastAsia="en-US"/>
              </w:rPr>
            </w:pPr>
            <w:hyperlink r:id="rId37" w:history="1">
              <w:r w:rsidR="00FF37C2" w:rsidRPr="00473463">
                <w:rPr>
                  <w:rStyle w:val="af3"/>
                  <w:rFonts w:eastAsia="MS Mincho"/>
                  <w:color w:val="0000FF"/>
                  <w:sz w:val="23"/>
                  <w:szCs w:val="23"/>
                  <w:lang w:eastAsia="en-US"/>
                </w:rPr>
                <w:t>https://materials.springer.com/</w:t>
              </w:r>
            </w:hyperlink>
            <w:r w:rsidR="00FF37C2" w:rsidRPr="00473463">
              <w:rPr>
                <w:rFonts w:eastAsia="MS Mincho"/>
                <w:sz w:val="23"/>
                <w:szCs w:val="23"/>
                <w:lang w:eastAsia="en-US"/>
              </w:rPr>
              <w:t xml:space="preserve"> </w:t>
            </w:r>
          </w:p>
          <w:p w:rsidR="00FF37C2" w:rsidRPr="00473463" w:rsidRDefault="002D7524" w:rsidP="00986FE5">
            <w:pPr>
              <w:spacing w:line="254" w:lineRule="auto"/>
              <w:ind w:left="34"/>
              <w:rPr>
                <w:rFonts w:eastAsia="MS Mincho"/>
                <w:sz w:val="23"/>
                <w:szCs w:val="23"/>
                <w:lang w:eastAsia="en-US"/>
              </w:rPr>
            </w:pPr>
            <w:hyperlink r:id="rId38" w:history="1">
              <w:r w:rsidR="00FF37C2" w:rsidRPr="00473463">
                <w:rPr>
                  <w:rStyle w:val="af3"/>
                  <w:rFonts w:eastAsia="MS Mincho"/>
                  <w:color w:val="0000FF"/>
                  <w:sz w:val="23"/>
                  <w:szCs w:val="23"/>
                  <w:lang w:eastAsia="en-US"/>
                </w:rPr>
                <w:t>https://link.springer.com/search?facet-content-type=%ReferenceWork%22</w:t>
              </w:r>
            </w:hyperlink>
            <w:r w:rsidR="00FF37C2" w:rsidRPr="00473463">
              <w:rPr>
                <w:rFonts w:eastAsia="MS Mincho"/>
                <w:sz w:val="23"/>
                <w:szCs w:val="23"/>
                <w:lang w:eastAsia="en-US"/>
              </w:rPr>
              <w:t xml:space="preserve"> </w:t>
            </w:r>
          </w:p>
          <w:p w:rsidR="00FF37C2" w:rsidRPr="00473463" w:rsidRDefault="002D7524" w:rsidP="00986FE5">
            <w:pPr>
              <w:spacing w:line="254" w:lineRule="auto"/>
              <w:ind w:left="34"/>
              <w:rPr>
                <w:rFonts w:eastAsia="MS Mincho"/>
                <w:sz w:val="23"/>
                <w:szCs w:val="23"/>
                <w:lang w:eastAsia="en-US"/>
              </w:rPr>
            </w:pPr>
            <w:hyperlink r:id="rId39" w:history="1">
              <w:r w:rsidR="00FF37C2" w:rsidRPr="00473463">
                <w:rPr>
                  <w:rStyle w:val="af3"/>
                  <w:rFonts w:eastAsia="MS Mincho"/>
                  <w:color w:val="0000FF"/>
                  <w:sz w:val="23"/>
                  <w:szCs w:val="23"/>
                  <w:lang w:eastAsia="en-US"/>
                </w:rPr>
                <w:t>http://zbmath.org/</w:t>
              </w:r>
            </w:hyperlink>
            <w:r w:rsidR="00FF37C2" w:rsidRPr="00473463">
              <w:rPr>
                <w:rFonts w:eastAsia="MS Mincho"/>
                <w:sz w:val="23"/>
                <w:szCs w:val="23"/>
                <w:lang w:eastAsia="en-US"/>
              </w:rPr>
              <w:t xml:space="preserve"> </w:t>
            </w:r>
          </w:p>
          <w:p w:rsidR="00FF37C2" w:rsidRPr="00473463" w:rsidRDefault="002D7524" w:rsidP="00986FE5">
            <w:pPr>
              <w:spacing w:line="254" w:lineRule="auto"/>
              <w:ind w:left="34"/>
              <w:rPr>
                <w:rFonts w:eastAsia="MS Mincho"/>
                <w:sz w:val="23"/>
                <w:szCs w:val="23"/>
                <w:lang w:eastAsia="en-US"/>
              </w:rPr>
            </w:pPr>
            <w:hyperlink r:id="rId40" w:history="1">
              <w:r w:rsidR="00FF37C2" w:rsidRPr="00473463">
                <w:rPr>
                  <w:rStyle w:val="af3"/>
                  <w:rFonts w:eastAsia="MS Mincho"/>
                  <w:color w:val="0000FF"/>
                  <w:sz w:val="23"/>
                  <w:szCs w:val="23"/>
                  <w:lang w:eastAsia="en-US"/>
                </w:rPr>
                <w:t>http://npg.com/</w:t>
              </w:r>
            </w:hyperlink>
            <w:r w:rsidR="00FF37C2" w:rsidRPr="00473463">
              <w:rPr>
                <w:rFonts w:eastAsia="MS Mincho"/>
                <w:sz w:val="23"/>
                <w:szCs w:val="23"/>
                <w:lang w:eastAsia="en-US"/>
              </w:rPr>
              <w:t xml:space="preserve"> </w:t>
            </w:r>
          </w:p>
        </w:tc>
      </w:tr>
    </w:tbl>
    <w:p w:rsidR="00F81B1C" w:rsidRDefault="00F81B1C" w:rsidP="00494A74">
      <w:pPr>
        <w:tabs>
          <w:tab w:val="right" w:leader="underscore" w:pos="9639"/>
        </w:tabs>
        <w:spacing w:line="276" w:lineRule="auto"/>
        <w:jc w:val="both"/>
        <w:rPr>
          <w:b/>
          <w:sz w:val="26"/>
          <w:szCs w:val="26"/>
        </w:rPr>
      </w:pPr>
    </w:p>
    <w:p w:rsidR="0097414A" w:rsidRDefault="0097414A" w:rsidP="0097414A">
      <w:pPr>
        <w:keepNext/>
        <w:spacing w:before="120" w:after="120"/>
        <w:ind w:left="709"/>
        <w:outlineLvl w:val="1"/>
        <w:rPr>
          <w:rFonts w:eastAsia="Times New Roman" w:cs="Arial"/>
          <w:bCs/>
          <w:iCs/>
          <w:sz w:val="26"/>
          <w:szCs w:val="28"/>
        </w:rPr>
      </w:pPr>
      <w:r>
        <w:rPr>
          <w:rFonts w:eastAsia="Times New Roman" w:cs="Arial"/>
          <w:bCs/>
          <w:iCs/>
          <w:sz w:val="26"/>
          <w:szCs w:val="28"/>
        </w:rPr>
        <w:t xml:space="preserve">10.2 Перечень программного обеспечения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26"/>
        <w:gridCol w:w="4508"/>
        <w:gridCol w:w="29"/>
      </w:tblGrid>
      <w:tr w:rsidR="00FF37C2" w:rsidTr="00986FE5">
        <w:tc>
          <w:tcPr>
            <w:tcW w:w="43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986FE5">
            <w:pPr>
              <w:spacing w:line="254" w:lineRule="auto"/>
              <w:rPr>
                <w:rFonts w:eastAsia="Times New Roman"/>
                <w:b/>
                <w:lang w:eastAsia="en-US"/>
              </w:rPr>
            </w:pPr>
            <w:r>
              <w:rPr>
                <w:rFonts w:eastAsia="Times New Roman"/>
                <w:b/>
                <w:lang w:eastAsia="en-US"/>
              </w:rPr>
              <w:t>№п/п</w:t>
            </w:r>
          </w:p>
        </w:tc>
        <w:tc>
          <w:tcPr>
            <w:tcW w:w="220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986FE5">
            <w:pPr>
              <w:spacing w:line="254" w:lineRule="auto"/>
              <w:rPr>
                <w:rFonts w:eastAsia="Times New Roman"/>
                <w:b/>
                <w:lang w:eastAsia="en-US"/>
              </w:rPr>
            </w:pPr>
            <w:r>
              <w:rPr>
                <w:rFonts w:eastAsia="Times New Roman"/>
                <w:b/>
                <w:lang w:eastAsia="en-US"/>
              </w:rPr>
              <w:t>Программное обеспечение</w:t>
            </w:r>
          </w:p>
        </w:tc>
        <w:tc>
          <w:tcPr>
            <w:tcW w:w="236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986FE5">
            <w:pPr>
              <w:spacing w:line="254" w:lineRule="auto"/>
              <w:rPr>
                <w:rFonts w:eastAsia="Times New Roman"/>
                <w:b/>
                <w:lang w:eastAsia="en-US"/>
              </w:rPr>
            </w:pPr>
            <w:r>
              <w:rPr>
                <w:rFonts w:eastAsia="Times New Roman"/>
                <w:b/>
                <w:lang w:eastAsia="en-US"/>
              </w:rPr>
              <w:t>Реквизиты подтверждающего документа/ Свободно распространяемое</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proofErr w:type="spellStart"/>
            <w:r w:rsidRPr="007B446B">
              <w:rPr>
                <w:rFonts w:eastAsia="Calibri"/>
                <w:lang w:val="en-US" w:eastAsia="en-US"/>
              </w:rPr>
              <w:t>PrototypingSketchUp</w:t>
            </w:r>
            <w:proofErr w:type="spellEnd"/>
            <w:r w:rsidRPr="007B446B">
              <w:rPr>
                <w:rFonts w:eastAsia="Calibri"/>
                <w:lang w:val="en-US" w:eastAsia="en-US"/>
              </w:rPr>
              <w:t>: 3D modeling for everyone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proofErr w:type="spellStart"/>
            <w:r w:rsidRPr="007B446B">
              <w:rPr>
                <w:rFonts w:eastAsia="Calibri"/>
                <w:lang w:val="en-US" w:eastAsia="en-US"/>
              </w:rPr>
              <w:t>NeuroSolutions</w:t>
            </w:r>
            <w:proofErr w:type="spellEnd"/>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Microsoft Visual Studio</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986FE5">
            <w:pPr>
              <w:spacing w:line="254" w:lineRule="auto"/>
              <w:ind w:left="44"/>
              <w:rPr>
                <w:rFonts w:eastAsia="Calibri"/>
                <w:lang w:val="en-US" w:eastAsia="en-US"/>
              </w:rPr>
            </w:pPr>
            <w:proofErr w:type="spellStart"/>
            <w:r w:rsidRPr="00F976AC">
              <w:rPr>
                <w:rFonts w:eastAsia="Calibri"/>
                <w:lang w:val="en-US" w:eastAsia="en-US"/>
              </w:rPr>
              <w:t>CorelDRAW</w:t>
            </w:r>
            <w:proofErr w:type="spellEnd"/>
            <w:r w:rsidRPr="00F976AC">
              <w:rPr>
                <w:rFonts w:eastAsia="Calibri"/>
                <w:lang w:val="en-US" w:eastAsia="en-US"/>
              </w:rPr>
              <w:t xml:space="preserve"> Graphics Suite 2018</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986FE5">
            <w:pPr>
              <w:spacing w:line="254" w:lineRule="auto"/>
              <w:ind w:left="44"/>
              <w:rPr>
                <w:rFonts w:eastAsia="Calibri"/>
                <w:lang w:val="en-US" w:eastAsia="en-US"/>
              </w:rPr>
            </w:pPr>
            <w:proofErr w:type="spellStart"/>
            <w:r w:rsidRPr="00F976AC">
              <w:rPr>
                <w:rFonts w:eastAsia="Calibri"/>
                <w:lang w:val="en-US" w:eastAsia="en-US"/>
              </w:rPr>
              <w:t>Matlab+Simulink</w:t>
            </w:r>
            <w:proofErr w:type="spellEnd"/>
            <w:r w:rsidRPr="00F976AC">
              <w:rPr>
                <w:rFonts w:eastAsia="Calibri"/>
                <w:lang w:val="en-US" w:eastAsia="en-US"/>
              </w:rPr>
              <w:t>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eastAsia="en-US"/>
              </w:rPr>
            </w:pPr>
            <w:proofErr w:type="spellStart"/>
            <w:r w:rsidRPr="007B446B">
              <w:rPr>
                <w:rFonts w:eastAsia="Times New Roman"/>
                <w:lang w:val="en-US" w:eastAsia="en-US"/>
              </w:rPr>
              <w:t>контр</w:t>
            </w:r>
            <w:r>
              <w:rPr>
                <w:rFonts w:eastAsia="Times New Roman"/>
                <w:lang w:val="en-US" w:eastAsia="en-US"/>
              </w:rPr>
              <w:t>акт</w:t>
            </w:r>
            <w:proofErr w:type="spellEnd"/>
            <w:r>
              <w:rPr>
                <w:rFonts w:eastAsia="Times New Roman"/>
                <w:lang w:val="en-US" w:eastAsia="en-US"/>
              </w:rPr>
              <w:t xml:space="preserve"> № 18-ЭА-44-19 </w:t>
            </w:r>
            <w:proofErr w:type="spellStart"/>
            <w:r>
              <w:rPr>
                <w:rFonts w:eastAsia="Times New Roman"/>
                <w:lang w:val="en-US" w:eastAsia="en-US"/>
              </w:rPr>
              <w:t>от</w:t>
            </w:r>
            <w:proofErr w:type="spellEnd"/>
            <w:r>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986FE5">
            <w:pPr>
              <w:spacing w:line="254" w:lineRule="auto"/>
              <w:ind w:left="44"/>
              <w:rPr>
                <w:rFonts w:eastAsia="Calibri"/>
                <w:lang w:val="en-US" w:eastAsia="en-US"/>
              </w:rPr>
            </w:pPr>
            <w:r w:rsidRPr="00F976AC">
              <w:rPr>
                <w:rFonts w:eastAsia="Calibri"/>
                <w:lang w:val="en-US" w:eastAsia="en-US"/>
              </w:rPr>
              <w:t>Adobe Creative Cloud</w:t>
            </w:r>
            <w:r>
              <w:rPr>
                <w:rFonts w:eastAsia="Calibri"/>
                <w:lang w:val="en-US" w:eastAsia="en-US"/>
              </w:rPr>
              <w:t xml:space="preserve"> </w:t>
            </w:r>
            <w:r w:rsidRPr="00F976AC">
              <w:rPr>
                <w:rFonts w:eastAsia="Calibri"/>
                <w:lang w:val="en-US" w:eastAsia="en-US"/>
              </w:rPr>
              <w:t xml:space="preserve">2018 all Apps (Photoshop, </w:t>
            </w:r>
            <w:proofErr w:type="spellStart"/>
            <w:r w:rsidRPr="00F976AC">
              <w:rPr>
                <w:rFonts w:eastAsia="Calibri"/>
                <w:lang w:val="en-US" w:eastAsia="en-US"/>
              </w:rPr>
              <w:t>Lightroom</w:t>
            </w:r>
            <w:proofErr w:type="spellEnd"/>
            <w:r w:rsidRPr="00F976AC">
              <w:rPr>
                <w:rFonts w:eastAsia="Calibri"/>
                <w:lang w:val="en-US" w:eastAsia="en-US"/>
              </w:rPr>
              <w:t xml:space="preserve">, Illustrator, InDesign, XD, Premiere Pro, Acrobat Pro, </w:t>
            </w:r>
            <w:proofErr w:type="spellStart"/>
            <w:r w:rsidRPr="00F976AC">
              <w:rPr>
                <w:rFonts w:eastAsia="Calibri"/>
                <w:lang w:val="en-US" w:eastAsia="en-US"/>
              </w:rPr>
              <w:t>Lightroom</w:t>
            </w:r>
            <w:proofErr w:type="spellEnd"/>
            <w:r w:rsidRPr="00F976AC">
              <w:rPr>
                <w:rFonts w:eastAsia="Calibri"/>
                <w:lang w:val="en-US" w:eastAsia="en-US"/>
              </w:rPr>
              <w:t xml:space="preserve"> Classic,</w:t>
            </w:r>
            <w:r>
              <w:rPr>
                <w:rFonts w:eastAsia="Calibri"/>
                <w:lang w:val="en-US" w:eastAsia="en-US"/>
              </w:rPr>
              <w:t xml:space="preserve"> </w:t>
            </w:r>
            <w:r w:rsidRPr="00F976AC">
              <w:rPr>
                <w:rFonts w:eastAsia="Calibri"/>
                <w:lang w:val="en-US" w:eastAsia="en-US"/>
              </w:rPr>
              <w:t xml:space="preserve">Bridge, Spark, Media Encoder, </w:t>
            </w:r>
            <w:proofErr w:type="spellStart"/>
            <w:r w:rsidRPr="00F976AC">
              <w:rPr>
                <w:rFonts w:eastAsia="Calibri"/>
                <w:lang w:val="en-US" w:eastAsia="en-US"/>
              </w:rPr>
              <w:t>InCopy</w:t>
            </w:r>
            <w:proofErr w:type="spellEnd"/>
            <w:r w:rsidRPr="00F976AC">
              <w:rPr>
                <w:rFonts w:eastAsia="Calibri"/>
                <w:lang w:val="en-US" w:eastAsia="en-US"/>
              </w:rPr>
              <w:t>, Story Plus, Muse</w:t>
            </w:r>
            <w:r>
              <w:rPr>
                <w:rFonts w:eastAsia="Calibri"/>
                <w:lang w:val="en-US" w:eastAsia="en-US"/>
              </w:rPr>
              <w:t xml:space="preserve"> </w:t>
            </w:r>
            <w:r w:rsidRPr="00F976AC">
              <w:rPr>
                <w:rFonts w:eastAsia="Calibri"/>
                <w:lang w:val="en-US" w:eastAsia="en-US"/>
              </w:rPr>
              <w:t xml:space="preserve">и </w:t>
            </w:r>
            <w:proofErr w:type="spellStart"/>
            <w:r w:rsidRPr="00F976AC">
              <w:rPr>
                <w:rFonts w:eastAsia="Calibri"/>
                <w:lang w:val="en-US" w:eastAsia="en-US"/>
              </w:rPr>
              <w:t>др</w:t>
            </w:r>
            <w:proofErr w:type="spellEnd"/>
            <w:r w:rsidRPr="00F976AC">
              <w:rPr>
                <w:rFonts w:eastAsia="Calibri"/>
                <w:lang w:val="en-US" w:eastAsia="en-US"/>
              </w:rPr>
              <w:t>.)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SolidWorks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Rhinoceros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Simplify 3D</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proofErr w:type="spellStart"/>
            <w:r w:rsidRPr="007B446B">
              <w:rPr>
                <w:rFonts w:eastAsia="Calibri"/>
                <w:lang w:val="en-US" w:eastAsia="en-US"/>
              </w:rPr>
              <w:t>FontLаb</w:t>
            </w:r>
            <w:proofErr w:type="spellEnd"/>
            <w:r w:rsidRPr="007B446B">
              <w:rPr>
                <w:rFonts w:eastAsia="Calibri"/>
                <w:lang w:val="en-US" w:eastAsia="en-US"/>
              </w:rPr>
              <w:t xml:space="preserve"> VI Academic</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Pinnacle Studio 18 Ultimate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 xml:space="preserve">Project Expert 7 </w:t>
            </w:r>
            <w:proofErr w:type="spellStart"/>
            <w:r w:rsidRPr="007B446B">
              <w:rPr>
                <w:rFonts w:eastAsia="Calibri"/>
                <w:lang w:val="en-US" w:eastAsia="en-US"/>
              </w:rPr>
              <w:t>Standart</w:t>
            </w:r>
            <w:proofErr w:type="spellEnd"/>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eastAsia="en-US"/>
              </w:rPr>
            </w:pPr>
            <w:r w:rsidRPr="007B446B">
              <w:rPr>
                <w:rFonts w:eastAsia="Calibri"/>
                <w:lang w:eastAsia="en-US"/>
              </w:rPr>
              <w:t xml:space="preserve">Программа для подготовки тестов </w:t>
            </w:r>
            <w:r w:rsidRPr="007B446B">
              <w:rPr>
                <w:rFonts w:eastAsia="Calibri"/>
                <w:lang w:val="en-US" w:eastAsia="en-US"/>
              </w:rPr>
              <w:t>Indigo</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proofErr w:type="spellStart"/>
            <w:r w:rsidRPr="007B446B">
              <w:rPr>
                <w:rFonts w:eastAsia="Calibri"/>
                <w:lang w:val="en-US" w:eastAsia="en-US"/>
              </w:rPr>
              <w:t>Диалог</w:t>
            </w:r>
            <w:proofErr w:type="spellEnd"/>
            <w:r w:rsidRPr="007B446B">
              <w:rPr>
                <w:rFonts w:eastAsia="Calibri"/>
                <w:lang w:val="en-US" w:eastAsia="en-US"/>
              </w:rPr>
              <w:t xml:space="preserve"> NIBELUNG</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986FE5">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986FE5">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85-ЭА-44-20 </w:t>
            </w:r>
            <w:proofErr w:type="spellStart"/>
            <w:r w:rsidRPr="007B446B">
              <w:rPr>
                <w:rFonts w:eastAsia="Times New Roman"/>
                <w:lang w:val="en-US" w:eastAsia="en-US"/>
              </w:rPr>
              <w:t>от</w:t>
            </w:r>
            <w:proofErr w:type="spellEnd"/>
            <w:r w:rsidRPr="007B446B">
              <w:rPr>
                <w:rFonts w:eastAsia="Times New Roman"/>
                <w:lang w:val="en-US" w:eastAsia="en-US"/>
              </w:rPr>
              <w:t xml:space="preserve"> 28.12.2020</w:t>
            </w:r>
          </w:p>
        </w:tc>
      </w:tr>
    </w:tbl>
    <w:p w:rsidR="0097414A" w:rsidRDefault="0097414A" w:rsidP="0097414A">
      <w:pPr>
        <w:rPr>
          <w:rFonts w:eastAsia="Calibri"/>
          <w:sz w:val="28"/>
          <w:lang w:eastAsia="en-US"/>
        </w:rPr>
      </w:pPr>
    </w:p>
    <w:p w:rsidR="0097414A" w:rsidRDefault="0097414A" w:rsidP="00494A74">
      <w:pPr>
        <w:tabs>
          <w:tab w:val="right" w:leader="underscore" w:pos="9639"/>
        </w:tabs>
        <w:spacing w:line="276" w:lineRule="auto"/>
        <w:jc w:val="both"/>
        <w:rPr>
          <w:b/>
          <w:sz w:val="26"/>
          <w:szCs w:val="26"/>
        </w:rPr>
        <w:sectPr w:rsidR="0097414A" w:rsidSect="0097414A">
          <w:pgSz w:w="11906" w:h="16838" w:code="9"/>
          <w:pgMar w:top="1134" w:right="851" w:bottom="1134" w:left="1701" w:header="709" w:footer="709" w:gutter="0"/>
          <w:cols w:space="708"/>
          <w:titlePg/>
          <w:docGrid w:linePitch="360"/>
        </w:sectPr>
      </w:pPr>
    </w:p>
    <w:p w:rsidR="0097414A" w:rsidRPr="0097414A" w:rsidRDefault="0097414A" w:rsidP="0097414A">
      <w:pPr>
        <w:keepNext/>
        <w:spacing w:before="120" w:after="120"/>
        <w:ind w:firstLine="709"/>
        <w:outlineLvl w:val="2"/>
        <w:rPr>
          <w:rFonts w:eastAsia="Times New Roman"/>
          <w:b/>
          <w:bCs/>
          <w:sz w:val="24"/>
          <w:szCs w:val="26"/>
        </w:rPr>
      </w:pPr>
      <w:bookmarkStart w:id="11" w:name="_Toc62039712"/>
      <w:r w:rsidRPr="0097414A">
        <w:rPr>
          <w:rFonts w:eastAsia="Times New Roman"/>
          <w:b/>
          <w:bCs/>
          <w:sz w:val="24"/>
          <w:szCs w:val="26"/>
        </w:rPr>
        <w:lastRenderedPageBreak/>
        <w:t>ЛИСТ УЧЕТА ОБНОВЛЕНИЙ РАБОЧЕЙ ПРОГРАММЫ</w:t>
      </w:r>
      <w:bookmarkEnd w:id="11"/>
      <w:r w:rsidRPr="0097414A">
        <w:rPr>
          <w:rFonts w:eastAsia="Times New Roman"/>
          <w:b/>
          <w:bCs/>
          <w:sz w:val="24"/>
          <w:szCs w:val="26"/>
        </w:rPr>
        <w:t xml:space="preserve"> УЧЕБНОЙ ДИСЦИПЛИНЫ</w:t>
      </w:r>
    </w:p>
    <w:p w:rsidR="0097414A" w:rsidRPr="0097414A" w:rsidRDefault="0097414A" w:rsidP="0097414A">
      <w:pPr>
        <w:rPr>
          <w:rFonts w:eastAsia="MS Mincho"/>
        </w:rPr>
      </w:pPr>
    </w:p>
    <w:p w:rsidR="0097414A" w:rsidRPr="0097414A" w:rsidRDefault="0097414A" w:rsidP="0097414A">
      <w:pPr>
        <w:ind w:firstLine="709"/>
        <w:contextualSpacing/>
        <w:jc w:val="both"/>
        <w:rPr>
          <w:rFonts w:eastAsia="Times New Roman"/>
          <w:sz w:val="24"/>
          <w:szCs w:val="24"/>
        </w:rPr>
      </w:pPr>
      <w:r w:rsidRPr="0097414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97414A" w:rsidRPr="0097414A" w:rsidRDefault="0097414A" w:rsidP="0097414A">
      <w:pPr>
        <w:jc w:val="center"/>
        <w:rPr>
          <w:rFonts w:eastAsia="Times New Roman"/>
          <w:sz w:val="24"/>
          <w:szCs w:val="24"/>
        </w:rPr>
      </w:pPr>
    </w:p>
    <w:tbl>
      <w:tblPr>
        <w:tblStyle w:val="2e"/>
        <w:tblW w:w="0" w:type="auto"/>
        <w:tblLook w:val="04A0" w:firstRow="1" w:lastRow="0" w:firstColumn="1" w:lastColumn="0" w:noHBand="0" w:noVBand="1"/>
      </w:tblPr>
      <w:tblGrid>
        <w:gridCol w:w="817"/>
        <w:gridCol w:w="1559"/>
        <w:gridCol w:w="5387"/>
        <w:gridCol w:w="1984"/>
      </w:tblGrid>
      <w:tr w:rsidR="0097414A" w:rsidRPr="0097414A" w:rsidTr="0097414A">
        <w:tc>
          <w:tcPr>
            <w:tcW w:w="81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 </w:t>
            </w:r>
            <w:proofErr w:type="spellStart"/>
            <w:r w:rsidRPr="0097414A">
              <w:rPr>
                <w:rFonts w:eastAsia="Times New Roman"/>
                <w:b/>
              </w:rPr>
              <w:t>пп</w:t>
            </w:r>
            <w:proofErr w:type="spellEnd"/>
          </w:p>
        </w:tc>
        <w:tc>
          <w:tcPr>
            <w:tcW w:w="1559" w:type="dxa"/>
            <w:shd w:val="clear" w:color="auto" w:fill="DBE5F1"/>
          </w:tcPr>
          <w:p w:rsidR="0097414A" w:rsidRPr="0097414A" w:rsidRDefault="0097414A" w:rsidP="0097414A">
            <w:pPr>
              <w:jc w:val="center"/>
              <w:rPr>
                <w:rFonts w:eastAsia="Times New Roman"/>
                <w:b/>
              </w:rPr>
            </w:pPr>
            <w:r w:rsidRPr="0097414A">
              <w:rPr>
                <w:rFonts w:eastAsia="Times New Roman"/>
                <w:b/>
              </w:rPr>
              <w:t>год обновления РПД</w:t>
            </w:r>
          </w:p>
        </w:tc>
        <w:tc>
          <w:tcPr>
            <w:tcW w:w="538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характер изменений/обновлений </w:t>
            </w:r>
          </w:p>
          <w:p w:rsidR="0097414A" w:rsidRPr="0097414A" w:rsidRDefault="0097414A" w:rsidP="0097414A">
            <w:pPr>
              <w:jc w:val="center"/>
              <w:rPr>
                <w:rFonts w:eastAsia="Times New Roman"/>
                <w:b/>
              </w:rPr>
            </w:pPr>
            <w:r w:rsidRPr="0097414A">
              <w:rPr>
                <w:rFonts w:eastAsia="Times New Roman"/>
                <w:b/>
              </w:rPr>
              <w:t>с указанием раздела</w:t>
            </w:r>
          </w:p>
        </w:tc>
        <w:tc>
          <w:tcPr>
            <w:tcW w:w="1984"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номер протокола и дата заседания </w:t>
            </w:r>
          </w:p>
          <w:p w:rsidR="0097414A" w:rsidRPr="0097414A" w:rsidRDefault="0097414A" w:rsidP="0097414A">
            <w:pPr>
              <w:jc w:val="center"/>
              <w:rPr>
                <w:rFonts w:eastAsia="Times New Roman"/>
                <w:b/>
              </w:rPr>
            </w:pPr>
            <w:r w:rsidRPr="0097414A">
              <w:rPr>
                <w:rFonts w:eastAsia="Times New Roman"/>
                <w:b/>
              </w:rPr>
              <w:t>кафедры</w:t>
            </w: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bl>
    <w:p w:rsidR="0097414A" w:rsidRPr="0097414A" w:rsidRDefault="0097414A" w:rsidP="0097414A">
      <w:pPr>
        <w:keepNext/>
        <w:spacing w:before="120" w:after="120"/>
        <w:ind w:firstLine="709"/>
        <w:outlineLvl w:val="2"/>
        <w:rPr>
          <w:rFonts w:eastAsia="Times New Roman"/>
          <w:b/>
          <w:bCs/>
          <w:sz w:val="24"/>
          <w:szCs w:val="24"/>
        </w:rPr>
      </w:pPr>
    </w:p>
    <w:p w:rsidR="0097414A" w:rsidRPr="00B644DF" w:rsidRDefault="0097414A" w:rsidP="00494A74">
      <w:pPr>
        <w:tabs>
          <w:tab w:val="right" w:leader="underscore" w:pos="9639"/>
        </w:tabs>
        <w:spacing w:line="276" w:lineRule="auto"/>
        <w:jc w:val="both"/>
        <w:rPr>
          <w:b/>
          <w:sz w:val="26"/>
          <w:szCs w:val="26"/>
        </w:rPr>
      </w:pPr>
    </w:p>
    <w:sectPr w:rsidR="0097414A" w:rsidRPr="00B644DF" w:rsidSect="000E68F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24" w:rsidRDefault="002D7524">
      <w:r>
        <w:separator/>
      </w:r>
    </w:p>
  </w:endnote>
  <w:endnote w:type="continuationSeparator" w:id="0">
    <w:p w:rsidR="002D7524" w:rsidRDefault="002D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5" w:rsidRDefault="00986FE5">
    <w:pPr>
      <w:pStyle w:val="ae"/>
      <w:jc w:val="right"/>
    </w:pPr>
  </w:p>
  <w:p w:rsidR="00986FE5" w:rsidRDefault="00986FE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5" w:rsidRDefault="00986FE5" w:rsidP="00E55AE2">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86FE5" w:rsidRDefault="00986FE5" w:rsidP="00E55AE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93001"/>
      <w:docPartObj>
        <w:docPartGallery w:val="Page Numbers (Bottom of Page)"/>
        <w:docPartUnique/>
      </w:docPartObj>
    </w:sdtPr>
    <w:sdtEndPr/>
    <w:sdtContent>
      <w:p w:rsidR="00986FE5" w:rsidRDefault="00986FE5">
        <w:pPr>
          <w:pStyle w:val="ae"/>
          <w:jc w:val="right"/>
        </w:pPr>
        <w:r>
          <w:fldChar w:fldCharType="begin"/>
        </w:r>
        <w:r>
          <w:instrText xml:space="preserve"> PAGE   \* MERGEFORMAT </w:instrText>
        </w:r>
        <w:r>
          <w:fldChar w:fldCharType="separate"/>
        </w:r>
        <w:r w:rsidR="0028754F">
          <w:rPr>
            <w:noProof/>
          </w:rPr>
          <w:t>6</w:t>
        </w:r>
        <w:r>
          <w:rPr>
            <w:noProof/>
          </w:rPr>
          <w:fldChar w:fldCharType="end"/>
        </w:r>
      </w:p>
    </w:sdtContent>
  </w:sdt>
  <w:p w:rsidR="00986FE5" w:rsidRDefault="00986FE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4502"/>
      <w:docPartObj>
        <w:docPartGallery w:val="Page Numbers (Bottom of Page)"/>
        <w:docPartUnique/>
      </w:docPartObj>
    </w:sdtPr>
    <w:sdtEndPr/>
    <w:sdtContent>
      <w:p w:rsidR="00986FE5" w:rsidRDefault="00986FE5">
        <w:pPr>
          <w:pStyle w:val="ae"/>
          <w:jc w:val="right"/>
        </w:pPr>
        <w:r>
          <w:fldChar w:fldCharType="begin"/>
        </w:r>
        <w:r>
          <w:instrText>PAGE   \* MERGEFORMAT</w:instrText>
        </w:r>
        <w:r>
          <w:fldChar w:fldCharType="separate"/>
        </w:r>
        <w:r w:rsidR="0028754F">
          <w:rPr>
            <w:noProof/>
          </w:rPr>
          <w:t>27</w:t>
        </w:r>
        <w:r>
          <w:rPr>
            <w:noProof/>
          </w:rPr>
          <w:fldChar w:fldCharType="end"/>
        </w:r>
      </w:p>
    </w:sdtContent>
  </w:sdt>
  <w:p w:rsidR="00986FE5" w:rsidRDefault="00986F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24" w:rsidRDefault="002D7524">
      <w:r>
        <w:separator/>
      </w:r>
    </w:p>
  </w:footnote>
  <w:footnote w:type="continuationSeparator" w:id="0">
    <w:p w:rsidR="002D7524" w:rsidRDefault="002D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5" w:rsidRDefault="00986F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5" w:rsidRDefault="00986F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5" w:rsidRDefault="00986F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AF"/>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833951"/>
    <w:multiLevelType w:val="multilevel"/>
    <w:tmpl w:val="374CE070"/>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4005F"/>
    <w:multiLevelType w:val="hybridMultilevel"/>
    <w:tmpl w:val="FBE88CF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45645"/>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75545"/>
    <w:multiLevelType w:val="hybridMultilevel"/>
    <w:tmpl w:val="1FE85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D36AB0"/>
    <w:multiLevelType w:val="hybridMultilevel"/>
    <w:tmpl w:val="635C3B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E12D08"/>
    <w:multiLevelType w:val="hybridMultilevel"/>
    <w:tmpl w:val="6BB8F144"/>
    <w:lvl w:ilvl="0" w:tplc="0654154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nsid w:val="43D20CD3"/>
    <w:multiLevelType w:val="hybridMultilevel"/>
    <w:tmpl w:val="6B1A619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83AD7"/>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83E41"/>
    <w:multiLevelType w:val="hybridMultilevel"/>
    <w:tmpl w:val="1FE85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FD2DEF"/>
    <w:multiLevelType w:val="hybridMultilevel"/>
    <w:tmpl w:val="A6188B1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02790"/>
    <w:multiLevelType w:val="hybridMultilevel"/>
    <w:tmpl w:val="0EB0E85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F21E1"/>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B16108"/>
    <w:multiLevelType w:val="hybridMultilevel"/>
    <w:tmpl w:val="5222433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4F0078"/>
    <w:multiLevelType w:val="hybridMultilevel"/>
    <w:tmpl w:val="5E6A81B2"/>
    <w:lvl w:ilvl="0" w:tplc="04190003">
      <w:numFmt w:val="none"/>
      <w:lvlText w:val=""/>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5CB3DF0"/>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8"/>
  </w:num>
  <w:num w:numId="5">
    <w:abstractNumId w:val="31"/>
  </w:num>
  <w:num w:numId="6">
    <w:abstractNumId w:val="5"/>
  </w:num>
  <w:num w:numId="7">
    <w:abstractNumId w:val="29"/>
  </w:num>
  <w:num w:numId="8">
    <w:abstractNumId w:val="6"/>
  </w:num>
  <w:num w:numId="9">
    <w:abstractNumId w:val="13"/>
  </w:num>
  <w:num w:numId="10">
    <w:abstractNumId w:val="4"/>
  </w:num>
  <w:num w:numId="11">
    <w:abstractNumId w:val="12"/>
  </w:num>
  <w:num w:numId="12">
    <w:abstractNumId w:val="15"/>
  </w:num>
  <w:num w:numId="13">
    <w:abstractNumId w:val="27"/>
  </w:num>
  <w:num w:numId="14">
    <w:abstractNumId w:val="0"/>
  </w:num>
  <w:num w:numId="15">
    <w:abstractNumId w:val="34"/>
  </w:num>
  <w:num w:numId="16">
    <w:abstractNumId w:val="9"/>
  </w:num>
  <w:num w:numId="17">
    <w:abstractNumId w:val="20"/>
  </w:num>
  <w:num w:numId="18">
    <w:abstractNumId w:val="25"/>
  </w:num>
  <w:num w:numId="19">
    <w:abstractNumId w:val="1"/>
  </w:num>
  <w:num w:numId="20">
    <w:abstractNumId w:val="26"/>
  </w:num>
  <w:num w:numId="21">
    <w:abstractNumId w:val="33"/>
  </w:num>
  <w:num w:numId="22">
    <w:abstractNumId w:val="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3"/>
  </w:num>
  <w:num w:numId="29">
    <w:abstractNumId w:val="24"/>
  </w:num>
  <w:num w:numId="30">
    <w:abstractNumId w:val="23"/>
  </w:num>
  <w:num w:numId="31">
    <w:abstractNumId w:val="19"/>
  </w:num>
  <w:num w:numId="32">
    <w:abstractNumId w:val="10"/>
  </w:num>
  <w:num w:numId="33">
    <w:abstractNumId w:val="28"/>
  </w:num>
  <w:num w:numId="34">
    <w:abstractNumId w:val="22"/>
  </w:num>
  <w:num w:numId="35">
    <w:abstractNumId w:val="14"/>
  </w:num>
  <w:num w:numId="36">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B"/>
    <w:rsid w:val="00006F36"/>
    <w:rsid w:val="0001618F"/>
    <w:rsid w:val="000248D2"/>
    <w:rsid w:val="000340F2"/>
    <w:rsid w:val="000350EF"/>
    <w:rsid w:val="00036AF8"/>
    <w:rsid w:val="00052F1A"/>
    <w:rsid w:val="00054E0E"/>
    <w:rsid w:val="00067D96"/>
    <w:rsid w:val="00071137"/>
    <w:rsid w:val="000753E3"/>
    <w:rsid w:val="00084AF5"/>
    <w:rsid w:val="00094177"/>
    <w:rsid w:val="00094D3A"/>
    <w:rsid w:val="000A5F0A"/>
    <w:rsid w:val="000A69F9"/>
    <w:rsid w:val="000C3AC0"/>
    <w:rsid w:val="000C4B51"/>
    <w:rsid w:val="000D0165"/>
    <w:rsid w:val="000E68FD"/>
    <w:rsid w:val="001051CE"/>
    <w:rsid w:val="00114CEF"/>
    <w:rsid w:val="0011749A"/>
    <w:rsid w:val="00124BF0"/>
    <w:rsid w:val="001366DD"/>
    <w:rsid w:val="001813F6"/>
    <w:rsid w:val="00196BEB"/>
    <w:rsid w:val="001A3005"/>
    <w:rsid w:val="001A6B77"/>
    <w:rsid w:val="001D1603"/>
    <w:rsid w:val="001D5274"/>
    <w:rsid w:val="001E0ED3"/>
    <w:rsid w:val="001E43D9"/>
    <w:rsid w:val="00210AAD"/>
    <w:rsid w:val="0021264E"/>
    <w:rsid w:val="00226D51"/>
    <w:rsid w:val="0023726D"/>
    <w:rsid w:val="0024050B"/>
    <w:rsid w:val="002675C7"/>
    <w:rsid w:val="0028754F"/>
    <w:rsid w:val="00296268"/>
    <w:rsid w:val="002A057F"/>
    <w:rsid w:val="002A6BE2"/>
    <w:rsid w:val="002A7B5E"/>
    <w:rsid w:val="002B0D24"/>
    <w:rsid w:val="002B4F23"/>
    <w:rsid w:val="002B7DBA"/>
    <w:rsid w:val="002C1004"/>
    <w:rsid w:val="002D7524"/>
    <w:rsid w:val="002E126D"/>
    <w:rsid w:val="002E27FD"/>
    <w:rsid w:val="002F0F6A"/>
    <w:rsid w:val="002F5048"/>
    <w:rsid w:val="002F5D32"/>
    <w:rsid w:val="002F5F7C"/>
    <w:rsid w:val="00304ED6"/>
    <w:rsid w:val="00313048"/>
    <w:rsid w:val="00344856"/>
    <w:rsid w:val="003448F6"/>
    <w:rsid w:val="0034505F"/>
    <w:rsid w:val="0037407F"/>
    <w:rsid w:val="00393E3E"/>
    <w:rsid w:val="003A0740"/>
    <w:rsid w:val="003B08A2"/>
    <w:rsid w:val="003C0957"/>
    <w:rsid w:val="003F4310"/>
    <w:rsid w:val="0040155A"/>
    <w:rsid w:val="0041341C"/>
    <w:rsid w:val="0042286D"/>
    <w:rsid w:val="00426041"/>
    <w:rsid w:val="00444D96"/>
    <w:rsid w:val="00455473"/>
    <w:rsid w:val="004562E8"/>
    <w:rsid w:val="004812E7"/>
    <w:rsid w:val="00490652"/>
    <w:rsid w:val="00494A74"/>
    <w:rsid w:val="004A6CCA"/>
    <w:rsid w:val="004A74D6"/>
    <w:rsid w:val="004B0C73"/>
    <w:rsid w:val="004C3371"/>
    <w:rsid w:val="004C639F"/>
    <w:rsid w:val="004E6311"/>
    <w:rsid w:val="004F1F5C"/>
    <w:rsid w:val="00525AD6"/>
    <w:rsid w:val="005512EF"/>
    <w:rsid w:val="005538C1"/>
    <w:rsid w:val="00553DE6"/>
    <w:rsid w:val="00565403"/>
    <w:rsid w:val="00583EFC"/>
    <w:rsid w:val="005A26BD"/>
    <w:rsid w:val="005A300A"/>
    <w:rsid w:val="005A5405"/>
    <w:rsid w:val="005A7F3C"/>
    <w:rsid w:val="005E2105"/>
    <w:rsid w:val="005E3C98"/>
    <w:rsid w:val="005E3E68"/>
    <w:rsid w:val="005F1F52"/>
    <w:rsid w:val="005F2073"/>
    <w:rsid w:val="00616B54"/>
    <w:rsid w:val="006202D3"/>
    <w:rsid w:val="00623826"/>
    <w:rsid w:val="00627936"/>
    <w:rsid w:val="00637100"/>
    <w:rsid w:val="0064433A"/>
    <w:rsid w:val="00646715"/>
    <w:rsid w:val="0066151A"/>
    <w:rsid w:val="00663BCF"/>
    <w:rsid w:val="00674F4C"/>
    <w:rsid w:val="006760BA"/>
    <w:rsid w:val="006764C0"/>
    <w:rsid w:val="006808B3"/>
    <w:rsid w:val="006836C2"/>
    <w:rsid w:val="00690D8C"/>
    <w:rsid w:val="00694BE6"/>
    <w:rsid w:val="006A4142"/>
    <w:rsid w:val="006B1AA5"/>
    <w:rsid w:val="006D1387"/>
    <w:rsid w:val="006E70F2"/>
    <w:rsid w:val="006F1E2F"/>
    <w:rsid w:val="0071735A"/>
    <w:rsid w:val="00722C63"/>
    <w:rsid w:val="0075322D"/>
    <w:rsid w:val="007659BC"/>
    <w:rsid w:val="00776C34"/>
    <w:rsid w:val="0078147D"/>
    <w:rsid w:val="007859CD"/>
    <w:rsid w:val="007A188C"/>
    <w:rsid w:val="007A7770"/>
    <w:rsid w:val="007D4C0D"/>
    <w:rsid w:val="007E502E"/>
    <w:rsid w:val="007F71E6"/>
    <w:rsid w:val="00811532"/>
    <w:rsid w:val="00816782"/>
    <w:rsid w:val="00816B32"/>
    <w:rsid w:val="00854B58"/>
    <w:rsid w:val="008715D7"/>
    <w:rsid w:val="00874242"/>
    <w:rsid w:val="00882FE4"/>
    <w:rsid w:val="00887EB3"/>
    <w:rsid w:val="00895CC7"/>
    <w:rsid w:val="008A6B0C"/>
    <w:rsid w:val="008A7A63"/>
    <w:rsid w:val="008B54A6"/>
    <w:rsid w:val="008C1240"/>
    <w:rsid w:val="008E102E"/>
    <w:rsid w:val="008F23BE"/>
    <w:rsid w:val="008F4FA8"/>
    <w:rsid w:val="00933420"/>
    <w:rsid w:val="009438D4"/>
    <w:rsid w:val="0095381F"/>
    <w:rsid w:val="00965AD4"/>
    <w:rsid w:val="0097414A"/>
    <w:rsid w:val="00986575"/>
    <w:rsid w:val="00986FE5"/>
    <w:rsid w:val="00993994"/>
    <w:rsid w:val="009A2041"/>
    <w:rsid w:val="009B1094"/>
    <w:rsid w:val="009C0411"/>
    <w:rsid w:val="009C1CF5"/>
    <w:rsid w:val="009C5D24"/>
    <w:rsid w:val="009D2BD2"/>
    <w:rsid w:val="009D5E3D"/>
    <w:rsid w:val="00A10FF7"/>
    <w:rsid w:val="00A35ED0"/>
    <w:rsid w:val="00A668D3"/>
    <w:rsid w:val="00A73F28"/>
    <w:rsid w:val="00A919B3"/>
    <w:rsid w:val="00AA21D5"/>
    <w:rsid w:val="00AB17C2"/>
    <w:rsid w:val="00AB6942"/>
    <w:rsid w:val="00AC6B8D"/>
    <w:rsid w:val="00AC71CF"/>
    <w:rsid w:val="00AE33B2"/>
    <w:rsid w:val="00AE3FFE"/>
    <w:rsid w:val="00AF3F6C"/>
    <w:rsid w:val="00B358CA"/>
    <w:rsid w:val="00B4754C"/>
    <w:rsid w:val="00B50E4E"/>
    <w:rsid w:val="00B52F31"/>
    <w:rsid w:val="00B644DF"/>
    <w:rsid w:val="00B81A04"/>
    <w:rsid w:val="00B8568B"/>
    <w:rsid w:val="00BA77DF"/>
    <w:rsid w:val="00BB18FF"/>
    <w:rsid w:val="00BD05F6"/>
    <w:rsid w:val="00BD561B"/>
    <w:rsid w:val="00BF1469"/>
    <w:rsid w:val="00BF5D81"/>
    <w:rsid w:val="00C004BF"/>
    <w:rsid w:val="00C145CA"/>
    <w:rsid w:val="00C17898"/>
    <w:rsid w:val="00C43014"/>
    <w:rsid w:val="00C472C1"/>
    <w:rsid w:val="00C556FB"/>
    <w:rsid w:val="00C72173"/>
    <w:rsid w:val="00C82184"/>
    <w:rsid w:val="00C83F60"/>
    <w:rsid w:val="00C84660"/>
    <w:rsid w:val="00C96060"/>
    <w:rsid w:val="00CB183D"/>
    <w:rsid w:val="00CB2D40"/>
    <w:rsid w:val="00CB5CFB"/>
    <w:rsid w:val="00CC1D19"/>
    <w:rsid w:val="00CD16CC"/>
    <w:rsid w:val="00CD33F1"/>
    <w:rsid w:val="00CD6893"/>
    <w:rsid w:val="00CE22DC"/>
    <w:rsid w:val="00CE2E01"/>
    <w:rsid w:val="00CE6C91"/>
    <w:rsid w:val="00D03A44"/>
    <w:rsid w:val="00D1243C"/>
    <w:rsid w:val="00D22949"/>
    <w:rsid w:val="00D239A6"/>
    <w:rsid w:val="00D41F9E"/>
    <w:rsid w:val="00D531A5"/>
    <w:rsid w:val="00D5775D"/>
    <w:rsid w:val="00D61834"/>
    <w:rsid w:val="00D776A1"/>
    <w:rsid w:val="00D84D36"/>
    <w:rsid w:val="00D955CB"/>
    <w:rsid w:val="00D97B5A"/>
    <w:rsid w:val="00DA1D0E"/>
    <w:rsid w:val="00DA29C3"/>
    <w:rsid w:val="00DD0842"/>
    <w:rsid w:val="00DD2352"/>
    <w:rsid w:val="00DD379E"/>
    <w:rsid w:val="00DE040A"/>
    <w:rsid w:val="00DE1E60"/>
    <w:rsid w:val="00DE4D60"/>
    <w:rsid w:val="00DE785A"/>
    <w:rsid w:val="00E07774"/>
    <w:rsid w:val="00E11A32"/>
    <w:rsid w:val="00E126BD"/>
    <w:rsid w:val="00E2038C"/>
    <w:rsid w:val="00E30943"/>
    <w:rsid w:val="00E36146"/>
    <w:rsid w:val="00E5025C"/>
    <w:rsid w:val="00E5499B"/>
    <w:rsid w:val="00E55AE2"/>
    <w:rsid w:val="00E66784"/>
    <w:rsid w:val="00E72D5F"/>
    <w:rsid w:val="00E837FD"/>
    <w:rsid w:val="00E950BD"/>
    <w:rsid w:val="00E95B70"/>
    <w:rsid w:val="00E97157"/>
    <w:rsid w:val="00EB43BF"/>
    <w:rsid w:val="00EC5701"/>
    <w:rsid w:val="00ED0D3F"/>
    <w:rsid w:val="00EE015D"/>
    <w:rsid w:val="00EE5697"/>
    <w:rsid w:val="00EF4745"/>
    <w:rsid w:val="00F20C45"/>
    <w:rsid w:val="00F315E1"/>
    <w:rsid w:val="00F43A93"/>
    <w:rsid w:val="00F60438"/>
    <w:rsid w:val="00F60FC3"/>
    <w:rsid w:val="00F6470D"/>
    <w:rsid w:val="00F81AA3"/>
    <w:rsid w:val="00F81B1C"/>
    <w:rsid w:val="00FB1674"/>
    <w:rsid w:val="00FB43F1"/>
    <w:rsid w:val="00FC0925"/>
    <w:rsid w:val="00FD209A"/>
    <w:rsid w:val="00FD35E2"/>
    <w:rsid w:val="00FE0E57"/>
    <w:rsid w:val="00FF37C2"/>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7755">
      <w:bodyDiv w:val="1"/>
      <w:marLeft w:val="0"/>
      <w:marRight w:val="0"/>
      <w:marTop w:val="0"/>
      <w:marBottom w:val="0"/>
      <w:divBdr>
        <w:top w:val="none" w:sz="0" w:space="0" w:color="auto"/>
        <w:left w:val="none" w:sz="0" w:space="0" w:color="auto"/>
        <w:bottom w:val="none" w:sz="0" w:space="0" w:color="auto"/>
        <w:right w:val="none" w:sz="0" w:space="0" w:color="auto"/>
      </w:divBdr>
      <w:divsChild>
        <w:div w:id="593441181">
          <w:marLeft w:val="0"/>
          <w:marRight w:val="0"/>
          <w:marTop w:val="45"/>
          <w:marBottom w:val="0"/>
          <w:divBdr>
            <w:top w:val="none" w:sz="0" w:space="0" w:color="auto"/>
            <w:left w:val="none" w:sz="0" w:space="0" w:color="auto"/>
            <w:bottom w:val="none" w:sz="0" w:space="0" w:color="auto"/>
            <w:right w:val="none" w:sz="0" w:space="0" w:color="auto"/>
          </w:divBdr>
          <w:divsChild>
            <w:div w:id="1447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4920">
      <w:bodyDiv w:val="1"/>
      <w:marLeft w:val="0"/>
      <w:marRight w:val="0"/>
      <w:marTop w:val="0"/>
      <w:marBottom w:val="0"/>
      <w:divBdr>
        <w:top w:val="none" w:sz="0" w:space="0" w:color="auto"/>
        <w:left w:val="none" w:sz="0" w:space="0" w:color="auto"/>
        <w:bottom w:val="none" w:sz="0" w:space="0" w:color="auto"/>
        <w:right w:val="none" w:sz="0" w:space="0" w:color="auto"/>
      </w:divBdr>
    </w:div>
    <w:div w:id="1414622520">
      <w:bodyDiv w:val="1"/>
      <w:marLeft w:val="0"/>
      <w:marRight w:val="0"/>
      <w:marTop w:val="0"/>
      <w:marBottom w:val="0"/>
      <w:divBdr>
        <w:top w:val="none" w:sz="0" w:space="0" w:color="auto"/>
        <w:left w:val="none" w:sz="0" w:space="0" w:color="auto"/>
        <w:bottom w:val="none" w:sz="0" w:space="0" w:color="auto"/>
        <w:right w:val="none" w:sz="0" w:space="0" w:color="auto"/>
      </w:divBdr>
      <w:divsChild>
        <w:div w:id="1294942309">
          <w:marLeft w:val="0"/>
          <w:marRight w:val="0"/>
          <w:marTop w:val="0"/>
          <w:marBottom w:val="0"/>
          <w:divBdr>
            <w:top w:val="none" w:sz="0" w:space="0" w:color="auto"/>
            <w:left w:val="none" w:sz="0" w:space="0" w:color="auto"/>
            <w:bottom w:val="none" w:sz="0" w:space="0" w:color="auto"/>
            <w:right w:val="none" w:sz="0" w:space="0" w:color="auto"/>
          </w:divBdr>
        </w:div>
        <w:div w:id="1889604323">
          <w:marLeft w:val="0"/>
          <w:marRight w:val="0"/>
          <w:marTop w:val="0"/>
          <w:marBottom w:val="0"/>
          <w:divBdr>
            <w:top w:val="none" w:sz="0" w:space="0" w:color="auto"/>
            <w:left w:val="none" w:sz="0" w:space="0" w:color="auto"/>
            <w:bottom w:val="none" w:sz="0" w:space="0" w:color="auto"/>
            <w:right w:val="none" w:sz="0" w:space="0" w:color="auto"/>
          </w:divBdr>
        </w:div>
        <w:div w:id="219561817">
          <w:marLeft w:val="0"/>
          <w:marRight w:val="0"/>
          <w:marTop w:val="0"/>
          <w:marBottom w:val="0"/>
          <w:divBdr>
            <w:top w:val="none" w:sz="0" w:space="0" w:color="auto"/>
            <w:left w:val="none" w:sz="0" w:space="0" w:color="auto"/>
            <w:bottom w:val="none" w:sz="0" w:space="0" w:color="auto"/>
            <w:right w:val="none" w:sz="0" w:space="0" w:color="auto"/>
          </w:divBdr>
        </w:div>
      </w:divsChild>
    </w:div>
    <w:div w:id="1558391311">
      <w:bodyDiv w:val="1"/>
      <w:marLeft w:val="0"/>
      <w:marRight w:val="0"/>
      <w:marTop w:val="0"/>
      <w:marBottom w:val="0"/>
      <w:divBdr>
        <w:top w:val="none" w:sz="0" w:space="0" w:color="auto"/>
        <w:left w:val="none" w:sz="0" w:space="0" w:color="auto"/>
        <w:bottom w:val="none" w:sz="0" w:space="0" w:color="auto"/>
        <w:right w:val="none" w:sz="0" w:space="0" w:color="auto"/>
      </w:divBdr>
      <w:divsChild>
        <w:div w:id="1019701458">
          <w:marLeft w:val="0"/>
          <w:marRight w:val="0"/>
          <w:marTop w:val="0"/>
          <w:marBottom w:val="0"/>
          <w:divBdr>
            <w:top w:val="none" w:sz="0" w:space="0" w:color="auto"/>
            <w:left w:val="none" w:sz="0" w:space="0" w:color="auto"/>
            <w:bottom w:val="none" w:sz="0" w:space="0" w:color="auto"/>
            <w:right w:val="none" w:sz="0" w:space="0" w:color="auto"/>
          </w:divBdr>
        </w:div>
      </w:divsChild>
    </w:div>
    <w:div w:id="1970622745">
      <w:bodyDiv w:val="1"/>
      <w:marLeft w:val="0"/>
      <w:marRight w:val="0"/>
      <w:marTop w:val="0"/>
      <w:marBottom w:val="0"/>
      <w:divBdr>
        <w:top w:val="none" w:sz="0" w:space="0" w:color="auto"/>
        <w:left w:val="none" w:sz="0" w:space="0" w:color="auto"/>
        <w:bottom w:val="none" w:sz="0" w:space="0" w:color="auto"/>
        <w:right w:val="none" w:sz="0" w:space="0" w:color="auto"/>
      </w:divBdr>
    </w:div>
    <w:div w:id="2104260309">
      <w:bodyDiv w:val="1"/>
      <w:marLeft w:val="0"/>
      <w:marRight w:val="0"/>
      <w:marTop w:val="0"/>
      <w:marBottom w:val="0"/>
      <w:divBdr>
        <w:top w:val="none" w:sz="0" w:space="0" w:color="auto"/>
        <w:left w:val="none" w:sz="0" w:space="0" w:color="auto"/>
        <w:bottom w:val="none" w:sz="0" w:space="0" w:color="auto"/>
        <w:right w:val="none" w:sz="0" w:space="0" w:color="auto"/>
      </w:divBdr>
      <w:divsChild>
        <w:div w:id="1699312465">
          <w:marLeft w:val="0"/>
          <w:marRight w:val="0"/>
          <w:marTop w:val="45"/>
          <w:marBottom w:val="0"/>
          <w:divBdr>
            <w:top w:val="none" w:sz="0" w:space="0" w:color="auto"/>
            <w:left w:val="none" w:sz="0" w:space="0" w:color="auto"/>
            <w:bottom w:val="none" w:sz="0" w:space="0" w:color="auto"/>
            <w:right w:val="none" w:sz="0" w:space="0" w:color="auto"/>
          </w:divBdr>
          <w:divsChild>
            <w:div w:id="1354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 TargetMode="External"/><Relationship Id="rId26" Type="http://schemas.openxmlformats.org/officeDocument/2006/relationships/hyperlink" Target="https://rd.springer.com/" TargetMode="External"/><Relationship Id="rId39" Type="http://schemas.openxmlformats.org/officeDocument/2006/relationships/hyperlink" Target="http://zbmath.org/" TargetMode="External"/><Relationship Id="rId21" Type="http://schemas.openxmlformats.org/officeDocument/2006/relationships/hyperlink" Target="https://rusneb.ru/" TargetMode="External"/><Relationship Id="rId34" Type="http://schemas.openxmlformats.org/officeDocument/2006/relationships/hyperlink" Target="https://research.croc.ru/digital-pharma/"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new.znanium.com/catalog/document/pid=461461" TargetMode="External"/><Relationship Id="rId20" Type="http://schemas.openxmlformats.org/officeDocument/2006/relationships/hyperlink" Target="https://urait.ru/" TargetMode="External"/><Relationship Id="rId29" Type="http://schemas.openxmlformats.org/officeDocument/2006/relationships/hyperlink" Target="http://www.consult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dtspb.ru/" TargetMode="External"/><Relationship Id="rId32" Type="http://schemas.openxmlformats.org/officeDocument/2006/relationships/hyperlink" Target="http://www.regmed.ru/" TargetMode="External"/><Relationship Id="rId37" Type="http://schemas.openxmlformats.org/officeDocument/2006/relationships/hyperlink" Target="https://materials.springer.com/" TargetMode="External"/><Relationship Id="rId40" Type="http://schemas.openxmlformats.org/officeDocument/2006/relationships/hyperlink" Target="http://npg.co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pharmjournal.ru/" TargetMode="External"/><Relationship Id="rId28" Type="http://schemas.openxmlformats.org/officeDocument/2006/relationships/hyperlink" Target="https://study.urfu.ru/" TargetMode="External"/><Relationship Id="rId36" Type="http://schemas.openxmlformats.org/officeDocument/2006/relationships/hyperlink" Target="https://www.springerprotocols.com/" TargetMode="External"/><Relationship Id="rId10" Type="http://schemas.openxmlformats.org/officeDocument/2006/relationships/header" Target="header1.xml"/><Relationship Id="rId19" Type="http://schemas.openxmlformats.org/officeDocument/2006/relationships/hyperlink" Target="http://znanium.com/" TargetMode="External"/><Relationship Id="rId31" Type="http://schemas.openxmlformats.org/officeDocument/2006/relationships/hyperlink" Target="https://cdto.wik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journal.asu.ru/cw" TargetMode="External"/><Relationship Id="rId27" Type="http://schemas.openxmlformats.org/officeDocument/2006/relationships/hyperlink" Target="http://www.intuit.ru/" TargetMode="External"/><Relationship Id="rId30" Type="http://schemas.openxmlformats.org/officeDocument/2006/relationships/hyperlink" Target="http://www.trello.com" TargetMode="External"/><Relationship Id="rId35" Type="http://schemas.openxmlformats.org/officeDocument/2006/relationships/hyperlink" Target="https://link.springer.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lanbook.com/" TargetMode="External"/><Relationship Id="rId25" Type="http://schemas.openxmlformats.org/officeDocument/2006/relationships/hyperlink" Target="https://www.elibrary.ru/" TargetMode="External"/><Relationship Id="rId33" Type="http://schemas.openxmlformats.org/officeDocument/2006/relationships/hyperlink" Target="https://grls.rosminzdrav.ru/" TargetMode="External"/><Relationship Id="rId38" Type="http://schemas.openxmlformats.org/officeDocument/2006/relationships/hyperlink" Target="https://link.springer.com/search?facet-content-type=%25ReferenceWork%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C791-E618-4B07-A18D-EB4E0F1E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6970</Words>
  <Characters>39734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Admin</cp:lastModifiedBy>
  <cp:revision>4</cp:revision>
  <cp:lastPrinted>2022-12-19T09:38:00Z</cp:lastPrinted>
  <dcterms:created xsi:type="dcterms:W3CDTF">2022-12-19T09:38:00Z</dcterms:created>
  <dcterms:modified xsi:type="dcterms:W3CDTF">2022-12-19T09:38:00Z</dcterms:modified>
</cp:coreProperties>
</file>