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B62053" w:rsidRPr="00477701" w14:paraId="53A4971E" w14:textId="77777777" w:rsidTr="002323A2">
        <w:tc>
          <w:tcPr>
            <w:tcW w:w="9889" w:type="dxa"/>
            <w:gridSpan w:val="2"/>
          </w:tcPr>
          <w:p w14:paraId="413CC6D4" w14:textId="77777777" w:rsidR="00B62053" w:rsidRPr="00477701" w:rsidRDefault="00B62053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B62053" w:rsidRPr="00477701" w14:paraId="60187ED8" w14:textId="77777777" w:rsidTr="002323A2">
        <w:tc>
          <w:tcPr>
            <w:tcW w:w="9889" w:type="dxa"/>
            <w:gridSpan w:val="2"/>
          </w:tcPr>
          <w:p w14:paraId="6C464D83" w14:textId="77777777" w:rsidR="00B62053" w:rsidRPr="00477701" w:rsidRDefault="00B62053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B62053" w:rsidRPr="00477701" w14:paraId="3B506BC9" w14:textId="77777777" w:rsidTr="002323A2">
        <w:tc>
          <w:tcPr>
            <w:tcW w:w="9889" w:type="dxa"/>
            <w:gridSpan w:val="2"/>
          </w:tcPr>
          <w:p w14:paraId="26C6FFCF" w14:textId="77777777" w:rsidR="00B62053" w:rsidRPr="00477701" w:rsidRDefault="00B62053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B62053" w:rsidRPr="00477701" w14:paraId="1FD12F33" w14:textId="77777777" w:rsidTr="002323A2">
        <w:tc>
          <w:tcPr>
            <w:tcW w:w="9889" w:type="dxa"/>
            <w:gridSpan w:val="2"/>
          </w:tcPr>
          <w:p w14:paraId="1743D1B8" w14:textId="77777777" w:rsidR="00B62053" w:rsidRPr="00477701" w:rsidRDefault="00B62053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477701"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 w:rsidRPr="00477701"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B62053" w:rsidRPr="00477701" w14:paraId="7706A244" w14:textId="77777777" w:rsidTr="002323A2">
        <w:tc>
          <w:tcPr>
            <w:tcW w:w="9889" w:type="dxa"/>
            <w:gridSpan w:val="2"/>
          </w:tcPr>
          <w:p w14:paraId="370C8993" w14:textId="77777777" w:rsidR="00B62053" w:rsidRPr="00477701" w:rsidRDefault="00B62053" w:rsidP="002323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B62053" w:rsidRPr="00477701" w14:paraId="1C76ED6D" w14:textId="77777777" w:rsidTr="002323A2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48C110C" w14:textId="77777777" w:rsidR="00B62053" w:rsidRPr="00477701" w:rsidRDefault="00B62053" w:rsidP="002323A2">
            <w:pPr>
              <w:spacing w:line="271" w:lineRule="auto"/>
              <w:ind w:right="-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62053" w:rsidRPr="00477701" w14:paraId="32DDDA91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97F2FF0" w14:textId="77777777" w:rsidR="00B62053" w:rsidRPr="00477701" w:rsidRDefault="00B62053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5ECCA6" w14:textId="77777777" w:rsidR="00B62053" w:rsidRPr="00477701" w:rsidRDefault="00B62053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B62053" w:rsidRPr="00477701" w14:paraId="22E4CE4A" w14:textId="77777777" w:rsidTr="002323A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416B37D" w14:textId="77777777" w:rsidR="00B62053" w:rsidRPr="00477701" w:rsidRDefault="00B62053" w:rsidP="002323A2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F06879" w14:textId="77777777" w:rsidR="00B62053" w:rsidRPr="00477701" w:rsidRDefault="00B62053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3ECAA8C0" w14:textId="77777777" w:rsidR="00B62053" w:rsidRPr="00477701" w:rsidRDefault="00B62053" w:rsidP="00B62053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7FB8AC9B" w14:textId="77777777" w:rsidR="00B62053" w:rsidRPr="00477701" w:rsidRDefault="00B62053" w:rsidP="00B62053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6AC2B4DC" w14:textId="77777777" w:rsidR="00B62053" w:rsidRPr="00477701" w:rsidRDefault="00B62053" w:rsidP="00B62053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AA1542E" w14:textId="77777777" w:rsidR="00B62053" w:rsidRPr="00477701" w:rsidRDefault="00B62053" w:rsidP="00B62053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2A275702" w14:textId="77777777" w:rsidR="00B62053" w:rsidRPr="00477701" w:rsidRDefault="00B62053" w:rsidP="00B62053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241A997" w14:textId="77777777" w:rsidR="00B62053" w:rsidRPr="00477701" w:rsidRDefault="00B62053" w:rsidP="00B62053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6C13D2BB" w14:textId="77777777" w:rsidR="00B62053" w:rsidRPr="00477701" w:rsidRDefault="00B62053" w:rsidP="00B62053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F8837B5" w14:textId="77777777" w:rsidR="00B62053" w:rsidRPr="00477701" w:rsidRDefault="00B62053" w:rsidP="00B62053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B62053" w:rsidRPr="00477701" w14:paraId="4E636C12" w14:textId="77777777" w:rsidTr="002323A2">
        <w:trPr>
          <w:trHeight w:val="567"/>
        </w:trPr>
        <w:tc>
          <w:tcPr>
            <w:tcW w:w="9889" w:type="dxa"/>
            <w:gridSpan w:val="3"/>
            <w:vAlign w:val="center"/>
          </w:tcPr>
          <w:p w14:paraId="37CE0A9F" w14:textId="77777777" w:rsidR="00B62053" w:rsidRPr="00477701" w:rsidRDefault="00B62053" w:rsidP="002323A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РАБОЧАЯ ПРОГРАММА</w:t>
            </w:r>
          </w:p>
          <w:p w14:paraId="767A56DE" w14:textId="77777777" w:rsidR="00B62053" w:rsidRPr="00477701" w:rsidRDefault="00B62053" w:rsidP="002323A2">
            <w:pPr>
              <w:jc w:val="center"/>
              <w:rPr>
                <w:rFonts w:eastAsia="Times New Roman"/>
                <w:b/>
                <w:i/>
                <w:sz w:val="26"/>
                <w:szCs w:val="26"/>
              </w:rPr>
            </w:pPr>
            <w:r w:rsidRPr="00477701">
              <w:rPr>
                <w:rFonts w:eastAsia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B62053" w:rsidRPr="00477701" w14:paraId="489C5D26" w14:textId="77777777" w:rsidTr="002323A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735DE42" w14:textId="12F84A89" w:rsidR="00B62053" w:rsidRPr="00477701" w:rsidRDefault="00B62053" w:rsidP="002323A2">
            <w:pPr>
              <w:tabs>
                <w:tab w:val="right" w:leader="underscore" w:pos="8505"/>
              </w:tabs>
              <w:jc w:val="center"/>
              <w:outlineLvl w:val="0"/>
              <w:rPr>
                <w:rFonts w:eastAsia="Times New Roman"/>
                <w:bCs/>
                <w:i/>
              </w:rPr>
            </w:pPr>
            <w:r w:rsidRPr="00B62053">
              <w:rPr>
                <w:rFonts w:eastAsia="Times New Roman"/>
                <w:b/>
                <w:bCs/>
                <w:sz w:val="24"/>
                <w:szCs w:val="24"/>
              </w:rPr>
              <w:t>Основы научно-исследовательской работы и управления проектами в фармации</w:t>
            </w:r>
          </w:p>
        </w:tc>
      </w:tr>
      <w:tr w:rsidR="00B62053" w:rsidRPr="00477701" w14:paraId="5AF194A2" w14:textId="77777777" w:rsidTr="002323A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E461C" w14:textId="77777777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77701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47770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468B5" w14:textId="77777777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77701">
              <w:rPr>
                <w:rFonts w:eastAsia="Times New Roman"/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B62053" w:rsidRPr="00477701" w14:paraId="5A9EC9E5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00E0037E" w14:textId="77777777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CF296D2" w14:textId="77777777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7190C9E8" w14:textId="77777777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Фармация</w:t>
            </w:r>
          </w:p>
        </w:tc>
      </w:tr>
      <w:tr w:rsidR="00B62053" w:rsidRPr="00477701" w14:paraId="017162FA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18B43B1F" w14:textId="77777777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54CE170" w14:textId="77777777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B62053" w:rsidRPr="00477701" w14:paraId="1801062E" w14:textId="77777777" w:rsidTr="002323A2">
        <w:trPr>
          <w:trHeight w:val="567"/>
        </w:trPr>
        <w:tc>
          <w:tcPr>
            <w:tcW w:w="3330" w:type="dxa"/>
            <w:shd w:val="clear" w:color="auto" w:fill="auto"/>
          </w:tcPr>
          <w:p w14:paraId="75EEC9C3" w14:textId="77777777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4BF3FD7" w14:textId="77777777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5 лет</w:t>
            </w:r>
          </w:p>
        </w:tc>
      </w:tr>
      <w:tr w:rsidR="00B62053" w:rsidRPr="00477701" w14:paraId="3F95230A" w14:textId="77777777" w:rsidTr="002323A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A56DBD6" w14:textId="77777777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13CABBB" w14:textId="77777777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6"/>
                <w:szCs w:val="26"/>
              </w:rPr>
              <w:t>очная</w:t>
            </w:r>
          </w:p>
        </w:tc>
      </w:tr>
    </w:tbl>
    <w:p w14:paraId="576E0515" w14:textId="77777777" w:rsidR="00B62053" w:rsidRPr="00477701" w:rsidRDefault="00B62053" w:rsidP="00B62053">
      <w:pPr>
        <w:spacing w:line="271" w:lineRule="auto"/>
        <w:rPr>
          <w:rFonts w:eastAsia="Times New Roman"/>
          <w:sz w:val="24"/>
          <w:szCs w:val="24"/>
        </w:rPr>
      </w:pPr>
    </w:p>
    <w:p w14:paraId="32C5D74A" w14:textId="77777777" w:rsidR="00B62053" w:rsidRPr="00477701" w:rsidRDefault="00B62053" w:rsidP="00B62053">
      <w:pPr>
        <w:spacing w:line="271" w:lineRule="auto"/>
        <w:rPr>
          <w:rFonts w:eastAsia="Times New Roman"/>
          <w:sz w:val="24"/>
          <w:szCs w:val="24"/>
        </w:rPr>
      </w:pPr>
    </w:p>
    <w:p w14:paraId="6AE0F17F" w14:textId="77777777" w:rsidR="00B62053" w:rsidRPr="00477701" w:rsidRDefault="00B62053" w:rsidP="00B62053">
      <w:pPr>
        <w:spacing w:line="271" w:lineRule="auto"/>
        <w:rPr>
          <w:rFonts w:eastAsia="Times New Roman"/>
          <w:sz w:val="24"/>
          <w:szCs w:val="24"/>
        </w:rPr>
      </w:pPr>
    </w:p>
    <w:p w14:paraId="529D7724" w14:textId="77777777" w:rsidR="00B62053" w:rsidRPr="00477701" w:rsidRDefault="00B62053" w:rsidP="00B62053">
      <w:pPr>
        <w:spacing w:line="271" w:lineRule="auto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B62053" w:rsidRPr="00477701" w14:paraId="10E05740" w14:textId="77777777" w:rsidTr="002323A2">
        <w:trPr>
          <w:trHeight w:val="964"/>
        </w:trPr>
        <w:tc>
          <w:tcPr>
            <w:tcW w:w="9822" w:type="dxa"/>
            <w:gridSpan w:val="4"/>
          </w:tcPr>
          <w:p w14:paraId="7DF09064" w14:textId="51F01150" w:rsidR="00B62053" w:rsidRPr="00477701" w:rsidRDefault="00B62053" w:rsidP="002323A2">
            <w:pPr>
              <w:rPr>
                <w:rFonts w:eastAsia="Times New Roman"/>
                <w:sz w:val="26"/>
                <w:szCs w:val="26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477701">
              <w:rPr>
                <w:rFonts w:eastAsia="Times New Roman"/>
                <w:i/>
                <w:sz w:val="24"/>
                <w:szCs w:val="24"/>
              </w:rPr>
              <w:t>,</w:t>
            </w:r>
            <w:r w:rsidRPr="0047770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62123A">
              <w:rPr>
                <w:sz w:val="24"/>
                <w:szCs w:val="24"/>
              </w:rPr>
              <w:t>№ 9 от 23.06.2021 г.</w:t>
            </w:r>
          </w:p>
        </w:tc>
      </w:tr>
      <w:tr w:rsidR="00B62053" w:rsidRPr="00477701" w14:paraId="0943F1C4" w14:textId="77777777" w:rsidTr="002323A2">
        <w:trPr>
          <w:trHeight w:val="567"/>
        </w:trPr>
        <w:tc>
          <w:tcPr>
            <w:tcW w:w="9822" w:type="dxa"/>
            <w:gridSpan w:val="4"/>
            <w:vAlign w:val="center"/>
          </w:tcPr>
          <w:p w14:paraId="097FDCBD" w14:textId="77777777" w:rsidR="00B62053" w:rsidRPr="00477701" w:rsidRDefault="00B62053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B62053" w:rsidRPr="00477701" w14:paraId="03F4DD82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0E9E9B09" w14:textId="77777777" w:rsidR="00B62053" w:rsidRPr="00477701" w:rsidRDefault="00B62053" w:rsidP="00B62053">
            <w:pPr>
              <w:numPr>
                <w:ilvl w:val="0"/>
                <w:numId w:val="41"/>
              </w:numPr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5AE6FE6" w14:textId="77777777" w:rsidR="00B62053" w:rsidRPr="00477701" w:rsidRDefault="00B62053" w:rsidP="002323A2">
            <w:pPr>
              <w:rPr>
                <w:rFonts w:eastAsia="Times New Roman"/>
                <w:sz w:val="24"/>
                <w:szCs w:val="24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007BD45" w14:textId="77777777" w:rsidR="00B62053" w:rsidRPr="00477701" w:rsidRDefault="00B62053" w:rsidP="002323A2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477701">
              <w:rPr>
                <w:rFonts w:eastAsia="Times New Roman"/>
                <w:sz w:val="24"/>
                <w:szCs w:val="24"/>
              </w:rPr>
              <w:t>И.А.</w:t>
            </w:r>
            <w:proofErr w:type="gramEnd"/>
            <w:r w:rsidRPr="00477701">
              <w:rPr>
                <w:rFonts w:eastAsia="Times New Roman"/>
                <w:sz w:val="24"/>
                <w:szCs w:val="24"/>
              </w:rPr>
              <w:t xml:space="preserve"> Василенко</w:t>
            </w:r>
          </w:p>
        </w:tc>
      </w:tr>
      <w:tr w:rsidR="00B62053" w:rsidRPr="00477701" w14:paraId="0E0EEED2" w14:textId="77777777" w:rsidTr="002323A2">
        <w:trPr>
          <w:trHeight w:val="283"/>
        </w:trPr>
        <w:tc>
          <w:tcPr>
            <w:tcW w:w="381" w:type="dxa"/>
            <w:vAlign w:val="center"/>
          </w:tcPr>
          <w:p w14:paraId="63E264BE" w14:textId="77777777" w:rsidR="00B62053" w:rsidRPr="00477701" w:rsidRDefault="00B62053" w:rsidP="002323A2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F3FC6C7" w14:textId="77777777" w:rsidR="00B62053" w:rsidRPr="00477701" w:rsidRDefault="00B62053" w:rsidP="002323A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CB9C6DD" w14:textId="77777777" w:rsidR="00B62053" w:rsidRPr="00477701" w:rsidRDefault="00B62053" w:rsidP="002323A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62053" w:rsidRPr="00477701" w14:paraId="6B3511D2" w14:textId="77777777" w:rsidTr="002323A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DEC9C4B" w14:textId="77777777" w:rsidR="00B62053" w:rsidRPr="00477701" w:rsidRDefault="00B62053" w:rsidP="002323A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7770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934D751" w14:textId="77777777" w:rsidR="00B62053" w:rsidRPr="00477701" w:rsidRDefault="00B62053" w:rsidP="002323A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477701">
              <w:rPr>
                <w:rFonts w:eastAsia="Times New Roman"/>
                <w:sz w:val="24"/>
                <w:szCs w:val="24"/>
              </w:rPr>
              <w:t>О.В.</w:t>
            </w:r>
            <w:proofErr w:type="gramEnd"/>
            <w:r w:rsidRPr="00477701">
              <w:rPr>
                <w:rFonts w:eastAsia="Times New Roman"/>
                <w:sz w:val="24"/>
                <w:szCs w:val="24"/>
              </w:rPr>
              <w:t xml:space="preserve"> Ковальчукова</w:t>
            </w:r>
          </w:p>
        </w:tc>
      </w:tr>
    </w:tbl>
    <w:p w14:paraId="6DF9857F" w14:textId="77777777" w:rsidR="00B62053" w:rsidRPr="00477701" w:rsidRDefault="00B62053" w:rsidP="00B62053">
      <w:pPr>
        <w:rPr>
          <w:rFonts w:eastAsia="Times New Roman"/>
          <w:i/>
          <w:sz w:val="20"/>
          <w:szCs w:val="20"/>
        </w:rPr>
      </w:pPr>
    </w:p>
    <w:p w14:paraId="18833BAC" w14:textId="77777777" w:rsidR="00B62053" w:rsidRPr="00477701" w:rsidRDefault="00B62053" w:rsidP="00B62053">
      <w:pPr>
        <w:jc w:val="center"/>
        <w:rPr>
          <w:rFonts w:eastAsia="Times New Roman"/>
          <w:sz w:val="24"/>
          <w:szCs w:val="24"/>
        </w:rPr>
      </w:pPr>
    </w:p>
    <w:p w14:paraId="7D94E390" w14:textId="77777777" w:rsidR="00B62053" w:rsidRPr="00477701" w:rsidRDefault="00B62053" w:rsidP="00B62053">
      <w:pPr>
        <w:rPr>
          <w:rFonts w:eastAsia="Times New Roman"/>
          <w:b/>
          <w:sz w:val="24"/>
          <w:szCs w:val="24"/>
        </w:rPr>
      </w:pPr>
      <w:r w:rsidRPr="00477701">
        <w:rPr>
          <w:rFonts w:eastAsia="Times New Roman"/>
          <w:b/>
          <w:sz w:val="24"/>
          <w:szCs w:val="24"/>
        </w:rPr>
        <w:br w:type="page"/>
      </w:r>
    </w:p>
    <w:p w14:paraId="2D30A40B" w14:textId="77777777" w:rsidR="007F3D0E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bCs/>
          <w:spacing w:val="-10"/>
        </w:rPr>
      </w:pPr>
      <w:r w:rsidRPr="00B63599">
        <w:rPr>
          <w:b/>
          <w:bCs/>
          <w:spacing w:val="-10"/>
        </w:rPr>
        <w:lastRenderedPageBreak/>
        <w:t>МЕСТО УЧЕБНОЙ ДИСЦИПЛИНЫ В СТРУКТУРЕ ОПОП ВО</w:t>
      </w:r>
    </w:p>
    <w:p w14:paraId="3E1208BF" w14:textId="77777777" w:rsidR="0033144D" w:rsidRPr="0033144D" w:rsidRDefault="0033144D" w:rsidP="0033144D">
      <w:pPr>
        <w:tabs>
          <w:tab w:val="left" w:pos="993"/>
        </w:tabs>
        <w:jc w:val="both"/>
        <w:rPr>
          <w:b/>
          <w:bCs/>
          <w:spacing w:val="-10"/>
        </w:rPr>
      </w:pPr>
    </w:p>
    <w:p w14:paraId="54E65D8E" w14:textId="77777777" w:rsidR="007F3D0E" w:rsidRPr="001B0732" w:rsidRDefault="007F3D0E" w:rsidP="001B0732">
      <w:pPr>
        <w:jc w:val="both"/>
        <w:rPr>
          <w:b/>
          <w:i/>
        </w:rPr>
      </w:pPr>
      <w:r w:rsidRPr="00B63599">
        <w:rPr>
          <w:sz w:val="24"/>
          <w:szCs w:val="24"/>
        </w:rPr>
        <w:t xml:space="preserve">Дисциплина </w:t>
      </w:r>
      <w:r w:rsidR="00DB63A9" w:rsidRPr="00DB63A9">
        <w:rPr>
          <w:b/>
          <w:sz w:val="24"/>
          <w:szCs w:val="24"/>
        </w:rPr>
        <w:t>Основы научно-исследовательской работы и управления проектами в фармации</w:t>
      </w:r>
    </w:p>
    <w:p w14:paraId="249FE615" w14:textId="77777777" w:rsidR="007F3D0E" w:rsidRPr="001B0732" w:rsidRDefault="007F3D0E" w:rsidP="001B0732">
      <w:pPr>
        <w:jc w:val="both"/>
        <w:rPr>
          <w:i/>
          <w:sz w:val="24"/>
          <w:szCs w:val="24"/>
        </w:rPr>
      </w:pPr>
      <w:r w:rsidRPr="00B63599">
        <w:rPr>
          <w:sz w:val="24"/>
          <w:szCs w:val="24"/>
        </w:rPr>
        <w:t>включена</w:t>
      </w:r>
      <w:r w:rsidRPr="00B63599">
        <w:rPr>
          <w:i/>
          <w:sz w:val="24"/>
          <w:szCs w:val="24"/>
        </w:rPr>
        <w:t xml:space="preserve"> </w:t>
      </w:r>
      <w:r w:rsidR="0033144D">
        <w:rPr>
          <w:sz w:val="24"/>
          <w:szCs w:val="24"/>
        </w:rPr>
        <w:t xml:space="preserve">в </w:t>
      </w:r>
      <w:r w:rsidR="0067676B">
        <w:rPr>
          <w:b/>
          <w:sz w:val="24"/>
          <w:szCs w:val="24"/>
        </w:rPr>
        <w:t>Б1.</w:t>
      </w:r>
      <w:r w:rsidR="00834EB5">
        <w:rPr>
          <w:b/>
          <w:sz w:val="24"/>
          <w:szCs w:val="24"/>
        </w:rPr>
        <w:t>В</w:t>
      </w:r>
      <w:r w:rsidR="0067676B">
        <w:rPr>
          <w:b/>
          <w:sz w:val="24"/>
          <w:szCs w:val="24"/>
        </w:rPr>
        <w:t>.</w:t>
      </w:r>
      <w:r w:rsidR="00431EE1">
        <w:rPr>
          <w:b/>
          <w:sz w:val="24"/>
          <w:szCs w:val="24"/>
        </w:rPr>
        <w:t>03</w:t>
      </w:r>
      <w:r w:rsidR="00E906A6" w:rsidRPr="00E906A6">
        <w:rPr>
          <w:b/>
          <w:sz w:val="24"/>
          <w:szCs w:val="24"/>
        </w:rPr>
        <w:t xml:space="preserve"> </w:t>
      </w:r>
      <w:r w:rsidRPr="00E906A6">
        <w:rPr>
          <w:sz w:val="24"/>
          <w:szCs w:val="24"/>
        </w:rPr>
        <w:t>Блока</w:t>
      </w:r>
      <w:r w:rsidRPr="00E906A6">
        <w:rPr>
          <w:i/>
          <w:sz w:val="24"/>
          <w:szCs w:val="24"/>
        </w:rPr>
        <w:t xml:space="preserve"> </w:t>
      </w:r>
      <w:proofErr w:type="gramStart"/>
      <w:r w:rsidRPr="00E906A6">
        <w:rPr>
          <w:sz w:val="24"/>
          <w:szCs w:val="24"/>
          <w:lang w:val="en-US"/>
        </w:rPr>
        <w:t>I</w:t>
      </w:r>
      <w:r w:rsidRPr="00E906A6">
        <w:rPr>
          <w:i/>
          <w:sz w:val="24"/>
          <w:szCs w:val="24"/>
        </w:rPr>
        <w:t xml:space="preserve">:  </w:t>
      </w:r>
      <w:r w:rsidRPr="00E906A6">
        <w:rPr>
          <w:sz w:val="24"/>
          <w:szCs w:val="24"/>
        </w:rPr>
        <w:t>в</w:t>
      </w:r>
      <w:proofErr w:type="gramEnd"/>
      <w:r w:rsidRPr="00E906A6">
        <w:rPr>
          <w:sz w:val="24"/>
          <w:szCs w:val="24"/>
        </w:rPr>
        <w:t xml:space="preserve"> </w:t>
      </w:r>
      <w:r w:rsidR="00834EB5">
        <w:rPr>
          <w:sz w:val="24"/>
          <w:szCs w:val="24"/>
        </w:rPr>
        <w:t>часть, формируемую</w:t>
      </w:r>
      <w:r w:rsidR="00834EB5" w:rsidRPr="00834EB5">
        <w:rPr>
          <w:sz w:val="24"/>
          <w:szCs w:val="24"/>
        </w:rPr>
        <w:t xml:space="preserve"> участниками образовательных отношений</w:t>
      </w:r>
      <w:r w:rsidR="00834EB5">
        <w:rPr>
          <w:i/>
          <w:sz w:val="24"/>
          <w:szCs w:val="24"/>
        </w:rPr>
        <w:t xml:space="preserve"> </w:t>
      </w:r>
    </w:p>
    <w:p w14:paraId="254A70C6" w14:textId="77777777" w:rsidR="001B0732" w:rsidRDefault="001B0732" w:rsidP="001B0732">
      <w:pPr>
        <w:jc w:val="both"/>
        <w:rPr>
          <w:i/>
        </w:rPr>
      </w:pPr>
    </w:p>
    <w:p w14:paraId="33D517CC" w14:textId="77777777" w:rsidR="007F3D0E" w:rsidRPr="00B63599" w:rsidRDefault="007F3D0E" w:rsidP="004D28C1">
      <w:pPr>
        <w:pStyle w:val="af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</w:rPr>
      </w:pPr>
      <w:r w:rsidRPr="00B63599">
        <w:rPr>
          <w:b/>
        </w:rPr>
        <w:t xml:space="preserve">КОМПЕТЕНЦИИ ОБУЧАЮЩЕГОСЯ, ФОРМИРУЕМЫЕ В РЕЗУЛЬТАТЕ </w:t>
      </w:r>
      <w:proofErr w:type="gramStart"/>
      <w:r w:rsidRPr="00B63599">
        <w:rPr>
          <w:b/>
        </w:rPr>
        <w:t>ОСВОЕНИЯ  ДИСЦИПЛИНЫ</w:t>
      </w:r>
      <w:proofErr w:type="gramEnd"/>
    </w:p>
    <w:p w14:paraId="10FECBF9" w14:textId="77777777" w:rsidR="007F3D0E" w:rsidRPr="00B63599" w:rsidRDefault="007F3D0E" w:rsidP="007F3D0E">
      <w:pPr>
        <w:ind w:firstLine="709"/>
        <w:jc w:val="right"/>
        <w:rPr>
          <w:b/>
          <w:sz w:val="24"/>
          <w:szCs w:val="24"/>
        </w:rPr>
      </w:pPr>
      <w:r w:rsidRPr="00B63599">
        <w:rPr>
          <w:b/>
        </w:rPr>
        <w:t xml:space="preserve">      </w:t>
      </w:r>
      <w:r w:rsidRPr="00B63599">
        <w:rPr>
          <w:b/>
          <w:sz w:val="24"/>
          <w:szCs w:val="24"/>
        </w:rPr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4820"/>
      </w:tblGrid>
      <w:tr w:rsidR="007F3D0E" w:rsidRPr="00B63599" w14:paraId="446291F8" w14:textId="77777777" w:rsidTr="00282D88">
        <w:tc>
          <w:tcPr>
            <w:tcW w:w="1276" w:type="dxa"/>
            <w:shd w:val="clear" w:color="auto" w:fill="auto"/>
          </w:tcPr>
          <w:p w14:paraId="19E3C149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Код компетенции </w:t>
            </w:r>
          </w:p>
        </w:tc>
        <w:tc>
          <w:tcPr>
            <w:tcW w:w="3402" w:type="dxa"/>
            <w:shd w:val="clear" w:color="auto" w:fill="auto"/>
          </w:tcPr>
          <w:p w14:paraId="517ADF57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 xml:space="preserve">Формулировка </w:t>
            </w:r>
          </w:p>
          <w:p w14:paraId="71D6F3EE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 xml:space="preserve"> компетенций </w:t>
            </w:r>
            <w:r w:rsidRPr="00B63599">
              <w:rPr>
                <w:rFonts w:eastAsia="Calibri"/>
                <w:lang w:eastAsia="en-US"/>
              </w:rPr>
              <w:t>(</w:t>
            </w:r>
            <w:r w:rsidRPr="00B63599">
              <w:rPr>
                <w:rFonts w:eastAsia="Calibri"/>
                <w:i/>
                <w:lang w:eastAsia="en-US"/>
              </w:rPr>
              <w:t xml:space="preserve">в соответствии с ФГОС </w:t>
            </w:r>
            <w:proofErr w:type="gramStart"/>
            <w:r w:rsidRPr="00B63599">
              <w:rPr>
                <w:rFonts w:eastAsia="Calibri"/>
                <w:i/>
                <w:lang w:eastAsia="en-US"/>
              </w:rPr>
              <w:t>ВО  и</w:t>
            </w:r>
            <w:proofErr w:type="gramEnd"/>
            <w:r w:rsidRPr="00B63599">
              <w:rPr>
                <w:rFonts w:eastAsia="Calibri"/>
                <w:i/>
                <w:lang w:eastAsia="en-US"/>
              </w:rPr>
              <w:t xml:space="preserve"> ОПОП ВО)</w:t>
            </w:r>
          </w:p>
        </w:tc>
        <w:tc>
          <w:tcPr>
            <w:tcW w:w="4820" w:type="dxa"/>
          </w:tcPr>
          <w:p w14:paraId="5E58DDCE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Форма текущего и промежуточного</w:t>
            </w:r>
          </w:p>
          <w:p w14:paraId="12421ADB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контроля успеваемости</w:t>
            </w:r>
          </w:p>
          <w:p w14:paraId="0D0CF012" w14:textId="77777777" w:rsidR="007F3D0E" w:rsidRPr="00AE454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AE4549">
              <w:rPr>
                <w:b/>
              </w:rPr>
              <w:t>(</w:t>
            </w:r>
            <w:proofErr w:type="gramStart"/>
            <w:r w:rsidRPr="00AE4549">
              <w:rPr>
                <w:b/>
              </w:rPr>
              <w:t>оценочные  средства</w:t>
            </w:r>
            <w:proofErr w:type="gramEnd"/>
            <w:r w:rsidRPr="00AE4549">
              <w:rPr>
                <w:b/>
              </w:rPr>
              <w:t>)</w:t>
            </w:r>
          </w:p>
        </w:tc>
      </w:tr>
      <w:tr w:rsidR="007F3D0E" w:rsidRPr="00B63599" w14:paraId="5BBEF609" w14:textId="77777777" w:rsidTr="00282D88">
        <w:tc>
          <w:tcPr>
            <w:tcW w:w="1276" w:type="dxa"/>
            <w:shd w:val="clear" w:color="auto" w:fill="auto"/>
          </w:tcPr>
          <w:p w14:paraId="1486B01D" w14:textId="77777777" w:rsidR="007F3D0E" w:rsidRPr="00B63599" w:rsidRDefault="007F3D0E" w:rsidP="00282D88">
            <w:pPr>
              <w:jc w:val="center"/>
              <w:rPr>
                <w:rFonts w:eastAsia="Calibri"/>
                <w:b/>
                <w:lang w:eastAsia="en-US"/>
              </w:rPr>
            </w:pPr>
            <w:r w:rsidRPr="00B6359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E1EF3EC" w14:textId="77777777" w:rsidR="007F3D0E" w:rsidRPr="00B63599" w:rsidRDefault="007F3D0E" w:rsidP="00282D88">
            <w:pPr>
              <w:contextualSpacing/>
              <w:jc w:val="center"/>
              <w:rPr>
                <w:rFonts w:eastAsia="Calibri"/>
                <w:b/>
              </w:rPr>
            </w:pPr>
            <w:r w:rsidRPr="00B63599">
              <w:rPr>
                <w:rFonts w:eastAsia="Calibri"/>
                <w:b/>
              </w:rPr>
              <w:t>2</w:t>
            </w:r>
          </w:p>
        </w:tc>
        <w:tc>
          <w:tcPr>
            <w:tcW w:w="4820" w:type="dxa"/>
          </w:tcPr>
          <w:p w14:paraId="54805EBA" w14:textId="77777777" w:rsidR="007F3D0E" w:rsidRPr="00AE4549" w:rsidRDefault="007F3D0E" w:rsidP="00282D88">
            <w:pPr>
              <w:ind w:hanging="15"/>
              <w:jc w:val="center"/>
              <w:rPr>
                <w:b/>
              </w:rPr>
            </w:pPr>
            <w:r w:rsidRPr="00AE4549">
              <w:rPr>
                <w:b/>
              </w:rPr>
              <w:t>3</w:t>
            </w:r>
          </w:p>
        </w:tc>
      </w:tr>
      <w:tr w:rsidR="00834EB5" w:rsidRPr="00B63599" w14:paraId="5987E6CC" w14:textId="77777777" w:rsidTr="00834EB5">
        <w:trPr>
          <w:trHeight w:val="253"/>
        </w:trPr>
        <w:tc>
          <w:tcPr>
            <w:tcW w:w="1276" w:type="dxa"/>
            <w:shd w:val="clear" w:color="auto" w:fill="auto"/>
          </w:tcPr>
          <w:p w14:paraId="47F1A9C3" w14:textId="77777777" w:rsidR="00834EB5" w:rsidRPr="00B63599" w:rsidRDefault="00431EE1" w:rsidP="00834EB5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431EE1">
              <w:rPr>
                <w:bCs/>
                <w:sz w:val="24"/>
                <w:szCs w:val="24"/>
              </w:rPr>
              <w:t>УК-2</w:t>
            </w:r>
          </w:p>
        </w:tc>
        <w:tc>
          <w:tcPr>
            <w:tcW w:w="3402" w:type="dxa"/>
            <w:shd w:val="clear" w:color="auto" w:fill="auto"/>
          </w:tcPr>
          <w:p w14:paraId="1D0A664C" w14:textId="77777777" w:rsidR="00834EB5" w:rsidRPr="00834EB5" w:rsidRDefault="005248A9" w:rsidP="004E7DB9">
            <w:r>
              <w:t>Способен управлять проектом на всех этапах его жизненного цикла</w:t>
            </w:r>
          </w:p>
        </w:tc>
        <w:tc>
          <w:tcPr>
            <w:tcW w:w="4820" w:type="dxa"/>
            <w:vMerge w:val="restart"/>
            <w:vAlign w:val="center"/>
          </w:tcPr>
          <w:p w14:paraId="33033DE3" w14:textId="77777777" w:rsidR="00834EB5" w:rsidRPr="00AE4549" w:rsidRDefault="00834EB5" w:rsidP="00282D88">
            <w:pPr>
              <w:rPr>
                <w:b/>
              </w:rPr>
            </w:pPr>
            <w:r w:rsidRPr="00AE4549">
              <w:rPr>
                <w:b/>
              </w:rPr>
              <w:t>Текущий контроль успеваемости:</w:t>
            </w:r>
          </w:p>
          <w:p w14:paraId="1E6A03DC" w14:textId="77777777" w:rsidR="00834EB5" w:rsidRPr="00AE4549" w:rsidRDefault="00834EB5" w:rsidP="00282D88">
            <w:pPr>
              <w:rPr>
                <w:b/>
              </w:rPr>
            </w:pPr>
            <w:r>
              <w:rPr>
                <w:i/>
              </w:rPr>
              <w:t>С</w:t>
            </w:r>
            <w:r w:rsidRPr="00AE4549">
              <w:rPr>
                <w:i/>
              </w:rPr>
              <w:t xml:space="preserve">обеседование, </w:t>
            </w:r>
            <w:r w:rsidRPr="003B55D4">
              <w:rPr>
                <w:i/>
              </w:rPr>
              <w:t>тестирование письменное</w:t>
            </w:r>
            <w:r>
              <w:rPr>
                <w:i/>
              </w:rPr>
              <w:t>,</w:t>
            </w:r>
            <w:r w:rsidRPr="003B55D4">
              <w:rPr>
                <w:i/>
              </w:rPr>
              <w:t xml:space="preserve"> </w:t>
            </w:r>
            <w:r>
              <w:rPr>
                <w:i/>
              </w:rPr>
              <w:t>реферат</w:t>
            </w:r>
          </w:p>
          <w:p w14:paraId="6422D2F4" w14:textId="77777777" w:rsidR="00834EB5" w:rsidRPr="00AE4549" w:rsidRDefault="00834EB5" w:rsidP="00282D88">
            <w:pPr>
              <w:rPr>
                <w:b/>
              </w:rPr>
            </w:pPr>
            <w:r w:rsidRPr="00AE4549">
              <w:rPr>
                <w:b/>
              </w:rPr>
              <w:t>Промежуточная аттестация:</w:t>
            </w:r>
          </w:p>
          <w:p w14:paraId="2703D826" w14:textId="77777777" w:rsidR="00834EB5" w:rsidRPr="00AE4549" w:rsidRDefault="004A3BB7" w:rsidP="00282D88">
            <w:pPr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i/>
              </w:rPr>
              <w:t>Зачет</w:t>
            </w:r>
          </w:p>
        </w:tc>
      </w:tr>
      <w:tr w:rsidR="00834EB5" w:rsidRPr="00B63599" w14:paraId="3912C658" w14:textId="77777777" w:rsidTr="00282D88">
        <w:trPr>
          <w:trHeight w:val="253"/>
        </w:trPr>
        <w:tc>
          <w:tcPr>
            <w:tcW w:w="1276" w:type="dxa"/>
            <w:shd w:val="clear" w:color="auto" w:fill="auto"/>
          </w:tcPr>
          <w:p w14:paraId="4DADF467" w14:textId="77777777" w:rsidR="00834EB5" w:rsidRPr="00834EB5" w:rsidRDefault="00431EE1" w:rsidP="00834EB5">
            <w:pPr>
              <w:jc w:val="center"/>
            </w:pPr>
            <w:r>
              <w:t>ПК-13</w:t>
            </w:r>
            <w:r w:rsidR="00834EB5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585FA85" w14:textId="77777777" w:rsidR="00834EB5" w:rsidRDefault="005248A9" w:rsidP="0067676B">
            <w:pPr>
              <w:jc w:val="both"/>
            </w:pPr>
            <w:r>
              <w:t>Способен разрабатывать методики контроля качества</w:t>
            </w:r>
          </w:p>
        </w:tc>
        <w:tc>
          <w:tcPr>
            <w:tcW w:w="4820" w:type="dxa"/>
            <w:vMerge/>
          </w:tcPr>
          <w:p w14:paraId="1FE897C3" w14:textId="77777777" w:rsidR="00834EB5" w:rsidRPr="00AE4549" w:rsidRDefault="00834EB5" w:rsidP="00282D88">
            <w:pPr>
              <w:rPr>
                <w:b/>
              </w:rPr>
            </w:pPr>
          </w:p>
        </w:tc>
      </w:tr>
      <w:tr w:rsidR="00431EE1" w:rsidRPr="00B63599" w14:paraId="1B4FAF08" w14:textId="77777777" w:rsidTr="00282D88">
        <w:trPr>
          <w:trHeight w:val="253"/>
        </w:trPr>
        <w:tc>
          <w:tcPr>
            <w:tcW w:w="1276" w:type="dxa"/>
            <w:shd w:val="clear" w:color="auto" w:fill="auto"/>
          </w:tcPr>
          <w:p w14:paraId="204FE1C8" w14:textId="77777777" w:rsidR="00431EE1" w:rsidRPr="00834EB5" w:rsidRDefault="00431EE1" w:rsidP="00431EE1">
            <w:pPr>
              <w:jc w:val="center"/>
            </w:pPr>
            <w:r w:rsidRPr="00834EB5">
              <w:t>ПК-</w:t>
            </w:r>
            <w:r>
              <w:t>17</w:t>
            </w:r>
          </w:p>
        </w:tc>
        <w:tc>
          <w:tcPr>
            <w:tcW w:w="3402" w:type="dxa"/>
            <w:shd w:val="clear" w:color="auto" w:fill="auto"/>
          </w:tcPr>
          <w:p w14:paraId="339577E5" w14:textId="77777777" w:rsidR="00431EE1" w:rsidRDefault="005248A9" w:rsidP="00431EE1">
            <w:pPr>
              <w:jc w:val="both"/>
            </w:pPr>
            <w:r>
              <w:t>Способен к анализу и публичному представлению научных данных</w:t>
            </w:r>
          </w:p>
        </w:tc>
        <w:tc>
          <w:tcPr>
            <w:tcW w:w="4820" w:type="dxa"/>
            <w:vMerge/>
          </w:tcPr>
          <w:p w14:paraId="0825558D" w14:textId="77777777" w:rsidR="00431EE1" w:rsidRPr="00AE4549" w:rsidRDefault="00431EE1" w:rsidP="00431EE1">
            <w:pPr>
              <w:rPr>
                <w:b/>
              </w:rPr>
            </w:pPr>
          </w:p>
        </w:tc>
      </w:tr>
      <w:tr w:rsidR="00431EE1" w:rsidRPr="00B63599" w14:paraId="0877CAFF" w14:textId="77777777" w:rsidTr="00282D88">
        <w:trPr>
          <w:trHeight w:val="253"/>
        </w:trPr>
        <w:tc>
          <w:tcPr>
            <w:tcW w:w="1276" w:type="dxa"/>
            <w:shd w:val="clear" w:color="auto" w:fill="auto"/>
          </w:tcPr>
          <w:p w14:paraId="5AFA9135" w14:textId="77777777" w:rsidR="00431EE1" w:rsidRPr="00834EB5" w:rsidRDefault="00431EE1" w:rsidP="00431EE1">
            <w:pPr>
              <w:jc w:val="center"/>
            </w:pPr>
            <w:r>
              <w:t>ПК-18</w:t>
            </w:r>
          </w:p>
        </w:tc>
        <w:tc>
          <w:tcPr>
            <w:tcW w:w="3402" w:type="dxa"/>
            <w:shd w:val="clear" w:color="auto" w:fill="auto"/>
          </w:tcPr>
          <w:p w14:paraId="59A18D26" w14:textId="77777777" w:rsidR="00431EE1" w:rsidRDefault="005248A9" w:rsidP="00431EE1">
            <w:pPr>
              <w:jc w:val="both"/>
            </w:pPr>
            <w:r>
              <w:t>Способен участвовать в проведении научных исследований</w:t>
            </w:r>
          </w:p>
        </w:tc>
        <w:tc>
          <w:tcPr>
            <w:tcW w:w="4820" w:type="dxa"/>
            <w:vMerge/>
          </w:tcPr>
          <w:p w14:paraId="25B0BE0D" w14:textId="77777777" w:rsidR="00431EE1" w:rsidRPr="00AE4549" w:rsidRDefault="00431EE1" w:rsidP="00431EE1">
            <w:pPr>
              <w:rPr>
                <w:b/>
              </w:rPr>
            </w:pPr>
          </w:p>
        </w:tc>
      </w:tr>
    </w:tbl>
    <w:p w14:paraId="76B35D0B" w14:textId="77777777" w:rsidR="007F3D0E" w:rsidRDefault="007F3D0E" w:rsidP="007F3D0E">
      <w:pPr>
        <w:jc w:val="both"/>
        <w:rPr>
          <w:b/>
          <w:bCs/>
          <w:sz w:val="24"/>
          <w:szCs w:val="24"/>
        </w:rPr>
      </w:pPr>
    </w:p>
    <w:p w14:paraId="5A0568FA" w14:textId="77777777" w:rsidR="00431EE1" w:rsidRPr="00B63599" w:rsidRDefault="00431EE1" w:rsidP="007F3D0E">
      <w:pPr>
        <w:jc w:val="both"/>
        <w:rPr>
          <w:b/>
          <w:bCs/>
          <w:sz w:val="24"/>
          <w:szCs w:val="24"/>
        </w:rPr>
      </w:pPr>
    </w:p>
    <w:p w14:paraId="1C9933F0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>3</w:t>
      </w:r>
      <w:r w:rsidR="00E715E7">
        <w:rPr>
          <w:b/>
          <w:bCs/>
          <w:sz w:val="24"/>
          <w:szCs w:val="24"/>
        </w:rPr>
        <w:t>.</w:t>
      </w:r>
      <w:r w:rsidR="00E715E7">
        <w:rPr>
          <w:b/>
          <w:bCs/>
          <w:sz w:val="24"/>
          <w:szCs w:val="24"/>
        </w:rPr>
        <w:tab/>
        <w:t xml:space="preserve">СТРУКТУРА УЧЕБНОЙ ДИСЦИПЛИНЫ </w:t>
      </w:r>
    </w:p>
    <w:p w14:paraId="3C6A2DFE" w14:textId="77777777" w:rsidR="007F3D0E" w:rsidRPr="00B63599" w:rsidRDefault="007F3D0E" w:rsidP="007F3D0E">
      <w:pPr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3.1 Структура учебной дисциплины</w:t>
      </w:r>
      <w:r w:rsidR="00EF194E">
        <w:rPr>
          <w:bCs/>
          <w:sz w:val="24"/>
          <w:szCs w:val="24"/>
        </w:rPr>
        <w:t xml:space="preserve"> для обучающихся очной</w:t>
      </w:r>
      <w:r w:rsidRPr="00B63599">
        <w:rPr>
          <w:bCs/>
          <w:sz w:val="24"/>
          <w:szCs w:val="24"/>
        </w:rPr>
        <w:t xml:space="preserve"> формы обучения</w:t>
      </w:r>
    </w:p>
    <w:p w14:paraId="50733EC4" w14:textId="77777777" w:rsidR="007F3D0E" w:rsidRPr="00B63599" w:rsidRDefault="007F3D0E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  <w:r w:rsidRPr="00B63599">
        <w:rPr>
          <w:b/>
          <w:bCs/>
          <w:sz w:val="22"/>
          <w:szCs w:val="22"/>
        </w:rPr>
        <w:t xml:space="preserve">Таблица </w:t>
      </w:r>
      <w:r w:rsidR="0055759E">
        <w:rPr>
          <w:b/>
          <w:bCs/>
          <w:sz w:val="22"/>
          <w:szCs w:val="22"/>
        </w:rPr>
        <w:t>2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7F3D0E" w:rsidRPr="00B63599" w14:paraId="7F2BA42A" w14:textId="77777777" w:rsidTr="00282D88">
        <w:trPr>
          <w:jc w:val="center"/>
        </w:trPr>
        <w:tc>
          <w:tcPr>
            <w:tcW w:w="5053" w:type="dxa"/>
            <w:gridSpan w:val="2"/>
            <w:vMerge w:val="restart"/>
          </w:tcPr>
          <w:p w14:paraId="703BC8B5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408FA9FC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63599">
              <w:rPr>
                <w:b/>
                <w:bCs/>
                <w:sz w:val="22"/>
                <w:szCs w:val="22"/>
              </w:rPr>
              <w:t>Структура  и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объем дисциплины</w:t>
            </w:r>
          </w:p>
        </w:tc>
        <w:tc>
          <w:tcPr>
            <w:tcW w:w="3809" w:type="dxa"/>
            <w:gridSpan w:val="4"/>
          </w:tcPr>
          <w:p w14:paraId="6279077B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</w:tcPr>
          <w:p w14:paraId="5820D8D7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7F3D0E" w:rsidRPr="00B63599" w14:paraId="12829759" w14:textId="77777777" w:rsidTr="00282D88">
        <w:trPr>
          <w:jc w:val="center"/>
        </w:trPr>
        <w:tc>
          <w:tcPr>
            <w:tcW w:w="5053" w:type="dxa"/>
            <w:gridSpan w:val="2"/>
            <w:vMerge/>
          </w:tcPr>
          <w:p w14:paraId="4845ED52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3DAE4B9D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4D7C4B">
              <w:rPr>
                <w:b/>
                <w:bCs/>
              </w:rPr>
              <w:t>4</w:t>
            </w:r>
            <w:r w:rsidR="00F9197E">
              <w:rPr>
                <w:b/>
                <w:bCs/>
              </w:rPr>
              <w:t xml:space="preserve"> </w:t>
            </w:r>
            <w:r w:rsidRPr="00B63599">
              <w:rPr>
                <w:b/>
                <w:bCs/>
              </w:rPr>
              <w:t>сем…</w:t>
            </w:r>
          </w:p>
        </w:tc>
        <w:tc>
          <w:tcPr>
            <w:tcW w:w="952" w:type="dxa"/>
            <w:vAlign w:val="center"/>
          </w:tcPr>
          <w:p w14:paraId="6297A44B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52" w:type="dxa"/>
            <w:vAlign w:val="center"/>
          </w:tcPr>
          <w:p w14:paraId="6E86BE6A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952" w:type="dxa"/>
            <w:vAlign w:val="center"/>
          </w:tcPr>
          <w:p w14:paraId="4243DB4C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B63599">
              <w:rPr>
                <w:b/>
                <w:bCs/>
              </w:rPr>
              <w:t>№ сем…</w:t>
            </w:r>
          </w:p>
        </w:tc>
        <w:tc>
          <w:tcPr>
            <w:tcW w:w="1020" w:type="dxa"/>
            <w:vMerge/>
          </w:tcPr>
          <w:p w14:paraId="4040D6F0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7F3D0E" w:rsidRPr="00B63599" w14:paraId="5A615CA5" w14:textId="77777777" w:rsidTr="00282D88">
        <w:trPr>
          <w:jc w:val="center"/>
        </w:trPr>
        <w:tc>
          <w:tcPr>
            <w:tcW w:w="5053" w:type="dxa"/>
            <w:gridSpan w:val="2"/>
          </w:tcPr>
          <w:p w14:paraId="36F4E2DC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</w:tcPr>
          <w:p w14:paraId="6BAFEE3B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5753453E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0944673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35F64F9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DB16AF7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D0E" w:rsidRPr="00B63599" w14:paraId="0C07C80A" w14:textId="77777777" w:rsidTr="00282D88">
        <w:trPr>
          <w:jc w:val="center"/>
        </w:trPr>
        <w:tc>
          <w:tcPr>
            <w:tcW w:w="5053" w:type="dxa"/>
            <w:gridSpan w:val="2"/>
          </w:tcPr>
          <w:p w14:paraId="642C1AC1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</w:tcPr>
          <w:p w14:paraId="0B0B3EC6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952" w:type="dxa"/>
          </w:tcPr>
          <w:p w14:paraId="4973F18B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0064382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B5875D2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BACB77B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72</w:t>
            </w:r>
          </w:p>
        </w:tc>
      </w:tr>
      <w:tr w:rsidR="007F3D0E" w:rsidRPr="00B63599" w14:paraId="63E1242D" w14:textId="77777777" w:rsidTr="00282D88">
        <w:trPr>
          <w:jc w:val="center"/>
        </w:trPr>
        <w:tc>
          <w:tcPr>
            <w:tcW w:w="5053" w:type="dxa"/>
            <w:gridSpan w:val="2"/>
          </w:tcPr>
          <w:p w14:paraId="2191ED8B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</w:t>
            </w:r>
            <w:proofErr w:type="gramStart"/>
            <w:r w:rsidRPr="00B63599">
              <w:rPr>
                <w:b/>
                <w:bCs/>
                <w:sz w:val="20"/>
                <w:szCs w:val="20"/>
              </w:rPr>
              <w:t>иная  контактная</w:t>
            </w:r>
            <w:proofErr w:type="gramEnd"/>
            <w:r w:rsidRPr="00B63599">
              <w:rPr>
                <w:b/>
                <w:bCs/>
                <w:sz w:val="20"/>
                <w:szCs w:val="20"/>
              </w:rPr>
              <w:t xml:space="preserve">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53" w:type="dxa"/>
          </w:tcPr>
          <w:p w14:paraId="7652B307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36</w:t>
            </w:r>
          </w:p>
        </w:tc>
        <w:tc>
          <w:tcPr>
            <w:tcW w:w="952" w:type="dxa"/>
          </w:tcPr>
          <w:p w14:paraId="5DAB02F6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049D751B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27A24934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0" w:type="dxa"/>
          </w:tcPr>
          <w:p w14:paraId="17DF12CE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36</w:t>
            </w:r>
          </w:p>
        </w:tc>
      </w:tr>
      <w:tr w:rsidR="007F3D0E" w:rsidRPr="00B63599" w14:paraId="346B5383" w14:textId="77777777" w:rsidTr="00282D88">
        <w:trPr>
          <w:jc w:val="center"/>
        </w:trPr>
        <w:tc>
          <w:tcPr>
            <w:tcW w:w="2489" w:type="dxa"/>
            <w:vMerge w:val="restart"/>
          </w:tcPr>
          <w:p w14:paraId="4F35CD28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</w:tcPr>
          <w:p w14:paraId="5E0C4634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</w:tcPr>
          <w:p w14:paraId="17EE2E75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52" w:type="dxa"/>
          </w:tcPr>
          <w:p w14:paraId="2778F1C2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5DF5C3E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4E29C47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4921CE5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</w:tr>
      <w:tr w:rsidR="007F3D0E" w:rsidRPr="00B63599" w14:paraId="37B51009" w14:textId="77777777" w:rsidTr="00282D88">
        <w:trPr>
          <w:jc w:val="center"/>
        </w:trPr>
        <w:tc>
          <w:tcPr>
            <w:tcW w:w="2489" w:type="dxa"/>
            <w:vMerge/>
          </w:tcPr>
          <w:p w14:paraId="146F85A9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1567594C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53" w:type="dxa"/>
          </w:tcPr>
          <w:p w14:paraId="38D9753A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52" w:type="dxa"/>
          </w:tcPr>
          <w:p w14:paraId="097309E4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D4F1ED0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F5DC0C4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AB909AD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</w:tr>
      <w:tr w:rsidR="007F3D0E" w:rsidRPr="00B63599" w14:paraId="214BFEAA" w14:textId="77777777" w:rsidTr="00282D88">
        <w:trPr>
          <w:jc w:val="center"/>
        </w:trPr>
        <w:tc>
          <w:tcPr>
            <w:tcW w:w="2489" w:type="dxa"/>
            <w:vMerge/>
          </w:tcPr>
          <w:p w14:paraId="3834E91C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DFA7B8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53" w:type="dxa"/>
          </w:tcPr>
          <w:p w14:paraId="7F3221CB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14774CA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D582F97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B269543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2390A46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21607162" w14:textId="77777777" w:rsidTr="00282D88">
        <w:trPr>
          <w:jc w:val="center"/>
        </w:trPr>
        <w:tc>
          <w:tcPr>
            <w:tcW w:w="2489" w:type="dxa"/>
            <w:vMerge/>
          </w:tcPr>
          <w:p w14:paraId="7B75946C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68CBFD2D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53" w:type="dxa"/>
          </w:tcPr>
          <w:p w14:paraId="74BC909E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1050579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8AFA10A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4C1CB4F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9A1705C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030B844B" w14:textId="77777777" w:rsidTr="00282D88">
        <w:trPr>
          <w:jc w:val="center"/>
        </w:trPr>
        <w:tc>
          <w:tcPr>
            <w:tcW w:w="2489" w:type="dxa"/>
            <w:vMerge/>
          </w:tcPr>
          <w:p w14:paraId="0BEA8F07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407DAB87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53" w:type="dxa"/>
          </w:tcPr>
          <w:p w14:paraId="302A256C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BEA6FBB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BCD4E6C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E4657E2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BA639FE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5E74A198" w14:textId="77777777" w:rsidTr="00282D88">
        <w:trPr>
          <w:jc w:val="center"/>
        </w:trPr>
        <w:tc>
          <w:tcPr>
            <w:tcW w:w="5053" w:type="dxa"/>
            <w:gridSpan w:val="2"/>
          </w:tcPr>
          <w:p w14:paraId="6BDEDB81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семестре , час</w:t>
            </w:r>
          </w:p>
        </w:tc>
        <w:tc>
          <w:tcPr>
            <w:tcW w:w="953" w:type="dxa"/>
          </w:tcPr>
          <w:p w14:paraId="5F97CEC9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5DE4ED94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27B2A92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A1CFAC8" w14:textId="77777777" w:rsidR="007F3D0E" w:rsidRPr="00A437C8" w:rsidRDefault="007F3D0E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4CD9909" w14:textId="77777777" w:rsidR="007F3D0E" w:rsidRPr="00A437C8" w:rsidRDefault="004D7C4B" w:rsidP="006E44AE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</w:tr>
      <w:tr w:rsidR="007F3D0E" w:rsidRPr="00B63599" w14:paraId="77CC0939" w14:textId="77777777" w:rsidTr="00282D88">
        <w:trPr>
          <w:jc w:val="center"/>
        </w:trPr>
        <w:tc>
          <w:tcPr>
            <w:tcW w:w="5053" w:type="dxa"/>
            <w:gridSpan w:val="2"/>
          </w:tcPr>
          <w:p w14:paraId="3B682E51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3599">
              <w:rPr>
                <w:b/>
                <w:bCs/>
                <w:sz w:val="22"/>
                <w:szCs w:val="22"/>
              </w:rPr>
              <w:t>обучающегося  в</w:t>
            </w:r>
            <w:proofErr w:type="gramEnd"/>
            <w:r w:rsidRPr="00B63599">
              <w:rPr>
                <w:b/>
                <w:bCs/>
                <w:sz w:val="22"/>
                <w:szCs w:val="22"/>
              </w:rPr>
              <w:t xml:space="preserve"> период промежуточной аттестации , час</w:t>
            </w:r>
          </w:p>
        </w:tc>
        <w:tc>
          <w:tcPr>
            <w:tcW w:w="953" w:type="dxa"/>
          </w:tcPr>
          <w:p w14:paraId="26C5BB0F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AA5FBEE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CBE85E5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54237104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EB38396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0EDDDDCE" w14:textId="77777777" w:rsidTr="00282D88">
        <w:trPr>
          <w:jc w:val="center"/>
        </w:trPr>
        <w:tc>
          <w:tcPr>
            <w:tcW w:w="9882" w:type="dxa"/>
            <w:gridSpan w:val="7"/>
          </w:tcPr>
          <w:p w14:paraId="698ADA19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 xml:space="preserve">Форма </w:t>
            </w:r>
            <w:proofErr w:type="gramStart"/>
            <w:r w:rsidRPr="00A437C8">
              <w:rPr>
                <w:b/>
                <w:bCs/>
                <w:sz w:val="22"/>
                <w:szCs w:val="22"/>
              </w:rPr>
              <w:t>промежуточной  аттестации</w:t>
            </w:r>
            <w:proofErr w:type="gramEnd"/>
          </w:p>
        </w:tc>
      </w:tr>
      <w:tr w:rsidR="007F3D0E" w:rsidRPr="00B63599" w14:paraId="3CE964D9" w14:textId="77777777" w:rsidTr="00282D88">
        <w:trPr>
          <w:jc w:val="center"/>
        </w:trPr>
        <w:tc>
          <w:tcPr>
            <w:tcW w:w="2489" w:type="dxa"/>
          </w:tcPr>
          <w:p w14:paraId="7092F0D0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502D589E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</w:tcPr>
          <w:p w14:paraId="76AD8561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9E2CE39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D0E67CE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CB1107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2FD296A1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7D40EDD0" w14:textId="77777777" w:rsidTr="00282D88">
        <w:trPr>
          <w:jc w:val="center"/>
        </w:trPr>
        <w:tc>
          <w:tcPr>
            <w:tcW w:w="2489" w:type="dxa"/>
          </w:tcPr>
          <w:p w14:paraId="60CEA1CF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72227F40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proofErr w:type="gramStart"/>
            <w:r w:rsidRPr="00B63599">
              <w:rPr>
                <w:bCs/>
                <w:sz w:val="22"/>
                <w:szCs w:val="22"/>
              </w:rPr>
              <w:t>Зачет  с</w:t>
            </w:r>
            <w:proofErr w:type="gramEnd"/>
            <w:r w:rsidRPr="00B63599">
              <w:rPr>
                <w:bCs/>
                <w:sz w:val="22"/>
                <w:szCs w:val="22"/>
              </w:rPr>
              <w:t xml:space="preserve"> оценкой</w:t>
            </w:r>
          </w:p>
        </w:tc>
        <w:tc>
          <w:tcPr>
            <w:tcW w:w="953" w:type="dxa"/>
          </w:tcPr>
          <w:p w14:paraId="3078C086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37E9B57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B1A1718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2F4E04A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74D584A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3660C356" w14:textId="77777777" w:rsidTr="00282D88">
        <w:trPr>
          <w:jc w:val="center"/>
        </w:trPr>
        <w:tc>
          <w:tcPr>
            <w:tcW w:w="2489" w:type="dxa"/>
          </w:tcPr>
          <w:p w14:paraId="3EF04A16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2356FBD8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53" w:type="dxa"/>
          </w:tcPr>
          <w:p w14:paraId="5B085CBE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ADAC59B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5DBAA51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721CB8E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268AD02B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14:paraId="3932792F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 w:rsidRPr="00B63599">
        <w:rPr>
          <w:b/>
          <w:bCs/>
        </w:rPr>
        <w:t xml:space="preserve"> </w:t>
      </w:r>
    </w:p>
    <w:p w14:paraId="605FC9BA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282D88">
          <w:footerReference w:type="default" r:id="rId8"/>
          <w:footerReference w:type="firs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5CAD39D" w14:textId="77777777" w:rsidR="007F3D0E" w:rsidRPr="00B63599" w:rsidRDefault="00332ED1" w:rsidP="007F3D0E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  <w:t xml:space="preserve">КРАТКОЕ СОДЕРЖАНИЕ </w:t>
      </w:r>
      <w:r w:rsidR="007F3D0E" w:rsidRPr="00B63599">
        <w:rPr>
          <w:b/>
          <w:bCs/>
          <w:sz w:val="24"/>
          <w:szCs w:val="24"/>
        </w:rPr>
        <w:t xml:space="preserve">УЧЕБНОЙ ДИСЦИПЛИНЫ  </w:t>
      </w:r>
    </w:p>
    <w:p w14:paraId="61250F37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4.1 Содержание разделов учебной дисциплины для очной форм</w:t>
      </w:r>
      <w:r w:rsidR="006E44AE"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65C5A15F" w14:textId="77777777" w:rsidR="007F3D0E" w:rsidRPr="00B63599" w:rsidRDefault="007F3D0E" w:rsidP="007F3D0E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3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708"/>
        <w:gridCol w:w="3828"/>
        <w:gridCol w:w="708"/>
        <w:gridCol w:w="3289"/>
        <w:gridCol w:w="709"/>
        <w:gridCol w:w="851"/>
      </w:tblGrid>
      <w:tr w:rsidR="007F3D0E" w:rsidRPr="00B63599" w14:paraId="6FD25C48" w14:textId="77777777" w:rsidTr="00E35DDE">
        <w:tc>
          <w:tcPr>
            <w:tcW w:w="1134" w:type="dxa"/>
          </w:tcPr>
          <w:p w14:paraId="69CCA508" w14:textId="77777777" w:rsidR="007F3D0E" w:rsidRPr="00B63599" w:rsidRDefault="007F3D0E" w:rsidP="00282D88">
            <w:pPr>
              <w:rPr>
                <w:b/>
              </w:rPr>
            </w:pPr>
          </w:p>
        </w:tc>
        <w:tc>
          <w:tcPr>
            <w:tcW w:w="12786" w:type="dxa"/>
            <w:gridSpan w:val="6"/>
            <w:vAlign w:val="center"/>
          </w:tcPr>
          <w:p w14:paraId="6AE416D8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851" w:type="dxa"/>
            <w:textDirection w:val="btLr"/>
          </w:tcPr>
          <w:p w14:paraId="4B4D4EBC" w14:textId="77777777" w:rsidR="007F3D0E" w:rsidRPr="00B63599" w:rsidRDefault="007F3D0E" w:rsidP="00282D88">
            <w:pPr>
              <w:ind w:left="113" w:right="113"/>
              <w:rPr>
                <w:b/>
              </w:rPr>
            </w:pPr>
          </w:p>
        </w:tc>
      </w:tr>
      <w:tr w:rsidR="007F3D0E" w:rsidRPr="00B63599" w14:paraId="723E573B" w14:textId="77777777" w:rsidTr="00E35DDE">
        <w:tc>
          <w:tcPr>
            <w:tcW w:w="1134" w:type="dxa"/>
            <w:vMerge w:val="restart"/>
          </w:tcPr>
          <w:p w14:paraId="742B3C20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4252" w:type="dxa"/>
            <w:gridSpan w:val="2"/>
            <w:vAlign w:val="center"/>
          </w:tcPr>
          <w:p w14:paraId="39AE8F23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536" w:type="dxa"/>
            <w:gridSpan w:val="2"/>
            <w:vAlign w:val="center"/>
          </w:tcPr>
          <w:p w14:paraId="78B600C3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3998" w:type="dxa"/>
            <w:gridSpan w:val="2"/>
            <w:vAlign w:val="center"/>
          </w:tcPr>
          <w:p w14:paraId="79482AE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851" w:type="dxa"/>
            <w:vMerge w:val="restart"/>
            <w:textDirection w:val="btLr"/>
          </w:tcPr>
          <w:p w14:paraId="60A1E542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3DE507FE" w14:textId="77777777" w:rsidR="007F3D0E" w:rsidRPr="00B63599" w:rsidRDefault="007F3D0E" w:rsidP="00282D88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</w:t>
            </w:r>
            <w:proofErr w:type="gramStart"/>
            <w:r w:rsidRPr="00B63599">
              <w:rPr>
                <w:b/>
              </w:rPr>
              <w:t>учебному  плану</w:t>
            </w:r>
            <w:proofErr w:type="gramEnd"/>
            <w:r w:rsidRPr="00B63599">
              <w:rPr>
                <w:b/>
              </w:rPr>
              <w:t xml:space="preserve">    в час.</w:t>
            </w:r>
          </w:p>
          <w:p w14:paraId="16706E26" w14:textId="77777777" w:rsidR="007F3D0E" w:rsidRPr="00B63599" w:rsidRDefault="007F3D0E" w:rsidP="00282D88">
            <w:pPr>
              <w:ind w:right="113" w:hanging="15"/>
            </w:pPr>
            <w:r w:rsidRPr="00B63599">
              <w:t xml:space="preserve">  </w:t>
            </w:r>
          </w:p>
        </w:tc>
      </w:tr>
      <w:tr w:rsidR="007F3D0E" w:rsidRPr="00B63599" w14:paraId="5A7F7996" w14:textId="77777777" w:rsidTr="00E35DDE">
        <w:trPr>
          <w:cantSplit/>
          <w:trHeight w:val="1626"/>
        </w:trPr>
        <w:tc>
          <w:tcPr>
            <w:tcW w:w="1134" w:type="dxa"/>
            <w:vMerge/>
          </w:tcPr>
          <w:p w14:paraId="5CA571CF" w14:textId="77777777" w:rsidR="007F3D0E" w:rsidRPr="00B63599" w:rsidRDefault="007F3D0E" w:rsidP="00282D88">
            <w:pPr>
              <w:rPr>
                <w:i/>
              </w:rPr>
            </w:pPr>
          </w:p>
        </w:tc>
        <w:tc>
          <w:tcPr>
            <w:tcW w:w="3544" w:type="dxa"/>
            <w:vAlign w:val="center"/>
          </w:tcPr>
          <w:p w14:paraId="520C0A4F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32F4590F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8" w:type="dxa"/>
            <w:textDirection w:val="btLr"/>
            <w:vAlign w:val="center"/>
          </w:tcPr>
          <w:p w14:paraId="63095E8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797D39B6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828" w:type="dxa"/>
          </w:tcPr>
          <w:p w14:paraId="541BE9EF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4DEA688A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34B9537F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44C4EF0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52139D3D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55840CFE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45F35253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289" w:type="dxa"/>
            <w:vAlign w:val="center"/>
          </w:tcPr>
          <w:p w14:paraId="22AA2321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74126ED2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2325339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FAF5898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64E6A379" w14:textId="77777777" w:rsidR="007F3D0E" w:rsidRPr="00B63599" w:rsidRDefault="007F3D0E" w:rsidP="00282D88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7F1A4B25" w14:textId="77777777" w:rsidR="007F3D0E" w:rsidRPr="00B63599" w:rsidRDefault="007F3D0E" w:rsidP="00282D88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851" w:type="dxa"/>
            <w:vMerge/>
          </w:tcPr>
          <w:p w14:paraId="2EC1C3C0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271FB010" w14:textId="77777777" w:rsidTr="00E35DDE">
        <w:trPr>
          <w:trHeight w:val="269"/>
        </w:trPr>
        <w:tc>
          <w:tcPr>
            <w:tcW w:w="14771" w:type="dxa"/>
            <w:gridSpan w:val="8"/>
          </w:tcPr>
          <w:p w14:paraId="67684B5A" w14:textId="77777777" w:rsidR="007F3D0E" w:rsidRPr="00B63599" w:rsidRDefault="007F3D0E" w:rsidP="004D7C4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3599">
              <w:rPr>
                <w:b/>
                <w:sz w:val="24"/>
                <w:szCs w:val="24"/>
              </w:rPr>
              <w:t>Семестр  №</w:t>
            </w:r>
            <w:proofErr w:type="gramEnd"/>
            <w:r w:rsidR="000B48D0">
              <w:rPr>
                <w:b/>
                <w:sz w:val="24"/>
                <w:szCs w:val="24"/>
              </w:rPr>
              <w:t xml:space="preserve"> </w:t>
            </w:r>
            <w:r w:rsidR="004D7C4B">
              <w:rPr>
                <w:b/>
                <w:sz w:val="24"/>
                <w:szCs w:val="24"/>
              </w:rPr>
              <w:t>4</w:t>
            </w:r>
          </w:p>
        </w:tc>
      </w:tr>
      <w:tr w:rsidR="00675564" w:rsidRPr="00B63599" w14:paraId="771ACFC3" w14:textId="77777777" w:rsidTr="00E35DDE">
        <w:trPr>
          <w:trHeight w:val="237"/>
        </w:trPr>
        <w:tc>
          <w:tcPr>
            <w:tcW w:w="1134" w:type="dxa"/>
            <w:vMerge w:val="restart"/>
          </w:tcPr>
          <w:p w14:paraId="05B20CAA" w14:textId="77777777" w:rsidR="00675564" w:rsidRDefault="00184974" w:rsidP="00675564">
            <w:r>
              <w:t>УК-2</w:t>
            </w:r>
          </w:p>
          <w:p w14:paraId="1A9C87BD" w14:textId="77777777" w:rsidR="004A3BB7" w:rsidRDefault="00184974" w:rsidP="00675564">
            <w:r>
              <w:t>ПК-13</w:t>
            </w:r>
          </w:p>
          <w:p w14:paraId="0210170F" w14:textId="77777777" w:rsidR="004A3BB7" w:rsidRDefault="004A3BB7" w:rsidP="00184974">
            <w:r>
              <w:t>ПК-</w:t>
            </w:r>
            <w:r w:rsidR="00184974">
              <w:t>17</w:t>
            </w:r>
          </w:p>
          <w:p w14:paraId="3E51532C" w14:textId="77777777" w:rsidR="00184974" w:rsidRPr="00332ED1" w:rsidRDefault="00184974" w:rsidP="00184974">
            <w:r>
              <w:t>ПК-18</w:t>
            </w:r>
          </w:p>
        </w:tc>
        <w:tc>
          <w:tcPr>
            <w:tcW w:w="3544" w:type="dxa"/>
          </w:tcPr>
          <w:p w14:paraId="50F085B8" w14:textId="77777777" w:rsidR="00675564" w:rsidRPr="00B63599" w:rsidRDefault="007549A0" w:rsidP="00675564">
            <w:pPr>
              <w:rPr>
                <w:i/>
                <w:highlight w:val="yellow"/>
              </w:rPr>
            </w:pPr>
            <w:r>
              <w:t>Структура, предмет и задачи дисциплины. Специфика научного исследования.</w:t>
            </w:r>
          </w:p>
        </w:tc>
        <w:tc>
          <w:tcPr>
            <w:tcW w:w="708" w:type="dxa"/>
          </w:tcPr>
          <w:p w14:paraId="3646C04E" w14:textId="77777777" w:rsidR="00675564" w:rsidRPr="00332ED1" w:rsidRDefault="00675564" w:rsidP="00675564">
            <w:r>
              <w:t>2</w:t>
            </w:r>
          </w:p>
        </w:tc>
        <w:tc>
          <w:tcPr>
            <w:tcW w:w="3828" w:type="dxa"/>
          </w:tcPr>
          <w:p w14:paraId="534C4FB8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Основные подходы к определению </w:t>
            </w:r>
          </w:p>
          <w:p w14:paraId="319B2873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понятий «наука», «научное знание». </w:t>
            </w:r>
          </w:p>
          <w:p w14:paraId="286B9F1E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Отличительные признаки науки. </w:t>
            </w:r>
          </w:p>
          <w:p w14:paraId="43C4057C" w14:textId="77777777" w:rsidR="00675564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>Процесс</w:t>
            </w:r>
            <w:r>
              <w:rPr>
                <w:i/>
              </w:rPr>
              <w:t xml:space="preserve"> развития науки. Цель и задачи </w:t>
            </w:r>
            <w:r w:rsidRPr="008C2898">
              <w:rPr>
                <w:i/>
              </w:rPr>
              <w:t>науки. Классификация наук.</w:t>
            </w:r>
          </w:p>
        </w:tc>
        <w:tc>
          <w:tcPr>
            <w:tcW w:w="708" w:type="dxa"/>
          </w:tcPr>
          <w:p w14:paraId="521339BE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469B03BE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43EB6212" w14:textId="77777777" w:rsidR="00675564" w:rsidRPr="00B63599" w:rsidRDefault="00675564" w:rsidP="00675564"/>
        </w:tc>
        <w:tc>
          <w:tcPr>
            <w:tcW w:w="851" w:type="dxa"/>
            <w:vMerge w:val="restart"/>
          </w:tcPr>
          <w:p w14:paraId="381E2268" w14:textId="77777777" w:rsidR="00675564" w:rsidRPr="00332ED1" w:rsidRDefault="00675564" w:rsidP="00675564">
            <w:r>
              <w:t>68</w:t>
            </w:r>
          </w:p>
        </w:tc>
      </w:tr>
      <w:tr w:rsidR="00675564" w:rsidRPr="00B63599" w14:paraId="0805ECDE" w14:textId="77777777" w:rsidTr="00E35DDE">
        <w:trPr>
          <w:trHeight w:val="237"/>
        </w:trPr>
        <w:tc>
          <w:tcPr>
            <w:tcW w:w="1134" w:type="dxa"/>
            <w:vMerge/>
          </w:tcPr>
          <w:p w14:paraId="5AA15FD4" w14:textId="77777777" w:rsidR="00675564" w:rsidRDefault="00675564" w:rsidP="00675564"/>
        </w:tc>
        <w:tc>
          <w:tcPr>
            <w:tcW w:w="3544" w:type="dxa"/>
          </w:tcPr>
          <w:p w14:paraId="7BE628BF" w14:textId="77777777" w:rsidR="00675564" w:rsidRDefault="00BB36AC" w:rsidP="00675564">
            <w:r>
              <w:t>Теоретико-методологические основы научных исследований</w:t>
            </w:r>
          </w:p>
          <w:p w14:paraId="47B61455" w14:textId="77777777" w:rsidR="00BB36AC" w:rsidRPr="00B63599" w:rsidRDefault="00BB36AC" w:rsidP="00675564">
            <w:pPr>
              <w:rPr>
                <w:i/>
                <w:highlight w:val="yellow"/>
              </w:rPr>
            </w:pPr>
            <w:r>
              <w:t>Научные методы исследования, их классификация. Классификация научных исследований. Содержание теоретического уровня научных исследований. Содержание эмпирического уровня научных исследований. Основные понятия науки: категории, теории, гипотезы, принципы, методы, законы, парадигмы и др.</w:t>
            </w:r>
          </w:p>
        </w:tc>
        <w:tc>
          <w:tcPr>
            <w:tcW w:w="708" w:type="dxa"/>
          </w:tcPr>
          <w:p w14:paraId="2F36DEEA" w14:textId="77777777" w:rsidR="00675564" w:rsidRPr="00332ED1" w:rsidRDefault="00675564" w:rsidP="00675564">
            <w:r>
              <w:t>2</w:t>
            </w:r>
          </w:p>
        </w:tc>
        <w:tc>
          <w:tcPr>
            <w:tcW w:w="3828" w:type="dxa"/>
          </w:tcPr>
          <w:p w14:paraId="67128F45" w14:textId="77777777" w:rsidR="00675564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>Поняти</w:t>
            </w:r>
            <w:r>
              <w:rPr>
                <w:i/>
              </w:rPr>
              <w:t xml:space="preserve">е методологии научного знания. </w:t>
            </w:r>
            <w:r w:rsidRPr="008C2898">
              <w:rPr>
                <w:i/>
              </w:rPr>
              <w:t>Уровн</w:t>
            </w:r>
            <w:r>
              <w:rPr>
                <w:i/>
              </w:rPr>
              <w:t xml:space="preserve">и методологии. Метод, способ и </w:t>
            </w:r>
            <w:r w:rsidRPr="008C2898">
              <w:rPr>
                <w:i/>
              </w:rPr>
              <w:t>метод</w:t>
            </w:r>
            <w:r>
              <w:rPr>
                <w:i/>
              </w:rPr>
              <w:t xml:space="preserve">ика. Классификация общенаучных </w:t>
            </w:r>
            <w:r w:rsidRPr="008C2898">
              <w:rPr>
                <w:i/>
              </w:rPr>
              <w:t>методов познания.</w:t>
            </w:r>
          </w:p>
        </w:tc>
        <w:tc>
          <w:tcPr>
            <w:tcW w:w="708" w:type="dxa"/>
          </w:tcPr>
          <w:p w14:paraId="4E0F4938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3B78CC8D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244C0395" w14:textId="77777777" w:rsidR="00675564" w:rsidRPr="00B63599" w:rsidRDefault="00675564" w:rsidP="00675564"/>
        </w:tc>
        <w:tc>
          <w:tcPr>
            <w:tcW w:w="851" w:type="dxa"/>
            <w:vMerge/>
          </w:tcPr>
          <w:p w14:paraId="1332341D" w14:textId="77777777" w:rsidR="00675564" w:rsidRDefault="00675564" w:rsidP="00675564"/>
        </w:tc>
      </w:tr>
      <w:tr w:rsidR="00675564" w:rsidRPr="00B63599" w14:paraId="11E2B576" w14:textId="77777777" w:rsidTr="00E35DDE">
        <w:tc>
          <w:tcPr>
            <w:tcW w:w="1134" w:type="dxa"/>
            <w:vMerge/>
          </w:tcPr>
          <w:p w14:paraId="665CBA31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0E5FD6D3" w14:textId="77777777" w:rsidR="00675564" w:rsidRPr="00B63599" w:rsidRDefault="00BB36AC" w:rsidP="00675564">
            <w:pPr>
              <w:rPr>
                <w:i/>
              </w:rPr>
            </w:pPr>
            <w:r>
              <w:t>Понятие организации научных исследований, их планирование и эффективность. Типовые этапы научно-исследовательских работ</w:t>
            </w:r>
          </w:p>
        </w:tc>
        <w:tc>
          <w:tcPr>
            <w:tcW w:w="708" w:type="dxa"/>
          </w:tcPr>
          <w:p w14:paraId="0DC11B25" w14:textId="77777777" w:rsidR="00675564" w:rsidRPr="00332ED1" w:rsidRDefault="00675564" w:rsidP="00675564">
            <w:r>
              <w:t>2</w:t>
            </w:r>
          </w:p>
        </w:tc>
        <w:tc>
          <w:tcPr>
            <w:tcW w:w="3828" w:type="dxa"/>
          </w:tcPr>
          <w:p w14:paraId="443B20A6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Определение научного исследования. </w:t>
            </w:r>
          </w:p>
          <w:p w14:paraId="2B6061B7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>Цели и задачи научных исследований.</w:t>
            </w:r>
          </w:p>
          <w:p w14:paraId="2B91620E" w14:textId="77777777" w:rsidR="00675564" w:rsidRPr="00B63599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>Основн</w:t>
            </w:r>
            <w:r>
              <w:rPr>
                <w:i/>
              </w:rPr>
              <w:t xml:space="preserve">ые требования, предъявляемые к </w:t>
            </w:r>
            <w:r w:rsidRPr="008C2898">
              <w:rPr>
                <w:i/>
              </w:rPr>
              <w:t>научному исследованию.</w:t>
            </w:r>
          </w:p>
        </w:tc>
        <w:tc>
          <w:tcPr>
            <w:tcW w:w="708" w:type="dxa"/>
          </w:tcPr>
          <w:p w14:paraId="036B6BE3" w14:textId="77777777" w:rsidR="00675564" w:rsidRPr="00332ED1" w:rsidRDefault="00A9061F" w:rsidP="00675564">
            <w:r>
              <w:t>2</w:t>
            </w:r>
          </w:p>
        </w:tc>
        <w:tc>
          <w:tcPr>
            <w:tcW w:w="3289" w:type="dxa"/>
          </w:tcPr>
          <w:p w14:paraId="4B168ACD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3AD7C22D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0240FAD0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4B233569" w14:textId="77777777" w:rsidTr="00E35DDE">
        <w:tc>
          <w:tcPr>
            <w:tcW w:w="1134" w:type="dxa"/>
            <w:vMerge/>
          </w:tcPr>
          <w:p w14:paraId="415836AD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70366E46" w14:textId="77777777" w:rsidR="00675564" w:rsidRPr="00B63599" w:rsidRDefault="00BB36AC" w:rsidP="00675564">
            <w:pPr>
              <w:rPr>
                <w:i/>
              </w:rPr>
            </w:pPr>
            <w:r>
              <w:t>Этапы проведения научных исследований. Структурные элементы научного исследования. Обработка результатов экспериментальных исследований. Теория случайных ошибок, доверительная вероятность.</w:t>
            </w:r>
          </w:p>
        </w:tc>
        <w:tc>
          <w:tcPr>
            <w:tcW w:w="708" w:type="dxa"/>
          </w:tcPr>
          <w:p w14:paraId="7331750E" w14:textId="77777777" w:rsidR="00675564" w:rsidRPr="00332ED1" w:rsidRDefault="00675564" w:rsidP="00675564">
            <w:r>
              <w:t>2</w:t>
            </w:r>
          </w:p>
        </w:tc>
        <w:tc>
          <w:tcPr>
            <w:tcW w:w="3828" w:type="dxa"/>
          </w:tcPr>
          <w:p w14:paraId="4B647D37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Формы и методы научного </w:t>
            </w:r>
          </w:p>
          <w:p w14:paraId="69248CCE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исследования. Теоретический и </w:t>
            </w:r>
          </w:p>
          <w:p w14:paraId="3A3AB545" w14:textId="77777777" w:rsidR="00675564" w:rsidRPr="00B63599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>эмпирический уровни исследования</w:t>
            </w:r>
          </w:p>
        </w:tc>
        <w:tc>
          <w:tcPr>
            <w:tcW w:w="708" w:type="dxa"/>
          </w:tcPr>
          <w:p w14:paraId="7948EA42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7D4FF024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7EBC932E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23674087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5BA59AF3" w14:textId="77777777" w:rsidTr="00E35DDE">
        <w:tc>
          <w:tcPr>
            <w:tcW w:w="1134" w:type="dxa"/>
            <w:vMerge/>
          </w:tcPr>
          <w:p w14:paraId="20C4EA18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3D55523E" w14:textId="77777777" w:rsidR="00675564" w:rsidRPr="00B63599" w:rsidRDefault="00BB36AC" w:rsidP="00675564">
            <w:pPr>
              <w:rPr>
                <w:i/>
              </w:rPr>
            </w:pPr>
            <w:r>
              <w:t>Этапы поиска источников и научной литературы. Особенности проведения патентного поиска. Правила оформления библиографических и информационных ссылок</w:t>
            </w:r>
          </w:p>
        </w:tc>
        <w:tc>
          <w:tcPr>
            <w:tcW w:w="708" w:type="dxa"/>
          </w:tcPr>
          <w:p w14:paraId="0D40DEDB" w14:textId="77777777" w:rsidR="00675564" w:rsidRPr="00332ED1" w:rsidRDefault="004D7C4B" w:rsidP="00675564">
            <w:r>
              <w:t>2</w:t>
            </w:r>
          </w:p>
        </w:tc>
        <w:tc>
          <w:tcPr>
            <w:tcW w:w="3828" w:type="dxa"/>
          </w:tcPr>
          <w:p w14:paraId="0CB2323B" w14:textId="77777777" w:rsidR="008C2898" w:rsidRPr="008C2898" w:rsidRDefault="008C2898" w:rsidP="008C2898">
            <w:pPr>
              <w:rPr>
                <w:i/>
              </w:rPr>
            </w:pPr>
            <w:r>
              <w:rPr>
                <w:i/>
              </w:rPr>
              <w:t xml:space="preserve">Логика и структура </w:t>
            </w:r>
            <w:r w:rsidRPr="008C2898">
              <w:rPr>
                <w:i/>
              </w:rPr>
              <w:t xml:space="preserve">исследовательского </w:t>
            </w:r>
          </w:p>
          <w:p w14:paraId="2B3DBD87" w14:textId="77777777" w:rsidR="00675564" w:rsidRPr="00B63599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>процесса. Виды научных исследований</w:t>
            </w:r>
          </w:p>
        </w:tc>
        <w:tc>
          <w:tcPr>
            <w:tcW w:w="708" w:type="dxa"/>
          </w:tcPr>
          <w:p w14:paraId="7A9CB171" w14:textId="77777777" w:rsidR="00675564" w:rsidRPr="00332ED1" w:rsidRDefault="004D7C4B" w:rsidP="00675564">
            <w:r>
              <w:t>2</w:t>
            </w:r>
          </w:p>
        </w:tc>
        <w:tc>
          <w:tcPr>
            <w:tcW w:w="3289" w:type="dxa"/>
          </w:tcPr>
          <w:p w14:paraId="68502E3D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670AD378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255F7F5B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23512CED" w14:textId="77777777" w:rsidTr="00E35DDE">
        <w:tc>
          <w:tcPr>
            <w:tcW w:w="1134" w:type="dxa"/>
            <w:vMerge/>
          </w:tcPr>
          <w:p w14:paraId="7B3654C2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6E5E99AC" w14:textId="77777777" w:rsidR="00675564" w:rsidRPr="00B63599" w:rsidRDefault="00BB36AC" w:rsidP="00675564">
            <w:pPr>
              <w:rPr>
                <w:i/>
              </w:rPr>
            </w:pPr>
            <w:r>
              <w:t>Формы НИР. Организации, осуществляющие НИР. Финансирование НИР</w:t>
            </w:r>
          </w:p>
        </w:tc>
        <w:tc>
          <w:tcPr>
            <w:tcW w:w="708" w:type="dxa"/>
          </w:tcPr>
          <w:p w14:paraId="3E3A5DC9" w14:textId="77777777" w:rsidR="00675564" w:rsidRPr="00332ED1" w:rsidRDefault="00675564" w:rsidP="00675564">
            <w:r>
              <w:t>2</w:t>
            </w:r>
          </w:p>
        </w:tc>
        <w:tc>
          <w:tcPr>
            <w:tcW w:w="3828" w:type="dxa"/>
          </w:tcPr>
          <w:p w14:paraId="602CBD10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Рецензирование как вид </w:t>
            </w:r>
          </w:p>
          <w:p w14:paraId="2F5DEEDF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самостоятельной работы студента. </w:t>
            </w:r>
          </w:p>
          <w:p w14:paraId="41A1B59B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Рецензирование статьи, реферата, </w:t>
            </w:r>
          </w:p>
          <w:p w14:paraId="73C0D7EB" w14:textId="77777777" w:rsidR="00675564" w:rsidRPr="00B63599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>курсовой работы</w:t>
            </w:r>
          </w:p>
        </w:tc>
        <w:tc>
          <w:tcPr>
            <w:tcW w:w="708" w:type="dxa"/>
          </w:tcPr>
          <w:p w14:paraId="48283FB1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4B2043BD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2FD38CB7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1CA2743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7EA1F9E0" w14:textId="77777777" w:rsidTr="00E35DDE">
        <w:tc>
          <w:tcPr>
            <w:tcW w:w="1134" w:type="dxa"/>
            <w:vMerge/>
          </w:tcPr>
          <w:p w14:paraId="7C355609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2532A496" w14:textId="77777777" w:rsidR="00675564" w:rsidRPr="00B63599" w:rsidRDefault="00BB36AC" w:rsidP="00675564">
            <w:pPr>
              <w:rPr>
                <w:i/>
              </w:rPr>
            </w:pPr>
            <w:r>
              <w:t>Теория решения изобретательских задач. Объекты изобретения. Методы решения изобретательских задач.</w:t>
            </w:r>
          </w:p>
        </w:tc>
        <w:tc>
          <w:tcPr>
            <w:tcW w:w="708" w:type="dxa"/>
          </w:tcPr>
          <w:p w14:paraId="22E0D826" w14:textId="77777777" w:rsidR="00675564" w:rsidRPr="00332ED1" w:rsidRDefault="004D7C4B" w:rsidP="00675564">
            <w:r>
              <w:t>2</w:t>
            </w:r>
          </w:p>
        </w:tc>
        <w:tc>
          <w:tcPr>
            <w:tcW w:w="3828" w:type="dxa"/>
          </w:tcPr>
          <w:p w14:paraId="26D0F27D" w14:textId="77777777" w:rsidR="008C2898" w:rsidRPr="008C2898" w:rsidRDefault="008C2898" w:rsidP="008C2898">
            <w:pPr>
              <w:ind w:firstLine="58"/>
              <w:rPr>
                <w:i/>
              </w:rPr>
            </w:pPr>
            <w:r w:rsidRPr="008C2898">
              <w:rPr>
                <w:i/>
              </w:rPr>
              <w:t xml:space="preserve">Методика самостоятельной работы с литературой. Методика поиска </w:t>
            </w:r>
          </w:p>
          <w:p w14:paraId="38F3603B" w14:textId="77777777" w:rsidR="00675564" w:rsidRPr="00B63599" w:rsidRDefault="008C2898" w:rsidP="008C2898">
            <w:pPr>
              <w:ind w:firstLine="58"/>
              <w:rPr>
                <w:i/>
              </w:rPr>
            </w:pPr>
            <w:r w:rsidRPr="008C2898">
              <w:rPr>
                <w:i/>
              </w:rPr>
              <w:t>необходимой литературы.</w:t>
            </w:r>
          </w:p>
        </w:tc>
        <w:tc>
          <w:tcPr>
            <w:tcW w:w="708" w:type="dxa"/>
          </w:tcPr>
          <w:p w14:paraId="6BBF8176" w14:textId="77777777" w:rsidR="00675564" w:rsidRPr="00332ED1" w:rsidRDefault="004D7C4B" w:rsidP="00675564">
            <w:r>
              <w:t>2</w:t>
            </w:r>
          </w:p>
        </w:tc>
        <w:tc>
          <w:tcPr>
            <w:tcW w:w="3289" w:type="dxa"/>
          </w:tcPr>
          <w:p w14:paraId="2CD67764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3AAF03FB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738870D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1F8446E1" w14:textId="77777777" w:rsidTr="00E35DDE">
        <w:tc>
          <w:tcPr>
            <w:tcW w:w="1134" w:type="dxa"/>
            <w:vMerge/>
          </w:tcPr>
          <w:p w14:paraId="26FC05C1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2D758EDD" w14:textId="77777777" w:rsidR="00675564" w:rsidRPr="00B63599" w:rsidRDefault="00BB36AC" w:rsidP="00675564">
            <w:pPr>
              <w:rPr>
                <w:i/>
              </w:rPr>
            </w:pPr>
            <w:r>
              <w:t>Понятия актуальности и новизны исследования. Цель, проблемы, гипотеза, задачи исследования. Объект и предмет исследования.</w:t>
            </w:r>
          </w:p>
        </w:tc>
        <w:tc>
          <w:tcPr>
            <w:tcW w:w="708" w:type="dxa"/>
          </w:tcPr>
          <w:p w14:paraId="11F66E48" w14:textId="77777777" w:rsidR="00675564" w:rsidRPr="00332ED1" w:rsidRDefault="00675564" w:rsidP="00675564">
            <w:r>
              <w:t>2</w:t>
            </w:r>
          </w:p>
        </w:tc>
        <w:tc>
          <w:tcPr>
            <w:tcW w:w="3828" w:type="dxa"/>
          </w:tcPr>
          <w:p w14:paraId="35F18A43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Техники и культура чтения. Способы </w:t>
            </w:r>
          </w:p>
          <w:p w14:paraId="0E51F878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фиксации изученного материала. </w:t>
            </w:r>
          </w:p>
          <w:p w14:paraId="79B5DC0C" w14:textId="77777777" w:rsidR="00675564" w:rsidRPr="00B63599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>Библио</w:t>
            </w:r>
            <w:r>
              <w:rPr>
                <w:i/>
              </w:rPr>
              <w:t xml:space="preserve">графические ссылки и описания. </w:t>
            </w:r>
            <w:r w:rsidRPr="008C2898">
              <w:rPr>
                <w:i/>
              </w:rPr>
              <w:t>Требования к цитированию.</w:t>
            </w:r>
          </w:p>
        </w:tc>
        <w:tc>
          <w:tcPr>
            <w:tcW w:w="708" w:type="dxa"/>
          </w:tcPr>
          <w:p w14:paraId="50C7AB00" w14:textId="77777777" w:rsidR="00675564" w:rsidRPr="00332ED1" w:rsidRDefault="00675564" w:rsidP="00675564">
            <w:r>
              <w:t>2</w:t>
            </w:r>
          </w:p>
        </w:tc>
        <w:tc>
          <w:tcPr>
            <w:tcW w:w="3289" w:type="dxa"/>
          </w:tcPr>
          <w:p w14:paraId="16F7F58C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4193A778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88C757E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6E4CC4BD" w14:textId="77777777" w:rsidTr="00E35DDE">
        <w:tc>
          <w:tcPr>
            <w:tcW w:w="1134" w:type="dxa"/>
            <w:vMerge/>
          </w:tcPr>
          <w:p w14:paraId="309FF2FE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3544" w:type="dxa"/>
          </w:tcPr>
          <w:p w14:paraId="0339B82B" w14:textId="77777777" w:rsidR="00675564" w:rsidRDefault="00BB36AC" w:rsidP="00675564">
            <w:r>
              <w:t>Структура и особенности научных текстов</w:t>
            </w:r>
          </w:p>
          <w:p w14:paraId="585AFE72" w14:textId="77777777" w:rsidR="00BB36AC" w:rsidRPr="00B63599" w:rsidRDefault="00BB36AC" w:rsidP="00675564">
            <w:pPr>
              <w:rPr>
                <w:i/>
              </w:rPr>
            </w:pPr>
            <w:r>
              <w:t>Виды научной продукции</w:t>
            </w:r>
          </w:p>
        </w:tc>
        <w:tc>
          <w:tcPr>
            <w:tcW w:w="708" w:type="dxa"/>
          </w:tcPr>
          <w:p w14:paraId="35E0376E" w14:textId="77777777" w:rsidR="00675564" w:rsidRPr="00332ED1" w:rsidRDefault="004D7C4B" w:rsidP="00675564">
            <w:r>
              <w:t>2</w:t>
            </w:r>
          </w:p>
        </w:tc>
        <w:tc>
          <w:tcPr>
            <w:tcW w:w="3828" w:type="dxa"/>
          </w:tcPr>
          <w:p w14:paraId="75BB4389" w14:textId="77777777" w:rsidR="008C2898" w:rsidRPr="008C2898" w:rsidRDefault="008C2898" w:rsidP="008C2898">
            <w:pPr>
              <w:rPr>
                <w:i/>
              </w:rPr>
            </w:pPr>
            <w:r>
              <w:rPr>
                <w:i/>
              </w:rPr>
              <w:t xml:space="preserve">Текст научной работы. Правила </w:t>
            </w:r>
            <w:r w:rsidRPr="008C2898">
              <w:rPr>
                <w:i/>
              </w:rPr>
              <w:t xml:space="preserve">написания и оформления научной </w:t>
            </w:r>
          </w:p>
          <w:p w14:paraId="2C1AD109" w14:textId="77777777" w:rsidR="008C2898" w:rsidRPr="008C2898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 xml:space="preserve">работы. Рубрикация и нумерация в </w:t>
            </w:r>
          </w:p>
          <w:p w14:paraId="1BD22043" w14:textId="77777777" w:rsidR="00675564" w:rsidRPr="00B63599" w:rsidRDefault="008C2898" w:rsidP="008C2898">
            <w:pPr>
              <w:rPr>
                <w:i/>
              </w:rPr>
            </w:pPr>
            <w:r w:rsidRPr="008C2898">
              <w:rPr>
                <w:i/>
              </w:rPr>
              <w:t>тексте</w:t>
            </w:r>
            <w:r>
              <w:rPr>
                <w:i/>
              </w:rPr>
              <w:t xml:space="preserve">. Язык и стиль научной работы. Оформление таблиц, </w:t>
            </w:r>
            <w:r w:rsidRPr="008C2898">
              <w:rPr>
                <w:i/>
              </w:rPr>
              <w:t>графиков,</w:t>
            </w:r>
            <w:r>
              <w:rPr>
                <w:i/>
              </w:rPr>
              <w:t xml:space="preserve"> формул, </w:t>
            </w:r>
            <w:r w:rsidRPr="008C2898">
              <w:rPr>
                <w:i/>
              </w:rPr>
              <w:t>ссылок</w:t>
            </w:r>
          </w:p>
        </w:tc>
        <w:tc>
          <w:tcPr>
            <w:tcW w:w="708" w:type="dxa"/>
          </w:tcPr>
          <w:p w14:paraId="672C6395" w14:textId="77777777" w:rsidR="00675564" w:rsidRPr="00332ED1" w:rsidRDefault="00A9061F" w:rsidP="00675564">
            <w:r>
              <w:t>4</w:t>
            </w:r>
          </w:p>
        </w:tc>
        <w:tc>
          <w:tcPr>
            <w:tcW w:w="3289" w:type="dxa"/>
          </w:tcPr>
          <w:p w14:paraId="2CF542A4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709" w:type="dxa"/>
          </w:tcPr>
          <w:p w14:paraId="580A5C8D" w14:textId="77777777" w:rsidR="00675564" w:rsidRPr="00B63599" w:rsidRDefault="00675564" w:rsidP="00675564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208D784C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762C5714" w14:textId="77777777" w:rsidTr="00E35DDE">
        <w:trPr>
          <w:trHeight w:val="285"/>
        </w:trPr>
        <w:tc>
          <w:tcPr>
            <w:tcW w:w="4678" w:type="dxa"/>
            <w:gridSpan w:val="2"/>
          </w:tcPr>
          <w:p w14:paraId="12246B4B" w14:textId="77777777" w:rsidR="00675564" w:rsidRPr="007F5B38" w:rsidRDefault="00675564" w:rsidP="00675564">
            <w:r w:rsidRPr="00B63599">
              <w:t>Всего:</w:t>
            </w:r>
          </w:p>
        </w:tc>
        <w:tc>
          <w:tcPr>
            <w:tcW w:w="708" w:type="dxa"/>
          </w:tcPr>
          <w:p w14:paraId="1A34CDA0" w14:textId="77777777" w:rsidR="00675564" w:rsidRPr="00332ED1" w:rsidRDefault="004D7C4B" w:rsidP="00675564">
            <w:r>
              <w:t>18</w:t>
            </w:r>
          </w:p>
        </w:tc>
        <w:tc>
          <w:tcPr>
            <w:tcW w:w="3828" w:type="dxa"/>
          </w:tcPr>
          <w:p w14:paraId="76C1417F" w14:textId="77777777" w:rsidR="00675564" w:rsidRPr="00B63599" w:rsidRDefault="00675564" w:rsidP="00675564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6EFAA530" w14:textId="77777777" w:rsidR="00675564" w:rsidRPr="00332ED1" w:rsidRDefault="00F61A3A" w:rsidP="00675564">
            <w:r>
              <w:t>18</w:t>
            </w:r>
          </w:p>
        </w:tc>
        <w:tc>
          <w:tcPr>
            <w:tcW w:w="3289" w:type="dxa"/>
          </w:tcPr>
          <w:p w14:paraId="20A00C9D" w14:textId="77777777" w:rsidR="00675564" w:rsidRPr="00B63599" w:rsidRDefault="00675564" w:rsidP="00675564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3710A559" w14:textId="77777777" w:rsidR="00675564" w:rsidRPr="00B63599" w:rsidRDefault="00675564" w:rsidP="00675564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/>
          </w:tcPr>
          <w:p w14:paraId="14A417A8" w14:textId="77777777" w:rsidR="00675564" w:rsidRPr="00B63599" w:rsidRDefault="00675564" w:rsidP="00675564">
            <w:pPr>
              <w:rPr>
                <w:i/>
              </w:rPr>
            </w:pPr>
          </w:p>
        </w:tc>
      </w:tr>
      <w:tr w:rsidR="00675564" w:rsidRPr="00B63599" w14:paraId="7BF7B717" w14:textId="77777777" w:rsidTr="00E35DDE">
        <w:trPr>
          <w:trHeight w:val="237"/>
        </w:trPr>
        <w:tc>
          <w:tcPr>
            <w:tcW w:w="4678" w:type="dxa"/>
            <w:gridSpan w:val="2"/>
          </w:tcPr>
          <w:p w14:paraId="1E158C4F" w14:textId="77777777" w:rsidR="00675564" w:rsidRPr="00B63599" w:rsidRDefault="00675564" w:rsidP="00675564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14:paraId="3BB477DC" w14:textId="77777777" w:rsidR="00675564" w:rsidRPr="00332ED1" w:rsidRDefault="00F61A3A" w:rsidP="00675564">
            <w:r>
              <w:t>18</w:t>
            </w:r>
          </w:p>
        </w:tc>
        <w:tc>
          <w:tcPr>
            <w:tcW w:w="3828" w:type="dxa"/>
          </w:tcPr>
          <w:p w14:paraId="1566FF80" w14:textId="77777777" w:rsidR="00675564" w:rsidRPr="00B63599" w:rsidRDefault="00675564" w:rsidP="00675564"/>
        </w:tc>
        <w:tc>
          <w:tcPr>
            <w:tcW w:w="708" w:type="dxa"/>
          </w:tcPr>
          <w:p w14:paraId="2B649D67" w14:textId="77777777" w:rsidR="00675564" w:rsidRPr="00332ED1" w:rsidRDefault="00F61A3A" w:rsidP="00675564">
            <w:r>
              <w:t>18</w:t>
            </w:r>
          </w:p>
        </w:tc>
        <w:tc>
          <w:tcPr>
            <w:tcW w:w="3289" w:type="dxa"/>
          </w:tcPr>
          <w:p w14:paraId="4DF75255" w14:textId="77777777" w:rsidR="00675564" w:rsidRPr="00B63599" w:rsidRDefault="00675564" w:rsidP="00675564"/>
        </w:tc>
        <w:tc>
          <w:tcPr>
            <w:tcW w:w="709" w:type="dxa"/>
          </w:tcPr>
          <w:p w14:paraId="241E5F85" w14:textId="77777777" w:rsidR="00675564" w:rsidRPr="00B63599" w:rsidRDefault="00675564" w:rsidP="00675564"/>
        </w:tc>
        <w:tc>
          <w:tcPr>
            <w:tcW w:w="851" w:type="dxa"/>
          </w:tcPr>
          <w:p w14:paraId="3C434696" w14:textId="77777777" w:rsidR="00675564" w:rsidRPr="00332ED1" w:rsidRDefault="00A9061F" w:rsidP="00675564">
            <w:r>
              <w:t>68</w:t>
            </w:r>
          </w:p>
        </w:tc>
      </w:tr>
    </w:tbl>
    <w:p w14:paraId="6937DBF3" w14:textId="77777777" w:rsidR="00EF194E" w:rsidRDefault="00EF194E" w:rsidP="007F3D0E">
      <w:pPr>
        <w:ind w:firstLine="709"/>
        <w:rPr>
          <w:b/>
        </w:rPr>
      </w:pPr>
    </w:p>
    <w:p w14:paraId="1EFDD704" w14:textId="77777777" w:rsidR="00F61A3A" w:rsidRDefault="00F61A3A" w:rsidP="007F3D0E">
      <w:pPr>
        <w:ind w:firstLine="709"/>
        <w:rPr>
          <w:b/>
        </w:rPr>
      </w:pPr>
    </w:p>
    <w:p w14:paraId="0B2E70D9" w14:textId="77777777" w:rsidR="00F61A3A" w:rsidRDefault="00F61A3A" w:rsidP="007F3D0E">
      <w:pPr>
        <w:ind w:firstLine="709"/>
        <w:rPr>
          <w:b/>
        </w:rPr>
      </w:pPr>
    </w:p>
    <w:p w14:paraId="0FABF7BF" w14:textId="77777777" w:rsidR="007F3D0E" w:rsidRPr="00B63599" w:rsidRDefault="007F3D0E" w:rsidP="007F3D0E">
      <w:pPr>
        <w:ind w:firstLine="709"/>
        <w:rPr>
          <w:b/>
          <w:vertAlign w:val="superscript"/>
        </w:rPr>
      </w:pPr>
      <w:r w:rsidRPr="00B63599">
        <w:rPr>
          <w:b/>
        </w:rPr>
        <w:lastRenderedPageBreak/>
        <w:t>5.  САМОСТОЯТЕЛЬНАЯ РАБОТА ОБУЧАЮЩИХСЯ</w:t>
      </w:r>
    </w:p>
    <w:p w14:paraId="534C15BB" w14:textId="77777777" w:rsidR="00A31D50" w:rsidRDefault="00A31D50" w:rsidP="007F3D0E">
      <w:pPr>
        <w:rPr>
          <w:b/>
          <w:bCs/>
          <w:sz w:val="24"/>
          <w:szCs w:val="24"/>
        </w:rPr>
      </w:pPr>
    </w:p>
    <w:p w14:paraId="28EA7B61" w14:textId="77777777" w:rsidR="007F3D0E" w:rsidRDefault="007F3D0E" w:rsidP="0055759E">
      <w:pPr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058"/>
        <w:gridCol w:w="6602"/>
        <w:gridCol w:w="1623"/>
      </w:tblGrid>
      <w:tr w:rsidR="007F5B38" w14:paraId="64D7C30B" w14:textId="77777777" w:rsidTr="007F5B38">
        <w:tc>
          <w:tcPr>
            <w:tcW w:w="560" w:type="dxa"/>
            <w:vAlign w:val="center"/>
          </w:tcPr>
          <w:p w14:paraId="468C06EA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58" w:type="dxa"/>
            <w:vAlign w:val="center"/>
          </w:tcPr>
          <w:p w14:paraId="04F20E36" w14:textId="77777777" w:rsidR="007F5B38" w:rsidRPr="00B63599" w:rsidRDefault="007F5B38" w:rsidP="00E715E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</w:tc>
        <w:tc>
          <w:tcPr>
            <w:tcW w:w="6602" w:type="dxa"/>
            <w:vAlign w:val="center"/>
          </w:tcPr>
          <w:p w14:paraId="5517E0DE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623" w:type="dxa"/>
            <w:vAlign w:val="center"/>
          </w:tcPr>
          <w:p w14:paraId="101A87C8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7F5B38" w14:paraId="362D05C2" w14:textId="77777777" w:rsidTr="007F5B38">
        <w:tc>
          <w:tcPr>
            <w:tcW w:w="560" w:type="dxa"/>
            <w:vAlign w:val="center"/>
          </w:tcPr>
          <w:p w14:paraId="44627076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58" w:type="dxa"/>
            <w:vAlign w:val="center"/>
          </w:tcPr>
          <w:p w14:paraId="0F813530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602" w:type="dxa"/>
            <w:vAlign w:val="center"/>
          </w:tcPr>
          <w:p w14:paraId="6AE22F80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623" w:type="dxa"/>
            <w:vAlign w:val="center"/>
          </w:tcPr>
          <w:p w14:paraId="02454321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7F5B38" w14:paraId="2F6F02C1" w14:textId="77777777" w:rsidTr="00A26110">
        <w:tc>
          <w:tcPr>
            <w:tcW w:w="14843" w:type="dxa"/>
            <w:gridSpan w:val="4"/>
          </w:tcPr>
          <w:p w14:paraId="7842A2DD" w14:textId="77777777" w:rsidR="007F5B38" w:rsidRDefault="007F5B38" w:rsidP="004D7C4B">
            <w:pPr>
              <w:jc w:val="center"/>
              <w:rPr>
                <w:b/>
                <w:bCs/>
                <w:sz w:val="24"/>
                <w:szCs w:val="24"/>
              </w:rPr>
            </w:pPr>
            <w:r w:rsidRPr="00B63599">
              <w:rPr>
                <w:b/>
                <w:bCs/>
              </w:rPr>
              <w:t xml:space="preserve">Семестр № </w:t>
            </w:r>
            <w:proofErr w:type="gramStart"/>
            <w:r w:rsidR="004D7C4B">
              <w:rPr>
                <w:b/>
                <w:bCs/>
              </w:rPr>
              <w:t>4</w:t>
            </w:r>
            <w:r w:rsidRPr="00B63599">
              <w:rPr>
                <w:b/>
                <w:bCs/>
              </w:rPr>
              <w:t xml:space="preserve">  /</w:t>
            </w:r>
            <w:proofErr w:type="gramEnd"/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460269" w14:paraId="74AA7D56" w14:textId="77777777" w:rsidTr="007F5B38">
        <w:tc>
          <w:tcPr>
            <w:tcW w:w="560" w:type="dxa"/>
          </w:tcPr>
          <w:p w14:paraId="50C9735D" w14:textId="77777777" w:rsidR="00460269" w:rsidRPr="007F5B38" w:rsidRDefault="00460269" w:rsidP="00460269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B5B9B0A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Основные подходы к определению </w:t>
            </w:r>
          </w:p>
          <w:p w14:paraId="6457A9D2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понятий «наука», «научное знание». </w:t>
            </w:r>
          </w:p>
          <w:p w14:paraId="121AB94E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Отличительные признаки науки. </w:t>
            </w:r>
          </w:p>
          <w:p w14:paraId="26439AE9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>Процесс</w:t>
            </w:r>
            <w:r>
              <w:rPr>
                <w:i/>
              </w:rPr>
              <w:t xml:space="preserve"> развития науки. Цель и задачи </w:t>
            </w:r>
            <w:r w:rsidRPr="008C2898">
              <w:rPr>
                <w:i/>
              </w:rPr>
              <w:t>науки. Классификация наук.</w:t>
            </w:r>
          </w:p>
        </w:tc>
        <w:tc>
          <w:tcPr>
            <w:tcW w:w="6602" w:type="dxa"/>
          </w:tcPr>
          <w:p w14:paraId="0A9AB19E" w14:textId="77777777" w:rsidR="00460269" w:rsidRPr="00B63599" w:rsidRDefault="00460269" w:rsidP="00460269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B9CAD1F" w14:textId="77777777" w:rsidR="00460269" w:rsidRDefault="00460269" w:rsidP="004602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60269" w14:paraId="0542D1DC" w14:textId="77777777" w:rsidTr="007F5B38">
        <w:tc>
          <w:tcPr>
            <w:tcW w:w="560" w:type="dxa"/>
          </w:tcPr>
          <w:p w14:paraId="4B974ED8" w14:textId="77777777" w:rsidR="00460269" w:rsidRPr="007F5B38" w:rsidRDefault="00460269" w:rsidP="00460269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6B87F07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>Поняти</w:t>
            </w:r>
            <w:r>
              <w:rPr>
                <w:i/>
              </w:rPr>
              <w:t xml:space="preserve">е методологии научного знания. </w:t>
            </w:r>
            <w:r w:rsidRPr="008C2898">
              <w:rPr>
                <w:i/>
              </w:rPr>
              <w:t>Уровн</w:t>
            </w:r>
            <w:r>
              <w:rPr>
                <w:i/>
              </w:rPr>
              <w:t xml:space="preserve">и методологии. Метод, способ и </w:t>
            </w:r>
            <w:r w:rsidRPr="008C2898">
              <w:rPr>
                <w:i/>
              </w:rPr>
              <w:t>метод</w:t>
            </w:r>
            <w:r>
              <w:rPr>
                <w:i/>
              </w:rPr>
              <w:t xml:space="preserve">ика. Классификация общенаучных </w:t>
            </w:r>
            <w:r w:rsidRPr="008C2898">
              <w:rPr>
                <w:i/>
              </w:rPr>
              <w:t>методов познания.</w:t>
            </w:r>
          </w:p>
        </w:tc>
        <w:tc>
          <w:tcPr>
            <w:tcW w:w="6602" w:type="dxa"/>
          </w:tcPr>
          <w:p w14:paraId="6EEDD8C0" w14:textId="77777777" w:rsidR="00460269" w:rsidRPr="00B63599" w:rsidRDefault="00460269" w:rsidP="00460269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5A13A35" w14:textId="77777777" w:rsidR="00460269" w:rsidRDefault="00460269" w:rsidP="004602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60269" w14:paraId="5A183D47" w14:textId="77777777" w:rsidTr="007F5B38">
        <w:tc>
          <w:tcPr>
            <w:tcW w:w="560" w:type="dxa"/>
          </w:tcPr>
          <w:p w14:paraId="6F7986C9" w14:textId="77777777" w:rsidR="00460269" w:rsidRPr="007F5B38" w:rsidRDefault="00460269" w:rsidP="00460269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434D11F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Определение научного исследования. </w:t>
            </w:r>
          </w:p>
          <w:p w14:paraId="19474EBB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>Цели и задачи научных исследований.</w:t>
            </w:r>
          </w:p>
          <w:p w14:paraId="5FA425D0" w14:textId="77777777" w:rsidR="00460269" w:rsidRPr="00B63599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>Основн</w:t>
            </w:r>
            <w:r>
              <w:rPr>
                <w:i/>
              </w:rPr>
              <w:t xml:space="preserve">ые требования, предъявляемые к </w:t>
            </w:r>
            <w:r w:rsidRPr="008C2898">
              <w:rPr>
                <w:i/>
              </w:rPr>
              <w:t>научному исследованию.</w:t>
            </w:r>
          </w:p>
        </w:tc>
        <w:tc>
          <w:tcPr>
            <w:tcW w:w="6602" w:type="dxa"/>
          </w:tcPr>
          <w:p w14:paraId="374B7A26" w14:textId="77777777" w:rsidR="00460269" w:rsidRPr="00B63599" w:rsidRDefault="00460269" w:rsidP="00460269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599D89F" w14:textId="77777777" w:rsidR="00460269" w:rsidRDefault="00460269" w:rsidP="004602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60269" w14:paraId="56801442" w14:textId="77777777" w:rsidTr="007F5B38">
        <w:tc>
          <w:tcPr>
            <w:tcW w:w="560" w:type="dxa"/>
          </w:tcPr>
          <w:p w14:paraId="6EF3ADBF" w14:textId="77777777" w:rsidR="00460269" w:rsidRPr="007F5B38" w:rsidRDefault="00460269" w:rsidP="00460269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55D7A3E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Формы и методы научного </w:t>
            </w:r>
          </w:p>
          <w:p w14:paraId="3E2747C2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исследования. Теоретический и </w:t>
            </w:r>
          </w:p>
          <w:p w14:paraId="03F8AFE7" w14:textId="77777777" w:rsidR="00460269" w:rsidRPr="00B63599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>эмпирический уровни исследования</w:t>
            </w:r>
          </w:p>
        </w:tc>
        <w:tc>
          <w:tcPr>
            <w:tcW w:w="6602" w:type="dxa"/>
          </w:tcPr>
          <w:p w14:paraId="7680DCE6" w14:textId="77777777" w:rsidR="00460269" w:rsidRPr="00B63599" w:rsidRDefault="00460269" w:rsidP="00460269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48A7554C" w14:textId="77777777" w:rsidR="00460269" w:rsidRDefault="00460269" w:rsidP="004602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60269" w14:paraId="49CC5C78" w14:textId="77777777" w:rsidTr="007F5B38">
        <w:tc>
          <w:tcPr>
            <w:tcW w:w="560" w:type="dxa"/>
          </w:tcPr>
          <w:p w14:paraId="0A96050B" w14:textId="77777777" w:rsidR="00460269" w:rsidRPr="007F5B38" w:rsidRDefault="00460269" w:rsidP="00460269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384C1B0A" w14:textId="77777777" w:rsidR="00460269" w:rsidRPr="008C2898" w:rsidRDefault="00460269" w:rsidP="00460269">
            <w:pPr>
              <w:rPr>
                <w:i/>
              </w:rPr>
            </w:pPr>
            <w:r>
              <w:rPr>
                <w:i/>
              </w:rPr>
              <w:t xml:space="preserve">Логика и структура </w:t>
            </w:r>
            <w:r w:rsidRPr="008C2898">
              <w:rPr>
                <w:i/>
              </w:rPr>
              <w:t xml:space="preserve">исследовательского </w:t>
            </w:r>
          </w:p>
          <w:p w14:paraId="5AB61045" w14:textId="77777777" w:rsidR="00460269" w:rsidRPr="00B63599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>процесса. Виды научных исследований</w:t>
            </w:r>
          </w:p>
        </w:tc>
        <w:tc>
          <w:tcPr>
            <w:tcW w:w="6602" w:type="dxa"/>
          </w:tcPr>
          <w:p w14:paraId="159B0567" w14:textId="77777777" w:rsidR="00460269" w:rsidRPr="00B63599" w:rsidRDefault="00460269" w:rsidP="00460269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772B0E31" w14:textId="77777777" w:rsidR="00460269" w:rsidRDefault="00460269" w:rsidP="004602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60269" w14:paraId="1B191670" w14:textId="77777777" w:rsidTr="007F5B38">
        <w:tc>
          <w:tcPr>
            <w:tcW w:w="560" w:type="dxa"/>
          </w:tcPr>
          <w:p w14:paraId="40044C5F" w14:textId="77777777" w:rsidR="00460269" w:rsidRPr="007F5B38" w:rsidRDefault="00460269" w:rsidP="00460269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FF2BE1C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Рецензирование как вид </w:t>
            </w:r>
          </w:p>
          <w:p w14:paraId="1E744411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самостоятельной работы студента. </w:t>
            </w:r>
          </w:p>
          <w:p w14:paraId="6D63F872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Рецензирование статьи, реферата, </w:t>
            </w:r>
          </w:p>
          <w:p w14:paraId="2F3F1710" w14:textId="77777777" w:rsidR="00460269" w:rsidRPr="00B63599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>курсовой работы</w:t>
            </w:r>
          </w:p>
        </w:tc>
        <w:tc>
          <w:tcPr>
            <w:tcW w:w="6602" w:type="dxa"/>
          </w:tcPr>
          <w:p w14:paraId="22649F26" w14:textId="77777777" w:rsidR="00460269" w:rsidRPr="00B63599" w:rsidRDefault="00460269" w:rsidP="00460269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93A4295" w14:textId="77777777" w:rsidR="00460269" w:rsidRDefault="00460269" w:rsidP="004602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60269" w14:paraId="24A1CB53" w14:textId="77777777" w:rsidTr="007F5B38">
        <w:tc>
          <w:tcPr>
            <w:tcW w:w="560" w:type="dxa"/>
          </w:tcPr>
          <w:p w14:paraId="2C7E8508" w14:textId="77777777" w:rsidR="00460269" w:rsidRPr="007F5B38" w:rsidRDefault="00460269" w:rsidP="00460269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CC23C2E" w14:textId="77777777" w:rsidR="00460269" w:rsidRPr="008C2898" w:rsidRDefault="00460269" w:rsidP="00460269">
            <w:pPr>
              <w:ind w:firstLine="58"/>
              <w:rPr>
                <w:i/>
              </w:rPr>
            </w:pPr>
            <w:r w:rsidRPr="008C2898">
              <w:rPr>
                <w:i/>
              </w:rPr>
              <w:t xml:space="preserve">Методика самостоятельной работы с литературой. Методика поиска </w:t>
            </w:r>
          </w:p>
          <w:p w14:paraId="128B7400" w14:textId="77777777" w:rsidR="00460269" w:rsidRPr="00B63599" w:rsidRDefault="00460269" w:rsidP="00460269">
            <w:pPr>
              <w:ind w:firstLine="58"/>
              <w:rPr>
                <w:i/>
              </w:rPr>
            </w:pPr>
            <w:r w:rsidRPr="008C2898">
              <w:rPr>
                <w:i/>
              </w:rPr>
              <w:t>необходимой литературы.</w:t>
            </w:r>
          </w:p>
        </w:tc>
        <w:tc>
          <w:tcPr>
            <w:tcW w:w="6602" w:type="dxa"/>
          </w:tcPr>
          <w:p w14:paraId="0AEDDBD3" w14:textId="77777777" w:rsidR="00460269" w:rsidRPr="00B63599" w:rsidRDefault="00460269" w:rsidP="00460269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216ED7D" w14:textId="77777777" w:rsidR="00460269" w:rsidRDefault="00460269" w:rsidP="004602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60269" w14:paraId="6A5C2630" w14:textId="77777777" w:rsidTr="007F5B38">
        <w:tc>
          <w:tcPr>
            <w:tcW w:w="560" w:type="dxa"/>
          </w:tcPr>
          <w:p w14:paraId="6E01ECBE" w14:textId="77777777" w:rsidR="00460269" w:rsidRPr="007F5B38" w:rsidRDefault="00460269" w:rsidP="00460269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AE41AB3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Техники и культура чтения. Способы </w:t>
            </w:r>
          </w:p>
          <w:p w14:paraId="7BE13198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фиксации изученного материала. </w:t>
            </w:r>
          </w:p>
          <w:p w14:paraId="09389BFE" w14:textId="77777777" w:rsidR="00460269" w:rsidRPr="00B63599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>Библио</w:t>
            </w:r>
            <w:r>
              <w:rPr>
                <w:i/>
              </w:rPr>
              <w:t xml:space="preserve">графические ссылки и описания. </w:t>
            </w:r>
            <w:r w:rsidRPr="008C2898">
              <w:rPr>
                <w:i/>
              </w:rPr>
              <w:t>Требования к цитированию.</w:t>
            </w:r>
          </w:p>
        </w:tc>
        <w:tc>
          <w:tcPr>
            <w:tcW w:w="6602" w:type="dxa"/>
          </w:tcPr>
          <w:p w14:paraId="5BC517D8" w14:textId="77777777" w:rsidR="00460269" w:rsidRPr="00B63599" w:rsidRDefault="00460269" w:rsidP="00460269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33098A1" w14:textId="77777777" w:rsidR="00460269" w:rsidRDefault="00460269" w:rsidP="004602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60269" w14:paraId="2BBDA420" w14:textId="77777777" w:rsidTr="007F5B38">
        <w:tc>
          <w:tcPr>
            <w:tcW w:w="560" w:type="dxa"/>
          </w:tcPr>
          <w:p w14:paraId="6C31E723" w14:textId="77777777" w:rsidR="00460269" w:rsidRPr="007F5B38" w:rsidRDefault="00460269" w:rsidP="00460269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17D128A" w14:textId="77777777" w:rsidR="00460269" w:rsidRPr="008C2898" w:rsidRDefault="00460269" w:rsidP="00460269">
            <w:pPr>
              <w:rPr>
                <w:i/>
              </w:rPr>
            </w:pPr>
            <w:r>
              <w:rPr>
                <w:i/>
              </w:rPr>
              <w:t xml:space="preserve">Текст научной работы. Правила </w:t>
            </w:r>
            <w:r w:rsidRPr="008C2898">
              <w:rPr>
                <w:i/>
              </w:rPr>
              <w:t xml:space="preserve">написания и оформления научной </w:t>
            </w:r>
          </w:p>
          <w:p w14:paraId="463D1678" w14:textId="77777777" w:rsidR="00460269" w:rsidRPr="008C2898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 xml:space="preserve">работы. Рубрикация и нумерация в </w:t>
            </w:r>
          </w:p>
          <w:p w14:paraId="3093C75F" w14:textId="77777777" w:rsidR="00460269" w:rsidRPr="00B63599" w:rsidRDefault="00460269" w:rsidP="00460269">
            <w:pPr>
              <w:rPr>
                <w:i/>
              </w:rPr>
            </w:pPr>
            <w:r w:rsidRPr="008C2898">
              <w:rPr>
                <w:i/>
              </w:rPr>
              <w:t>тексте</w:t>
            </w:r>
            <w:r>
              <w:rPr>
                <w:i/>
              </w:rPr>
              <w:t xml:space="preserve">. Язык и стиль научной работы. Оформление таблиц, </w:t>
            </w:r>
            <w:r w:rsidRPr="008C2898">
              <w:rPr>
                <w:i/>
              </w:rPr>
              <w:t>графиков,</w:t>
            </w:r>
            <w:r>
              <w:rPr>
                <w:i/>
              </w:rPr>
              <w:t xml:space="preserve"> формул, </w:t>
            </w:r>
            <w:r w:rsidRPr="008C2898">
              <w:rPr>
                <w:i/>
              </w:rPr>
              <w:t>ссылок</w:t>
            </w:r>
          </w:p>
        </w:tc>
        <w:tc>
          <w:tcPr>
            <w:tcW w:w="6602" w:type="dxa"/>
          </w:tcPr>
          <w:p w14:paraId="30544FD2" w14:textId="77777777" w:rsidR="00460269" w:rsidRPr="00B63599" w:rsidRDefault="00460269" w:rsidP="00460269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D86E9A1" w14:textId="77777777" w:rsidR="00460269" w:rsidRDefault="00460269" w:rsidP="004602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60269" w14:paraId="6AAB0537" w14:textId="77777777" w:rsidTr="00A26110">
        <w:tc>
          <w:tcPr>
            <w:tcW w:w="13220" w:type="dxa"/>
            <w:gridSpan w:val="3"/>
            <w:vAlign w:val="center"/>
          </w:tcPr>
          <w:p w14:paraId="254E22EA" w14:textId="77777777" w:rsidR="00460269" w:rsidRPr="00B63599" w:rsidRDefault="00460269" w:rsidP="004602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</w:t>
            </w:r>
            <w:proofErr w:type="gramStart"/>
            <w:r w:rsidRPr="00B63599">
              <w:rPr>
                <w:b/>
                <w:bCs/>
              </w:rPr>
              <w:t>Всего  часов</w:t>
            </w:r>
            <w:proofErr w:type="gramEnd"/>
            <w:r w:rsidRPr="00B63599">
              <w:rPr>
                <w:b/>
                <w:bCs/>
              </w:rPr>
              <w:t xml:space="preserve"> в семестре /сессию  по учебному плану</w:t>
            </w:r>
          </w:p>
        </w:tc>
        <w:tc>
          <w:tcPr>
            <w:tcW w:w="1623" w:type="dxa"/>
          </w:tcPr>
          <w:p w14:paraId="419E22D4" w14:textId="77777777" w:rsidR="00460269" w:rsidRDefault="00460269" w:rsidP="004602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460269" w14:paraId="7E9FE155" w14:textId="77777777" w:rsidTr="00A26110">
        <w:tc>
          <w:tcPr>
            <w:tcW w:w="13220" w:type="dxa"/>
            <w:gridSpan w:val="3"/>
            <w:vAlign w:val="center"/>
          </w:tcPr>
          <w:p w14:paraId="3DF405E4" w14:textId="77777777" w:rsidR="00460269" w:rsidRPr="00B63599" w:rsidRDefault="00460269" w:rsidP="0046026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623" w:type="dxa"/>
          </w:tcPr>
          <w:p w14:paraId="5592DFC8" w14:textId="77777777" w:rsidR="00460269" w:rsidRDefault="00460269" w:rsidP="004602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14:paraId="56946660" w14:textId="77777777" w:rsidR="007F5B38" w:rsidRDefault="007F5B38" w:rsidP="007F3D0E">
      <w:pPr>
        <w:rPr>
          <w:b/>
          <w:bCs/>
          <w:sz w:val="24"/>
          <w:szCs w:val="24"/>
        </w:rPr>
      </w:pPr>
    </w:p>
    <w:p w14:paraId="16284B51" w14:textId="77777777" w:rsidR="007F5B38" w:rsidRDefault="007F5B38" w:rsidP="007F3D0E">
      <w:pPr>
        <w:rPr>
          <w:b/>
          <w:bCs/>
          <w:sz w:val="24"/>
          <w:szCs w:val="24"/>
        </w:rPr>
      </w:pPr>
    </w:p>
    <w:p w14:paraId="22DE1F1F" w14:textId="77777777" w:rsidR="007F3D0E" w:rsidRPr="00B63599" w:rsidRDefault="007F3D0E" w:rsidP="007F3D0E">
      <w:pPr>
        <w:rPr>
          <w:b/>
        </w:rPr>
      </w:pPr>
      <w:r w:rsidRPr="00B63599">
        <w:rPr>
          <w:b/>
        </w:rPr>
        <w:t xml:space="preserve">                </w:t>
      </w:r>
    </w:p>
    <w:p w14:paraId="3E5CA0AF" w14:textId="77777777" w:rsidR="007F3D0E" w:rsidRPr="00B63599" w:rsidRDefault="007F3D0E" w:rsidP="007F3D0E">
      <w:pPr>
        <w:rPr>
          <w:b/>
        </w:rPr>
        <w:sectPr w:rsidR="007F3D0E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028D2ACD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 w:rsidR="004A371B">
        <w:rPr>
          <w:b/>
          <w:noProof/>
          <w:sz w:val="24"/>
          <w:szCs w:val="24"/>
        </w:rPr>
        <w:t xml:space="preserve">УРОВНЯ </w:t>
      </w:r>
      <w:r w:rsidRPr="00B63599">
        <w:rPr>
          <w:b/>
          <w:noProof/>
          <w:sz w:val="24"/>
          <w:szCs w:val="24"/>
        </w:rPr>
        <w:t>СФОРМИРОВ</w:t>
      </w:r>
      <w:r w:rsidR="004A371B">
        <w:rPr>
          <w:b/>
          <w:noProof/>
          <w:sz w:val="24"/>
          <w:szCs w:val="24"/>
        </w:rPr>
        <w:t>АННОСТИ ЗАЯВЛЕННЫХ КОМПЕТЕНЦИЙ В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7CAFAA0C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 (Указывается не более 3-х </w:t>
      </w:r>
      <w:proofErr w:type="gramStart"/>
      <w:r w:rsidRPr="00B63599">
        <w:rPr>
          <w:i/>
        </w:rPr>
        <w:t>примерных  типовых</w:t>
      </w:r>
      <w:proofErr w:type="gramEnd"/>
      <w:r w:rsidRPr="00B63599">
        <w:rPr>
          <w:i/>
        </w:rPr>
        <w:t xml:space="preserve"> заданий  по каждому  из видов контроля, </w:t>
      </w:r>
    </w:p>
    <w:p w14:paraId="7A1B9BAC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перечисленному в столбце 3 Таблицы </w:t>
      </w:r>
      <w:proofErr w:type="gramStart"/>
      <w:r w:rsidRPr="00B63599">
        <w:rPr>
          <w:i/>
        </w:rPr>
        <w:t>1</w:t>
      </w:r>
      <w:r w:rsidRPr="00B63599">
        <w:rPr>
          <w:b/>
          <w:i/>
        </w:rPr>
        <w:t xml:space="preserve"> </w:t>
      </w:r>
      <w:r w:rsidRPr="00B63599">
        <w:rPr>
          <w:i/>
        </w:rPr>
        <w:t>)</w:t>
      </w:r>
      <w:proofErr w:type="gramEnd"/>
      <w:r w:rsidRPr="00B63599">
        <w:rPr>
          <w:i/>
        </w:rPr>
        <w:t xml:space="preserve"> </w:t>
      </w:r>
    </w:p>
    <w:p w14:paraId="10301C6F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20BF870C" w14:textId="77777777" w:rsidR="007F3D0E" w:rsidRPr="00B63599" w:rsidRDefault="007F3D0E" w:rsidP="007F3D0E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6EAC9E17" w14:textId="77777777" w:rsidR="003B55D4" w:rsidRDefault="003B55D4" w:rsidP="000B48D0">
      <w:pPr>
        <w:pStyle w:val="Default"/>
        <w:numPr>
          <w:ilvl w:val="0"/>
          <w:numId w:val="38"/>
        </w:numPr>
        <w:spacing w:line="276" w:lineRule="auto"/>
        <w:rPr>
          <w:bCs/>
          <w:i/>
        </w:rPr>
      </w:pPr>
      <w:r w:rsidRPr="00B63599">
        <w:rPr>
          <w:bCs/>
          <w:i/>
        </w:rPr>
        <w:t>Тестовые задания для письменного тестирования</w:t>
      </w:r>
    </w:p>
    <w:p w14:paraId="6F39C42D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 xml:space="preserve">1.  Выберите правильный ответ </w:t>
      </w:r>
    </w:p>
    <w:p w14:paraId="1627DAE0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 xml:space="preserve">Метод исследования </w:t>
      </w:r>
      <w:proofErr w:type="gramStart"/>
      <w:r w:rsidRPr="005619F7">
        <w:rPr>
          <w:rFonts w:eastAsia="Times New Roman"/>
          <w:color w:val="000000"/>
          <w:sz w:val="24"/>
          <w:szCs w:val="24"/>
        </w:rPr>
        <w:t>- это</w:t>
      </w:r>
      <w:proofErr w:type="gramEnd"/>
      <w:r w:rsidRPr="005619F7">
        <w:rPr>
          <w:rFonts w:eastAsia="Times New Roman"/>
          <w:color w:val="000000"/>
          <w:sz w:val="24"/>
          <w:szCs w:val="24"/>
        </w:rPr>
        <w:t>^</w:t>
      </w:r>
    </w:p>
    <w:p w14:paraId="120485D7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A. предписание, как действовать</w:t>
      </w:r>
    </w:p>
    <w:p w14:paraId="528F4100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Б. исследовательская позиция ученого</w:t>
      </w:r>
    </w:p>
    <w:p w14:paraId="5CBD8A2B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 xml:space="preserve">B. стиль исследовательской деятельности </w:t>
      </w:r>
    </w:p>
    <w:p w14:paraId="6E6A8669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Г. план исследовательских действий</w:t>
      </w:r>
    </w:p>
    <w:p w14:paraId="07B34E7A" w14:textId="77777777" w:rsid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</w:p>
    <w:p w14:paraId="04D65A31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 xml:space="preserve">2. Объект исследования </w:t>
      </w:r>
      <w:proofErr w:type="gramStart"/>
      <w:r w:rsidRPr="005619F7">
        <w:rPr>
          <w:rFonts w:eastAsia="Times New Roman"/>
          <w:color w:val="000000"/>
          <w:sz w:val="24"/>
          <w:szCs w:val="24"/>
        </w:rPr>
        <w:t>- это</w:t>
      </w:r>
      <w:proofErr w:type="gramEnd"/>
    </w:p>
    <w:p w14:paraId="2E4EC24C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A. сфера деятельности</w:t>
      </w:r>
    </w:p>
    <w:p w14:paraId="1E80B5CD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Б.  область действительности</w:t>
      </w:r>
    </w:p>
    <w:p w14:paraId="4ACB4B4B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 xml:space="preserve">B. план исследовательских действий </w:t>
      </w:r>
    </w:p>
    <w:p w14:paraId="74146392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Г.  область реальности</w:t>
      </w:r>
    </w:p>
    <w:p w14:paraId="4D3CC463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</w:p>
    <w:p w14:paraId="2F46D69E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3. Соотношение науки и практики состоит в том, что^</w:t>
      </w:r>
    </w:p>
    <w:p w14:paraId="4BA43E45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 xml:space="preserve">A. наука призвана обобщать передовой педагогический опыт </w:t>
      </w:r>
    </w:p>
    <w:p w14:paraId="76F5B2DB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Б.  наука помогает оптимизировать практику образования</w:t>
      </w:r>
    </w:p>
    <w:p w14:paraId="4ADB7AF0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 xml:space="preserve">B. практика формирует запрос на интеллектуальные исследования </w:t>
      </w:r>
    </w:p>
    <w:p w14:paraId="61081AEF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Г. наука призвана обобщать практику</w:t>
      </w:r>
    </w:p>
    <w:p w14:paraId="0EFE232F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</w:p>
    <w:p w14:paraId="46988C2E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 xml:space="preserve">4. Принцип </w:t>
      </w:r>
      <w:proofErr w:type="gramStart"/>
      <w:r w:rsidRPr="005619F7">
        <w:rPr>
          <w:rFonts w:eastAsia="Times New Roman"/>
          <w:color w:val="000000"/>
          <w:sz w:val="24"/>
          <w:szCs w:val="24"/>
        </w:rPr>
        <w:t>- это</w:t>
      </w:r>
      <w:proofErr w:type="gramEnd"/>
      <w:r w:rsidRPr="005619F7">
        <w:rPr>
          <w:rFonts w:eastAsia="Times New Roman"/>
          <w:color w:val="000000"/>
          <w:sz w:val="24"/>
          <w:szCs w:val="24"/>
        </w:rPr>
        <w:t xml:space="preserve">  </w:t>
      </w:r>
    </w:p>
    <w:p w14:paraId="65468CD6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A. наиболее общее требование к проведению исследования</w:t>
      </w:r>
    </w:p>
    <w:p w14:paraId="5E95DC8F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Б. основная идея исследования</w:t>
      </w:r>
    </w:p>
    <w:p w14:paraId="363B4C97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B. стратегия исследования</w:t>
      </w:r>
    </w:p>
    <w:p w14:paraId="1BF61340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Г. направленность исследования</w:t>
      </w:r>
    </w:p>
    <w:p w14:paraId="4A4D4249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</w:p>
    <w:p w14:paraId="10F4C1AA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 xml:space="preserve">5. Методология науки </w:t>
      </w:r>
      <w:proofErr w:type="gramStart"/>
      <w:r w:rsidRPr="005619F7">
        <w:rPr>
          <w:rFonts w:eastAsia="Times New Roman"/>
          <w:color w:val="000000"/>
          <w:sz w:val="24"/>
          <w:szCs w:val="24"/>
        </w:rPr>
        <w:t>- это</w:t>
      </w:r>
      <w:proofErr w:type="gramEnd"/>
      <w:r w:rsidRPr="005619F7">
        <w:rPr>
          <w:rFonts w:eastAsia="Times New Roman"/>
          <w:color w:val="000000"/>
          <w:sz w:val="24"/>
          <w:szCs w:val="24"/>
        </w:rPr>
        <w:t>^</w:t>
      </w:r>
    </w:p>
    <w:p w14:paraId="18B653C1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A. учение о принципах, методах и формах познавательной деятельности</w:t>
      </w:r>
    </w:p>
    <w:p w14:paraId="25B7C10C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Б. нормативное знание о способах организации научного исследования;</w:t>
      </w:r>
    </w:p>
    <w:p w14:paraId="1575AA1A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B. системное изложение ведущих идей</w:t>
      </w:r>
    </w:p>
    <w:p w14:paraId="5E0B5886" w14:textId="77777777" w:rsidR="005619F7" w:rsidRPr="005619F7" w:rsidRDefault="005619F7" w:rsidP="005619F7">
      <w:pPr>
        <w:shd w:val="clear" w:color="auto" w:fill="FFFFFF"/>
        <w:ind w:left="360"/>
        <w:jc w:val="both"/>
        <w:rPr>
          <w:rFonts w:eastAsia="Times New Roman"/>
          <w:color w:val="000000"/>
          <w:sz w:val="24"/>
          <w:szCs w:val="24"/>
        </w:rPr>
      </w:pPr>
      <w:r w:rsidRPr="005619F7">
        <w:rPr>
          <w:rFonts w:eastAsia="Times New Roman"/>
          <w:color w:val="000000"/>
          <w:sz w:val="24"/>
          <w:szCs w:val="24"/>
        </w:rPr>
        <w:t>Г. учение о профессиональной деятельности</w:t>
      </w:r>
    </w:p>
    <w:p w14:paraId="744FE58B" w14:textId="77777777" w:rsidR="000B48D0" w:rsidRDefault="000B48D0" w:rsidP="007F3D0E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…и </w:t>
      </w:r>
      <w:proofErr w:type="gramStart"/>
      <w:r>
        <w:rPr>
          <w:bCs/>
          <w:i/>
          <w:sz w:val="22"/>
          <w:szCs w:val="22"/>
        </w:rPr>
        <w:t>т.д.</w:t>
      </w:r>
      <w:proofErr w:type="gramEnd"/>
    </w:p>
    <w:p w14:paraId="3825EFAC" w14:textId="77777777" w:rsidR="005619F7" w:rsidRDefault="005619F7" w:rsidP="007F3D0E">
      <w:pPr>
        <w:pStyle w:val="Default"/>
        <w:spacing w:line="276" w:lineRule="auto"/>
        <w:rPr>
          <w:bCs/>
          <w:i/>
          <w:sz w:val="22"/>
          <w:szCs w:val="22"/>
        </w:rPr>
      </w:pPr>
    </w:p>
    <w:p w14:paraId="22685BCC" w14:textId="77777777" w:rsidR="007F3D0E" w:rsidRPr="00B63599" w:rsidRDefault="007F3D0E" w:rsidP="000B48D0">
      <w:pPr>
        <w:pStyle w:val="Default"/>
        <w:numPr>
          <w:ilvl w:val="0"/>
          <w:numId w:val="38"/>
        </w:numPr>
        <w:spacing w:line="276" w:lineRule="auto"/>
        <w:rPr>
          <w:bCs/>
          <w:i/>
          <w:sz w:val="22"/>
          <w:szCs w:val="22"/>
        </w:rPr>
      </w:pPr>
      <w:r w:rsidRPr="00B63599">
        <w:rPr>
          <w:bCs/>
          <w:i/>
          <w:sz w:val="22"/>
          <w:szCs w:val="22"/>
        </w:rPr>
        <w:t xml:space="preserve">Примерные </w:t>
      </w:r>
      <w:r w:rsidR="000B48D0">
        <w:rPr>
          <w:bCs/>
          <w:i/>
          <w:sz w:val="22"/>
          <w:szCs w:val="22"/>
        </w:rPr>
        <w:t>темы рефератов</w:t>
      </w:r>
      <w:r w:rsidRPr="00B63599">
        <w:rPr>
          <w:bCs/>
          <w:i/>
          <w:sz w:val="22"/>
          <w:szCs w:val="22"/>
        </w:rPr>
        <w:t xml:space="preserve"> </w:t>
      </w:r>
    </w:p>
    <w:p w14:paraId="1896716F" w14:textId="77777777" w:rsidR="005619F7" w:rsidRDefault="005619F7" w:rsidP="005619F7">
      <w:pPr>
        <w:autoSpaceDE w:val="0"/>
        <w:autoSpaceDN w:val="0"/>
        <w:adjustRightInd w:val="0"/>
        <w:ind w:left="360"/>
        <w:jc w:val="both"/>
      </w:pPr>
      <w:r>
        <w:t>1. Сущность и специфика проведения научного исследования.</w:t>
      </w:r>
    </w:p>
    <w:p w14:paraId="5E8A7E5F" w14:textId="77777777" w:rsidR="005619F7" w:rsidRDefault="005619F7" w:rsidP="005619F7">
      <w:pPr>
        <w:autoSpaceDE w:val="0"/>
        <w:autoSpaceDN w:val="0"/>
        <w:adjustRightInd w:val="0"/>
        <w:ind w:left="360"/>
        <w:jc w:val="both"/>
      </w:pPr>
      <w:r>
        <w:t>2. Постановка проблемы и темы научного исследования, обоснование актуальности и новизны исследования.</w:t>
      </w:r>
    </w:p>
    <w:p w14:paraId="021EF48F" w14:textId="77777777" w:rsidR="005619F7" w:rsidRDefault="005619F7" w:rsidP="005619F7">
      <w:pPr>
        <w:autoSpaceDE w:val="0"/>
        <w:autoSpaceDN w:val="0"/>
        <w:adjustRightInd w:val="0"/>
        <w:ind w:left="360"/>
        <w:jc w:val="both"/>
      </w:pPr>
      <w:r>
        <w:t>3. Постановка цели и задачи научного исследования. Объект и предмет научного исследования.</w:t>
      </w:r>
    </w:p>
    <w:p w14:paraId="7898B097" w14:textId="77777777" w:rsidR="005619F7" w:rsidRDefault="005619F7" w:rsidP="005619F7">
      <w:pPr>
        <w:autoSpaceDE w:val="0"/>
        <w:autoSpaceDN w:val="0"/>
        <w:adjustRightInd w:val="0"/>
        <w:ind w:left="360"/>
        <w:jc w:val="both"/>
      </w:pPr>
      <w:r>
        <w:t>4. Основные особенности проведения научного исследования в различных предметных областях (естественно-научных, технических, экономических).</w:t>
      </w:r>
    </w:p>
    <w:p w14:paraId="14BB9C3A" w14:textId="77777777" w:rsidR="005619F7" w:rsidRDefault="005619F7" w:rsidP="005619F7">
      <w:pPr>
        <w:autoSpaceDE w:val="0"/>
        <w:autoSpaceDN w:val="0"/>
        <w:adjustRightInd w:val="0"/>
        <w:ind w:left="360"/>
        <w:jc w:val="both"/>
      </w:pPr>
      <w:r>
        <w:t>5. Общие методы и приемы научного познания.</w:t>
      </w:r>
    </w:p>
    <w:p w14:paraId="7C6521ED" w14:textId="77777777" w:rsidR="000B48D0" w:rsidRDefault="000B48D0" w:rsidP="000B48D0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…и </w:t>
      </w:r>
      <w:proofErr w:type="gramStart"/>
      <w:r>
        <w:rPr>
          <w:bCs/>
          <w:i/>
          <w:sz w:val="22"/>
          <w:szCs w:val="22"/>
        </w:rPr>
        <w:t>т.д.</w:t>
      </w:r>
      <w:proofErr w:type="gramEnd"/>
    </w:p>
    <w:p w14:paraId="4ED37E87" w14:textId="77777777" w:rsidR="000B48D0" w:rsidRPr="003B55D4" w:rsidRDefault="000B48D0" w:rsidP="007F3D0E">
      <w:pPr>
        <w:pStyle w:val="Default"/>
        <w:spacing w:line="276" w:lineRule="auto"/>
        <w:rPr>
          <w:bCs/>
          <w:sz w:val="22"/>
          <w:szCs w:val="22"/>
        </w:rPr>
      </w:pPr>
    </w:p>
    <w:p w14:paraId="22A9DD95" w14:textId="77777777" w:rsidR="007F3D0E" w:rsidRPr="00B63599" w:rsidRDefault="007F3D0E" w:rsidP="007F3D0E">
      <w:pPr>
        <w:pStyle w:val="Default"/>
        <w:spacing w:line="276" w:lineRule="auto"/>
        <w:ind w:firstLine="709"/>
        <w:rPr>
          <w:bCs/>
          <w:sz w:val="22"/>
          <w:szCs w:val="22"/>
        </w:rPr>
      </w:pPr>
      <w:r w:rsidRPr="00B63599">
        <w:rPr>
          <w:bCs/>
          <w:sz w:val="22"/>
          <w:szCs w:val="22"/>
        </w:rPr>
        <w:lastRenderedPageBreak/>
        <w:t>6.2. Типовые контро</w:t>
      </w:r>
      <w:r w:rsidR="005619F7">
        <w:rPr>
          <w:bCs/>
          <w:sz w:val="22"/>
          <w:szCs w:val="22"/>
        </w:rPr>
        <w:t xml:space="preserve">льные задания и иные материалы </w:t>
      </w:r>
      <w:r w:rsidRPr="00B63599">
        <w:rPr>
          <w:bCs/>
          <w:sz w:val="22"/>
          <w:szCs w:val="22"/>
        </w:rPr>
        <w:t>для проведения промежуточной аттестации:</w:t>
      </w:r>
    </w:p>
    <w:p w14:paraId="69A65D1E" w14:textId="77777777" w:rsidR="007F3D0E" w:rsidRPr="000B48D0" w:rsidRDefault="007F3D0E" w:rsidP="000B48D0">
      <w:pPr>
        <w:pStyle w:val="af0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 w:rsidRPr="000B48D0">
        <w:rPr>
          <w:rFonts w:eastAsiaTheme="minorHAnsi"/>
          <w:bCs/>
          <w:i/>
          <w:lang w:eastAsia="en-US"/>
        </w:rPr>
        <w:t>Вопросы на экзамен</w:t>
      </w:r>
    </w:p>
    <w:p w14:paraId="2E4F2662" w14:textId="77777777" w:rsidR="00187BCB" w:rsidRPr="00187BCB" w:rsidRDefault="00187BCB" w:rsidP="00187BCB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187BCB">
        <w:rPr>
          <w:sz w:val="24"/>
          <w:szCs w:val="24"/>
        </w:rPr>
        <w:t>1.  Понятие, сущность и специфика научного исследования.</w:t>
      </w:r>
    </w:p>
    <w:p w14:paraId="2D805951" w14:textId="77777777" w:rsidR="00187BCB" w:rsidRPr="00187BCB" w:rsidRDefault="00187BCB" w:rsidP="00187BCB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187BCB">
        <w:rPr>
          <w:sz w:val="24"/>
          <w:szCs w:val="24"/>
        </w:rPr>
        <w:t>2.  Постановка проблемы и темы научного исследования, обоснование актуальности и новизны исследования.</w:t>
      </w:r>
    </w:p>
    <w:p w14:paraId="2FEF387E" w14:textId="77777777" w:rsidR="00187BCB" w:rsidRPr="00187BCB" w:rsidRDefault="00187BCB" w:rsidP="00187BCB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187BCB">
        <w:rPr>
          <w:sz w:val="24"/>
          <w:szCs w:val="24"/>
        </w:rPr>
        <w:t>3. Постановка цели и задачи научного исследования. Объект и предмет научного исследования.</w:t>
      </w:r>
    </w:p>
    <w:p w14:paraId="0756F8DE" w14:textId="77777777" w:rsidR="00187BCB" w:rsidRPr="00187BCB" w:rsidRDefault="00187BCB" w:rsidP="00187BCB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187BCB">
        <w:rPr>
          <w:sz w:val="24"/>
          <w:szCs w:val="24"/>
        </w:rPr>
        <w:t>4. Основные особенности проведения научного исследования в различных предметных областях (технических, экономических науках).</w:t>
      </w:r>
    </w:p>
    <w:p w14:paraId="2E960DE1" w14:textId="77777777" w:rsidR="00187BCB" w:rsidRPr="00187BCB" w:rsidRDefault="00187BCB" w:rsidP="00187BCB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187BCB">
        <w:rPr>
          <w:sz w:val="24"/>
          <w:szCs w:val="24"/>
        </w:rPr>
        <w:t>5. Общие методы и приемы научного познания.</w:t>
      </w:r>
    </w:p>
    <w:p w14:paraId="4D9F312D" w14:textId="77777777" w:rsidR="00187BCB" w:rsidRPr="00187BCB" w:rsidRDefault="00187BCB" w:rsidP="00187BCB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187BCB">
        <w:rPr>
          <w:sz w:val="24"/>
          <w:szCs w:val="24"/>
        </w:rPr>
        <w:t>6. Сущность и методы эмпирического исследования.</w:t>
      </w:r>
    </w:p>
    <w:p w14:paraId="6F2E6D47" w14:textId="77777777" w:rsidR="00187BCB" w:rsidRPr="00187BCB" w:rsidRDefault="00187BCB" w:rsidP="00187BCB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187BCB">
        <w:rPr>
          <w:sz w:val="24"/>
          <w:szCs w:val="24"/>
        </w:rPr>
        <w:t>7. Сущность и методы теоретического исследования.</w:t>
      </w:r>
    </w:p>
    <w:p w14:paraId="63232624" w14:textId="77777777" w:rsidR="00187BCB" w:rsidRPr="00187BCB" w:rsidRDefault="00187BCB" w:rsidP="00187BCB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187BCB">
        <w:rPr>
          <w:sz w:val="24"/>
          <w:szCs w:val="24"/>
        </w:rPr>
        <w:t>8. Наблюдение, как научный метод проведения исследования.</w:t>
      </w:r>
    </w:p>
    <w:p w14:paraId="567B1BE7" w14:textId="77777777" w:rsidR="00187BCB" w:rsidRPr="00187BCB" w:rsidRDefault="00187BCB" w:rsidP="00187BCB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187BCB">
        <w:rPr>
          <w:sz w:val="24"/>
          <w:szCs w:val="24"/>
        </w:rPr>
        <w:t>9. Эксперимент. Сущность проведения научных экспериментов.</w:t>
      </w:r>
    </w:p>
    <w:p w14:paraId="4BEA4B2D" w14:textId="77777777" w:rsidR="00187BCB" w:rsidRPr="00187BCB" w:rsidRDefault="00187BCB" w:rsidP="00187BCB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187BCB">
        <w:rPr>
          <w:sz w:val="24"/>
          <w:szCs w:val="24"/>
        </w:rPr>
        <w:t>10.Однофакторный и многофакторный эксперимент. Проблема применения однофакторного эксперимента для изучения сложных систем.</w:t>
      </w:r>
    </w:p>
    <w:p w14:paraId="7652EA84" w14:textId="77777777" w:rsidR="000B48D0" w:rsidRDefault="000B48D0" w:rsidP="000B48D0">
      <w:pPr>
        <w:pStyle w:val="Default"/>
        <w:spacing w:line="276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…и </w:t>
      </w:r>
      <w:proofErr w:type="gramStart"/>
      <w:r>
        <w:rPr>
          <w:bCs/>
          <w:i/>
          <w:sz w:val="22"/>
          <w:szCs w:val="22"/>
        </w:rPr>
        <w:t>т.д.</w:t>
      </w:r>
      <w:proofErr w:type="gramEnd"/>
    </w:p>
    <w:p w14:paraId="65FBBCBE" w14:textId="77777777" w:rsidR="007F3D0E" w:rsidRDefault="007F3D0E" w:rsidP="007F3D0E">
      <w:pPr>
        <w:jc w:val="both"/>
        <w:rPr>
          <w:rFonts w:eastAsiaTheme="minorHAnsi"/>
          <w:b/>
          <w:lang w:eastAsia="en-US"/>
        </w:rPr>
      </w:pPr>
    </w:p>
    <w:p w14:paraId="0584A95B" w14:textId="77777777" w:rsidR="007F3D0E" w:rsidRPr="00B63599" w:rsidRDefault="007F3D0E" w:rsidP="007F3D0E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14:paraId="4D61C3DA" w14:textId="77777777" w:rsidR="007F3D0E" w:rsidRPr="00B63599" w:rsidRDefault="007F3D0E" w:rsidP="007F3D0E">
      <w:pPr>
        <w:widowControl w:val="0"/>
        <w:tabs>
          <w:tab w:val="left" w:pos="708"/>
        </w:tabs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proofErr w:type="gramStart"/>
      <w:r w:rsidRPr="00B63599">
        <w:rPr>
          <w:rFonts w:eastAsiaTheme="minorHAnsi"/>
          <w:b/>
          <w:sz w:val="24"/>
          <w:szCs w:val="24"/>
          <w:lang w:eastAsia="en-US"/>
        </w:rPr>
        <w:t xml:space="preserve">Таблица  </w:t>
      </w:r>
      <w:r w:rsidR="0055759E">
        <w:rPr>
          <w:rFonts w:eastAsiaTheme="minorHAnsi"/>
          <w:b/>
          <w:sz w:val="24"/>
          <w:szCs w:val="24"/>
          <w:lang w:eastAsia="en-US"/>
        </w:rPr>
        <w:t>5</w:t>
      </w:r>
      <w:proofErr w:type="gram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7F3D0E" w:rsidRPr="00D23919" w14:paraId="1AE9F9C6" w14:textId="77777777" w:rsidTr="00D23919">
        <w:tc>
          <w:tcPr>
            <w:tcW w:w="1134" w:type="dxa"/>
          </w:tcPr>
          <w:p w14:paraId="3AA35A16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27C3DA4E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D23919">
              <w:rPr>
                <w:rFonts w:eastAsia="HiddenHorzOCR"/>
                <w:b/>
                <w:lang w:eastAsia="en-US"/>
              </w:rPr>
              <w:t>Наименование пл</w:t>
            </w:r>
            <w:r w:rsidR="00DD46CB" w:rsidRPr="00D23919">
              <w:rPr>
                <w:rFonts w:eastAsia="HiddenHorzOCR"/>
                <w:b/>
                <w:lang w:eastAsia="en-US"/>
              </w:rPr>
              <w:t xml:space="preserve">анируемых результатов освоения компетенций (индикаторы достижения </w:t>
            </w:r>
            <w:proofErr w:type="gramStart"/>
            <w:r w:rsidRPr="00D23919">
              <w:rPr>
                <w:rFonts w:eastAsia="HiddenHorzOCR"/>
                <w:b/>
                <w:lang w:eastAsia="en-US"/>
              </w:rPr>
              <w:t>компетенций )</w:t>
            </w:r>
            <w:proofErr w:type="gramEnd"/>
            <w:r w:rsidRPr="00D23919">
              <w:rPr>
                <w:rFonts w:eastAsia="HiddenHorzOCR"/>
                <w:lang w:eastAsia="en-US"/>
              </w:rPr>
              <w:t xml:space="preserve"> </w:t>
            </w:r>
            <w:r w:rsidRPr="00D23919">
              <w:rPr>
                <w:rFonts w:eastAsia="HiddenHorzOCR"/>
                <w:i/>
                <w:lang w:eastAsia="en-US"/>
              </w:rPr>
              <w:t>( в соответствии с ОПОП ВО)</w:t>
            </w:r>
          </w:p>
          <w:p w14:paraId="1F9AB3C9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CEFEA82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 xml:space="preserve">Ступени и критерии оценивания </w:t>
            </w:r>
            <w:proofErr w:type="gramStart"/>
            <w:r w:rsidRPr="00D23919">
              <w:rPr>
                <w:rFonts w:eastAsia="Calibri"/>
                <w:b/>
              </w:rPr>
              <w:t>уровней  сформированности</w:t>
            </w:r>
            <w:proofErr w:type="gramEnd"/>
            <w:r w:rsidRPr="00D23919">
              <w:rPr>
                <w:rFonts w:eastAsia="Calibri"/>
                <w:b/>
              </w:rPr>
              <w:t xml:space="preserve">  компетенций </w:t>
            </w:r>
          </w:p>
        </w:tc>
        <w:tc>
          <w:tcPr>
            <w:tcW w:w="1417" w:type="dxa"/>
            <w:shd w:val="clear" w:color="auto" w:fill="auto"/>
          </w:tcPr>
          <w:p w14:paraId="6B043173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7F3D0E" w:rsidRPr="00D23919" w14:paraId="7D104B88" w14:textId="77777777" w:rsidTr="00D23919">
        <w:trPr>
          <w:trHeight w:val="851"/>
        </w:trPr>
        <w:tc>
          <w:tcPr>
            <w:tcW w:w="1134" w:type="dxa"/>
            <w:vMerge w:val="restart"/>
          </w:tcPr>
          <w:p w14:paraId="1D1FD11C" w14:textId="77777777" w:rsidR="007F3D0E" w:rsidRPr="00D23919" w:rsidRDefault="00E553D9" w:rsidP="00282D88">
            <w:pPr>
              <w:rPr>
                <w:b/>
                <w:bCs/>
                <w:iCs/>
              </w:rPr>
            </w:pPr>
            <w:r w:rsidRPr="00431EE1">
              <w:rPr>
                <w:bCs/>
                <w:sz w:val="24"/>
                <w:szCs w:val="24"/>
              </w:rPr>
              <w:t>УК-2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8A5F124" w14:textId="77777777" w:rsidR="00E553D9" w:rsidRDefault="00E553D9" w:rsidP="00E553D9">
            <w:r>
              <w:t>Способен управлять проектом на всех этапах его жизненного цикла</w:t>
            </w:r>
          </w:p>
          <w:p w14:paraId="4120E757" w14:textId="77777777" w:rsidR="007F3D0E" w:rsidRPr="00D23919" w:rsidRDefault="007F3D0E" w:rsidP="008657BD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2657D8B6" w14:textId="77777777" w:rsidR="00E553D9" w:rsidRDefault="007F3D0E" w:rsidP="004A5BCA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E553D9">
              <w:rPr>
                <w:iCs/>
              </w:rPr>
              <w:t>в</w:t>
            </w:r>
            <w:r w:rsidR="00E553D9" w:rsidRPr="00E553D9">
              <w:rPr>
                <w:iCs/>
              </w:rPr>
              <w:t>иды проектов на всех этапах его жизненного цикла</w:t>
            </w:r>
          </w:p>
          <w:p w14:paraId="13218B5F" w14:textId="77777777" w:rsidR="007F3D0E" w:rsidRPr="00D23919" w:rsidRDefault="007F3D0E" w:rsidP="004A5BCA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08EC7968" w14:textId="77777777" w:rsidR="00E553D9" w:rsidRDefault="004A5BCA" w:rsidP="00E553D9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 w:rsidR="00E553D9" w:rsidRPr="00E553D9">
              <w:rPr>
                <w:iCs/>
              </w:rPr>
              <w:t>разрабатывать концепцию проекта в рамках обозначенн</w:t>
            </w:r>
            <w:r w:rsidR="00E553D9">
              <w:rPr>
                <w:iCs/>
              </w:rPr>
              <w:t xml:space="preserve">ой проблемы: формулирует цель, </w:t>
            </w:r>
            <w:r w:rsidR="00E553D9" w:rsidRPr="00E553D9">
              <w:rPr>
                <w:iCs/>
              </w:rPr>
              <w:t>задачи, обосновывает актуальность, значимость, ожидаемые р</w:t>
            </w:r>
            <w:r w:rsidR="00E553D9">
              <w:rPr>
                <w:iCs/>
              </w:rPr>
              <w:t xml:space="preserve">езультаты и возможные сферы их </w:t>
            </w:r>
            <w:r w:rsidR="00E553D9" w:rsidRPr="00E553D9">
              <w:rPr>
                <w:iCs/>
              </w:rPr>
              <w:t>применения</w:t>
            </w:r>
          </w:p>
          <w:p w14:paraId="72FA3F9A" w14:textId="77777777" w:rsidR="007F3D0E" w:rsidRPr="00D23919" w:rsidRDefault="007F3D0E" w:rsidP="004A5BCA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0566F953" w14:textId="77777777" w:rsidR="007F3D0E" w:rsidRPr="00D23919" w:rsidRDefault="00E553D9" w:rsidP="00A84AB5">
            <w:pPr>
              <w:rPr>
                <w:iCs/>
              </w:rPr>
            </w:pPr>
            <w:r>
              <w:rPr>
                <w:iCs/>
              </w:rPr>
              <w:t>- н</w:t>
            </w:r>
            <w:r w:rsidRPr="00E553D9">
              <w:rPr>
                <w:iCs/>
              </w:rPr>
              <w:t>авыками формулировки проектной задачи и способами ее решения</w:t>
            </w:r>
          </w:p>
        </w:tc>
        <w:tc>
          <w:tcPr>
            <w:tcW w:w="3260" w:type="dxa"/>
            <w:shd w:val="clear" w:color="auto" w:fill="auto"/>
          </w:tcPr>
          <w:p w14:paraId="5A779ABA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3977A68A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  <w:r w:rsidR="0008285E">
              <w:rPr>
                <w:rFonts w:eastAsia="Calibri"/>
              </w:rPr>
              <w:t xml:space="preserve"> </w:t>
            </w:r>
            <w:r w:rsidR="008A0B7C">
              <w:rPr>
                <w:iCs/>
              </w:rPr>
              <w:t>видов</w:t>
            </w:r>
            <w:r w:rsidR="008A0B7C" w:rsidRPr="00E553D9">
              <w:rPr>
                <w:iCs/>
              </w:rPr>
              <w:t xml:space="preserve"> проектов на всех этапах его жизненного цикла</w:t>
            </w:r>
            <w:r w:rsidR="008A0B7C" w:rsidRPr="00D23919">
              <w:rPr>
                <w:rFonts w:eastAsia="Calibri"/>
              </w:rPr>
              <w:t xml:space="preserve"> </w:t>
            </w:r>
          </w:p>
          <w:p w14:paraId="3E3CD539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</w:t>
            </w:r>
            <w:proofErr w:type="gramStart"/>
            <w:r w:rsidRPr="00D23919">
              <w:rPr>
                <w:rFonts w:eastAsia="Calibri"/>
              </w:rPr>
              <w:t>: Демонстрирует</w:t>
            </w:r>
            <w:proofErr w:type="gramEnd"/>
            <w:r w:rsidRPr="00D23919">
              <w:rPr>
                <w:rFonts w:eastAsia="Calibri"/>
              </w:rPr>
              <w:t xml:space="preserve"> частично сформированное</w:t>
            </w:r>
          </w:p>
          <w:p w14:paraId="3ECCC46C" w14:textId="77777777" w:rsidR="008A0B7C" w:rsidRDefault="00517C47" w:rsidP="0008285E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 w:rsidR="008A0B7C" w:rsidRPr="00E553D9">
              <w:rPr>
                <w:iCs/>
              </w:rPr>
              <w:t>разрабатывать концепцию проекта в рамках обозначенн</w:t>
            </w:r>
            <w:r w:rsidR="008A0B7C">
              <w:rPr>
                <w:iCs/>
              </w:rPr>
              <w:t xml:space="preserve">ой проблемы: формулирует цель, </w:t>
            </w:r>
            <w:r w:rsidR="008A0B7C" w:rsidRPr="00E553D9">
              <w:rPr>
                <w:iCs/>
              </w:rPr>
              <w:t>задачи, обосновывает актуальность, значимость, ожидаемые р</w:t>
            </w:r>
            <w:r w:rsidR="008A0B7C">
              <w:rPr>
                <w:iCs/>
              </w:rPr>
              <w:t xml:space="preserve">езультаты и возможные сферы их </w:t>
            </w:r>
            <w:r w:rsidR="008A0B7C" w:rsidRPr="00E553D9">
              <w:rPr>
                <w:iCs/>
              </w:rPr>
              <w:t>применения</w:t>
            </w:r>
            <w:r w:rsidR="008A0B7C" w:rsidRPr="00A84AB5">
              <w:rPr>
                <w:iCs/>
              </w:rPr>
              <w:t xml:space="preserve"> </w:t>
            </w:r>
          </w:p>
          <w:p w14:paraId="50983F78" w14:textId="77777777" w:rsidR="007F3D0E" w:rsidRPr="008A0B7C" w:rsidRDefault="008A0B7C" w:rsidP="008A0B7C">
            <w:pPr>
              <w:rPr>
                <w:iCs/>
              </w:rPr>
            </w:pPr>
            <w:r>
              <w:rPr>
                <w:rFonts w:eastAsia="Calibri"/>
              </w:rPr>
              <w:t>Владеет: ф</w:t>
            </w:r>
            <w:r w:rsidR="00517C47" w:rsidRPr="00D23919">
              <w:rPr>
                <w:rFonts w:eastAsia="Calibri"/>
              </w:rPr>
              <w:t xml:space="preserve">рагментарное применение </w:t>
            </w:r>
            <w:r>
              <w:rPr>
                <w:iCs/>
              </w:rPr>
              <w:t>н</w:t>
            </w:r>
            <w:r w:rsidRPr="00E553D9">
              <w:rPr>
                <w:iCs/>
              </w:rPr>
              <w:t>авыками формулировки проектной задачи и способами ее решения</w:t>
            </w:r>
            <w:r>
              <w:rPr>
                <w:i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BC7CF6F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3B6DC44B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7F3D0E" w:rsidRPr="00D23919" w14:paraId="285101E3" w14:textId="77777777" w:rsidTr="00D23919">
        <w:trPr>
          <w:trHeight w:val="921"/>
        </w:trPr>
        <w:tc>
          <w:tcPr>
            <w:tcW w:w="1134" w:type="dxa"/>
            <w:vMerge/>
          </w:tcPr>
          <w:p w14:paraId="752E9BE3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181F3A7E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113C453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6E5F61BE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Сформированные, но содержащие отдельные</w:t>
            </w:r>
          </w:p>
          <w:p w14:paraId="5C359BB3" w14:textId="77777777" w:rsidR="008A0B7C" w:rsidRDefault="00517C47" w:rsidP="00183E48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 w:rsidR="008A0B7C">
              <w:rPr>
                <w:iCs/>
              </w:rPr>
              <w:t>видов</w:t>
            </w:r>
            <w:r w:rsidR="008A0B7C" w:rsidRPr="00E553D9">
              <w:rPr>
                <w:iCs/>
              </w:rPr>
              <w:t xml:space="preserve"> проектов на всех этапах его жизненного цикла</w:t>
            </w:r>
            <w:r w:rsidR="008A0B7C" w:rsidRPr="00D23919">
              <w:rPr>
                <w:rFonts w:eastAsia="Calibri"/>
              </w:rPr>
              <w:t xml:space="preserve"> </w:t>
            </w:r>
          </w:p>
          <w:p w14:paraId="0FA31A24" w14:textId="77777777" w:rsidR="008A0B7C" w:rsidRDefault="007F3D0E" w:rsidP="008A0B7C">
            <w:pPr>
              <w:rPr>
                <w:iCs/>
              </w:rPr>
            </w:pPr>
            <w:r w:rsidRPr="00D23919">
              <w:rPr>
                <w:rFonts w:eastAsia="Calibri"/>
              </w:rPr>
              <w:lastRenderedPageBreak/>
              <w:t>Умеет:</w:t>
            </w:r>
            <w:r w:rsidR="00517C47" w:rsidRPr="00D23919">
              <w:rPr>
                <w:rFonts w:eastAsia="Calibri"/>
              </w:rPr>
              <w:t xml:space="preserve"> </w:t>
            </w:r>
            <w:r w:rsidR="008A0B7C">
              <w:rPr>
                <w:rFonts w:eastAsia="Calibri"/>
              </w:rPr>
              <w:t>в</w:t>
            </w:r>
            <w:r w:rsidR="008A0B7C" w:rsidRPr="00D23919">
              <w:rPr>
                <w:rFonts w:eastAsia="Calibri"/>
              </w:rPr>
              <w:t xml:space="preserve"> целом успешные, но содержащие отдельные пробелы</w:t>
            </w:r>
            <w:r w:rsidR="008A0B7C" w:rsidRPr="00E553D9">
              <w:rPr>
                <w:iCs/>
              </w:rPr>
              <w:t xml:space="preserve"> </w:t>
            </w:r>
            <w:r w:rsidR="008A0B7C">
              <w:rPr>
                <w:iCs/>
              </w:rPr>
              <w:t xml:space="preserve">умения </w:t>
            </w:r>
            <w:r w:rsidR="008A0B7C" w:rsidRPr="00E553D9">
              <w:rPr>
                <w:iCs/>
              </w:rPr>
              <w:t>разрабатывать концепцию проекта в рамках обозначенн</w:t>
            </w:r>
            <w:r w:rsidR="008A0B7C">
              <w:rPr>
                <w:iCs/>
              </w:rPr>
              <w:t xml:space="preserve">ой проблемы: формулирует цель, </w:t>
            </w:r>
            <w:r w:rsidR="008A0B7C" w:rsidRPr="00E553D9">
              <w:rPr>
                <w:iCs/>
              </w:rPr>
              <w:t>задачи, обосновывает актуальность, значимость, ожидаемые р</w:t>
            </w:r>
            <w:r w:rsidR="008A0B7C">
              <w:rPr>
                <w:iCs/>
              </w:rPr>
              <w:t xml:space="preserve">езультаты и возможные сферы их </w:t>
            </w:r>
            <w:r w:rsidR="008A0B7C" w:rsidRPr="00E553D9">
              <w:rPr>
                <w:iCs/>
              </w:rPr>
              <w:t>применения</w:t>
            </w:r>
            <w:r w:rsidR="008A0B7C" w:rsidRPr="00A84AB5">
              <w:rPr>
                <w:iCs/>
              </w:rPr>
              <w:t xml:space="preserve"> </w:t>
            </w:r>
          </w:p>
          <w:p w14:paraId="7F2E9112" w14:textId="77777777" w:rsidR="007F3D0E" w:rsidRPr="00D23919" w:rsidRDefault="007F3D0E" w:rsidP="00183E4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</w:rPr>
              <w:t>Владеет:</w:t>
            </w:r>
            <w:r w:rsidR="00517C47" w:rsidRPr="00D23919">
              <w:rPr>
                <w:rFonts w:eastAsia="Calibri"/>
              </w:rPr>
              <w:t xml:space="preserve"> Основным</w:t>
            </w:r>
            <w:r w:rsidR="00183E48">
              <w:rPr>
                <w:rFonts w:eastAsia="Calibri"/>
              </w:rPr>
              <w:t>и</w:t>
            </w:r>
            <w:r w:rsidR="00517C47" w:rsidRPr="00D23919">
              <w:rPr>
                <w:rFonts w:eastAsia="Calibri"/>
              </w:rPr>
              <w:t xml:space="preserve"> </w:t>
            </w:r>
            <w:r w:rsidR="00183E48">
              <w:rPr>
                <w:iCs/>
              </w:rPr>
              <w:t>навыками</w:t>
            </w:r>
            <w:r w:rsidR="00183E48" w:rsidRPr="00A84AB5">
              <w:rPr>
                <w:i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8805002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2D8A28EE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7F3D0E" w:rsidRPr="00D23919" w14:paraId="5DF8DD5C" w14:textId="77777777" w:rsidTr="00D23919">
        <w:trPr>
          <w:trHeight w:val="834"/>
        </w:trPr>
        <w:tc>
          <w:tcPr>
            <w:tcW w:w="1134" w:type="dxa"/>
            <w:vMerge/>
          </w:tcPr>
          <w:p w14:paraId="46C2299F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21C38F88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66614EB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753D6445" w14:textId="77777777" w:rsidR="00183E48" w:rsidRPr="00D23919" w:rsidRDefault="007F3D0E" w:rsidP="008A0B7C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 систематические </w:t>
            </w:r>
            <w:r w:rsidR="008A0B7C">
              <w:rPr>
                <w:rFonts w:eastAsia="Calibri"/>
              </w:rPr>
              <w:t xml:space="preserve">знания </w:t>
            </w:r>
            <w:r w:rsidR="008A0B7C">
              <w:rPr>
                <w:iCs/>
              </w:rPr>
              <w:t>видов</w:t>
            </w:r>
            <w:r w:rsidR="008A0B7C" w:rsidRPr="00E553D9">
              <w:rPr>
                <w:iCs/>
              </w:rPr>
              <w:t xml:space="preserve"> проектов на всех этапах его жизненного цикла</w:t>
            </w:r>
          </w:p>
          <w:p w14:paraId="4F3C904B" w14:textId="77777777" w:rsidR="008A0B7C" w:rsidRPr="00A84AB5" w:rsidRDefault="007F3D0E" w:rsidP="008A0B7C">
            <w:pPr>
              <w:rPr>
                <w:iCs/>
              </w:rPr>
            </w:pPr>
            <w:r w:rsidRPr="00D23919">
              <w:rPr>
                <w:rFonts w:eastAsia="Calibri"/>
              </w:rPr>
              <w:t>Умеет:</w:t>
            </w:r>
            <w:r w:rsidR="00517C47" w:rsidRPr="00D23919">
              <w:rPr>
                <w:rFonts w:eastAsia="Calibri"/>
              </w:rPr>
              <w:t xml:space="preserve"> Сформированное умение </w:t>
            </w:r>
            <w:r w:rsidR="008A0B7C" w:rsidRPr="00E553D9">
              <w:rPr>
                <w:iCs/>
              </w:rPr>
              <w:t>разрабатывать концепцию проекта в рамках обозначенн</w:t>
            </w:r>
            <w:r w:rsidR="008A0B7C">
              <w:rPr>
                <w:iCs/>
              </w:rPr>
              <w:t xml:space="preserve">ой проблемы: формулирует цель, </w:t>
            </w:r>
            <w:r w:rsidR="008A0B7C" w:rsidRPr="00E553D9">
              <w:rPr>
                <w:iCs/>
              </w:rPr>
              <w:t>задачи, обосновывает актуальность, значимость, ожидаемые р</w:t>
            </w:r>
            <w:r w:rsidR="008A0B7C">
              <w:rPr>
                <w:iCs/>
              </w:rPr>
              <w:t xml:space="preserve">езультаты и возможные сферы их </w:t>
            </w:r>
            <w:r w:rsidR="008A0B7C" w:rsidRPr="00E553D9">
              <w:rPr>
                <w:iCs/>
              </w:rPr>
              <w:t>применения</w:t>
            </w:r>
          </w:p>
          <w:p w14:paraId="6178765E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</w:t>
            </w:r>
            <w:r w:rsidR="00517C47" w:rsidRPr="00D23919">
              <w:rPr>
                <w:rFonts w:eastAsia="Calibri"/>
              </w:rPr>
              <w:t xml:space="preserve"> Успешное и систематическое применение</w:t>
            </w:r>
          </w:p>
          <w:p w14:paraId="6561EE48" w14:textId="77777777" w:rsidR="007F3D0E" w:rsidRPr="00D23919" w:rsidRDefault="00183E48" w:rsidP="00183E48">
            <w:pPr>
              <w:rPr>
                <w:rFonts w:eastAsia="Calibri"/>
                <w:b/>
              </w:rPr>
            </w:pPr>
            <w:r>
              <w:rPr>
                <w:iCs/>
              </w:rPr>
              <w:t>навыков</w:t>
            </w:r>
            <w:r w:rsidRPr="00A84AB5">
              <w:rPr>
                <w:iCs/>
              </w:rPr>
              <w:t xml:space="preserve"> </w:t>
            </w:r>
            <w:r w:rsidR="008A0B7C" w:rsidRPr="00E553D9">
              <w:rPr>
                <w:iCs/>
              </w:rPr>
              <w:t>формулировки проектной задачи и способами ее решения</w:t>
            </w:r>
          </w:p>
        </w:tc>
        <w:tc>
          <w:tcPr>
            <w:tcW w:w="1417" w:type="dxa"/>
            <w:shd w:val="clear" w:color="auto" w:fill="auto"/>
          </w:tcPr>
          <w:p w14:paraId="78FF1CD7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6E025864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6B05F0EE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</w:p>
        </w:tc>
      </w:tr>
      <w:tr w:rsidR="00370CAE" w:rsidRPr="00D23919" w14:paraId="1CF1C2AC" w14:textId="77777777" w:rsidTr="00A84AB5">
        <w:tc>
          <w:tcPr>
            <w:tcW w:w="1134" w:type="dxa"/>
            <w:vMerge w:val="restart"/>
          </w:tcPr>
          <w:p w14:paraId="2F50F8DA" w14:textId="77777777" w:rsidR="00370CAE" w:rsidRDefault="00370CAE" w:rsidP="00370CAE">
            <w:pPr>
              <w:rPr>
                <w:rFonts w:eastAsia="Calibri"/>
              </w:rPr>
            </w:pPr>
            <w:r>
              <w:rPr>
                <w:rFonts w:eastAsia="Calibri"/>
              </w:rPr>
              <w:t>ПК-13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50678249" w14:textId="77777777" w:rsidR="00370CAE" w:rsidRDefault="00370CAE" w:rsidP="00370CAE">
            <w:r>
              <w:t>Способен разрабатывать методики контроля качества</w:t>
            </w:r>
          </w:p>
          <w:p w14:paraId="2DFE021D" w14:textId="77777777" w:rsidR="00370CAE" w:rsidRPr="00A26110" w:rsidRDefault="00370CAE" w:rsidP="00370CAE">
            <w:pPr>
              <w:shd w:val="clear" w:color="auto" w:fill="FFFFFF" w:themeFill="background1"/>
              <w:rPr>
                <w:iCs/>
              </w:rPr>
            </w:pPr>
            <w:r w:rsidRPr="00A26110">
              <w:rPr>
                <w:b/>
                <w:bCs/>
                <w:iCs/>
              </w:rPr>
              <w:t>Знать:</w:t>
            </w:r>
          </w:p>
          <w:p w14:paraId="04A3D2FA" w14:textId="77777777" w:rsidR="00370CAE" w:rsidRPr="00A26110" w:rsidRDefault="00370CAE" w:rsidP="00370CAE">
            <w:pPr>
              <w:shd w:val="clear" w:color="auto" w:fill="FFFFFF" w:themeFill="background1"/>
              <w:rPr>
                <w:iCs/>
              </w:rPr>
            </w:pPr>
            <w:r w:rsidRPr="00A26110">
              <w:rPr>
                <w:iCs/>
              </w:rPr>
              <w:t xml:space="preserve">- </w:t>
            </w:r>
            <w:r>
              <w:rPr>
                <w:iCs/>
              </w:rPr>
              <w:t>виды внутриаптечного контроля, м</w:t>
            </w:r>
            <w:r w:rsidRPr="00A26110">
              <w:rPr>
                <w:iCs/>
              </w:rPr>
              <w:t>етоды анализа, испо</w:t>
            </w:r>
            <w:r>
              <w:rPr>
                <w:iCs/>
              </w:rPr>
              <w:t>льзуемые при контроле качества лекарственных средств</w:t>
            </w:r>
          </w:p>
          <w:p w14:paraId="1BE17C64" w14:textId="77777777" w:rsidR="00370CAE" w:rsidRPr="00A26110" w:rsidRDefault="00370CAE" w:rsidP="00370CAE">
            <w:pPr>
              <w:shd w:val="clear" w:color="auto" w:fill="FFFFFF" w:themeFill="background1"/>
              <w:rPr>
                <w:b/>
                <w:bCs/>
                <w:iCs/>
              </w:rPr>
            </w:pPr>
            <w:r w:rsidRPr="00A26110">
              <w:rPr>
                <w:b/>
                <w:bCs/>
                <w:iCs/>
              </w:rPr>
              <w:t>Уметь:</w:t>
            </w:r>
          </w:p>
          <w:p w14:paraId="346DCB51" w14:textId="77777777" w:rsidR="00370CAE" w:rsidRPr="00A26110" w:rsidRDefault="00370CAE" w:rsidP="00370CAE">
            <w:pPr>
              <w:shd w:val="clear" w:color="auto" w:fill="FFFFFF" w:themeFill="background1"/>
              <w:rPr>
                <w:iCs/>
              </w:rPr>
            </w:pPr>
            <w:r w:rsidRPr="00A26110">
              <w:rPr>
                <w:iCs/>
              </w:rPr>
              <w:t xml:space="preserve">- </w:t>
            </w:r>
            <w:r>
              <w:rPr>
                <w:iCs/>
              </w:rPr>
              <w:t>о</w:t>
            </w:r>
            <w:r w:rsidRPr="00A26110">
              <w:rPr>
                <w:iCs/>
              </w:rPr>
              <w:t xml:space="preserve">формлять результаты испытаний фармацевтических субстанций, </w:t>
            </w:r>
          </w:p>
          <w:p w14:paraId="731DA4BC" w14:textId="77777777" w:rsidR="00370CAE" w:rsidRPr="00A26110" w:rsidRDefault="00370CAE" w:rsidP="00370CAE">
            <w:pPr>
              <w:shd w:val="clear" w:color="auto" w:fill="FFFFFF" w:themeFill="background1"/>
              <w:rPr>
                <w:iCs/>
              </w:rPr>
            </w:pPr>
            <w:r w:rsidRPr="00A26110">
              <w:rPr>
                <w:iCs/>
              </w:rPr>
              <w:t>концентратов, полуфабрикатов, лекарственных</w:t>
            </w:r>
            <w:r>
              <w:rPr>
                <w:iCs/>
              </w:rPr>
              <w:t xml:space="preserve"> препаратов, изготовленных в </w:t>
            </w:r>
            <w:r w:rsidRPr="00A26110">
              <w:rPr>
                <w:iCs/>
              </w:rPr>
              <w:t>аптечной организации, в соответстви</w:t>
            </w:r>
            <w:r>
              <w:rPr>
                <w:iCs/>
              </w:rPr>
              <w:t xml:space="preserve">и с установленными требованиями; пользоваться </w:t>
            </w:r>
            <w:r w:rsidRPr="00A26110">
              <w:rPr>
                <w:iCs/>
              </w:rPr>
              <w:t>контрольно-измерительными приборами.</w:t>
            </w:r>
          </w:p>
          <w:p w14:paraId="5345B6FC" w14:textId="77777777" w:rsidR="00370CAE" w:rsidRPr="00370CAE" w:rsidRDefault="00370CAE" w:rsidP="00370CAE">
            <w:pPr>
              <w:shd w:val="clear" w:color="auto" w:fill="FFFFFF" w:themeFill="background1"/>
              <w:rPr>
                <w:b/>
                <w:bCs/>
                <w:iCs/>
              </w:rPr>
            </w:pPr>
            <w:proofErr w:type="gramStart"/>
            <w:r w:rsidRPr="00A26110">
              <w:rPr>
                <w:b/>
                <w:bCs/>
                <w:iCs/>
              </w:rPr>
              <w:t>Владеть:</w:t>
            </w:r>
            <w:r w:rsidRPr="00A26110">
              <w:rPr>
                <w:iCs/>
              </w:rPr>
              <w:t>-</w:t>
            </w:r>
            <w:proofErr w:type="gramEnd"/>
            <w:r w:rsidRPr="00A26110">
              <w:rPr>
                <w:iCs/>
              </w:rPr>
              <w:t xml:space="preserve"> навыками </w:t>
            </w:r>
            <w:r>
              <w:rPr>
                <w:iCs/>
              </w:rPr>
              <w:t>проведения</w:t>
            </w:r>
            <w:r w:rsidRPr="009158B4">
              <w:rPr>
                <w:iCs/>
              </w:rPr>
              <w:t xml:space="preserve"> различных видов внутриаптечного контроля фармацевтических субстанций, концентратов,</w:t>
            </w:r>
            <w:r>
              <w:rPr>
                <w:iCs/>
              </w:rPr>
              <w:t xml:space="preserve"> полуфабрикатов, лекарственных </w:t>
            </w:r>
            <w:r w:rsidRPr="009158B4">
              <w:rPr>
                <w:iCs/>
              </w:rPr>
              <w:t>препаратов, изготовл</w:t>
            </w:r>
            <w:r>
              <w:rPr>
                <w:iCs/>
              </w:rPr>
              <w:t xml:space="preserve">енных в аптечной организации, в </w:t>
            </w:r>
            <w:r w:rsidRPr="009158B4">
              <w:rPr>
                <w:iCs/>
              </w:rPr>
              <w:t>соответствии с установл</w:t>
            </w:r>
            <w:r>
              <w:rPr>
                <w:iCs/>
              </w:rPr>
              <w:t xml:space="preserve">енными </w:t>
            </w:r>
            <w:r w:rsidRPr="009158B4">
              <w:rPr>
                <w:iCs/>
              </w:rPr>
              <w:t>требованиями.</w:t>
            </w:r>
          </w:p>
        </w:tc>
        <w:tc>
          <w:tcPr>
            <w:tcW w:w="3260" w:type="dxa"/>
            <w:shd w:val="clear" w:color="auto" w:fill="auto"/>
          </w:tcPr>
          <w:p w14:paraId="3489B099" w14:textId="77777777" w:rsidR="00370CAE" w:rsidRPr="00D23919" w:rsidRDefault="00370CAE" w:rsidP="00370CAE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2148A943" w14:textId="77777777" w:rsidR="00370CAE" w:rsidRPr="00A26110" w:rsidRDefault="00370CAE" w:rsidP="00370CAE">
            <w:pPr>
              <w:shd w:val="clear" w:color="auto" w:fill="FFFFFF" w:themeFill="background1"/>
              <w:rPr>
                <w:iCs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rPr>
                <w:iCs/>
              </w:rPr>
              <w:t>видов</w:t>
            </w:r>
            <w:r w:rsidRPr="00E553D9">
              <w:rPr>
                <w:iCs/>
              </w:rPr>
              <w:t xml:space="preserve"> </w:t>
            </w:r>
            <w:r>
              <w:rPr>
                <w:iCs/>
              </w:rPr>
              <w:t>внутриаптечного контроля, методов</w:t>
            </w:r>
            <w:r w:rsidRPr="00A26110">
              <w:rPr>
                <w:iCs/>
              </w:rPr>
              <w:t xml:space="preserve"> анализа, испо</w:t>
            </w:r>
            <w:r>
              <w:rPr>
                <w:iCs/>
              </w:rPr>
              <w:t>льзуемых при контроле качества лекарственных средств</w:t>
            </w:r>
          </w:p>
          <w:p w14:paraId="7B923458" w14:textId="77777777" w:rsidR="00370CAE" w:rsidRPr="00D23919" w:rsidRDefault="00370CAE" w:rsidP="00370CAE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</w:t>
            </w:r>
            <w:proofErr w:type="gramStart"/>
            <w:r w:rsidRPr="00D23919">
              <w:rPr>
                <w:rFonts w:eastAsia="Calibri"/>
              </w:rPr>
              <w:t>: Демонстрирует</w:t>
            </w:r>
            <w:proofErr w:type="gramEnd"/>
            <w:r w:rsidRPr="00D23919">
              <w:rPr>
                <w:rFonts w:eastAsia="Calibri"/>
              </w:rPr>
              <w:t xml:space="preserve"> частично сформированное</w:t>
            </w:r>
          </w:p>
          <w:p w14:paraId="32EF1F56" w14:textId="77777777" w:rsidR="00370CAE" w:rsidRPr="00A26110" w:rsidRDefault="00370CAE" w:rsidP="00370CAE">
            <w:pPr>
              <w:shd w:val="clear" w:color="auto" w:fill="FFFFFF" w:themeFill="background1"/>
              <w:rPr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>
              <w:rPr>
                <w:iCs/>
              </w:rPr>
              <w:t>о</w:t>
            </w:r>
            <w:r w:rsidRPr="00A26110">
              <w:rPr>
                <w:iCs/>
              </w:rPr>
              <w:t xml:space="preserve">формлять результаты испытаний фармацевтических субстанций, </w:t>
            </w:r>
          </w:p>
          <w:p w14:paraId="1A91FA64" w14:textId="77777777" w:rsidR="00370CAE" w:rsidRPr="00A26110" w:rsidRDefault="00370CAE" w:rsidP="00370CAE">
            <w:pPr>
              <w:shd w:val="clear" w:color="auto" w:fill="FFFFFF" w:themeFill="background1"/>
              <w:rPr>
                <w:iCs/>
              </w:rPr>
            </w:pPr>
            <w:r w:rsidRPr="00A26110">
              <w:rPr>
                <w:iCs/>
              </w:rPr>
              <w:t>концентратов, полуфабрикатов, лекарственных</w:t>
            </w:r>
            <w:r>
              <w:rPr>
                <w:iCs/>
              </w:rPr>
              <w:t xml:space="preserve"> препаратов, изготовленных в </w:t>
            </w:r>
            <w:r w:rsidRPr="00A26110">
              <w:rPr>
                <w:iCs/>
              </w:rPr>
              <w:t>аптечной организации, в соответстви</w:t>
            </w:r>
            <w:r>
              <w:rPr>
                <w:iCs/>
              </w:rPr>
              <w:t xml:space="preserve">и с установленными требованиями; пользоваться </w:t>
            </w:r>
            <w:r w:rsidRPr="00A26110">
              <w:rPr>
                <w:iCs/>
              </w:rPr>
              <w:t>контрольно-измерительными приборами.</w:t>
            </w:r>
          </w:p>
          <w:p w14:paraId="6D3F8121" w14:textId="77777777" w:rsidR="00370CAE" w:rsidRPr="008A0B7C" w:rsidRDefault="00370CAE" w:rsidP="00370CAE">
            <w:pPr>
              <w:rPr>
                <w:iCs/>
              </w:rPr>
            </w:pPr>
            <w:r>
              <w:rPr>
                <w:rFonts w:eastAsia="Calibri"/>
              </w:rPr>
              <w:t>Владеет: ф</w:t>
            </w:r>
            <w:r w:rsidRPr="00D23919">
              <w:rPr>
                <w:rFonts w:eastAsia="Calibri"/>
              </w:rPr>
              <w:t xml:space="preserve">рагментарное применение </w:t>
            </w:r>
            <w:r>
              <w:rPr>
                <w:iCs/>
              </w:rPr>
              <w:t>навыков проведения</w:t>
            </w:r>
            <w:r w:rsidRPr="009158B4">
              <w:rPr>
                <w:iCs/>
              </w:rPr>
              <w:t xml:space="preserve"> различных видов внутриаптечного контроля фармацевтических субстанций, концентратов,</w:t>
            </w:r>
            <w:r>
              <w:rPr>
                <w:iCs/>
              </w:rPr>
              <w:t xml:space="preserve"> полуфабрикатов, лекарственных </w:t>
            </w:r>
            <w:r w:rsidRPr="009158B4">
              <w:rPr>
                <w:iCs/>
              </w:rPr>
              <w:t>препаратов, изготовл</w:t>
            </w:r>
            <w:r>
              <w:rPr>
                <w:iCs/>
              </w:rPr>
              <w:t xml:space="preserve">енных в аптечной </w:t>
            </w:r>
            <w:r>
              <w:rPr>
                <w:iCs/>
              </w:rPr>
              <w:lastRenderedPageBreak/>
              <w:t xml:space="preserve">организации, в </w:t>
            </w:r>
            <w:r w:rsidRPr="009158B4">
              <w:rPr>
                <w:iCs/>
              </w:rPr>
              <w:t>соответствии с установл</w:t>
            </w:r>
            <w:r>
              <w:rPr>
                <w:iCs/>
              </w:rPr>
              <w:t xml:space="preserve">енными </w:t>
            </w:r>
            <w:r w:rsidRPr="009158B4">
              <w:rPr>
                <w:iCs/>
              </w:rPr>
              <w:t>требованиями.</w:t>
            </w:r>
            <w:r w:rsidRPr="00E553D9">
              <w:rPr>
                <w:iCs/>
              </w:rPr>
              <w:t xml:space="preserve"> формулировки проектной задачи и способами ее решения</w:t>
            </w:r>
            <w:r>
              <w:rPr>
                <w:i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849AEAC" w14:textId="77777777" w:rsidR="00370CAE" w:rsidRPr="00D23919" w:rsidRDefault="00370CAE" w:rsidP="00370CAE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3</w:t>
            </w:r>
          </w:p>
          <w:p w14:paraId="7DBED4AC" w14:textId="77777777" w:rsidR="00370CAE" w:rsidRPr="00D23919" w:rsidRDefault="00370CAE" w:rsidP="00370CAE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370CAE" w:rsidRPr="00D23919" w14:paraId="39580232" w14:textId="77777777" w:rsidTr="00A84AB5">
        <w:tc>
          <w:tcPr>
            <w:tcW w:w="1134" w:type="dxa"/>
            <w:vMerge/>
          </w:tcPr>
          <w:p w14:paraId="01C60174" w14:textId="77777777" w:rsidR="00370CAE" w:rsidRDefault="00370CAE" w:rsidP="00370CAE">
            <w:pPr>
              <w:rPr>
                <w:rFonts w:eastAsia="Calibri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24325EC3" w14:textId="77777777" w:rsidR="00370CAE" w:rsidRDefault="00370CAE" w:rsidP="00370CAE"/>
        </w:tc>
        <w:tc>
          <w:tcPr>
            <w:tcW w:w="3260" w:type="dxa"/>
            <w:shd w:val="clear" w:color="auto" w:fill="auto"/>
          </w:tcPr>
          <w:p w14:paraId="3B6A2B58" w14:textId="77777777" w:rsidR="00370CAE" w:rsidRPr="00D23919" w:rsidRDefault="00370CAE" w:rsidP="00370CAE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730DAAE7" w14:textId="77777777" w:rsidR="00370CAE" w:rsidRPr="00D23919" w:rsidRDefault="00370CAE" w:rsidP="00370CAE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Сформированные, но содержащие отдельные</w:t>
            </w:r>
          </w:p>
          <w:p w14:paraId="6E625B3F" w14:textId="77777777" w:rsidR="00370CAE" w:rsidRDefault="00370CAE" w:rsidP="00370CAE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iCs/>
              </w:rPr>
              <w:t>видов</w:t>
            </w:r>
            <w:r w:rsidRPr="00E553D9">
              <w:rPr>
                <w:iCs/>
              </w:rPr>
              <w:t xml:space="preserve"> </w:t>
            </w:r>
            <w:r>
              <w:rPr>
                <w:iCs/>
              </w:rPr>
              <w:t>внутриаптечного контроля, методов</w:t>
            </w:r>
            <w:r w:rsidRPr="00A26110">
              <w:rPr>
                <w:iCs/>
              </w:rPr>
              <w:t xml:space="preserve"> анализа, испо</w:t>
            </w:r>
            <w:r>
              <w:rPr>
                <w:iCs/>
              </w:rPr>
              <w:t>льзуемых при контроле качества лекарственных средств</w:t>
            </w:r>
            <w:r w:rsidRPr="00D23919">
              <w:rPr>
                <w:rFonts w:eastAsia="Calibri"/>
              </w:rPr>
              <w:t xml:space="preserve"> </w:t>
            </w:r>
          </w:p>
          <w:p w14:paraId="4E537F7D" w14:textId="77777777" w:rsidR="00370CAE" w:rsidRPr="00A26110" w:rsidRDefault="00370CAE" w:rsidP="00370CAE">
            <w:pPr>
              <w:shd w:val="clear" w:color="auto" w:fill="FFFFFF" w:themeFill="background1"/>
              <w:rPr>
                <w:iCs/>
              </w:rPr>
            </w:pPr>
            <w:r w:rsidRPr="00D23919">
              <w:rPr>
                <w:rFonts w:eastAsia="Calibri"/>
              </w:rPr>
              <w:t xml:space="preserve">Умеет: </w:t>
            </w:r>
            <w:r>
              <w:rPr>
                <w:rFonts w:eastAsia="Calibri"/>
              </w:rPr>
              <w:t>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</w:t>
            </w:r>
            <w:r w:rsidRPr="00E553D9">
              <w:rPr>
                <w:iCs/>
              </w:rPr>
              <w:t xml:space="preserve"> </w:t>
            </w:r>
            <w:r>
              <w:rPr>
                <w:iCs/>
              </w:rPr>
              <w:t>умения о</w:t>
            </w:r>
            <w:r w:rsidRPr="00A26110">
              <w:rPr>
                <w:iCs/>
              </w:rPr>
              <w:t xml:space="preserve">формлять результаты испытаний фармацевтических субстанций, </w:t>
            </w:r>
          </w:p>
          <w:p w14:paraId="744EC522" w14:textId="77777777" w:rsidR="00370CAE" w:rsidRPr="00A26110" w:rsidRDefault="00370CAE" w:rsidP="00370CAE">
            <w:pPr>
              <w:shd w:val="clear" w:color="auto" w:fill="FFFFFF" w:themeFill="background1"/>
              <w:rPr>
                <w:iCs/>
              </w:rPr>
            </w:pPr>
            <w:r w:rsidRPr="00A26110">
              <w:rPr>
                <w:iCs/>
              </w:rPr>
              <w:t>концентратов, полуфабрикатов, лекарственных</w:t>
            </w:r>
            <w:r>
              <w:rPr>
                <w:iCs/>
              </w:rPr>
              <w:t xml:space="preserve"> препаратов, изготовленных в </w:t>
            </w:r>
            <w:r w:rsidRPr="00A26110">
              <w:rPr>
                <w:iCs/>
              </w:rPr>
              <w:t>аптечной организации, в соответстви</w:t>
            </w:r>
            <w:r>
              <w:rPr>
                <w:iCs/>
              </w:rPr>
              <w:t xml:space="preserve">и с установленными требованиями; пользоваться </w:t>
            </w:r>
            <w:r w:rsidRPr="00A26110">
              <w:rPr>
                <w:iCs/>
              </w:rPr>
              <w:t>контрольно-измерительными приборами.</w:t>
            </w:r>
          </w:p>
          <w:p w14:paraId="0CEDAAAE" w14:textId="77777777" w:rsidR="00370CAE" w:rsidRPr="00D23919" w:rsidRDefault="00370CAE" w:rsidP="00370CAE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</w:rPr>
              <w:t>Владеет: Основным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iCs/>
              </w:rPr>
              <w:t>навыками проведения</w:t>
            </w:r>
            <w:r w:rsidRPr="009158B4">
              <w:rPr>
                <w:iCs/>
              </w:rPr>
              <w:t xml:space="preserve"> различных видов внутриаптечного контроля фармацевтических субстанций, концентратов,</w:t>
            </w:r>
            <w:r>
              <w:rPr>
                <w:iCs/>
              </w:rPr>
              <w:t xml:space="preserve"> полуфабрикатов, лекарственных </w:t>
            </w:r>
            <w:r w:rsidRPr="009158B4">
              <w:rPr>
                <w:iCs/>
              </w:rPr>
              <w:t>препаратов, изготовл</w:t>
            </w:r>
            <w:r>
              <w:rPr>
                <w:iCs/>
              </w:rPr>
              <w:t xml:space="preserve">енных в аптечной организации, в </w:t>
            </w:r>
            <w:r w:rsidRPr="009158B4">
              <w:rPr>
                <w:iCs/>
              </w:rPr>
              <w:t>соответствии с установл</w:t>
            </w:r>
            <w:r>
              <w:rPr>
                <w:iCs/>
              </w:rPr>
              <w:t xml:space="preserve">енными </w:t>
            </w:r>
            <w:r w:rsidRPr="009158B4">
              <w:rPr>
                <w:iCs/>
              </w:rPr>
              <w:t>требованиями.</w:t>
            </w:r>
            <w:r w:rsidRPr="00E553D9">
              <w:rPr>
                <w:iCs/>
              </w:rPr>
              <w:t xml:space="preserve"> формулировки проектной задачи и способами ее решения</w:t>
            </w:r>
            <w:r w:rsidRPr="00A84AB5">
              <w:rPr>
                <w:i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4B99C79" w14:textId="77777777" w:rsidR="00370CAE" w:rsidRPr="00D23919" w:rsidRDefault="00370CAE" w:rsidP="00370CAE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4</w:t>
            </w:r>
          </w:p>
          <w:p w14:paraId="2FB47778" w14:textId="77777777" w:rsidR="00370CAE" w:rsidRPr="00D23919" w:rsidRDefault="00370CAE" w:rsidP="00370CAE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370CAE" w:rsidRPr="00D23919" w14:paraId="7144239D" w14:textId="77777777" w:rsidTr="00A84AB5">
        <w:tc>
          <w:tcPr>
            <w:tcW w:w="1134" w:type="dxa"/>
            <w:vMerge/>
          </w:tcPr>
          <w:p w14:paraId="00591C92" w14:textId="77777777" w:rsidR="00370CAE" w:rsidRDefault="00370CAE" w:rsidP="00370CAE">
            <w:pPr>
              <w:rPr>
                <w:rFonts w:eastAsia="Calibri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5A9CFCC" w14:textId="77777777" w:rsidR="00370CAE" w:rsidRDefault="00370CAE" w:rsidP="00370CAE"/>
        </w:tc>
        <w:tc>
          <w:tcPr>
            <w:tcW w:w="3260" w:type="dxa"/>
            <w:shd w:val="clear" w:color="auto" w:fill="auto"/>
          </w:tcPr>
          <w:p w14:paraId="0E95BF3F" w14:textId="77777777" w:rsidR="00370CAE" w:rsidRPr="00D23919" w:rsidRDefault="00370CAE" w:rsidP="00370CAE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21D69899" w14:textId="77777777" w:rsidR="00370CAE" w:rsidRPr="00D23919" w:rsidRDefault="00370CAE" w:rsidP="00370CAE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Знает: Сформированные систематические </w:t>
            </w:r>
            <w:r>
              <w:rPr>
                <w:rFonts w:eastAsia="Calibri"/>
              </w:rPr>
              <w:t xml:space="preserve">знания </w:t>
            </w:r>
            <w:r>
              <w:rPr>
                <w:iCs/>
              </w:rPr>
              <w:t>видов</w:t>
            </w:r>
            <w:r w:rsidRPr="00E553D9">
              <w:rPr>
                <w:iCs/>
              </w:rPr>
              <w:t xml:space="preserve"> </w:t>
            </w:r>
            <w:r>
              <w:rPr>
                <w:iCs/>
              </w:rPr>
              <w:t>внутриаптечного контроля, методов</w:t>
            </w:r>
            <w:r w:rsidRPr="00A26110">
              <w:rPr>
                <w:iCs/>
              </w:rPr>
              <w:t xml:space="preserve"> анализа, испо</w:t>
            </w:r>
            <w:r>
              <w:rPr>
                <w:iCs/>
              </w:rPr>
              <w:t>льзуемых при контроле качества лекарственных средств</w:t>
            </w:r>
          </w:p>
          <w:p w14:paraId="40A8EEB6" w14:textId="77777777" w:rsidR="00370CAE" w:rsidRPr="00A26110" w:rsidRDefault="00370CAE" w:rsidP="00370CAE">
            <w:pPr>
              <w:shd w:val="clear" w:color="auto" w:fill="FFFFFF" w:themeFill="background1"/>
              <w:rPr>
                <w:iCs/>
              </w:rPr>
            </w:pPr>
            <w:r w:rsidRPr="00D23919">
              <w:rPr>
                <w:rFonts w:eastAsia="Calibri"/>
              </w:rPr>
              <w:t xml:space="preserve">Умеет: Сформированное умение </w:t>
            </w:r>
            <w:r w:rsidRPr="00E553D9">
              <w:rPr>
                <w:iCs/>
              </w:rPr>
              <w:t xml:space="preserve">разрабатывать </w:t>
            </w:r>
            <w:r>
              <w:rPr>
                <w:iCs/>
              </w:rPr>
              <w:t>о</w:t>
            </w:r>
            <w:r w:rsidRPr="00A26110">
              <w:rPr>
                <w:iCs/>
              </w:rPr>
              <w:t xml:space="preserve">формлять результаты испытаний фармацевтических субстанций, </w:t>
            </w:r>
          </w:p>
          <w:p w14:paraId="2BDAA0BF" w14:textId="77777777" w:rsidR="00370CAE" w:rsidRPr="00A26110" w:rsidRDefault="00370CAE" w:rsidP="00370CAE">
            <w:pPr>
              <w:shd w:val="clear" w:color="auto" w:fill="FFFFFF" w:themeFill="background1"/>
              <w:rPr>
                <w:iCs/>
              </w:rPr>
            </w:pPr>
            <w:r w:rsidRPr="00A26110">
              <w:rPr>
                <w:iCs/>
              </w:rPr>
              <w:t>концентратов, полуфабрикатов, лекарственных</w:t>
            </w:r>
            <w:r>
              <w:rPr>
                <w:iCs/>
              </w:rPr>
              <w:t xml:space="preserve"> препаратов, изготовленных в </w:t>
            </w:r>
            <w:r w:rsidRPr="00A26110">
              <w:rPr>
                <w:iCs/>
              </w:rPr>
              <w:t>аптечной организации, в соответстви</w:t>
            </w:r>
            <w:r>
              <w:rPr>
                <w:iCs/>
              </w:rPr>
              <w:t xml:space="preserve">и с установленными требованиями; пользоваться </w:t>
            </w:r>
            <w:r w:rsidRPr="00A26110">
              <w:rPr>
                <w:iCs/>
              </w:rPr>
              <w:t>контрольно-измерительными приборами.</w:t>
            </w:r>
          </w:p>
          <w:p w14:paraId="7D55970D" w14:textId="77777777" w:rsidR="00370CAE" w:rsidRPr="00D23919" w:rsidRDefault="00370CAE" w:rsidP="00370CAE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 Успешное и систематическое применение</w:t>
            </w:r>
          </w:p>
          <w:p w14:paraId="5790BB7E" w14:textId="77777777" w:rsidR="00370CAE" w:rsidRPr="00D23919" w:rsidRDefault="00370CAE" w:rsidP="00370CAE">
            <w:pPr>
              <w:rPr>
                <w:rFonts w:eastAsia="Calibri"/>
                <w:b/>
              </w:rPr>
            </w:pPr>
            <w:r>
              <w:rPr>
                <w:iCs/>
              </w:rPr>
              <w:lastRenderedPageBreak/>
              <w:t>навыков</w:t>
            </w:r>
            <w:r w:rsidRPr="00A84AB5">
              <w:rPr>
                <w:iCs/>
              </w:rPr>
              <w:t xml:space="preserve"> </w:t>
            </w:r>
            <w:r>
              <w:rPr>
                <w:iCs/>
              </w:rPr>
              <w:t>проведения</w:t>
            </w:r>
            <w:r w:rsidRPr="009158B4">
              <w:rPr>
                <w:iCs/>
              </w:rPr>
              <w:t xml:space="preserve"> различных видов внутриаптечного контроля фармацевтических субстанций, концентратов,</w:t>
            </w:r>
            <w:r>
              <w:rPr>
                <w:iCs/>
              </w:rPr>
              <w:t xml:space="preserve"> полуфабрикатов, лекарственных </w:t>
            </w:r>
            <w:r w:rsidRPr="009158B4">
              <w:rPr>
                <w:iCs/>
              </w:rPr>
              <w:t>препаратов, изготовл</w:t>
            </w:r>
            <w:r>
              <w:rPr>
                <w:iCs/>
              </w:rPr>
              <w:t xml:space="preserve">енных в аптечной организации, в </w:t>
            </w:r>
            <w:r w:rsidRPr="009158B4">
              <w:rPr>
                <w:iCs/>
              </w:rPr>
              <w:t>соответствии с установл</w:t>
            </w:r>
            <w:r>
              <w:rPr>
                <w:iCs/>
              </w:rPr>
              <w:t xml:space="preserve">енными </w:t>
            </w:r>
            <w:r w:rsidRPr="009158B4">
              <w:rPr>
                <w:iCs/>
              </w:rPr>
              <w:t>требованиями.</w:t>
            </w:r>
            <w:r w:rsidRPr="00E553D9">
              <w:rPr>
                <w:iCs/>
              </w:rPr>
              <w:t xml:space="preserve"> формулировки проектной задачи и способами ее решения</w:t>
            </w:r>
          </w:p>
        </w:tc>
        <w:tc>
          <w:tcPr>
            <w:tcW w:w="1417" w:type="dxa"/>
            <w:shd w:val="clear" w:color="auto" w:fill="auto"/>
          </w:tcPr>
          <w:p w14:paraId="6675AEA8" w14:textId="77777777" w:rsidR="00370CAE" w:rsidRPr="00D23919" w:rsidRDefault="00370CAE" w:rsidP="00370CAE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5</w:t>
            </w:r>
          </w:p>
          <w:p w14:paraId="4BBA53B9" w14:textId="77777777" w:rsidR="00370CAE" w:rsidRPr="00D23919" w:rsidRDefault="00370CAE" w:rsidP="00370CAE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462AC13D" w14:textId="77777777" w:rsidR="00370CAE" w:rsidRPr="00D23919" w:rsidRDefault="00370CAE" w:rsidP="00370CAE">
            <w:pPr>
              <w:jc w:val="center"/>
              <w:rPr>
                <w:rFonts w:eastAsia="Calibri"/>
                <w:i/>
              </w:rPr>
            </w:pPr>
          </w:p>
        </w:tc>
      </w:tr>
      <w:tr w:rsidR="00FA3542" w:rsidRPr="00D23919" w14:paraId="60EBD5EE" w14:textId="77777777" w:rsidTr="00A84AB5">
        <w:tc>
          <w:tcPr>
            <w:tcW w:w="1134" w:type="dxa"/>
            <w:vMerge w:val="restart"/>
          </w:tcPr>
          <w:p w14:paraId="5E1731CC" w14:textId="77777777" w:rsidR="00FA3542" w:rsidRDefault="00FA3542" w:rsidP="00FA3542">
            <w:pPr>
              <w:rPr>
                <w:rFonts w:eastAsia="Calibri"/>
              </w:rPr>
            </w:pPr>
            <w:r>
              <w:rPr>
                <w:rFonts w:eastAsia="Calibri"/>
              </w:rPr>
              <w:t>ПК-17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3ADE5160" w14:textId="77777777" w:rsidR="00FA3542" w:rsidRDefault="00FA3542" w:rsidP="00FA3542">
            <w:r>
              <w:t>Способен к анализу и публичному представлению научных данных</w:t>
            </w:r>
          </w:p>
          <w:p w14:paraId="7DE4A9C9" w14:textId="77777777" w:rsidR="00FA3542" w:rsidRPr="00D23919" w:rsidRDefault="00FA3542" w:rsidP="00FA3542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48528306" w14:textId="77777777" w:rsidR="00FA3542" w:rsidRDefault="00FA3542" w:rsidP="00FA3542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>
              <w:rPr>
                <w:iCs/>
              </w:rPr>
              <w:t>основные положения м</w:t>
            </w:r>
            <w:r w:rsidRPr="00A26110">
              <w:rPr>
                <w:iCs/>
              </w:rPr>
              <w:t>етодологии научного знания</w:t>
            </w:r>
            <w:r>
              <w:rPr>
                <w:iCs/>
              </w:rPr>
              <w:t xml:space="preserve"> </w:t>
            </w:r>
          </w:p>
          <w:p w14:paraId="20795286" w14:textId="77777777" w:rsidR="00FA3542" w:rsidRPr="00A26110" w:rsidRDefault="00FA3542" w:rsidP="00FA3542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695FB43F" w14:textId="77777777" w:rsidR="00FA3542" w:rsidRDefault="00FA3542" w:rsidP="00FA3542">
            <w:pPr>
              <w:rPr>
                <w:iCs/>
              </w:rPr>
            </w:pPr>
            <w:r w:rsidRPr="00D23919">
              <w:rPr>
                <w:iCs/>
              </w:rPr>
              <w:t xml:space="preserve">- </w:t>
            </w:r>
            <w:r>
              <w:t>анализировать альтернативные варианты решения исследовательских и практически х задач и оценивать потенциальные выигрыши/проигрыши реализации этих вариантов</w:t>
            </w:r>
          </w:p>
          <w:p w14:paraId="1792BF5D" w14:textId="77777777" w:rsidR="00FA3542" w:rsidRPr="00D23919" w:rsidRDefault="00FA3542" w:rsidP="00FA3542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73C40A87" w14:textId="77777777" w:rsidR="00FA3542" w:rsidRDefault="00FA3542" w:rsidP="00FA3542">
            <w:r>
              <w:rPr>
                <w:iCs/>
              </w:rPr>
              <w:t>- н</w:t>
            </w:r>
            <w:r w:rsidRPr="00E553D9">
              <w:rPr>
                <w:iCs/>
              </w:rPr>
              <w:t xml:space="preserve">авыками </w:t>
            </w:r>
            <w:r>
              <w:t>восприятия и анализа текстов, приемами ведения дискуссии и полемики, навыками публичной речи и письменного аргументированного изложения собственной точки зрения</w:t>
            </w:r>
          </w:p>
        </w:tc>
        <w:tc>
          <w:tcPr>
            <w:tcW w:w="3260" w:type="dxa"/>
            <w:shd w:val="clear" w:color="auto" w:fill="auto"/>
          </w:tcPr>
          <w:p w14:paraId="42D4E2A4" w14:textId="77777777" w:rsidR="00FA3542" w:rsidRPr="00D23919" w:rsidRDefault="00FA3542" w:rsidP="00FA354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7C078252" w14:textId="77777777" w:rsidR="00FA3542" w:rsidRDefault="00FA3542" w:rsidP="00FA3542">
            <w:pPr>
              <w:rPr>
                <w:iCs/>
              </w:rPr>
            </w:pPr>
            <w:r>
              <w:rPr>
                <w:rFonts w:eastAsia="Calibri"/>
              </w:rPr>
              <w:t>Знает: о</w:t>
            </w:r>
            <w:r w:rsidRPr="00D23919">
              <w:rPr>
                <w:rFonts w:eastAsia="Calibri"/>
              </w:rPr>
              <w:t>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rPr>
                <w:iCs/>
              </w:rPr>
              <w:t>основных положений м</w:t>
            </w:r>
            <w:r w:rsidRPr="00A26110">
              <w:rPr>
                <w:iCs/>
              </w:rPr>
              <w:t>етодологии научного знания</w:t>
            </w:r>
            <w:r>
              <w:rPr>
                <w:iCs/>
              </w:rPr>
              <w:t xml:space="preserve"> </w:t>
            </w:r>
          </w:p>
          <w:p w14:paraId="471F6E56" w14:textId="77777777" w:rsidR="00FA3542" w:rsidRPr="00D23919" w:rsidRDefault="00FA3542" w:rsidP="00FA354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Умеет</w:t>
            </w:r>
            <w:proofErr w:type="gramStart"/>
            <w:r w:rsidRPr="00D23919">
              <w:rPr>
                <w:rFonts w:eastAsia="Calibri"/>
              </w:rPr>
              <w:t>: Демонстрирует</w:t>
            </w:r>
            <w:proofErr w:type="gramEnd"/>
            <w:r w:rsidRPr="00D23919">
              <w:rPr>
                <w:rFonts w:eastAsia="Calibri"/>
              </w:rPr>
              <w:t xml:space="preserve"> частично сформированное</w:t>
            </w:r>
          </w:p>
          <w:p w14:paraId="1BD8BE79" w14:textId="77777777" w:rsidR="00FA3542" w:rsidRPr="00A26110" w:rsidRDefault="00FA3542" w:rsidP="00FA3542">
            <w:pPr>
              <w:shd w:val="clear" w:color="auto" w:fill="FFFFFF" w:themeFill="background1"/>
              <w:rPr>
                <w:iCs/>
              </w:rPr>
            </w:pPr>
            <w:r w:rsidRPr="00D23919">
              <w:rPr>
                <w:rFonts w:eastAsia="Calibri"/>
              </w:rPr>
              <w:t xml:space="preserve">умение </w:t>
            </w:r>
            <w:r>
              <w:t>анализировать альтернативные варианты решения исследовательских и практически х задач и оценивать потенциальные выигрыши/проигрыши реализации этих вариантов</w:t>
            </w:r>
            <w:r w:rsidRPr="00A26110">
              <w:rPr>
                <w:iCs/>
              </w:rPr>
              <w:t>.</w:t>
            </w:r>
          </w:p>
          <w:p w14:paraId="650FEAA4" w14:textId="77777777" w:rsidR="00FA3542" w:rsidRPr="008A0B7C" w:rsidRDefault="00FA3542" w:rsidP="00FA3542">
            <w:pPr>
              <w:rPr>
                <w:iCs/>
              </w:rPr>
            </w:pPr>
            <w:r>
              <w:rPr>
                <w:rFonts w:eastAsia="Calibri"/>
              </w:rPr>
              <w:t>Владеет: ф</w:t>
            </w:r>
            <w:r w:rsidRPr="00D23919">
              <w:rPr>
                <w:rFonts w:eastAsia="Calibri"/>
              </w:rPr>
              <w:t xml:space="preserve">рагментарное применение </w:t>
            </w:r>
            <w:r>
              <w:rPr>
                <w:iCs/>
              </w:rPr>
              <w:t xml:space="preserve">навыков </w:t>
            </w:r>
            <w:r>
              <w:t>восприятия и анализа текстов, приемами ведения дискуссии и полемики, навыками публичной речи и письменного аргументированного изложения собственной точки зрения</w:t>
            </w:r>
          </w:p>
        </w:tc>
        <w:tc>
          <w:tcPr>
            <w:tcW w:w="1417" w:type="dxa"/>
            <w:shd w:val="clear" w:color="auto" w:fill="auto"/>
          </w:tcPr>
          <w:p w14:paraId="2EA988BF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38EFC1D5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FA3542" w:rsidRPr="00D23919" w14:paraId="5D4CD5B7" w14:textId="77777777" w:rsidTr="00A84AB5">
        <w:tc>
          <w:tcPr>
            <w:tcW w:w="1134" w:type="dxa"/>
            <w:vMerge/>
          </w:tcPr>
          <w:p w14:paraId="527AE539" w14:textId="77777777" w:rsidR="00FA3542" w:rsidRDefault="00FA3542" w:rsidP="00FA3542">
            <w:pPr>
              <w:rPr>
                <w:rFonts w:eastAsia="Calibri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4FB8ACC6" w14:textId="77777777" w:rsidR="00FA3542" w:rsidRDefault="00FA3542" w:rsidP="00FA3542"/>
        </w:tc>
        <w:tc>
          <w:tcPr>
            <w:tcW w:w="3260" w:type="dxa"/>
            <w:shd w:val="clear" w:color="auto" w:fill="auto"/>
          </w:tcPr>
          <w:p w14:paraId="7AC90570" w14:textId="77777777" w:rsidR="00FA3542" w:rsidRPr="00D23919" w:rsidRDefault="00FA3542" w:rsidP="00FA354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0CE28DE8" w14:textId="77777777" w:rsidR="00FA3542" w:rsidRPr="00D23919" w:rsidRDefault="00FA3542" w:rsidP="00FA354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Сформированные, но содержащие отдельные</w:t>
            </w:r>
          </w:p>
          <w:p w14:paraId="6A6AA644" w14:textId="77777777" w:rsidR="00FA3542" w:rsidRDefault="00FA3542" w:rsidP="00FA354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пробелы знания </w:t>
            </w:r>
            <w:r>
              <w:rPr>
                <w:iCs/>
              </w:rPr>
              <w:t>видов</w:t>
            </w:r>
            <w:r w:rsidRPr="00E553D9">
              <w:rPr>
                <w:iCs/>
              </w:rPr>
              <w:t xml:space="preserve"> </w:t>
            </w:r>
            <w:r>
              <w:rPr>
                <w:iCs/>
              </w:rPr>
              <w:t>внутриаптечного контроля, методов</w:t>
            </w:r>
            <w:r w:rsidRPr="00A26110">
              <w:rPr>
                <w:iCs/>
              </w:rPr>
              <w:t xml:space="preserve"> анализа, испо</w:t>
            </w:r>
            <w:r>
              <w:rPr>
                <w:iCs/>
              </w:rPr>
              <w:t>льзуемых при контроле качества лекарственных средств</w:t>
            </w:r>
            <w:r w:rsidRPr="00D23919">
              <w:rPr>
                <w:rFonts w:eastAsia="Calibri"/>
              </w:rPr>
              <w:t xml:space="preserve"> </w:t>
            </w:r>
          </w:p>
          <w:p w14:paraId="18796642" w14:textId="77777777" w:rsidR="00FA3542" w:rsidRPr="00A26110" w:rsidRDefault="00FA3542" w:rsidP="00FA3542">
            <w:pPr>
              <w:shd w:val="clear" w:color="auto" w:fill="FFFFFF" w:themeFill="background1"/>
              <w:rPr>
                <w:iCs/>
              </w:rPr>
            </w:pPr>
            <w:r w:rsidRPr="00D23919">
              <w:rPr>
                <w:rFonts w:eastAsia="Calibri"/>
              </w:rPr>
              <w:t xml:space="preserve">Умеет: </w:t>
            </w:r>
            <w:r>
              <w:rPr>
                <w:rFonts w:eastAsia="Calibri"/>
              </w:rPr>
              <w:t>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</w:t>
            </w:r>
            <w:r w:rsidRPr="00E553D9">
              <w:rPr>
                <w:iCs/>
              </w:rPr>
              <w:t xml:space="preserve"> </w:t>
            </w:r>
            <w:r>
              <w:rPr>
                <w:iCs/>
              </w:rPr>
              <w:t>умения о</w:t>
            </w:r>
            <w:r w:rsidRPr="00A26110">
              <w:rPr>
                <w:iCs/>
              </w:rPr>
              <w:t xml:space="preserve">формлять результаты испытаний фармацевтических субстанций, </w:t>
            </w:r>
          </w:p>
          <w:p w14:paraId="0454A681" w14:textId="77777777" w:rsidR="00FA3542" w:rsidRPr="00A26110" w:rsidRDefault="00FA3542" w:rsidP="00FA3542">
            <w:pPr>
              <w:shd w:val="clear" w:color="auto" w:fill="FFFFFF" w:themeFill="background1"/>
              <w:rPr>
                <w:iCs/>
              </w:rPr>
            </w:pPr>
            <w:r w:rsidRPr="00A26110">
              <w:rPr>
                <w:iCs/>
              </w:rPr>
              <w:t>концентратов, полуфабрикатов, лекарственных</w:t>
            </w:r>
            <w:r>
              <w:rPr>
                <w:iCs/>
              </w:rPr>
              <w:t xml:space="preserve"> препаратов, изготовленных в </w:t>
            </w:r>
            <w:r w:rsidRPr="00A26110">
              <w:rPr>
                <w:iCs/>
              </w:rPr>
              <w:t>аптечной организации, в соответстви</w:t>
            </w:r>
            <w:r>
              <w:rPr>
                <w:iCs/>
              </w:rPr>
              <w:t xml:space="preserve">и с установленными требованиями; пользоваться </w:t>
            </w:r>
            <w:r w:rsidRPr="00A26110">
              <w:rPr>
                <w:iCs/>
              </w:rPr>
              <w:t>контрольно-измерительными приборами.</w:t>
            </w:r>
          </w:p>
          <w:p w14:paraId="3E846301" w14:textId="77777777" w:rsidR="00FA3542" w:rsidRPr="00D23919" w:rsidRDefault="00FA3542" w:rsidP="00FA354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</w:rPr>
              <w:t>Владеет: Основным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iCs/>
              </w:rPr>
              <w:t xml:space="preserve">навыками </w:t>
            </w:r>
            <w:r>
              <w:t xml:space="preserve">восприятия и анализа текстов, приемами ведения дискуссии и полемики, навыками публичной </w:t>
            </w:r>
            <w:r>
              <w:lastRenderedPageBreak/>
              <w:t>речи и письменного аргументированного изложения собственной точки зрения</w:t>
            </w:r>
          </w:p>
        </w:tc>
        <w:tc>
          <w:tcPr>
            <w:tcW w:w="1417" w:type="dxa"/>
            <w:shd w:val="clear" w:color="auto" w:fill="auto"/>
          </w:tcPr>
          <w:p w14:paraId="77D6E36B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09DF79B5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FA3542" w:rsidRPr="00D23919" w14:paraId="68BCA20F" w14:textId="77777777" w:rsidTr="00A84AB5">
        <w:tc>
          <w:tcPr>
            <w:tcW w:w="1134" w:type="dxa"/>
            <w:vMerge/>
          </w:tcPr>
          <w:p w14:paraId="67AFB9D3" w14:textId="77777777" w:rsidR="00FA3542" w:rsidRDefault="00FA3542" w:rsidP="00FA3542">
            <w:pPr>
              <w:rPr>
                <w:rFonts w:eastAsia="Calibri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5B78C684" w14:textId="77777777" w:rsidR="00FA3542" w:rsidRDefault="00FA3542" w:rsidP="00FA3542"/>
        </w:tc>
        <w:tc>
          <w:tcPr>
            <w:tcW w:w="3260" w:type="dxa"/>
            <w:shd w:val="clear" w:color="auto" w:fill="auto"/>
          </w:tcPr>
          <w:p w14:paraId="4364A140" w14:textId="77777777" w:rsidR="00FA3542" w:rsidRPr="00D23919" w:rsidRDefault="00FA3542" w:rsidP="00FA354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068AF24A" w14:textId="77777777" w:rsidR="00FA3542" w:rsidRPr="00D23919" w:rsidRDefault="00FA3542" w:rsidP="00FA354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Знает: Сформированные систематические </w:t>
            </w:r>
            <w:r>
              <w:rPr>
                <w:rFonts w:eastAsia="Calibri"/>
              </w:rPr>
              <w:t xml:space="preserve">знания </w:t>
            </w:r>
            <w:r>
              <w:rPr>
                <w:iCs/>
              </w:rPr>
              <w:t>видов</w:t>
            </w:r>
            <w:r w:rsidRPr="00E553D9">
              <w:rPr>
                <w:iCs/>
              </w:rPr>
              <w:t xml:space="preserve"> </w:t>
            </w:r>
            <w:r>
              <w:rPr>
                <w:iCs/>
              </w:rPr>
              <w:t>внутриаптечного контроля, методов</w:t>
            </w:r>
            <w:r w:rsidRPr="00A26110">
              <w:rPr>
                <w:iCs/>
              </w:rPr>
              <w:t xml:space="preserve"> анализа, испо</w:t>
            </w:r>
            <w:r>
              <w:rPr>
                <w:iCs/>
              </w:rPr>
              <w:t>льзуемых при контроле качества лекарственных средств</w:t>
            </w:r>
          </w:p>
          <w:p w14:paraId="1B7DB2CA" w14:textId="77777777" w:rsidR="00FA3542" w:rsidRPr="00A26110" w:rsidRDefault="00FA3542" w:rsidP="00FA3542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Умеет: Сформированное умение </w:t>
            </w:r>
            <w:r>
              <w:t>анализировать альтернативные варианты решения исследовательских и практически х задач и оценивать потенциальные выигрыши/проигрыши реализации этих вариантов</w:t>
            </w:r>
            <w:r w:rsidRPr="00A26110">
              <w:rPr>
                <w:iCs/>
              </w:rPr>
              <w:t>.</w:t>
            </w:r>
          </w:p>
          <w:p w14:paraId="4040A1CF" w14:textId="77777777" w:rsidR="00FA3542" w:rsidRPr="00D23919" w:rsidRDefault="00FA3542" w:rsidP="00FA354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 Успешное и систематическое применение</w:t>
            </w:r>
          </w:p>
          <w:p w14:paraId="0A8C6568" w14:textId="77777777" w:rsidR="00FA3542" w:rsidRPr="00D23919" w:rsidRDefault="00FA3542" w:rsidP="00FA3542">
            <w:pPr>
              <w:rPr>
                <w:rFonts w:eastAsia="Calibri"/>
                <w:b/>
              </w:rPr>
            </w:pPr>
            <w:r>
              <w:rPr>
                <w:iCs/>
              </w:rPr>
              <w:t>навыков</w:t>
            </w:r>
            <w:r w:rsidRPr="00A84AB5">
              <w:rPr>
                <w:iCs/>
              </w:rPr>
              <w:t xml:space="preserve"> </w:t>
            </w:r>
            <w:r>
              <w:t>восприятия и анализа текстов, приемами ведения дискуссии и полемики, навыками публичной речи и письменного аргументированного изложения собственной точки зрения</w:t>
            </w:r>
          </w:p>
        </w:tc>
        <w:tc>
          <w:tcPr>
            <w:tcW w:w="1417" w:type="dxa"/>
            <w:shd w:val="clear" w:color="auto" w:fill="auto"/>
          </w:tcPr>
          <w:p w14:paraId="471B0D24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73D3E70E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23540125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</w:p>
        </w:tc>
      </w:tr>
      <w:tr w:rsidR="00FA3542" w:rsidRPr="00D23919" w14:paraId="74A8D937" w14:textId="77777777" w:rsidTr="00A84AB5">
        <w:tc>
          <w:tcPr>
            <w:tcW w:w="1134" w:type="dxa"/>
            <w:vMerge w:val="restart"/>
          </w:tcPr>
          <w:p w14:paraId="27A20D71" w14:textId="77777777" w:rsidR="00FA3542" w:rsidRPr="00A84AB5" w:rsidRDefault="00FA3542" w:rsidP="00FA3542">
            <w:pPr>
              <w:rPr>
                <w:rFonts w:eastAsia="Calibri"/>
              </w:rPr>
            </w:pPr>
            <w:r>
              <w:rPr>
                <w:rFonts w:eastAsia="Calibri"/>
              </w:rPr>
              <w:t>ПК-18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0EEA626C" w14:textId="77777777" w:rsidR="00FA3542" w:rsidRPr="00A26110" w:rsidRDefault="00FA3542" w:rsidP="00FA3542">
            <w:pPr>
              <w:rPr>
                <w:bCs/>
                <w:iCs/>
              </w:rPr>
            </w:pPr>
            <w:r>
              <w:t xml:space="preserve">Способен участвовать в проведении научных </w:t>
            </w:r>
            <w:r w:rsidRPr="00A26110">
              <w:t>исследований</w:t>
            </w:r>
            <w:r w:rsidRPr="00A26110">
              <w:rPr>
                <w:bCs/>
                <w:iCs/>
              </w:rPr>
              <w:t xml:space="preserve"> в сфере деятельности</w:t>
            </w:r>
          </w:p>
          <w:p w14:paraId="50CE8FD1" w14:textId="77777777" w:rsidR="00FA3542" w:rsidRPr="00D23919" w:rsidRDefault="00FA3542" w:rsidP="00FA3542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1F7022D0" w14:textId="77777777" w:rsidR="00FA3542" w:rsidRDefault="00FA3542" w:rsidP="00FA3542">
            <w:r w:rsidRPr="00D23919">
              <w:rPr>
                <w:iCs/>
              </w:rPr>
              <w:t xml:space="preserve">- </w:t>
            </w:r>
            <w:r w:rsidR="00107C52">
              <w:t>научные</w:t>
            </w:r>
            <w:r>
              <w:t xml:space="preserve"> проблем</w:t>
            </w:r>
            <w:r w:rsidR="00107C52">
              <w:t>ы,</w:t>
            </w:r>
            <w:r>
              <w:t xml:space="preserve"> </w:t>
            </w:r>
            <w:r w:rsidR="00B62A06">
              <w:rPr>
                <w:iCs/>
              </w:rPr>
              <w:t xml:space="preserve">современные подходы и </w:t>
            </w:r>
            <w:r w:rsidR="00B62A06">
              <w:t>методы исследований, применяемые для</w:t>
            </w:r>
            <w:r w:rsidR="00107C52">
              <w:t xml:space="preserve"> их</w:t>
            </w:r>
            <w:r w:rsidR="00B62A06">
              <w:t xml:space="preserve"> решения </w:t>
            </w:r>
          </w:p>
          <w:p w14:paraId="2BF44FE5" w14:textId="77777777" w:rsidR="00FA3542" w:rsidRPr="00D23919" w:rsidRDefault="00FA3542" w:rsidP="00FA3542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56A9BEDC" w14:textId="77777777" w:rsidR="00FA3542" w:rsidRDefault="00FA3542" w:rsidP="00FA3542">
            <w:r w:rsidRPr="00D23919">
              <w:rPr>
                <w:iCs/>
              </w:rPr>
              <w:t xml:space="preserve">- </w:t>
            </w:r>
            <w:r>
              <w:t xml:space="preserve">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  <w:p w14:paraId="490BE061" w14:textId="77777777" w:rsidR="00FA3542" w:rsidRPr="00D23919" w:rsidRDefault="00FA3542" w:rsidP="00FA3542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Владеть:</w:t>
            </w:r>
          </w:p>
          <w:p w14:paraId="67ABB6A3" w14:textId="77777777" w:rsidR="00FA3542" w:rsidRPr="00D23919" w:rsidRDefault="00FA3542" w:rsidP="00FA3542">
            <w:pPr>
              <w:rPr>
                <w:rFonts w:eastAsia="Calibri"/>
                <w:b/>
                <w:i/>
              </w:rPr>
            </w:pPr>
            <w:r>
              <w:rPr>
                <w:iCs/>
              </w:rPr>
              <w:t>- н</w:t>
            </w:r>
            <w:r w:rsidRPr="00D27D63">
              <w:rPr>
                <w:iCs/>
              </w:rPr>
              <w:t xml:space="preserve">авыками </w:t>
            </w:r>
            <w:r>
              <w:t>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3260" w:type="dxa"/>
            <w:shd w:val="clear" w:color="auto" w:fill="auto"/>
          </w:tcPr>
          <w:p w14:paraId="418A7D68" w14:textId="77777777" w:rsidR="00FA3542" w:rsidRPr="00D23919" w:rsidRDefault="00FA3542" w:rsidP="00FA354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Пороговый:</w:t>
            </w:r>
          </w:p>
          <w:p w14:paraId="78F9D1B9" w14:textId="77777777" w:rsidR="00FA3542" w:rsidRPr="00D23919" w:rsidRDefault="00FA3542" w:rsidP="00FA354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  <w:r>
              <w:rPr>
                <w:rFonts w:eastAsia="Calibri"/>
              </w:rPr>
              <w:t xml:space="preserve"> </w:t>
            </w:r>
            <w:r>
              <w:rPr>
                <w:iCs/>
              </w:rPr>
              <w:t xml:space="preserve">основных </w:t>
            </w:r>
            <w:r w:rsidR="00107C52">
              <w:t xml:space="preserve">научных проблем, </w:t>
            </w:r>
            <w:r w:rsidR="00107C52">
              <w:rPr>
                <w:iCs/>
              </w:rPr>
              <w:t xml:space="preserve">современных подходов и </w:t>
            </w:r>
            <w:r w:rsidR="00107C52">
              <w:t xml:space="preserve">методов исследований, применяемых для их </w:t>
            </w:r>
            <w:proofErr w:type="gramStart"/>
            <w:r w:rsidR="00107C52">
              <w:t xml:space="preserve">решения </w:t>
            </w:r>
            <w:r w:rsidR="00107C52">
              <w:rPr>
                <w:rFonts w:eastAsia="Calibri"/>
              </w:rPr>
              <w:t>Умеет</w:t>
            </w:r>
            <w:proofErr w:type="gramEnd"/>
            <w:r w:rsidR="00107C52">
              <w:rPr>
                <w:rFonts w:eastAsia="Calibri"/>
              </w:rPr>
              <w:t>: д</w:t>
            </w:r>
            <w:r w:rsidRPr="00D23919">
              <w:rPr>
                <w:rFonts w:eastAsia="Calibri"/>
              </w:rPr>
              <w:t>емонстрирует частично сформированное</w:t>
            </w:r>
          </w:p>
          <w:p w14:paraId="22EFA955" w14:textId="77777777" w:rsidR="00107C52" w:rsidRDefault="00FA3542" w:rsidP="00FA354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умение </w:t>
            </w:r>
            <w:r w:rsidR="00107C52">
              <w:t xml:space="preserve">при решении исследовательских и практических задач генерировать новые идеи, поддающиеся </w:t>
            </w:r>
            <w:proofErr w:type="spellStart"/>
            <w:r w:rsidR="00107C52">
              <w:t>операционализации</w:t>
            </w:r>
            <w:proofErr w:type="spellEnd"/>
            <w:r w:rsidR="00107C52">
              <w:t xml:space="preserve"> исходя из наличных ресурсов и ограничений</w:t>
            </w:r>
            <w:r w:rsidR="00107C52" w:rsidRPr="00D23919">
              <w:rPr>
                <w:rFonts w:eastAsia="Calibri"/>
              </w:rPr>
              <w:t xml:space="preserve"> </w:t>
            </w:r>
          </w:p>
          <w:p w14:paraId="5F3FF6EC" w14:textId="77777777" w:rsidR="00FA3542" w:rsidRPr="00183E48" w:rsidRDefault="00FA3542" w:rsidP="00107C52">
            <w:pPr>
              <w:rPr>
                <w:iCs/>
              </w:rPr>
            </w:pPr>
            <w:r w:rsidRPr="00D23919">
              <w:rPr>
                <w:rFonts w:eastAsia="Calibri"/>
              </w:rPr>
              <w:t xml:space="preserve">Владеет: Фрагментарное применение </w:t>
            </w:r>
            <w:r>
              <w:rPr>
                <w:rFonts w:eastAsia="Calibri"/>
              </w:rPr>
              <w:t xml:space="preserve">навыков </w:t>
            </w:r>
            <w:r w:rsidR="00107C52">
              <w:t>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  <w:r w:rsidR="00107C52" w:rsidRPr="00D27D63">
              <w:rPr>
                <w:i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3F09BCB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30958F57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FA3542" w:rsidRPr="00D23919" w14:paraId="4C1CF4DA" w14:textId="77777777" w:rsidTr="00A84AB5">
        <w:tc>
          <w:tcPr>
            <w:tcW w:w="1134" w:type="dxa"/>
            <w:vMerge/>
          </w:tcPr>
          <w:p w14:paraId="0CA2004E" w14:textId="77777777" w:rsidR="00FA3542" w:rsidRPr="00D23919" w:rsidRDefault="00FA3542" w:rsidP="00FA3542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3DF26469" w14:textId="77777777" w:rsidR="00FA3542" w:rsidRPr="00D23919" w:rsidRDefault="00FA3542" w:rsidP="00FA3542">
            <w:pPr>
              <w:rPr>
                <w:rFonts w:eastAsia="Calibri"/>
                <w:b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1702F334" w14:textId="77777777" w:rsidR="00FA3542" w:rsidRPr="00D23919" w:rsidRDefault="00FA3542" w:rsidP="00FA354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6738CA4F" w14:textId="77777777" w:rsidR="00FA3542" w:rsidRPr="00D23919" w:rsidRDefault="00FA3542" w:rsidP="00FA354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Сформированные, но содержащие отдельные</w:t>
            </w:r>
          </w:p>
          <w:p w14:paraId="08B6304A" w14:textId="77777777" w:rsidR="00107C52" w:rsidRDefault="00FA3542" w:rsidP="00FA354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lastRenderedPageBreak/>
              <w:t xml:space="preserve">пробелы знания </w:t>
            </w:r>
            <w:r>
              <w:rPr>
                <w:iCs/>
              </w:rPr>
              <w:t xml:space="preserve">основных </w:t>
            </w:r>
            <w:proofErr w:type="spellStart"/>
            <w:r w:rsidR="00107C52">
              <w:rPr>
                <w:iCs/>
              </w:rPr>
              <w:t>основных</w:t>
            </w:r>
            <w:proofErr w:type="spellEnd"/>
            <w:r w:rsidR="00107C52">
              <w:rPr>
                <w:iCs/>
              </w:rPr>
              <w:t xml:space="preserve"> </w:t>
            </w:r>
            <w:r w:rsidR="00107C52">
              <w:t xml:space="preserve">научных проблем, </w:t>
            </w:r>
            <w:r w:rsidR="00107C52">
              <w:rPr>
                <w:iCs/>
              </w:rPr>
              <w:t xml:space="preserve">современных подходов и </w:t>
            </w:r>
            <w:r w:rsidR="00107C52">
              <w:t xml:space="preserve">методов исследований, применяемых для их </w:t>
            </w:r>
            <w:proofErr w:type="gramStart"/>
            <w:r w:rsidR="00107C52">
              <w:t xml:space="preserve">решения </w:t>
            </w:r>
            <w:r w:rsidRPr="00D23919">
              <w:rPr>
                <w:rFonts w:eastAsia="Calibri"/>
              </w:rPr>
              <w:t>Умеет</w:t>
            </w:r>
            <w:proofErr w:type="gramEnd"/>
            <w:r w:rsidRPr="00D23919">
              <w:rPr>
                <w:rFonts w:eastAsia="Calibri"/>
              </w:rPr>
              <w:t xml:space="preserve">: </w:t>
            </w:r>
            <w:r>
              <w:rPr>
                <w:rFonts w:eastAsia="Calibri"/>
              </w:rPr>
              <w:t>в</w:t>
            </w:r>
            <w:r w:rsidRPr="00D23919">
              <w:rPr>
                <w:rFonts w:eastAsia="Calibri"/>
              </w:rPr>
              <w:t xml:space="preserve"> целом успешные, но содержащие отдельные пробелы умения</w:t>
            </w:r>
            <w:r w:rsidRPr="00D27D63">
              <w:rPr>
                <w:iCs/>
              </w:rPr>
              <w:t xml:space="preserve"> </w:t>
            </w:r>
            <w:r w:rsidR="00107C52">
              <w:t xml:space="preserve">при решении исследовательских и практических задач генерировать новые идеи, поддающиеся </w:t>
            </w:r>
            <w:proofErr w:type="spellStart"/>
            <w:r w:rsidR="00107C52">
              <w:t>операционализации</w:t>
            </w:r>
            <w:proofErr w:type="spellEnd"/>
            <w:r w:rsidR="00107C52">
              <w:t xml:space="preserve"> исходя из наличных ресурсов и ограничений</w:t>
            </w:r>
            <w:r w:rsidR="00107C52" w:rsidRPr="00D23919">
              <w:rPr>
                <w:rFonts w:eastAsia="Calibri"/>
              </w:rPr>
              <w:t xml:space="preserve"> </w:t>
            </w:r>
          </w:p>
          <w:p w14:paraId="50673676" w14:textId="77777777" w:rsidR="00FA3542" w:rsidRPr="00183E48" w:rsidRDefault="00FA3542" w:rsidP="00107C52">
            <w:pPr>
              <w:rPr>
                <w:iCs/>
              </w:rPr>
            </w:pPr>
            <w:r w:rsidRPr="00D23919">
              <w:rPr>
                <w:rFonts w:eastAsia="Calibri"/>
              </w:rPr>
              <w:t>Владеет: Основным</w:t>
            </w:r>
            <w:r>
              <w:rPr>
                <w:rFonts w:eastAsia="Calibri"/>
              </w:rPr>
              <w:t>и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iCs/>
              </w:rPr>
              <w:t>н</w:t>
            </w:r>
            <w:r w:rsidRPr="00D27D63">
              <w:rPr>
                <w:iCs/>
              </w:rPr>
              <w:t xml:space="preserve">авыками </w:t>
            </w:r>
            <w:r w:rsidR="00107C52">
              <w:t>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1417" w:type="dxa"/>
            <w:shd w:val="clear" w:color="auto" w:fill="auto"/>
          </w:tcPr>
          <w:p w14:paraId="22A133D2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lastRenderedPageBreak/>
              <w:t>оценка 4</w:t>
            </w:r>
          </w:p>
          <w:p w14:paraId="1D4DC8CC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FA3542" w:rsidRPr="00D23919" w14:paraId="47C1A8BA" w14:textId="77777777" w:rsidTr="00A84AB5">
        <w:tc>
          <w:tcPr>
            <w:tcW w:w="1134" w:type="dxa"/>
            <w:vMerge/>
          </w:tcPr>
          <w:p w14:paraId="0DEA389F" w14:textId="77777777" w:rsidR="00FA3542" w:rsidRPr="00D23919" w:rsidRDefault="00FA3542" w:rsidP="00FA3542">
            <w:pPr>
              <w:rPr>
                <w:rFonts w:eastAsia="Calibri"/>
                <w:b/>
                <w:i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D8AF50A" w14:textId="77777777" w:rsidR="00FA3542" w:rsidRPr="00D23919" w:rsidRDefault="00FA3542" w:rsidP="00FA3542">
            <w:pPr>
              <w:rPr>
                <w:rFonts w:eastAsia="Calibri"/>
                <w:b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06E77334" w14:textId="77777777" w:rsidR="00FA3542" w:rsidRPr="00D23919" w:rsidRDefault="00FA3542" w:rsidP="00FA3542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783B3B06" w14:textId="77777777" w:rsidR="00107C52" w:rsidRDefault="00FA3542" w:rsidP="00FA3542">
            <w:r w:rsidRPr="00D23919">
              <w:rPr>
                <w:rFonts w:eastAsia="Calibri"/>
              </w:rPr>
              <w:t xml:space="preserve">Знает: Сформированные систематические </w:t>
            </w:r>
            <w:r>
              <w:rPr>
                <w:rFonts w:eastAsia="Calibri"/>
              </w:rPr>
              <w:t>знания</w:t>
            </w:r>
            <w:r w:rsidRPr="00D23919">
              <w:rPr>
                <w:rFonts w:eastAsia="Calibri"/>
              </w:rPr>
              <w:t xml:space="preserve"> </w:t>
            </w:r>
            <w:r>
              <w:rPr>
                <w:iCs/>
              </w:rPr>
              <w:t xml:space="preserve">основных </w:t>
            </w:r>
            <w:proofErr w:type="spellStart"/>
            <w:r w:rsidR="00107C52">
              <w:rPr>
                <w:iCs/>
              </w:rPr>
              <w:t>основных</w:t>
            </w:r>
            <w:proofErr w:type="spellEnd"/>
            <w:r w:rsidR="00107C52">
              <w:rPr>
                <w:iCs/>
              </w:rPr>
              <w:t xml:space="preserve"> </w:t>
            </w:r>
            <w:r w:rsidR="00107C52">
              <w:t xml:space="preserve">научных проблем, </w:t>
            </w:r>
            <w:r w:rsidR="00107C52">
              <w:rPr>
                <w:iCs/>
              </w:rPr>
              <w:t xml:space="preserve">современных подходов и </w:t>
            </w:r>
            <w:r w:rsidR="00107C52">
              <w:t xml:space="preserve">методов исследований, применяемых для их решения </w:t>
            </w:r>
          </w:p>
          <w:p w14:paraId="13544AAC" w14:textId="77777777" w:rsidR="00107C52" w:rsidRDefault="00107C52" w:rsidP="00FA3542">
            <w:pPr>
              <w:rPr>
                <w:iCs/>
              </w:rPr>
            </w:pPr>
            <w:r>
              <w:rPr>
                <w:rFonts w:eastAsia="Calibri"/>
              </w:rPr>
              <w:t>Умеет: с</w:t>
            </w:r>
            <w:r w:rsidR="00FA3542" w:rsidRPr="00D23919">
              <w:rPr>
                <w:rFonts w:eastAsia="Calibri"/>
              </w:rPr>
              <w:t xml:space="preserve">формированное умение </w:t>
            </w:r>
            <w:r>
              <w:t xml:space="preserve">при решении исследовательских и практических задач генерировать новые идеи, поддающиеся </w:t>
            </w:r>
            <w:proofErr w:type="spellStart"/>
            <w:r>
              <w:t>операционализации</w:t>
            </w:r>
            <w:proofErr w:type="spellEnd"/>
            <w:r>
              <w:t xml:space="preserve"> исходя из наличных ресурсов и ограничений</w:t>
            </w:r>
          </w:p>
          <w:p w14:paraId="23C154C5" w14:textId="77777777" w:rsidR="00FA3542" w:rsidRPr="00D23919" w:rsidRDefault="00FA3542" w:rsidP="00FA3542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Владеет: Успешное и систематическое применение</w:t>
            </w:r>
          </w:p>
          <w:p w14:paraId="4ADDCA74" w14:textId="77777777" w:rsidR="00FA3542" w:rsidRPr="00D23919" w:rsidRDefault="00FA3542" w:rsidP="00FA3542">
            <w:pPr>
              <w:rPr>
                <w:rFonts w:eastAsia="Calibri"/>
                <w:b/>
              </w:rPr>
            </w:pPr>
            <w:r>
              <w:rPr>
                <w:iCs/>
              </w:rPr>
              <w:t>навыков</w:t>
            </w:r>
            <w:r w:rsidRPr="00A84AB5">
              <w:rPr>
                <w:iCs/>
              </w:rPr>
              <w:t xml:space="preserve"> </w:t>
            </w:r>
            <w:r w:rsidR="00107C52">
              <w:t>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  <w:tc>
          <w:tcPr>
            <w:tcW w:w="1417" w:type="dxa"/>
            <w:shd w:val="clear" w:color="auto" w:fill="auto"/>
          </w:tcPr>
          <w:p w14:paraId="39ACA985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2FF023F1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2A9F991D" w14:textId="77777777" w:rsidR="00FA3542" w:rsidRPr="00D23919" w:rsidRDefault="00FA3542" w:rsidP="00FA3542">
            <w:pPr>
              <w:jc w:val="center"/>
              <w:rPr>
                <w:rFonts w:eastAsia="Calibri"/>
                <w:i/>
              </w:rPr>
            </w:pPr>
          </w:p>
        </w:tc>
      </w:tr>
      <w:tr w:rsidR="00FA3542" w:rsidRPr="00D23919" w14:paraId="31C79E28" w14:textId="77777777" w:rsidTr="00D23919">
        <w:tc>
          <w:tcPr>
            <w:tcW w:w="1134" w:type="dxa"/>
          </w:tcPr>
          <w:p w14:paraId="6B72D470" w14:textId="77777777" w:rsidR="00FA3542" w:rsidRPr="00D23919" w:rsidRDefault="00FA3542" w:rsidP="00FA3542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2F4CC9F8" w14:textId="77777777" w:rsidR="00FA3542" w:rsidRPr="00D23919" w:rsidRDefault="00FA3542" w:rsidP="00FA3542">
            <w:pPr>
              <w:rPr>
                <w:rFonts w:eastAsia="Calibri"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</w:t>
            </w:r>
            <w:proofErr w:type="gramStart"/>
            <w:r w:rsidRPr="00D23919">
              <w:rPr>
                <w:rFonts w:eastAsia="Calibri"/>
                <w:i/>
              </w:rPr>
              <w:t>арифметическое  от</w:t>
            </w:r>
            <w:proofErr w:type="gramEnd"/>
            <w:r w:rsidRPr="00D23919">
              <w:rPr>
                <w:rFonts w:eastAsia="Calibri"/>
                <w:i/>
              </w:rPr>
              <w:t xml:space="preserve">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2FECFD8C" w14:textId="77777777" w:rsidR="00FA3542" w:rsidRPr="00D23919" w:rsidRDefault="00FA3542" w:rsidP="00FA3542">
            <w:pPr>
              <w:rPr>
                <w:rFonts w:eastAsia="Calibri"/>
                <w:b/>
                <w:i/>
              </w:rPr>
            </w:pPr>
          </w:p>
        </w:tc>
      </w:tr>
    </w:tbl>
    <w:p w14:paraId="520B2425" w14:textId="77777777" w:rsidR="007F3D0E" w:rsidRPr="00B63599" w:rsidRDefault="007F3D0E" w:rsidP="007F3D0E">
      <w:pPr>
        <w:suppressAutoHyphens/>
        <w:spacing w:line="276" w:lineRule="auto"/>
        <w:jc w:val="both"/>
        <w:rPr>
          <w:b/>
        </w:rPr>
      </w:pPr>
    </w:p>
    <w:p w14:paraId="10768173" w14:textId="77777777" w:rsidR="007F3D0E" w:rsidRPr="00B63599" w:rsidRDefault="007F3D0E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14:paraId="2D50E2BC" w14:textId="77777777" w:rsidR="007F3D0E" w:rsidRPr="00B63599" w:rsidRDefault="007F3D0E" w:rsidP="007F3D0E">
      <w:pPr>
        <w:suppressAutoHyphens/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lastRenderedPageBreak/>
        <w:t xml:space="preserve">Оценочные средства </w:t>
      </w:r>
      <w:proofErr w:type="gramStart"/>
      <w:r w:rsidRPr="00B63599">
        <w:rPr>
          <w:sz w:val="24"/>
          <w:szCs w:val="24"/>
        </w:rPr>
        <w:t>для  лиц</w:t>
      </w:r>
      <w:proofErr w:type="gramEnd"/>
      <w:r w:rsidRPr="00B63599">
        <w:rPr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317047E" w14:textId="77777777" w:rsidR="007F3D0E" w:rsidRPr="00B63599" w:rsidRDefault="007F3D0E" w:rsidP="007F3D0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i/>
        </w:rPr>
        <w:t xml:space="preserve">                                                                                                                                                   </w:t>
      </w:r>
      <w:r w:rsidRPr="00B63599">
        <w:rPr>
          <w:b/>
          <w:bCs/>
          <w:sz w:val="24"/>
          <w:szCs w:val="24"/>
        </w:rPr>
        <w:t xml:space="preserve">Таблица </w:t>
      </w:r>
      <w:r w:rsidR="0055759E">
        <w:rPr>
          <w:b/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D0E" w:rsidRPr="00B63599" w14:paraId="64C1F8EE" w14:textId="77777777" w:rsidTr="00282D88">
        <w:tc>
          <w:tcPr>
            <w:tcW w:w="2376" w:type="dxa"/>
          </w:tcPr>
          <w:p w14:paraId="7514001B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1B54FDB4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26959977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542D311D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7F3D0E" w:rsidRPr="00B63599" w14:paraId="3F1EA31D" w14:textId="77777777" w:rsidTr="00282D88">
        <w:tc>
          <w:tcPr>
            <w:tcW w:w="2376" w:type="dxa"/>
          </w:tcPr>
          <w:p w14:paraId="0077A2AC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08A85CA8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3DF7470A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526D1DD7" w14:textId="77777777" w:rsidR="007F3D0E" w:rsidRPr="00B63599" w:rsidRDefault="007F3D0E" w:rsidP="00282D88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7F3D0E" w:rsidRPr="00B63599" w14:paraId="5C819BD8" w14:textId="77777777" w:rsidTr="00282D88">
        <w:tc>
          <w:tcPr>
            <w:tcW w:w="2376" w:type="dxa"/>
          </w:tcPr>
          <w:p w14:paraId="1564597E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45C9F4F7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6FC7786D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5263DF7D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6A17DDA7" w14:textId="77777777" w:rsidTr="00282D88">
        <w:tc>
          <w:tcPr>
            <w:tcW w:w="2376" w:type="dxa"/>
          </w:tcPr>
          <w:p w14:paraId="73449AB6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 xml:space="preserve">С нарушением </w:t>
            </w:r>
            <w:proofErr w:type="gramStart"/>
            <w:r w:rsidRPr="00B63599">
              <w:rPr>
                <w:i/>
              </w:rPr>
              <w:t>опорно- двигательного</w:t>
            </w:r>
            <w:proofErr w:type="gramEnd"/>
            <w:r w:rsidRPr="00B63599">
              <w:rPr>
                <w:i/>
              </w:rPr>
              <w:t xml:space="preserve"> аппарата</w:t>
            </w:r>
          </w:p>
        </w:tc>
        <w:tc>
          <w:tcPr>
            <w:tcW w:w="2977" w:type="dxa"/>
          </w:tcPr>
          <w:p w14:paraId="29F031E1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7EB63EA8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308E9C88" w14:textId="77777777" w:rsidR="007F3D0E" w:rsidRPr="00B63599" w:rsidRDefault="007F3D0E" w:rsidP="00282D88">
            <w:pPr>
              <w:rPr>
                <w:i/>
              </w:rPr>
            </w:pPr>
          </w:p>
        </w:tc>
      </w:tr>
    </w:tbl>
    <w:p w14:paraId="309F3E1D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681EAE55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7C12DDE0" w14:textId="77777777" w:rsidR="007F3D0E" w:rsidRPr="00B63599" w:rsidRDefault="007F3D0E" w:rsidP="007F3D0E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 xml:space="preserve">Таблица </w:t>
      </w:r>
      <w:r w:rsidR="0055759E">
        <w:rPr>
          <w:b/>
          <w:i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314A" w:rsidRPr="00BB0EEB" w14:paraId="41699993" w14:textId="77777777" w:rsidTr="004B7482">
        <w:tc>
          <w:tcPr>
            <w:tcW w:w="4672" w:type="dxa"/>
          </w:tcPr>
          <w:p w14:paraId="7AD6C2E6" w14:textId="77777777" w:rsidR="00FF314A" w:rsidRPr="00BB0EEB" w:rsidRDefault="00FF314A" w:rsidP="004B7482">
            <w:pPr>
              <w:jc w:val="center"/>
              <w:rPr>
                <w:b/>
              </w:rPr>
            </w:pPr>
            <w:r w:rsidRPr="00BB0EEB">
              <w:rPr>
                <w:b/>
              </w:rPr>
              <w:t xml:space="preserve"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BB0EEB">
              <w:rPr>
                <w:b/>
              </w:rPr>
              <w:t>т.п.</w:t>
            </w:r>
            <w:proofErr w:type="gramEnd"/>
          </w:p>
        </w:tc>
        <w:tc>
          <w:tcPr>
            <w:tcW w:w="4673" w:type="dxa"/>
            <w:vAlign w:val="center"/>
          </w:tcPr>
          <w:p w14:paraId="1BFFDA62" w14:textId="77777777" w:rsidR="00FF314A" w:rsidRPr="00BB0EEB" w:rsidRDefault="00FF314A" w:rsidP="004B7482">
            <w:pPr>
              <w:rPr>
                <w:b/>
              </w:rPr>
            </w:pPr>
            <w:r w:rsidRPr="00BB0EEB">
              <w:rPr>
                <w:b/>
              </w:rPr>
              <w:t xml:space="preserve"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</w:t>
            </w:r>
            <w:proofErr w:type="gramStart"/>
            <w:r w:rsidRPr="00BB0EEB">
              <w:rPr>
                <w:b/>
              </w:rPr>
              <w:t>т.п.</w:t>
            </w:r>
            <w:proofErr w:type="gramEnd"/>
          </w:p>
        </w:tc>
      </w:tr>
      <w:tr w:rsidR="00FF314A" w:rsidRPr="00BB0EEB" w14:paraId="1B372F05" w14:textId="77777777" w:rsidTr="004B7482">
        <w:tc>
          <w:tcPr>
            <w:tcW w:w="9345" w:type="dxa"/>
            <w:gridSpan w:val="2"/>
          </w:tcPr>
          <w:p w14:paraId="0B356A2E" w14:textId="77777777" w:rsidR="00FF314A" w:rsidRPr="00BB0EEB" w:rsidRDefault="00FF314A" w:rsidP="004B7482">
            <w:pPr>
              <w:jc w:val="center"/>
              <w:rPr>
                <w:b/>
              </w:rPr>
            </w:pPr>
            <w:r w:rsidRPr="00BB0EEB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FF314A" w:rsidRPr="00BB0EEB" w14:paraId="22471B6F" w14:textId="77777777" w:rsidTr="004B7482">
        <w:tc>
          <w:tcPr>
            <w:tcW w:w="4672" w:type="dxa"/>
          </w:tcPr>
          <w:p w14:paraId="2F139128" w14:textId="77777777" w:rsidR="00FF314A" w:rsidRPr="00BB0EEB" w:rsidRDefault="00FF314A" w:rsidP="004B7482">
            <w:pPr>
              <w:autoSpaceDE w:val="0"/>
              <w:autoSpaceDN w:val="0"/>
              <w:adjustRightInd w:val="0"/>
              <w:ind w:right="209"/>
            </w:pPr>
            <w:r w:rsidRPr="00BB0EEB">
              <w:t xml:space="preserve"> Аудитория № Аудитория - 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  <w:r w:rsidRPr="00BB0EEB">
              <w:br/>
            </w:r>
            <w:r w:rsidRPr="00BB0EEB">
              <w:br/>
              <w:t xml:space="preserve">Комплект учебной мебели, специализированное оборудование: лабораторный стенд  по определению теплоемкости, прибор измерительный комбинированный, стенд теплообменников, регулятор нагрузки,  </w:t>
            </w:r>
            <w:proofErr w:type="spellStart"/>
            <w:r w:rsidRPr="00BB0EEB">
              <w:t>фотокалориметр</w:t>
            </w:r>
            <w:proofErr w:type="spellEnd"/>
            <w:r w:rsidRPr="00BB0EEB">
              <w:t>, стенд по исследованию вынужденной и свободной конвекции</w:t>
            </w:r>
            <w:r w:rsidRPr="00BB0EEB">
              <w:br/>
              <w:t xml:space="preserve">Психрометр, тепловизор, термоанемометр, многофункциональный прибор для измерения шума, вибрации, влажности, температуры и ЭМП, люкс- и </w:t>
            </w:r>
            <w:proofErr w:type="spellStart"/>
            <w:r w:rsidRPr="00BB0EEB">
              <w:t>пульсметр</w:t>
            </w:r>
            <w:proofErr w:type="spellEnd"/>
            <w:r w:rsidRPr="00BB0EEB">
              <w:t>, контактный измеритель напряжения.</w:t>
            </w:r>
          </w:p>
          <w:p w14:paraId="1CB48A2B" w14:textId="77777777" w:rsidR="00FF314A" w:rsidRPr="00BB0EEB" w:rsidRDefault="00FF314A" w:rsidP="004B7482">
            <w:pPr>
              <w:autoSpaceDE w:val="0"/>
              <w:autoSpaceDN w:val="0"/>
              <w:adjustRightInd w:val="0"/>
              <w:ind w:right="209"/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552556E8" w14:textId="77777777" w:rsidR="00FF314A" w:rsidRPr="00BB0EEB" w:rsidRDefault="00FF314A" w:rsidP="004B7482">
            <w:pPr>
              <w:autoSpaceDE w:val="0"/>
              <w:autoSpaceDN w:val="0"/>
              <w:adjustRightInd w:val="0"/>
              <w:ind w:right="209"/>
            </w:pPr>
            <w:r w:rsidRPr="00BB0EEB">
              <w:t xml:space="preserve">Комплект учебной мебели, специализированное оборудование: лабораторный </w:t>
            </w:r>
            <w:proofErr w:type="gramStart"/>
            <w:r w:rsidRPr="00BB0EEB">
              <w:t>стенд  по</w:t>
            </w:r>
            <w:proofErr w:type="gramEnd"/>
            <w:r w:rsidRPr="00BB0EEB">
              <w:t xml:space="preserve"> определению теплоемкости, прибор измерительный комбинированный, стенд теплообменников, регулятор нагрузки,  </w:t>
            </w:r>
            <w:proofErr w:type="spellStart"/>
            <w:r w:rsidRPr="00BB0EEB">
              <w:t>фотокалориметр</w:t>
            </w:r>
            <w:proofErr w:type="spellEnd"/>
            <w:r w:rsidRPr="00BB0EEB">
              <w:t>, стенд по исследованию вынужденной и свободной конвекции</w:t>
            </w:r>
            <w:r w:rsidRPr="00BB0EEB">
              <w:br/>
              <w:t xml:space="preserve">Психрометр, тепловизор, термоанемометр, многофункциональный прибор для измерения шума, вибрации, влажности, температуры и ЭМП, люкс- и </w:t>
            </w:r>
            <w:proofErr w:type="spellStart"/>
            <w:r w:rsidRPr="00BB0EEB">
              <w:t>пульсметр</w:t>
            </w:r>
            <w:proofErr w:type="spellEnd"/>
            <w:r w:rsidRPr="00BB0EEB">
              <w:t>, контактный измеритель напряжения.</w:t>
            </w:r>
          </w:p>
          <w:p w14:paraId="1483E078" w14:textId="77777777" w:rsidR="00FF314A" w:rsidRPr="00BB0EEB" w:rsidRDefault="00FF314A" w:rsidP="004B7482">
            <w:pPr>
              <w:rPr>
                <w:i/>
              </w:rPr>
            </w:pPr>
          </w:p>
        </w:tc>
      </w:tr>
      <w:tr w:rsidR="00FF314A" w:rsidRPr="00BB0EEB" w14:paraId="695C4868" w14:textId="77777777" w:rsidTr="004B7482">
        <w:tc>
          <w:tcPr>
            <w:tcW w:w="9345" w:type="dxa"/>
            <w:gridSpan w:val="2"/>
          </w:tcPr>
          <w:p w14:paraId="618FEBF7" w14:textId="56D6A0DA" w:rsidR="00FF314A" w:rsidRPr="00BB0EEB" w:rsidRDefault="00FF314A" w:rsidP="00BB0EEB">
            <w:pPr>
              <w:ind w:right="177"/>
              <w:jc w:val="center"/>
              <w:rPr>
                <w:b/>
                <w:i/>
              </w:rPr>
            </w:pPr>
            <w:r w:rsidRPr="00BB0EEB">
              <w:rPr>
                <w:b/>
                <w:i/>
              </w:rPr>
              <w:t>129110, г. Москва, ул. Щепкина, д. 61/2, стр. 11</w:t>
            </w:r>
          </w:p>
        </w:tc>
      </w:tr>
      <w:tr w:rsidR="00FF314A" w:rsidRPr="00BB0EEB" w14:paraId="63856C31" w14:textId="77777777" w:rsidTr="004B7482">
        <w:tc>
          <w:tcPr>
            <w:tcW w:w="4672" w:type="dxa"/>
          </w:tcPr>
          <w:p w14:paraId="1452AA48" w14:textId="77777777" w:rsidR="00FF314A" w:rsidRPr="00BB0EEB" w:rsidRDefault="00FF314A" w:rsidP="004B7482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BB0EEB">
              <w:rPr>
                <w:color w:val="000000"/>
              </w:rPr>
              <w:t xml:space="preserve">Аудитория №431 Микроскопная аудитория </w:t>
            </w:r>
          </w:p>
          <w:p w14:paraId="425B403B" w14:textId="77777777" w:rsidR="00FF314A" w:rsidRPr="00BB0EEB" w:rsidRDefault="00FF314A" w:rsidP="004B7482"/>
        </w:tc>
        <w:tc>
          <w:tcPr>
            <w:tcW w:w="4673" w:type="dxa"/>
            <w:vAlign w:val="center"/>
          </w:tcPr>
          <w:p w14:paraId="41BBFA7D" w14:textId="77777777" w:rsidR="00FF314A" w:rsidRPr="00BB0EEB" w:rsidRDefault="00FF314A" w:rsidP="004B7482">
            <w:pPr>
              <w:rPr>
                <w:color w:val="000000"/>
              </w:rPr>
            </w:pPr>
            <w:r w:rsidRPr="00BB0EEB">
              <w:rPr>
                <w:color w:val="000000"/>
              </w:rPr>
              <w:t xml:space="preserve">Специализированное </w:t>
            </w:r>
            <w:r w:rsidRPr="00BB0EEB">
              <w:t>оборудование: микроскоп «</w:t>
            </w:r>
            <w:proofErr w:type="spellStart"/>
            <w:r w:rsidRPr="00BB0EEB">
              <w:t>Биолам</w:t>
            </w:r>
            <w:proofErr w:type="spellEnd"/>
            <w:r w:rsidRPr="00BB0EEB">
              <w:t xml:space="preserve"> Р-15»; микроскоп-анализатор автоматический сканирующий «МЕКОС-Ц2»; микроскоп флуоресцентный </w:t>
            </w:r>
            <w:proofErr w:type="spellStart"/>
            <w:r w:rsidRPr="00BB0EEB">
              <w:t>HumoScope</w:t>
            </w:r>
            <w:proofErr w:type="spellEnd"/>
            <w:r w:rsidRPr="00BB0EEB">
              <w:t xml:space="preserve"> </w:t>
            </w:r>
            <w:proofErr w:type="spellStart"/>
            <w:r w:rsidRPr="00BB0EEB">
              <w:t>Fluo</w:t>
            </w:r>
            <w:proofErr w:type="spellEnd"/>
            <w:r w:rsidRPr="00BB0EEB">
              <w:t>; микроскоп компьютерный фазово-интерференционный «</w:t>
            </w:r>
            <w:proofErr w:type="spellStart"/>
            <w:r w:rsidRPr="00BB0EEB">
              <w:t>Цитоскан</w:t>
            </w:r>
            <w:proofErr w:type="spellEnd"/>
            <w:r w:rsidRPr="00BB0EEB">
              <w:t>»; микроскоп компьютерный модуляционный интерференционный МИМ-321 (OOO «Лаборатории АМФОРА»)</w:t>
            </w:r>
          </w:p>
        </w:tc>
      </w:tr>
      <w:tr w:rsidR="00FF314A" w:rsidRPr="00BB0EEB" w14:paraId="2DB42AE9" w14:textId="77777777" w:rsidTr="004B7482">
        <w:trPr>
          <w:trHeight w:val="130"/>
        </w:trPr>
        <w:tc>
          <w:tcPr>
            <w:tcW w:w="9345" w:type="dxa"/>
            <w:gridSpan w:val="2"/>
          </w:tcPr>
          <w:p w14:paraId="10948B64" w14:textId="77777777" w:rsidR="00FF314A" w:rsidRPr="00BB0EEB" w:rsidRDefault="00FF314A" w:rsidP="004B7482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BB0EEB">
              <w:rPr>
                <w:rFonts w:eastAsia="Calibri"/>
                <w:b/>
                <w:i/>
                <w:lang w:eastAsia="en-US"/>
              </w:rPr>
              <w:lastRenderedPageBreak/>
              <w:t>119071, г. Москва, ул. Малая Калужская, д.1, стр. 2</w:t>
            </w:r>
          </w:p>
        </w:tc>
      </w:tr>
      <w:tr w:rsidR="00FF314A" w:rsidRPr="00BB0EEB" w14:paraId="275A8790" w14:textId="77777777" w:rsidTr="004B7482">
        <w:tc>
          <w:tcPr>
            <w:tcW w:w="4672" w:type="dxa"/>
          </w:tcPr>
          <w:p w14:paraId="73DEED3B" w14:textId="77777777" w:rsidR="00FF314A" w:rsidRPr="00BB0EEB" w:rsidRDefault="00FF314A" w:rsidP="004B7482">
            <w:pPr>
              <w:rPr>
                <w:color w:val="000000"/>
              </w:rPr>
            </w:pPr>
            <w:r w:rsidRPr="00BB0EEB">
              <w:t>Аудитория №1325</w:t>
            </w:r>
            <w:r w:rsidRPr="00BB0EEB">
              <w:rPr>
                <w:i/>
              </w:rPr>
              <w:tab/>
            </w:r>
            <w:r w:rsidRPr="00BB0EEB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BB0EEB">
              <w:rPr>
                <w:color w:val="000000"/>
              </w:rPr>
              <w:t>научно- исследовательской</w:t>
            </w:r>
            <w:proofErr w:type="gramEnd"/>
            <w:r w:rsidRPr="00BB0EEB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4A3FE04D" w14:textId="77777777" w:rsidR="00FF314A" w:rsidRPr="00BB0EEB" w:rsidRDefault="00FF314A" w:rsidP="004B7482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0F8CCB28" w14:textId="77777777" w:rsidR="00FF314A" w:rsidRPr="00BB0EEB" w:rsidRDefault="00FF314A" w:rsidP="004B7482">
            <w:pPr>
              <w:rPr>
                <w:b/>
                <w:i/>
              </w:rPr>
            </w:pPr>
            <w:r w:rsidRPr="00BB0EEB">
              <w:rPr>
                <w:color w:val="000000"/>
              </w:rPr>
              <w:t xml:space="preserve"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</w:t>
            </w:r>
            <w:proofErr w:type="gramStart"/>
            <w:r w:rsidRPr="00BB0EEB">
              <w:rPr>
                <w:color w:val="000000"/>
              </w:rPr>
              <w:t>компьютеров  с</w:t>
            </w:r>
            <w:proofErr w:type="gramEnd"/>
            <w:r w:rsidRPr="00BB0EEB">
              <w:rPr>
                <w:color w:val="000000"/>
              </w:rPr>
              <w:t xml:space="preserve">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14:paraId="570F6478" w14:textId="77777777" w:rsidR="007F3D0E" w:rsidRPr="00B63599" w:rsidRDefault="007F3D0E" w:rsidP="007F3D0E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7F3D0E" w:rsidRPr="00B63599" w:rsidSect="00282D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  <w:r w:rsidRPr="00B63599">
        <w:rPr>
          <w:i/>
        </w:rPr>
        <w:t xml:space="preserve"> </w:t>
      </w:r>
    </w:p>
    <w:p w14:paraId="048E428A" w14:textId="77777777" w:rsidR="007F3D0E" w:rsidRPr="00B63599" w:rsidRDefault="007F3D0E" w:rsidP="007F3D0E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>ОБ</w:t>
      </w:r>
      <w:r w:rsidR="00E715E7">
        <w:rPr>
          <w:b/>
          <w:spacing w:val="-2"/>
          <w:sz w:val="24"/>
          <w:szCs w:val="24"/>
        </w:rPr>
        <w:t xml:space="preserve">ЕСПЕЧЕНИЕ УЧЕБНОЙ   ДИСЦИПЛИНЫ </w:t>
      </w:r>
    </w:p>
    <w:p w14:paraId="609B4DAC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b/>
          <w:sz w:val="24"/>
          <w:szCs w:val="24"/>
        </w:rPr>
      </w:pPr>
    </w:p>
    <w:p w14:paraId="78903181" w14:textId="77777777" w:rsidR="007F3D0E" w:rsidRPr="00B63599" w:rsidRDefault="007F3D0E" w:rsidP="007F3D0E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 xml:space="preserve">Таблица  </w:t>
      </w:r>
      <w:r w:rsidR="0055759E">
        <w:rPr>
          <w:b/>
          <w:sz w:val="24"/>
          <w:szCs w:val="24"/>
          <w:lang w:eastAsia="ar-SA"/>
        </w:rPr>
        <w:t>8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7F3D0E" w:rsidRPr="00B63599" w14:paraId="5543A6C6" w14:textId="77777777" w:rsidTr="00282D8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C80B2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601F7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A5268C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C4B9C7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17D6DD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9AD8B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6179BF9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B9255C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57DAF1CB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B63599">
              <w:rPr>
                <w:b/>
                <w:bCs/>
                <w:lang w:eastAsia="ar-SA"/>
              </w:rPr>
              <w:t xml:space="preserve">   </w:t>
            </w:r>
            <w:r w:rsidRPr="00B63599">
              <w:rPr>
                <w:b/>
                <w:bCs/>
                <w:i/>
                <w:lang w:eastAsia="ar-SA"/>
              </w:rPr>
              <w:t>(</w:t>
            </w:r>
            <w:proofErr w:type="gramEnd"/>
            <w:r w:rsidRPr="00B63599">
              <w:rPr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7ADB8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3D0E" w:rsidRPr="00B63599" w14:paraId="6C476886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61DBA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33D0A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D8B212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2342BB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7ECB4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491F8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CADB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0BCC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F3D0E" w:rsidRPr="00B63599" w14:paraId="0C5551BC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81C00A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B0EDB7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C5427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F3D0E" w:rsidRPr="00B63599" w14:paraId="3FF59FC4" w14:textId="77777777" w:rsidTr="004B748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2D4C8C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DE79FE" w14:textId="595B8189" w:rsidR="007F3D0E" w:rsidRPr="00B63599" w:rsidRDefault="00B4740B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>Н. А. Горелов, Д. В. Круглов, О. Н. Кораблева.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AC4AB" w14:textId="1D258FB2" w:rsidR="007F3D0E" w:rsidRPr="00B63599" w:rsidRDefault="004B7482" w:rsidP="004B74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 xml:space="preserve">Методология научных </w:t>
            </w:r>
            <w:proofErr w:type="gramStart"/>
            <w:r w:rsidRPr="004B7482">
              <w:rPr>
                <w:i/>
                <w:lang w:eastAsia="ar-SA"/>
              </w:rPr>
              <w:t>исследований :</w:t>
            </w:r>
            <w:proofErr w:type="gramEnd"/>
            <w:r w:rsidRPr="004B7482">
              <w:rPr>
                <w:i/>
                <w:lang w:eastAsia="ar-SA"/>
              </w:rPr>
              <w:t xml:space="preserve"> учебник и практикум для вузов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577ADD" w14:textId="3FE15C1E" w:rsidR="007F3D0E" w:rsidRPr="00B63599" w:rsidRDefault="004B7482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B7482">
              <w:rPr>
                <w:i/>
                <w:color w:val="000000"/>
                <w:lang w:eastAsia="ar-SA"/>
              </w:rPr>
              <w:t>Учебник и практикум для вузов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1203D" w14:textId="2601083E" w:rsidR="007F3D0E" w:rsidRPr="004B7482" w:rsidRDefault="00B4740B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B7482">
              <w:rPr>
                <w:i/>
                <w:lang w:eastAsia="ar-SA"/>
              </w:rPr>
              <w:t xml:space="preserve">Издательство </w:t>
            </w:r>
            <w:proofErr w:type="spellStart"/>
            <w:r w:rsidRPr="004B7482">
              <w:rPr>
                <w:i/>
                <w:lang w:eastAsia="ar-SA"/>
              </w:rPr>
              <w:t>Юрайт</w:t>
            </w:r>
            <w:proofErr w:type="spellEnd"/>
            <w:r w:rsidRPr="004B7482">
              <w:rPr>
                <w:i/>
                <w:lang w:eastAsia="ar-SA"/>
              </w:rPr>
              <w:t>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403580" w14:textId="375A8084" w:rsidR="007F3D0E" w:rsidRPr="00B63599" w:rsidRDefault="00B4740B" w:rsidP="004B74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51740C" w14:textId="0E61C9F5" w:rsidR="007F3D0E" w:rsidRPr="00B63599" w:rsidRDefault="00B4740B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>https://urait.ru/bcode/468856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002BB" w14:textId="77777777" w:rsidR="007F3D0E" w:rsidRPr="00B63599" w:rsidRDefault="007F3D0E" w:rsidP="004B748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65C93A9D" w14:textId="77777777" w:rsidTr="00B4740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FF0854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EF6E75" w14:textId="5C95A01B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6D6694" w14:textId="5209C9F5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052124" w14:textId="0A07385C" w:rsidR="007F3D0E" w:rsidRPr="00B63599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55923" w14:textId="222895CA" w:rsidR="007F3D0E" w:rsidRPr="004B7482" w:rsidRDefault="007F3D0E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1A2E45" w14:textId="45066A4B" w:rsidR="007F3D0E" w:rsidRPr="00B63599" w:rsidRDefault="007F3D0E" w:rsidP="00282D88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29FD6" w14:textId="727B5FFC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D47B" w14:textId="1D43A98F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6B1260A5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DA8142" w14:textId="77777777" w:rsidR="007F3D0E" w:rsidRPr="00B63599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63599">
              <w:rPr>
                <w:sz w:val="24"/>
                <w:szCs w:val="24"/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9DB438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789E8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4B7482" w:rsidRPr="00B63599" w14:paraId="496DAC04" w14:textId="77777777" w:rsidTr="004B7482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129234" w14:textId="77777777" w:rsidR="004B7482" w:rsidRPr="00B63599" w:rsidRDefault="004B7482" w:rsidP="004B74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7F9CE5" w14:textId="0C83C26B" w:rsidR="004B7482" w:rsidRPr="00B63599" w:rsidRDefault="004B7482" w:rsidP="004B74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 xml:space="preserve">Л. В. </w:t>
            </w:r>
            <w:proofErr w:type="spellStart"/>
            <w:r w:rsidRPr="004B7482">
              <w:rPr>
                <w:i/>
                <w:lang w:eastAsia="ar-SA"/>
              </w:rPr>
              <w:t>Байбородова</w:t>
            </w:r>
            <w:proofErr w:type="spellEnd"/>
            <w:r w:rsidRPr="004B7482">
              <w:rPr>
                <w:i/>
                <w:lang w:eastAsia="ar-SA"/>
              </w:rPr>
              <w:t>, А. П. Чернявская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B2EC64" w14:textId="35C63BD1" w:rsidR="004B7482" w:rsidRPr="00B63599" w:rsidRDefault="004B7482" w:rsidP="004B74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>Методология и методы научного исследования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235AB8" w14:textId="20101FC6" w:rsidR="004B7482" w:rsidRPr="00B63599" w:rsidRDefault="004B7482" w:rsidP="004B74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5C2CFE" w14:textId="259FB224" w:rsidR="004B7482" w:rsidRPr="00B63599" w:rsidRDefault="004B7482" w:rsidP="004B74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color w:val="000000"/>
                <w:lang w:eastAsia="ar-SA"/>
              </w:rPr>
              <w:t xml:space="preserve">Москва: Издательство </w:t>
            </w:r>
            <w:proofErr w:type="spellStart"/>
            <w:r w:rsidRPr="004B7482">
              <w:rPr>
                <w:i/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36F88B" w14:textId="7A81E64B" w:rsidR="004B7482" w:rsidRPr="00B63599" w:rsidRDefault="004B7482" w:rsidP="004B7482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F63BF" w14:textId="646CB591" w:rsidR="004B7482" w:rsidRPr="00B63599" w:rsidRDefault="004B7482" w:rsidP="004B74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lang w:eastAsia="ar-SA"/>
              </w:rPr>
              <w:t>https://urait.ru/bcode/471112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27420" w14:textId="62621E1F" w:rsidR="004B7482" w:rsidRPr="00B63599" w:rsidRDefault="004B7482" w:rsidP="004B7482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950B2E" w:rsidRPr="00B63599" w14:paraId="6C4874F1" w14:textId="77777777" w:rsidTr="00B4740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6CFEBB" w14:textId="77777777" w:rsidR="00950B2E" w:rsidRPr="00B63599" w:rsidRDefault="00950B2E" w:rsidP="00950B2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750746" w14:textId="45BC6886" w:rsidR="00950B2E" w:rsidRPr="00B63599" w:rsidRDefault="00950B2E" w:rsidP="00950B2E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proofErr w:type="spellStart"/>
            <w:r>
              <w:rPr>
                <w:i/>
                <w:color w:val="000000"/>
                <w:lang w:eastAsia="ar-SA"/>
              </w:rPr>
              <w:t>Бесшапошников</w:t>
            </w:r>
            <w:r w:rsidRPr="004B7482">
              <w:rPr>
                <w:i/>
                <w:color w:val="000000"/>
                <w:lang w:eastAsia="ar-SA"/>
              </w:rPr>
              <w:t>а</w:t>
            </w:r>
            <w:proofErr w:type="spellEnd"/>
            <w:r w:rsidRPr="004B7482">
              <w:rPr>
                <w:i/>
                <w:color w:val="000000"/>
                <w:lang w:eastAsia="ar-SA"/>
              </w:rPr>
              <w:t xml:space="preserve"> </w:t>
            </w:r>
            <w:proofErr w:type="gramStart"/>
            <w:r>
              <w:rPr>
                <w:i/>
                <w:color w:val="000000"/>
                <w:lang w:eastAsia="ar-SA"/>
              </w:rPr>
              <w:t>В.</w:t>
            </w:r>
            <w:r w:rsidRPr="004B7482">
              <w:rPr>
                <w:i/>
                <w:color w:val="000000"/>
                <w:lang w:eastAsia="ar-SA"/>
              </w:rPr>
              <w:t>И.</w:t>
            </w:r>
            <w:proofErr w:type="gram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A5033D" w14:textId="4A7A257D" w:rsidR="00950B2E" w:rsidRPr="00B63599" w:rsidRDefault="00950B2E" w:rsidP="00950B2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B7482">
              <w:rPr>
                <w:i/>
                <w:color w:val="000000"/>
                <w:lang w:eastAsia="ar-SA"/>
              </w:rPr>
              <w:t>Методологические основы инноваций и научного творчества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A09D6" w14:textId="6927886F" w:rsidR="00950B2E" w:rsidRPr="00B63599" w:rsidRDefault="00950B2E" w:rsidP="00950B2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63599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D825F0" w14:textId="12237190" w:rsidR="00950B2E" w:rsidRPr="00B63599" w:rsidRDefault="00950B2E" w:rsidP="00950B2E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4B7482">
              <w:rPr>
                <w:i/>
                <w:color w:val="000000"/>
                <w:lang w:eastAsia="ar-SA"/>
              </w:rPr>
              <w:t>М. :</w:t>
            </w:r>
            <w:proofErr w:type="gramEnd"/>
            <w:r w:rsidRPr="004B7482">
              <w:rPr>
                <w:i/>
                <w:color w:val="000000"/>
                <w:lang w:eastAsia="ar-SA"/>
              </w:rPr>
              <w:t xml:space="preserve"> ИНФРА - 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34682B" w14:textId="466F03C7" w:rsidR="00950B2E" w:rsidRPr="00B63599" w:rsidRDefault="00950B2E" w:rsidP="00950B2E">
            <w:pPr>
              <w:suppressAutoHyphens/>
              <w:spacing w:line="100" w:lineRule="atLeast"/>
              <w:rPr>
                <w:lang w:eastAsia="ar-SA"/>
              </w:rPr>
            </w:pPr>
            <w:r w:rsidRPr="004B7482">
              <w:rPr>
                <w:i/>
                <w:color w:val="000000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8CF663" w14:textId="2BF0B5F2" w:rsidR="00950B2E" w:rsidRPr="00B63599" w:rsidRDefault="00950B2E" w:rsidP="00950B2E">
            <w:pPr>
              <w:suppressAutoHyphens/>
              <w:spacing w:line="100" w:lineRule="atLeast"/>
              <w:rPr>
                <w:lang w:eastAsia="ar-SA"/>
              </w:rPr>
            </w:pPr>
            <w:r w:rsidRPr="00FE560B">
              <w:rPr>
                <w:i/>
                <w:lang w:eastAsia="ar-SA"/>
              </w:rPr>
              <w:t>https://znanium.com/catalog/document?id=368980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19B8" w14:textId="692A67CC" w:rsidR="00950B2E" w:rsidRPr="00B63599" w:rsidRDefault="00950B2E" w:rsidP="00950B2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291A7E22" w14:textId="77777777" w:rsidR="00EF3ED2" w:rsidRDefault="00EF3ED2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EF3ED2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7865987E" w14:textId="77777777" w:rsidR="007F3D0E" w:rsidRPr="00B63599" w:rsidRDefault="007F3D0E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6C98182D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14:paraId="21E460AC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 xml:space="preserve">10.4.1. Ресурсы электронной </w:t>
      </w:r>
      <w:proofErr w:type="gramStart"/>
      <w:r w:rsidRPr="00B63599">
        <w:rPr>
          <w:rFonts w:eastAsia="Arial Unicode MS"/>
          <w:sz w:val="24"/>
          <w:szCs w:val="24"/>
        </w:rPr>
        <w:t xml:space="preserve">библиотеки, </w:t>
      </w:r>
      <w:r w:rsidRPr="00B63599">
        <w:rPr>
          <w:rFonts w:eastAsia="Arial Unicode MS"/>
          <w:iCs/>
          <w:sz w:val="24"/>
          <w:szCs w:val="24"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sz w:val="24"/>
          <w:szCs w:val="24"/>
          <w:lang w:eastAsia="ar-SA"/>
        </w:rPr>
        <w:t>-справочные системы и  профессиональные базы данных :</w:t>
      </w:r>
    </w:p>
    <w:p w14:paraId="09A0D262" w14:textId="77777777" w:rsidR="007F3D0E" w:rsidRPr="00B63599" w:rsidRDefault="007F3D0E" w:rsidP="007F3D0E">
      <w:pPr>
        <w:ind w:firstLine="709"/>
        <w:rPr>
          <w:rFonts w:eastAsia="Arial Unicode MS"/>
          <w:i/>
          <w:sz w:val="24"/>
          <w:szCs w:val="24"/>
        </w:rPr>
      </w:pPr>
    </w:p>
    <w:p w14:paraId="79B3A309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6" w:history="1">
          <w:r w:rsidRPr="00B63599">
            <w:rPr>
              <w:rStyle w:val="af3"/>
              <w:i/>
              <w:szCs w:val="24"/>
            </w:rPr>
            <w:t>https://new.znanium.com</w:t>
          </w:r>
        </w:hyperlink>
        <w:r w:rsidRPr="00B63599">
          <w:rPr>
            <w:rStyle w:val="af3"/>
            <w:rFonts w:eastAsia="Arial Unicode MS"/>
            <w:i/>
            <w:szCs w:val="24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7B827B44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Электронные издания «РГУ им. </w:t>
      </w:r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А.Н.</w:t>
      </w:r>
      <w:proofErr w:type="gram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7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57BFC83A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proofErr w:type="gram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proofErr w:type="gramEnd"/>
      <w:r w:rsidR="008B7C3B">
        <w:fldChar w:fldCharType="begin"/>
      </w:r>
      <w:r w:rsidR="008B7C3B">
        <w:instrText xml:space="preserve"> HYPERLINK "https://biblio-online.ru" </w:instrText>
      </w:r>
      <w:r w:rsidR="008B7C3B">
        <w:fldChar w:fldCharType="separate"/>
      </w:r>
      <w:r w:rsidRPr="00B63599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t>https://biblio-online.ru</w:t>
      </w:r>
      <w:r w:rsidR="008B7C3B">
        <w:rPr>
          <w:rFonts w:eastAsia="Lucida Sans Unicode"/>
          <w:b/>
          <w:i/>
          <w:color w:val="0000FF" w:themeColor="hyperlink"/>
          <w:sz w:val="24"/>
          <w:szCs w:val="24"/>
          <w:u w:val="single"/>
          <w:lang w:eastAsia="ar-SA"/>
        </w:rPr>
        <w:fldChar w:fldCharType="end"/>
      </w:r>
      <w:r w:rsidRPr="00B63599"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737141E4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18" w:history="1">
        <w:r w:rsidRPr="00B63599">
          <w:rPr>
            <w:rStyle w:val="af3"/>
            <w:rFonts w:eastAsia="Arial Unicode MS"/>
            <w:i/>
            <w:szCs w:val="24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5AF9CC73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9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3C254519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hyperlink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 xml:space="preserve">http://webofknowledge.com  </w:t>
        </w:r>
      </w:hyperlink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7CD8AA7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hyperlink r:id="rId20" w:history="1">
        <w:r w:rsidRPr="00B63599">
          <w:rPr>
            <w:rFonts w:eastAsia="Arial Unicode MS"/>
            <w:b/>
            <w:i/>
            <w:color w:val="0C3DDA"/>
            <w:sz w:val="24"/>
            <w:szCs w:val="24"/>
            <w:u w:val="single"/>
            <w:lang w:val="en-US" w:eastAsia="ar-SA"/>
          </w:rPr>
          <w:t>https://www.scopus.com</w:t>
        </w:r>
      </w:hyperlink>
      <w:r w:rsidRPr="00B63599">
        <w:rPr>
          <w:b/>
          <w:color w:val="0C3DDA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1F0FB38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hyperlink r:id="rId21" w:history="1">
        <w:r w:rsidRPr="00B63599">
          <w:rPr>
            <w:rStyle w:val="af3"/>
            <w:rFonts w:eastAsia="Arial Unicode MS"/>
            <w:i/>
            <w:szCs w:val="24"/>
            <w:lang w:val="en-US" w:eastAsia="ar-SA"/>
          </w:rPr>
          <w:t>https://www.sciencedirect.com</w:t>
        </w:r>
      </w:hyperlink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3866187B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22" w:history="1">
        <w:r w:rsidRPr="00B63599">
          <w:rPr>
            <w:rFonts w:eastAsia="Arial Unicode MS"/>
            <w:b/>
            <w:bCs/>
            <w:i/>
            <w:color w:val="0000FF" w:themeColor="hyperlink"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3FC5FE80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hyperlink r:id="rId23" w:history="1">
        <w:r w:rsidRPr="00B63599">
          <w:rPr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http://www.springernature.com/gp/librarians</w:t>
        </w:r>
      </w:hyperlink>
      <w:r w:rsidRPr="00B63599">
        <w:rPr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29C149D8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4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773AB909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5" w:history="1">
        <w:r w:rsidRPr="00B63599">
          <w:rPr>
            <w:rStyle w:val="af3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22D978BF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6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0BF9EF36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27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0E5AAA76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i/>
        </w:rPr>
      </w:pPr>
      <w:r w:rsidRPr="00B63599">
        <w:rPr>
          <w:i/>
        </w:rPr>
        <w:t xml:space="preserve">        </w:t>
      </w:r>
    </w:p>
    <w:p w14:paraId="474A1B0D" w14:textId="32CA5272" w:rsidR="007F3D0E" w:rsidRPr="00B63599" w:rsidRDefault="007F3D0E" w:rsidP="00B56F57">
      <w:pPr>
        <w:shd w:val="clear" w:color="auto" w:fill="FFFFFF"/>
        <w:suppressAutoHyphens/>
        <w:spacing w:line="276" w:lineRule="auto"/>
        <w:ind w:firstLine="709"/>
        <w:jc w:val="both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>Перечень лицензио</w:t>
      </w:r>
      <w:r w:rsidR="00BB0EEB">
        <w:rPr>
          <w:color w:val="000000"/>
          <w:sz w:val="24"/>
          <w:szCs w:val="24"/>
        </w:rPr>
        <w:t xml:space="preserve">нного программного обеспечения </w:t>
      </w:r>
      <w:r w:rsidRPr="00B63599">
        <w:rPr>
          <w:color w:val="000000"/>
          <w:sz w:val="24"/>
          <w:szCs w:val="24"/>
        </w:rPr>
        <w:t>(</w:t>
      </w:r>
      <w:r w:rsidR="00B56F57">
        <w:rPr>
          <w:i/>
          <w:color w:val="000000"/>
          <w:sz w:val="24"/>
          <w:szCs w:val="24"/>
        </w:rPr>
        <w:t xml:space="preserve">ежегодно </w:t>
      </w:r>
      <w:r w:rsidRPr="00B63599">
        <w:rPr>
          <w:i/>
          <w:color w:val="000000"/>
          <w:sz w:val="24"/>
          <w:szCs w:val="24"/>
        </w:rPr>
        <w:t>обновляется</w:t>
      </w:r>
      <w:r w:rsidRPr="00B63599">
        <w:rPr>
          <w:color w:val="000000"/>
          <w:sz w:val="24"/>
          <w:szCs w:val="24"/>
        </w:rPr>
        <w:t>)</w:t>
      </w:r>
    </w:p>
    <w:p w14:paraId="00FCA5AE" w14:textId="77777777" w:rsidR="007F3D0E" w:rsidRPr="00B63599" w:rsidRDefault="007F3D0E" w:rsidP="007F3D0E">
      <w:pPr>
        <w:contextualSpacing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866"/>
        <w:gridCol w:w="3698"/>
      </w:tblGrid>
      <w:tr w:rsidR="007F3D0E" w:rsidRPr="00B63599" w14:paraId="4BB27E28" w14:textId="77777777" w:rsidTr="00D574ED">
        <w:tc>
          <w:tcPr>
            <w:tcW w:w="817" w:type="dxa"/>
          </w:tcPr>
          <w:p w14:paraId="776CC386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2295D82E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69931C53" w14:textId="77777777" w:rsidR="007F3D0E" w:rsidRPr="00B63599" w:rsidRDefault="007F3D0E" w:rsidP="00282D88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7F3D0E" w:rsidRPr="00B63599" w14:paraId="1BBB885D" w14:textId="77777777" w:rsidTr="00D574ED">
        <w:tc>
          <w:tcPr>
            <w:tcW w:w="817" w:type="dxa"/>
          </w:tcPr>
          <w:p w14:paraId="199EB4DA" w14:textId="77777777" w:rsidR="007F3D0E" w:rsidRPr="00B63599" w:rsidRDefault="007F3D0E" w:rsidP="00282D88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788CCD62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4CB01FAA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4A51F880" w14:textId="77777777" w:rsidTr="00D574ED">
        <w:tc>
          <w:tcPr>
            <w:tcW w:w="817" w:type="dxa"/>
          </w:tcPr>
          <w:p w14:paraId="046B15D4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1B3128C8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47F62E10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7354050F" w14:textId="77777777" w:rsidTr="00D574ED">
        <w:tc>
          <w:tcPr>
            <w:tcW w:w="817" w:type="dxa"/>
          </w:tcPr>
          <w:p w14:paraId="45B7146D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1B976FD8" w14:textId="77777777" w:rsidR="007F3D0E" w:rsidRPr="00B63599" w:rsidRDefault="007F3D0E" w:rsidP="00282D88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</w:t>
            </w:r>
            <w:proofErr w:type="gramStart"/>
            <w:r w:rsidRPr="00B63599">
              <w:rPr>
                <w:i/>
                <w:color w:val="000000"/>
                <w:lang w:val="en-US"/>
              </w:rPr>
              <w:t>Cloud  2018</w:t>
            </w:r>
            <w:proofErr w:type="gramEnd"/>
            <w:r w:rsidRPr="00B63599">
              <w:rPr>
                <w:i/>
                <w:color w:val="000000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1BAA6792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10B726B8" w14:textId="77777777" w:rsidTr="00D574ED">
        <w:tc>
          <w:tcPr>
            <w:tcW w:w="817" w:type="dxa"/>
          </w:tcPr>
          <w:p w14:paraId="7952F30D" w14:textId="77777777" w:rsidR="007F3D0E" w:rsidRPr="00B63599" w:rsidRDefault="007F3D0E" w:rsidP="00282D88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 xml:space="preserve">и </w:t>
            </w:r>
            <w:proofErr w:type="gramStart"/>
            <w:r w:rsidRPr="00B63599">
              <w:rPr>
                <w:i/>
                <w:color w:val="000000"/>
              </w:rPr>
              <w:t>т.д.</w:t>
            </w:r>
            <w:proofErr w:type="gramEnd"/>
          </w:p>
        </w:tc>
        <w:tc>
          <w:tcPr>
            <w:tcW w:w="8789" w:type="dxa"/>
          </w:tcPr>
          <w:p w14:paraId="7E433B6C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744B8841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</w:tr>
    </w:tbl>
    <w:p w14:paraId="5D55131F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</w:p>
    <w:p w14:paraId="23CB6188" w14:textId="77777777" w:rsidR="007F3D0E" w:rsidRPr="00B63599" w:rsidRDefault="007F3D0E" w:rsidP="007F3D0E">
      <w:pPr>
        <w:contextualSpacing/>
        <w:rPr>
          <w:color w:val="000000"/>
          <w:sz w:val="24"/>
          <w:szCs w:val="24"/>
        </w:rPr>
      </w:pPr>
    </w:p>
    <w:p w14:paraId="4C696D01" w14:textId="77777777" w:rsidR="00282D88" w:rsidRPr="00B63599" w:rsidRDefault="00282D88" w:rsidP="00EF194E">
      <w:pPr>
        <w:rPr>
          <w:sz w:val="24"/>
          <w:szCs w:val="24"/>
        </w:rPr>
      </w:pPr>
    </w:p>
    <w:sectPr w:rsidR="00282D88" w:rsidRPr="00B63599" w:rsidSect="0011616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EB20" w14:textId="77777777" w:rsidR="008B7C3B" w:rsidRDefault="008B7C3B" w:rsidP="005E3840">
      <w:r>
        <w:separator/>
      </w:r>
    </w:p>
  </w:endnote>
  <w:endnote w:type="continuationSeparator" w:id="0">
    <w:p w14:paraId="7E615705" w14:textId="77777777" w:rsidR="008B7C3B" w:rsidRDefault="008B7C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  <w:docPartObj>
        <w:docPartGallery w:val="Page Numbers (Bottom of Page)"/>
        <w:docPartUnique/>
      </w:docPartObj>
    </w:sdtPr>
    <w:sdtEndPr/>
    <w:sdtContent>
      <w:p w14:paraId="7B2EA41F" w14:textId="32A7427D" w:rsidR="004B7482" w:rsidRDefault="004B748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5B42C1" w14:textId="77777777" w:rsidR="004B7482" w:rsidRDefault="004B748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  <w:docPartObj>
        <w:docPartGallery w:val="Page Numbers (Bottom of Page)"/>
        <w:docPartUnique/>
      </w:docPartObj>
    </w:sdtPr>
    <w:sdtEndPr/>
    <w:sdtContent>
      <w:p w14:paraId="52C8B09F" w14:textId="24F6B935" w:rsidR="004B7482" w:rsidRDefault="004B748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0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2C95F4" w14:textId="77777777" w:rsidR="004B7482" w:rsidRPr="000D3988" w:rsidRDefault="004B7482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FC88" w14:textId="77777777" w:rsidR="004B7482" w:rsidRDefault="004B748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8FCBAE3" w14:textId="77777777" w:rsidR="004B7482" w:rsidRDefault="004B7482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53054061" w14:textId="54BB7426" w:rsidR="004B7482" w:rsidRDefault="004B748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05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B83A661" w14:textId="77777777" w:rsidR="004B7482" w:rsidRDefault="004B7482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6D8E8242" w14:textId="217B1E99" w:rsidR="004B7482" w:rsidRDefault="004B748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05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F281E68" w14:textId="77777777" w:rsidR="004B7482" w:rsidRDefault="004B74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5275" w14:textId="77777777" w:rsidR="008B7C3B" w:rsidRDefault="008B7C3B" w:rsidP="005E3840">
      <w:r>
        <w:separator/>
      </w:r>
    </w:p>
  </w:footnote>
  <w:footnote w:type="continuationSeparator" w:id="0">
    <w:p w14:paraId="18BAC6B2" w14:textId="77777777" w:rsidR="008B7C3B" w:rsidRDefault="008B7C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CBF1" w14:textId="77777777" w:rsidR="004B7482" w:rsidRDefault="004B748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1FC9" w14:textId="77777777" w:rsidR="004B7482" w:rsidRDefault="004B748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8EC5" w14:textId="77777777" w:rsidR="004B7482" w:rsidRDefault="004B74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5167C"/>
    <w:multiLevelType w:val="hybridMultilevel"/>
    <w:tmpl w:val="6AC6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46D3520C"/>
    <w:multiLevelType w:val="hybridMultilevel"/>
    <w:tmpl w:val="0E3A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2333B"/>
    <w:multiLevelType w:val="hybridMultilevel"/>
    <w:tmpl w:val="4B80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7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32"/>
  </w:num>
  <w:num w:numId="4">
    <w:abstractNumId w:val="22"/>
  </w:num>
  <w:num w:numId="5">
    <w:abstractNumId w:val="28"/>
  </w:num>
  <w:num w:numId="6">
    <w:abstractNumId w:val="6"/>
  </w:num>
  <w:num w:numId="7">
    <w:abstractNumId w:val="38"/>
  </w:num>
  <w:num w:numId="8">
    <w:abstractNumId w:val="19"/>
  </w:num>
  <w:num w:numId="9">
    <w:abstractNumId w:val="11"/>
  </w:num>
  <w:num w:numId="10">
    <w:abstractNumId w:val="27"/>
  </w:num>
  <w:num w:numId="1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36"/>
  </w:num>
  <w:num w:numId="14">
    <w:abstractNumId w:val="12"/>
  </w:num>
  <w:num w:numId="15">
    <w:abstractNumId w:val="30"/>
  </w:num>
  <w:num w:numId="16">
    <w:abstractNumId w:val="10"/>
  </w:num>
  <w:num w:numId="17">
    <w:abstractNumId w:val="15"/>
  </w:num>
  <w:num w:numId="18">
    <w:abstractNumId w:val="4"/>
  </w:num>
  <w:num w:numId="19">
    <w:abstractNumId w:val="37"/>
  </w:num>
  <w:num w:numId="20">
    <w:abstractNumId w:val="35"/>
  </w:num>
  <w:num w:numId="21">
    <w:abstractNumId w:val="14"/>
  </w:num>
  <w:num w:numId="22">
    <w:abstractNumId w:val="13"/>
  </w:num>
  <w:num w:numId="23">
    <w:abstractNumId w:val="3"/>
  </w:num>
  <w:num w:numId="24">
    <w:abstractNumId w:val="40"/>
  </w:num>
  <w:num w:numId="25">
    <w:abstractNumId w:val="18"/>
  </w:num>
  <w:num w:numId="26">
    <w:abstractNumId w:val="31"/>
  </w:num>
  <w:num w:numId="27">
    <w:abstractNumId w:val="8"/>
  </w:num>
  <w:num w:numId="28">
    <w:abstractNumId w:val="25"/>
  </w:num>
  <w:num w:numId="29">
    <w:abstractNumId w:val="17"/>
  </w:num>
  <w:num w:numId="30">
    <w:abstractNumId w:val="33"/>
  </w:num>
  <w:num w:numId="31">
    <w:abstractNumId w:val="42"/>
  </w:num>
  <w:num w:numId="32">
    <w:abstractNumId w:val="5"/>
  </w:num>
  <w:num w:numId="33">
    <w:abstractNumId w:val="23"/>
  </w:num>
  <w:num w:numId="34">
    <w:abstractNumId w:val="34"/>
  </w:num>
  <w:num w:numId="35">
    <w:abstractNumId w:val="41"/>
  </w:num>
  <w:num w:numId="36">
    <w:abstractNumId w:val="20"/>
  </w:num>
  <w:num w:numId="37">
    <w:abstractNumId w:val="2"/>
  </w:num>
  <w:num w:numId="38">
    <w:abstractNumId w:val="24"/>
  </w:num>
  <w:num w:numId="39">
    <w:abstractNumId w:val="9"/>
  </w:num>
  <w:num w:numId="40">
    <w:abstractNumId w:val="26"/>
  </w:num>
  <w:num w:numId="41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11206"/>
    <w:rsid w:val="00011EF8"/>
    <w:rsid w:val="000201F8"/>
    <w:rsid w:val="00024672"/>
    <w:rsid w:val="00031E62"/>
    <w:rsid w:val="00036B4A"/>
    <w:rsid w:val="00043754"/>
    <w:rsid w:val="000622D1"/>
    <w:rsid w:val="000629BB"/>
    <w:rsid w:val="00070E0F"/>
    <w:rsid w:val="000745DA"/>
    <w:rsid w:val="000761FC"/>
    <w:rsid w:val="0008285E"/>
    <w:rsid w:val="00082E77"/>
    <w:rsid w:val="000839F7"/>
    <w:rsid w:val="00083EF6"/>
    <w:rsid w:val="00090289"/>
    <w:rsid w:val="0009295B"/>
    <w:rsid w:val="00096404"/>
    <w:rsid w:val="000A17DC"/>
    <w:rsid w:val="000A3D94"/>
    <w:rsid w:val="000B48D0"/>
    <w:rsid w:val="000B4AC3"/>
    <w:rsid w:val="000B4E01"/>
    <w:rsid w:val="000B530B"/>
    <w:rsid w:val="000B75E6"/>
    <w:rsid w:val="000D1BD2"/>
    <w:rsid w:val="000D1D72"/>
    <w:rsid w:val="000D434A"/>
    <w:rsid w:val="000D6FD5"/>
    <w:rsid w:val="000D7E69"/>
    <w:rsid w:val="000E1D87"/>
    <w:rsid w:val="000E5549"/>
    <w:rsid w:val="000E76CB"/>
    <w:rsid w:val="000F7729"/>
    <w:rsid w:val="00106684"/>
    <w:rsid w:val="00107C52"/>
    <w:rsid w:val="00112668"/>
    <w:rsid w:val="00116168"/>
    <w:rsid w:val="00116E23"/>
    <w:rsid w:val="001302A7"/>
    <w:rsid w:val="00132E54"/>
    <w:rsid w:val="001367BF"/>
    <w:rsid w:val="00142462"/>
    <w:rsid w:val="00145F9F"/>
    <w:rsid w:val="001479F8"/>
    <w:rsid w:val="001540AD"/>
    <w:rsid w:val="001556D0"/>
    <w:rsid w:val="00175B38"/>
    <w:rsid w:val="001811F4"/>
    <w:rsid w:val="00182B1D"/>
    <w:rsid w:val="00183E48"/>
    <w:rsid w:val="0018455D"/>
    <w:rsid w:val="00184974"/>
    <w:rsid w:val="00186399"/>
    <w:rsid w:val="001867B5"/>
    <w:rsid w:val="00187B43"/>
    <w:rsid w:val="00187BCB"/>
    <w:rsid w:val="00193571"/>
    <w:rsid w:val="001B0732"/>
    <w:rsid w:val="001B7083"/>
    <w:rsid w:val="001C1CBB"/>
    <w:rsid w:val="001C4ABE"/>
    <w:rsid w:val="001C6417"/>
    <w:rsid w:val="001D34C1"/>
    <w:rsid w:val="001E3875"/>
    <w:rsid w:val="001F7024"/>
    <w:rsid w:val="00200CDE"/>
    <w:rsid w:val="002040F6"/>
    <w:rsid w:val="00204910"/>
    <w:rsid w:val="00220DAF"/>
    <w:rsid w:val="00243F80"/>
    <w:rsid w:val="00253E11"/>
    <w:rsid w:val="00263138"/>
    <w:rsid w:val="002677B9"/>
    <w:rsid w:val="002740F7"/>
    <w:rsid w:val="00276670"/>
    <w:rsid w:val="00282D88"/>
    <w:rsid w:val="00287B9D"/>
    <w:rsid w:val="00291C72"/>
    <w:rsid w:val="00296AB1"/>
    <w:rsid w:val="002A115C"/>
    <w:rsid w:val="002B62D2"/>
    <w:rsid w:val="002C420F"/>
    <w:rsid w:val="002D1213"/>
    <w:rsid w:val="002D2F1B"/>
    <w:rsid w:val="002E0C1F"/>
    <w:rsid w:val="002E59BB"/>
    <w:rsid w:val="002E79E2"/>
    <w:rsid w:val="002F3236"/>
    <w:rsid w:val="00302A7B"/>
    <w:rsid w:val="00307D4A"/>
    <w:rsid w:val="00307E89"/>
    <w:rsid w:val="003270E2"/>
    <w:rsid w:val="0033082A"/>
    <w:rsid w:val="0033144D"/>
    <w:rsid w:val="00332ED1"/>
    <w:rsid w:val="00346E25"/>
    <w:rsid w:val="003538F3"/>
    <w:rsid w:val="003549CD"/>
    <w:rsid w:val="003625B1"/>
    <w:rsid w:val="003647BF"/>
    <w:rsid w:val="00370011"/>
    <w:rsid w:val="00370B92"/>
    <w:rsid w:val="00370CAE"/>
    <w:rsid w:val="003771E6"/>
    <w:rsid w:val="00380BF9"/>
    <w:rsid w:val="003913D9"/>
    <w:rsid w:val="00395239"/>
    <w:rsid w:val="003B55D4"/>
    <w:rsid w:val="003B7241"/>
    <w:rsid w:val="003C502E"/>
    <w:rsid w:val="003E0956"/>
    <w:rsid w:val="003E1C35"/>
    <w:rsid w:val="003E76D4"/>
    <w:rsid w:val="003F2246"/>
    <w:rsid w:val="003F57B2"/>
    <w:rsid w:val="00410647"/>
    <w:rsid w:val="0041782C"/>
    <w:rsid w:val="00430102"/>
    <w:rsid w:val="00431EE1"/>
    <w:rsid w:val="00435C89"/>
    <w:rsid w:val="00442B02"/>
    <w:rsid w:val="00446CF8"/>
    <w:rsid w:val="00454986"/>
    <w:rsid w:val="00460269"/>
    <w:rsid w:val="0046093D"/>
    <w:rsid w:val="00465264"/>
    <w:rsid w:val="00483867"/>
    <w:rsid w:val="004A2798"/>
    <w:rsid w:val="004A3244"/>
    <w:rsid w:val="004A371B"/>
    <w:rsid w:val="004A3BB7"/>
    <w:rsid w:val="004A5BCA"/>
    <w:rsid w:val="004A71F6"/>
    <w:rsid w:val="004B6308"/>
    <w:rsid w:val="004B7482"/>
    <w:rsid w:val="004C4C4C"/>
    <w:rsid w:val="004D28C1"/>
    <w:rsid w:val="004D36AF"/>
    <w:rsid w:val="004D4A08"/>
    <w:rsid w:val="004D7C4B"/>
    <w:rsid w:val="004D7FC8"/>
    <w:rsid w:val="004E66E8"/>
    <w:rsid w:val="004E7DB9"/>
    <w:rsid w:val="004F2BBE"/>
    <w:rsid w:val="00514502"/>
    <w:rsid w:val="005146DD"/>
    <w:rsid w:val="00517C47"/>
    <w:rsid w:val="00521B01"/>
    <w:rsid w:val="00521EE7"/>
    <w:rsid w:val="005248A9"/>
    <w:rsid w:val="005248C2"/>
    <w:rsid w:val="005265DB"/>
    <w:rsid w:val="00527EFC"/>
    <w:rsid w:val="00537358"/>
    <w:rsid w:val="00551C8B"/>
    <w:rsid w:val="00554526"/>
    <w:rsid w:val="00556244"/>
    <w:rsid w:val="0055759E"/>
    <w:rsid w:val="00561171"/>
    <w:rsid w:val="0056180C"/>
    <w:rsid w:val="005619F7"/>
    <w:rsid w:val="005651E1"/>
    <w:rsid w:val="005842EC"/>
    <w:rsid w:val="00584DA7"/>
    <w:rsid w:val="00591F6B"/>
    <w:rsid w:val="005A00E8"/>
    <w:rsid w:val="005A24DB"/>
    <w:rsid w:val="005A76B8"/>
    <w:rsid w:val="005B1564"/>
    <w:rsid w:val="005B2647"/>
    <w:rsid w:val="005B69D5"/>
    <w:rsid w:val="005C6508"/>
    <w:rsid w:val="005D5EF1"/>
    <w:rsid w:val="005D78C1"/>
    <w:rsid w:val="005E2895"/>
    <w:rsid w:val="005E3840"/>
    <w:rsid w:val="005F3E0D"/>
    <w:rsid w:val="005F4073"/>
    <w:rsid w:val="005F49E0"/>
    <w:rsid w:val="005F6FC6"/>
    <w:rsid w:val="00613BFE"/>
    <w:rsid w:val="006205F6"/>
    <w:rsid w:val="0062123A"/>
    <w:rsid w:val="0062503B"/>
    <w:rsid w:val="0062615B"/>
    <w:rsid w:val="006335DB"/>
    <w:rsid w:val="006336F9"/>
    <w:rsid w:val="0064201A"/>
    <w:rsid w:val="006427A9"/>
    <w:rsid w:val="0067490C"/>
    <w:rsid w:val="00675564"/>
    <w:rsid w:val="0067676B"/>
    <w:rsid w:val="00697C99"/>
    <w:rsid w:val="006A1707"/>
    <w:rsid w:val="006A5E39"/>
    <w:rsid w:val="006A68A5"/>
    <w:rsid w:val="006D1B2A"/>
    <w:rsid w:val="006E12B6"/>
    <w:rsid w:val="006E44AE"/>
    <w:rsid w:val="006E707D"/>
    <w:rsid w:val="00702CA9"/>
    <w:rsid w:val="00712F7F"/>
    <w:rsid w:val="007174F7"/>
    <w:rsid w:val="007179AF"/>
    <w:rsid w:val="007355A9"/>
    <w:rsid w:val="007360EF"/>
    <w:rsid w:val="00746CA7"/>
    <w:rsid w:val="007549A0"/>
    <w:rsid w:val="00765B5C"/>
    <w:rsid w:val="007737EB"/>
    <w:rsid w:val="007814D9"/>
    <w:rsid w:val="00797304"/>
    <w:rsid w:val="007A21B3"/>
    <w:rsid w:val="007B1E0B"/>
    <w:rsid w:val="007D4E23"/>
    <w:rsid w:val="007E1DAD"/>
    <w:rsid w:val="007F005C"/>
    <w:rsid w:val="007F17E2"/>
    <w:rsid w:val="007F281B"/>
    <w:rsid w:val="007F3D0E"/>
    <w:rsid w:val="007F58DD"/>
    <w:rsid w:val="007F5B38"/>
    <w:rsid w:val="00802128"/>
    <w:rsid w:val="00804AA1"/>
    <w:rsid w:val="00807407"/>
    <w:rsid w:val="00807E3D"/>
    <w:rsid w:val="00811C2F"/>
    <w:rsid w:val="00821987"/>
    <w:rsid w:val="00827597"/>
    <w:rsid w:val="008309E9"/>
    <w:rsid w:val="00834D96"/>
    <w:rsid w:val="00834EB5"/>
    <w:rsid w:val="00842B21"/>
    <w:rsid w:val="00845AC7"/>
    <w:rsid w:val="00861C5B"/>
    <w:rsid w:val="008657BD"/>
    <w:rsid w:val="00865A79"/>
    <w:rsid w:val="00866A1B"/>
    <w:rsid w:val="00867E01"/>
    <w:rsid w:val="00881E84"/>
    <w:rsid w:val="00882F7C"/>
    <w:rsid w:val="008842E5"/>
    <w:rsid w:val="00884B88"/>
    <w:rsid w:val="008A0B7C"/>
    <w:rsid w:val="008A23FA"/>
    <w:rsid w:val="008A2EDF"/>
    <w:rsid w:val="008B3F7B"/>
    <w:rsid w:val="008B7C3B"/>
    <w:rsid w:val="008C2898"/>
    <w:rsid w:val="008C7BA1"/>
    <w:rsid w:val="008D3C36"/>
    <w:rsid w:val="008D75A2"/>
    <w:rsid w:val="0090016B"/>
    <w:rsid w:val="00902DBC"/>
    <w:rsid w:val="00903668"/>
    <w:rsid w:val="009132ED"/>
    <w:rsid w:val="009158B4"/>
    <w:rsid w:val="00921E85"/>
    <w:rsid w:val="009318A6"/>
    <w:rsid w:val="00950B2E"/>
    <w:rsid w:val="00951D57"/>
    <w:rsid w:val="00955562"/>
    <w:rsid w:val="009569E4"/>
    <w:rsid w:val="009600EE"/>
    <w:rsid w:val="009626F1"/>
    <w:rsid w:val="00972B7E"/>
    <w:rsid w:val="00977809"/>
    <w:rsid w:val="009834DC"/>
    <w:rsid w:val="009917D4"/>
    <w:rsid w:val="009A0EE8"/>
    <w:rsid w:val="009A16C5"/>
    <w:rsid w:val="009B1CC3"/>
    <w:rsid w:val="009B73AA"/>
    <w:rsid w:val="009C4994"/>
    <w:rsid w:val="009D52CB"/>
    <w:rsid w:val="009F007D"/>
    <w:rsid w:val="009F397C"/>
    <w:rsid w:val="00A22B38"/>
    <w:rsid w:val="00A26110"/>
    <w:rsid w:val="00A31010"/>
    <w:rsid w:val="00A31D50"/>
    <w:rsid w:val="00A326C9"/>
    <w:rsid w:val="00A41647"/>
    <w:rsid w:val="00A437C8"/>
    <w:rsid w:val="00A471F4"/>
    <w:rsid w:val="00A53B3D"/>
    <w:rsid w:val="00A653FF"/>
    <w:rsid w:val="00A67E32"/>
    <w:rsid w:val="00A76078"/>
    <w:rsid w:val="00A76D87"/>
    <w:rsid w:val="00A84AB5"/>
    <w:rsid w:val="00A85CF3"/>
    <w:rsid w:val="00A86056"/>
    <w:rsid w:val="00A86C9C"/>
    <w:rsid w:val="00A9061F"/>
    <w:rsid w:val="00AB03E0"/>
    <w:rsid w:val="00AB5719"/>
    <w:rsid w:val="00AB5FD8"/>
    <w:rsid w:val="00AC0A0B"/>
    <w:rsid w:val="00AC5A72"/>
    <w:rsid w:val="00AC5B22"/>
    <w:rsid w:val="00AD4C1D"/>
    <w:rsid w:val="00AD63B9"/>
    <w:rsid w:val="00AD769F"/>
    <w:rsid w:val="00AE4549"/>
    <w:rsid w:val="00AE4B8E"/>
    <w:rsid w:val="00AE78AB"/>
    <w:rsid w:val="00AE7A1A"/>
    <w:rsid w:val="00AF1934"/>
    <w:rsid w:val="00AF6522"/>
    <w:rsid w:val="00AF6BCA"/>
    <w:rsid w:val="00B16CD0"/>
    <w:rsid w:val="00B17428"/>
    <w:rsid w:val="00B30EE8"/>
    <w:rsid w:val="00B42DCB"/>
    <w:rsid w:val="00B45CAE"/>
    <w:rsid w:val="00B4740B"/>
    <w:rsid w:val="00B50216"/>
    <w:rsid w:val="00B54DA1"/>
    <w:rsid w:val="00B55496"/>
    <w:rsid w:val="00B56718"/>
    <w:rsid w:val="00B56F57"/>
    <w:rsid w:val="00B62053"/>
    <w:rsid w:val="00B62A06"/>
    <w:rsid w:val="00B634A6"/>
    <w:rsid w:val="00B63599"/>
    <w:rsid w:val="00B71F56"/>
    <w:rsid w:val="00B736EC"/>
    <w:rsid w:val="00B759FE"/>
    <w:rsid w:val="00B77B12"/>
    <w:rsid w:val="00B81482"/>
    <w:rsid w:val="00B8502B"/>
    <w:rsid w:val="00BA33EE"/>
    <w:rsid w:val="00BB0EEB"/>
    <w:rsid w:val="00BB36AC"/>
    <w:rsid w:val="00BB59E0"/>
    <w:rsid w:val="00BC21B1"/>
    <w:rsid w:val="00BD235F"/>
    <w:rsid w:val="00C00C49"/>
    <w:rsid w:val="00C04758"/>
    <w:rsid w:val="00C1458F"/>
    <w:rsid w:val="00C1690C"/>
    <w:rsid w:val="00C2127F"/>
    <w:rsid w:val="00C271F2"/>
    <w:rsid w:val="00C300B1"/>
    <w:rsid w:val="00C35DC7"/>
    <w:rsid w:val="00C443A0"/>
    <w:rsid w:val="00C44B98"/>
    <w:rsid w:val="00C506A1"/>
    <w:rsid w:val="00C50D82"/>
    <w:rsid w:val="00C514BF"/>
    <w:rsid w:val="00C5411F"/>
    <w:rsid w:val="00C707D9"/>
    <w:rsid w:val="00C80A4A"/>
    <w:rsid w:val="00C94AB4"/>
    <w:rsid w:val="00CA0C53"/>
    <w:rsid w:val="00CA0E20"/>
    <w:rsid w:val="00CB4BC3"/>
    <w:rsid w:val="00CB5168"/>
    <w:rsid w:val="00CC159B"/>
    <w:rsid w:val="00CC2512"/>
    <w:rsid w:val="00CC3EA9"/>
    <w:rsid w:val="00CD3266"/>
    <w:rsid w:val="00CD4116"/>
    <w:rsid w:val="00CD5E54"/>
    <w:rsid w:val="00CE041F"/>
    <w:rsid w:val="00CE0DAE"/>
    <w:rsid w:val="00CF04F4"/>
    <w:rsid w:val="00D041A1"/>
    <w:rsid w:val="00D11AA8"/>
    <w:rsid w:val="00D1672D"/>
    <w:rsid w:val="00D23919"/>
    <w:rsid w:val="00D23CA5"/>
    <w:rsid w:val="00D27D63"/>
    <w:rsid w:val="00D348C5"/>
    <w:rsid w:val="00D4094B"/>
    <w:rsid w:val="00D44072"/>
    <w:rsid w:val="00D51402"/>
    <w:rsid w:val="00D520FE"/>
    <w:rsid w:val="00D574ED"/>
    <w:rsid w:val="00D61A49"/>
    <w:rsid w:val="00D62C75"/>
    <w:rsid w:val="00D70ED4"/>
    <w:rsid w:val="00D816BC"/>
    <w:rsid w:val="00D8586C"/>
    <w:rsid w:val="00DA07EA"/>
    <w:rsid w:val="00DA212F"/>
    <w:rsid w:val="00DA232A"/>
    <w:rsid w:val="00DB021B"/>
    <w:rsid w:val="00DB386D"/>
    <w:rsid w:val="00DB63A9"/>
    <w:rsid w:val="00DC1EC7"/>
    <w:rsid w:val="00DD0F8F"/>
    <w:rsid w:val="00DD17B5"/>
    <w:rsid w:val="00DD3DB6"/>
    <w:rsid w:val="00DD46CB"/>
    <w:rsid w:val="00DD4879"/>
    <w:rsid w:val="00DE5CE9"/>
    <w:rsid w:val="00DF345B"/>
    <w:rsid w:val="00DF57C2"/>
    <w:rsid w:val="00E010D1"/>
    <w:rsid w:val="00E052D3"/>
    <w:rsid w:val="00E11A33"/>
    <w:rsid w:val="00E17A7B"/>
    <w:rsid w:val="00E206C8"/>
    <w:rsid w:val="00E2401A"/>
    <w:rsid w:val="00E3370E"/>
    <w:rsid w:val="00E33C26"/>
    <w:rsid w:val="00E35DDE"/>
    <w:rsid w:val="00E42267"/>
    <w:rsid w:val="00E43AC4"/>
    <w:rsid w:val="00E47DA8"/>
    <w:rsid w:val="00E553D9"/>
    <w:rsid w:val="00E61ADE"/>
    <w:rsid w:val="00E62D41"/>
    <w:rsid w:val="00E715E7"/>
    <w:rsid w:val="00E73D6A"/>
    <w:rsid w:val="00E80A39"/>
    <w:rsid w:val="00E906A6"/>
    <w:rsid w:val="00E93532"/>
    <w:rsid w:val="00EB4C54"/>
    <w:rsid w:val="00EB4C9D"/>
    <w:rsid w:val="00EC1FE2"/>
    <w:rsid w:val="00EC5747"/>
    <w:rsid w:val="00EC5AA5"/>
    <w:rsid w:val="00ED191C"/>
    <w:rsid w:val="00ED3C21"/>
    <w:rsid w:val="00ED5EBB"/>
    <w:rsid w:val="00ED69C1"/>
    <w:rsid w:val="00EE24C7"/>
    <w:rsid w:val="00EE78C7"/>
    <w:rsid w:val="00EF194E"/>
    <w:rsid w:val="00EF3ED2"/>
    <w:rsid w:val="00F062E1"/>
    <w:rsid w:val="00F2114C"/>
    <w:rsid w:val="00F465BB"/>
    <w:rsid w:val="00F53EFE"/>
    <w:rsid w:val="00F61A3A"/>
    <w:rsid w:val="00F64D04"/>
    <w:rsid w:val="00F67465"/>
    <w:rsid w:val="00F71751"/>
    <w:rsid w:val="00F74ABC"/>
    <w:rsid w:val="00F74E72"/>
    <w:rsid w:val="00F83FAE"/>
    <w:rsid w:val="00F90077"/>
    <w:rsid w:val="00F9197E"/>
    <w:rsid w:val="00FA3542"/>
    <w:rsid w:val="00FA5D7D"/>
    <w:rsid w:val="00FB329C"/>
    <w:rsid w:val="00FC24EA"/>
    <w:rsid w:val="00FC4417"/>
    <w:rsid w:val="00FD6B96"/>
    <w:rsid w:val="00FE6AB8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49AC3"/>
  <w15:docId w15:val="{A14E9745-1FB0-40A3-86D9-8EDC058D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e.lanbook.com" TargetMode="External"/><Relationship Id="rId26" Type="http://schemas.openxmlformats.org/officeDocument/2006/relationships/hyperlink" Target="http://www.neicon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direc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www.springernature.com/gp/librarians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s://www37.orbit.com" TargetMode="External"/><Relationship Id="rId27" Type="http://schemas.openxmlformats.org/officeDocument/2006/relationships/hyperlink" Target="http://www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7695-574A-4E03-A5EB-50C508CF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2022-05-12T15:29:00Z</dcterms:created>
  <dcterms:modified xsi:type="dcterms:W3CDTF">2022-05-12T15:29:00Z</dcterms:modified>
</cp:coreProperties>
</file>