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90CE38A" w:rsidR="00D406CF" w:rsidRDefault="008659E9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</w:t>
            </w:r>
            <w:r w:rsidR="00D406CF" w:rsidRPr="00E833B6">
              <w:rPr>
                <w:rFonts w:eastAsia="Times New Roman"/>
                <w:sz w:val="24"/>
                <w:szCs w:val="24"/>
              </w:rPr>
              <w:t>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242106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ACA6812" w:rsidR="00D406CF" w:rsidRPr="000E4F4E" w:rsidRDefault="00D3759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B7C0A9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75731A6" w:rsidR="00D406CF" w:rsidRPr="000E4F4E" w:rsidRDefault="004449C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Клинической психологии, философии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манусологии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821E37" w:rsidR="005558F8" w:rsidRPr="008659E9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8659E9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63B4DB9" w:rsidR="00E05948" w:rsidRPr="00C258B0" w:rsidRDefault="0023008E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Культурология</w:t>
            </w:r>
          </w:p>
        </w:tc>
      </w:tr>
      <w:tr w:rsidR="00D1678A" w:rsidRPr="0023008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23008E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3008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300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CBF78A" w:rsidR="00D1678A" w:rsidRPr="0023008E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3008E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23008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23008E" w:rsidRDefault="00352FE2" w:rsidP="00A55E81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Направление подготовки/</w:t>
            </w:r>
            <w:r w:rsidR="00D1678A" w:rsidRPr="0023008E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236FA0A" w:rsidR="00D1678A" w:rsidRPr="0023008E" w:rsidRDefault="004449C5" w:rsidP="008E0752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370301</w:t>
            </w:r>
          </w:p>
        </w:tc>
        <w:tc>
          <w:tcPr>
            <w:tcW w:w="5209" w:type="dxa"/>
            <w:shd w:val="clear" w:color="auto" w:fill="auto"/>
          </w:tcPr>
          <w:p w14:paraId="590A5011" w14:textId="58B64838" w:rsidR="00D1678A" w:rsidRPr="0023008E" w:rsidRDefault="004449C5" w:rsidP="00C85D8C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психология</w:t>
            </w:r>
          </w:p>
        </w:tc>
      </w:tr>
      <w:tr w:rsidR="00D1678A" w:rsidRPr="0023008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23008E" w:rsidRDefault="00352FE2" w:rsidP="00A55E81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Направленность (профиль)/</w:t>
            </w:r>
            <w:r w:rsidR="00D1678A" w:rsidRPr="0023008E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2CE8F8" w:rsidR="00D1678A" w:rsidRPr="0023008E" w:rsidRDefault="0023008E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449C5" w:rsidRPr="0023008E">
              <w:rPr>
                <w:sz w:val="26"/>
                <w:szCs w:val="26"/>
              </w:rPr>
              <w:t>рактическая психология</w:t>
            </w:r>
            <w:r w:rsidR="00121E30" w:rsidRPr="0023008E">
              <w:rPr>
                <w:sz w:val="26"/>
                <w:szCs w:val="26"/>
              </w:rPr>
              <w:t xml:space="preserve"> </w:t>
            </w:r>
          </w:p>
        </w:tc>
      </w:tr>
      <w:tr w:rsidR="00D1678A" w:rsidRPr="0023008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068684E" w:rsidR="00D1678A" w:rsidRPr="0023008E" w:rsidRDefault="00BC564D" w:rsidP="00A55E81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С</w:t>
            </w:r>
            <w:r w:rsidR="00C34E79" w:rsidRPr="0023008E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1779AA">
              <w:rPr>
                <w:sz w:val="26"/>
                <w:szCs w:val="26"/>
              </w:rPr>
              <w:t>-заочной</w:t>
            </w:r>
            <w:r w:rsidR="00C34E79" w:rsidRPr="0023008E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790EBCE" w:rsidR="00D1678A" w:rsidRPr="0023008E" w:rsidRDefault="004449C5" w:rsidP="006470FB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4 года 11 месяцев</w:t>
            </w:r>
          </w:p>
        </w:tc>
      </w:tr>
      <w:tr w:rsidR="00D1678A" w:rsidRPr="0023008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48534B7" w:rsidR="00D1678A" w:rsidRPr="0023008E" w:rsidRDefault="00D1678A" w:rsidP="008E0752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E9E3C" w:rsidR="00D1678A" w:rsidRPr="0023008E" w:rsidRDefault="00D1678A" w:rsidP="008E0752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очно-заочная</w:t>
            </w:r>
          </w:p>
        </w:tc>
      </w:tr>
    </w:tbl>
    <w:p w14:paraId="356DF39D" w14:textId="77777777" w:rsidR="006012C6" w:rsidRPr="0023008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3008E" w14:paraId="2C1D56AD" w14:textId="77777777" w:rsidTr="00E239D0">
        <w:trPr>
          <w:trHeight w:val="964"/>
        </w:trPr>
        <w:tc>
          <w:tcPr>
            <w:tcW w:w="9822" w:type="dxa"/>
            <w:gridSpan w:val="4"/>
          </w:tcPr>
          <w:p w14:paraId="0663576B" w14:textId="15F259AB" w:rsidR="00AA6ADF" w:rsidRPr="0023008E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3008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4449C5" w:rsidRPr="0023008E">
              <w:rPr>
                <w:rFonts w:eastAsia="Times New Roman"/>
                <w:sz w:val="24"/>
                <w:szCs w:val="24"/>
              </w:rPr>
              <w:t>культурология</w:t>
            </w:r>
            <w:r w:rsidRPr="0023008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1779AA">
              <w:rPr>
                <w:rFonts w:eastAsia="Times New Roman"/>
                <w:sz w:val="24"/>
                <w:szCs w:val="24"/>
              </w:rPr>
              <w:t>11</w:t>
            </w:r>
            <w:r w:rsidRPr="0023008E">
              <w:rPr>
                <w:rFonts w:eastAsia="Times New Roman"/>
                <w:sz w:val="24"/>
                <w:szCs w:val="24"/>
              </w:rPr>
              <w:t xml:space="preserve"> от </w:t>
            </w:r>
            <w:r w:rsidR="001779AA">
              <w:rPr>
                <w:rFonts w:eastAsia="Times New Roman"/>
                <w:sz w:val="24"/>
                <w:szCs w:val="24"/>
              </w:rPr>
              <w:t>17.06.2021</w:t>
            </w:r>
            <w:r w:rsidRPr="0023008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23008E" w14:paraId="2A481DBD" w14:textId="77777777" w:rsidTr="00E239D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16454DD" w:rsidR="00AA6ADF" w:rsidRPr="0023008E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Разработчик</w:t>
            </w:r>
            <w:r w:rsidR="00E239D0" w:rsidRPr="0023008E">
              <w:rPr>
                <w:rFonts w:eastAsia="Times New Roman"/>
                <w:sz w:val="24"/>
                <w:szCs w:val="24"/>
              </w:rPr>
              <w:t xml:space="preserve"> </w:t>
            </w:r>
            <w:r w:rsidRPr="0023008E">
              <w:rPr>
                <w:rFonts w:eastAsia="Times New Roman"/>
                <w:sz w:val="24"/>
                <w:szCs w:val="24"/>
              </w:rPr>
              <w:t>рабочей программы учебной дисциплины:</w:t>
            </w:r>
          </w:p>
        </w:tc>
      </w:tr>
      <w:tr w:rsidR="00AA6ADF" w:rsidRPr="0023008E" w14:paraId="4B2B1E8C" w14:textId="77777777" w:rsidTr="00E239D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23008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FF90EAE" w:rsidR="00AA6ADF" w:rsidRPr="0023008E" w:rsidRDefault="00E239D0" w:rsidP="00AA6ADF">
            <w:pPr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3CC086" w14:textId="77777777" w:rsidR="00E239D0" w:rsidRPr="0023008E" w:rsidRDefault="00E239D0" w:rsidP="00E23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23CF9511" w14:textId="0A3E9DEA" w:rsidR="00E239D0" w:rsidRPr="0023008E" w:rsidRDefault="00E239D0" w:rsidP="00E23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 xml:space="preserve">____________________ М.Н. </w:t>
            </w:r>
            <w:proofErr w:type="spellStart"/>
            <w:r w:rsidRPr="0023008E">
              <w:rPr>
                <w:rFonts w:eastAsia="Times New Roman"/>
                <w:sz w:val="24"/>
                <w:szCs w:val="24"/>
              </w:rPr>
              <w:t>Гирник</w:t>
            </w:r>
            <w:proofErr w:type="spellEnd"/>
          </w:p>
          <w:p w14:paraId="2C90D43E" w14:textId="6D967601" w:rsidR="00AA6ADF" w:rsidRPr="0023008E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23008E" w14:paraId="79A42A44" w14:textId="77777777" w:rsidTr="00E239D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FE120" w:rsidR="00AA6ADF" w:rsidRPr="0023008E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23008E">
              <w:rPr>
                <w:rFonts w:eastAsia="Times New Roman"/>
                <w:sz w:val="24"/>
                <w:szCs w:val="24"/>
              </w:rPr>
              <w:t>:</w:t>
            </w:r>
            <w:r w:rsidR="006012C6" w:rsidRPr="0023008E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20D053F" w:rsidR="00AA6ADF" w:rsidRPr="0023008E" w:rsidRDefault="0023008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____________________А.М. Федорова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46C53FE" w14:textId="7FDD89B5" w:rsidR="00D231CF" w:rsidRPr="00A149A9" w:rsidRDefault="00D231CF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49A9">
        <w:rPr>
          <w:sz w:val="24"/>
          <w:szCs w:val="24"/>
        </w:rPr>
        <w:t>Учебная дисциплина «Культурология»</w:t>
      </w:r>
      <w:r w:rsidR="00A669B4">
        <w:rPr>
          <w:sz w:val="24"/>
          <w:szCs w:val="24"/>
        </w:rPr>
        <w:t xml:space="preserve"> (далее – дисциплина)</w:t>
      </w:r>
      <w:r w:rsidRPr="00A149A9">
        <w:rPr>
          <w:sz w:val="24"/>
          <w:szCs w:val="24"/>
        </w:rPr>
        <w:t xml:space="preserve"> изучается в третьем семестре</w:t>
      </w:r>
    </w:p>
    <w:p w14:paraId="342C4F0E" w14:textId="5E3E2E2E" w:rsidR="00B3255D" w:rsidRPr="00A149A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49A9">
        <w:rPr>
          <w:sz w:val="24"/>
          <w:szCs w:val="24"/>
        </w:rPr>
        <w:t>Курсовая работа</w:t>
      </w:r>
      <w:r w:rsidR="00D231CF" w:rsidRPr="00A149A9">
        <w:rPr>
          <w:sz w:val="24"/>
          <w:szCs w:val="24"/>
        </w:rPr>
        <w:t xml:space="preserve"> </w:t>
      </w:r>
      <w:r w:rsidRPr="00A149A9">
        <w:rPr>
          <w:sz w:val="24"/>
          <w:szCs w:val="24"/>
        </w:rPr>
        <w:t>не предусмотрен</w:t>
      </w:r>
      <w:r w:rsidR="00D231CF" w:rsidRPr="00A149A9">
        <w:rPr>
          <w:sz w:val="24"/>
          <w:szCs w:val="24"/>
        </w:rPr>
        <w:t>а.</w:t>
      </w:r>
    </w:p>
    <w:p w14:paraId="5B4DB7D2" w14:textId="6D7FAC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9ABC226" w14:textId="15853D85" w:rsidR="00D231CF" w:rsidRPr="00D8389C" w:rsidRDefault="00D231CF" w:rsidP="00D231CF">
      <w:pPr>
        <w:ind w:firstLine="709"/>
        <w:rPr>
          <w:sz w:val="24"/>
          <w:szCs w:val="24"/>
        </w:rPr>
      </w:pPr>
      <w:r w:rsidRPr="00D8389C">
        <w:rPr>
          <w:sz w:val="24"/>
          <w:szCs w:val="24"/>
        </w:rPr>
        <w:t>З</w:t>
      </w:r>
      <w:r w:rsidR="00797466" w:rsidRPr="00D8389C">
        <w:rPr>
          <w:sz w:val="24"/>
          <w:szCs w:val="24"/>
        </w:rPr>
        <w:t>ачет</w:t>
      </w:r>
    </w:p>
    <w:p w14:paraId="2A18166C" w14:textId="4D5D0F81" w:rsidR="00F84DC0" w:rsidRPr="00D8389C" w:rsidRDefault="007E18CB" w:rsidP="00D231CF">
      <w:pPr>
        <w:ind w:firstLine="709"/>
        <w:rPr>
          <w:sz w:val="24"/>
          <w:szCs w:val="24"/>
        </w:rPr>
      </w:pPr>
      <w:r w:rsidRPr="00D8389C">
        <w:rPr>
          <w:sz w:val="24"/>
          <w:szCs w:val="24"/>
        </w:rPr>
        <w:t xml:space="preserve">Место </w:t>
      </w:r>
      <w:r w:rsidR="009B4BCD" w:rsidRPr="00D8389C">
        <w:rPr>
          <w:sz w:val="24"/>
          <w:szCs w:val="24"/>
        </w:rPr>
        <w:t>учебной дисциплины</w:t>
      </w:r>
      <w:r w:rsidRPr="00D8389C">
        <w:rPr>
          <w:sz w:val="24"/>
          <w:szCs w:val="24"/>
        </w:rPr>
        <w:t xml:space="preserve"> в структуре ОПОП</w:t>
      </w:r>
    </w:p>
    <w:p w14:paraId="7920E654" w14:textId="70F8E88D" w:rsidR="007E18CB" w:rsidRPr="00D8389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>Учебная дисциплина</w:t>
      </w:r>
      <w:r w:rsidR="00D231CF" w:rsidRPr="00D8389C">
        <w:rPr>
          <w:sz w:val="24"/>
          <w:szCs w:val="24"/>
        </w:rPr>
        <w:t xml:space="preserve"> </w:t>
      </w:r>
      <w:r w:rsidR="007E18CB" w:rsidRPr="00D8389C">
        <w:rPr>
          <w:sz w:val="24"/>
          <w:szCs w:val="24"/>
        </w:rPr>
        <w:t>относится к обязательной части программы</w:t>
      </w:r>
      <w:r w:rsidR="00D231CF" w:rsidRPr="00D8389C">
        <w:rPr>
          <w:sz w:val="24"/>
          <w:szCs w:val="24"/>
        </w:rPr>
        <w:t>.</w:t>
      </w:r>
    </w:p>
    <w:p w14:paraId="12910733" w14:textId="77777777" w:rsidR="0032584C" w:rsidRPr="00D8389C" w:rsidRDefault="0032584C" w:rsidP="003258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3AF65FA6" w14:textId="64CFE59C" w:rsidR="007E18CB" w:rsidRPr="00D8389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>Основой д</w:t>
      </w:r>
      <w:r w:rsidR="00D0509F" w:rsidRPr="00D8389C">
        <w:rPr>
          <w:sz w:val="24"/>
          <w:szCs w:val="24"/>
        </w:rPr>
        <w:t>ля</w:t>
      </w:r>
      <w:r w:rsidR="007E18CB" w:rsidRPr="00D8389C">
        <w:rPr>
          <w:sz w:val="24"/>
          <w:szCs w:val="24"/>
        </w:rPr>
        <w:t xml:space="preserve"> освоени</w:t>
      </w:r>
      <w:r w:rsidR="00D0509F" w:rsidRPr="00D8389C">
        <w:rPr>
          <w:sz w:val="24"/>
          <w:szCs w:val="24"/>
        </w:rPr>
        <w:t>я</w:t>
      </w:r>
      <w:r w:rsidRPr="00D8389C">
        <w:rPr>
          <w:sz w:val="24"/>
          <w:szCs w:val="24"/>
        </w:rPr>
        <w:t xml:space="preserve"> дисциплины</w:t>
      </w:r>
      <w:r w:rsidR="007E18CB" w:rsidRPr="00D8389C">
        <w:rPr>
          <w:sz w:val="24"/>
          <w:szCs w:val="24"/>
        </w:rPr>
        <w:t xml:space="preserve"> </w:t>
      </w:r>
      <w:r w:rsidRPr="00D8389C">
        <w:rPr>
          <w:sz w:val="24"/>
          <w:szCs w:val="24"/>
        </w:rPr>
        <w:t>являются</w:t>
      </w:r>
      <w:r w:rsidR="002F4102" w:rsidRPr="00D8389C">
        <w:rPr>
          <w:sz w:val="24"/>
          <w:szCs w:val="24"/>
        </w:rPr>
        <w:t xml:space="preserve"> результаты обучения</w:t>
      </w:r>
      <w:r w:rsidRPr="00D8389C">
        <w:rPr>
          <w:sz w:val="24"/>
          <w:szCs w:val="24"/>
        </w:rPr>
        <w:t xml:space="preserve"> по</w:t>
      </w:r>
      <w:r w:rsidR="00CC32F0" w:rsidRPr="00D8389C">
        <w:rPr>
          <w:sz w:val="24"/>
          <w:szCs w:val="24"/>
        </w:rPr>
        <w:t xml:space="preserve"> </w:t>
      </w:r>
      <w:r w:rsidR="002C2B69" w:rsidRPr="00D8389C">
        <w:rPr>
          <w:sz w:val="24"/>
          <w:szCs w:val="24"/>
        </w:rPr>
        <w:t>предшествующи</w:t>
      </w:r>
      <w:r w:rsidRPr="00D8389C">
        <w:rPr>
          <w:sz w:val="24"/>
          <w:szCs w:val="24"/>
        </w:rPr>
        <w:t>м</w:t>
      </w:r>
      <w:r w:rsidR="007E18CB" w:rsidRPr="00D8389C">
        <w:rPr>
          <w:sz w:val="24"/>
          <w:szCs w:val="24"/>
        </w:rPr>
        <w:t xml:space="preserve"> дисциплин</w:t>
      </w:r>
      <w:r w:rsidRPr="00D8389C">
        <w:rPr>
          <w:sz w:val="24"/>
          <w:szCs w:val="24"/>
        </w:rPr>
        <w:t>ам</w:t>
      </w:r>
      <w:r w:rsidR="00CC32F0" w:rsidRPr="00D8389C">
        <w:rPr>
          <w:sz w:val="24"/>
          <w:szCs w:val="24"/>
        </w:rPr>
        <w:t xml:space="preserve"> </w:t>
      </w:r>
      <w:r w:rsidR="007E18CB" w:rsidRPr="00D8389C">
        <w:rPr>
          <w:sz w:val="24"/>
          <w:szCs w:val="24"/>
        </w:rPr>
        <w:t>и практик</w:t>
      </w:r>
      <w:r w:rsidRPr="00D8389C">
        <w:rPr>
          <w:sz w:val="24"/>
          <w:szCs w:val="24"/>
        </w:rPr>
        <w:t>ам</w:t>
      </w:r>
      <w:r w:rsidR="007E18CB" w:rsidRPr="00D8389C">
        <w:rPr>
          <w:sz w:val="24"/>
          <w:szCs w:val="24"/>
        </w:rPr>
        <w:t>:</w:t>
      </w:r>
    </w:p>
    <w:p w14:paraId="16A88A16" w14:textId="24260050" w:rsidR="0032584C" w:rsidRPr="00D8389C" w:rsidRDefault="0032584C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>-профессиональная этика.</w:t>
      </w:r>
    </w:p>
    <w:p w14:paraId="25F3DDAB" w14:textId="0628967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20A32984" w14:textId="17FE568C" w:rsidR="00D8389C" w:rsidRPr="00CD7276" w:rsidRDefault="00D8389C" w:rsidP="00D83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7276">
        <w:rPr>
          <w:rFonts w:eastAsia="Times New Roman"/>
          <w:sz w:val="24"/>
          <w:szCs w:val="24"/>
        </w:rPr>
        <w:t>Целью освоения дисциплины является:</w:t>
      </w:r>
    </w:p>
    <w:p w14:paraId="2E7C61A1" w14:textId="77777777" w:rsidR="00D8389C" w:rsidRPr="00CD727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7276">
        <w:rPr>
          <w:sz w:val="24"/>
          <w:szCs w:val="24"/>
        </w:rPr>
        <w:t xml:space="preserve">изучение основ Европейской культуры разных периодов, </w:t>
      </w:r>
      <w:r>
        <w:rPr>
          <w:sz w:val="24"/>
          <w:szCs w:val="24"/>
        </w:rPr>
        <w:t xml:space="preserve">понимание </w:t>
      </w:r>
      <w:r w:rsidRPr="00CD7276">
        <w:rPr>
          <w:sz w:val="24"/>
          <w:szCs w:val="24"/>
        </w:rPr>
        <w:t xml:space="preserve">логики культурной эволюции; </w:t>
      </w:r>
    </w:p>
    <w:p w14:paraId="74BA2B90" w14:textId="77777777" w:rsidR="00D8389C" w:rsidRPr="00CD727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7276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526177E" w14:textId="77777777" w:rsidR="00D8389C" w:rsidRPr="00CD727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7276">
        <w:rPr>
          <w:sz w:val="24"/>
          <w:szCs w:val="24"/>
        </w:rPr>
        <w:t>владение приемами ведения дискуссии, полемики, диалога и возможностью использования современного знания в научных исследованиях;</w:t>
      </w:r>
    </w:p>
    <w:p w14:paraId="41601111" w14:textId="77777777" w:rsidR="00D8389C" w:rsidRPr="00A97275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1D7BA048" w14:textId="77777777" w:rsidR="00D8389C" w:rsidRPr="00E55739" w:rsidRDefault="00D8389C" w:rsidP="00D83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49427B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5E211B76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A149A9">
        <w:t>обучения по дисциплине</w:t>
      </w:r>
      <w:r w:rsidR="00495850" w:rsidRPr="00A149A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D838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764F5A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BCEE0E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7275B9A" w:rsidR="008266E4" w:rsidRPr="00A149A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149A9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6444FC" w:rsidRPr="00F31E81" w14:paraId="12211CE9" w14:textId="77777777" w:rsidTr="00D8389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3148" w14:textId="77777777" w:rsidR="006444FC" w:rsidRPr="00D04D5F" w:rsidRDefault="006444FC" w:rsidP="006444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04D5F">
              <w:rPr>
                <w:sz w:val="22"/>
                <w:szCs w:val="22"/>
              </w:rPr>
              <w:t>УК-1</w:t>
            </w:r>
          </w:p>
          <w:p w14:paraId="50BE11D9" w14:textId="2F2664DC" w:rsidR="006444FC" w:rsidRPr="00021C27" w:rsidRDefault="006444FC" w:rsidP="006444F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04D5F">
              <w:rPr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2FF6" w14:textId="77777777" w:rsidR="006444FC" w:rsidRPr="00D04D5F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04D5F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7C7986AC" w14:textId="72C2CB2D" w:rsidR="006444FC" w:rsidRPr="004B60DB" w:rsidRDefault="006444FC" w:rsidP="006444FC">
            <w:pPr>
              <w:pStyle w:val="af0"/>
              <w:ind w:left="0"/>
              <w:rPr>
                <w:i/>
              </w:rPr>
            </w:pPr>
            <w:r w:rsidRPr="00D04D5F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Pr="00D04D5F">
              <w:rPr>
                <w:color w:val="000000"/>
              </w:rPr>
              <w:br/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09BC4" w14:textId="77777777" w:rsidR="006444FC" w:rsidRPr="00D04D5F" w:rsidRDefault="006444FC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>Применяет логико-методологический инструментарий для критической оценки современных концепций философского характера в своей предметной области.</w:t>
            </w:r>
          </w:p>
          <w:p w14:paraId="4F7481BF" w14:textId="77777777" w:rsidR="006444FC" w:rsidRPr="00D04D5F" w:rsidRDefault="006444FC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 xml:space="preserve">Использует знания об основных методах, способах и средствах получения, хранения, переработки и представления информации на практике, осуществляя поиск новой </w:t>
            </w:r>
            <w:r w:rsidRPr="00D04D5F">
              <w:lastRenderedPageBreak/>
              <w:t>информации при работе с учебной, общенаучной и специальной литературой по вопросам философского знания.</w:t>
            </w:r>
          </w:p>
          <w:p w14:paraId="43A26A88" w14:textId="77777777" w:rsidR="006444FC" w:rsidRPr="00D04D5F" w:rsidRDefault="006444FC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>Владеет навыками постановки цели, способностью в устной и письменной речи логически оформить результаты мышления, различными приемами запоминания и структурирования материала, его обобщения, анализа, систематизации и прогнозирования;</w:t>
            </w:r>
          </w:p>
          <w:p w14:paraId="48DDBDB2" w14:textId="77777777" w:rsidR="006444FC" w:rsidRDefault="006444FC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 xml:space="preserve"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взаимодействии, при решении проблем нравственного и личностного характера; </w:t>
            </w:r>
          </w:p>
          <w:p w14:paraId="75CB44F3" w14:textId="3DD8E0B5" w:rsidR="006444FC" w:rsidRPr="00021C27" w:rsidRDefault="006444FC" w:rsidP="006444FC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D04D5F">
              <w:t>Ориентируется в современном культурно-информационном пространстве, умеет вырабатывать и обосновывать философскую оценку культурных фактов, явлений и событий</w:t>
            </w:r>
            <w:r>
              <w:t xml:space="preserve"> в обществе</w:t>
            </w:r>
          </w:p>
        </w:tc>
      </w:tr>
      <w:tr w:rsidR="006444FC" w:rsidRPr="00F31E81" w14:paraId="07DFB295" w14:textId="77777777" w:rsidTr="00D8389C">
        <w:trPr>
          <w:trHeight w:val="413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444FC" w:rsidRPr="00021C27" w:rsidRDefault="006444FC" w:rsidP="006444F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33F" w14:textId="77777777" w:rsidR="006444FC" w:rsidRPr="00D04D5F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04D5F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0B4E2B87" w14:textId="402CD224" w:rsidR="006444FC" w:rsidRPr="00021C27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04D5F">
              <w:t>Планирование возможных вариантов решения поставленной задачи, оценка их достоинств и недостатков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444FC" w:rsidRPr="00021C27" w:rsidRDefault="006444FC" w:rsidP="006444F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44FC" w:rsidRPr="00F31E81" w14:paraId="6062F932" w14:textId="77777777" w:rsidTr="00AB0D22">
        <w:trPr>
          <w:trHeight w:val="413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7369151" w14:textId="3403B8CF" w:rsidR="006444FC" w:rsidRPr="00537057" w:rsidRDefault="006444FC" w:rsidP="006444FC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810A8" w14:textId="77777777" w:rsidR="006444FC" w:rsidRPr="00537057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705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</w:t>
            </w:r>
          </w:p>
          <w:p w14:paraId="0371CE76" w14:textId="3DB3CA0F" w:rsidR="006444FC" w:rsidRPr="00537057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7057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00A2610" w14:textId="77777777" w:rsidR="006444FC" w:rsidRPr="00021C27" w:rsidRDefault="006444FC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6444FC" w:rsidRPr="00F31E81" w14:paraId="2F96E640" w14:textId="77777777" w:rsidTr="00537057">
        <w:trPr>
          <w:trHeight w:val="276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DD5A0DD" w14:textId="77777777" w:rsidR="00EE2463" w:rsidRPr="00537057" w:rsidRDefault="00EE2463" w:rsidP="00EE246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37057">
              <w:rPr>
                <w:iCs/>
                <w:sz w:val="22"/>
                <w:szCs w:val="22"/>
              </w:rPr>
              <w:t>УК-5</w:t>
            </w:r>
          </w:p>
          <w:p w14:paraId="5E746FCD" w14:textId="5788F296" w:rsidR="006444FC" w:rsidRPr="00537057" w:rsidRDefault="00EE2463" w:rsidP="00EE246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37057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BFFFD" w14:textId="77777777" w:rsidR="006444FC" w:rsidRPr="00537057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705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ИД-УК-5.3</w:t>
            </w:r>
          </w:p>
          <w:p w14:paraId="33F20682" w14:textId="2668657A" w:rsidR="006444FC" w:rsidRPr="00537057" w:rsidRDefault="006444FC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7057">
              <w:rPr>
                <w:iCs/>
                <w:color w:val="000000"/>
              </w:rPr>
              <w:t>Использование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социальном и профессиональном общении.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2E928BE" w14:textId="77777777" w:rsidR="008659E9" w:rsidRPr="00537057" w:rsidRDefault="008659E9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37057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65CCD551" w14:textId="77777777" w:rsidR="008659E9" w:rsidRPr="00537057" w:rsidRDefault="008659E9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37057">
              <w:rPr>
                <w:rFonts w:cstheme="minorBidi"/>
                <w:iCs/>
              </w:rPr>
              <w:t xml:space="preserve">Анализирует важнейшие идеологические и ценностные системы, </w:t>
            </w:r>
            <w:r w:rsidRPr="00537057">
              <w:rPr>
                <w:rFonts w:cstheme="minorBidi"/>
                <w:iCs/>
              </w:rPr>
              <w:lastRenderedPageBreak/>
              <w:t>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E206B86" w14:textId="77777777" w:rsidR="008659E9" w:rsidRPr="00537057" w:rsidRDefault="008659E9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37057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66F06671" w14:textId="77777777" w:rsidR="006444FC" w:rsidRPr="00021C27" w:rsidRDefault="006444FC" w:rsidP="008659E9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37C24F21" w14:textId="7BF205B3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ED18D4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881298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881298" w:rsidRDefault="00560461" w:rsidP="00B6294E">
            <w:pPr>
              <w:rPr>
                <w:iCs/>
              </w:rPr>
            </w:pPr>
            <w:r w:rsidRPr="00881298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2209EF3" w:rsidR="00560461" w:rsidRPr="00881298" w:rsidRDefault="00D8389C" w:rsidP="00B6294E">
            <w:pPr>
              <w:jc w:val="center"/>
              <w:rPr>
                <w:iCs/>
              </w:rPr>
            </w:pPr>
            <w:r w:rsidRPr="00881298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881298" w:rsidRDefault="00560461" w:rsidP="00B6294E">
            <w:pPr>
              <w:jc w:val="center"/>
              <w:rPr>
                <w:iCs/>
              </w:rPr>
            </w:pPr>
            <w:proofErr w:type="spellStart"/>
            <w:r w:rsidRPr="0088129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88129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175330B1" w:rsidR="00560461" w:rsidRPr="00881298" w:rsidRDefault="00D8389C" w:rsidP="00B6294E">
            <w:pPr>
              <w:jc w:val="center"/>
              <w:rPr>
                <w:iCs/>
              </w:rPr>
            </w:pPr>
            <w:r w:rsidRPr="00881298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881298" w:rsidRDefault="00560461" w:rsidP="00B6294E">
            <w:pPr>
              <w:rPr>
                <w:iCs/>
              </w:rPr>
            </w:pPr>
            <w:r w:rsidRPr="0088129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702BFD7" w14:textId="134AECF0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</w:t>
      </w:r>
      <w:r w:rsidR="005446D6">
        <w:t xml:space="preserve"> </w:t>
      </w:r>
      <w:r w:rsidRPr="006D510F">
        <w:t>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5446D6">
        <w:rPr>
          <w:iCs w:val="0"/>
        </w:rPr>
        <w:t>очно-заочн</w:t>
      </w:r>
      <w:r w:rsidR="005446D6" w:rsidRPr="005446D6">
        <w:rPr>
          <w:iCs w:val="0"/>
        </w:rPr>
        <w:t>ой</w:t>
      </w:r>
      <w:r w:rsidR="003631C8" w:rsidRPr="005446D6">
        <w:rPr>
          <w:iCs w:val="0"/>
        </w:rPr>
        <w:t xml:space="preserve"> форм</w:t>
      </w:r>
      <w:r w:rsidR="005446D6" w:rsidRPr="005446D6">
        <w:rPr>
          <w:iCs w:val="0"/>
        </w:rPr>
        <w:t xml:space="preserve">ы </w:t>
      </w:r>
      <w:r w:rsidR="003631C8" w:rsidRPr="005446D6">
        <w:rPr>
          <w:iCs w:val="0"/>
        </w:rPr>
        <w:t>обучения</w:t>
      </w:r>
      <w:r w:rsidR="005446D6" w:rsidRPr="005446D6">
        <w:rPr>
          <w:iCs w:val="0"/>
        </w:rPr>
        <w:t>.</w:t>
      </w:r>
    </w:p>
    <w:p w14:paraId="0EECB931" w14:textId="0D98F479" w:rsidR="00721AD5" w:rsidRPr="00772D8C" w:rsidRDefault="00721AD5" w:rsidP="00BA5BFB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8776E4C" w:rsidR="00F37708" w:rsidRPr="00B02E88" w:rsidRDefault="00F56D05" w:rsidP="009B399A">
            <w:r>
              <w:rPr>
                <w:i/>
              </w:rPr>
              <w:t>3</w:t>
            </w:r>
            <w:r w:rsidR="00F37708" w:rsidRPr="00B02E88">
              <w:t xml:space="preserve"> семестр</w:t>
            </w:r>
          </w:p>
        </w:tc>
        <w:tc>
          <w:tcPr>
            <w:tcW w:w="1130" w:type="dxa"/>
          </w:tcPr>
          <w:p w14:paraId="2BD6F5D5" w14:textId="43C29CD3" w:rsidR="002A316C" w:rsidRPr="002A316C" w:rsidRDefault="002A316C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70A1B7E7" w14:textId="087563A7" w:rsidR="00F37708" w:rsidRPr="00F37708" w:rsidRDefault="00F56D05" w:rsidP="009B399A">
            <w:pPr>
              <w:ind w:left="28"/>
              <w:jc w:val="center"/>
            </w:pPr>
            <w:r>
              <w:rPr>
                <w:i/>
              </w:rPr>
              <w:t>108</w:t>
            </w:r>
            <w:r w:rsidR="00F37708" w:rsidRPr="00F37708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7191CB8" w14:textId="57812929" w:rsidR="00F37708" w:rsidRPr="00F37708" w:rsidRDefault="00262E02" w:rsidP="009B399A">
            <w:pPr>
              <w:ind w:left="28"/>
              <w:jc w:val="center"/>
            </w:pPr>
            <w:r>
              <w:rPr>
                <w:i/>
              </w:rPr>
              <w:t>30</w:t>
            </w:r>
            <w:r w:rsidR="00F37708" w:rsidRPr="00F37708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696F85CC" w14:textId="051B7B14" w:rsidR="00F37708" w:rsidRPr="00F37708" w:rsidRDefault="00C85B21" w:rsidP="009B399A">
            <w:pPr>
              <w:ind w:left="28"/>
              <w:jc w:val="center"/>
            </w:pPr>
            <w:r>
              <w:rPr>
                <w:i/>
              </w:rPr>
              <w:t>10</w:t>
            </w:r>
            <w:r w:rsidR="00F37708" w:rsidRPr="00F37708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766CE3D5" w14:textId="3EAFD294" w:rsidR="00F37708" w:rsidRPr="00F37708" w:rsidRDefault="00F56D05" w:rsidP="009B399A">
            <w:pPr>
              <w:ind w:left="28"/>
              <w:jc w:val="center"/>
            </w:pPr>
            <w:r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A6D64D4" w14:textId="5AC19E3A" w:rsidR="00F37708" w:rsidRPr="007B1122" w:rsidRDefault="00F56D05" w:rsidP="007B1122">
            <w:pPr>
              <w:ind w:left="28"/>
              <w:jc w:val="center"/>
              <w:rPr>
                <w:vertAlign w:val="superscript"/>
              </w:rPr>
            </w:pPr>
            <w:r>
              <w:rPr>
                <w:i/>
              </w:rPr>
              <w:t>0</w:t>
            </w:r>
          </w:p>
        </w:tc>
        <w:tc>
          <w:tcPr>
            <w:tcW w:w="834" w:type="dxa"/>
          </w:tcPr>
          <w:p w14:paraId="61C1FBFF" w14:textId="39C270F9" w:rsidR="00F37708" w:rsidRPr="007B1122" w:rsidRDefault="00F56D05" w:rsidP="007B1122">
            <w:pPr>
              <w:ind w:left="28"/>
              <w:jc w:val="center"/>
              <w:rPr>
                <w:i/>
                <w:vertAlign w:val="superscript"/>
              </w:rPr>
            </w:pPr>
            <w:r>
              <w:t>0</w:t>
            </w:r>
          </w:p>
        </w:tc>
        <w:tc>
          <w:tcPr>
            <w:tcW w:w="834" w:type="dxa"/>
          </w:tcPr>
          <w:p w14:paraId="69ED3D73" w14:textId="36C15BD8" w:rsidR="00F37708" w:rsidRPr="00F37708" w:rsidRDefault="00262E0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68</w:t>
            </w:r>
            <w:r w:rsidR="00F37708" w:rsidRPr="00F37708">
              <w:rPr>
                <w:i/>
              </w:rPr>
              <w:t>*</w:t>
            </w:r>
          </w:p>
        </w:tc>
        <w:tc>
          <w:tcPr>
            <w:tcW w:w="837" w:type="dxa"/>
          </w:tcPr>
          <w:p w14:paraId="4D5B607C" w14:textId="6412B0D9" w:rsidR="00F37708" w:rsidRPr="00F37708" w:rsidRDefault="00F56D0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262427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C3171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B2CDA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195D7024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BA5BF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5CE1ED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</w:t>
      </w:r>
      <w:r w:rsidR="008F0576">
        <w:t xml:space="preserve"> </w:t>
      </w:r>
      <w:r w:rsidRPr="00B00330">
        <w:t>очн</w:t>
      </w:r>
      <w:r w:rsidR="006A0735">
        <w:t>о-заочн</w:t>
      </w:r>
      <w:r w:rsidR="008F0576">
        <w:t>ой</w:t>
      </w:r>
      <w:r w:rsidRPr="00B00330">
        <w:t xml:space="preserve"> форм</w:t>
      </w:r>
      <w:r w:rsidR="008F0576">
        <w:t>ы</w:t>
      </w:r>
      <w:r w:rsidRPr="00B00330">
        <w:t xml:space="preserve"> обучения</w:t>
      </w:r>
    </w:p>
    <w:p w14:paraId="42888B94" w14:textId="77A7C13E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531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9553A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3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51400D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3D69A1">
              <w:rPr>
                <w:rStyle w:val="ab"/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3D69A1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553A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553A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19E0E1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42D04B2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F645B8" w:rsidRPr="006168DD" w14:paraId="18D4C8CE" w14:textId="77777777" w:rsidTr="009553AB">
        <w:trPr>
          <w:trHeight w:val="227"/>
        </w:trPr>
        <w:tc>
          <w:tcPr>
            <w:tcW w:w="1701" w:type="dxa"/>
            <w:vMerge w:val="restart"/>
          </w:tcPr>
          <w:p w14:paraId="2A8B978B" w14:textId="12B7B704" w:rsidR="00F645B8" w:rsidRPr="006A0735" w:rsidRDefault="00F645B8" w:rsidP="006A07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A0735">
              <w:rPr>
                <w:sz w:val="22"/>
                <w:szCs w:val="22"/>
              </w:rPr>
              <w:t>УК-1</w:t>
            </w:r>
          </w:p>
          <w:p w14:paraId="468F9CA8" w14:textId="77777777" w:rsidR="00F645B8" w:rsidRPr="006A0735" w:rsidRDefault="00F645B8" w:rsidP="006A07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073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6F7673AC" w14:textId="77777777" w:rsidR="00F645B8" w:rsidRPr="006A0735" w:rsidRDefault="00F645B8" w:rsidP="006A07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073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8EAFFC2" w14:textId="77777777" w:rsidR="00F645B8" w:rsidRPr="006A0735" w:rsidRDefault="00F645B8" w:rsidP="006A07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A0735">
              <w:rPr>
                <w:sz w:val="22"/>
                <w:szCs w:val="22"/>
              </w:rPr>
              <w:t>УК-5</w:t>
            </w:r>
          </w:p>
          <w:p w14:paraId="68ACBCD9" w14:textId="77777777" w:rsidR="00F645B8" w:rsidRPr="006A0735" w:rsidRDefault="00F645B8" w:rsidP="006A07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073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352BCA2D" w14:textId="77777777" w:rsidR="00F645B8" w:rsidRPr="006A0735" w:rsidRDefault="00F645B8" w:rsidP="006A07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0735">
              <w:rPr>
                <w:rStyle w:val="fontstyle01"/>
                <w:rFonts w:ascii="Times New Roman" w:hAnsi="Times New Roman"/>
                <w:sz w:val="22"/>
                <w:szCs w:val="22"/>
              </w:rPr>
              <w:t>ИД-УК-5.3</w:t>
            </w:r>
          </w:p>
          <w:p w14:paraId="2CF4CE00" w14:textId="77777777" w:rsidR="00F645B8" w:rsidRPr="00D04D5F" w:rsidRDefault="00F645B8" w:rsidP="006A07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6642C4FA" w:rsidR="00F645B8" w:rsidRPr="00351AE6" w:rsidRDefault="00F645B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FB1BE32" w14:textId="27C9249A" w:rsidR="00F645B8" w:rsidRPr="00DF3C1E" w:rsidRDefault="00F645B8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 в культурологию</w:t>
            </w:r>
          </w:p>
        </w:tc>
        <w:tc>
          <w:tcPr>
            <w:tcW w:w="531" w:type="dxa"/>
          </w:tcPr>
          <w:p w14:paraId="60DA7348" w14:textId="77777777" w:rsidR="00F645B8" w:rsidRPr="001C1B2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F645B8" w:rsidRPr="001C1B2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F645B8" w:rsidRPr="001C1B2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F645B8" w:rsidRPr="000D16CD" w:rsidRDefault="00F645B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D27006B" w:rsidR="00F645B8" w:rsidRPr="001C1B2E" w:rsidRDefault="00C1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0377751F" w14:textId="77777777" w:rsidR="00F645B8" w:rsidRPr="00DF3C1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6168DD" w14:paraId="5BAE51A7" w14:textId="77777777" w:rsidTr="009553AB">
        <w:tc>
          <w:tcPr>
            <w:tcW w:w="1701" w:type="dxa"/>
            <w:vMerge/>
          </w:tcPr>
          <w:p w14:paraId="36285690" w14:textId="77777777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E2AD2BA" w14:textId="77777777" w:rsidR="00F645B8" w:rsidRPr="00E949D2" w:rsidRDefault="00F645B8" w:rsidP="00B6294E">
            <w:r w:rsidRPr="00E949D2">
              <w:t xml:space="preserve">Тема 1.1 </w:t>
            </w:r>
          </w:p>
          <w:p w14:paraId="3B7F441F" w14:textId="7D9E61EF" w:rsidR="00F645B8" w:rsidRPr="00C8423D" w:rsidRDefault="00F645B8" w:rsidP="00B07EE7">
            <w:pPr>
              <w:rPr>
                <w:i/>
              </w:rPr>
            </w:pPr>
            <w:r>
              <w:t xml:space="preserve">Культурология, </w:t>
            </w:r>
            <w:r w:rsidRPr="00C849F4">
              <w:t>ее предмет и место в культуре человечества</w:t>
            </w:r>
          </w:p>
        </w:tc>
        <w:tc>
          <w:tcPr>
            <w:tcW w:w="531" w:type="dxa"/>
          </w:tcPr>
          <w:p w14:paraId="1C6538CC" w14:textId="697842E4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7240B449" w14:textId="77777777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F645B8" w:rsidRPr="001C1B2E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EDFF860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AE1A2DB" w14:textId="2175176A" w:rsidR="00F645B8" w:rsidRPr="005B225F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365" w14:textId="27B9452C" w:rsidR="00F645B8" w:rsidRPr="00DE59E5" w:rsidRDefault="00F645B8" w:rsidP="00DE59E5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устный опрос,</w:t>
            </w:r>
            <w:r>
              <w:rPr>
                <w:i/>
              </w:rPr>
              <w:t xml:space="preserve"> дискуссия </w:t>
            </w:r>
          </w:p>
          <w:p w14:paraId="11D60C9B" w14:textId="380F1472" w:rsidR="00F645B8" w:rsidRPr="00DF3C1E" w:rsidRDefault="00F645B8" w:rsidP="00955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6168DD" w14:paraId="65BC9C4F" w14:textId="77777777" w:rsidTr="009553AB">
        <w:trPr>
          <w:trHeight w:val="779"/>
        </w:trPr>
        <w:tc>
          <w:tcPr>
            <w:tcW w:w="1701" w:type="dxa"/>
            <w:vMerge/>
          </w:tcPr>
          <w:p w14:paraId="11487F64" w14:textId="77777777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881B1D0" w14:textId="77777777" w:rsidR="00F645B8" w:rsidRDefault="00F645B8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254BCE4F" w14:textId="695565EA" w:rsidR="00F645B8" w:rsidRPr="006A4E43" w:rsidRDefault="00F645B8" w:rsidP="00B07EE7">
            <w:pPr>
              <w:rPr>
                <w:iCs/>
              </w:rPr>
            </w:pPr>
            <w:r w:rsidRPr="006A4E43">
              <w:rPr>
                <w:iCs/>
              </w:rPr>
              <w:t>Культурология и мировоззрение.</w:t>
            </w:r>
          </w:p>
        </w:tc>
        <w:tc>
          <w:tcPr>
            <w:tcW w:w="531" w:type="dxa"/>
          </w:tcPr>
          <w:p w14:paraId="68368244" w14:textId="77777777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187C0349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F407D74" w14:textId="77777777" w:rsidR="00F645B8" w:rsidRPr="001C1B2E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FADD4F7" w14:textId="6D1FFE5A" w:rsidR="00F645B8" w:rsidRPr="005B225F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096" w14:textId="77777777" w:rsidR="00F645B8" w:rsidRDefault="00F645B8" w:rsidP="00955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</w:t>
            </w:r>
            <w:r w:rsidRPr="00DF3C1E">
              <w:rPr>
                <w:i/>
              </w:rPr>
              <w:t>еминар-конференция</w:t>
            </w:r>
            <w:r>
              <w:rPr>
                <w:i/>
              </w:rPr>
              <w:t>, устный отчет с результатами 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>ных</w:t>
            </w:r>
            <w:r w:rsidRPr="00DF3C1E">
              <w:rPr>
                <w:i/>
              </w:rPr>
              <w:t xml:space="preserve"> практических заданий </w:t>
            </w:r>
          </w:p>
          <w:p w14:paraId="0ACFECD0" w14:textId="77777777" w:rsidR="00F645B8" w:rsidRPr="00DA301F" w:rsidRDefault="00F645B8" w:rsidP="00DA301F">
            <w:pPr>
              <w:jc w:val="both"/>
              <w:rPr>
                <w:i/>
              </w:rPr>
            </w:pPr>
          </w:p>
        </w:tc>
      </w:tr>
      <w:tr w:rsidR="00F645B8" w:rsidRPr="006168DD" w14:paraId="45FA51AC" w14:textId="77777777" w:rsidTr="009553AB">
        <w:trPr>
          <w:trHeight w:val="759"/>
        </w:trPr>
        <w:tc>
          <w:tcPr>
            <w:tcW w:w="1701" w:type="dxa"/>
            <w:vMerge/>
          </w:tcPr>
          <w:p w14:paraId="74328B23" w14:textId="77777777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B34844E" w14:textId="77777777" w:rsidR="00F645B8" w:rsidRDefault="00F645B8" w:rsidP="00DD6033">
            <w:pPr>
              <w:rPr>
                <w:i/>
              </w:rPr>
            </w:pPr>
            <w:r>
              <w:t>Самостоятельная работа</w:t>
            </w:r>
            <w:r w:rsidRPr="003D509A">
              <w:rPr>
                <w:i/>
              </w:rPr>
              <w:t xml:space="preserve"> </w:t>
            </w:r>
          </w:p>
          <w:p w14:paraId="5210A531" w14:textId="28C49BEC" w:rsidR="00F645B8" w:rsidRPr="00DF3C1E" w:rsidRDefault="00F645B8" w:rsidP="00DD6033">
            <w:r w:rsidRPr="003D509A">
              <w:rPr>
                <w:i/>
              </w:rPr>
              <w:t xml:space="preserve">– </w:t>
            </w:r>
            <w:r w:rsidRPr="003D509A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639E1CCB" w14:textId="77777777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1141F721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8821421" w14:textId="2AB26290" w:rsidR="00F645B8" w:rsidRPr="005B225F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E955" w14:textId="2CCE144D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дискуссия</w:t>
            </w:r>
          </w:p>
        </w:tc>
      </w:tr>
      <w:tr w:rsidR="00F645B8" w:rsidRPr="006168DD" w14:paraId="066429E2" w14:textId="77777777" w:rsidTr="009553AB">
        <w:tc>
          <w:tcPr>
            <w:tcW w:w="1701" w:type="dxa"/>
            <w:vMerge/>
          </w:tcPr>
          <w:p w14:paraId="2ADFFC8B" w14:textId="77777777" w:rsidR="00F645B8" w:rsidRPr="00413F35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DE82727" w14:textId="0C403C97" w:rsidR="00F645B8" w:rsidRPr="00C8423D" w:rsidRDefault="00F645B8" w:rsidP="00C8423D">
            <w:pPr>
              <w:rPr>
                <w:i/>
              </w:rPr>
            </w:pPr>
            <w:r w:rsidRPr="003D509A">
              <w:rPr>
                <w:b/>
              </w:rPr>
              <w:t xml:space="preserve">Раздел </w:t>
            </w:r>
            <w:r w:rsidRPr="003D509A">
              <w:rPr>
                <w:b/>
                <w:lang w:val="en-US"/>
              </w:rPr>
              <w:t>II</w:t>
            </w:r>
            <w:r w:rsidRPr="003D509A">
              <w:rPr>
                <w:b/>
              </w:rPr>
              <w:t xml:space="preserve">. </w:t>
            </w:r>
            <w:r>
              <w:rPr>
                <w:b/>
              </w:rPr>
              <w:t>Основные и</w:t>
            </w:r>
            <w:r w:rsidRPr="003D509A">
              <w:rPr>
                <w:b/>
              </w:rPr>
              <w:t xml:space="preserve">сторические </w:t>
            </w:r>
            <w:r>
              <w:rPr>
                <w:b/>
              </w:rPr>
              <w:t>вехи Европейской культуры</w:t>
            </w:r>
          </w:p>
        </w:tc>
        <w:tc>
          <w:tcPr>
            <w:tcW w:w="531" w:type="dxa"/>
          </w:tcPr>
          <w:p w14:paraId="7E32E805" w14:textId="77777777" w:rsidR="00F645B8" w:rsidRPr="001C1B2E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CD4EA57" w14:textId="39423F90" w:rsidR="00F645B8" w:rsidRPr="005B225F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DC3" w14:textId="6FFCC362" w:rsidR="00F645B8" w:rsidRPr="004D0CC7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3406655E" w14:textId="77777777" w:rsidTr="00AB0D22">
        <w:tc>
          <w:tcPr>
            <w:tcW w:w="1701" w:type="dxa"/>
            <w:vMerge/>
          </w:tcPr>
          <w:p w14:paraId="3457D36D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856DB29" w14:textId="562F1A78" w:rsidR="00A2572D" w:rsidRPr="00DF3C1E" w:rsidRDefault="00A2572D" w:rsidP="003D69A1">
            <w:pPr>
              <w:ind w:left="360"/>
            </w:pPr>
            <w:r>
              <w:t>Тема 2.1. Античная культура</w:t>
            </w:r>
          </w:p>
        </w:tc>
        <w:tc>
          <w:tcPr>
            <w:tcW w:w="531" w:type="dxa"/>
          </w:tcPr>
          <w:p w14:paraId="27227037" w14:textId="45AB0BC8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F37A9EC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B1AACCF" w14:textId="3D8D3CD9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B9041" w14:textId="77777777" w:rsidR="00A2572D" w:rsidRPr="00DE59E5" w:rsidRDefault="00A2572D" w:rsidP="00A2572D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устный опрос,</w:t>
            </w:r>
            <w:r>
              <w:rPr>
                <w:i/>
              </w:rPr>
              <w:t xml:space="preserve"> дискуссия </w:t>
            </w:r>
          </w:p>
          <w:p w14:paraId="19643307" w14:textId="77777777" w:rsidR="00A2572D" w:rsidRPr="004D0CC7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1A01DF32" w14:textId="77777777" w:rsidTr="00AB0D22">
        <w:tc>
          <w:tcPr>
            <w:tcW w:w="1701" w:type="dxa"/>
            <w:vMerge/>
          </w:tcPr>
          <w:p w14:paraId="4E889482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8B60FB3" w14:textId="49522CB9" w:rsidR="00A2572D" w:rsidRPr="00DF3C1E" w:rsidRDefault="00A2572D" w:rsidP="0091471A">
            <w:r>
              <w:t xml:space="preserve">       Тема 2.2. Эпоха Александра Македонского</w:t>
            </w:r>
          </w:p>
        </w:tc>
        <w:tc>
          <w:tcPr>
            <w:tcW w:w="531" w:type="dxa"/>
          </w:tcPr>
          <w:p w14:paraId="2B852304" w14:textId="4DEFC129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D9D13E4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E10D795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2B7373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8F8FA97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3757" w14:textId="77777777" w:rsidR="00A2572D" w:rsidRPr="004D0CC7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30F9CED8" w14:textId="77777777" w:rsidTr="00AB0D22">
        <w:tc>
          <w:tcPr>
            <w:tcW w:w="1701" w:type="dxa"/>
            <w:vMerge/>
          </w:tcPr>
          <w:p w14:paraId="0E3C715C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FD58028" w14:textId="13545754" w:rsidR="00A2572D" w:rsidRPr="00DF3C1E" w:rsidRDefault="00A2572D" w:rsidP="0091471A">
            <w:r>
              <w:t xml:space="preserve">       Тема 2.3. Христианское Средневековье</w:t>
            </w:r>
          </w:p>
        </w:tc>
        <w:tc>
          <w:tcPr>
            <w:tcW w:w="531" w:type="dxa"/>
          </w:tcPr>
          <w:p w14:paraId="7CA25F09" w14:textId="01D22301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24DAAC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E5E2CF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3AEF73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200D6DD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85B8" w14:textId="77777777" w:rsidR="00A2572D" w:rsidRPr="004D0CC7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4410FB4F" w14:textId="77777777" w:rsidTr="00AB0D22">
        <w:tc>
          <w:tcPr>
            <w:tcW w:w="1701" w:type="dxa"/>
            <w:vMerge/>
          </w:tcPr>
          <w:p w14:paraId="0953AFAF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A878F2F" w14:textId="1F34755F" w:rsidR="00A2572D" w:rsidRPr="00DF3C1E" w:rsidRDefault="00A2572D" w:rsidP="0091471A">
            <w:r>
              <w:t xml:space="preserve">       Тема 2.4. </w:t>
            </w:r>
            <w:proofErr w:type="spellStart"/>
            <w:r>
              <w:t>Аврамические</w:t>
            </w:r>
            <w:proofErr w:type="spellEnd"/>
            <w:r>
              <w:t xml:space="preserve"> религии</w:t>
            </w:r>
          </w:p>
        </w:tc>
        <w:tc>
          <w:tcPr>
            <w:tcW w:w="531" w:type="dxa"/>
          </w:tcPr>
          <w:p w14:paraId="6D8CEA45" w14:textId="7595A06C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2043DFE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CB2CE4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85E4B9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3A44208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608EB" w14:textId="77777777" w:rsidR="00A2572D" w:rsidRPr="004D0CC7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46BD06A8" w14:textId="77777777" w:rsidTr="00AB0D22">
        <w:tc>
          <w:tcPr>
            <w:tcW w:w="1701" w:type="dxa"/>
            <w:vMerge/>
          </w:tcPr>
          <w:p w14:paraId="7D51F4AF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C24E4D2" w14:textId="1DA124F7" w:rsidR="00A2572D" w:rsidRPr="00DF3C1E" w:rsidRDefault="00A2572D" w:rsidP="0091471A">
            <w:r>
              <w:t xml:space="preserve">       Тема 2.5. Эпоха Возрождения</w:t>
            </w:r>
          </w:p>
        </w:tc>
        <w:tc>
          <w:tcPr>
            <w:tcW w:w="531" w:type="dxa"/>
          </w:tcPr>
          <w:p w14:paraId="3E6B20E2" w14:textId="08383EE2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ED95AB7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79E570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63D40D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ECAD2CF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321B" w14:textId="77777777" w:rsidR="00A2572D" w:rsidRPr="004D0CC7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032A642A" w14:textId="77777777" w:rsidTr="00AB0D22">
        <w:tc>
          <w:tcPr>
            <w:tcW w:w="1701" w:type="dxa"/>
            <w:vMerge/>
          </w:tcPr>
          <w:p w14:paraId="0CE23BA9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E177665" w14:textId="32F01986" w:rsidR="00A2572D" w:rsidRPr="00DF3C1E" w:rsidRDefault="00A2572D" w:rsidP="0091471A">
            <w:r>
              <w:t xml:space="preserve">       Тема 2.6. Эпоха Просвещения</w:t>
            </w:r>
          </w:p>
        </w:tc>
        <w:tc>
          <w:tcPr>
            <w:tcW w:w="531" w:type="dxa"/>
          </w:tcPr>
          <w:p w14:paraId="4525DCC7" w14:textId="70D12104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893A132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9BF260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AE2657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B01ACCC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EFC1B" w14:textId="77777777" w:rsidR="00A2572D" w:rsidRPr="004D0CC7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2744A119" w14:textId="77777777" w:rsidTr="00AB0D22">
        <w:tc>
          <w:tcPr>
            <w:tcW w:w="1701" w:type="dxa"/>
            <w:vMerge/>
          </w:tcPr>
          <w:p w14:paraId="4BA786FC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4F2611D" w14:textId="400FF967" w:rsidR="00A2572D" w:rsidRPr="00DF3C1E" w:rsidRDefault="00A2572D" w:rsidP="00B6294E">
            <w:r>
              <w:t xml:space="preserve">       Тема 2.7. Эпоха Романтизма</w:t>
            </w:r>
          </w:p>
        </w:tc>
        <w:tc>
          <w:tcPr>
            <w:tcW w:w="531" w:type="dxa"/>
          </w:tcPr>
          <w:p w14:paraId="11848123" w14:textId="21EC8A25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35AC8E6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0B061A6" w14:textId="6E6419E2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F1710" w14:textId="77777777" w:rsidR="00A2572D" w:rsidRPr="00DF3C1E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50EB2669" w14:textId="77777777" w:rsidTr="00AB0D22">
        <w:tc>
          <w:tcPr>
            <w:tcW w:w="1701" w:type="dxa"/>
            <w:vMerge/>
          </w:tcPr>
          <w:p w14:paraId="540DEA59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4E44E0C" w14:textId="3CEA64C1" w:rsidR="00A2572D" w:rsidRDefault="00A2572D" w:rsidP="00B6294E">
            <w:r>
              <w:t xml:space="preserve">       Тема 2.8. </w:t>
            </w:r>
            <w:r w:rsidR="00820D8C">
              <w:t>Холокост</w:t>
            </w:r>
          </w:p>
        </w:tc>
        <w:tc>
          <w:tcPr>
            <w:tcW w:w="531" w:type="dxa"/>
          </w:tcPr>
          <w:p w14:paraId="3592E38C" w14:textId="0A7C724E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F304CBF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AFD21E3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09EDE3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3F7F0EF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2E800" w14:textId="77777777" w:rsidR="00A2572D" w:rsidRPr="00DF3C1E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6168DD" w14:paraId="3E47D856" w14:textId="77777777" w:rsidTr="00AB0D22">
        <w:tc>
          <w:tcPr>
            <w:tcW w:w="1701" w:type="dxa"/>
            <w:vMerge/>
          </w:tcPr>
          <w:p w14:paraId="4CFE0565" w14:textId="77777777" w:rsidR="00A2572D" w:rsidRPr="00413F35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821D77F" w14:textId="5D4E2AEF" w:rsidR="00A2572D" w:rsidRDefault="00A2572D" w:rsidP="00B6294E">
            <w:r>
              <w:t xml:space="preserve">       Тема 2.9. </w:t>
            </w:r>
            <w:r w:rsidR="00AB0D22">
              <w:t xml:space="preserve">Культура в </w:t>
            </w:r>
            <w:r>
              <w:t>ХХ век</w:t>
            </w:r>
            <w:r w:rsidR="00AB0D22">
              <w:t>е</w:t>
            </w:r>
            <w:r>
              <w:t>.</w:t>
            </w:r>
          </w:p>
        </w:tc>
        <w:tc>
          <w:tcPr>
            <w:tcW w:w="531" w:type="dxa"/>
          </w:tcPr>
          <w:p w14:paraId="5554FAE0" w14:textId="6339CB0A" w:rsidR="00A2572D" w:rsidRPr="001C1B2E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829581D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5262A3A" w14:textId="77777777" w:rsidR="00A2572D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2EB6CE" w14:textId="77777777" w:rsidR="00A2572D" w:rsidRPr="000D16CD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F27DE78" w14:textId="77777777" w:rsidR="00A2572D" w:rsidRPr="005B225F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F12" w14:textId="77777777" w:rsidR="00A2572D" w:rsidRPr="00DF3C1E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76AEE0F9" w14:textId="77777777" w:rsidTr="00AB0D22">
        <w:tc>
          <w:tcPr>
            <w:tcW w:w="1701" w:type="dxa"/>
            <w:vMerge/>
          </w:tcPr>
          <w:p w14:paraId="50E4464B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EA5B412" w14:textId="77777777" w:rsidR="006A4E43" w:rsidRPr="003D509A" w:rsidRDefault="006A4E43" w:rsidP="006A4E43">
            <w:r w:rsidRPr="003D509A">
              <w:t xml:space="preserve">Практическое занятие № 2.1 </w:t>
            </w:r>
          </w:p>
          <w:p w14:paraId="60697C8B" w14:textId="52B8D016" w:rsidR="006A4E43" w:rsidRDefault="006A4E43" w:rsidP="00B6294E">
            <w:r w:rsidRPr="003D509A">
              <w:t>Зарождение культуры самосознания и нормативного мышления в Древней Греции и Древнем Риме.</w:t>
            </w:r>
          </w:p>
        </w:tc>
        <w:tc>
          <w:tcPr>
            <w:tcW w:w="531" w:type="dxa"/>
          </w:tcPr>
          <w:p w14:paraId="49DBBD68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FE219D" w14:textId="7309D3E5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95C4DEA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25E799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A328709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55CA" w14:textId="4C0594AD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семинар-конференция</w:t>
            </w:r>
          </w:p>
        </w:tc>
      </w:tr>
      <w:tr w:rsidR="006A4E43" w:rsidRPr="006168DD" w14:paraId="0F1F7D0F" w14:textId="77777777" w:rsidTr="00AB0D22">
        <w:tc>
          <w:tcPr>
            <w:tcW w:w="1701" w:type="dxa"/>
            <w:vMerge/>
          </w:tcPr>
          <w:p w14:paraId="198691F3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F278006" w14:textId="77777777" w:rsidR="006A4E43" w:rsidRDefault="006A4E43" w:rsidP="006A4E43">
            <w:r w:rsidRPr="003D509A">
              <w:t>Практическое занятие № 2.</w:t>
            </w:r>
            <w:r>
              <w:t>2</w:t>
            </w:r>
          </w:p>
          <w:p w14:paraId="5A99D398" w14:textId="016C9D74" w:rsidR="006A4E43" w:rsidRDefault="006A4E43" w:rsidP="00B6294E">
            <w:r>
              <w:lastRenderedPageBreak/>
              <w:t>Распространение греческой культуры</w:t>
            </w:r>
            <w:r w:rsidRPr="003D509A">
              <w:t xml:space="preserve"> </w:t>
            </w:r>
          </w:p>
        </w:tc>
        <w:tc>
          <w:tcPr>
            <w:tcW w:w="531" w:type="dxa"/>
          </w:tcPr>
          <w:p w14:paraId="5A575086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B90A81" w14:textId="5B12E091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FD4F14B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39C2CE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DF33CB7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1730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66B42F29" w14:textId="77777777" w:rsidTr="00AB0D22">
        <w:tc>
          <w:tcPr>
            <w:tcW w:w="1701" w:type="dxa"/>
            <w:vMerge/>
          </w:tcPr>
          <w:p w14:paraId="08DB2488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E7A1865" w14:textId="59A6C4C5" w:rsidR="006A4E43" w:rsidRDefault="006A4E43" w:rsidP="006A4E43">
            <w:r w:rsidRPr="003D509A">
              <w:t>Практическое занятие № 2.</w:t>
            </w:r>
            <w:r>
              <w:t>3</w:t>
            </w:r>
          </w:p>
          <w:p w14:paraId="5A152775" w14:textId="26DE72B4" w:rsidR="006A4E43" w:rsidRDefault="006A4E43" w:rsidP="00B6294E">
            <w:r w:rsidRPr="003D509A">
              <w:t xml:space="preserve">Средневековая европейская </w:t>
            </w:r>
            <w:r>
              <w:t>культура</w:t>
            </w:r>
          </w:p>
        </w:tc>
        <w:tc>
          <w:tcPr>
            <w:tcW w:w="531" w:type="dxa"/>
          </w:tcPr>
          <w:p w14:paraId="78979A3A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4A465" w14:textId="7E3DF58F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C23A450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636102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58D82A8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6DD4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12D433CA" w14:textId="77777777" w:rsidTr="00AB0D22">
        <w:tc>
          <w:tcPr>
            <w:tcW w:w="1701" w:type="dxa"/>
            <w:vMerge/>
          </w:tcPr>
          <w:p w14:paraId="00028FEA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E95068B" w14:textId="4CBB7166" w:rsidR="006A4E43" w:rsidRDefault="006A4E43" w:rsidP="006A4E43">
            <w:r w:rsidRPr="003D509A">
              <w:t>Практическое занятие № 2.</w:t>
            </w:r>
            <w:r>
              <w:t>4</w:t>
            </w:r>
          </w:p>
          <w:p w14:paraId="7D57A74C" w14:textId="1B5DFAE8" w:rsidR="006A4E43" w:rsidRDefault="009A24A8" w:rsidP="00B6294E">
            <w:r>
              <w:t xml:space="preserve">3 </w:t>
            </w:r>
            <w:proofErr w:type="spellStart"/>
            <w:r>
              <w:t>аврамические</w:t>
            </w:r>
            <w:proofErr w:type="spellEnd"/>
            <w:r>
              <w:t xml:space="preserve"> религии: иудаизм, христианство, мусульманство</w:t>
            </w:r>
          </w:p>
        </w:tc>
        <w:tc>
          <w:tcPr>
            <w:tcW w:w="531" w:type="dxa"/>
          </w:tcPr>
          <w:p w14:paraId="26B9FDA8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44DEC9" w14:textId="2A027BD1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523AD2C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B736E5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3C1B4B9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F0CA0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3B83B907" w14:textId="77777777" w:rsidTr="00AB0D22">
        <w:tc>
          <w:tcPr>
            <w:tcW w:w="1701" w:type="dxa"/>
            <w:vMerge/>
          </w:tcPr>
          <w:p w14:paraId="48B9E029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DFA2208" w14:textId="4898B2E7" w:rsidR="006A4E43" w:rsidRDefault="006A4E43" w:rsidP="006A4E43">
            <w:r w:rsidRPr="003D509A">
              <w:t>Практическое занятие № 2.</w:t>
            </w:r>
            <w:r>
              <w:t>5</w:t>
            </w:r>
          </w:p>
          <w:p w14:paraId="1DD950A6" w14:textId="6CAB518C" w:rsidR="006A4E43" w:rsidRDefault="009A24A8" w:rsidP="00B6294E">
            <w:r>
              <w:rPr>
                <w:bCs/>
              </w:rPr>
              <w:t xml:space="preserve">Культура </w:t>
            </w:r>
            <w:r w:rsidRPr="00702B76">
              <w:rPr>
                <w:bCs/>
              </w:rPr>
              <w:t>эпохи Возрождения.</w:t>
            </w:r>
            <w:r w:rsidRPr="00702B76">
              <w:t xml:space="preserve"> Использование античного духовного наследия гуманистами</w:t>
            </w:r>
          </w:p>
        </w:tc>
        <w:tc>
          <w:tcPr>
            <w:tcW w:w="531" w:type="dxa"/>
          </w:tcPr>
          <w:p w14:paraId="34F7BC48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EF70A" w14:textId="3C54C6FC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6580F27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A20CF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5D996A5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4EBB7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1AF94A7A" w14:textId="77777777" w:rsidTr="00AB0D22">
        <w:tc>
          <w:tcPr>
            <w:tcW w:w="1701" w:type="dxa"/>
            <w:vMerge/>
          </w:tcPr>
          <w:p w14:paraId="778D2FF9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5141D90" w14:textId="29E61E52" w:rsidR="006A4E43" w:rsidRDefault="006A4E43" w:rsidP="006A4E43">
            <w:r w:rsidRPr="003D509A">
              <w:t>Практическое занятие № 2.</w:t>
            </w:r>
            <w:r>
              <w:t>6</w:t>
            </w:r>
          </w:p>
          <w:p w14:paraId="7E76483B" w14:textId="44A414AF" w:rsidR="006A4E43" w:rsidRDefault="009A24A8" w:rsidP="00B6294E">
            <w:r w:rsidRPr="00702B76">
              <w:rPr>
                <w:bCs/>
              </w:rPr>
              <w:t>Новоевропейская философия</w:t>
            </w:r>
            <w:r>
              <w:rPr>
                <w:bCs/>
              </w:rPr>
              <w:t>. Французское</w:t>
            </w:r>
            <w:r w:rsidRPr="00702B76">
              <w:rPr>
                <w:bCs/>
              </w:rPr>
              <w:t xml:space="preserve"> Просвещени</w:t>
            </w:r>
            <w:r>
              <w:rPr>
                <w:bCs/>
              </w:rPr>
              <w:t>е</w:t>
            </w:r>
          </w:p>
        </w:tc>
        <w:tc>
          <w:tcPr>
            <w:tcW w:w="531" w:type="dxa"/>
          </w:tcPr>
          <w:p w14:paraId="1ABE0B7A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CB0D88" w14:textId="1B628505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3D2D574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537BB7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FBDD448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757F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5CD54A3A" w14:textId="77777777" w:rsidTr="00AB0D22">
        <w:tc>
          <w:tcPr>
            <w:tcW w:w="1701" w:type="dxa"/>
            <w:vMerge/>
          </w:tcPr>
          <w:p w14:paraId="2ACC1EE5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C25E908" w14:textId="57470AEB" w:rsidR="006A4E43" w:rsidRDefault="006A4E43" w:rsidP="006A4E43">
            <w:r w:rsidRPr="003D509A">
              <w:t>Практическое занятие № 2.</w:t>
            </w:r>
            <w:r>
              <w:t>7</w:t>
            </w:r>
          </w:p>
          <w:p w14:paraId="73C9FCCC" w14:textId="77DBBCA0" w:rsidR="006A4E43" w:rsidRPr="00D6324F" w:rsidRDefault="00D6324F" w:rsidP="00B6294E">
            <w:r>
              <w:t xml:space="preserve">Европейская культура </w:t>
            </w:r>
            <w:r>
              <w:rPr>
                <w:lang w:val="en-US"/>
              </w:rPr>
              <w:t>XIX</w:t>
            </w:r>
            <w:r w:rsidRPr="00C17D80">
              <w:t xml:space="preserve"> </w:t>
            </w:r>
            <w:r>
              <w:t>века</w:t>
            </w:r>
          </w:p>
        </w:tc>
        <w:tc>
          <w:tcPr>
            <w:tcW w:w="531" w:type="dxa"/>
          </w:tcPr>
          <w:p w14:paraId="26F4147F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325AC" w14:textId="2D95D1A1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5893A02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8348C0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38AC86A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5C1A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0A4AD68F" w14:textId="77777777" w:rsidTr="00AB0D22">
        <w:tc>
          <w:tcPr>
            <w:tcW w:w="1701" w:type="dxa"/>
            <w:vMerge/>
          </w:tcPr>
          <w:p w14:paraId="3B39701D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59BBAF5" w14:textId="1C4B13F9" w:rsidR="006A4E43" w:rsidRDefault="006A4E43" w:rsidP="006A4E43">
            <w:r w:rsidRPr="003D509A">
              <w:t>Практическое занятие № 2.</w:t>
            </w:r>
            <w:r>
              <w:t>8</w:t>
            </w:r>
          </w:p>
          <w:p w14:paraId="258EE692" w14:textId="68DA8770" w:rsidR="006A4E43" w:rsidRDefault="00820D8C" w:rsidP="00B6294E">
            <w:r>
              <w:t>Идеологические основы холокоста</w:t>
            </w:r>
          </w:p>
        </w:tc>
        <w:tc>
          <w:tcPr>
            <w:tcW w:w="531" w:type="dxa"/>
          </w:tcPr>
          <w:p w14:paraId="7630474D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C5421" w14:textId="6797EBE5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0A432E9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41BB9C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2C71489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87EF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A4E43" w:rsidRPr="006168DD" w14:paraId="5FD61C75" w14:textId="77777777" w:rsidTr="00AB0D22">
        <w:tc>
          <w:tcPr>
            <w:tcW w:w="1701" w:type="dxa"/>
            <w:vMerge/>
          </w:tcPr>
          <w:p w14:paraId="0EA5A364" w14:textId="77777777" w:rsidR="006A4E43" w:rsidRPr="00413F35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749F0C8" w14:textId="2E15B900" w:rsidR="006A4E43" w:rsidRDefault="006A4E43" w:rsidP="006A4E43">
            <w:r w:rsidRPr="003D509A">
              <w:t>Практическое занятие № 2.</w:t>
            </w:r>
            <w:r>
              <w:t>9</w:t>
            </w:r>
          </w:p>
          <w:p w14:paraId="0379E7A2" w14:textId="036F8D7C" w:rsidR="006A4E43" w:rsidRDefault="00820D8C" w:rsidP="00B6294E">
            <w:r>
              <w:t>Особенности культуры ХХ века</w:t>
            </w:r>
          </w:p>
        </w:tc>
        <w:tc>
          <w:tcPr>
            <w:tcW w:w="531" w:type="dxa"/>
          </w:tcPr>
          <w:p w14:paraId="76B7DD15" w14:textId="77777777" w:rsidR="006A4E43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A9676B" w14:textId="4A41AB4C" w:rsidR="006A4E43" w:rsidRPr="00C9126C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BF11FDB" w14:textId="77777777" w:rsidR="006A4E43" w:rsidRPr="00C9126C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5FDFEF" w14:textId="77777777" w:rsidR="006A4E43" w:rsidRPr="000D16CD" w:rsidRDefault="006A4E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51EC9AF" w14:textId="77777777" w:rsidR="006A4E43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40F" w14:textId="77777777" w:rsidR="006A4E43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6168DD" w14:paraId="2B05DBA3" w14:textId="77777777" w:rsidTr="009553AB">
        <w:tc>
          <w:tcPr>
            <w:tcW w:w="1701" w:type="dxa"/>
            <w:vMerge/>
          </w:tcPr>
          <w:p w14:paraId="38344D14" w14:textId="77777777" w:rsidR="00F645B8" w:rsidRPr="00413F35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FC6E403" w14:textId="77777777" w:rsidR="006A4E43" w:rsidRPr="003D509A" w:rsidRDefault="006A4E43" w:rsidP="006A4E43">
            <w:r w:rsidRPr="003D509A">
              <w:t>Самостоятельная работа:</w:t>
            </w:r>
          </w:p>
          <w:p w14:paraId="497DB7A8" w14:textId="6C26311C" w:rsidR="00F645B8" w:rsidRDefault="006A4E43" w:rsidP="006A4E43">
            <w:r w:rsidRPr="003D509A">
              <w:rPr>
                <w:i/>
              </w:rPr>
              <w:t xml:space="preserve">– </w:t>
            </w:r>
            <w:r w:rsidRPr="003D509A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76FB8098" w14:textId="77777777" w:rsidR="00F645B8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813BE2" w14:textId="77777777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DE31FE5" w14:textId="77777777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4B8960" w14:textId="77777777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5E22B61" w14:textId="1BB77E7D" w:rsidR="00F645B8" w:rsidRPr="005B225F" w:rsidRDefault="006A4E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352" w14:textId="47B6BA0A" w:rsidR="00F645B8" w:rsidRPr="00DF3C1E" w:rsidRDefault="006A4E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дискуссия</w:t>
            </w:r>
          </w:p>
        </w:tc>
      </w:tr>
      <w:tr w:rsidR="00A57354" w:rsidRPr="006168DD" w14:paraId="16BDB4CF" w14:textId="77777777" w:rsidTr="009553AB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5CE8A627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531" w:type="dxa"/>
          </w:tcPr>
          <w:p w14:paraId="643B0D6B" w14:textId="57DC953C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4455FCD5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E312E0" w14:textId="31D14FA5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5E945BB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2124FA2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0E240418" w14:textId="432183DB" w:rsidR="00A57354" w:rsidRPr="00ED4561" w:rsidRDefault="00FD7E95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Устный ответ</w:t>
            </w:r>
            <w:r w:rsidR="00A57354" w:rsidRPr="00FC478A">
              <w:rPr>
                <w:i/>
              </w:rPr>
              <w:t>.</w:t>
            </w:r>
          </w:p>
        </w:tc>
      </w:tr>
      <w:tr w:rsidR="00C17D80" w:rsidRPr="006168DD" w14:paraId="35B0B16D" w14:textId="77777777" w:rsidTr="009553AB">
        <w:tc>
          <w:tcPr>
            <w:tcW w:w="1701" w:type="dxa"/>
          </w:tcPr>
          <w:p w14:paraId="0C16E56D" w14:textId="77777777" w:rsidR="00C17D80" w:rsidRPr="001A0052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656C3D5E" w14:textId="77777777" w:rsidR="00C17D80" w:rsidRPr="00DF3C1E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31" w:type="dxa"/>
          </w:tcPr>
          <w:p w14:paraId="047B36E3" w14:textId="7359412E" w:rsidR="00C17D80" w:rsidRPr="001C1B2E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05F55FFC" w14:textId="56C6689F" w:rsidR="00C17D80" w:rsidRPr="00C9126C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815" w:type="dxa"/>
          </w:tcPr>
          <w:p w14:paraId="316FFEE5" w14:textId="0BBFD643" w:rsidR="00C17D80" w:rsidRPr="00C9126C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5313">
              <w:t>х</w:t>
            </w:r>
          </w:p>
        </w:tc>
        <w:tc>
          <w:tcPr>
            <w:tcW w:w="816" w:type="dxa"/>
          </w:tcPr>
          <w:p w14:paraId="7AB12C7A" w14:textId="598B8CF9" w:rsidR="00C17D80" w:rsidRPr="000D16CD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313">
              <w:t>х</w:t>
            </w:r>
          </w:p>
        </w:tc>
        <w:tc>
          <w:tcPr>
            <w:tcW w:w="821" w:type="dxa"/>
          </w:tcPr>
          <w:p w14:paraId="7A042AE5" w14:textId="1E5DFEFD" w:rsidR="00C17D80" w:rsidRPr="00C9126C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4002" w:type="dxa"/>
          </w:tcPr>
          <w:p w14:paraId="0CEE86A9" w14:textId="77777777" w:rsidR="00C17D80" w:rsidRPr="00DF3C1E" w:rsidRDefault="00C17D80" w:rsidP="00C17D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BA5BFB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BA5BF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BA5BF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824EF1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F0576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209CD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7A38D2C" w:rsidR="006E5EA3" w:rsidRPr="00CC2EAC" w:rsidRDefault="00CC2EAC" w:rsidP="00F60511">
            <w:pPr>
              <w:rPr>
                <w:b/>
                <w:iCs/>
              </w:rPr>
            </w:pPr>
            <w:r w:rsidRPr="00CC2EAC">
              <w:rPr>
                <w:b/>
                <w:iCs/>
              </w:rPr>
              <w:t>Введение в культурологию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DF51EE4" w:rsidR="006E5EA3" w:rsidRPr="002C41C7" w:rsidRDefault="00AB0D22" w:rsidP="00453D8F">
            <w:pPr>
              <w:rPr>
                <w:i/>
              </w:rPr>
            </w:pPr>
            <w:r>
              <w:t xml:space="preserve">Культурология, </w:t>
            </w:r>
            <w:r w:rsidRPr="00C849F4">
              <w:t>ее предмет и место в культуре человечества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2A566" w14:textId="22FAE45E" w:rsidR="00AB0D22" w:rsidRPr="004565D6" w:rsidRDefault="00AB0D22" w:rsidP="00AB0D22">
            <w:pPr>
              <w:jc w:val="both"/>
            </w:pPr>
            <w:r w:rsidRPr="004565D6">
              <w:t xml:space="preserve">Культура и мировоззрение. Культура как специфическая форма мировоззрения. Культура и специальные науки о природе и обществе. Проблема возникновения культуры. </w:t>
            </w:r>
          </w:p>
          <w:p w14:paraId="612018B0" w14:textId="50EB7F97" w:rsidR="00AB0D22" w:rsidRPr="004565D6" w:rsidRDefault="00AB0D22" w:rsidP="00AB0D22">
            <w:pPr>
              <w:jc w:val="both"/>
            </w:pPr>
            <w:r w:rsidRPr="004565D6">
              <w:t>Предмет культурологии.</w:t>
            </w:r>
          </w:p>
          <w:p w14:paraId="635D77F8" w14:textId="13D05C4F" w:rsidR="00AB0D22" w:rsidRPr="004565D6" w:rsidRDefault="00AB0D22" w:rsidP="00AB0D22">
            <w:pPr>
              <w:jc w:val="both"/>
            </w:pPr>
            <w:r w:rsidRPr="004565D6">
              <w:t xml:space="preserve">Прогресс и преемственность культуры. </w:t>
            </w:r>
          </w:p>
          <w:p w14:paraId="47F99334" w14:textId="4CBF5645" w:rsidR="006E5EA3" w:rsidRPr="00F062CE" w:rsidRDefault="00AB0D22" w:rsidP="00AB0D22">
            <w:pPr>
              <w:jc w:val="both"/>
              <w:rPr>
                <w:i/>
              </w:rPr>
            </w:pPr>
            <w:r w:rsidRPr="004565D6">
              <w:t>Сознание и самопознание.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7961045" w:rsidR="006E5EA3" w:rsidRPr="005C2175" w:rsidRDefault="00CC2EAC" w:rsidP="00F60511">
            <w:pPr>
              <w:rPr>
                <w:b/>
                <w:i/>
              </w:rPr>
            </w:pPr>
            <w:r>
              <w:rPr>
                <w:b/>
              </w:rPr>
              <w:t>Основные и</w:t>
            </w:r>
            <w:r w:rsidRPr="003D509A">
              <w:rPr>
                <w:b/>
              </w:rPr>
              <w:t xml:space="preserve">сторические </w:t>
            </w:r>
            <w:r>
              <w:rPr>
                <w:b/>
              </w:rPr>
              <w:t>вехи Европейской культуры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095FA88" w:rsidR="006E5EA3" w:rsidRPr="00532A00" w:rsidRDefault="00AB0D22" w:rsidP="005C2175">
            <w:pPr>
              <w:rPr>
                <w:bCs/>
                <w:i/>
              </w:rPr>
            </w:pPr>
            <w:r>
              <w:t>Античная культура</w:t>
            </w:r>
            <w:r w:rsidRPr="00702B76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4112E" w14:textId="01D09075" w:rsidR="00B1643C" w:rsidRPr="004565D6" w:rsidRDefault="00CD0374" w:rsidP="00B1643C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5D6">
              <w:rPr>
                <w:rFonts w:ascii="Times New Roman" w:hAnsi="Times New Roman" w:cs="Times New Roman"/>
                <w:sz w:val="22"/>
                <w:szCs w:val="22"/>
              </w:rPr>
              <w:t>Космоцентризм</w:t>
            </w:r>
            <w:proofErr w:type="spellEnd"/>
            <w:r w:rsidRPr="004565D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B0D22" w:rsidRPr="004565D6">
              <w:rPr>
                <w:rFonts w:ascii="Times New Roman" w:hAnsi="Times New Roman" w:cs="Times New Roman"/>
                <w:sz w:val="22"/>
                <w:szCs w:val="22"/>
              </w:rPr>
              <w:t xml:space="preserve">Мифопоэтические предпосылки античной культуры. </w:t>
            </w:r>
            <w:r w:rsidR="00656C3B" w:rsidRPr="004565D6">
              <w:rPr>
                <w:rFonts w:ascii="Times New Roman" w:hAnsi="Times New Roman"/>
                <w:sz w:val="22"/>
                <w:szCs w:val="22"/>
              </w:rPr>
              <w:t xml:space="preserve">Зарождение культуры самосознания и нормативного мышления. «Пир семи мудрецов» Плутарха: мудрые ответы на важнейшие вопросы этики. Милетская школа. </w:t>
            </w:r>
            <w:proofErr w:type="spellStart"/>
            <w:r w:rsidR="00656C3B" w:rsidRPr="004565D6">
              <w:rPr>
                <w:rFonts w:ascii="Times New Roman" w:hAnsi="Times New Roman"/>
                <w:sz w:val="22"/>
                <w:szCs w:val="22"/>
              </w:rPr>
              <w:t>Космоцентрическое</w:t>
            </w:r>
            <w:proofErr w:type="spellEnd"/>
            <w:r w:rsidR="00656C3B" w:rsidRPr="004565D6">
              <w:rPr>
                <w:rFonts w:ascii="Times New Roman" w:hAnsi="Times New Roman"/>
                <w:sz w:val="22"/>
                <w:szCs w:val="22"/>
              </w:rPr>
              <w:t xml:space="preserve"> мировосприятие </w:t>
            </w:r>
            <w:proofErr w:type="spellStart"/>
            <w:r w:rsidR="00656C3B" w:rsidRPr="004565D6">
              <w:rPr>
                <w:rFonts w:ascii="Times New Roman" w:hAnsi="Times New Roman"/>
                <w:sz w:val="22"/>
                <w:szCs w:val="22"/>
              </w:rPr>
              <w:t>милетцев</w:t>
            </w:r>
            <w:proofErr w:type="spellEnd"/>
            <w:r w:rsidR="00656C3B" w:rsidRPr="004565D6">
              <w:rPr>
                <w:rFonts w:ascii="Times New Roman" w:hAnsi="Times New Roman"/>
                <w:sz w:val="22"/>
                <w:szCs w:val="22"/>
              </w:rPr>
              <w:t>. Учение об «</w:t>
            </w:r>
            <w:proofErr w:type="spellStart"/>
            <w:r w:rsidR="00656C3B" w:rsidRPr="004565D6">
              <w:rPr>
                <w:rFonts w:ascii="Times New Roman" w:hAnsi="Times New Roman"/>
                <w:iCs/>
                <w:sz w:val="22"/>
                <w:szCs w:val="22"/>
              </w:rPr>
              <w:t>архэ</w:t>
            </w:r>
            <w:proofErr w:type="spellEnd"/>
            <w:r w:rsidR="00656C3B" w:rsidRPr="004565D6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  <w:p w14:paraId="2C1B3D94" w14:textId="5341D269" w:rsidR="00B1643C" w:rsidRPr="004565D6" w:rsidRDefault="00B1643C" w:rsidP="00B1643C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5D6">
              <w:rPr>
                <w:rFonts w:ascii="Times New Roman" w:hAnsi="Times New Roman" w:cs="Times New Roman"/>
                <w:sz w:val="22"/>
                <w:szCs w:val="22"/>
              </w:rPr>
              <w:t>Пифагор (</w:t>
            </w:r>
            <w:proofErr w:type="spellStart"/>
            <w:r w:rsidRPr="004565D6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spellEnd"/>
            <w:r w:rsidRPr="004565D6">
              <w:rPr>
                <w:rFonts w:ascii="Times New Roman" w:hAnsi="Times New Roman" w:cs="Times New Roman"/>
                <w:sz w:val="22"/>
                <w:szCs w:val="22"/>
              </w:rPr>
              <w:t xml:space="preserve">. 580-500 гг. до н. э.) и ранние пифагорейцы. Учение о «числах» как о первоначалах. Характеристика числа как </w:t>
            </w:r>
            <w:proofErr w:type="spellStart"/>
            <w:r w:rsidRPr="004565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архэ</w:t>
            </w:r>
            <w:proofErr w:type="spellEnd"/>
            <w:r w:rsidRPr="004565D6">
              <w:rPr>
                <w:rFonts w:ascii="Times New Roman" w:hAnsi="Times New Roman" w:cs="Times New Roman"/>
                <w:sz w:val="22"/>
                <w:szCs w:val="22"/>
              </w:rPr>
              <w:t>. Учение о мире, об окружающей мир «пустоте» и о «дыхании мира». «Гармония сфер», ее культовые и эстетические предпосылки.</w:t>
            </w:r>
          </w:p>
          <w:p w14:paraId="1F31F770" w14:textId="05AAEE27" w:rsidR="00572FA2" w:rsidRPr="004565D6" w:rsidRDefault="00572FA2" w:rsidP="00B1643C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5D6">
              <w:rPr>
                <w:rFonts w:ascii="Times New Roman" w:hAnsi="Times New Roman" w:cs="Times New Roman"/>
                <w:sz w:val="22"/>
                <w:szCs w:val="22"/>
              </w:rPr>
              <w:t>Античная литература Гомер «Одиссея» и «Илиада»</w:t>
            </w:r>
          </w:p>
          <w:p w14:paraId="2D8938AF" w14:textId="70742B8B" w:rsidR="006E5EA3" w:rsidRPr="004565D6" w:rsidRDefault="00572FA2" w:rsidP="000445DC">
            <w:pPr>
              <w:pStyle w:val="afe"/>
              <w:jc w:val="both"/>
              <w:rPr>
                <w:rFonts w:ascii="Times New Roman" w:hAnsi="Times New Roman"/>
              </w:rPr>
            </w:pPr>
            <w:r w:rsidRPr="004565D6">
              <w:rPr>
                <w:rFonts w:ascii="Times New Roman" w:hAnsi="Times New Roman"/>
              </w:rPr>
              <w:t xml:space="preserve">Политическое устройство городов-полисов. Восприимчивость древних греков к иным культурам. Войны в др. Греции, социальность греков. Рабы в древней Греции. 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8AFCC05" w:rsidR="006E5EA3" w:rsidRPr="00E82E96" w:rsidRDefault="005532A9" w:rsidP="00F60511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CFE050B" w:rsidR="006E5EA3" w:rsidRPr="00E82E96" w:rsidRDefault="00AB0D22" w:rsidP="00F60511">
            <w:pPr>
              <w:rPr>
                <w:bCs/>
              </w:rPr>
            </w:pPr>
            <w:r>
              <w:t>Эпоха Александра Македонского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3EBB08C" w:rsidR="006E5EA3" w:rsidRPr="00E82E96" w:rsidRDefault="00572FA2" w:rsidP="00F60511">
            <w:pPr>
              <w:rPr>
                <w:bCs/>
              </w:rPr>
            </w:pPr>
            <w:r>
              <w:rPr>
                <w:bCs/>
              </w:rPr>
              <w:t>Эллинистический мир. Имперский период. Распространение греческой культуры</w:t>
            </w:r>
            <w:r w:rsidR="0038743E">
              <w:rPr>
                <w:bCs/>
              </w:rPr>
              <w:t>. Новая эпоха, потеря независимости Греции. Походы Александра Македонского. Политическое устройс</w:t>
            </w:r>
            <w:r w:rsidR="000445DC">
              <w:rPr>
                <w:bCs/>
              </w:rPr>
              <w:t>тво. Скульптура эллинистического периода.</w:t>
            </w:r>
          </w:p>
        </w:tc>
      </w:tr>
      <w:tr w:rsidR="005532A9" w:rsidRPr="008448CC" w14:paraId="2158352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C95E" w14:textId="78D57201" w:rsidR="005532A9" w:rsidRDefault="005532A9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F48A" w14:textId="3CEA856B" w:rsidR="005532A9" w:rsidRPr="00E82E96" w:rsidRDefault="00AB0D22" w:rsidP="00F60511">
            <w:pPr>
              <w:rPr>
                <w:bCs/>
              </w:rPr>
            </w:pPr>
            <w:r>
              <w:t>Христианское Средневековье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A205C" w14:textId="433E9196" w:rsidR="005532A9" w:rsidRPr="00E82E96" w:rsidRDefault="009A1C79" w:rsidP="00F60511">
            <w:pPr>
              <w:rPr>
                <w:bCs/>
              </w:rPr>
            </w:pPr>
            <w:r>
              <w:rPr>
                <w:bCs/>
              </w:rPr>
              <w:t xml:space="preserve">История зарождения </w:t>
            </w:r>
            <w:r w:rsidR="00CD489A">
              <w:rPr>
                <w:bCs/>
              </w:rPr>
              <w:t>христианства.</w:t>
            </w:r>
            <w:r>
              <w:rPr>
                <w:bCs/>
              </w:rPr>
              <w:t xml:space="preserve"> </w:t>
            </w:r>
            <w:proofErr w:type="spellStart"/>
            <w:r w:rsidR="000445DC">
              <w:rPr>
                <w:bCs/>
              </w:rPr>
              <w:t>Теоцентризм</w:t>
            </w:r>
            <w:proofErr w:type="spellEnd"/>
            <w:r w:rsidR="000445DC">
              <w:rPr>
                <w:bCs/>
              </w:rPr>
              <w:t>. Символичность христианского искусства. Готика, отличительные особенности готических соборов. Особенности строения средневековых текстов (различия с тексами античного периода)</w:t>
            </w:r>
            <w:r>
              <w:rPr>
                <w:bCs/>
              </w:rPr>
              <w:t xml:space="preserve">. </w:t>
            </w:r>
            <w:r w:rsidR="004473D8">
              <w:rPr>
                <w:bCs/>
              </w:rPr>
              <w:t>Концепция</w:t>
            </w:r>
            <w:r>
              <w:rPr>
                <w:bCs/>
              </w:rPr>
              <w:t xml:space="preserve"> бесконечности. </w:t>
            </w:r>
            <w:r w:rsidR="000445DC">
              <w:rPr>
                <w:bCs/>
              </w:rPr>
              <w:t xml:space="preserve">  </w:t>
            </w:r>
          </w:p>
        </w:tc>
      </w:tr>
      <w:tr w:rsidR="005532A9" w:rsidRPr="008448CC" w14:paraId="1E083E5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4A3D" w14:textId="62656961" w:rsidR="005532A9" w:rsidRDefault="005532A9" w:rsidP="00F60511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D403" w14:textId="780FE3B0" w:rsidR="005532A9" w:rsidRPr="00E82E96" w:rsidRDefault="00AB0D22" w:rsidP="00F60511">
            <w:pPr>
              <w:rPr>
                <w:bCs/>
              </w:rPr>
            </w:pPr>
            <w:proofErr w:type="spellStart"/>
            <w:r>
              <w:t>Аврамические</w:t>
            </w:r>
            <w:proofErr w:type="spellEnd"/>
            <w:r>
              <w:t xml:space="preserve"> религии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0465C" w14:textId="3BDD690F" w:rsidR="005532A9" w:rsidRPr="00E82E96" w:rsidRDefault="000445DC" w:rsidP="00F60511">
            <w:pPr>
              <w:rPr>
                <w:bCs/>
              </w:rPr>
            </w:pPr>
            <w:r>
              <w:rPr>
                <w:bCs/>
              </w:rPr>
              <w:t>Главные священные книги</w:t>
            </w:r>
            <w:r w:rsidR="00CD489A">
              <w:rPr>
                <w:bCs/>
              </w:rPr>
              <w:t xml:space="preserve"> </w:t>
            </w:r>
            <w:proofErr w:type="gramStart"/>
            <w:r w:rsidR="00CD489A">
              <w:rPr>
                <w:bCs/>
              </w:rPr>
              <w:t>–  особенности</w:t>
            </w:r>
            <w:proofErr w:type="gramEnd"/>
            <w:r w:rsidR="00CD489A">
              <w:rPr>
                <w:bCs/>
              </w:rPr>
              <w:t xml:space="preserve"> строения, содержание</w:t>
            </w:r>
            <w:r>
              <w:rPr>
                <w:bCs/>
              </w:rPr>
              <w:t>. Особенности религиозных учений.</w:t>
            </w:r>
            <w:r w:rsidR="00CD489A">
              <w:rPr>
                <w:bCs/>
              </w:rPr>
              <w:t xml:space="preserve"> История зарождения и распространение религий. Взаимоотношения представителей религиозных конфессий. Раскол церкви 1054 года. Крестовые походы. </w:t>
            </w:r>
            <w:r w:rsidR="00E90665">
              <w:rPr>
                <w:bCs/>
              </w:rPr>
              <w:t>Католики и протестанты</w:t>
            </w:r>
            <w:r w:rsidR="00D32317">
              <w:rPr>
                <w:bCs/>
              </w:rPr>
              <w:t xml:space="preserve">. Сунниты и шииты. </w:t>
            </w:r>
            <w:r w:rsidR="00CD0374">
              <w:rPr>
                <w:bCs/>
              </w:rPr>
              <w:t xml:space="preserve">Архитектура представителей разных религий. </w:t>
            </w:r>
          </w:p>
        </w:tc>
      </w:tr>
      <w:tr w:rsidR="005532A9" w:rsidRPr="008448CC" w14:paraId="2CDDF7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E1D0" w14:textId="0059E515" w:rsidR="005532A9" w:rsidRDefault="005532A9" w:rsidP="00F60511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CD0A" w14:textId="55CDD70B" w:rsidR="005532A9" w:rsidRPr="00E82E96" w:rsidRDefault="00AB0D22" w:rsidP="00F60511">
            <w:pPr>
              <w:rPr>
                <w:bCs/>
              </w:rPr>
            </w:pPr>
            <w:r>
              <w:t>Эпоха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5E8BA" w14:textId="393AEDB4" w:rsidR="005532A9" w:rsidRPr="00E82E96" w:rsidRDefault="00CD0374" w:rsidP="00F60511">
            <w:pPr>
              <w:rPr>
                <w:bCs/>
              </w:rPr>
            </w:pPr>
            <w:r>
              <w:rPr>
                <w:bCs/>
              </w:rPr>
              <w:t>Антропоцентризм.</w:t>
            </w:r>
            <w:r w:rsidR="001B0BE5">
              <w:rPr>
                <w:bCs/>
              </w:rPr>
              <w:t xml:space="preserve"> Картина мироздания эпохи. Возрождение античной культуры. Представители </w:t>
            </w:r>
            <w:proofErr w:type="gramStart"/>
            <w:r w:rsidR="001B0BE5">
              <w:rPr>
                <w:bCs/>
              </w:rPr>
              <w:t>Северного  и</w:t>
            </w:r>
            <w:proofErr w:type="gramEnd"/>
            <w:r w:rsidR="001B0BE5">
              <w:rPr>
                <w:bCs/>
              </w:rPr>
              <w:t xml:space="preserve"> Южного Возрождения. Мишель </w:t>
            </w:r>
            <w:proofErr w:type="spellStart"/>
            <w:r w:rsidR="001B0BE5">
              <w:rPr>
                <w:bCs/>
              </w:rPr>
              <w:t>Монтей</w:t>
            </w:r>
            <w:proofErr w:type="spellEnd"/>
            <w:r w:rsidR="001B0BE5">
              <w:rPr>
                <w:bCs/>
              </w:rPr>
              <w:t xml:space="preserve"> «Опыты», У. Шекспир. Джорджо Вазари. Периодизация эпохи. Медицина в эпоху Возрождения. Золотое сечение. </w:t>
            </w:r>
          </w:p>
        </w:tc>
      </w:tr>
      <w:tr w:rsidR="005532A9" w:rsidRPr="008448CC" w14:paraId="643872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5634" w14:textId="492D254D" w:rsidR="005532A9" w:rsidRDefault="005532A9" w:rsidP="00F60511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C642" w14:textId="3041D708" w:rsidR="005532A9" w:rsidRPr="00E82E96" w:rsidRDefault="00AB0D22" w:rsidP="00F60511">
            <w:pPr>
              <w:rPr>
                <w:bCs/>
              </w:rPr>
            </w:pPr>
            <w:r>
              <w:t>Эпоха Просвещения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8A2C0" w14:textId="6C5FB08E" w:rsidR="005532A9" w:rsidRPr="00E82E96" w:rsidRDefault="00111441" w:rsidP="00F60511">
            <w:pPr>
              <w:rPr>
                <w:bCs/>
              </w:rPr>
            </w:pPr>
            <w:r>
              <w:rPr>
                <w:bCs/>
              </w:rPr>
              <w:t xml:space="preserve">Классицизм и барокко – своеобразия, особенности, различия. Исторические корни: классицизм – античность, барокко - христианство. Концепция прекрасного. Католики и протестанты. </w:t>
            </w:r>
            <w:r w:rsidR="00B649D1">
              <w:rPr>
                <w:bCs/>
              </w:rPr>
              <w:t>Энциклопедисты.</w:t>
            </w:r>
            <w:r w:rsidR="00D52BEA">
              <w:rPr>
                <w:bCs/>
              </w:rPr>
              <w:t xml:space="preserve">  Франция: политическое устройство, преддверие революции, принятие конституции, декларация человека и </w:t>
            </w:r>
            <w:r w:rsidR="00D52BEA">
              <w:rPr>
                <w:bCs/>
              </w:rPr>
              <w:lastRenderedPageBreak/>
              <w:t>гражданина.</w:t>
            </w:r>
            <w:r w:rsidR="000A59F5">
              <w:rPr>
                <w:bCs/>
              </w:rPr>
              <w:t xml:space="preserve"> Парижская коммуна. Метрическая система. Французские, испанские, английские художники И.В. Гете, Шиллер. </w:t>
            </w:r>
          </w:p>
        </w:tc>
      </w:tr>
      <w:tr w:rsidR="005532A9" w:rsidRPr="008448CC" w14:paraId="340FFB9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5D22" w14:textId="769E9C38" w:rsidR="005532A9" w:rsidRDefault="005532A9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975F" w14:textId="2BCBBA69" w:rsidR="005532A9" w:rsidRPr="00E82E96" w:rsidRDefault="00AB0D22" w:rsidP="00F60511">
            <w:pPr>
              <w:rPr>
                <w:bCs/>
              </w:rPr>
            </w:pPr>
            <w:r>
              <w:t>Эпоха Романтизма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C164B" w14:textId="6DDFE1B9" w:rsidR="005532A9" w:rsidRPr="00434243" w:rsidRDefault="00434243" w:rsidP="00F60511">
            <w:pPr>
              <w:rPr>
                <w:bCs/>
              </w:rPr>
            </w:pPr>
            <w:r>
              <w:rPr>
                <w:bCs/>
                <w:lang w:val="en-US"/>
              </w:rPr>
              <w:t>XIX</w:t>
            </w:r>
            <w:r w:rsidRPr="00434243">
              <w:rPr>
                <w:bCs/>
              </w:rPr>
              <w:t xml:space="preserve"> </w:t>
            </w:r>
            <w:r>
              <w:rPr>
                <w:bCs/>
              </w:rPr>
              <w:t xml:space="preserve">век. Промышленная революция. </w:t>
            </w:r>
            <w:r w:rsidR="004F4221">
              <w:rPr>
                <w:bCs/>
              </w:rPr>
              <w:t xml:space="preserve">Романтическая ирония на примере позднего творчества Пушкина. </w:t>
            </w:r>
            <w:r w:rsidR="00E63B64">
              <w:rPr>
                <w:bCs/>
              </w:rPr>
              <w:t xml:space="preserve">Доминирование </w:t>
            </w:r>
            <w:proofErr w:type="gramStart"/>
            <w:r w:rsidR="00E63B64">
              <w:rPr>
                <w:bCs/>
              </w:rPr>
              <w:t xml:space="preserve">Европы </w:t>
            </w:r>
            <w:r w:rsidR="00131A8F">
              <w:rPr>
                <w:bCs/>
              </w:rPr>
              <w:t>,</w:t>
            </w:r>
            <w:proofErr w:type="gramEnd"/>
            <w:r w:rsidR="00131A8F">
              <w:rPr>
                <w:bCs/>
              </w:rPr>
              <w:t xml:space="preserve"> </w:t>
            </w:r>
            <w:r w:rsidR="00E63B64">
              <w:rPr>
                <w:bCs/>
              </w:rPr>
              <w:t>построение современной экономической системы. Колонизация.</w:t>
            </w:r>
            <w:r w:rsidR="00AC5EA2">
              <w:rPr>
                <w:bCs/>
              </w:rPr>
              <w:t xml:space="preserve"> </w:t>
            </w:r>
            <w:r w:rsidR="002A3DC3">
              <w:rPr>
                <w:bCs/>
              </w:rPr>
              <w:t xml:space="preserve">Наполеоновские войны. </w:t>
            </w:r>
            <w:r w:rsidR="00AC5EA2">
              <w:rPr>
                <w:bCs/>
              </w:rPr>
              <w:t>Образование США.</w:t>
            </w:r>
            <w:r w:rsidR="00104B3E">
              <w:rPr>
                <w:bCs/>
              </w:rPr>
              <w:t xml:space="preserve"> Формирование теории Дарвина. </w:t>
            </w:r>
            <w:r w:rsidR="00794DA3">
              <w:rPr>
                <w:bCs/>
              </w:rPr>
              <w:t xml:space="preserve">Зарождение футбола. </w:t>
            </w:r>
            <w:proofErr w:type="spellStart"/>
            <w:r w:rsidR="00794DA3">
              <w:rPr>
                <w:bCs/>
              </w:rPr>
              <w:t>Возникование</w:t>
            </w:r>
            <w:proofErr w:type="spellEnd"/>
            <w:r w:rsidR="00794DA3">
              <w:rPr>
                <w:bCs/>
              </w:rPr>
              <w:t xml:space="preserve"> истории как науки. </w:t>
            </w:r>
            <w:r w:rsidR="00131A8F">
              <w:rPr>
                <w:bCs/>
              </w:rPr>
              <w:t xml:space="preserve">Зарождение литературного языка в России – Пушкин, Карамзин. </w:t>
            </w:r>
            <w:r w:rsidR="002A3DC3">
              <w:rPr>
                <w:bCs/>
              </w:rPr>
              <w:t xml:space="preserve">Отмена рабства. </w:t>
            </w:r>
          </w:p>
        </w:tc>
      </w:tr>
      <w:tr w:rsidR="005532A9" w:rsidRPr="008448CC" w14:paraId="0FEC61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0406" w14:textId="3FAA0EA4" w:rsidR="005532A9" w:rsidRDefault="005532A9" w:rsidP="00F60511">
            <w:pPr>
              <w:rPr>
                <w:bCs/>
              </w:rPr>
            </w:pPr>
            <w:r>
              <w:rPr>
                <w:bCs/>
              </w:rPr>
              <w:t>Тема 2.8.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4BA0" w14:textId="41744FF7" w:rsidR="005532A9" w:rsidRPr="00E82E96" w:rsidRDefault="00AB0D22" w:rsidP="00F60511">
            <w:pPr>
              <w:rPr>
                <w:bCs/>
              </w:rPr>
            </w:pPr>
            <w:r>
              <w:t xml:space="preserve">Холокост.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A9ECC1" w14:textId="48C0694E" w:rsidR="005532A9" w:rsidRPr="00E82E96" w:rsidRDefault="00896E95" w:rsidP="00F60511">
            <w:pPr>
              <w:rPr>
                <w:bCs/>
              </w:rPr>
            </w:pPr>
            <w:r>
              <w:t xml:space="preserve">Идеологические предпосылки холокоста. Антисемитизм в Германии. Экономический кризис в Германии. </w:t>
            </w:r>
            <w:r w:rsidR="001B4841">
              <w:t xml:space="preserve">2 расы у Гитлера – </w:t>
            </w:r>
            <w:proofErr w:type="spellStart"/>
            <w:r w:rsidR="001B4841">
              <w:t>интерменши</w:t>
            </w:r>
            <w:proofErr w:type="spellEnd"/>
            <w:r w:rsidR="001B4841">
              <w:t xml:space="preserve"> и </w:t>
            </w:r>
            <w:proofErr w:type="spellStart"/>
            <w:r w:rsidR="001B4841">
              <w:t>уберменши</w:t>
            </w:r>
            <w:proofErr w:type="spellEnd"/>
            <w:r w:rsidR="001B4841">
              <w:t xml:space="preserve">. </w:t>
            </w:r>
            <w:r w:rsidR="00C85996">
              <w:t xml:space="preserve">Особенность ведения Гитлером войны на Востоке - </w:t>
            </w:r>
            <w:proofErr w:type="spellStart"/>
            <w:r w:rsidR="00C85996">
              <w:rPr>
                <w:sz w:val="24"/>
                <w:szCs w:val="24"/>
              </w:rPr>
              <w:t>Дранг</w:t>
            </w:r>
            <w:proofErr w:type="spellEnd"/>
            <w:r w:rsidR="00C85996">
              <w:rPr>
                <w:sz w:val="24"/>
                <w:szCs w:val="24"/>
              </w:rPr>
              <w:t xml:space="preserve"> Нах Остен.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E432E1F" w:rsidR="006E5EA3" w:rsidRPr="002B2FC0" w:rsidRDefault="005532A9" w:rsidP="00F60511">
            <w:pPr>
              <w:rPr>
                <w:bCs/>
              </w:rPr>
            </w:pPr>
            <w:r>
              <w:rPr>
                <w:bCs/>
              </w:rPr>
              <w:t>Тема 2.9.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F5E91BF" w:rsidR="006E5EA3" w:rsidRPr="002B2FC0" w:rsidRDefault="00AB0D22" w:rsidP="00F60511">
            <w:pPr>
              <w:rPr>
                <w:bCs/>
              </w:rPr>
            </w:pPr>
            <w:r>
              <w:t>Культура в ХХ веке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C1CA591" w:rsidR="006E5EA3" w:rsidRPr="002B2FC0" w:rsidRDefault="00D056D0" w:rsidP="00F60511">
            <w:pPr>
              <w:rPr>
                <w:bCs/>
              </w:rPr>
            </w:pPr>
            <w:r>
              <w:rPr>
                <w:bCs/>
              </w:rPr>
              <w:t xml:space="preserve">Демократия как доминирующая форма политического устройства. Роль женщин в сферах общественной жизни. 2 мировые войны и деколонизация. Изменение экономической системы. </w:t>
            </w:r>
            <w:r w:rsidR="007A00D6">
              <w:rPr>
                <w:bCs/>
              </w:rPr>
              <w:t>Революция – как неотъемлемы элемент ХХ века.</w:t>
            </w:r>
            <w:r w:rsidR="00D177C5">
              <w:rPr>
                <w:bCs/>
              </w:rPr>
              <w:t xml:space="preserve"> Появление атеизма. </w:t>
            </w:r>
            <w:r w:rsidR="00D177C5">
              <w:rPr>
                <w:sz w:val="24"/>
                <w:szCs w:val="24"/>
              </w:rPr>
              <w:t>Коммунизм, национализм и либерализм. Глобализация.</w:t>
            </w:r>
            <w:r w:rsidR="005A0009">
              <w:rPr>
                <w:sz w:val="24"/>
                <w:szCs w:val="24"/>
              </w:rPr>
              <w:t xml:space="preserve">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6EEB61" w14:textId="2C2CF5F6" w:rsidR="0021730B" w:rsidRPr="00282D06" w:rsidRDefault="00F062CE" w:rsidP="00282D06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1680E9E" w:rsidR="00F062CE" w:rsidRPr="00282D0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подготовку к лекциям, зачетам;</w:t>
      </w:r>
    </w:p>
    <w:p w14:paraId="6AAE29C8" w14:textId="77777777" w:rsidR="00F062CE" w:rsidRPr="00282D0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282D0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изучение</w:t>
      </w:r>
      <w:r w:rsidR="009B399A" w:rsidRPr="00282D06">
        <w:rPr>
          <w:iCs/>
          <w:sz w:val="24"/>
          <w:szCs w:val="24"/>
        </w:rPr>
        <w:t xml:space="preserve"> разделов/тем</w:t>
      </w:r>
      <w:r w:rsidRPr="00282D06">
        <w:rPr>
          <w:iCs/>
          <w:sz w:val="24"/>
          <w:szCs w:val="24"/>
        </w:rPr>
        <w:t>, не выносимых на лекции и практические занятия</w:t>
      </w:r>
      <w:r w:rsidR="009B399A" w:rsidRPr="00282D06">
        <w:rPr>
          <w:iCs/>
          <w:sz w:val="24"/>
          <w:szCs w:val="24"/>
        </w:rPr>
        <w:t xml:space="preserve"> самостоятельно</w:t>
      </w:r>
      <w:r w:rsidRPr="00282D06">
        <w:rPr>
          <w:iCs/>
          <w:sz w:val="24"/>
          <w:szCs w:val="24"/>
        </w:rPr>
        <w:t>;</w:t>
      </w:r>
    </w:p>
    <w:p w14:paraId="45D432AB" w14:textId="77777777" w:rsidR="00F062CE" w:rsidRPr="00282D0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547A6A3B" w14:textId="0E9BDB55" w:rsidR="00F062CE" w:rsidRPr="00282D0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282D06" w:rsidRDefault="00BD2F50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004EC1AD" w:rsidR="00F062CE" w:rsidRPr="00282D0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82D06">
        <w:rPr>
          <w:iCs/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A586054" w14:textId="765CDB1A" w:rsidR="0021730B" w:rsidRPr="007D068B" w:rsidRDefault="00F062CE" w:rsidP="007D068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</w:t>
      </w:r>
      <w:r w:rsidR="007D068B">
        <w:rPr>
          <w:sz w:val="24"/>
          <w:szCs w:val="24"/>
        </w:rPr>
        <w:t>ебя:</w:t>
      </w:r>
    </w:p>
    <w:p w14:paraId="1AAC41FB" w14:textId="77777777" w:rsidR="00F062CE" w:rsidRPr="007D068B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7D068B">
        <w:rPr>
          <w:iCs/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02D58245" w:rsidR="00F062CE" w:rsidRPr="007D068B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7D068B">
        <w:rPr>
          <w:iCs/>
          <w:sz w:val="24"/>
          <w:szCs w:val="24"/>
        </w:rPr>
        <w:t>проведение конс</w:t>
      </w:r>
      <w:r w:rsidR="009B399A" w:rsidRPr="007D068B">
        <w:rPr>
          <w:iCs/>
          <w:sz w:val="24"/>
          <w:szCs w:val="24"/>
        </w:rPr>
        <w:t>ультаций перед зачетом</w:t>
      </w:r>
      <w:r w:rsidRPr="007D068B">
        <w:rPr>
          <w:iCs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14C5C3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2693"/>
        <w:gridCol w:w="1701"/>
        <w:gridCol w:w="709"/>
      </w:tblGrid>
      <w:tr w:rsidR="00BD2F50" w:rsidRPr="008448CC" w14:paraId="355024DB" w14:textId="77777777" w:rsidTr="000B43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51B1A71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8F0576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494F10C" w:rsidR="00F062CE" w:rsidRPr="00532A00" w:rsidRDefault="00CC2EAC" w:rsidP="009B399A">
            <w:pPr>
              <w:rPr>
                <w:b/>
                <w:i/>
              </w:rPr>
            </w:pPr>
            <w:r w:rsidRPr="00CC2EAC">
              <w:rPr>
                <w:b/>
                <w:iCs/>
              </w:rPr>
              <w:t>Введение в культурологию</w:t>
            </w:r>
          </w:p>
        </w:tc>
      </w:tr>
      <w:tr w:rsidR="002B2FC0" w:rsidRPr="008448CC" w14:paraId="76AA903F" w14:textId="77777777" w:rsidTr="000B4317">
        <w:trPr>
          <w:trHeight w:val="136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B10B952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D73D84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909CE79" w:rsidR="002B2FC0" w:rsidRPr="00532A00" w:rsidRDefault="00691355" w:rsidP="009B399A">
            <w:pPr>
              <w:rPr>
                <w:bCs/>
                <w:i/>
              </w:rPr>
            </w:pPr>
            <w:r w:rsidRPr="00456896">
              <w:t xml:space="preserve">Соотношение </w:t>
            </w:r>
            <w:r>
              <w:t>культуры</w:t>
            </w:r>
            <w:r w:rsidRPr="00456896">
              <w:t xml:space="preserve"> с мифологией, религией и наукой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69365E3" w:rsidR="002B2FC0" w:rsidRPr="00DE37E0" w:rsidRDefault="00477C37" w:rsidP="00865FCB">
            <w:pPr>
              <w:rPr>
                <w:bCs/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DCF1CCB" w:rsidR="00DE1A9D" w:rsidRPr="00356E7D" w:rsidRDefault="00477C37" w:rsidP="009B399A">
            <w:pPr>
              <w:rPr>
                <w:b/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3AD339D" w:rsidR="002B2FC0" w:rsidRPr="00356E7D" w:rsidRDefault="00537057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49DD456" w:rsidR="00F062CE" w:rsidRPr="00890BB8" w:rsidRDefault="00CC2EAC" w:rsidP="009B399A">
            <w:pPr>
              <w:rPr>
                <w:i/>
              </w:rPr>
            </w:pPr>
            <w:r>
              <w:rPr>
                <w:b/>
              </w:rPr>
              <w:t>Основные и</w:t>
            </w:r>
            <w:r w:rsidRPr="003D509A">
              <w:rPr>
                <w:b/>
              </w:rPr>
              <w:t xml:space="preserve">сторические </w:t>
            </w:r>
            <w:r>
              <w:rPr>
                <w:b/>
              </w:rPr>
              <w:t>вехи Европейской культуры</w:t>
            </w:r>
          </w:p>
        </w:tc>
      </w:tr>
      <w:tr w:rsidR="002B2FC0" w:rsidRPr="008448CC" w14:paraId="36569CE4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5C999C6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D73D84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05853E84" w:rsidR="002B2FC0" w:rsidRPr="00532A00" w:rsidRDefault="000B4317" w:rsidP="009B399A">
            <w:pPr>
              <w:rPr>
                <w:bCs/>
                <w:i/>
              </w:rPr>
            </w:pPr>
            <w:r w:rsidRPr="003D46E7">
              <w:rPr>
                <w:sz w:val="24"/>
                <w:szCs w:val="24"/>
              </w:rPr>
              <w:t>Гомер «</w:t>
            </w:r>
            <w:r>
              <w:rPr>
                <w:sz w:val="24"/>
                <w:szCs w:val="24"/>
              </w:rPr>
              <w:t>Илиада</w:t>
            </w:r>
            <w:r w:rsidRPr="003D46E7">
              <w:rPr>
                <w:sz w:val="24"/>
                <w:szCs w:val="24"/>
              </w:rPr>
              <w:t>» «Одис</w:t>
            </w:r>
            <w:r>
              <w:rPr>
                <w:sz w:val="24"/>
                <w:szCs w:val="24"/>
              </w:rPr>
              <w:t>с</w:t>
            </w:r>
            <w:r w:rsidRPr="003D46E7">
              <w:rPr>
                <w:sz w:val="24"/>
                <w:szCs w:val="24"/>
              </w:rPr>
              <w:t>ея»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6B5365FC" w:rsidR="002B2FC0" w:rsidRPr="00532A00" w:rsidRDefault="00477C37" w:rsidP="009B399A">
            <w:pPr>
              <w:rPr>
                <w:bCs/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4B6E7778" w:rsidR="002B2FC0" w:rsidRPr="00ED4AF7" w:rsidRDefault="00477C37" w:rsidP="009B399A">
            <w:pPr>
              <w:rPr>
                <w:b/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32B4B83E" w:rsidR="002B2FC0" w:rsidRPr="00ED4AF7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73D84" w:rsidRPr="008448CC" w14:paraId="67864032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C354" w14:textId="1C0CB2EF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3213" w14:textId="63BC1103" w:rsidR="00D73D84" w:rsidRDefault="000B4317" w:rsidP="000B4317">
            <w:pPr>
              <w:spacing w:after="160" w:line="259" w:lineRule="auto"/>
              <w:jc w:val="both"/>
              <w:rPr>
                <w:bCs/>
                <w:i/>
              </w:rPr>
            </w:pPr>
            <w:r>
              <w:rPr>
                <w:sz w:val="24"/>
                <w:szCs w:val="24"/>
              </w:rPr>
              <w:t xml:space="preserve">А.Ф. </w:t>
            </w:r>
            <w:r w:rsidRPr="00883B5A">
              <w:rPr>
                <w:sz w:val="24"/>
                <w:szCs w:val="24"/>
              </w:rPr>
              <w:t>Лосев</w:t>
            </w:r>
            <w:r>
              <w:rPr>
                <w:sz w:val="24"/>
                <w:szCs w:val="24"/>
              </w:rPr>
              <w:t xml:space="preserve"> «</w:t>
            </w:r>
            <w:r w:rsidRPr="00883B5A">
              <w:rPr>
                <w:sz w:val="24"/>
                <w:szCs w:val="24"/>
              </w:rPr>
              <w:t>12 тезисов об античной культуре</w:t>
            </w:r>
            <w:r>
              <w:rPr>
                <w:sz w:val="24"/>
                <w:szCs w:val="24"/>
              </w:rPr>
              <w:t>»</w:t>
            </w:r>
            <w:r w:rsidRPr="00883B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Скульптура Древней Греции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AE476" w14:textId="6B3F8D27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B4961" w14:textId="5C7E5340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ABECA" w14:textId="7B3553AA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73D84" w:rsidRPr="008448CC" w14:paraId="5EB792CF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7552" w14:textId="6771FAF0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3827" w14:textId="77777777" w:rsidR="000B4317" w:rsidRPr="000B4317" w:rsidRDefault="000B4317" w:rsidP="000B431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B4317">
              <w:rPr>
                <w:bCs/>
                <w:iCs/>
              </w:rPr>
              <w:t>Тора, Библия, Коран</w:t>
            </w:r>
            <w:r w:rsidRPr="000B4317">
              <w:rPr>
                <w:bCs/>
                <w:i/>
              </w:rPr>
              <w:t>.</w:t>
            </w:r>
            <w:r w:rsidRPr="000B4317">
              <w:rPr>
                <w:sz w:val="24"/>
                <w:szCs w:val="24"/>
              </w:rPr>
              <w:t xml:space="preserve"> Средневековая музыка и музыкальные инструменты. </w:t>
            </w:r>
          </w:p>
          <w:p w14:paraId="040DBE8F" w14:textId="77777777" w:rsidR="00D73D84" w:rsidRDefault="00D73D84" w:rsidP="009B399A">
            <w:pPr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4196A" w14:textId="70416E11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FCA75" w14:textId="4303F8A3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6A0E7" w14:textId="6290F626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73D84" w:rsidRPr="008448CC" w14:paraId="1368A245" w14:textId="77777777" w:rsidTr="000B4317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BC7F" w14:textId="77777777" w:rsidR="00D73D84" w:rsidRDefault="00D73D84" w:rsidP="009B399A">
            <w:pPr>
              <w:rPr>
                <w:bCs/>
              </w:rPr>
            </w:pPr>
          </w:p>
          <w:p w14:paraId="602364BC" w14:textId="2206D0E0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4307" w14:textId="4FFD50D4" w:rsidR="000B4317" w:rsidRPr="000B4317" w:rsidRDefault="000B4317" w:rsidP="000B431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0B4317">
              <w:rPr>
                <w:sz w:val="24"/>
                <w:szCs w:val="24"/>
              </w:rPr>
              <w:t>Шифман</w:t>
            </w:r>
            <w:proofErr w:type="spellEnd"/>
            <w:r w:rsidRPr="000B4317">
              <w:rPr>
                <w:sz w:val="24"/>
                <w:szCs w:val="24"/>
              </w:rPr>
              <w:t xml:space="preserve"> «Ветхий Зовет и его мир».</w:t>
            </w:r>
            <w:r>
              <w:rPr>
                <w:sz w:val="24"/>
                <w:szCs w:val="24"/>
              </w:rPr>
              <w:t xml:space="preserve"> </w:t>
            </w:r>
            <w:r w:rsidRPr="000B4317">
              <w:rPr>
                <w:sz w:val="24"/>
                <w:szCs w:val="24"/>
              </w:rPr>
              <w:t>Александр Меня «Ветхозаветные пророки».</w:t>
            </w:r>
            <w:r>
              <w:rPr>
                <w:sz w:val="24"/>
                <w:szCs w:val="24"/>
              </w:rPr>
              <w:t xml:space="preserve"> </w:t>
            </w:r>
            <w:r w:rsidRPr="000B4317">
              <w:rPr>
                <w:sz w:val="24"/>
                <w:szCs w:val="24"/>
              </w:rPr>
              <w:t>Моисе</w:t>
            </w:r>
            <w:r>
              <w:rPr>
                <w:sz w:val="24"/>
                <w:szCs w:val="24"/>
              </w:rPr>
              <w:t>й</w:t>
            </w:r>
            <w:r w:rsidRPr="000B4317">
              <w:rPr>
                <w:sz w:val="24"/>
                <w:szCs w:val="24"/>
              </w:rPr>
              <w:t xml:space="preserve"> Маймонид «Путеводитель растерянных</w:t>
            </w:r>
            <w:r>
              <w:rPr>
                <w:sz w:val="24"/>
                <w:szCs w:val="24"/>
              </w:rPr>
              <w:t xml:space="preserve">». </w:t>
            </w:r>
            <w:r w:rsidRPr="006153F5">
              <w:rPr>
                <w:sz w:val="24"/>
                <w:szCs w:val="24"/>
              </w:rPr>
              <w:t xml:space="preserve">Фильм Царство Небесное </w:t>
            </w:r>
            <w:r w:rsidRPr="000B4317">
              <w:rPr>
                <w:sz w:val="24"/>
                <w:szCs w:val="24"/>
              </w:rPr>
              <w:t>Главные иконы православия.</w:t>
            </w:r>
          </w:p>
          <w:p w14:paraId="48DC74BC" w14:textId="6874CA72" w:rsidR="00D73D84" w:rsidRPr="000B4317" w:rsidRDefault="000B4317" w:rsidP="000B431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B4317">
              <w:rPr>
                <w:sz w:val="24"/>
                <w:szCs w:val="24"/>
              </w:rPr>
              <w:t>Главные храмы</w:t>
            </w:r>
            <w:r>
              <w:rPr>
                <w:sz w:val="24"/>
                <w:szCs w:val="24"/>
              </w:rPr>
              <w:t>, мечети, синагоги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7347A" w14:textId="6F4EBD31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5008B" w14:textId="4A5D6214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28E43" w14:textId="6E3FF3E8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73D84" w:rsidRPr="008448CC" w14:paraId="3025D4A3" w14:textId="77777777" w:rsidTr="000B4317">
        <w:trPr>
          <w:trHeight w:val="6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F92A" w14:textId="4C9AEBB7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7130" w14:textId="25434A3A" w:rsidR="00D73D84" w:rsidRPr="000B4317" w:rsidRDefault="000B4317" w:rsidP="000B4317">
            <w:pPr>
              <w:spacing w:after="160" w:line="259" w:lineRule="auto"/>
              <w:rPr>
                <w:sz w:val="24"/>
                <w:szCs w:val="24"/>
              </w:rPr>
            </w:pPr>
            <w:r w:rsidRPr="000B4317">
              <w:rPr>
                <w:sz w:val="24"/>
                <w:szCs w:val="24"/>
              </w:rPr>
              <w:t xml:space="preserve">Джованни Пико </w:t>
            </w:r>
            <w:proofErr w:type="spellStart"/>
            <w:r w:rsidRPr="000B4317">
              <w:rPr>
                <w:sz w:val="24"/>
                <w:szCs w:val="24"/>
              </w:rPr>
              <w:t>делла</w:t>
            </w:r>
            <w:proofErr w:type="spellEnd"/>
            <w:r w:rsidRPr="000B4317">
              <w:rPr>
                <w:sz w:val="24"/>
                <w:szCs w:val="24"/>
              </w:rPr>
              <w:t xml:space="preserve"> </w:t>
            </w:r>
            <w:proofErr w:type="spellStart"/>
            <w:r w:rsidRPr="000B4317">
              <w:rPr>
                <w:sz w:val="24"/>
                <w:szCs w:val="24"/>
              </w:rPr>
              <w:t>Мирандоло</w:t>
            </w:r>
            <w:proofErr w:type="spellEnd"/>
            <w:r w:rsidRPr="000B4317">
              <w:rPr>
                <w:sz w:val="24"/>
                <w:szCs w:val="24"/>
              </w:rPr>
              <w:t xml:space="preserve"> (1463-1494) «Речь о достоинстве человека». Иннокентий 3 трактат «О презрении к миру или о ничтожестве человеческого </w:t>
            </w:r>
            <w:r w:rsidRPr="000B4317">
              <w:rPr>
                <w:sz w:val="24"/>
                <w:szCs w:val="24"/>
              </w:rPr>
              <w:lastRenderedPageBreak/>
              <w:t>состояния» И. Кант статья «Что такое Просвещение». Художники эпохи возрождения. Микеланджело, Леонардо да Винчи, Рафаэль., Боттичелли, Тициан</w:t>
            </w:r>
            <w:r w:rsidR="006D7D58">
              <w:rPr>
                <w:sz w:val="24"/>
                <w:szCs w:val="24"/>
              </w:rPr>
              <w:t>.</w:t>
            </w:r>
            <w:r w:rsidRPr="000B4317">
              <w:rPr>
                <w:sz w:val="24"/>
                <w:szCs w:val="24"/>
              </w:rPr>
              <w:t xml:space="preserve"> </w:t>
            </w:r>
            <w:r w:rsidR="006D7D58">
              <w:rPr>
                <w:sz w:val="24"/>
                <w:szCs w:val="24"/>
              </w:rPr>
              <w:t>П</w:t>
            </w:r>
            <w:r w:rsidRPr="000B4317">
              <w:rPr>
                <w:sz w:val="24"/>
                <w:szCs w:val="24"/>
              </w:rPr>
              <w:t>оэты Возражения Франческа Петрарка «Сонеты», Сонеты на жизнь Мадонны Лауры и Сонеты на смерть Мадонны Лауры</w:t>
            </w:r>
            <w:r w:rsidR="006D7D5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Боккаччо «Декамерон»</w:t>
            </w:r>
            <w:r w:rsidR="006D7D58">
              <w:rPr>
                <w:sz w:val="24"/>
                <w:szCs w:val="24"/>
              </w:rPr>
              <w:t xml:space="preserve">. </w:t>
            </w:r>
            <w:r w:rsidRPr="006D7D58">
              <w:rPr>
                <w:sz w:val="24"/>
                <w:szCs w:val="24"/>
              </w:rPr>
              <w:t xml:space="preserve">Северное Возрождения </w:t>
            </w:r>
            <w:hyperlink r:id="rId10" w:tooltip="Босх, Иероним" w:history="1">
              <w:r w:rsidRPr="006D7D58">
                <w:rPr>
                  <w:rStyle w:val="af3"/>
                  <w:color w:val="auto"/>
                  <w:sz w:val="24"/>
                  <w:szCs w:val="24"/>
                  <w:u w:val="none"/>
                </w:rPr>
                <w:t>Босха</w:t>
              </w:r>
            </w:hyperlink>
            <w:r w:rsidRPr="006D7D58">
              <w:rPr>
                <w:sz w:val="24"/>
                <w:szCs w:val="24"/>
              </w:rPr>
              <w:t xml:space="preserve"> и </w:t>
            </w:r>
            <w:hyperlink r:id="rId11" w:tooltip="Брейгель, Питер старший" w:history="1">
              <w:r w:rsidRPr="006D7D58">
                <w:rPr>
                  <w:rStyle w:val="af3"/>
                  <w:color w:val="auto"/>
                  <w:sz w:val="24"/>
                  <w:szCs w:val="24"/>
                  <w:u w:val="none"/>
                </w:rPr>
                <w:t>Брейгеля</w:t>
              </w:r>
            </w:hyperlink>
            <w:r w:rsidRPr="006D7D58">
              <w:rPr>
                <w:rStyle w:val="af3"/>
                <w:color w:val="auto"/>
                <w:sz w:val="24"/>
                <w:szCs w:val="24"/>
                <w:u w:val="none"/>
              </w:rPr>
              <w:t>, Дюрер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6095D" w14:textId="279D0636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lastRenderedPageBreak/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22733" w14:textId="6D502C71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6B761" w14:textId="267CFEE6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73D84" w:rsidRPr="008448CC" w14:paraId="31A4519B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CFDE" w14:textId="4C545711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5349" w14:textId="2302E9F2" w:rsidR="00D73D84" w:rsidRPr="008D1865" w:rsidRDefault="00031D6A" w:rsidP="008D1865">
            <w:pPr>
              <w:spacing w:after="160" w:line="259" w:lineRule="auto"/>
              <w:rPr>
                <w:sz w:val="24"/>
                <w:szCs w:val="24"/>
              </w:rPr>
            </w:pPr>
            <w:r w:rsidRPr="00031D6A">
              <w:rPr>
                <w:sz w:val="24"/>
                <w:szCs w:val="24"/>
              </w:rPr>
              <w:t>Макс Вебер «Протестантская этика и дух капитализма».</w:t>
            </w:r>
            <w:r>
              <w:rPr>
                <w:sz w:val="24"/>
                <w:szCs w:val="24"/>
              </w:rPr>
              <w:t xml:space="preserve"> </w:t>
            </w:r>
            <w:r w:rsidRPr="00031D6A">
              <w:rPr>
                <w:sz w:val="24"/>
                <w:szCs w:val="24"/>
              </w:rPr>
              <w:t xml:space="preserve">Никола </w:t>
            </w:r>
            <w:proofErr w:type="spellStart"/>
            <w:r w:rsidRPr="00031D6A">
              <w:rPr>
                <w:sz w:val="24"/>
                <w:szCs w:val="24"/>
              </w:rPr>
              <w:t>Буало</w:t>
            </w:r>
            <w:proofErr w:type="spellEnd"/>
            <w:r w:rsidRPr="00031D6A">
              <w:rPr>
                <w:sz w:val="24"/>
                <w:szCs w:val="24"/>
              </w:rPr>
              <w:t xml:space="preserve"> трактат «Поэтическое искусство»</w:t>
            </w:r>
            <w:r>
              <w:rPr>
                <w:sz w:val="24"/>
                <w:szCs w:val="24"/>
              </w:rPr>
              <w:t xml:space="preserve">. </w:t>
            </w:r>
            <w:r w:rsidRPr="00031D6A">
              <w:rPr>
                <w:sz w:val="24"/>
                <w:szCs w:val="24"/>
              </w:rPr>
              <w:t>Моисей Коган «Художественная культура в капиталистическом обществе»</w:t>
            </w:r>
            <w:r w:rsidR="008D1865">
              <w:rPr>
                <w:sz w:val="24"/>
                <w:szCs w:val="24"/>
              </w:rPr>
              <w:t>. Художники:</w:t>
            </w:r>
            <w:r w:rsidR="008D1865" w:rsidRPr="00B24495">
              <w:rPr>
                <w:sz w:val="24"/>
                <w:szCs w:val="24"/>
              </w:rPr>
              <w:t xml:space="preserve"> </w:t>
            </w:r>
            <w:proofErr w:type="spellStart"/>
            <w:r w:rsidR="008D1865" w:rsidRPr="00B24495">
              <w:rPr>
                <w:sz w:val="24"/>
                <w:szCs w:val="24"/>
              </w:rPr>
              <w:t>Бартоломе</w:t>
            </w:r>
            <w:proofErr w:type="spellEnd"/>
            <w:r w:rsidR="008D1865" w:rsidRPr="00B24495">
              <w:rPr>
                <w:sz w:val="24"/>
                <w:szCs w:val="24"/>
              </w:rPr>
              <w:t xml:space="preserve"> </w:t>
            </w:r>
            <w:proofErr w:type="spellStart"/>
            <w:r w:rsidR="008D1865" w:rsidRPr="00B24495">
              <w:rPr>
                <w:sz w:val="24"/>
                <w:szCs w:val="24"/>
              </w:rPr>
              <w:t>Мурильо</w:t>
            </w:r>
            <w:proofErr w:type="spellEnd"/>
            <w:r w:rsidR="008D1865">
              <w:rPr>
                <w:sz w:val="24"/>
                <w:szCs w:val="24"/>
              </w:rPr>
              <w:t xml:space="preserve">, </w:t>
            </w:r>
            <w:proofErr w:type="spellStart"/>
            <w:r w:rsidR="008D1865">
              <w:rPr>
                <w:sz w:val="24"/>
                <w:szCs w:val="24"/>
              </w:rPr>
              <w:t>Гверчино</w:t>
            </w:r>
            <w:proofErr w:type="spellEnd"/>
            <w:r w:rsidR="008D1865">
              <w:rPr>
                <w:sz w:val="24"/>
                <w:szCs w:val="24"/>
              </w:rPr>
              <w:t xml:space="preserve">, </w:t>
            </w:r>
            <w:r w:rsidR="008D1865" w:rsidRPr="00B24495">
              <w:rPr>
                <w:rFonts w:eastAsia="Times New Roman"/>
                <w:sz w:val="24"/>
                <w:szCs w:val="24"/>
              </w:rPr>
              <w:t>Джованни Тьеполо</w:t>
            </w:r>
            <w:r w:rsidR="008D1865">
              <w:rPr>
                <w:rFonts w:eastAsia="Times New Roman"/>
                <w:sz w:val="24"/>
                <w:szCs w:val="24"/>
              </w:rPr>
              <w:t xml:space="preserve">, Эль Греко, Ф. Буше, А. Ватто, У. Хогарт. Творчество Шекспира, Гете, Шиллера. Европейская музыка эпохи Просвещения.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7F6FA" w14:textId="25A62F25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ABE65" w14:textId="19792C2C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6FFE8" w14:textId="244B7B86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73D84" w:rsidRPr="008448CC" w14:paraId="7841BA60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A931" w14:textId="5311D593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9F7C" w14:textId="086B1C5A" w:rsidR="00D73D84" w:rsidRPr="009F1217" w:rsidRDefault="009F1217" w:rsidP="009B399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Литература: </w:t>
            </w:r>
            <w:r w:rsidRPr="009F1217">
              <w:rPr>
                <w:bCs/>
                <w:iCs/>
                <w:sz w:val="24"/>
                <w:szCs w:val="24"/>
              </w:rPr>
              <w:t xml:space="preserve">Д. Байрон, А.С. Пушкин, Э.Т.А. Гофман.  </w:t>
            </w:r>
            <w:r>
              <w:rPr>
                <w:bCs/>
                <w:iCs/>
                <w:sz w:val="24"/>
                <w:szCs w:val="24"/>
              </w:rPr>
              <w:t xml:space="preserve">Художники: </w:t>
            </w:r>
            <w:r w:rsidRPr="0056473F">
              <w:rPr>
                <w:sz w:val="24"/>
                <w:szCs w:val="24"/>
              </w:rPr>
              <w:t>Франсиско Гойя, Эжен Делакруа</w:t>
            </w:r>
            <w:r>
              <w:rPr>
                <w:sz w:val="24"/>
                <w:szCs w:val="24"/>
              </w:rPr>
              <w:t xml:space="preserve">. Музыканты: </w:t>
            </w:r>
            <w:r w:rsidRPr="0056473F">
              <w:rPr>
                <w:sz w:val="24"/>
                <w:szCs w:val="24"/>
              </w:rPr>
              <w:t>Л.В. Бетховен, М.П. Мусоргский, П.И. Чайковский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62AFE" w14:textId="08BEF826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C2F08" w14:textId="04D2D6CF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54129" w14:textId="7ECE7F78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73D84" w:rsidRPr="008448CC" w14:paraId="114FA9B4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129F" w14:textId="23C8B916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35A7" w14:textId="0C5B5029" w:rsidR="00D73D84" w:rsidRPr="0035414F" w:rsidRDefault="0035414F" w:rsidP="00A91D4C">
            <w:pPr>
              <w:jc w:val="both"/>
              <w:rPr>
                <w:bCs/>
                <w:iCs/>
              </w:rPr>
            </w:pPr>
            <w:bookmarkStart w:id="10" w:name="_Hlk93549958"/>
            <w:r w:rsidRPr="0035414F">
              <w:rPr>
                <w:bCs/>
                <w:iCs/>
              </w:rPr>
              <w:t xml:space="preserve">Фильм Д. </w:t>
            </w:r>
            <w:proofErr w:type="spellStart"/>
            <w:r w:rsidRPr="0035414F">
              <w:rPr>
                <w:bCs/>
                <w:iCs/>
              </w:rPr>
              <w:t>Бойна</w:t>
            </w:r>
            <w:proofErr w:type="spellEnd"/>
            <w:r w:rsidRPr="0035414F">
              <w:rPr>
                <w:bCs/>
                <w:iCs/>
              </w:rPr>
              <w:t xml:space="preserve"> «Мальчик в полосатой пижаме», </w:t>
            </w:r>
            <w:proofErr w:type="spellStart"/>
            <w:r w:rsidRPr="0035414F">
              <w:rPr>
                <w:bCs/>
                <w:iCs/>
              </w:rPr>
              <w:t>В.Франкл</w:t>
            </w:r>
            <w:proofErr w:type="spellEnd"/>
            <w:r w:rsidRPr="0035414F">
              <w:rPr>
                <w:bCs/>
                <w:iCs/>
              </w:rPr>
              <w:t xml:space="preserve"> «Сказать жизни да!» Роман Б. </w:t>
            </w:r>
            <w:proofErr w:type="spellStart"/>
            <w:r w:rsidRPr="0035414F">
              <w:rPr>
                <w:bCs/>
                <w:iCs/>
              </w:rPr>
              <w:t>Шлинка</w:t>
            </w:r>
            <w:proofErr w:type="spellEnd"/>
            <w:r w:rsidRPr="0035414F">
              <w:rPr>
                <w:bCs/>
                <w:iCs/>
              </w:rPr>
              <w:t xml:space="preserve"> «Чтец»</w:t>
            </w:r>
            <w:bookmarkEnd w:id="10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123FA" w14:textId="2B328470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E25A2" w14:textId="4401A811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67C69" w14:textId="2EFE5BDE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D73D84" w:rsidRPr="008448CC" w14:paraId="53247FB1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209A89F" w14:textId="2457BED5" w:rsidR="00D73D84" w:rsidRDefault="00D73D84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6BD2B" w14:textId="52474FDB" w:rsidR="00D73D84" w:rsidRPr="006B5C9D" w:rsidRDefault="00A91D4C" w:rsidP="006B5C9D">
            <w:pPr>
              <w:jc w:val="both"/>
              <w:rPr>
                <w:sz w:val="24"/>
                <w:szCs w:val="24"/>
              </w:rPr>
            </w:pPr>
            <w:bookmarkStart w:id="11" w:name="_Hlk93549994"/>
            <w:r w:rsidRPr="0034298A">
              <w:rPr>
                <w:sz w:val="24"/>
                <w:szCs w:val="24"/>
              </w:rPr>
              <w:t>Поэзия Серебряного века</w:t>
            </w:r>
            <w:r>
              <w:rPr>
                <w:sz w:val="24"/>
                <w:szCs w:val="24"/>
              </w:rPr>
              <w:t xml:space="preserve">: </w:t>
            </w:r>
            <w:r w:rsidRPr="0034298A">
              <w:rPr>
                <w:sz w:val="24"/>
                <w:szCs w:val="24"/>
              </w:rPr>
              <w:t>А.А. Блок, А. Белый, А. Ахматова, М.И. Цветаева</w:t>
            </w:r>
            <w:r>
              <w:rPr>
                <w:sz w:val="24"/>
                <w:szCs w:val="24"/>
              </w:rPr>
              <w:t xml:space="preserve">. </w:t>
            </w:r>
            <w:r w:rsidRPr="0034298A">
              <w:rPr>
                <w:sz w:val="24"/>
                <w:szCs w:val="24"/>
              </w:rPr>
              <w:t>Живопись модернистов.</w:t>
            </w:r>
            <w:r>
              <w:rPr>
                <w:sz w:val="24"/>
                <w:szCs w:val="24"/>
              </w:rPr>
              <w:t xml:space="preserve"> </w:t>
            </w:r>
            <w:r w:rsidRPr="0034298A">
              <w:rPr>
                <w:sz w:val="24"/>
                <w:szCs w:val="24"/>
              </w:rPr>
              <w:t xml:space="preserve">Памятники архитектурного наследия. </w:t>
            </w:r>
            <w:bookmarkEnd w:id="11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4CE3F98E" w14:textId="020B84FB" w:rsidR="00D73D84" w:rsidRPr="00B63599" w:rsidRDefault="00477C37" w:rsidP="009B399A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0E99BBE" w14:textId="457FCAC3" w:rsidR="00D73D84" w:rsidRDefault="00477C37" w:rsidP="009B399A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08BC15" w14:textId="67EB1E10" w:rsidR="00D73D84" w:rsidRDefault="0053705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</w:tbl>
    <w:p w14:paraId="565E5BB7" w14:textId="05DFC8AC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706FE1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5446D6">
        <w:rPr>
          <w:iCs/>
          <w:sz w:val="24"/>
          <w:szCs w:val="24"/>
        </w:rPr>
        <w:t xml:space="preserve">учебной дисциплины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6A9AA0CA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BD21EF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0576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669B4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37057" w:rsidRPr="0004716C" w14:paraId="793BE545" w14:textId="77777777" w:rsidTr="0053705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37057" w:rsidRPr="0004716C" w:rsidRDefault="00537057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37057" w:rsidRPr="0004716C" w:rsidRDefault="0053705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37057" w:rsidRPr="0004716C" w:rsidRDefault="0053705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2109160A" w14:textId="77777777" w:rsidR="00537057" w:rsidRPr="0004716C" w:rsidRDefault="00537057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21A16A6" w:rsidR="00537057" w:rsidRPr="008549CC" w:rsidRDefault="00537057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37057" w:rsidRPr="0004716C" w14:paraId="15985614" w14:textId="77777777" w:rsidTr="0053705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37057" w:rsidRPr="0004716C" w:rsidRDefault="00537057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37057" w:rsidRPr="0004716C" w:rsidRDefault="00537057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37057" w:rsidRPr="0004716C" w:rsidRDefault="00537057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415291CC" w14:textId="77777777" w:rsidR="00537057" w:rsidRPr="0004716C" w:rsidRDefault="00537057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17B00CBD" w14:textId="77777777" w:rsidR="00537057" w:rsidRPr="0004716C" w:rsidRDefault="00537057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14:paraId="14EF5779" w14:textId="77777777" w:rsidR="00537057" w:rsidRDefault="00537057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ИД-УК-1.2</w:t>
            </w:r>
          </w:p>
          <w:p w14:paraId="3CFB6797" w14:textId="77777777" w:rsidR="00EE2463" w:rsidRPr="00EE2463" w:rsidRDefault="00EE2463" w:rsidP="00EE246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E2463">
              <w:rPr>
                <w:i/>
                <w:sz w:val="20"/>
                <w:szCs w:val="20"/>
              </w:rPr>
              <w:t>УК-5</w:t>
            </w:r>
          </w:p>
          <w:p w14:paraId="42F37A89" w14:textId="77777777" w:rsidR="00B25808" w:rsidRPr="00B25808" w:rsidRDefault="00B25808" w:rsidP="00B258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2580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14:paraId="57E58008" w14:textId="0D3DBFAF" w:rsidR="00EE2463" w:rsidRPr="0004716C" w:rsidRDefault="00EE2463" w:rsidP="00B36FDD">
            <w:pPr>
              <w:rPr>
                <w:b/>
                <w:sz w:val="20"/>
                <w:szCs w:val="20"/>
              </w:rPr>
            </w:pPr>
          </w:p>
        </w:tc>
      </w:tr>
      <w:tr w:rsidR="00064B74" w:rsidRPr="0004716C" w14:paraId="4A44A122" w14:textId="77777777" w:rsidTr="00537057">
        <w:trPr>
          <w:trHeight w:val="283"/>
        </w:trPr>
        <w:tc>
          <w:tcPr>
            <w:tcW w:w="2045" w:type="dxa"/>
          </w:tcPr>
          <w:p w14:paraId="102B0B32" w14:textId="77777777" w:rsidR="00064B74" w:rsidRPr="0004716C" w:rsidRDefault="00064B74" w:rsidP="00064B74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064B74" w:rsidRPr="0004716C" w:rsidRDefault="00064B74" w:rsidP="00064B74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3E7CBF70" w14:textId="77777777" w:rsidR="00064B74" w:rsidRPr="003A586A" w:rsidRDefault="00064B74" w:rsidP="00064B74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3A586A">
              <w:rPr>
                <w:rFonts w:eastAsia="Times New Roman"/>
              </w:rPr>
              <w:t>Обучающийся:</w:t>
            </w:r>
          </w:p>
          <w:p w14:paraId="52C900BB" w14:textId="77777777" w:rsidR="00064B74" w:rsidRPr="003A586A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3A586A">
              <w:rPr>
                <w:rFonts w:cstheme="minorBidi"/>
              </w:rPr>
              <w:t>свободно применяет логико-методологический инструментарий для критической оценки современных концепций философского характера в своей предметной области.</w:t>
            </w:r>
          </w:p>
          <w:p w14:paraId="042DE5FF" w14:textId="77777777" w:rsidR="00064B74" w:rsidRPr="003A586A" w:rsidRDefault="00064B74" w:rsidP="00064B74">
            <w:pPr>
              <w:jc w:val="both"/>
              <w:rPr>
                <w:szCs w:val="24"/>
              </w:rPr>
            </w:pPr>
            <w:r w:rsidRPr="003A586A">
              <w:rPr>
                <w:iCs/>
              </w:rPr>
              <w:t xml:space="preserve">– исчерпывающе и логически стройно излагает учебный материал, </w:t>
            </w:r>
            <w:r w:rsidRPr="003A586A">
              <w:rPr>
                <w:rFonts w:eastAsia="TimesNewRomanPSMT"/>
              </w:rPr>
              <w:t>использует знания об основных методах, способах и средствах получения, хранения, переработки и представления информации на практике,</w:t>
            </w:r>
            <w:r w:rsidRPr="003A586A">
              <w:rPr>
                <w:szCs w:val="24"/>
              </w:rPr>
              <w:t xml:space="preserve"> осуществляя поиск новой информации при работе с учебной, общенаучной и специальной литературой по вопросам исторического развития философского знания</w:t>
            </w:r>
          </w:p>
          <w:p w14:paraId="6FDD15DD" w14:textId="77777777" w:rsidR="00064B74" w:rsidRPr="003A586A" w:rsidRDefault="00064B74" w:rsidP="00064B74">
            <w:pPr>
              <w:jc w:val="both"/>
              <w:rPr>
                <w:szCs w:val="24"/>
              </w:rPr>
            </w:pPr>
            <w:r w:rsidRPr="003A586A">
              <w:rPr>
                <w:rFonts w:cstheme="minorBidi"/>
              </w:rPr>
              <w:t xml:space="preserve">– 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взаимодействии, при решении проблем </w:t>
            </w:r>
            <w:r w:rsidRPr="003A586A">
              <w:t>нравственного и личностного характера</w:t>
            </w:r>
            <w:r w:rsidRPr="003A586A">
              <w:rPr>
                <w:szCs w:val="24"/>
              </w:rPr>
              <w:t>.</w:t>
            </w:r>
          </w:p>
          <w:p w14:paraId="7C2339CE" w14:textId="0F9CC243" w:rsidR="00064B74" w:rsidRPr="00590FE2" w:rsidRDefault="00064B74" w:rsidP="00064B7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A586A">
              <w:rPr>
                <w:szCs w:val="24"/>
              </w:rPr>
              <w:t>– свободно о</w:t>
            </w:r>
            <w:r w:rsidRPr="003A586A">
              <w:t>риентируется в современном культурно-информационном пространстве, умеет вырабатывать и обосновывать философскую оценку культурных фактов, явлений и событий в области музыкального искусства</w:t>
            </w:r>
            <w:r w:rsidRPr="003A586A">
              <w:rPr>
                <w:rFonts w:eastAsia="TimesNewRomanPSMT"/>
              </w:rPr>
              <w:t>.</w:t>
            </w:r>
          </w:p>
        </w:tc>
      </w:tr>
      <w:tr w:rsidR="00064B74" w:rsidRPr="0004716C" w14:paraId="4EA520C7" w14:textId="77777777" w:rsidTr="00537057">
        <w:trPr>
          <w:trHeight w:val="283"/>
        </w:trPr>
        <w:tc>
          <w:tcPr>
            <w:tcW w:w="2045" w:type="dxa"/>
          </w:tcPr>
          <w:p w14:paraId="45E677E2" w14:textId="076A08C3" w:rsidR="00064B74" w:rsidRPr="0004716C" w:rsidRDefault="00064B74" w:rsidP="00064B74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064B74" w:rsidRPr="0004716C" w:rsidRDefault="00064B74" w:rsidP="00064B74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3B407A2C" w14:textId="77777777" w:rsidR="00064B74" w:rsidRPr="00964CB1" w:rsidRDefault="00064B74" w:rsidP="00064B74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964CB1">
              <w:rPr>
                <w:rFonts w:eastAsia="Times New Roman"/>
              </w:rPr>
              <w:t>Обучающийся:</w:t>
            </w:r>
          </w:p>
          <w:p w14:paraId="339BC33A" w14:textId="77777777" w:rsidR="00064B74" w:rsidRPr="00964CB1" w:rsidRDefault="00064B74" w:rsidP="00064B74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964CB1">
              <w:rPr>
                <w:rFonts w:cstheme="minorBidi"/>
              </w:rPr>
              <w:t>– свободно применяет логико-методологический инструментарий для критической оценки современных концепций философского характера в своей предметной области.</w:t>
            </w:r>
          </w:p>
          <w:p w14:paraId="799D485B" w14:textId="77777777" w:rsidR="00064B74" w:rsidRPr="00964CB1" w:rsidRDefault="00064B74" w:rsidP="00064B74">
            <w:pPr>
              <w:tabs>
                <w:tab w:val="left" w:pos="313"/>
              </w:tabs>
              <w:contextualSpacing/>
              <w:rPr>
                <w:iCs/>
              </w:rPr>
            </w:pPr>
            <w:r w:rsidRPr="00964CB1">
              <w:rPr>
                <w:iCs/>
              </w:rPr>
              <w:t>–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1EDC56B" w14:textId="77777777" w:rsidR="00064B74" w:rsidRPr="00964CB1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64CB1">
              <w:rPr>
                <w:rFonts w:cstheme="minorBidi"/>
              </w:rPr>
              <w:t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39BB652D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64CB1">
              <w:rPr>
                <w:iCs/>
              </w:rPr>
              <w:lastRenderedPageBreak/>
              <w:t>допускает единичные негрубые ошибки;</w:t>
            </w:r>
          </w:p>
          <w:p w14:paraId="652537E0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64CB1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20506C63" w14:textId="5FDD85FB" w:rsidR="00064B74" w:rsidRPr="00590FE2" w:rsidRDefault="00064B74" w:rsidP="009E4C1B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964CB1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64B74" w:rsidRPr="0004716C" w14:paraId="4F654C17" w14:textId="77777777" w:rsidTr="00537057">
        <w:trPr>
          <w:trHeight w:val="283"/>
        </w:trPr>
        <w:tc>
          <w:tcPr>
            <w:tcW w:w="2045" w:type="dxa"/>
          </w:tcPr>
          <w:p w14:paraId="2FE7550D" w14:textId="77777777" w:rsidR="00064B74" w:rsidRPr="0004716C" w:rsidRDefault="00064B74" w:rsidP="00064B7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064B74" w:rsidRPr="0004716C" w:rsidRDefault="00064B74" w:rsidP="00064B74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5F7133E0" w14:textId="77777777" w:rsidR="00064B74" w:rsidRPr="00964CB1" w:rsidRDefault="00064B74" w:rsidP="00064B74">
            <w:r w:rsidRPr="00964CB1">
              <w:t>Обучающийся:</w:t>
            </w:r>
          </w:p>
          <w:p w14:paraId="14E0106A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964CB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2E26588" w14:textId="77777777" w:rsidR="00064B74" w:rsidRPr="00964CB1" w:rsidRDefault="00064B74" w:rsidP="00064B74">
            <w:pPr>
              <w:rPr>
                <w:rFonts w:eastAsia="Times New Roman"/>
                <w:color w:val="0000FF"/>
                <w:szCs w:val="24"/>
              </w:rPr>
            </w:pPr>
            <w:r w:rsidRPr="00964CB1">
              <w:rPr>
                <w:szCs w:val="24"/>
              </w:rPr>
              <w:t>– плохо о</w:t>
            </w:r>
            <w:r w:rsidRPr="00964CB1">
              <w:t>риентируется в современном культурно-информационном пространстве,</w:t>
            </w:r>
          </w:p>
          <w:p w14:paraId="725E06FE" w14:textId="77777777" w:rsidR="00064B74" w:rsidRPr="00964CB1" w:rsidRDefault="00064B74" w:rsidP="00064B74">
            <w:pPr>
              <w:tabs>
                <w:tab w:val="left" w:pos="317"/>
              </w:tabs>
              <w:rPr>
                <w:iCs/>
              </w:rPr>
            </w:pPr>
            <w:r w:rsidRPr="00964CB1">
              <w:rPr>
                <w:szCs w:val="24"/>
              </w:rPr>
              <w:t xml:space="preserve">– </w:t>
            </w:r>
            <w:r w:rsidRPr="00964CB1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C3F3064" w14:textId="77777777" w:rsidR="00064B74" w:rsidRPr="00964CB1" w:rsidRDefault="00064B74" w:rsidP="00064B74">
            <w:pPr>
              <w:tabs>
                <w:tab w:val="left" w:pos="308"/>
              </w:tabs>
              <w:contextualSpacing/>
            </w:pPr>
            <w:r w:rsidRPr="00964CB1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964CB1">
              <w:t>необходимом для дальнейшей учебы и предстоящей работы по профилю обучения.</w:t>
            </w:r>
          </w:p>
          <w:p w14:paraId="3F303861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964CB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7EFC917" w14:textId="77777777" w:rsidR="00064B74" w:rsidRPr="00964CB1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64CB1">
              <w:t xml:space="preserve">с трудом </w:t>
            </w:r>
            <w:r w:rsidRPr="00964CB1">
              <w:rPr>
                <w:rFonts w:cstheme="minorBidi"/>
              </w:rPr>
              <w:t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50247C2" w14:textId="2741EDDB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</w:pPr>
            <w:r w:rsidRPr="00964CB1">
              <w:rPr>
                <w:rFonts w:eastAsia="TimesNewRomanPSMT"/>
              </w:rPr>
              <w:t>в недостаточной мере использует знания об основных методах, способах и средствах получения, хранения, переработки и представления информации на практике,</w:t>
            </w:r>
          </w:p>
          <w:p w14:paraId="45E8EAAB" w14:textId="43878D22" w:rsidR="00064B74" w:rsidRPr="00590FE2" w:rsidRDefault="00064B74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964CB1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064B74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064B74" w:rsidRPr="0004716C" w:rsidRDefault="00064B74" w:rsidP="00064B74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064B74" w:rsidRPr="0004716C" w:rsidRDefault="00064B74" w:rsidP="00064B74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5972BF27" w14:textId="77777777" w:rsidR="00064B74" w:rsidRPr="00964CB1" w:rsidRDefault="00064B74" w:rsidP="00064B74">
            <w:pPr>
              <w:rPr>
                <w:iCs/>
              </w:rPr>
            </w:pPr>
            <w:r w:rsidRPr="00964CB1">
              <w:rPr>
                <w:iCs/>
              </w:rPr>
              <w:t>Обучающийся:</w:t>
            </w:r>
          </w:p>
          <w:p w14:paraId="221C251E" w14:textId="0F5C2212" w:rsidR="00064B74" w:rsidRPr="00964CB1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CC8C398" w14:textId="2EE06118" w:rsidR="00064B74" w:rsidRPr="00964CB1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D0473F0" w14:textId="76A9ED68" w:rsidR="00064B74" w:rsidRPr="00964CB1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 xml:space="preserve">не способен проанализировать </w:t>
            </w:r>
            <w:r>
              <w:rPr>
                <w:iCs/>
              </w:rPr>
              <w:t>ключевые</w:t>
            </w:r>
            <w:r w:rsidR="00064B74" w:rsidRPr="00964CB1">
              <w:rPr>
                <w:iCs/>
              </w:rPr>
              <w:t xml:space="preserve"> концепции определенного исторического периода;</w:t>
            </w:r>
          </w:p>
          <w:p w14:paraId="6FD46669" w14:textId="7E8301F1" w:rsidR="00064B74" w:rsidRPr="00590FE2" w:rsidRDefault="007C5567" w:rsidP="007C556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064B74" w:rsidRPr="00964CB1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2CE5235" w:rsidR="001F5596" w:rsidRPr="0021441B" w:rsidRDefault="001F5596" w:rsidP="00BA5BF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1604B">
        <w:rPr>
          <w:rFonts w:eastAsia="Times New Roman"/>
          <w:bCs/>
          <w:iCs/>
          <w:sz w:val="24"/>
          <w:szCs w:val="24"/>
        </w:rPr>
        <w:t>учебной дисциплине</w:t>
      </w:r>
      <w:r w:rsidR="0021604B" w:rsidRPr="0021604B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8F0576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D4AF73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46ACBE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A5BF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E5747D5" w:rsidR="00DC1095" w:rsidRPr="00CD3AF0" w:rsidRDefault="0021604B" w:rsidP="00DC1095">
            <w:p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4E76DEA3" w14:textId="133C8D3A" w:rsidR="003F468B" w:rsidRPr="00CD3AF0" w:rsidRDefault="0021604B" w:rsidP="00DC1095">
            <w:pPr>
              <w:ind w:left="42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Участие в семинаре</w:t>
            </w:r>
          </w:p>
        </w:tc>
        <w:tc>
          <w:tcPr>
            <w:tcW w:w="9723" w:type="dxa"/>
          </w:tcPr>
          <w:p w14:paraId="1B5BB2C3" w14:textId="2D7B9427" w:rsidR="003F0EFB" w:rsidRPr="00CD3AF0" w:rsidRDefault="0021604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Темы семинаров:</w:t>
            </w:r>
          </w:p>
          <w:p w14:paraId="0D6F4A5C" w14:textId="16C536B4" w:rsidR="00C54CCA" w:rsidRPr="00CD3AF0" w:rsidRDefault="00C54CCA" w:rsidP="00C54CCA">
            <w:pPr>
              <w:pStyle w:val="af0"/>
              <w:numPr>
                <w:ilvl w:val="4"/>
                <w:numId w:val="10"/>
              </w:num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Этика, религия и культура в античный период истории</w:t>
            </w:r>
          </w:p>
          <w:p w14:paraId="26D04CAB" w14:textId="715AB945" w:rsidR="00C54CCA" w:rsidRPr="00CD3AF0" w:rsidRDefault="00C54CCA" w:rsidP="00C54CCA">
            <w:pPr>
              <w:pStyle w:val="af0"/>
              <w:numPr>
                <w:ilvl w:val="4"/>
                <w:numId w:val="10"/>
              </w:numPr>
              <w:rPr>
                <w:iCs/>
                <w:sz w:val="20"/>
                <w:szCs w:val="20"/>
              </w:rPr>
            </w:pPr>
            <w:proofErr w:type="spellStart"/>
            <w:r w:rsidRPr="00CD3AF0">
              <w:rPr>
                <w:iCs/>
                <w:sz w:val="20"/>
                <w:szCs w:val="20"/>
              </w:rPr>
              <w:t>Аврамические</w:t>
            </w:r>
            <w:proofErr w:type="spellEnd"/>
            <w:r w:rsidRPr="00CD3AF0">
              <w:rPr>
                <w:iCs/>
                <w:sz w:val="20"/>
                <w:szCs w:val="20"/>
              </w:rPr>
              <w:t xml:space="preserve"> религии (сходство, различия, особенности)</w:t>
            </w:r>
          </w:p>
          <w:p w14:paraId="33365CFA" w14:textId="6F140ADF" w:rsidR="00DC1095" w:rsidRPr="00CD3AF0" w:rsidRDefault="0021604B" w:rsidP="0021604B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 xml:space="preserve">Опера К.В. Глюка «Орфей и </w:t>
            </w:r>
            <w:proofErr w:type="spellStart"/>
            <w:r w:rsidRPr="00CD3AF0">
              <w:rPr>
                <w:iCs/>
                <w:sz w:val="20"/>
                <w:szCs w:val="20"/>
              </w:rPr>
              <w:t>Эвридика</w:t>
            </w:r>
            <w:proofErr w:type="spellEnd"/>
            <w:r w:rsidRPr="00CD3AF0">
              <w:rPr>
                <w:iCs/>
                <w:sz w:val="20"/>
                <w:szCs w:val="20"/>
              </w:rPr>
              <w:t xml:space="preserve">» (средства выразительности в музыке, </w:t>
            </w:r>
            <w:r w:rsidR="00C54CCA" w:rsidRPr="00CD3AF0">
              <w:rPr>
                <w:iCs/>
                <w:sz w:val="20"/>
                <w:szCs w:val="20"/>
              </w:rPr>
              <w:t>особенности построения музыкального произведения, роль содержания и проч.)</w:t>
            </w:r>
          </w:p>
          <w:p w14:paraId="6EF20891" w14:textId="727D55F1" w:rsidR="00C54CCA" w:rsidRPr="00CD3AF0" w:rsidRDefault="00C54CCA" w:rsidP="0021604B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А.С. Пушкин «Повести Белкина»</w:t>
            </w:r>
          </w:p>
          <w:p w14:paraId="4147DF7E" w14:textId="51E9280C" w:rsidR="0021604B" w:rsidRPr="00CD3AF0" w:rsidRDefault="00C54CCA" w:rsidP="0021604B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2 мировые войны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FDBBB9D" w:rsidR="00F75D1E" w:rsidRPr="00CD3AF0" w:rsidRDefault="0021604B" w:rsidP="00DC1095">
            <w:p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67521B90" w14:textId="4B8C8B0A" w:rsidR="00F75D1E" w:rsidRPr="00CD3AF0" w:rsidRDefault="0021604B" w:rsidP="00DC1095">
            <w:pPr>
              <w:ind w:left="42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Опрос по теме</w:t>
            </w:r>
          </w:p>
        </w:tc>
        <w:tc>
          <w:tcPr>
            <w:tcW w:w="9723" w:type="dxa"/>
          </w:tcPr>
          <w:p w14:paraId="4DB6A5D6" w14:textId="08492908" w:rsidR="00F75D1E" w:rsidRPr="00CD3AF0" w:rsidRDefault="00CD3AF0" w:rsidP="00CD3AF0">
            <w:pPr>
              <w:pStyle w:val="af0"/>
              <w:numPr>
                <w:ilvl w:val="5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bookmarkStart w:id="12" w:name="_Hlk93613237"/>
            <w:r w:rsidRPr="00CD3AF0">
              <w:rPr>
                <w:iCs/>
                <w:sz w:val="20"/>
                <w:szCs w:val="20"/>
              </w:rPr>
              <w:t>Гомер «Одиссея» краткое содержание, стилистика</w:t>
            </w:r>
          </w:p>
          <w:p w14:paraId="1CDA9314" w14:textId="3B026F8C" w:rsidR="00CD3AF0" w:rsidRPr="00CD3AF0" w:rsidRDefault="00CD3AF0" w:rsidP="00CD3AF0">
            <w:pPr>
              <w:pStyle w:val="af0"/>
              <w:numPr>
                <w:ilvl w:val="5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 xml:space="preserve">А.Ф. Лосев «12 тезисов об античной культуре». </w:t>
            </w:r>
          </w:p>
          <w:p w14:paraId="677E1078" w14:textId="4F6F775C" w:rsidR="00CD3AF0" w:rsidRPr="00CD3AF0" w:rsidRDefault="00CD3AF0" w:rsidP="00CD3AF0">
            <w:pPr>
              <w:pStyle w:val="af0"/>
              <w:numPr>
                <w:ilvl w:val="5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П.И. Чайковский, творчество, биография</w:t>
            </w:r>
          </w:p>
          <w:p w14:paraId="0242E78E" w14:textId="3ECD6386" w:rsidR="00CD3AF0" w:rsidRPr="00CD3AF0" w:rsidRDefault="00CD3AF0" w:rsidP="00CD3AF0">
            <w:pPr>
              <w:pStyle w:val="af0"/>
              <w:numPr>
                <w:ilvl w:val="5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Творчество У. Шекспира</w:t>
            </w:r>
          </w:p>
          <w:p w14:paraId="53F863D0" w14:textId="792850DB" w:rsidR="00F75D1E" w:rsidRPr="00CD3AF0" w:rsidRDefault="00CD3AF0" w:rsidP="00CD3AF0">
            <w:pPr>
              <w:pStyle w:val="af0"/>
              <w:numPr>
                <w:ilvl w:val="5"/>
                <w:numId w:val="10"/>
              </w:num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Статья И. Кант «Что такое Просвещение».</w:t>
            </w:r>
            <w:bookmarkEnd w:id="12"/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9BECA62" w:rsidR="00D64E13" w:rsidRPr="00CD3AF0" w:rsidRDefault="0021604B" w:rsidP="00DC1095">
            <w:p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C354CF1" w14:textId="1AC73E81" w:rsidR="00DC1095" w:rsidRPr="00CD3AF0" w:rsidRDefault="0021604B" w:rsidP="00DC1095">
            <w:pPr>
              <w:ind w:left="42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Подготовка презентации</w:t>
            </w:r>
          </w:p>
        </w:tc>
        <w:tc>
          <w:tcPr>
            <w:tcW w:w="9723" w:type="dxa"/>
          </w:tcPr>
          <w:p w14:paraId="2E63744B" w14:textId="1AB2D301" w:rsidR="00DC1095" w:rsidRDefault="00DC1095" w:rsidP="00B05D59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 xml:space="preserve">Темы </w:t>
            </w:r>
            <w:r w:rsidR="0021604B" w:rsidRPr="00CD3AF0">
              <w:rPr>
                <w:iCs/>
                <w:sz w:val="20"/>
                <w:szCs w:val="20"/>
              </w:rPr>
              <w:t>презентаций</w:t>
            </w:r>
          </w:p>
          <w:p w14:paraId="42B2870F" w14:textId="193C4673" w:rsidR="00C54CCA" w:rsidRPr="00CD3AF0" w:rsidRDefault="00C54CCA" w:rsidP="00BA5BFB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Скульптура Древней Греции</w:t>
            </w:r>
          </w:p>
          <w:p w14:paraId="108E4E2F" w14:textId="0B832F19" w:rsidR="00C54CCA" w:rsidRPr="00CD3AF0" w:rsidRDefault="00C54CCA" w:rsidP="00BA5BFB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Европейские музыканты эпохи «Просвещения»</w:t>
            </w:r>
          </w:p>
          <w:p w14:paraId="3871244F" w14:textId="3E322FE9" w:rsidR="00DC1095" w:rsidRPr="00CD3AF0" w:rsidRDefault="00C54CCA" w:rsidP="00BA5BFB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Итальянские художники эпохи «Возрождения»</w:t>
            </w:r>
          </w:p>
          <w:p w14:paraId="2664D0E4" w14:textId="64396D82" w:rsidR="007604B8" w:rsidRPr="00CD3AF0" w:rsidRDefault="007604B8" w:rsidP="00BA5BFB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Д. Байрон поэма «Дон Жуан» в искусстве.</w:t>
            </w:r>
          </w:p>
          <w:p w14:paraId="73D57EA2" w14:textId="6B51AD58" w:rsidR="00DC1095" w:rsidRPr="00CD3AF0" w:rsidRDefault="007604B8" w:rsidP="00DF1426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Поэты Серебряного века</w:t>
            </w:r>
            <w:r w:rsidR="00DC1095" w:rsidRPr="00CD3AF0">
              <w:rPr>
                <w:iCs/>
                <w:sz w:val="20"/>
                <w:szCs w:val="20"/>
              </w:rPr>
              <w:t>…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D4C552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FFA7E7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50E0EB95" w:rsidR="009D5862" w:rsidRDefault="005446D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</w:t>
            </w:r>
            <w:r>
              <w:rPr>
                <w:b/>
                <w:bCs/>
                <w:iCs/>
                <w:sz w:val="20"/>
                <w:szCs w:val="20"/>
              </w:rPr>
              <w:br/>
              <w:t>не зачтено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D1105EB" w:rsidR="009D5862" w:rsidRPr="002A6585" w:rsidRDefault="0021604B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Участие </w:t>
            </w:r>
            <w:r w:rsidR="007A03BE" w:rsidRPr="002A6585">
              <w:rPr>
                <w:iCs/>
                <w:lang w:val="ru-RU"/>
              </w:rPr>
              <w:t>в семинаре</w:t>
            </w:r>
          </w:p>
        </w:tc>
        <w:tc>
          <w:tcPr>
            <w:tcW w:w="8080" w:type="dxa"/>
          </w:tcPr>
          <w:p w14:paraId="77588649" w14:textId="1CAF1D07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Обучающийся, в процессе </w:t>
            </w:r>
            <w:r w:rsidR="005446D6" w:rsidRPr="002A6585">
              <w:rPr>
                <w:iCs/>
                <w:lang w:val="ru-RU"/>
              </w:rPr>
              <w:t>обсуждения вопроса</w:t>
            </w:r>
            <w:r w:rsidRPr="002A6585">
              <w:rPr>
                <w:iCs/>
                <w:lang w:val="ru-RU"/>
              </w:rPr>
              <w:t xml:space="preserve"> продемонстрировал глубокие </w:t>
            </w:r>
            <w:r w:rsidRPr="002A6585">
              <w:rPr>
                <w:iCs/>
                <w:lang w:val="ru-RU"/>
              </w:rPr>
              <w:lastRenderedPageBreak/>
              <w:t>знания дисциплины, сущности проблемы, были даны логически последовательные, содержательные, полные, правильные и конкретные ответы на все вопросы</w:t>
            </w:r>
            <w:r w:rsidR="005446D6" w:rsidRPr="002A6585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0ECBCBE" w:rsidR="009D5862" w:rsidRPr="002A6585" w:rsidRDefault="006B262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lastRenderedPageBreak/>
              <w:t>30-35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7660DED" w14:textId="19F375B8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6F0ACFF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Обучающийся</w:t>
            </w:r>
            <w:r w:rsidR="005446D6" w:rsidRPr="002A6585">
              <w:rPr>
                <w:iCs/>
                <w:lang w:val="ru-RU"/>
              </w:rPr>
              <w:t xml:space="preserve">, </w:t>
            </w:r>
            <w:r w:rsidRPr="002A6585">
              <w:rPr>
                <w:iCs/>
                <w:lang w:val="ru-RU"/>
              </w:rPr>
              <w:t>правильно</w:t>
            </w:r>
            <w:r w:rsidR="00B73243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методов</w:t>
            </w:r>
            <w:r w:rsidR="005446D6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в части обоснования</w:t>
            </w:r>
            <w:r w:rsidR="005446D6" w:rsidRPr="002A6585">
              <w:rPr>
                <w:iCs/>
                <w:lang w:val="ru-RU"/>
              </w:rPr>
              <w:t xml:space="preserve"> ответов</w:t>
            </w:r>
            <w:r w:rsidRPr="002A6585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686BF496" w:rsidR="009D5862" w:rsidRPr="002A6585" w:rsidRDefault="006B262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20-29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1014274" w14:textId="5E4DE751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1AD7EAA8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Обучающийся</w:t>
            </w:r>
            <w:r w:rsidR="005446D6" w:rsidRPr="002A6585">
              <w:rPr>
                <w:iCs/>
                <w:lang w:val="ru-RU"/>
              </w:rPr>
              <w:t xml:space="preserve">, </w:t>
            </w:r>
            <w:r w:rsidRPr="002A6585">
              <w:rPr>
                <w:iCs/>
                <w:lang w:val="ru-RU"/>
              </w:rPr>
              <w:t>слабо ориентируется в материале,</w:t>
            </w:r>
            <w:r w:rsidR="00B73243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 xml:space="preserve">в рассуждениях не демонстрирует логику ответа, плохо владеет профессиональной терминологией, не раскрывает суть </w:t>
            </w:r>
            <w:r w:rsidR="005446D6" w:rsidRPr="002A6585">
              <w:rPr>
                <w:iCs/>
                <w:lang w:val="ru-RU"/>
              </w:rPr>
              <w:t>ответа.</w:t>
            </w:r>
          </w:p>
          <w:p w14:paraId="79801572" w14:textId="7CCB591F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Обучающийся не принимал активного участия </w:t>
            </w:r>
            <w:r w:rsidR="005446D6" w:rsidRPr="002A6585">
              <w:rPr>
                <w:iCs/>
                <w:lang w:val="ru-RU"/>
              </w:rPr>
              <w:t xml:space="preserve">в ходе дискуссии. </w:t>
            </w:r>
          </w:p>
        </w:tc>
        <w:tc>
          <w:tcPr>
            <w:tcW w:w="2055" w:type="dxa"/>
          </w:tcPr>
          <w:p w14:paraId="41C3A861" w14:textId="4968FC1B" w:rsidR="009D5862" w:rsidRPr="002A6585" w:rsidRDefault="006B262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10-19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A1F75B9" w14:textId="6DAFEEB5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1CA1C60" w14:textId="16B94A53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Обучающийся не справилась с заданием</w:t>
            </w:r>
            <w:r w:rsidR="002A6585">
              <w:rPr>
                <w:iCs/>
                <w:lang w:val="ru-RU"/>
              </w:rPr>
              <w:t>, не ориентируется в материале</w:t>
            </w:r>
            <w:r w:rsidR="00E22DBF">
              <w:rPr>
                <w:iCs/>
                <w:lang w:val="ru-RU"/>
              </w:rPr>
              <w:t>, не дает ответов на поставленные вопросы.</w:t>
            </w:r>
          </w:p>
        </w:tc>
        <w:tc>
          <w:tcPr>
            <w:tcW w:w="2055" w:type="dxa"/>
          </w:tcPr>
          <w:p w14:paraId="41AF2CFF" w14:textId="1A98AC4D" w:rsidR="009D5862" w:rsidRPr="002A6585" w:rsidRDefault="009D5862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 xml:space="preserve">0 - </w:t>
            </w:r>
            <w:r w:rsidR="006B2624" w:rsidRPr="002A6585">
              <w:rPr>
                <w:iCs/>
              </w:rPr>
              <w:t>9</w:t>
            </w:r>
            <w:r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85E0D39" w14:textId="5F9157F3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Не зачтено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1595D180" w:rsidR="009D5862" w:rsidRPr="002A6585" w:rsidRDefault="005446D6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Подготовка презентации</w:t>
            </w:r>
          </w:p>
        </w:tc>
        <w:tc>
          <w:tcPr>
            <w:tcW w:w="8080" w:type="dxa"/>
          </w:tcPr>
          <w:p w14:paraId="09BFC852" w14:textId="6D7323EB" w:rsidR="009D5862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Презентация подготовлена</w:t>
            </w:r>
            <w:r w:rsidR="009D5862" w:rsidRPr="002A6585">
              <w:rPr>
                <w:iCs/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="009D5862" w:rsidRPr="002A6585">
              <w:rPr>
                <w:iCs/>
                <w:spacing w:val="-4"/>
                <w:lang w:val="ru-RU"/>
              </w:rPr>
              <w:t xml:space="preserve">Обучающийся </w:t>
            </w:r>
            <w:r w:rsidR="009D5862" w:rsidRPr="002A6585">
              <w:rPr>
                <w:iCs/>
                <w:lang w:val="ru-RU"/>
              </w:rPr>
              <w:t>показал полный объем знаний, умений</w:t>
            </w:r>
            <w:r w:rsidR="009D5862" w:rsidRPr="002A6585">
              <w:rPr>
                <w:iCs/>
                <w:spacing w:val="-25"/>
                <w:lang w:val="ru-RU"/>
              </w:rPr>
              <w:t xml:space="preserve"> </w:t>
            </w:r>
            <w:r w:rsidR="009D5862" w:rsidRPr="002A6585">
              <w:rPr>
                <w:iCs/>
                <w:lang w:val="ru-RU"/>
              </w:rPr>
              <w:t>в освоении пройденн</w:t>
            </w:r>
            <w:r w:rsidRPr="002A6585">
              <w:rPr>
                <w:iCs/>
                <w:lang w:val="ru-RU"/>
              </w:rPr>
              <w:t>ой</w:t>
            </w:r>
            <w:r w:rsidR="009D5862" w:rsidRPr="002A6585">
              <w:rPr>
                <w:iCs/>
                <w:lang w:val="ru-RU"/>
              </w:rPr>
              <w:t xml:space="preserve"> тем</w:t>
            </w:r>
            <w:r w:rsidRPr="002A6585">
              <w:rPr>
                <w:iCs/>
                <w:lang w:val="ru-RU"/>
              </w:rPr>
              <w:t>ы. Презентация содержательная, емкая и красочная</w:t>
            </w:r>
          </w:p>
        </w:tc>
        <w:tc>
          <w:tcPr>
            <w:tcW w:w="2055" w:type="dxa"/>
          </w:tcPr>
          <w:p w14:paraId="1D749622" w14:textId="176F13E5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8-10</w:t>
            </w:r>
          </w:p>
        </w:tc>
        <w:tc>
          <w:tcPr>
            <w:tcW w:w="2056" w:type="dxa"/>
          </w:tcPr>
          <w:p w14:paraId="1CB04D80" w14:textId="44C84BAA" w:rsidR="009D5862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513E64" w:rsidRPr="00314BCA" w14:paraId="0F234585" w14:textId="77777777" w:rsidTr="005F2A34">
        <w:trPr>
          <w:trHeight w:val="576"/>
        </w:trPr>
        <w:tc>
          <w:tcPr>
            <w:tcW w:w="2410" w:type="dxa"/>
            <w:vMerge/>
          </w:tcPr>
          <w:p w14:paraId="57664CF8" w14:textId="77777777" w:rsidR="00513E64" w:rsidRPr="002A6585" w:rsidRDefault="00513E64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54ED3C8D" w:rsidR="00513E64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Презентация подготовлена полностью,</w:t>
            </w:r>
            <w:r w:rsidRPr="002A6585">
              <w:rPr>
                <w:iCs/>
                <w:spacing w:val="-15"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но материала недостаточно. Допущена одна ошибка или два-три</w:t>
            </w:r>
            <w:r w:rsidRPr="002A6585">
              <w:rPr>
                <w:iCs/>
                <w:spacing w:val="-8"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513E64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7-8 баллов</w:t>
            </w:r>
          </w:p>
        </w:tc>
        <w:tc>
          <w:tcPr>
            <w:tcW w:w="2056" w:type="dxa"/>
          </w:tcPr>
          <w:p w14:paraId="4072CCB0" w14:textId="64FC5F8E" w:rsidR="00513E64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03AC01C" w:rsidR="009D5862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Презентация подготовлена </w:t>
            </w:r>
            <w:r w:rsidR="009D5862" w:rsidRPr="002A6585">
              <w:rPr>
                <w:iCs/>
                <w:lang w:val="ru-RU"/>
              </w:rPr>
              <w:t>не</w:t>
            </w:r>
            <w:r w:rsidR="009D5862" w:rsidRPr="002A6585">
              <w:rPr>
                <w:iCs/>
                <w:spacing w:val="-17"/>
                <w:lang w:val="ru-RU"/>
              </w:rPr>
              <w:t xml:space="preserve"> </w:t>
            </w:r>
            <w:r w:rsidR="009D5862" w:rsidRPr="002A6585">
              <w:rPr>
                <w:iCs/>
                <w:lang w:val="ru-RU"/>
              </w:rPr>
              <w:t xml:space="preserve">полностью. Допущены </w:t>
            </w:r>
            <w:r w:rsidR="009D5862" w:rsidRPr="002A6585">
              <w:rPr>
                <w:iCs/>
                <w:spacing w:val="-2"/>
                <w:lang w:val="ru-RU"/>
              </w:rPr>
              <w:t xml:space="preserve">грубые </w:t>
            </w:r>
            <w:r w:rsidR="009D5862" w:rsidRPr="002A6585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6097E9BE" w:rsidR="009D5862" w:rsidRPr="002A6585" w:rsidRDefault="009D5862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1-3 балл</w:t>
            </w:r>
            <w:r w:rsidR="002A6585" w:rsidRPr="002A6585">
              <w:rPr>
                <w:iCs/>
              </w:rPr>
              <w:t>а</w:t>
            </w:r>
          </w:p>
        </w:tc>
        <w:tc>
          <w:tcPr>
            <w:tcW w:w="2056" w:type="dxa"/>
            <w:vMerge w:val="restart"/>
          </w:tcPr>
          <w:p w14:paraId="090BBA6C" w14:textId="6555961D" w:rsidR="009D5862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Не зачтено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5E608EA6" w:rsidR="009D5862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2A6585">
              <w:rPr>
                <w:iCs/>
                <w:lang w:val="ru-RU"/>
              </w:rPr>
              <w:t>Презентация не подготовлена</w:t>
            </w:r>
          </w:p>
        </w:tc>
        <w:tc>
          <w:tcPr>
            <w:tcW w:w="2055" w:type="dxa"/>
          </w:tcPr>
          <w:p w14:paraId="333F1BA7" w14:textId="77777777" w:rsidR="009D5862" w:rsidRPr="002A6585" w:rsidRDefault="009D5862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2A6585" w:rsidRDefault="009D5862" w:rsidP="00FC1ACA">
            <w:pPr>
              <w:rPr>
                <w:iCs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2A6585" w:rsidRDefault="009D5862" w:rsidP="00FC1ACA">
            <w:pPr>
              <w:rPr>
                <w:iCs/>
              </w:rPr>
            </w:pPr>
            <w:r w:rsidRPr="002A6585">
              <w:rPr>
                <w:iCs/>
              </w:rPr>
              <w:t xml:space="preserve">Коллоквиум </w:t>
            </w:r>
          </w:p>
        </w:tc>
        <w:tc>
          <w:tcPr>
            <w:tcW w:w="8080" w:type="dxa"/>
          </w:tcPr>
          <w:p w14:paraId="6450EC2E" w14:textId="3ED89C39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2A6585">
              <w:rPr>
                <w:iCs/>
                <w:lang w:val="ru-RU"/>
              </w:rPr>
              <w:tab/>
              <w:t xml:space="preserve">знаний </w:t>
            </w:r>
            <w:r w:rsidR="00513E64" w:rsidRPr="002A6585">
              <w:rPr>
                <w:iCs/>
                <w:lang w:val="ru-RU"/>
              </w:rPr>
              <w:t>по теме</w:t>
            </w:r>
            <w:r w:rsidRPr="002A6585">
              <w:rPr>
                <w:iCs/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A6585">
              <w:rPr>
                <w:iCs/>
                <w:spacing w:val="-4"/>
                <w:lang w:val="ru-RU"/>
              </w:rPr>
              <w:t xml:space="preserve">Обучающийся </w:t>
            </w:r>
            <w:r w:rsidRPr="002A6585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AC38E1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26</w:t>
            </w:r>
            <w:r w:rsidR="009D5862" w:rsidRPr="002A6585">
              <w:rPr>
                <w:iCs/>
              </w:rPr>
              <w:t xml:space="preserve"> - </w:t>
            </w:r>
            <w:r w:rsidR="00513E64" w:rsidRPr="002A6585">
              <w:rPr>
                <w:iCs/>
              </w:rPr>
              <w:t>3</w:t>
            </w:r>
            <w:r w:rsidR="009D5862" w:rsidRPr="002A6585">
              <w:rPr>
                <w:iCs/>
              </w:rPr>
              <w:t>5 баллов</w:t>
            </w:r>
          </w:p>
        </w:tc>
        <w:tc>
          <w:tcPr>
            <w:tcW w:w="2056" w:type="dxa"/>
          </w:tcPr>
          <w:p w14:paraId="76BFD3F3" w14:textId="7425A2BC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</w:t>
            </w:r>
            <w:r w:rsidR="00513E64" w:rsidRPr="002A6585">
              <w:rPr>
                <w:iCs/>
              </w:rPr>
              <w:t>ачтено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0744A7FA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2A6585">
              <w:rPr>
                <w:iCs/>
                <w:lang w:val="ru-RU"/>
              </w:rPr>
              <w:lastRenderedPageBreak/>
              <w:t xml:space="preserve">совокупность осознанных знаний </w:t>
            </w:r>
            <w:r w:rsidR="00513E64" w:rsidRPr="002A6585">
              <w:rPr>
                <w:iCs/>
                <w:lang w:val="ru-RU"/>
              </w:rPr>
              <w:t>по теме</w:t>
            </w:r>
            <w:r w:rsidRPr="002A6585">
              <w:rPr>
                <w:iCs/>
                <w:lang w:val="ru-RU"/>
              </w:rPr>
              <w:t xml:space="preserve">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A6585">
              <w:rPr>
                <w:iCs/>
                <w:spacing w:val="-4"/>
                <w:lang w:val="ru-RU"/>
              </w:rPr>
              <w:t xml:space="preserve">Обучающийся </w:t>
            </w:r>
            <w:r w:rsidRPr="002A6585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0A1A0EDE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lastRenderedPageBreak/>
              <w:t>16-25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5E9E43F" w14:textId="68E4445E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A6585">
              <w:rPr>
                <w:iCs/>
                <w:spacing w:val="-4"/>
                <w:lang w:val="ru-RU"/>
              </w:rPr>
              <w:t>Обучающийся</w:t>
            </w:r>
            <w:r w:rsidRPr="002A6585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298FC9A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7</w:t>
            </w:r>
            <w:r w:rsidR="009D5862" w:rsidRPr="002A6585">
              <w:rPr>
                <w:iCs/>
              </w:rPr>
              <w:t xml:space="preserve"> - 15 баллов</w:t>
            </w:r>
          </w:p>
        </w:tc>
        <w:tc>
          <w:tcPr>
            <w:tcW w:w="2056" w:type="dxa"/>
          </w:tcPr>
          <w:p w14:paraId="51320611" w14:textId="77777777" w:rsidR="002A6585" w:rsidRPr="002A6585" w:rsidRDefault="002A6585" w:rsidP="00FC1ACA">
            <w:pPr>
              <w:jc w:val="center"/>
              <w:rPr>
                <w:iCs/>
              </w:rPr>
            </w:pPr>
          </w:p>
          <w:p w14:paraId="2B0C8D4B" w14:textId="7928AA1D" w:rsidR="002A6585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2A6585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2A6585">
              <w:rPr>
                <w:iCs/>
                <w:lang w:val="ru-RU"/>
              </w:rPr>
              <w:t xml:space="preserve"> способен</w:t>
            </w:r>
            <w:r w:rsidRPr="002A6585">
              <w:rPr>
                <w:iCs/>
                <w:lang w:val="ru-RU"/>
              </w:rPr>
              <w:t xml:space="preserve"> конк</w:t>
            </w:r>
            <w:r w:rsidR="00FF058C" w:rsidRPr="002A6585">
              <w:rPr>
                <w:iCs/>
                <w:lang w:val="ru-RU"/>
              </w:rPr>
              <w:t xml:space="preserve">ретизировать обобщенные знания </w:t>
            </w:r>
            <w:r w:rsidRPr="002A6585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2A6585">
              <w:rPr>
                <w:iCs/>
                <w:lang w:val="ru-RU"/>
              </w:rPr>
              <w:t>Обучающийся</w:t>
            </w:r>
            <w:r w:rsidRPr="002A6585">
              <w:rPr>
                <w:iCs/>
                <w:lang w:val="ru-RU"/>
              </w:rPr>
              <w:t xml:space="preserve"> </w:t>
            </w:r>
            <w:r w:rsidR="00FF058C" w:rsidRPr="002A6585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2A6585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2A6585" w:rsidRDefault="009D5862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6 - 9 баллов</w:t>
            </w:r>
          </w:p>
        </w:tc>
        <w:tc>
          <w:tcPr>
            <w:tcW w:w="2056" w:type="dxa"/>
          </w:tcPr>
          <w:p w14:paraId="69E0A144" w14:textId="281308FB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15B70E29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1-3</w:t>
            </w:r>
            <w:r w:rsidR="009D5862" w:rsidRPr="002A6585">
              <w:rPr>
                <w:iCs/>
              </w:rPr>
              <w:t xml:space="preserve"> балл</w:t>
            </w:r>
            <w:r w:rsidRPr="002A6585">
              <w:rPr>
                <w:iCs/>
              </w:rPr>
              <w:t>а</w:t>
            </w:r>
          </w:p>
        </w:tc>
        <w:tc>
          <w:tcPr>
            <w:tcW w:w="2056" w:type="dxa"/>
          </w:tcPr>
          <w:p w14:paraId="3E1FA4A1" w14:textId="77A394D8" w:rsidR="009D5862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Не зачтено</w:t>
            </w:r>
          </w:p>
        </w:tc>
      </w:tr>
      <w:tr w:rsidR="00513E64" w:rsidRPr="00314BCA" w14:paraId="2413925F" w14:textId="77777777" w:rsidTr="005F2A34">
        <w:trPr>
          <w:trHeight w:val="576"/>
        </w:trPr>
        <w:tc>
          <w:tcPr>
            <w:tcW w:w="2410" w:type="dxa"/>
            <w:vMerge/>
          </w:tcPr>
          <w:p w14:paraId="74CC2FF5" w14:textId="77777777" w:rsidR="00513E64" w:rsidRPr="0082635B" w:rsidRDefault="00513E6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787D8D5" w14:textId="77777777" w:rsidR="00513E64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  <w:p w14:paraId="5858D0CC" w14:textId="38FB9B76" w:rsidR="00513E64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513E64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0F96B7BD" w14:textId="42CE34DD" w:rsidR="00513E64" w:rsidRPr="002A6585" w:rsidRDefault="002A6585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Не зачтено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90B5BF7" w:rsidR="002C4687" w:rsidRPr="0021604B" w:rsidRDefault="002C4687" w:rsidP="0009260A">
            <w:pPr>
              <w:jc w:val="both"/>
              <w:rPr>
                <w:iCs/>
              </w:rPr>
            </w:pPr>
            <w:r w:rsidRPr="0021604B">
              <w:rPr>
                <w:iCs/>
              </w:rPr>
              <w:t>Зачет</w:t>
            </w:r>
            <w:r w:rsidR="00166CBA" w:rsidRPr="0021604B">
              <w:rPr>
                <w:iCs/>
              </w:rPr>
              <w:t>:</w:t>
            </w:r>
            <w:r w:rsidRPr="0021604B">
              <w:rPr>
                <w:iCs/>
              </w:rPr>
              <w:t xml:space="preserve">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21604B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22D602E5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bookmarkStart w:id="13" w:name="_Hlk91093826"/>
            <w:r w:rsidRPr="00166CBA">
              <w:rPr>
                <w:sz w:val="20"/>
                <w:szCs w:val="20"/>
              </w:rPr>
              <w:t>Билет №1</w:t>
            </w:r>
          </w:p>
          <w:bookmarkEnd w:id="13"/>
          <w:p w14:paraId="0739D021" w14:textId="77777777" w:rsidR="00166CBA" w:rsidRPr="00166CBA" w:rsidRDefault="00166CBA" w:rsidP="009E4C1B">
            <w:pPr>
              <w:pStyle w:val="af0"/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Эпоха Священной Римской империи (временной период, вероисповедание, взгляды, социальное устройство).</w:t>
            </w:r>
          </w:p>
          <w:p w14:paraId="4FF239A9" w14:textId="77777777" w:rsidR="00166CBA" w:rsidRPr="00166CBA" w:rsidRDefault="00166CBA" w:rsidP="009E4C1B">
            <w:pPr>
              <w:pStyle w:val="af0"/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А.С. Пушкин «Евгений Онегин» - краткое содержание</w:t>
            </w:r>
          </w:p>
          <w:p w14:paraId="1A9AE0AA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bookmarkStart w:id="14" w:name="_Hlk91093925"/>
            <w:r w:rsidRPr="00166CBA">
              <w:rPr>
                <w:sz w:val="20"/>
                <w:szCs w:val="20"/>
              </w:rPr>
              <w:t>Билет №2</w:t>
            </w:r>
          </w:p>
          <w:bookmarkEnd w:id="14"/>
          <w:p w14:paraId="42A98C2F" w14:textId="77777777" w:rsidR="00166CBA" w:rsidRPr="00166CBA" w:rsidRDefault="00166CBA" w:rsidP="009E4C1B">
            <w:pPr>
              <w:pStyle w:val="af0"/>
              <w:numPr>
                <w:ilvl w:val="0"/>
                <w:numId w:val="27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Обозначение термина – культура</w:t>
            </w:r>
          </w:p>
          <w:p w14:paraId="7D73CA47" w14:textId="77777777" w:rsidR="00166CBA" w:rsidRPr="00166CBA" w:rsidRDefault="00166CBA" w:rsidP="009E4C1B">
            <w:pPr>
              <w:pStyle w:val="af0"/>
              <w:numPr>
                <w:ilvl w:val="0"/>
                <w:numId w:val="27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А.А. Блок</w:t>
            </w:r>
            <w:bookmarkStart w:id="15" w:name="_Hlk91095141"/>
            <w:r w:rsidRPr="00166CBA">
              <w:rPr>
                <w:sz w:val="20"/>
                <w:szCs w:val="20"/>
              </w:rPr>
              <w:t>, творчество</w:t>
            </w:r>
            <w:bookmarkEnd w:id="15"/>
          </w:p>
          <w:p w14:paraId="5E23F283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bookmarkStart w:id="16" w:name="_Hlk93613356"/>
            <w:r w:rsidRPr="00166CBA">
              <w:rPr>
                <w:sz w:val="20"/>
                <w:szCs w:val="20"/>
              </w:rPr>
              <w:t>Билет №3</w:t>
            </w:r>
          </w:p>
          <w:p w14:paraId="241B7B03" w14:textId="77777777" w:rsidR="00166CBA" w:rsidRPr="00166CBA" w:rsidRDefault="00166CBA" w:rsidP="009E4C1B">
            <w:pPr>
              <w:pStyle w:val="af0"/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Гомер «Одиссея» - краткое содержание</w:t>
            </w:r>
          </w:p>
          <w:p w14:paraId="4D4AD963" w14:textId="77777777" w:rsidR="00166CBA" w:rsidRPr="00166CBA" w:rsidRDefault="00166CBA" w:rsidP="009E4C1B">
            <w:pPr>
              <w:pStyle w:val="af0"/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Живопись модернистов</w:t>
            </w:r>
          </w:p>
          <w:bookmarkEnd w:id="16"/>
          <w:p w14:paraId="4B8286C0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№4</w:t>
            </w:r>
          </w:p>
          <w:p w14:paraId="69786125" w14:textId="77777777" w:rsidR="00166CBA" w:rsidRPr="00166CBA" w:rsidRDefault="00166CBA" w:rsidP="009E4C1B">
            <w:pPr>
              <w:pStyle w:val="af0"/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166CBA">
              <w:rPr>
                <w:sz w:val="20"/>
                <w:szCs w:val="20"/>
              </w:rPr>
              <w:t>Космоцентризм</w:t>
            </w:r>
            <w:proofErr w:type="spellEnd"/>
            <w:r w:rsidRPr="00166CBA">
              <w:rPr>
                <w:sz w:val="20"/>
                <w:szCs w:val="20"/>
              </w:rPr>
              <w:t>. Эпоха.</w:t>
            </w:r>
          </w:p>
          <w:p w14:paraId="4A33A9C6" w14:textId="77777777" w:rsidR="00166CBA" w:rsidRPr="00166CBA" w:rsidRDefault="00166CBA" w:rsidP="009E4C1B">
            <w:pPr>
              <w:pStyle w:val="af0"/>
              <w:numPr>
                <w:ilvl w:val="0"/>
                <w:numId w:val="29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А. Ахматова, творчество</w:t>
            </w:r>
          </w:p>
          <w:p w14:paraId="3B04E8E5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№5</w:t>
            </w:r>
          </w:p>
          <w:p w14:paraId="46677C79" w14:textId="77777777" w:rsidR="00166CBA" w:rsidRPr="00166CBA" w:rsidRDefault="00166CBA" w:rsidP="009E4C1B">
            <w:pPr>
              <w:pStyle w:val="af0"/>
              <w:numPr>
                <w:ilvl w:val="0"/>
                <w:numId w:val="30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Философы Древней Греции. Сократ, Платон, Аристотель</w:t>
            </w:r>
          </w:p>
          <w:p w14:paraId="0B1EFB49" w14:textId="77777777" w:rsidR="00166CBA" w:rsidRPr="00166CBA" w:rsidRDefault="00166CBA" w:rsidP="009E4C1B">
            <w:pPr>
              <w:pStyle w:val="af0"/>
              <w:numPr>
                <w:ilvl w:val="0"/>
                <w:numId w:val="30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Л.В. Бетховен, творчество</w:t>
            </w:r>
          </w:p>
          <w:p w14:paraId="3E9AE461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№6</w:t>
            </w:r>
          </w:p>
          <w:p w14:paraId="5738344E" w14:textId="77777777" w:rsidR="00166CBA" w:rsidRPr="00166CBA" w:rsidRDefault="00166CBA" w:rsidP="009E4C1B">
            <w:pPr>
              <w:pStyle w:val="af0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bookmarkStart w:id="17" w:name="_Hlk93613411"/>
            <w:r w:rsidRPr="00166CBA">
              <w:rPr>
                <w:sz w:val="20"/>
                <w:szCs w:val="20"/>
              </w:rPr>
              <w:t>Роль государства, демократия в Древней Греции</w:t>
            </w:r>
          </w:p>
          <w:p w14:paraId="223B70BA" w14:textId="77777777" w:rsidR="00166CBA" w:rsidRPr="00166CBA" w:rsidRDefault="00166CBA" w:rsidP="009E4C1B">
            <w:pPr>
              <w:pStyle w:val="af0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Микеланджело, творчество</w:t>
            </w:r>
          </w:p>
          <w:bookmarkEnd w:id="17"/>
          <w:p w14:paraId="5D60419F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№7</w:t>
            </w:r>
          </w:p>
          <w:p w14:paraId="50C2577D" w14:textId="77777777" w:rsidR="00166CBA" w:rsidRPr="00166CBA" w:rsidRDefault="00166CBA" w:rsidP="009E4C1B">
            <w:pPr>
              <w:pStyle w:val="af0"/>
              <w:numPr>
                <w:ilvl w:val="0"/>
                <w:numId w:val="32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lastRenderedPageBreak/>
              <w:t>Культура Древней Греции (временной период, основные особенности)</w:t>
            </w:r>
          </w:p>
          <w:p w14:paraId="4AA3315F" w14:textId="77777777" w:rsidR="00166CBA" w:rsidRPr="00166CBA" w:rsidRDefault="00166CBA" w:rsidP="009E4C1B">
            <w:pPr>
              <w:pStyle w:val="af0"/>
              <w:numPr>
                <w:ilvl w:val="0"/>
                <w:numId w:val="32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П.И. Чайковский, творчество.</w:t>
            </w:r>
          </w:p>
          <w:p w14:paraId="71A9F6FB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№8</w:t>
            </w:r>
          </w:p>
          <w:p w14:paraId="2074E37C" w14:textId="77777777" w:rsidR="00166CBA" w:rsidRPr="00166CBA" w:rsidRDefault="00166CBA" w:rsidP="009E4C1B">
            <w:pPr>
              <w:pStyle w:val="af0"/>
              <w:numPr>
                <w:ilvl w:val="0"/>
                <w:numId w:val="33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Скульптура Древней Греции, основные скульпторы и их работы. </w:t>
            </w:r>
          </w:p>
          <w:p w14:paraId="3F47DFE4" w14:textId="77777777" w:rsidR="00166CBA" w:rsidRPr="00166CBA" w:rsidRDefault="00166CBA" w:rsidP="009E4C1B">
            <w:pPr>
              <w:pStyle w:val="af0"/>
              <w:numPr>
                <w:ilvl w:val="0"/>
                <w:numId w:val="33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А.С. Пушкин Маленькие трагедии – краткое содержание</w:t>
            </w:r>
          </w:p>
          <w:p w14:paraId="4365117C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№9</w:t>
            </w:r>
          </w:p>
          <w:p w14:paraId="175C8BDB" w14:textId="77777777" w:rsidR="00166CBA" w:rsidRPr="00166CBA" w:rsidRDefault="00166CBA" w:rsidP="009E4C1B">
            <w:pPr>
              <w:pStyle w:val="af0"/>
              <w:numPr>
                <w:ilvl w:val="0"/>
                <w:numId w:val="34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Скульптура Древней Греции, основные скульпторы и их работы</w:t>
            </w:r>
          </w:p>
          <w:p w14:paraId="546E00D0" w14:textId="77777777" w:rsidR="00166CBA" w:rsidRPr="00166CBA" w:rsidRDefault="00166CBA" w:rsidP="009E4C1B">
            <w:pPr>
              <w:pStyle w:val="af0"/>
              <w:numPr>
                <w:ilvl w:val="0"/>
                <w:numId w:val="34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М.П. Мусоргский, творчество.</w:t>
            </w:r>
          </w:p>
          <w:p w14:paraId="1B220481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№10</w:t>
            </w:r>
          </w:p>
          <w:p w14:paraId="031393A5" w14:textId="77777777" w:rsidR="00166CBA" w:rsidRPr="00166CBA" w:rsidRDefault="00166CBA" w:rsidP="009E4C1B">
            <w:pPr>
              <w:pStyle w:val="af0"/>
              <w:numPr>
                <w:ilvl w:val="0"/>
                <w:numId w:val="35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Эпоха Александра Македонского.</w:t>
            </w:r>
          </w:p>
          <w:p w14:paraId="2113DF0F" w14:textId="77777777" w:rsidR="00166CBA" w:rsidRPr="00166CBA" w:rsidRDefault="00166CBA" w:rsidP="009E4C1B">
            <w:pPr>
              <w:pStyle w:val="af0"/>
              <w:numPr>
                <w:ilvl w:val="0"/>
                <w:numId w:val="35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Памятники архитектурного наследия ХХ века. </w:t>
            </w:r>
          </w:p>
          <w:p w14:paraId="12610C2F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№11</w:t>
            </w:r>
          </w:p>
          <w:p w14:paraId="301D275D" w14:textId="77777777" w:rsidR="00166CBA" w:rsidRPr="00166CBA" w:rsidRDefault="00166CBA" w:rsidP="009E4C1B">
            <w:pPr>
              <w:pStyle w:val="af0"/>
              <w:numPr>
                <w:ilvl w:val="0"/>
                <w:numId w:val="36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Революции в России в ХХ веке.</w:t>
            </w:r>
          </w:p>
          <w:p w14:paraId="35AD7B07" w14:textId="24B270D1" w:rsidR="00166CBA" w:rsidRPr="00166CBA" w:rsidRDefault="00166CBA" w:rsidP="009E4C1B">
            <w:pPr>
              <w:pStyle w:val="af0"/>
              <w:numPr>
                <w:ilvl w:val="0"/>
                <w:numId w:val="36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Боккаччо Дж. «Декамерон» - краткое содержание</w:t>
            </w:r>
          </w:p>
          <w:p w14:paraId="5B5592E8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№12</w:t>
            </w:r>
          </w:p>
          <w:p w14:paraId="7CF1C68A" w14:textId="77777777" w:rsidR="00166CBA" w:rsidRPr="00166CBA" w:rsidRDefault="00166CBA" w:rsidP="009E4C1B">
            <w:pPr>
              <w:pStyle w:val="af0"/>
              <w:numPr>
                <w:ilvl w:val="0"/>
                <w:numId w:val="37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Средневековье (временной период, </w:t>
            </w:r>
            <w:proofErr w:type="spellStart"/>
            <w:r w:rsidRPr="00166CBA">
              <w:rPr>
                <w:sz w:val="20"/>
                <w:szCs w:val="20"/>
              </w:rPr>
              <w:t>теоцентризм</w:t>
            </w:r>
            <w:proofErr w:type="spellEnd"/>
            <w:r w:rsidRPr="00166CBA">
              <w:rPr>
                <w:sz w:val="20"/>
                <w:szCs w:val="20"/>
              </w:rPr>
              <w:t>, значение символа, основные особенности).</w:t>
            </w:r>
          </w:p>
          <w:p w14:paraId="625A8A6D" w14:textId="77777777" w:rsidR="00166CBA" w:rsidRPr="00166CBA" w:rsidRDefault="00166CBA" w:rsidP="009E4C1B">
            <w:pPr>
              <w:pStyle w:val="af0"/>
              <w:numPr>
                <w:ilvl w:val="0"/>
                <w:numId w:val="37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Художники эпохи Просвещения (Караваджо, Эль Греко и т.д.)</w:t>
            </w:r>
          </w:p>
          <w:p w14:paraId="467D5FD3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№13</w:t>
            </w:r>
          </w:p>
          <w:p w14:paraId="52D1EE87" w14:textId="77777777" w:rsidR="00166CBA" w:rsidRPr="00166CBA" w:rsidRDefault="00166CBA" w:rsidP="009E4C1B">
            <w:pPr>
              <w:pStyle w:val="af0"/>
              <w:numPr>
                <w:ilvl w:val="0"/>
                <w:numId w:val="38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Основные положения иудаизма, отличия от других </w:t>
            </w:r>
            <w:proofErr w:type="spellStart"/>
            <w:r w:rsidRPr="00166CBA">
              <w:rPr>
                <w:sz w:val="20"/>
                <w:szCs w:val="20"/>
              </w:rPr>
              <w:t>аврамических</w:t>
            </w:r>
            <w:proofErr w:type="spellEnd"/>
            <w:r w:rsidRPr="00166CBA">
              <w:rPr>
                <w:sz w:val="20"/>
                <w:szCs w:val="20"/>
              </w:rPr>
              <w:t xml:space="preserve"> религий</w:t>
            </w:r>
          </w:p>
          <w:p w14:paraId="5AB898D1" w14:textId="77777777" w:rsidR="00166CBA" w:rsidRPr="00166CBA" w:rsidRDefault="00166CBA" w:rsidP="009E4C1B">
            <w:pPr>
              <w:pStyle w:val="af0"/>
              <w:numPr>
                <w:ilvl w:val="0"/>
                <w:numId w:val="38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У. Шекспир «Ромео и Джульетта» - краткое содержание</w:t>
            </w:r>
          </w:p>
          <w:p w14:paraId="76CB79B7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№14</w:t>
            </w:r>
          </w:p>
          <w:p w14:paraId="770961FB" w14:textId="77777777" w:rsidR="00166CBA" w:rsidRPr="00166CBA" w:rsidRDefault="00166CBA" w:rsidP="009E4C1B">
            <w:pPr>
              <w:pStyle w:val="af0"/>
              <w:numPr>
                <w:ilvl w:val="0"/>
                <w:numId w:val="39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Художники эпохи романтизма (Франсиско Гойя, Эжен Делакруа)</w:t>
            </w:r>
          </w:p>
          <w:p w14:paraId="3E00C7CE" w14:textId="77777777" w:rsidR="00166CBA" w:rsidRPr="00166CBA" w:rsidRDefault="00166CBA" w:rsidP="009E4C1B">
            <w:pPr>
              <w:pStyle w:val="af0"/>
              <w:numPr>
                <w:ilvl w:val="0"/>
                <w:numId w:val="39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Основные храмы христианства.</w:t>
            </w:r>
          </w:p>
          <w:p w14:paraId="3EFDF9C9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№15</w:t>
            </w:r>
          </w:p>
          <w:p w14:paraId="30646697" w14:textId="77777777" w:rsidR="00166CBA" w:rsidRPr="00166CBA" w:rsidRDefault="00166CBA" w:rsidP="009E4C1B">
            <w:pPr>
              <w:pStyle w:val="af0"/>
              <w:numPr>
                <w:ilvl w:val="0"/>
                <w:numId w:val="40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Эпоха Возрождения (временной период, антропоцентризм, основные особенности</w:t>
            </w:r>
          </w:p>
          <w:p w14:paraId="16C08F24" w14:textId="77777777" w:rsidR="00166CBA" w:rsidRPr="00166CBA" w:rsidRDefault="00166CBA" w:rsidP="009E4C1B">
            <w:pPr>
              <w:pStyle w:val="af0"/>
              <w:numPr>
                <w:ilvl w:val="0"/>
                <w:numId w:val="40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Основные синагоги</w:t>
            </w:r>
          </w:p>
          <w:p w14:paraId="74401B36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№16</w:t>
            </w:r>
          </w:p>
          <w:p w14:paraId="5A60DD3A" w14:textId="77777777" w:rsidR="00166CBA" w:rsidRPr="00166CBA" w:rsidRDefault="00166CBA" w:rsidP="009E4C1B">
            <w:pPr>
              <w:pStyle w:val="af0"/>
              <w:numPr>
                <w:ilvl w:val="0"/>
                <w:numId w:val="4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Эпоха Просвещения. (временной период, разум, основные особенности) </w:t>
            </w:r>
          </w:p>
          <w:p w14:paraId="5113E897" w14:textId="77777777" w:rsidR="00166CBA" w:rsidRPr="00166CBA" w:rsidRDefault="00166CBA" w:rsidP="009E4C1B">
            <w:pPr>
              <w:pStyle w:val="af0"/>
              <w:numPr>
                <w:ilvl w:val="0"/>
                <w:numId w:val="4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Основные мечети</w:t>
            </w:r>
          </w:p>
          <w:p w14:paraId="03CEBFA0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№17</w:t>
            </w:r>
          </w:p>
          <w:p w14:paraId="2D9A1DA4" w14:textId="77777777" w:rsidR="00166CBA" w:rsidRPr="00166CBA" w:rsidRDefault="00166CBA" w:rsidP="009E4C1B">
            <w:pPr>
              <w:pStyle w:val="af0"/>
              <w:numPr>
                <w:ilvl w:val="0"/>
                <w:numId w:val="4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lastRenderedPageBreak/>
              <w:t>Романтизм (временной период, основные особенности)</w:t>
            </w:r>
          </w:p>
          <w:p w14:paraId="0C6FDF1E" w14:textId="77777777" w:rsidR="00166CBA" w:rsidRPr="00166CBA" w:rsidRDefault="00166CBA" w:rsidP="009E4C1B">
            <w:pPr>
              <w:pStyle w:val="af0"/>
              <w:numPr>
                <w:ilvl w:val="0"/>
                <w:numId w:val="42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Основные особенности христианства, </w:t>
            </w:r>
            <w:bookmarkStart w:id="18" w:name="_Hlk91095398"/>
            <w:r w:rsidRPr="00166CBA">
              <w:rPr>
                <w:sz w:val="20"/>
                <w:szCs w:val="20"/>
              </w:rPr>
              <w:t xml:space="preserve">отличия от других </w:t>
            </w:r>
            <w:proofErr w:type="spellStart"/>
            <w:r w:rsidRPr="00166CBA">
              <w:rPr>
                <w:sz w:val="20"/>
                <w:szCs w:val="20"/>
              </w:rPr>
              <w:t>аврамических</w:t>
            </w:r>
            <w:proofErr w:type="spellEnd"/>
            <w:r w:rsidRPr="00166CBA">
              <w:rPr>
                <w:sz w:val="20"/>
                <w:szCs w:val="20"/>
              </w:rPr>
              <w:t xml:space="preserve"> религий</w:t>
            </w:r>
            <w:bookmarkEnd w:id="18"/>
          </w:p>
          <w:p w14:paraId="3ACF40C4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№18</w:t>
            </w:r>
          </w:p>
          <w:p w14:paraId="3BF461E4" w14:textId="77777777" w:rsidR="00166CBA" w:rsidRPr="00166CBA" w:rsidRDefault="00166CBA" w:rsidP="009E4C1B">
            <w:pPr>
              <w:pStyle w:val="af0"/>
              <w:numPr>
                <w:ilvl w:val="0"/>
                <w:numId w:val="43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Классицизм, Барокко, основные особенности, представители</w:t>
            </w:r>
          </w:p>
          <w:p w14:paraId="295C34A2" w14:textId="77777777" w:rsidR="00166CBA" w:rsidRPr="00166CBA" w:rsidRDefault="00166CBA" w:rsidP="009E4C1B">
            <w:pPr>
              <w:pStyle w:val="af0"/>
              <w:numPr>
                <w:ilvl w:val="0"/>
                <w:numId w:val="43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 xml:space="preserve">Основные особенности мусульманства, отличия от других </w:t>
            </w:r>
            <w:proofErr w:type="spellStart"/>
            <w:r w:rsidRPr="00166CBA">
              <w:rPr>
                <w:sz w:val="20"/>
                <w:szCs w:val="20"/>
              </w:rPr>
              <w:t>аврамических</w:t>
            </w:r>
            <w:proofErr w:type="spellEnd"/>
            <w:r w:rsidRPr="00166CBA">
              <w:rPr>
                <w:sz w:val="20"/>
                <w:szCs w:val="20"/>
              </w:rPr>
              <w:t xml:space="preserve"> религий</w:t>
            </w:r>
          </w:p>
          <w:p w14:paraId="515BE54B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№19</w:t>
            </w:r>
          </w:p>
          <w:p w14:paraId="4D786229" w14:textId="77777777" w:rsidR="00166CBA" w:rsidRPr="00166CBA" w:rsidRDefault="00166CBA" w:rsidP="009E4C1B">
            <w:pPr>
              <w:pStyle w:val="af0"/>
              <w:numPr>
                <w:ilvl w:val="0"/>
                <w:numId w:val="44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ХХ век в истории. 2 мировые войны.</w:t>
            </w:r>
          </w:p>
          <w:p w14:paraId="1E5A98A9" w14:textId="77777777" w:rsidR="00166CBA" w:rsidRPr="00166CBA" w:rsidRDefault="00166CBA" w:rsidP="009E4C1B">
            <w:pPr>
              <w:pStyle w:val="af0"/>
              <w:numPr>
                <w:ilvl w:val="0"/>
                <w:numId w:val="44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У. Шекспир «Гамлет» - краткое содержание</w:t>
            </w:r>
          </w:p>
          <w:p w14:paraId="149F561A" w14:textId="77777777" w:rsidR="00166CBA" w:rsidRPr="00166CBA" w:rsidRDefault="00166CBA" w:rsidP="00166CBA">
            <w:pPr>
              <w:pStyle w:val="af0"/>
              <w:rPr>
                <w:sz w:val="20"/>
                <w:szCs w:val="20"/>
              </w:rPr>
            </w:pPr>
          </w:p>
          <w:p w14:paraId="3FB6DA98" w14:textId="77777777" w:rsidR="00166CBA" w:rsidRPr="00166CBA" w:rsidRDefault="00166CBA" w:rsidP="00166CBA">
            <w:pPr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Билет №20</w:t>
            </w:r>
          </w:p>
          <w:p w14:paraId="64ECC711" w14:textId="77777777" w:rsidR="00166CBA" w:rsidRPr="00166CBA" w:rsidRDefault="00166CBA" w:rsidP="009E4C1B">
            <w:pPr>
              <w:pStyle w:val="af0"/>
              <w:numPr>
                <w:ilvl w:val="0"/>
                <w:numId w:val="45"/>
              </w:numPr>
              <w:spacing w:after="160" w:line="259" w:lineRule="auto"/>
              <w:rPr>
                <w:sz w:val="20"/>
                <w:szCs w:val="20"/>
              </w:rPr>
            </w:pPr>
            <w:r w:rsidRPr="00166CBA">
              <w:rPr>
                <w:sz w:val="20"/>
                <w:szCs w:val="20"/>
              </w:rPr>
              <w:t>ХХ век в истории. Холокост</w:t>
            </w:r>
          </w:p>
          <w:p w14:paraId="5081210C" w14:textId="22AADCB4" w:rsidR="002C4687" w:rsidRPr="00166CBA" w:rsidRDefault="00166CBA" w:rsidP="009E4C1B">
            <w:pPr>
              <w:pStyle w:val="af0"/>
              <w:numPr>
                <w:ilvl w:val="0"/>
                <w:numId w:val="45"/>
              </w:numPr>
              <w:spacing w:after="160" w:line="259" w:lineRule="auto"/>
              <w:rPr>
                <w:sz w:val="24"/>
                <w:szCs w:val="24"/>
              </w:rPr>
            </w:pPr>
            <w:r w:rsidRPr="00166CBA">
              <w:rPr>
                <w:sz w:val="20"/>
                <w:szCs w:val="20"/>
              </w:rPr>
              <w:t>Леонардо да Винчи</w:t>
            </w:r>
          </w:p>
        </w:tc>
      </w:tr>
    </w:tbl>
    <w:p w14:paraId="09E359C2" w14:textId="72CC94A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343D27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BEEA67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01E3AA9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Зачет</w:t>
            </w:r>
          </w:p>
          <w:p w14:paraId="6B7CCA20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в устной форме по билетам</w:t>
            </w:r>
          </w:p>
          <w:p w14:paraId="2D632D01" w14:textId="36247E31" w:rsidR="009D5862" w:rsidRPr="00364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Рекомендуе</w:t>
            </w:r>
            <w:r w:rsidR="00554FD4" w:rsidRPr="0036475D">
              <w:rPr>
                <w:iCs/>
                <w:lang w:val="ru-RU"/>
              </w:rPr>
              <w:t xml:space="preserve">тся установить </w:t>
            </w:r>
            <w:r w:rsidRPr="0036475D">
              <w:rPr>
                <w:iCs/>
                <w:lang w:val="ru-RU"/>
              </w:rPr>
              <w:t>распределение баллов по вопросам билета:</w:t>
            </w:r>
            <w:r w:rsidR="001D45D6" w:rsidRPr="0036475D">
              <w:rPr>
                <w:iCs/>
                <w:lang w:val="ru-RU"/>
              </w:rPr>
              <w:t xml:space="preserve"> например</w:t>
            </w:r>
          </w:p>
          <w:p w14:paraId="50C2511C" w14:textId="2D253F6F" w:rsidR="009D5862" w:rsidRPr="00364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 xml:space="preserve">1-й вопрос: 0 – </w:t>
            </w:r>
            <w:r w:rsidR="009D4F7F" w:rsidRPr="0036475D">
              <w:rPr>
                <w:iCs/>
                <w:lang w:val="ru-RU"/>
              </w:rPr>
              <w:t>10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баллов</w:t>
            </w:r>
          </w:p>
          <w:p w14:paraId="49AE7F88" w14:textId="10AE69C3" w:rsidR="009D5862" w:rsidRPr="00364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 xml:space="preserve">2-й вопрос: 0 – </w:t>
            </w:r>
            <w:r w:rsidR="009D4F7F" w:rsidRPr="0036475D">
              <w:rPr>
                <w:iCs/>
                <w:lang w:val="ru-RU"/>
              </w:rPr>
              <w:t>10</w:t>
            </w:r>
            <w:r w:rsidRPr="0036475D">
              <w:rPr>
                <w:iCs/>
                <w:lang w:val="ru-RU"/>
              </w:rPr>
              <w:t xml:space="preserve"> баллов</w:t>
            </w:r>
          </w:p>
          <w:p w14:paraId="465F4E83" w14:textId="1AA69363" w:rsidR="009D5862" w:rsidRPr="0036475D" w:rsidRDefault="009D5862" w:rsidP="00FC1ACA">
            <w:pPr>
              <w:pStyle w:val="TableParagraph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практическое задание</w:t>
            </w:r>
            <w:r w:rsidR="009D4F7F" w:rsidRPr="0036475D">
              <w:rPr>
                <w:iCs/>
                <w:lang w:val="ru-RU"/>
              </w:rPr>
              <w:t xml:space="preserve"> (подготовка презентации по выбранной теме в течении семестра)</w:t>
            </w:r>
            <w:r w:rsidRPr="0036475D">
              <w:rPr>
                <w:iCs/>
                <w:lang w:val="ru-RU"/>
              </w:rPr>
              <w:t>: 0 – 1</w:t>
            </w:r>
            <w:r w:rsidR="009D4F7F" w:rsidRPr="0036475D">
              <w:rPr>
                <w:iCs/>
                <w:lang w:val="ru-RU"/>
              </w:rPr>
              <w:t>0</w:t>
            </w:r>
            <w:r w:rsidRPr="0036475D">
              <w:rPr>
                <w:iCs/>
                <w:lang w:val="ru-RU"/>
              </w:rPr>
              <w:t xml:space="preserve"> баллов</w:t>
            </w:r>
          </w:p>
        </w:tc>
        <w:tc>
          <w:tcPr>
            <w:tcW w:w="6945" w:type="dxa"/>
          </w:tcPr>
          <w:p w14:paraId="5153C3B7" w14:textId="77777777" w:rsidR="009D5862" w:rsidRPr="00364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36475D">
              <w:rPr>
                <w:iCs/>
                <w:lang w:val="ru-RU"/>
              </w:rPr>
              <w:t>знания</w:t>
            </w:r>
            <w:proofErr w:type="gramEnd"/>
            <w:r w:rsidRPr="003647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основной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364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36475D">
              <w:rPr>
                <w:iCs/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9F60940" w:rsidR="009D5862" w:rsidRPr="0036475D" w:rsidRDefault="009D5862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lastRenderedPageBreak/>
              <w:t>24 -30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0907B758" w:rsidR="009D5862" w:rsidRPr="0036475D" w:rsidRDefault="0036475D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>зачтено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36475D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Обучающийся:</w:t>
            </w:r>
          </w:p>
          <w:p w14:paraId="594C6F55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B1776E0" w:rsidR="009D5862" w:rsidRPr="0036475D" w:rsidRDefault="009D5862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 xml:space="preserve">12 </w:t>
            </w:r>
            <w:r w:rsidR="001D45D6" w:rsidRPr="0036475D">
              <w:rPr>
                <w:iCs/>
              </w:rPr>
              <w:t>–</w:t>
            </w:r>
            <w:r w:rsidRPr="0036475D">
              <w:rPr>
                <w:iCs/>
              </w:rPr>
              <w:t xml:space="preserve"> 23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075CA04" w14:textId="63E5BE74" w:rsidR="009D5862" w:rsidRPr="0036475D" w:rsidRDefault="0036475D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>зачтено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36475D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Обучающийся:</w:t>
            </w:r>
          </w:p>
          <w:p w14:paraId="2A92282B" w14:textId="77777777" w:rsidR="009D5862" w:rsidRPr="0036475D" w:rsidRDefault="009D5862" w:rsidP="009E4C1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6475D">
              <w:rPr>
                <w:iCs/>
              </w:rPr>
              <w:t xml:space="preserve">показывает </w:t>
            </w:r>
            <w:r w:rsidRPr="003647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36475D" w:rsidRDefault="009D5862" w:rsidP="009E4C1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6475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36475D" w:rsidRDefault="009D5862" w:rsidP="009E4C1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647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36475D" w:rsidRDefault="009D5862" w:rsidP="00FC1ACA">
            <w:pPr>
              <w:rPr>
                <w:iCs/>
              </w:rPr>
            </w:pPr>
            <w:r w:rsidRPr="0036475D">
              <w:rPr>
                <w:rFonts w:eastAsia="Times New Roman"/>
                <w:iCs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36475D">
              <w:rPr>
                <w:rFonts w:eastAsia="Times New Roman"/>
                <w:iCs/>
                <w:color w:val="000000"/>
              </w:rPr>
              <w:lastRenderedPageBreak/>
              <w:t>репродуктивный характер</w:t>
            </w:r>
            <w:r w:rsidRPr="0036475D">
              <w:rPr>
                <w:iCs/>
              </w:rPr>
              <w:t>. Неуверенно, с большими затруднениями решает</w:t>
            </w:r>
            <w:r w:rsidR="00B73243" w:rsidRPr="0036475D">
              <w:rPr>
                <w:iCs/>
              </w:rPr>
              <w:t xml:space="preserve"> </w:t>
            </w:r>
            <w:r w:rsidRPr="0036475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36475D" w:rsidRDefault="009D5862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lastRenderedPageBreak/>
              <w:t xml:space="preserve">6 </w:t>
            </w:r>
            <w:r w:rsidR="001D45D6" w:rsidRPr="0036475D">
              <w:rPr>
                <w:iCs/>
              </w:rPr>
              <w:t>–</w:t>
            </w:r>
            <w:r w:rsidRPr="0036475D">
              <w:rPr>
                <w:iCs/>
              </w:rPr>
              <w:t xml:space="preserve"> 11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226180F8" w:rsidR="009D5862" w:rsidRPr="0036475D" w:rsidRDefault="0036475D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>зачтено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36475D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36475D">
              <w:rPr>
                <w:iCs/>
              </w:rPr>
              <w:t xml:space="preserve"> </w:t>
            </w:r>
            <w:r w:rsidRPr="0036475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36475D" w:rsidRDefault="009D5862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 xml:space="preserve">0 </w:t>
            </w:r>
            <w:r w:rsidR="001D45D6" w:rsidRPr="0036475D">
              <w:rPr>
                <w:iCs/>
              </w:rPr>
              <w:t>–</w:t>
            </w:r>
            <w:r w:rsidRPr="0036475D">
              <w:rPr>
                <w:iCs/>
              </w:rPr>
              <w:t xml:space="preserve"> 5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5B796CDF" w:rsidR="009D5862" w:rsidRPr="0036475D" w:rsidRDefault="0036475D" w:rsidP="00FC1ACA">
            <w:pPr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36475D">
              <w:rPr>
                <w:iCs/>
              </w:rPr>
              <w:t>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804BB7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2521415" w14:textId="77777777" w:rsidR="002A2399" w:rsidRPr="002A2399" w:rsidRDefault="002A2399" w:rsidP="002A239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36475D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6475D" w14:paraId="2C39412C" w14:textId="77777777" w:rsidTr="0036475D">
        <w:trPr>
          <w:trHeight w:val="286"/>
          <w:jc w:val="center"/>
        </w:trPr>
        <w:tc>
          <w:tcPr>
            <w:tcW w:w="3686" w:type="dxa"/>
          </w:tcPr>
          <w:p w14:paraId="64B36374" w14:textId="7897B32B" w:rsidR="00154655" w:rsidRPr="0036475D" w:rsidRDefault="00154655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36475D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36475D" w:rsidRDefault="00154655" w:rsidP="005459AF">
            <w:pPr>
              <w:rPr>
                <w:bCs/>
                <w:iCs/>
              </w:rPr>
            </w:pPr>
          </w:p>
        </w:tc>
      </w:tr>
      <w:tr w:rsidR="00154655" w:rsidRPr="0036475D" w14:paraId="761DB9A2" w14:textId="77777777" w:rsidTr="0036475D">
        <w:trPr>
          <w:trHeight w:val="286"/>
          <w:jc w:val="center"/>
        </w:trPr>
        <w:tc>
          <w:tcPr>
            <w:tcW w:w="3686" w:type="dxa"/>
          </w:tcPr>
          <w:p w14:paraId="2B85FE57" w14:textId="77777777" w:rsidR="00154655" w:rsidRPr="0036475D" w:rsidRDefault="00154655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26B697D5" w:rsidR="00154655" w:rsidRPr="0036475D" w:rsidRDefault="00154655" w:rsidP="006C6DF4">
            <w:pPr>
              <w:jc w:val="center"/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0 - </w:t>
            </w:r>
            <w:r w:rsidR="0036475D" w:rsidRPr="0036475D">
              <w:rPr>
                <w:bCs/>
                <w:iCs/>
              </w:rPr>
              <w:t>35</w:t>
            </w:r>
            <w:r w:rsidRPr="0036475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399C350F" w:rsidR="00154655" w:rsidRPr="0036475D" w:rsidRDefault="00E35C0D" w:rsidP="00E35C0D">
            <w:pPr>
              <w:jc w:val="center"/>
              <w:rPr>
                <w:bCs/>
                <w:iCs/>
              </w:rPr>
            </w:pPr>
            <w:r w:rsidRPr="0036475D">
              <w:rPr>
                <w:bCs/>
                <w:iCs/>
              </w:rPr>
              <w:t>зачтено</w:t>
            </w:r>
          </w:p>
        </w:tc>
      </w:tr>
      <w:tr w:rsidR="00154655" w:rsidRPr="0036475D" w14:paraId="3D1C65E9" w14:textId="77777777" w:rsidTr="0036475D">
        <w:trPr>
          <w:trHeight w:val="214"/>
          <w:jc w:val="center"/>
        </w:trPr>
        <w:tc>
          <w:tcPr>
            <w:tcW w:w="3686" w:type="dxa"/>
          </w:tcPr>
          <w:p w14:paraId="6D677EC0" w14:textId="62E6C796" w:rsidR="00154655" w:rsidRPr="0036475D" w:rsidRDefault="00154655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0EE02554" w:rsidR="00154655" w:rsidRPr="0036475D" w:rsidRDefault="00154655" w:rsidP="006C6DF4">
            <w:pPr>
              <w:jc w:val="center"/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0 - </w:t>
            </w:r>
            <w:r w:rsidR="0036475D" w:rsidRPr="0036475D">
              <w:rPr>
                <w:bCs/>
                <w:iCs/>
              </w:rPr>
              <w:t>35</w:t>
            </w:r>
            <w:r w:rsidRPr="0036475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4744583A" w:rsidR="00154655" w:rsidRPr="0036475D" w:rsidRDefault="00E35C0D" w:rsidP="00E35C0D">
            <w:pPr>
              <w:jc w:val="center"/>
              <w:rPr>
                <w:bCs/>
                <w:iCs/>
              </w:rPr>
            </w:pPr>
            <w:r w:rsidRPr="0036475D">
              <w:rPr>
                <w:bCs/>
                <w:iCs/>
              </w:rPr>
              <w:t>зачтено</w:t>
            </w:r>
          </w:p>
        </w:tc>
      </w:tr>
      <w:tr w:rsidR="0043086E" w:rsidRPr="0036475D" w14:paraId="72087E69" w14:textId="77777777" w:rsidTr="0036475D">
        <w:trPr>
          <w:jc w:val="center"/>
        </w:trPr>
        <w:tc>
          <w:tcPr>
            <w:tcW w:w="3686" w:type="dxa"/>
          </w:tcPr>
          <w:p w14:paraId="5B5FE1EE" w14:textId="77777777" w:rsidR="0043086E" w:rsidRPr="0036475D" w:rsidRDefault="0043086E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Промежуточная аттестация </w:t>
            </w:r>
          </w:p>
          <w:p w14:paraId="086B6096" w14:textId="00E26DD9" w:rsidR="0043086E" w:rsidRPr="0036475D" w:rsidRDefault="0043086E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>(</w:t>
            </w:r>
            <w:r w:rsidR="0036475D" w:rsidRPr="0036475D">
              <w:rPr>
                <w:bCs/>
                <w:iCs/>
              </w:rPr>
              <w:t>зачет</w:t>
            </w:r>
            <w:r w:rsidRPr="0036475D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36475D" w:rsidRDefault="005D388C" w:rsidP="00E84E6D">
            <w:pPr>
              <w:jc w:val="center"/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0 - </w:t>
            </w:r>
            <w:r w:rsidR="00E84E6D" w:rsidRPr="0036475D">
              <w:rPr>
                <w:bCs/>
                <w:iCs/>
              </w:rPr>
              <w:t>3</w:t>
            </w:r>
            <w:r w:rsidR="0043086E" w:rsidRPr="0036475D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  <w:vAlign w:val="center"/>
          </w:tcPr>
          <w:p w14:paraId="6A0210E5" w14:textId="0B8AC552" w:rsidR="0043086E" w:rsidRPr="0036475D" w:rsidRDefault="0036475D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з</w:t>
            </w:r>
            <w:r w:rsidR="0043086E" w:rsidRPr="0036475D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>/</w:t>
            </w:r>
          </w:p>
          <w:p w14:paraId="11D8ABB5" w14:textId="626CAD3A" w:rsidR="0043086E" w:rsidRPr="0036475D" w:rsidRDefault="0036475D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</w:t>
            </w:r>
            <w:r w:rsidR="0043086E" w:rsidRPr="0036475D">
              <w:rPr>
                <w:bCs/>
                <w:iCs/>
              </w:rPr>
              <w:t>не зачтено</w:t>
            </w:r>
          </w:p>
        </w:tc>
      </w:tr>
      <w:tr w:rsidR="0043086E" w:rsidRPr="0036475D" w14:paraId="289CC617" w14:textId="77777777" w:rsidTr="0036475D">
        <w:trPr>
          <w:jc w:val="center"/>
        </w:trPr>
        <w:tc>
          <w:tcPr>
            <w:tcW w:w="3686" w:type="dxa"/>
          </w:tcPr>
          <w:p w14:paraId="4AE67AB4" w14:textId="5E2ECE88" w:rsidR="0043086E" w:rsidRPr="0036475D" w:rsidRDefault="0043086E" w:rsidP="005459AF">
            <w:pPr>
              <w:rPr>
                <w:bCs/>
                <w:iCs/>
              </w:rPr>
            </w:pPr>
            <w:r w:rsidRPr="0036475D">
              <w:rPr>
                <w:b/>
                <w:iCs/>
              </w:rPr>
              <w:t>Итого за дисциплину</w:t>
            </w:r>
          </w:p>
          <w:p w14:paraId="06FE2F46" w14:textId="7175AEE8" w:rsidR="0043086E" w:rsidRPr="0036475D" w:rsidRDefault="0043086E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B548261" w:rsidR="0043086E" w:rsidRPr="0036475D" w:rsidRDefault="005D388C" w:rsidP="005459AF">
            <w:pPr>
              <w:jc w:val="center"/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0 - </w:t>
            </w:r>
            <w:r w:rsidR="0043086E" w:rsidRPr="0036475D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36475D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36475D" w:rsidRDefault="006252E4" w:rsidP="00B3400A">
      <w:pPr>
        <w:pStyle w:val="1"/>
        <w:rPr>
          <w:iCs/>
        </w:rPr>
      </w:pPr>
      <w:r w:rsidRPr="0036475D">
        <w:rPr>
          <w:iCs/>
        </w:rPr>
        <w:t>ОБРАЗОВАТЕЛЬНЫЕ ТЕХНОЛОГИИ</w:t>
      </w:r>
    </w:p>
    <w:p w14:paraId="13EF4583" w14:textId="52757BF5" w:rsidR="00FF102D" w:rsidRPr="00DE200A" w:rsidRDefault="00FF102D" w:rsidP="00BA5BF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3D2FF39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sz w:val="24"/>
          <w:szCs w:val="24"/>
        </w:rPr>
        <w:t>проблемная лекция;</w:t>
      </w:r>
    </w:p>
    <w:p w14:paraId="7095FC28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E4957">
        <w:rPr>
          <w:sz w:val="24"/>
          <w:szCs w:val="24"/>
        </w:rPr>
        <w:t>проведение групповых дискуссий;</w:t>
      </w:r>
    </w:p>
    <w:p w14:paraId="44F76B30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sz w:val="24"/>
          <w:szCs w:val="24"/>
        </w:rPr>
        <w:t>поиск и обработка информации с использованием сети Интернет;</w:t>
      </w:r>
    </w:p>
    <w:p w14:paraId="62D7F690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sz w:val="24"/>
          <w:szCs w:val="24"/>
        </w:rPr>
        <w:t>дистанционные образовательные технологии;</w:t>
      </w:r>
    </w:p>
    <w:p w14:paraId="121AE242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2E4957">
        <w:rPr>
          <w:sz w:val="24"/>
          <w:szCs w:val="24"/>
        </w:rPr>
        <w:t>;</w:t>
      </w:r>
    </w:p>
    <w:p w14:paraId="2C66BFB1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E4957">
        <w:rPr>
          <w:sz w:val="24"/>
          <w:szCs w:val="24"/>
        </w:rPr>
        <w:t>самостоятельная работа в системе компьютерного тестирования</w:t>
      </w:r>
    </w:p>
    <w:p w14:paraId="67D18B6F" w14:textId="1A8F43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F37755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0DD030C4" w:rsidR="00D01F0C" w:rsidRPr="00566E12" w:rsidRDefault="00D01F0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F3597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E1CEC" w:rsidRDefault="00FF2838" w:rsidP="00C509F7">
            <w:pPr>
              <w:rPr>
                <w:iCs/>
              </w:rPr>
            </w:pPr>
            <w:r w:rsidRPr="000E1CEC">
              <w:rPr>
                <w:iCs/>
              </w:rPr>
              <w:t>аудитори</w:t>
            </w:r>
            <w:r w:rsidR="00C509F7" w:rsidRPr="000E1CEC">
              <w:rPr>
                <w:iCs/>
              </w:rPr>
              <w:t>и</w:t>
            </w:r>
            <w:r w:rsidRPr="000E1CEC">
              <w:rPr>
                <w:iCs/>
              </w:rPr>
              <w:t xml:space="preserve"> </w:t>
            </w:r>
            <w:r w:rsidR="00574A34" w:rsidRPr="000E1CEC">
              <w:rPr>
                <w:iCs/>
              </w:rPr>
              <w:t xml:space="preserve">для проведения занятий </w:t>
            </w:r>
            <w:r w:rsidR="00D01F0C" w:rsidRPr="000E1CEC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E1CEC" w:rsidRDefault="0067232E" w:rsidP="0067232E">
            <w:pPr>
              <w:rPr>
                <w:iCs/>
              </w:rPr>
            </w:pPr>
            <w:r w:rsidRPr="000E1CEC">
              <w:rPr>
                <w:iCs/>
              </w:rPr>
              <w:t>к</w:t>
            </w:r>
            <w:r w:rsidR="00574A34" w:rsidRPr="000E1CEC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0E1CEC" w:rsidRDefault="00574A34" w:rsidP="0067232E">
            <w:pPr>
              <w:rPr>
                <w:iCs/>
              </w:rPr>
            </w:pPr>
            <w:r w:rsidRPr="000E1CEC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E1CEC" w:rsidRDefault="00FF2838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ноутбук;</w:t>
            </w:r>
          </w:p>
          <w:p w14:paraId="2542D2B2" w14:textId="77777777" w:rsidR="00FF2838" w:rsidRPr="000E1CEC" w:rsidRDefault="00FF2838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проектор</w:t>
            </w:r>
            <w:r w:rsidR="00C509F7" w:rsidRPr="000E1CEC">
              <w:rPr>
                <w:iCs/>
              </w:rPr>
              <w:t>,</w:t>
            </w:r>
          </w:p>
          <w:p w14:paraId="3855FD79" w14:textId="77777777" w:rsidR="00C509F7" w:rsidRPr="000E1CEC" w:rsidRDefault="00F8741E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доска меловая;</w:t>
            </w:r>
          </w:p>
          <w:p w14:paraId="7309251E" w14:textId="44B0D141" w:rsidR="00F8741E" w:rsidRPr="000E1CEC" w:rsidRDefault="00F8741E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учебно-наглядные пособия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0E1CEC" w:rsidRDefault="00D82E07" w:rsidP="00C509F7">
            <w:pPr>
              <w:rPr>
                <w:iCs/>
              </w:rPr>
            </w:pPr>
            <w:r w:rsidRPr="000E1CEC">
              <w:rPr>
                <w:iCs/>
              </w:rPr>
              <w:t>аудитори</w:t>
            </w:r>
            <w:r w:rsidR="00C509F7" w:rsidRPr="000E1CEC">
              <w:rPr>
                <w:iCs/>
              </w:rPr>
              <w:t>и</w:t>
            </w:r>
            <w:r w:rsidRPr="000E1CEC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E1CEC" w:rsidRDefault="00D82E07" w:rsidP="008F506D">
            <w:pPr>
              <w:rPr>
                <w:iCs/>
              </w:rPr>
            </w:pPr>
            <w:r w:rsidRPr="000E1CEC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0E1CEC" w:rsidRDefault="00D82E07" w:rsidP="008F506D">
            <w:pPr>
              <w:rPr>
                <w:iCs/>
              </w:rPr>
            </w:pPr>
            <w:r w:rsidRPr="000E1CEC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E1CEC" w:rsidRDefault="00C509F7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ноутбук,</w:t>
            </w:r>
          </w:p>
          <w:p w14:paraId="05E06F0C" w14:textId="77777777" w:rsidR="00D82E07" w:rsidRPr="000E1CEC" w:rsidRDefault="00D82E07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проектор</w:t>
            </w:r>
            <w:r w:rsidR="00C509F7" w:rsidRPr="000E1CEC">
              <w:rPr>
                <w:iCs/>
              </w:rPr>
              <w:t>,</w:t>
            </w:r>
          </w:p>
          <w:p w14:paraId="28172B33" w14:textId="2E6E4F6B" w:rsidR="00C509F7" w:rsidRPr="000E1CEC" w:rsidRDefault="000E1CEC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E1CEC">
              <w:rPr>
                <w:iCs/>
              </w:rPr>
              <w:t>доска меловая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EF3597" w:rsidRDefault="006F41A5" w:rsidP="00314897">
            <w:pPr>
              <w:rPr>
                <w:bCs/>
                <w:iCs/>
                <w:color w:val="000000"/>
              </w:rPr>
            </w:pPr>
            <w:r w:rsidRPr="00EF3597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EF3597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EF3597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EF3597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EF3597" w:rsidRDefault="00A83B4A" w:rsidP="009E4C1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EF3597">
              <w:rPr>
                <w:bCs/>
                <w:iCs/>
                <w:color w:val="000000"/>
              </w:rPr>
              <w:t>компьютерная техника;</w:t>
            </w:r>
            <w:r w:rsidRPr="00EF3597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950F7E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50F7E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EF3597" w:rsidRDefault="006B2CE0" w:rsidP="00314897">
            <w:pPr>
              <w:rPr>
                <w:iCs/>
              </w:rPr>
            </w:pPr>
            <w:r w:rsidRPr="00EF3597">
              <w:rPr>
                <w:iCs/>
              </w:rPr>
              <w:t>учебные аудитории</w:t>
            </w:r>
            <w:r w:rsidR="00574A34" w:rsidRPr="00EF3597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EF3597" w:rsidRDefault="007F1DE0" w:rsidP="007F1DE0">
            <w:pPr>
              <w:rPr>
                <w:iCs/>
              </w:rPr>
            </w:pPr>
            <w:r w:rsidRPr="00EF3597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EF3597" w:rsidRDefault="007F1DE0" w:rsidP="007F1DE0">
            <w:pPr>
              <w:rPr>
                <w:iCs/>
              </w:rPr>
            </w:pPr>
            <w:r w:rsidRPr="00EF3597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EF3597" w:rsidRDefault="007F1DE0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EF3597">
              <w:rPr>
                <w:iCs/>
              </w:rPr>
              <w:t>ноутбук,</w:t>
            </w:r>
          </w:p>
          <w:p w14:paraId="6A84B270" w14:textId="78022ADE" w:rsidR="007F1DE0" w:rsidRPr="00EF3597" w:rsidRDefault="007F1DE0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EF3597">
              <w:rPr>
                <w:iCs/>
              </w:rPr>
              <w:t>проектор</w:t>
            </w:r>
            <w:r w:rsidR="00EF3597" w:rsidRPr="00EF3597">
              <w:rPr>
                <w:iCs/>
              </w:rPr>
              <w:t>.</w:t>
            </w:r>
          </w:p>
          <w:p w14:paraId="480289BC" w14:textId="77777777" w:rsidR="007F1DE0" w:rsidRPr="00EF3597" w:rsidRDefault="007F1DE0" w:rsidP="007F1DE0">
            <w:pPr>
              <w:rPr>
                <w:iCs/>
              </w:rPr>
            </w:pPr>
            <w:r w:rsidRPr="00EF3597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EF3597" w:rsidRDefault="007F1DE0" w:rsidP="00314897">
            <w:pPr>
              <w:rPr>
                <w:b/>
                <w:iCs/>
              </w:rPr>
            </w:pPr>
            <w:r w:rsidRPr="00EF3597">
              <w:rPr>
                <w:iCs/>
              </w:rPr>
              <w:t>н</w:t>
            </w:r>
            <w:r w:rsidR="00574A34" w:rsidRPr="00EF3597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EF3597" w:rsidRDefault="003E4F7E" w:rsidP="003E4F7E">
            <w:pPr>
              <w:rPr>
                <w:bCs/>
                <w:iCs/>
                <w:color w:val="000000"/>
              </w:rPr>
            </w:pPr>
            <w:r w:rsidRPr="00EF3597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EF3597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EDAECC4" w:rsidR="003E4F7E" w:rsidRPr="00EF3597" w:rsidRDefault="00EF3597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  <w:r w:rsidRPr="00EF3597">
              <w:rPr>
                <w:bCs/>
                <w:iCs/>
                <w:color w:val="000000"/>
              </w:rPr>
              <w:t>компьютерная техника;</w:t>
            </w:r>
            <w:r w:rsidRPr="00EF3597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FBA2A51" w:rsidR="00E7127C" w:rsidRPr="00E7127C" w:rsidRDefault="00E7127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EF3597">
        <w:rPr>
          <w:sz w:val="24"/>
          <w:szCs w:val="24"/>
        </w:rPr>
        <w:t xml:space="preserve">учебной </w:t>
      </w:r>
      <w:r w:rsidRPr="00EF3597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D9C4B9D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E4C1B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D8E4D15" w:rsidR="00145166" w:rsidRPr="00145166" w:rsidRDefault="007F3D0E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587429">
        <w:rPr>
          <w:i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50F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50F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4D9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64D95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92D7AAF" w:rsidR="00145166" w:rsidRPr="00164D95" w:rsidRDefault="0027080F" w:rsidP="00164D95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42F33"/>
                <w:shd w:val="clear" w:color="auto" w:fill="FFFFFF"/>
              </w:rPr>
              <w:t>Под редакцией Ю. Н. Солонина и М. С. Кагана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AB4EA3E" w:rsidR="00145166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42F33"/>
                <w:shd w:val="clear" w:color="auto" w:fill="FFFFFF"/>
              </w:rPr>
              <w:t>Культурология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B15494A" w:rsidR="00145166" w:rsidRPr="00164D95" w:rsidRDefault="003138E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9AF5AE8" w:rsidR="00145166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164D95">
              <w:t>М. :</w:t>
            </w:r>
            <w:proofErr w:type="gramEnd"/>
            <w:r w:rsidRPr="00164D95">
              <w:t xml:space="preserve">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7D8DC1F" w:rsidR="00145166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36A5D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CDA6EB" w14:textId="55854A6D" w:rsidR="003138EB" w:rsidRPr="00164D95" w:rsidRDefault="00CB59EA" w:rsidP="003138EB">
            <w:pPr>
              <w:rPr>
                <w:lang w:eastAsia="ar-SA"/>
              </w:rPr>
            </w:pPr>
            <w:hyperlink r:id="rId18" w:history="1">
              <w:r w:rsidR="00164D95" w:rsidRPr="00164D95">
                <w:rPr>
                  <w:rStyle w:val="af3"/>
                  <w:lang w:eastAsia="ar-SA"/>
                </w:rPr>
                <w:t>https://search.rsl.ru/ru/record/01002954756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7080F" w:rsidRPr="0021251B" w14:paraId="342B7E52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714FE" w14:textId="75851CAC" w:rsidR="0027080F" w:rsidRPr="00164D95" w:rsidRDefault="00164D9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D27BF" w14:textId="2A34DCF6" w:rsidR="0027080F" w:rsidRPr="00164D95" w:rsidRDefault="0027080F" w:rsidP="00314897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64D95">
              <w:rPr>
                <w:color w:val="242F33"/>
                <w:shd w:val="clear" w:color="auto" w:fill="FFFFFF"/>
              </w:rPr>
              <w:t xml:space="preserve">Н. Г. </w:t>
            </w:r>
            <w:proofErr w:type="spellStart"/>
            <w:r w:rsidRPr="00164D95">
              <w:rPr>
                <w:color w:val="242F33"/>
                <w:shd w:val="clear" w:color="auto" w:fill="FFFFFF"/>
              </w:rPr>
              <w:t>Багдасарьян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A8B33" w14:textId="5948A199" w:rsidR="0027080F" w:rsidRPr="00164D95" w:rsidRDefault="0027080F" w:rsidP="005F2A34">
            <w:pPr>
              <w:spacing w:after="160" w:line="259" w:lineRule="auto"/>
              <w:rPr>
                <w:lang w:eastAsia="ar-SA"/>
              </w:rPr>
            </w:pPr>
            <w:r w:rsidRPr="00164D95">
              <w:rPr>
                <w:lang w:eastAsia="ar-SA"/>
              </w:rPr>
              <w:t>Культурология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B01F1" w14:textId="0DB632C9" w:rsidR="0027080F" w:rsidRPr="00164D95" w:rsidRDefault="003138E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628EF" w14:textId="27EE468D" w:rsidR="0027080F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D1D02" w14:textId="4A1D2A89" w:rsidR="0027080F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200</w:t>
            </w:r>
            <w:r w:rsidR="003138EB" w:rsidRPr="00164D95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EBACF" w14:textId="73649F3B" w:rsidR="0027080F" w:rsidRPr="00164D95" w:rsidRDefault="00CB59E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164D95" w:rsidRPr="00164D95">
                <w:rPr>
                  <w:rStyle w:val="af3"/>
                  <w:lang w:eastAsia="ar-SA"/>
                </w:rPr>
                <w:t>https://search.rsl.ru/ru/record/01003031491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4BF3" w14:textId="77777777" w:rsidR="0027080F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57D5CB0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2900F96A" w:rsidR="00145166" w:rsidRPr="00164D95" w:rsidRDefault="00164D95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64D95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A6EF17E" w:rsidR="00145166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42F33"/>
                <w:shd w:val="clear" w:color="auto" w:fill="FFFFFF"/>
              </w:rPr>
              <w:t> А</w:t>
            </w:r>
            <w:r w:rsidR="003138EB" w:rsidRPr="00164D95">
              <w:rPr>
                <w:color w:val="242F33"/>
                <w:shd w:val="clear" w:color="auto" w:fill="FFFFFF"/>
              </w:rPr>
              <w:t>.</w:t>
            </w:r>
            <w:r w:rsidR="00430AA9" w:rsidRPr="00164D95">
              <w:rPr>
                <w:color w:val="242F33"/>
                <w:shd w:val="clear" w:color="auto" w:fill="FFFFFF"/>
              </w:rPr>
              <w:t xml:space="preserve"> С. </w:t>
            </w:r>
            <w:r w:rsidRPr="00164D95">
              <w:rPr>
                <w:color w:val="242F33"/>
                <w:shd w:val="clear" w:color="auto" w:fill="FFFFFF"/>
              </w:rPr>
              <w:t>Кармин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0E706AF" w:rsidR="00145166" w:rsidRPr="00164D95" w:rsidRDefault="0027080F" w:rsidP="005F2A34">
            <w:pPr>
              <w:spacing w:after="160" w:line="259" w:lineRule="auto"/>
              <w:rPr>
                <w:lang w:eastAsia="ar-SA"/>
              </w:rPr>
            </w:pPr>
            <w:r w:rsidRPr="00164D95">
              <w:rPr>
                <w:lang w:eastAsia="ar-SA"/>
              </w:rPr>
              <w:t>Культурология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E2217DB" w:rsidR="00145166" w:rsidRPr="00164D95" w:rsidRDefault="0027080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A4A75B0" w:rsidR="00145166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000000"/>
                <w:shd w:val="clear" w:color="auto" w:fill="FFFFFF"/>
              </w:rPr>
              <w:t xml:space="preserve">СПб.: Питер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145B557" w:rsidR="00145166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000000"/>
                <w:shd w:val="clear" w:color="auto" w:fill="FFFFFF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511390C" w:rsidR="00145166" w:rsidRPr="00164D95" w:rsidRDefault="00CB59E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430AA9" w:rsidRPr="00164D95">
                <w:rPr>
                  <w:rStyle w:val="af3"/>
                  <w:lang w:eastAsia="ar-SA"/>
                </w:rPr>
                <w:t>https://search.rsl.ru/ru/record/01000562511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5F2A3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6B0191E3" w:rsidR="00F71998" w:rsidRPr="00164D95" w:rsidRDefault="005F2A34" w:rsidP="005F2A34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164D95">
              <w:rPr>
                <w:bCs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145166" w:rsidRPr="0021251B" w14:paraId="1F607CBC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6D1134" w:rsidR="00145166" w:rsidRPr="00164D95" w:rsidRDefault="00164D9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5D433F1" w:rsidR="00145166" w:rsidRPr="00164D95" w:rsidRDefault="005F2A3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22222"/>
                <w:shd w:val="clear" w:color="auto" w:fill="FFFFFF"/>
              </w:rPr>
              <w:t>М. Ф. Овсянникова (глав. ред.) [и др.].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A1A21" w14:textId="627C7D29" w:rsidR="005F2A34" w:rsidRPr="00164D95" w:rsidRDefault="005F2A34" w:rsidP="005F2A34">
            <w:pPr>
              <w:spacing w:after="160" w:line="259" w:lineRule="auto"/>
            </w:pPr>
            <w:r w:rsidRPr="00164D95">
              <w:t>История эстетики. Памятники мировой эстетической мысли. В 5-и тт.</w:t>
            </w:r>
          </w:p>
          <w:p w14:paraId="42D096B5" w14:textId="6084A232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A5AB42A" w:rsidR="00145166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Хрестоматия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0E44B1E" w:rsidR="00145166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22222"/>
                <w:shd w:val="clear" w:color="auto" w:fill="FFFFFF"/>
              </w:rPr>
              <w:t>Акад. художеств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B34BA1D" w:rsidR="00145166" w:rsidRPr="00164D95" w:rsidRDefault="005F2A3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22222"/>
                <w:shd w:val="clear" w:color="auto" w:fill="FFFFFF"/>
              </w:rPr>
              <w:t>1962-1970.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A894311" w:rsidR="00145166" w:rsidRPr="00164D95" w:rsidRDefault="00CB59EA" w:rsidP="00314897">
            <w:pPr>
              <w:suppressAutoHyphens/>
              <w:spacing w:line="100" w:lineRule="atLeast"/>
            </w:pPr>
            <w:hyperlink r:id="rId21" w:history="1">
              <w:r w:rsidR="0027080F" w:rsidRPr="00164D95">
                <w:rPr>
                  <w:rStyle w:val="af3"/>
                </w:rPr>
                <w:t>https://search.rsl.ru/ru/record/01005598944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5</w:t>
            </w:r>
          </w:p>
        </w:tc>
      </w:tr>
      <w:tr w:rsidR="00145166" w:rsidRPr="0021251B" w14:paraId="1ED42195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6439CC7C" w:rsidR="00145166" w:rsidRPr="00164D95" w:rsidRDefault="00164D9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1981840" w:rsidR="00145166" w:rsidRPr="00164D95" w:rsidRDefault="002708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color w:val="242F33"/>
                <w:shd w:val="clear" w:color="auto" w:fill="FFFFFF"/>
              </w:rPr>
              <w:t>Р. П. Трофимова.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442369A" w:rsidR="00145166" w:rsidRPr="00164D95" w:rsidRDefault="0027080F" w:rsidP="0027080F">
            <w:pPr>
              <w:tabs>
                <w:tab w:val="left" w:pos="897"/>
              </w:tabs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ab/>
            </w:r>
            <w:r w:rsidRPr="00164D95">
              <w:rPr>
                <w:color w:val="242F33"/>
                <w:shd w:val="clear" w:color="auto" w:fill="FFFFFF"/>
              </w:rPr>
              <w:t>История русской культурологии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5B4FA2F" w:rsidR="00145166" w:rsidRPr="00164D95" w:rsidRDefault="0027080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36DB01D" w:rsidR="00145166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 xml:space="preserve">М.: Издательство </w:t>
            </w:r>
            <w:proofErr w:type="spellStart"/>
            <w:r w:rsidRPr="00164D95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D4297BD" w:rsidR="00145166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3C33692" w:rsidR="00145166" w:rsidRPr="00164D95" w:rsidRDefault="00CB59E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430AA9" w:rsidRPr="00164D95">
                <w:rPr>
                  <w:rStyle w:val="af3"/>
                  <w:lang w:eastAsia="ar-SA"/>
                </w:rPr>
                <w:t>https://search.rsl.ru/ru/record/01002408691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-</w:t>
            </w:r>
          </w:p>
        </w:tc>
      </w:tr>
      <w:tr w:rsidR="00145166" w:rsidRPr="0021251B" w14:paraId="70D82873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18668DA9" w:rsidR="00145166" w:rsidRPr="00164D95" w:rsidRDefault="00164D95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9E01724" w:rsidR="00145166" w:rsidRPr="00164D95" w:rsidRDefault="0027080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242F33"/>
                <w:shd w:val="clear" w:color="auto" w:fill="FFFFFF"/>
              </w:rPr>
              <w:t xml:space="preserve">А. И. </w:t>
            </w:r>
            <w:proofErr w:type="spellStart"/>
            <w:r w:rsidRPr="00164D95">
              <w:rPr>
                <w:color w:val="242F33"/>
                <w:shd w:val="clear" w:color="auto" w:fill="FFFFFF"/>
              </w:rPr>
              <w:t>Шендрик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E95E328" w:rsidR="00145166" w:rsidRPr="00164D95" w:rsidRDefault="0027080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242F33"/>
                <w:shd w:val="clear" w:color="auto" w:fill="FFFFFF"/>
              </w:rPr>
              <w:t>Теория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43A002E" w:rsidR="00145166" w:rsidRPr="00164D95" w:rsidRDefault="00430AA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2B24868" w:rsidR="00145166" w:rsidRPr="00164D95" w:rsidRDefault="00430A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 xml:space="preserve">М.: </w:t>
            </w:r>
            <w:proofErr w:type="spellStart"/>
            <w:r w:rsidRPr="00164D95">
              <w:rPr>
                <w:lang w:eastAsia="ar-SA"/>
              </w:rPr>
              <w:t>Юнити</w:t>
            </w:r>
            <w:proofErr w:type="spellEnd"/>
            <w:r w:rsidRPr="00164D95">
              <w:rPr>
                <w:lang w:eastAsia="ar-SA"/>
              </w:rPr>
              <w:t>-Дана, Единство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142D89A" w:rsidR="00145166" w:rsidRPr="00164D95" w:rsidRDefault="003138E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C0BBCA2" w:rsidR="00145166" w:rsidRPr="00164D95" w:rsidRDefault="00CB59E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430AA9" w:rsidRPr="00164D95">
                <w:rPr>
                  <w:rStyle w:val="af3"/>
                  <w:lang w:eastAsia="ar-SA"/>
                </w:rPr>
                <w:t>https://search.rsl.ru/ru/record/01000756778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950F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2896D97" w:rsidR="00145166" w:rsidRPr="00164D9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64D95">
              <w:rPr>
                <w:bCs/>
                <w:lang w:eastAsia="en-US"/>
              </w:rPr>
              <w:t>1</w:t>
            </w:r>
            <w:r w:rsidR="005D249D" w:rsidRPr="00164D95">
              <w:rPr>
                <w:bCs/>
                <w:lang w:eastAsia="en-US"/>
              </w:rPr>
              <w:t>0</w:t>
            </w:r>
            <w:r w:rsidRPr="00164D95">
              <w:rPr>
                <w:bCs/>
                <w:lang w:eastAsia="en-US"/>
              </w:rPr>
              <w:t>.3 Методические материалы</w:t>
            </w:r>
            <w:r w:rsidRPr="00164D9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50F7E" w:rsidRPr="0021251B" w14:paraId="55CA1EE9" w14:textId="77777777" w:rsidTr="00950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C6796" w14:textId="0A83C521" w:rsidR="00950F7E" w:rsidRPr="005D249D" w:rsidRDefault="00E13E36" w:rsidP="00950F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EC88B" w14:textId="74DD336D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t>Яковлева Л. Е.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081A5" w14:textId="650ACD10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bCs/>
              </w:rPr>
              <w:t>Древнекитайская философия. Методика проведения интерактивного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A683E" w14:textId="6A69D160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t>Методическое пособие для преподавателей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DC913" w14:textId="047DD745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79A5E" w14:textId="6AB81907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9F865" w14:textId="33A50CC4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FD74" w14:textId="77777777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9E4C1B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13E3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E13E36">
              <w:rPr>
                <w:rFonts w:cs="Times New Roman"/>
                <w:b w:val="0"/>
                <w:iCs/>
              </w:rPr>
              <w:t xml:space="preserve">ЭБС «Лань» </w:t>
            </w:r>
            <w:hyperlink r:id="rId24" w:history="1">
              <w:r w:rsidRPr="00E13E3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13E3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E13E36">
              <w:rPr>
                <w:iCs/>
                <w:sz w:val="24"/>
                <w:szCs w:val="24"/>
              </w:rPr>
              <w:t>«</w:t>
            </w:r>
            <w:proofErr w:type="spellStart"/>
            <w:r w:rsidRPr="00E13E3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13E36">
              <w:rPr>
                <w:iCs/>
                <w:sz w:val="24"/>
                <w:szCs w:val="24"/>
              </w:rPr>
              <w:t>.</w:t>
            </w:r>
            <w:r w:rsidRPr="00E13E36">
              <w:rPr>
                <w:iCs/>
                <w:sz w:val="24"/>
                <w:szCs w:val="24"/>
                <w:lang w:val="en-US"/>
              </w:rPr>
              <w:t>com</w:t>
            </w:r>
            <w:r w:rsidRPr="00E13E3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13E36" w:rsidRDefault="00CB59EA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5" w:history="1">
              <w:r w:rsidR="00610F94"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E13E3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E13E3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E13E3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13E3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E13E3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13E3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13E36">
              <w:rPr>
                <w:iCs/>
                <w:sz w:val="24"/>
                <w:szCs w:val="24"/>
              </w:rPr>
              <w:t>.</w:t>
            </w:r>
            <w:r w:rsidRPr="00E13E36">
              <w:rPr>
                <w:iCs/>
                <w:sz w:val="24"/>
                <w:szCs w:val="24"/>
                <w:lang w:val="en-US"/>
              </w:rPr>
              <w:t>com</w:t>
            </w:r>
            <w:r w:rsidRPr="00E13E36">
              <w:rPr>
                <w:iCs/>
                <w:sz w:val="24"/>
                <w:szCs w:val="24"/>
              </w:rPr>
              <w:t xml:space="preserve">» </w:t>
            </w:r>
            <w:hyperlink r:id="rId26" w:history="1">
              <w:r w:rsidRPr="00E13E3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E13E3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E13E3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13E3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E13E3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E13E3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E13E36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E13E36" w:rsidRPr="00F26710" w:rsidRDefault="00E13E36" w:rsidP="00E13E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F851D8" w14:textId="77777777" w:rsidR="00E13E36" w:rsidRPr="00E13E36" w:rsidRDefault="00E13E36" w:rsidP="00E13E36">
            <w:pPr>
              <w:pStyle w:val="Default"/>
              <w:jc w:val="both"/>
              <w:rPr>
                <w:iCs/>
                <w:color w:val="auto"/>
              </w:rPr>
            </w:pPr>
            <w:r w:rsidRPr="00E13E36">
              <w:rPr>
                <w:iCs/>
                <w:color w:val="auto"/>
              </w:rPr>
              <w:t>Научная электронная библиотека е</w:t>
            </w:r>
            <w:r w:rsidRPr="00E13E36">
              <w:rPr>
                <w:iCs/>
                <w:color w:val="auto"/>
                <w:lang w:val="en-US"/>
              </w:rPr>
              <w:t>LIBRARY</w:t>
            </w:r>
            <w:r w:rsidRPr="00E13E36">
              <w:rPr>
                <w:iCs/>
                <w:color w:val="auto"/>
              </w:rPr>
              <w:t>.</w:t>
            </w:r>
            <w:r w:rsidRPr="00E13E36">
              <w:rPr>
                <w:iCs/>
                <w:color w:val="auto"/>
                <w:lang w:val="en-US"/>
              </w:rPr>
              <w:t>RU</w:t>
            </w:r>
            <w:hyperlink r:id="rId27" w:history="1">
              <w:r w:rsidRPr="00E13E36">
                <w:rPr>
                  <w:rStyle w:val="af3"/>
                  <w:iCs/>
                  <w:color w:val="auto"/>
                  <w:u w:val="none"/>
                </w:rPr>
                <w:t>http://</w:t>
              </w:r>
              <w:r w:rsidRPr="00E13E36">
                <w:rPr>
                  <w:rStyle w:val="af3"/>
                  <w:iCs/>
                  <w:color w:val="auto"/>
                  <w:u w:val="none"/>
                  <w:lang w:val="en-US"/>
                </w:rPr>
                <w:t>www</w:t>
              </w:r>
              <w:r w:rsidRPr="00E13E36">
                <w:rPr>
                  <w:rStyle w:val="af3"/>
                  <w:iCs/>
                  <w:color w:val="auto"/>
                  <w:u w:val="none"/>
                </w:rPr>
                <w:t>.</w:t>
              </w:r>
              <w:r w:rsidRPr="00E13E36">
                <w:rPr>
                  <w:rStyle w:val="af3"/>
                  <w:iCs/>
                  <w:color w:val="auto"/>
                  <w:u w:val="none"/>
                  <w:lang w:val="en-US"/>
                </w:rPr>
                <w:t>elibrary</w:t>
              </w:r>
              <w:r w:rsidRPr="00E13E36">
                <w:rPr>
                  <w:rStyle w:val="af3"/>
                  <w:iCs/>
                  <w:color w:val="auto"/>
                  <w:u w:val="none"/>
                </w:rPr>
                <w:t>.</w:t>
              </w:r>
              <w:r w:rsidRPr="00E13E36">
                <w:rPr>
                  <w:rStyle w:val="af3"/>
                  <w:iCs/>
                  <w:color w:val="auto"/>
                  <w:u w:val="none"/>
                  <w:lang w:val="en-US"/>
                </w:rPr>
                <w:t>ru</w:t>
              </w:r>
              <w:r w:rsidRPr="00E13E36">
                <w:rPr>
                  <w:rStyle w:val="af3"/>
                  <w:iCs/>
                  <w:color w:val="auto"/>
                  <w:u w:val="none"/>
                </w:rPr>
                <w:t>/</w:t>
              </w:r>
            </w:hyperlink>
          </w:p>
          <w:p w14:paraId="7C6E40F1" w14:textId="7068A920" w:rsidR="00E13E36" w:rsidRPr="00E13E36" w:rsidRDefault="00E13E36" w:rsidP="00E13E3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E13E36">
              <w:rPr>
                <w:iCs/>
              </w:rPr>
              <w:t>Лицензионное соглашение № 8076 от 20.02.2013 г.</w:t>
            </w:r>
          </w:p>
        </w:tc>
      </w:tr>
      <w:tr w:rsidR="00E74E33" w:rsidRPr="00F26710" w14:paraId="052977E9" w14:textId="77777777" w:rsidTr="0006705B">
        <w:trPr>
          <w:trHeight w:val="283"/>
        </w:trPr>
        <w:tc>
          <w:tcPr>
            <w:tcW w:w="851" w:type="dxa"/>
          </w:tcPr>
          <w:p w14:paraId="6B83B0BC" w14:textId="77777777" w:rsidR="00E74E33" w:rsidRPr="00F26710" w:rsidRDefault="00E74E33" w:rsidP="00E13E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200340" w14:textId="29C4545F" w:rsidR="00E74E33" w:rsidRPr="00E13E36" w:rsidRDefault="00E74E33" w:rsidP="00E13E36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Российская государственная библиотека </w:t>
            </w:r>
            <w:hyperlink r:id="rId28" w:history="1">
              <w:r w:rsidRPr="00E74E33">
                <w:rPr>
                  <w:rStyle w:val="af3"/>
                  <w:iCs/>
                </w:rPr>
                <w:t>https://search.rsl.ru/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E13E36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E13E36" w:rsidRPr="005713AB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52B771D4" w:rsidR="00E13E36" w:rsidRPr="00D04409" w:rsidRDefault="00E13E36" w:rsidP="00E13E3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29433B">
              <w:t>Windows</w:t>
            </w:r>
            <w:proofErr w:type="spellEnd"/>
            <w:r w:rsidRPr="0029433B">
              <w:t xml:space="preserve"> 10 </w:t>
            </w:r>
            <w:proofErr w:type="spellStart"/>
            <w:r w:rsidRPr="0029433B">
              <w:t>Pro</w:t>
            </w:r>
            <w:proofErr w:type="spellEnd"/>
            <w:r w:rsidRPr="0029433B">
              <w:t xml:space="preserve">, MS </w:t>
            </w:r>
            <w:proofErr w:type="spellStart"/>
            <w:r w:rsidRPr="0029433B">
              <w:t>Office</w:t>
            </w:r>
            <w:proofErr w:type="spellEnd"/>
            <w:r w:rsidRPr="0029433B"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14:paraId="4CBC6666" w14:textId="4A65758E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433B">
              <w:t>контракт № 18-ЭА-44-19 от 20.05.2019</w:t>
            </w:r>
          </w:p>
        </w:tc>
      </w:tr>
      <w:tr w:rsidR="00E13E36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61962C0" w:rsidR="00E13E36" w:rsidRPr="00D04409" w:rsidRDefault="00E13E36" w:rsidP="00E13E36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E13E36">
              <w:rPr>
                <w:lang w:val="en-US"/>
              </w:rPr>
              <w:t>PrototypingSketchUp</w:t>
            </w:r>
            <w:proofErr w:type="spellEnd"/>
            <w:r w:rsidRPr="00E13E36">
              <w:rPr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6A0D7F94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433B">
              <w:t>контракт № 18-ЭА-44-19 от 20.05.2019</w:t>
            </w:r>
          </w:p>
        </w:tc>
      </w:tr>
      <w:tr w:rsidR="00E13E36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2BD50DD6" w:rsidR="00E13E36" w:rsidRPr="00D04409" w:rsidRDefault="00E13E36" w:rsidP="00E13E3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13E36">
              <w:rPr>
                <w:lang w:val="en-US"/>
              </w:rPr>
              <w:t xml:space="preserve">V-Ray </w:t>
            </w:r>
            <w:r w:rsidRPr="0029433B">
              <w:t>для</w:t>
            </w:r>
            <w:r w:rsidRPr="00E13E36">
              <w:rPr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0B878D34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>контракт № 18-ЭА-44-19 от 20.05.2019</w:t>
            </w:r>
          </w:p>
        </w:tc>
      </w:tr>
      <w:tr w:rsidR="00E13E36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05CDC18" w:rsidR="00E13E36" w:rsidRPr="00E13E36" w:rsidRDefault="00E13E36" w:rsidP="00E13E36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E13E36">
              <w:rPr>
                <w:lang w:val="en-US"/>
              </w:rPr>
              <w:t xml:space="preserve">Microsoft Windows Professional 7 Russian Upgrade Academic Open No Level, </w:t>
            </w:r>
            <w:r w:rsidRPr="0029433B">
              <w:t>артикул</w:t>
            </w:r>
            <w:r w:rsidRPr="00E13E36">
              <w:rPr>
                <w:lang w:val="en-US"/>
              </w:rPr>
              <w:t xml:space="preserve"> FQC-02306</w:t>
            </w:r>
          </w:p>
        </w:tc>
        <w:tc>
          <w:tcPr>
            <w:tcW w:w="4252" w:type="dxa"/>
            <w:shd w:val="clear" w:color="auto" w:fill="auto"/>
          </w:tcPr>
          <w:p w14:paraId="4110F936" w14:textId="7B78755A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 xml:space="preserve">лицензия № 46255382 от 11.12.2009 (копия лицензии; (бессрочная академическая лицензия; центр поддержки корпоративных </w:t>
            </w:r>
            <w:proofErr w:type="gramStart"/>
            <w:r w:rsidRPr="0029433B">
              <w:t xml:space="preserve">лицензий  </w:t>
            </w:r>
            <w:proofErr w:type="spellStart"/>
            <w:r w:rsidRPr="0029433B">
              <w:t>Microsoft</w:t>
            </w:r>
            <w:proofErr w:type="spellEnd"/>
            <w:proofErr w:type="gramEnd"/>
            <w:r w:rsidRPr="0029433B">
              <w:t>)</w:t>
            </w:r>
          </w:p>
        </w:tc>
      </w:tr>
      <w:tr w:rsidR="00E13E36" w:rsidRPr="00B63599" w14:paraId="0D139712" w14:textId="77777777" w:rsidTr="00426E04">
        <w:tc>
          <w:tcPr>
            <w:tcW w:w="817" w:type="dxa"/>
            <w:shd w:val="clear" w:color="auto" w:fill="auto"/>
          </w:tcPr>
          <w:p w14:paraId="707343E3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0054C7" w14:textId="4D2E5875" w:rsidR="00E13E36" w:rsidRPr="00E13E36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E13E36">
              <w:rPr>
                <w:lang w:val="en-US"/>
              </w:rPr>
              <w:t>Microsoft Office Professional Plus 2010 Russian Academic Open No Level</w:t>
            </w:r>
          </w:p>
        </w:tc>
        <w:tc>
          <w:tcPr>
            <w:tcW w:w="4252" w:type="dxa"/>
            <w:shd w:val="clear" w:color="auto" w:fill="auto"/>
          </w:tcPr>
          <w:p w14:paraId="54C10CC4" w14:textId="06045A32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 xml:space="preserve">лицензия 47122150 от 30.06.2010 (бессрочная академическая лицензия; центр поддержки корпоративных </w:t>
            </w:r>
            <w:proofErr w:type="gramStart"/>
            <w:r w:rsidRPr="0029433B">
              <w:t xml:space="preserve">лицензий  </w:t>
            </w:r>
            <w:proofErr w:type="spellStart"/>
            <w:r w:rsidRPr="0029433B">
              <w:t>Microsoft</w:t>
            </w:r>
            <w:proofErr w:type="spellEnd"/>
            <w:proofErr w:type="gramEnd"/>
            <w:r w:rsidRPr="0029433B">
              <w:t>)</w:t>
            </w:r>
          </w:p>
        </w:tc>
      </w:tr>
      <w:tr w:rsidR="00E13E36" w:rsidRPr="00B63599" w14:paraId="1CC389A1" w14:textId="77777777" w:rsidTr="00426E04">
        <w:tc>
          <w:tcPr>
            <w:tcW w:w="817" w:type="dxa"/>
            <w:shd w:val="clear" w:color="auto" w:fill="auto"/>
          </w:tcPr>
          <w:p w14:paraId="45CB8DF7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D1229AD" w14:textId="7004F3E6" w:rsidR="00E13E36" w:rsidRPr="00D04409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9433B">
              <w:t>Система автоматизации библиотек ИРБИС64</w:t>
            </w:r>
          </w:p>
        </w:tc>
        <w:tc>
          <w:tcPr>
            <w:tcW w:w="4252" w:type="dxa"/>
            <w:shd w:val="clear" w:color="auto" w:fill="auto"/>
          </w:tcPr>
          <w:p w14:paraId="2CD5AFBC" w14:textId="090DA031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 xml:space="preserve">договора на оказание </w:t>
            </w:r>
            <w:proofErr w:type="gramStart"/>
            <w:r w:rsidRPr="0029433B">
              <w:t>услуг  по</w:t>
            </w:r>
            <w:proofErr w:type="gramEnd"/>
            <w:r w:rsidRPr="0029433B">
              <w:t xml:space="preserve"> поставке программного обеспечения №1/28-10-13 от 22.11.2013, №1/21-03-14 от 31.03.2014 (копии договоров)</w:t>
            </w:r>
          </w:p>
        </w:tc>
      </w:tr>
      <w:tr w:rsidR="00E13E36" w:rsidRPr="00B63599" w14:paraId="00A2D7BB" w14:textId="77777777" w:rsidTr="00426E04">
        <w:tc>
          <w:tcPr>
            <w:tcW w:w="817" w:type="dxa"/>
            <w:shd w:val="clear" w:color="auto" w:fill="auto"/>
          </w:tcPr>
          <w:p w14:paraId="5682027C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A6224B" w14:textId="6AC71EFC" w:rsidR="00E13E36" w:rsidRPr="00D04409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29433B">
              <w:t>Google</w:t>
            </w:r>
            <w:proofErr w:type="spellEnd"/>
            <w:r w:rsidRPr="0029433B">
              <w:t xml:space="preserve"> </w:t>
            </w:r>
            <w:proofErr w:type="spellStart"/>
            <w:r w:rsidRPr="0029433B"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7E6985" w14:textId="73FCA9AC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>свободно распространяемое</w:t>
            </w:r>
          </w:p>
        </w:tc>
      </w:tr>
      <w:tr w:rsidR="00E13E36" w:rsidRPr="00B63599" w14:paraId="6F328B1C" w14:textId="77777777" w:rsidTr="00426E04">
        <w:tc>
          <w:tcPr>
            <w:tcW w:w="817" w:type="dxa"/>
            <w:shd w:val="clear" w:color="auto" w:fill="auto"/>
          </w:tcPr>
          <w:p w14:paraId="79FA3EC5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0471177" w14:textId="3F061CB4" w:rsidR="00E13E36" w:rsidRPr="00D04409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29433B">
              <w:t>Adobe</w:t>
            </w:r>
            <w:proofErr w:type="spellEnd"/>
            <w:r w:rsidRPr="0029433B">
              <w:t xml:space="preserve"> </w:t>
            </w:r>
            <w:proofErr w:type="spellStart"/>
            <w:r w:rsidRPr="0029433B">
              <w:t>Reader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75CC7D" w14:textId="6887EA8C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>свободно распространяемое</w:t>
            </w:r>
          </w:p>
        </w:tc>
      </w:tr>
      <w:tr w:rsidR="00E13E36" w:rsidRPr="00B63599" w14:paraId="78FA80C7" w14:textId="77777777" w:rsidTr="00426E04">
        <w:tc>
          <w:tcPr>
            <w:tcW w:w="817" w:type="dxa"/>
            <w:shd w:val="clear" w:color="auto" w:fill="auto"/>
          </w:tcPr>
          <w:p w14:paraId="24D16E68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854C39" w14:textId="49A062F4" w:rsidR="00E13E36" w:rsidRPr="00E13E36" w:rsidRDefault="00E13E36" w:rsidP="00E13E36">
            <w:pPr>
              <w:ind w:left="44"/>
              <w:rPr>
                <w:lang w:val="en-US"/>
              </w:rPr>
            </w:pPr>
            <w:r w:rsidRPr="00E13E36">
              <w:rPr>
                <w:lang w:val="en-US"/>
              </w:rPr>
              <w:t xml:space="preserve">Kaspersky Endpoint Security </w:t>
            </w:r>
            <w:r w:rsidRPr="0094051F">
              <w:t>для</w:t>
            </w:r>
            <w:r w:rsidRPr="00E13E36">
              <w:rPr>
                <w:lang w:val="en-US"/>
              </w:rPr>
              <w:t xml:space="preserve"> </w:t>
            </w:r>
            <w:r w:rsidRPr="0094051F">
              <w:t>бизнеса</w:t>
            </w:r>
            <w:r w:rsidRPr="00E13E36">
              <w:rPr>
                <w:lang w:val="en-US"/>
              </w:rPr>
              <w:t xml:space="preserve"> - </w:t>
            </w:r>
            <w:r w:rsidRPr="0094051F">
              <w:t>Стандартный</w:t>
            </w:r>
            <w:r w:rsidRPr="00E13E36">
              <w:rPr>
                <w:lang w:val="en-US"/>
              </w:rPr>
              <w:t xml:space="preserve"> Russian Edition, 250-499 Node </w:t>
            </w:r>
            <w:proofErr w:type="gramStart"/>
            <w:r w:rsidRPr="00E13E36">
              <w:rPr>
                <w:lang w:val="en-US"/>
              </w:rPr>
              <w:t>1 year</w:t>
            </w:r>
            <w:proofErr w:type="gramEnd"/>
            <w:r w:rsidRPr="00E13E36">
              <w:rPr>
                <w:lang w:val="en-US"/>
              </w:rPr>
              <w:t xml:space="preserve"> Educational Renewal License</w:t>
            </w:r>
          </w:p>
        </w:tc>
        <w:tc>
          <w:tcPr>
            <w:tcW w:w="4252" w:type="dxa"/>
            <w:shd w:val="clear" w:color="auto" w:fill="auto"/>
          </w:tcPr>
          <w:p w14:paraId="41C9E246" w14:textId="290107A1" w:rsidR="00E13E36" w:rsidRPr="0029433B" w:rsidRDefault="00E13E36" w:rsidP="00E13E36">
            <w:r w:rsidRPr="0094051F">
              <w:t>договор №218/17 - КС от 21.11.2018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3DED68" w:rsidR="004925D7" w:rsidRPr="004925D7" w:rsidRDefault="004925D7" w:rsidP="00F5486D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 w:rsidR="009B4BCD">
        <w:t>УЧЕБНОЙ ДИСЦИПЛИНЫ</w:t>
      </w:r>
    </w:p>
    <w:p w14:paraId="36EEC007" w14:textId="0BC9876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0791" w14:textId="77777777" w:rsidR="00CB59EA" w:rsidRDefault="00CB59EA" w:rsidP="005E3840">
      <w:r>
        <w:separator/>
      </w:r>
    </w:p>
  </w:endnote>
  <w:endnote w:type="continuationSeparator" w:id="0">
    <w:p w14:paraId="601FEE62" w14:textId="77777777" w:rsidR="00CB59EA" w:rsidRDefault="00CB59E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D46182" w:rsidRDefault="00D46182">
    <w:pPr>
      <w:pStyle w:val="ae"/>
      <w:jc w:val="right"/>
    </w:pPr>
  </w:p>
  <w:p w14:paraId="3A88830B" w14:textId="77777777" w:rsidR="00D46182" w:rsidRDefault="00D4618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46182" w:rsidRDefault="00D4618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46182" w:rsidRDefault="00D4618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46182" w:rsidRDefault="00D46182">
    <w:pPr>
      <w:pStyle w:val="ae"/>
      <w:jc w:val="right"/>
    </w:pPr>
  </w:p>
  <w:p w14:paraId="6C2BFEFB" w14:textId="77777777" w:rsidR="00D46182" w:rsidRDefault="00D4618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46182" w:rsidRDefault="00D46182">
    <w:pPr>
      <w:pStyle w:val="ae"/>
      <w:jc w:val="right"/>
    </w:pPr>
  </w:p>
  <w:p w14:paraId="1B400B45" w14:textId="77777777" w:rsidR="00D46182" w:rsidRDefault="00D461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BEC5" w14:textId="77777777" w:rsidR="00CB59EA" w:rsidRDefault="00CB59EA" w:rsidP="005E3840">
      <w:r>
        <w:separator/>
      </w:r>
    </w:p>
  </w:footnote>
  <w:footnote w:type="continuationSeparator" w:id="0">
    <w:p w14:paraId="2DEA20AD" w14:textId="77777777" w:rsidR="00CB59EA" w:rsidRDefault="00CB59E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46182" w:rsidRDefault="00D461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46182" w:rsidRDefault="00D4618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46182" w:rsidRDefault="00D461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D46182" w:rsidRDefault="00D4618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46182" w:rsidRDefault="00D461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D46182" w:rsidRDefault="00D461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1"/>
        </w:tabs>
        <w:ind w:left="60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1"/>
        </w:tabs>
        <w:ind w:left="13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1"/>
        </w:tabs>
        <w:ind w:left="20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1"/>
        </w:tabs>
        <w:ind w:left="27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1"/>
        </w:tabs>
        <w:ind w:left="34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1"/>
        </w:tabs>
        <w:ind w:left="42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1"/>
        </w:tabs>
        <w:ind w:left="49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1"/>
        </w:tabs>
        <w:ind w:left="56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1"/>
        </w:tabs>
        <w:ind w:left="636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4D1B6D"/>
    <w:multiLevelType w:val="hybridMultilevel"/>
    <w:tmpl w:val="3CB8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4F3"/>
    <w:multiLevelType w:val="hybridMultilevel"/>
    <w:tmpl w:val="3774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897CDC"/>
    <w:multiLevelType w:val="hybridMultilevel"/>
    <w:tmpl w:val="5C38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0F96"/>
    <w:multiLevelType w:val="hybridMultilevel"/>
    <w:tmpl w:val="D5F0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104C6690"/>
    <w:multiLevelType w:val="hybridMultilevel"/>
    <w:tmpl w:val="AC6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A4046"/>
    <w:multiLevelType w:val="hybridMultilevel"/>
    <w:tmpl w:val="290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F2D0D"/>
    <w:multiLevelType w:val="hybridMultilevel"/>
    <w:tmpl w:val="9E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3077F"/>
    <w:multiLevelType w:val="hybridMultilevel"/>
    <w:tmpl w:val="2C8205CE"/>
    <w:lvl w:ilvl="0" w:tplc="8F0E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253D79"/>
    <w:multiLevelType w:val="hybridMultilevel"/>
    <w:tmpl w:val="F98AB552"/>
    <w:lvl w:ilvl="0" w:tplc="7624D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6E600DC"/>
    <w:multiLevelType w:val="hybridMultilevel"/>
    <w:tmpl w:val="9A3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B41DD"/>
    <w:multiLevelType w:val="hybridMultilevel"/>
    <w:tmpl w:val="F98AB552"/>
    <w:lvl w:ilvl="0" w:tplc="7624D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8A21070"/>
    <w:multiLevelType w:val="hybridMultilevel"/>
    <w:tmpl w:val="B7C6E03A"/>
    <w:lvl w:ilvl="0" w:tplc="CEF0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8450A8"/>
    <w:multiLevelType w:val="hybridMultilevel"/>
    <w:tmpl w:val="142C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77336"/>
    <w:multiLevelType w:val="hybridMultilevel"/>
    <w:tmpl w:val="61CA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F2FDE"/>
    <w:multiLevelType w:val="hybridMultilevel"/>
    <w:tmpl w:val="C92A0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C27A6E"/>
    <w:multiLevelType w:val="hybridMultilevel"/>
    <w:tmpl w:val="B50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A787F"/>
    <w:multiLevelType w:val="hybridMultilevel"/>
    <w:tmpl w:val="EA509A68"/>
    <w:lvl w:ilvl="0" w:tplc="E730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FC1003"/>
    <w:multiLevelType w:val="hybridMultilevel"/>
    <w:tmpl w:val="DFEA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C7E29"/>
    <w:multiLevelType w:val="hybridMultilevel"/>
    <w:tmpl w:val="67A6B940"/>
    <w:lvl w:ilvl="0" w:tplc="694C1C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8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5320F"/>
    <w:multiLevelType w:val="hybridMultilevel"/>
    <w:tmpl w:val="8E442A7C"/>
    <w:lvl w:ilvl="0" w:tplc="743C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0C6FCB"/>
    <w:multiLevelType w:val="hybridMultilevel"/>
    <w:tmpl w:val="C0E0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F6064"/>
    <w:multiLevelType w:val="hybridMultilevel"/>
    <w:tmpl w:val="49F81F2A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36215"/>
    <w:multiLevelType w:val="hybridMultilevel"/>
    <w:tmpl w:val="A44CA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4"/>
  </w:num>
  <w:num w:numId="5">
    <w:abstractNumId w:val="13"/>
  </w:num>
  <w:num w:numId="6">
    <w:abstractNumId w:val="42"/>
  </w:num>
  <w:num w:numId="7">
    <w:abstractNumId w:val="47"/>
  </w:num>
  <w:num w:numId="8">
    <w:abstractNumId w:val="40"/>
  </w:num>
  <w:num w:numId="9">
    <w:abstractNumId w:val="21"/>
  </w:num>
  <w:num w:numId="10">
    <w:abstractNumId w:val="8"/>
  </w:num>
  <w:num w:numId="11">
    <w:abstractNumId w:val="36"/>
  </w:num>
  <w:num w:numId="12">
    <w:abstractNumId w:val="39"/>
  </w:num>
  <w:num w:numId="13">
    <w:abstractNumId w:val="44"/>
  </w:num>
  <w:num w:numId="14">
    <w:abstractNumId w:val="10"/>
  </w:num>
  <w:num w:numId="15">
    <w:abstractNumId w:val="6"/>
  </w:num>
  <w:num w:numId="16">
    <w:abstractNumId w:val="25"/>
  </w:num>
  <w:num w:numId="17">
    <w:abstractNumId w:val="30"/>
  </w:num>
  <w:num w:numId="18">
    <w:abstractNumId w:val="9"/>
  </w:num>
  <w:num w:numId="19">
    <w:abstractNumId w:val="12"/>
  </w:num>
  <w:num w:numId="20">
    <w:abstractNumId w:val="29"/>
  </w:num>
  <w:num w:numId="21">
    <w:abstractNumId w:val="35"/>
  </w:num>
  <w:num w:numId="22">
    <w:abstractNumId w:val="27"/>
  </w:num>
  <w:num w:numId="23">
    <w:abstractNumId w:val="17"/>
  </w:num>
  <w:num w:numId="24">
    <w:abstractNumId w:val="20"/>
  </w:num>
  <w:num w:numId="25">
    <w:abstractNumId w:val="46"/>
  </w:num>
  <w:num w:numId="26">
    <w:abstractNumId w:val="48"/>
  </w:num>
  <w:num w:numId="27">
    <w:abstractNumId w:val="19"/>
  </w:num>
  <w:num w:numId="28">
    <w:abstractNumId w:val="15"/>
  </w:num>
  <w:num w:numId="29">
    <w:abstractNumId w:val="16"/>
  </w:num>
  <w:num w:numId="30">
    <w:abstractNumId w:val="11"/>
  </w:num>
  <w:num w:numId="31">
    <w:abstractNumId w:val="14"/>
  </w:num>
  <w:num w:numId="32">
    <w:abstractNumId w:val="2"/>
  </w:num>
  <w:num w:numId="33">
    <w:abstractNumId w:val="41"/>
  </w:num>
  <w:num w:numId="34">
    <w:abstractNumId w:val="26"/>
  </w:num>
  <w:num w:numId="35">
    <w:abstractNumId w:val="18"/>
  </w:num>
  <w:num w:numId="36">
    <w:abstractNumId w:val="23"/>
  </w:num>
  <w:num w:numId="37">
    <w:abstractNumId w:val="24"/>
  </w:num>
  <w:num w:numId="38">
    <w:abstractNumId w:val="3"/>
  </w:num>
  <w:num w:numId="39">
    <w:abstractNumId w:val="37"/>
  </w:num>
  <w:num w:numId="40">
    <w:abstractNumId w:val="22"/>
  </w:num>
  <w:num w:numId="41">
    <w:abstractNumId w:val="33"/>
  </w:num>
  <w:num w:numId="42">
    <w:abstractNumId w:val="31"/>
  </w:num>
  <w:num w:numId="43">
    <w:abstractNumId w:val="34"/>
  </w:num>
  <w:num w:numId="44">
    <w:abstractNumId w:val="5"/>
  </w:num>
  <w:num w:numId="45">
    <w:abstractNumId w:val="45"/>
  </w:num>
  <w:num w:numId="46">
    <w:abstractNumId w:val="32"/>
  </w:num>
  <w:num w:numId="47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D6A"/>
    <w:rsid w:val="00031E62"/>
    <w:rsid w:val="000325A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5DC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B74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4B4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F5"/>
    <w:rsid w:val="000A5D70"/>
    <w:rsid w:val="000A6720"/>
    <w:rsid w:val="000A6BFB"/>
    <w:rsid w:val="000A6EDF"/>
    <w:rsid w:val="000B0690"/>
    <w:rsid w:val="000B2412"/>
    <w:rsid w:val="000B3575"/>
    <w:rsid w:val="000B4317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CEC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B3E"/>
    <w:rsid w:val="0011144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A8F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D95"/>
    <w:rsid w:val="00166CBA"/>
    <w:rsid w:val="00167CC8"/>
    <w:rsid w:val="0017354A"/>
    <w:rsid w:val="00173A5B"/>
    <w:rsid w:val="00174CDF"/>
    <w:rsid w:val="00175B38"/>
    <w:rsid w:val="0017646F"/>
    <w:rsid w:val="001779AA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BE5"/>
    <w:rsid w:val="001B179C"/>
    <w:rsid w:val="001B17FB"/>
    <w:rsid w:val="001B1AFE"/>
    <w:rsid w:val="001B35E1"/>
    <w:rsid w:val="001B484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362"/>
    <w:rsid w:val="00202C5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04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08E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2E02"/>
    <w:rsid w:val="00263138"/>
    <w:rsid w:val="0026368C"/>
    <w:rsid w:val="00265D29"/>
    <w:rsid w:val="0026603D"/>
    <w:rsid w:val="002677B9"/>
    <w:rsid w:val="0027080F"/>
    <w:rsid w:val="00270909"/>
    <w:rsid w:val="00273CA3"/>
    <w:rsid w:val="002740F7"/>
    <w:rsid w:val="00276389"/>
    <w:rsid w:val="00276670"/>
    <w:rsid w:val="002811EB"/>
    <w:rsid w:val="00282D06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DC3"/>
    <w:rsid w:val="002A584B"/>
    <w:rsid w:val="002A6585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8EB"/>
    <w:rsid w:val="00314454"/>
    <w:rsid w:val="00314897"/>
    <w:rsid w:val="00315307"/>
    <w:rsid w:val="0031558F"/>
    <w:rsid w:val="00316D63"/>
    <w:rsid w:val="00317F4B"/>
    <w:rsid w:val="00320172"/>
    <w:rsid w:val="00323147"/>
    <w:rsid w:val="0032584C"/>
    <w:rsid w:val="003270E2"/>
    <w:rsid w:val="0033082A"/>
    <w:rsid w:val="00331985"/>
    <w:rsid w:val="003325B5"/>
    <w:rsid w:val="0033435A"/>
    <w:rsid w:val="00334899"/>
    <w:rsid w:val="00336448"/>
    <w:rsid w:val="003379B3"/>
    <w:rsid w:val="0034298A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4F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75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43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CA9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9A1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AA9"/>
    <w:rsid w:val="0043299F"/>
    <w:rsid w:val="00434243"/>
    <w:rsid w:val="00435C89"/>
    <w:rsid w:val="00435F4B"/>
    <w:rsid w:val="00440FD6"/>
    <w:rsid w:val="004429B5"/>
    <w:rsid w:val="00442B02"/>
    <w:rsid w:val="00443558"/>
    <w:rsid w:val="00443DE3"/>
    <w:rsid w:val="004449C5"/>
    <w:rsid w:val="00446766"/>
    <w:rsid w:val="00446CF8"/>
    <w:rsid w:val="004473D8"/>
    <w:rsid w:val="00450044"/>
    <w:rsid w:val="0045027F"/>
    <w:rsid w:val="00453D8F"/>
    <w:rsid w:val="00453DD7"/>
    <w:rsid w:val="00453FDA"/>
    <w:rsid w:val="00454986"/>
    <w:rsid w:val="0045635D"/>
    <w:rsid w:val="004565D6"/>
    <w:rsid w:val="004568C1"/>
    <w:rsid w:val="00460137"/>
    <w:rsid w:val="0046093D"/>
    <w:rsid w:val="0046779E"/>
    <w:rsid w:val="0047081A"/>
    <w:rsid w:val="00472575"/>
    <w:rsid w:val="00472EF9"/>
    <w:rsid w:val="00474605"/>
    <w:rsid w:val="00477C3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221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E64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057"/>
    <w:rsid w:val="00537358"/>
    <w:rsid w:val="00540114"/>
    <w:rsid w:val="005401CA"/>
    <w:rsid w:val="0054241E"/>
    <w:rsid w:val="00544315"/>
    <w:rsid w:val="005446D6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2A9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FA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29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09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59F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A34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4FC"/>
    <w:rsid w:val="00644DB6"/>
    <w:rsid w:val="00644FBD"/>
    <w:rsid w:val="00645560"/>
    <w:rsid w:val="006470FB"/>
    <w:rsid w:val="00655A44"/>
    <w:rsid w:val="00655AD3"/>
    <w:rsid w:val="00656329"/>
    <w:rsid w:val="00656C3B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355"/>
    <w:rsid w:val="00692393"/>
    <w:rsid w:val="00695B52"/>
    <w:rsid w:val="006A0735"/>
    <w:rsid w:val="006A1707"/>
    <w:rsid w:val="006A2EAF"/>
    <w:rsid w:val="006A4E43"/>
    <w:rsid w:val="006A5E39"/>
    <w:rsid w:val="006A68A5"/>
    <w:rsid w:val="006A6AB0"/>
    <w:rsid w:val="006B18C2"/>
    <w:rsid w:val="006B2624"/>
    <w:rsid w:val="006B2CE0"/>
    <w:rsid w:val="006B31F2"/>
    <w:rsid w:val="006B3A08"/>
    <w:rsid w:val="006B5C9D"/>
    <w:rsid w:val="006C1320"/>
    <w:rsid w:val="006C6DF4"/>
    <w:rsid w:val="006C7E94"/>
    <w:rsid w:val="006D0117"/>
    <w:rsid w:val="006D510F"/>
    <w:rsid w:val="006D599C"/>
    <w:rsid w:val="006D6D6D"/>
    <w:rsid w:val="006D79CC"/>
    <w:rsid w:val="006D7D5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A0D"/>
    <w:rsid w:val="006F542E"/>
    <w:rsid w:val="006F566D"/>
    <w:rsid w:val="00702CA9"/>
    <w:rsid w:val="00705C8F"/>
    <w:rsid w:val="00706C17"/>
    <w:rsid w:val="00706E49"/>
    <w:rsid w:val="007104E4"/>
    <w:rsid w:val="00710E50"/>
    <w:rsid w:val="00710FE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4B8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DA3"/>
    <w:rsid w:val="00797304"/>
    <w:rsid w:val="00797466"/>
    <w:rsid w:val="00797768"/>
    <w:rsid w:val="00797F00"/>
    <w:rsid w:val="007A00D6"/>
    <w:rsid w:val="007A03BE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567"/>
    <w:rsid w:val="007D068B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696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D8C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9E9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298"/>
    <w:rsid w:val="008818EB"/>
    <w:rsid w:val="00881E84"/>
    <w:rsid w:val="00882F7C"/>
    <w:rsid w:val="008841A4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9FC"/>
    <w:rsid w:val="00895ABF"/>
    <w:rsid w:val="00895DE4"/>
    <w:rsid w:val="00895F14"/>
    <w:rsid w:val="00895F96"/>
    <w:rsid w:val="00896E9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865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576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F7E"/>
    <w:rsid w:val="00951BB4"/>
    <w:rsid w:val="00951D57"/>
    <w:rsid w:val="00951FC5"/>
    <w:rsid w:val="0095251C"/>
    <w:rsid w:val="009527A3"/>
    <w:rsid w:val="009553AB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61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1C79"/>
    <w:rsid w:val="009A24A8"/>
    <w:rsid w:val="009A51EF"/>
    <w:rsid w:val="009A6F14"/>
    <w:rsid w:val="009B01FB"/>
    <w:rsid w:val="009B0261"/>
    <w:rsid w:val="009B1CC3"/>
    <w:rsid w:val="009B1EEF"/>
    <w:rsid w:val="009B2C17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4F7F"/>
    <w:rsid w:val="009D52CB"/>
    <w:rsid w:val="009D5862"/>
    <w:rsid w:val="009D5B25"/>
    <w:rsid w:val="009E1F66"/>
    <w:rsid w:val="009E4C1B"/>
    <w:rsid w:val="009E7700"/>
    <w:rsid w:val="009E7F57"/>
    <w:rsid w:val="009F007D"/>
    <w:rsid w:val="009F02B2"/>
    <w:rsid w:val="009F1042"/>
    <w:rsid w:val="009F121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9A9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2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9B4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4C"/>
    <w:rsid w:val="00A92E73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2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EA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43C"/>
    <w:rsid w:val="00B16CF8"/>
    <w:rsid w:val="00B17428"/>
    <w:rsid w:val="00B233A6"/>
    <w:rsid w:val="00B2527E"/>
    <w:rsid w:val="00B25808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D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BF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24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CA4"/>
    <w:rsid w:val="00BE6E85"/>
    <w:rsid w:val="00BE7862"/>
    <w:rsid w:val="00BE7AC1"/>
    <w:rsid w:val="00BF00A8"/>
    <w:rsid w:val="00BF0275"/>
    <w:rsid w:val="00BF3112"/>
    <w:rsid w:val="00BF32E5"/>
    <w:rsid w:val="00BF34B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D8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CC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996"/>
    <w:rsid w:val="00C85B21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D3C"/>
    <w:rsid w:val="00CB2FBA"/>
    <w:rsid w:val="00CB3091"/>
    <w:rsid w:val="00CB4BC3"/>
    <w:rsid w:val="00CB5168"/>
    <w:rsid w:val="00CB59EA"/>
    <w:rsid w:val="00CB6782"/>
    <w:rsid w:val="00CB6A20"/>
    <w:rsid w:val="00CC159B"/>
    <w:rsid w:val="00CC1EB6"/>
    <w:rsid w:val="00CC2512"/>
    <w:rsid w:val="00CC2C99"/>
    <w:rsid w:val="00CC2EAC"/>
    <w:rsid w:val="00CC32F0"/>
    <w:rsid w:val="00CC4C2F"/>
    <w:rsid w:val="00CC63C4"/>
    <w:rsid w:val="00CD0374"/>
    <w:rsid w:val="00CD0D42"/>
    <w:rsid w:val="00CD18DB"/>
    <w:rsid w:val="00CD1E4A"/>
    <w:rsid w:val="00CD3266"/>
    <w:rsid w:val="00CD3AF0"/>
    <w:rsid w:val="00CD4116"/>
    <w:rsid w:val="00CD489A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7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6D0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7C5"/>
    <w:rsid w:val="00D2138D"/>
    <w:rsid w:val="00D231CF"/>
    <w:rsid w:val="00D23872"/>
    <w:rsid w:val="00D23CA5"/>
    <w:rsid w:val="00D23D99"/>
    <w:rsid w:val="00D23F40"/>
    <w:rsid w:val="00D24951"/>
    <w:rsid w:val="00D27775"/>
    <w:rsid w:val="00D3089A"/>
    <w:rsid w:val="00D32317"/>
    <w:rsid w:val="00D3448A"/>
    <w:rsid w:val="00D34835"/>
    <w:rsid w:val="00D34B49"/>
    <w:rsid w:val="00D3583B"/>
    <w:rsid w:val="00D36911"/>
    <w:rsid w:val="00D3759C"/>
    <w:rsid w:val="00D37B17"/>
    <w:rsid w:val="00D406CF"/>
    <w:rsid w:val="00D4094B"/>
    <w:rsid w:val="00D40D29"/>
    <w:rsid w:val="00D42077"/>
    <w:rsid w:val="00D43D6D"/>
    <w:rsid w:val="00D45370"/>
    <w:rsid w:val="00D45AE1"/>
    <w:rsid w:val="00D46182"/>
    <w:rsid w:val="00D46C45"/>
    <w:rsid w:val="00D46F83"/>
    <w:rsid w:val="00D508F1"/>
    <w:rsid w:val="00D51402"/>
    <w:rsid w:val="00D51DCA"/>
    <w:rsid w:val="00D52BE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4F"/>
    <w:rsid w:val="00D64E13"/>
    <w:rsid w:val="00D65D91"/>
    <w:rsid w:val="00D67001"/>
    <w:rsid w:val="00D67376"/>
    <w:rsid w:val="00D674B7"/>
    <w:rsid w:val="00D67CCA"/>
    <w:rsid w:val="00D707F5"/>
    <w:rsid w:val="00D73D8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89C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9E5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E36"/>
    <w:rsid w:val="00E14A23"/>
    <w:rsid w:val="00E15B3E"/>
    <w:rsid w:val="00E161EA"/>
    <w:rsid w:val="00E176FF"/>
    <w:rsid w:val="00E17A28"/>
    <w:rsid w:val="00E17A7B"/>
    <w:rsid w:val="00E17BF8"/>
    <w:rsid w:val="00E206C8"/>
    <w:rsid w:val="00E22DBF"/>
    <w:rsid w:val="00E239D0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B64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E33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66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63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97"/>
    <w:rsid w:val="00F00C35"/>
    <w:rsid w:val="00F00F3A"/>
    <w:rsid w:val="00F03EB1"/>
    <w:rsid w:val="00F049E9"/>
    <w:rsid w:val="00F062CE"/>
    <w:rsid w:val="00F062E1"/>
    <w:rsid w:val="00F1088C"/>
    <w:rsid w:val="00F12036"/>
    <w:rsid w:val="00F1238E"/>
    <w:rsid w:val="00F152E6"/>
    <w:rsid w:val="00F153AC"/>
    <w:rsid w:val="00F15802"/>
    <w:rsid w:val="00F15ABA"/>
    <w:rsid w:val="00F17917"/>
    <w:rsid w:val="00F2114C"/>
    <w:rsid w:val="00F21C8E"/>
    <w:rsid w:val="00F23830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D05"/>
    <w:rsid w:val="00F57450"/>
    <w:rsid w:val="00F57F64"/>
    <w:rsid w:val="00F60511"/>
    <w:rsid w:val="00F61708"/>
    <w:rsid w:val="00F63A74"/>
    <w:rsid w:val="00F645B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9E9"/>
    <w:rsid w:val="00F77E81"/>
    <w:rsid w:val="00F80886"/>
    <w:rsid w:val="00F81F44"/>
    <w:rsid w:val="00F8235F"/>
    <w:rsid w:val="00F824F1"/>
    <w:rsid w:val="00F82D4C"/>
    <w:rsid w:val="00F84DC0"/>
    <w:rsid w:val="00F8741E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E95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232A477-015B-44E7-9DC6-1A59013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656C3B"/>
    <w:rPr>
      <w:rFonts w:ascii="Calibri" w:eastAsia="Calibri" w:hAnsi="Calibri" w:cs="Times New Roman"/>
    </w:rPr>
  </w:style>
  <w:style w:type="character" w:styleId="afff3">
    <w:name w:val="Unresolved Mention"/>
    <w:basedOn w:val="a3"/>
    <w:uiPriority w:val="99"/>
    <w:semiHidden/>
    <w:unhideWhenUsed/>
    <w:rsid w:val="0027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s://search.rsl.ru/ru/record/01002954756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arch.rsl.ru/ru/record/0100559894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search.rsl.ru/ru/record/010005625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0%D0%B5%D0%B9%D0%B3%D0%B5%D0%BB%D1%8C,_%D0%9F%D0%B8%D1%82%D0%B5%D1%80_%D1%81%D1%82%D0%B0%D1%80%D1%88%D0%B8%D0%B9" TargetMode="Externa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search.rsl.ru/ru/record/01000756778" TargetMode="External"/><Relationship Id="rId28" Type="http://schemas.openxmlformats.org/officeDocument/2006/relationships/hyperlink" Target="https://search.rsl.ru/" TargetMode="External"/><Relationship Id="rId10" Type="http://schemas.openxmlformats.org/officeDocument/2006/relationships/hyperlink" Target="https://ru.wikipedia.org/wiki/%D0%91%D0%BE%D1%81%D1%85,_%D0%98%D0%B5%D1%80%D0%BE%D0%BD%D0%B8%D0%BC" TargetMode="External"/><Relationship Id="rId19" Type="http://schemas.openxmlformats.org/officeDocument/2006/relationships/hyperlink" Target="https://search.rsl.ru/ru/record/0100303149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search.rsl.ru/ru/record/01002408691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8276-63A8-4861-9412-8A128F4C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27</Pages>
  <Words>6509</Words>
  <Characters>37105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122</cp:revision>
  <cp:lastPrinted>2021-06-03T09:32:00Z</cp:lastPrinted>
  <dcterms:created xsi:type="dcterms:W3CDTF">2021-05-24T15:24:00Z</dcterms:created>
  <dcterms:modified xsi:type="dcterms:W3CDTF">2022-01-21T11:57:00Z</dcterms:modified>
</cp:coreProperties>
</file>