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6306" w14:textId="415A8333" w:rsidR="004169DE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41DB6E81" w:rsidR="00D406CF" w:rsidRDefault="008B2861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D406CF" w:rsidRPr="00E833B6">
              <w:rPr>
                <w:rFonts w:eastAsia="Times New Roman"/>
                <w:sz w:val="24"/>
                <w:szCs w:val="24"/>
              </w:rPr>
              <w:t>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00FB1" w:rsidRPr="000E4F4E" w14:paraId="7684CB84" w14:textId="77777777" w:rsidTr="00A00FB1">
        <w:trPr>
          <w:trHeight w:val="357"/>
        </w:trPr>
        <w:tc>
          <w:tcPr>
            <w:tcW w:w="1355" w:type="dxa"/>
            <w:shd w:val="clear" w:color="auto" w:fill="auto"/>
          </w:tcPr>
          <w:p w14:paraId="0BFAB27F" w14:textId="03EDA6A0" w:rsidR="00A00FB1" w:rsidRPr="00A00FB1" w:rsidRDefault="00A00FB1" w:rsidP="00A00FB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0FB1"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14:paraId="2B9E6491" w14:textId="4F1DFF1F" w:rsidR="00A00FB1" w:rsidRPr="00A00FB1" w:rsidRDefault="00A00FB1" w:rsidP="00A00FB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0FB1">
              <w:rPr>
                <w:sz w:val="26"/>
                <w:szCs w:val="26"/>
              </w:rPr>
              <w:t xml:space="preserve">Академия имени </w:t>
            </w:r>
            <w:proofErr w:type="spellStart"/>
            <w:r w:rsidRPr="00A00FB1">
              <w:rPr>
                <w:sz w:val="26"/>
                <w:szCs w:val="26"/>
              </w:rPr>
              <w:t>Маймонида</w:t>
            </w:r>
            <w:proofErr w:type="spellEnd"/>
          </w:p>
        </w:tc>
      </w:tr>
      <w:tr w:rsidR="00A00FB1" w:rsidRPr="000E4F4E" w14:paraId="54DE8794" w14:textId="77777777" w:rsidTr="00A00FB1">
        <w:trPr>
          <w:trHeight w:val="357"/>
        </w:trPr>
        <w:tc>
          <w:tcPr>
            <w:tcW w:w="1355" w:type="dxa"/>
            <w:shd w:val="clear" w:color="auto" w:fill="auto"/>
          </w:tcPr>
          <w:p w14:paraId="5F8073AC" w14:textId="0FF33BA7" w:rsidR="00A00FB1" w:rsidRPr="00A00FB1" w:rsidRDefault="00A00FB1" w:rsidP="00A00FB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0FB1"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27CE7" w14:textId="01442F24" w:rsidR="00A00FB1" w:rsidRPr="00A00FB1" w:rsidRDefault="00A00FB1" w:rsidP="00A00FB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0FB1">
              <w:rPr>
                <w:sz w:val="26"/>
                <w:szCs w:val="26"/>
              </w:rPr>
              <w:t>Прикладная математика и программирование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BB17CD">
        <w:trPr>
          <w:trHeight w:val="561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BB17C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BB17C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72CA40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BB17C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14B7871" w:rsidR="00E05948" w:rsidRPr="00C258B0" w:rsidRDefault="00A00FB1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Hlk99303422"/>
            <w:r>
              <w:rPr>
                <w:b/>
                <w:sz w:val="26"/>
                <w:szCs w:val="26"/>
              </w:rPr>
              <w:t>Математи</w:t>
            </w:r>
            <w:r w:rsidR="00151C2A">
              <w:rPr>
                <w:b/>
                <w:sz w:val="26"/>
                <w:szCs w:val="26"/>
              </w:rPr>
              <w:t>ческие методы в психологии</w:t>
            </w:r>
            <w:bookmarkEnd w:id="0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71CED2C" w:rsidR="00D1678A" w:rsidRPr="00A00FB1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A00FB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3A4D6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0F36A44" w:rsidR="00D1678A" w:rsidRPr="003A4D6E" w:rsidRDefault="00352FE2" w:rsidP="00A55E81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C13206" w:rsidR="00D1678A" w:rsidRPr="003A4D6E" w:rsidRDefault="00A00FB1" w:rsidP="008E0752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К</w:t>
            </w:r>
            <w:r w:rsidR="00C85D8C" w:rsidRPr="003A4D6E">
              <w:rPr>
                <w:sz w:val="26"/>
                <w:szCs w:val="26"/>
              </w:rPr>
              <w:t>од</w:t>
            </w:r>
            <w:r w:rsidRPr="003A4D6E">
              <w:rPr>
                <w:sz w:val="26"/>
                <w:szCs w:val="26"/>
              </w:rPr>
              <w:t xml:space="preserve"> </w:t>
            </w:r>
            <w:r w:rsidRPr="003A4D6E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562D87DF" w:rsidR="00D1678A" w:rsidRPr="003A4D6E" w:rsidRDefault="00A00FB1" w:rsidP="00C85D8C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Н</w:t>
            </w:r>
            <w:r w:rsidR="00D1678A" w:rsidRPr="003A4D6E">
              <w:rPr>
                <w:sz w:val="26"/>
                <w:szCs w:val="26"/>
              </w:rPr>
              <w:t>аименование</w:t>
            </w:r>
            <w:r w:rsidRPr="003A4D6E">
              <w:rPr>
                <w:sz w:val="26"/>
                <w:szCs w:val="26"/>
              </w:rPr>
              <w:t xml:space="preserve"> Психология</w:t>
            </w:r>
          </w:p>
        </w:tc>
      </w:tr>
      <w:tr w:rsidR="00D1678A" w:rsidRPr="003A4D6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CB34DAB" w:rsidR="00D1678A" w:rsidRPr="003A4D6E" w:rsidRDefault="00A00FB1" w:rsidP="00A55E81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П</w:t>
            </w:r>
            <w:r w:rsidR="00352FE2" w:rsidRPr="003A4D6E">
              <w:rPr>
                <w:sz w:val="26"/>
                <w:szCs w:val="26"/>
              </w:rPr>
              <w:t>рофиль/</w:t>
            </w:r>
            <w:r w:rsidR="00D1678A" w:rsidRPr="003A4D6E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BAAC2A" w:rsidR="00D1678A" w:rsidRPr="003A4D6E" w:rsidRDefault="00D1678A" w:rsidP="00121E30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наименование</w:t>
            </w:r>
            <w:r w:rsidR="00121E30" w:rsidRPr="003A4D6E">
              <w:rPr>
                <w:sz w:val="26"/>
                <w:szCs w:val="26"/>
              </w:rPr>
              <w:t xml:space="preserve"> </w:t>
            </w:r>
            <w:r w:rsidR="00A00FB1" w:rsidRPr="003A4D6E">
              <w:rPr>
                <w:sz w:val="26"/>
                <w:szCs w:val="26"/>
              </w:rPr>
              <w:t>Практическая психология</w:t>
            </w:r>
            <w:r w:rsidR="00121E30" w:rsidRPr="003A4D6E">
              <w:rPr>
                <w:sz w:val="26"/>
                <w:szCs w:val="26"/>
              </w:rPr>
              <w:t xml:space="preserve"> </w:t>
            </w:r>
          </w:p>
        </w:tc>
      </w:tr>
      <w:tr w:rsidR="00D1678A" w:rsidRPr="003A4D6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3A4D6E" w:rsidRDefault="00BC564D" w:rsidP="00A55E81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С</w:t>
            </w:r>
            <w:r w:rsidR="00C34E79" w:rsidRPr="003A4D6E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5B65A95" w:rsidR="00D1678A" w:rsidRPr="003A4D6E" w:rsidRDefault="00A00FB1" w:rsidP="006470FB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4 года 11 месяцев</w:t>
            </w:r>
          </w:p>
        </w:tc>
      </w:tr>
      <w:tr w:rsidR="00D1678A" w:rsidRPr="003A4D6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53A558" w:rsidR="00D1678A" w:rsidRPr="003A4D6E" w:rsidRDefault="00D1678A" w:rsidP="008E0752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DB7201C" w:rsidR="00D1678A" w:rsidRPr="003A4D6E" w:rsidRDefault="00D1678A" w:rsidP="008E0752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очно-заочная</w:t>
            </w:r>
          </w:p>
        </w:tc>
      </w:tr>
    </w:tbl>
    <w:p w14:paraId="73BEBFDF" w14:textId="77777777" w:rsidR="00D1678A" w:rsidRPr="003A4D6E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3652"/>
        <w:gridCol w:w="2868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5"/>
          </w:tcPr>
          <w:p w14:paraId="0663576B" w14:textId="14F2A853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E4B64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9E25E1" w:rsidRPr="00D67A0A">
              <w:rPr>
                <w:sz w:val="24"/>
                <w:szCs w:val="24"/>
              </w:rPr>
              <w:t>Математические методы в психологии</w:t>
            </w:r>
            <w:r w:rsidRPr="008E4B64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1F0315" w:rsidRPr="001F0315">
              <w:rPr>
                <w:rFonts w:eastAsia="Times New Roman"/>
                <w:sz w:val="24"/>
                <w:szCs w:val="24"/>
              </w:rPr>
              <w:t>протокол № 10 от 29.06.2021 г.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5"/>
            <w:vAlign w:val="center"/>
          </w:tcPr>
          <w:p w14:paraId="7C92E42A" w14:textId="4D1C001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B33701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1F0315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1F0315" w:rsidRPr="00151C2A" w:rsidRDefault="001F0315" w:rsidP="00151C2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4ED30BF" w:rsidR="001F0315" w:rsidRPr="00082FAB" w:rsidRDefault="001A1B53" w:rsidP="001F031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="001F0315" w:rsidRPr="000970EF">
              <w:rPr>
                <w:rFonts w:eastAsia="Times New Roman"/>
                <w:sz w:val="24"/>
                <w:szCs w:val="24"/>
              </w:rPr>
              <w:t>Старший преподаватель</w:t>
            </w:r>
            <w:r w:rsidR="001F0315">
              <w:rPr>
                <w:rFonts w:eastAsia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2C90D43E" w14:textId="1B693EFA" w:rsidR="001F0315" w:rsidRPr="007C3227" w:rsidRDefault="001F0315" w:rsidP="001F0315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B91B5A7" wp14:editId="4FF2CA1E">
                  <wp:extent cx="883403" cy="457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97" cy="470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proofErr w:type="spellStart"/>
            <w:r w:rsidRPr="00E87AE6">
              <w:rPr>
                <w:rFonts w:eastAsia="Times New Roman"/>
                <w:sz w:val="24"/>
                <w:szCs w:val="24"/>
              </w:rPr>
              <w:t>Н.И.Шихина</w:t>
            </w:r>
            <w:proofErr w:type="spellEnd"/>
          </w:p>
        </w:tc>
      </w:tr>
      <w:tr w:rsidR="00151C2A" w:rsidRPr="00AC3042" w14:paraId="699F7848" w14:textId="77777777" w:rsidTr="006A6AB0">
        <w:trPr>
          <w:gridAfter w:val="2"/>
          <w:wAfter w:w="3085" w:type="dxa"/>
          <w:trHeight w:val="283"/>
        </w:trPr>
        <w:tc>
          <w:tcPr>
            <w:tcW w:w="6737" w:type="dxa"/>
            <w:gridSpan w:val="3"/>
            <w:shd w:val="clear" w:color="auto" w:fill="auto"/>
            <w:vAlign w:val="center"/>
          </w:tcPr>
          <w:p w14:paraId="7627A2DA" w14:textId="4D44629C" w:rsidR="00151C2A" w:rsidRPr="007C3227" w:rsidRDefault="00151C2A" w:rsidP="001F031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F0315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6607A2D" w:rsidR="001F0315" w:rsidRPr="006012C6" w:rsidRDefault="001F0315" w:rsidP="001F031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0B98A2A4" w14:textId="2D53822C" w:rsidR="001F0315" w:rsidRPr="001F0315" w:rsidRDefault="001F0315" w:rsidP="001F0315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77B59857" wp14:editId="0CA230F4">
                  <wp:extent cx="971550" cy="4762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1F0315">
              <w:rPr>
                <w:rFonts w:eastAsia="Times New Roman"/>
                <w:sz w:val="24"/>
                <w:szCs w:val="24"/>
              </w:rPr>
              <w:t>В.В.Горшков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0C7755" w:rsidRDefault="002F226E" w:rsidP="00D801DB">
      <w:pPr>
        <w:pStyle w:val="1"/>
      </w:pPr>
      <w:r w:rsidRPr="000C7755">
        <w:lastRenderedPageBreak/>
        <w:t xml:space="preserve">ОБЩИЕ </w:t>
      </w:r>
      <w:r w:rsidR="004E4C46" w:rsidRPr="000C7755">
        <w:t xml:space="preserve">СВЕДЕНИЯ </w:t>
      </w:r>
    </w:p>
    <w:p w14:paraId="0D4E05F5" w14:textId="06A66B93" w:rsidR="004E4C46" w:rsidRPr="000C7755" w:rsidRDefault="0002649C" w:rsidP="0002649C">
      <w:pPr>
        <w:pStyle w:val="af0"/>
        <w:ind w:left="0"/>
        <w:jc w:val="both"/>
        <w:rPr>
          <w:sz w:val="24"/>
          <w:szCs w:val="24"/>
        </w:rPr>
      </w:pPr>
      <w:bookmarkStart w:id="11" w:name="_Hlk93776098"/>
      <w:r>
        <w:rPr>
          <w:sz w:val="24"/>
          <w:szCs w:val="24"/>
        </w:rPr>
        <w:t xml:space="preserve">           </w:t>
      </w:r>
      <w:bookmarkStart w:id="12" w:name="_Hlk99375137"/>
      <w:r w:rsidR="009B4BCD" w:rsidRPr="000C7755">
        <w:rPr>
          <w:sz w:val="24"/>
          <w:szCs w:val="24"/>
        </w:rPr>
        <w:t>Учебная дисциплина</w:t>
      </w:r>
      <w:r w:rsidR="00417DE7" w:rsidRPr="000C775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D67A0A" w:rsidRPr="00D67A0A">
        <w:rPr>
          <w:sz w:val="24"/>
          <w:szCs w:val="24"/>
        </w:rPr>
        <w:t>Математические методы в психологии</w:t>
      </w:r>
      <w:r>
        <w:rPr>
          <w:sz w:val="24"/>
          <w:szCs w:val="24"/>
        </w:rPr>
        <w:t>»</w:t>
      </w:r>
      <w:r w:rsidR="005E642D" w:rsidRPr="000C7755">
        <w:rPr>
          <w:sz w:val="24"/>
          <w:szCs w:val="24"/>
        </w:rPr>
        <w:t xml:space="preserve"> </w:t>
      </w:r>
      <w:r w:rsidR="004E4C46" w:rsidRPr="000C7755">
        <w:rPr>
          <w:sz w:val="24"/>
          <w:szCs w:val="24"/>
        </w:rPr>
        <w:t>изучается в</w:t>
      </w:r>
      <w:r w:rsidR="00E904F1" w:rsidRPr="000C7755">
        <w:rPr>
          <w:sz w:val="24"/>
          <w:szCs w:val="24"/>
        </w:rPr>
        <w:t xml:space="preserve"> </w:t>
      </w:r>
      <w:r w:rsidR="00D67A0A">
        <w:rPr>
          <w:sz w:val="24"/>
          <w:szCs w:val="24"/>
        </w:rPr>
        <w:t>восьмом</w:t>
      </w:r>
      <w:r>
        <w:rPr>
          <w:sz w:val="24"/>
          <w:szCs w:val="24"/>
        </w:rPr>
        <w:t xml:space="preserve"> </w:t>
      </w:r>
      <w:r w:rsidR="002B3749" w:rsidRPr="000C7755">
        <w:rPr>
          <w:sz w:val="24"/>
          <w:szCs w:val="24"/>
        </w:rPr>
        <w:t>семестр</w:t>
      </w:r>
      <w:r w:rsidR="00E904F1" w:rsidRPr="000C7755">
        <w:rPr>
          <w:sz w:val="24"/>
          <w:szCs w:val="24"/>
        </w:rPr>
        <w:t>е</w:t>
      </w:r>
      <w:r w:rsidR="004E4C46" w:rsidRPr="000C7755">
        <w:rPr>
          <w:sz w:val="24"/>
          <w:szCs w:val="24"/>
        </w:rPr>
        <w:t>.</w:t>
      </w:r>
    </w:p>
    <w:bookmarkEnd w:id="12"/>
    <w:p w14:paraId="342C4F0E" w14:textId="2454F05A" w:rsidR="00B3255D" w:rsidRPr="005D0CAA" w:rsidRDefault="00B3255D" w:rsidP="0002649C">
      <w:pPr>
        <w:pStyle w:val="af0"/>
        <w:ind w:left="709"/>
        <w:jc w:val="both"/>
        <w:rPr>
          <w:sz w:val="24"/>
          <w:szCs w:val="24"/>
        </w:rPr>
      </w:pPr>
      <w:r w:rsidRPr="005D0CAA">
        <w:rPr>
          <w:sz w:val="24"/>
          <w:szCs w:val="24"/>
        </w:rPr>
        <w:t>Курсовая работа/Курсовой проект не предусмотрен</w:t>
      </w:r>
      <w:r w:rsidR="00E904F1" w:rsidRPr="005D0CAA">
        <w:rPr>
          <w:sz w:val="24"/>
          <w:szCs w:val="24"/>
        </w:rPr>
        <w:t>.</w:t>
      </w:r>
    </w:p>
    <w:bookmarkEnd w:id="11"/>
    <w:p w14:paraId="09CC816F" w14:textId="0CD16CC5" w:rsidR="00797466" w:rsidRPr="005D0CAA" w:rsidRDefault="00797466" w:rsidP="0002649C">
      <w:pPr>
        <w:pStyle w:val="2"/>
        <w:spacing w:before="0" w:after="0"/>
        <w:ind w:firstLine="709"/>
        <w:rPr>
          <w:sz w:val="24"/>
          <w:szCs w:val="24"/>
        </w:rPr>
      </w:pPr>
      <w:r w:rsidRPr="005D0CAA">
        <w:rPr>
          <w:sz w:val="24"/>
          <w:szCs w:val="24"/>
        </w:rPr>
        <w:t>Форма промежуточной аттестации: экзамен</w:t>
      </w:r>
    </w:p>
    <w:p w14:paraId="59466E26" w14:textId="75D72755" w:rsidR="0002649C" w:rsidRPr="005D0CAA" w:rsidRDefault="0002649C" w:rsidP="0002649C">
      <w:pPr>
        <w:pStyle w:val="2"/>
        <w:spacing w:before="0" w:after="0"/>
        <w:ind w:firstLine="709"/>
        <w:rPr>
          <w:sz w:val="24"/>
          <w:szCs w:val="24"/>
        </w:rPr>
      </w:pPr>
      <w:r w:rsidRPr="005D0CAA">
        <w:rPr>
          <w:sz w:val="24"/>
          <w:szCs w:val="24"/>
        </w:rPr>
        <w:t>Место учебной дисциплины в структуре ОПОП</w:t>
      </w:r>
    </w:p>
    <w:p w14:paraId="5D36A81E" w14:textId="52238472" w:rsidR="0002649C" w:rsidRPr="0002649C" w:rsidRDefault="0002649C" w:rsidP="0002649C">
      <w:pPr>
        <w:pStyle w:val="af0"/>
        <w:ind w:left="0"/>
        <w:jc w:val="both"/>
        <w:rPr>
          <w:sz w:val="24"/>
          <w:szCs w:val="24"/>
        </w:rPr>
      </w:pPr>
      <w:bookmarkStart w:id="13" w:name="_Hlk93776136"/>
      <w:bookmarkStart w:id="14" w:name="_Hlk93776329"/>
      <w:r>
        <w:rPr>
          <w:sz w:val="24"/>
          <w:szCs w:val="24"/>
        </w:rPr>
        <w:t xml:space="preserve">           </w:t>
      </w:r>
      <w:r w:rsidR="009B4BCD" w:rsidRPr="00D67A0A">
        <w:rPr>
          <w:sz w:val="24"/>
          <w:szCs w:val="24"/>
        </w:rPr>
        <w:t>Учебная дисциплина</w:t>
      </w:r>
      <w:r w:rsidR="00E904F1" w:rsidRPr="00D67A0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D67A0A" w:rsidRPr="00D67A0A">
        <w:rPr>
          <w:sz w:val="24"/>
          <w:szCs w:val="24"/>
        </w:rPr>
        <w:t>Математические методы в психологии</w:t>
      </w:r>
      <w:r>
        <w:rPr>
          <w:sz w:val="24"/>
          <w:szCs w:val="24"/>
        </w:rPr>
        <w:t>»</w:t>
      </w:r>
      <w:r w:rsidR="009B4BCD" w:rsidRPr="00D67A0A">
        <w:rPr>
          <w:sz w:val="24"/>
          <w:szCs w:val="24"/>
        </w:rPr>
        <w:t xml:space="preserve"> </w:t>
      </w:r>
      <w:r w:rsidR="007E18CB" w:rsidRPr="00D67A0A">
        <w:rPr>
          <w:sz w:val="24"/>
          <w:szCs w:val="24"/>
        </w:rPr>
        <w:t>относится к части</w:t>
      </w:r>
      <w:r w:rsidR="00D67A0A" w:rsidRPr="00D67A0A">
        <w:rPr>
          <w:sz w:val="24"/>
          <w:szCs w:val="24"/>
        </w:rPr>
        <w:t>, формируемой участниками образовательных отношений.</w:t>
      </w:r>
      <w:r w:rsidR="00D67A0A">
        <w:rPr>
          <w:sz w:val="24"/>
          <w:szCs w:val="24"/>
        </w:rPr>
        <w:t xml:space="preserve"> </w:t>
      </w:r>
      <w:r w:rsidR="00D67A0A" w:rsidRPr="00162EC1">
        <w:rPr>
          <w:sz w:val="24"/>
          <w:szCs w:val="24"/>
        </w:rPr>
        <w:t>Основой для освоения дисциплины являются результаты обучения по пред</w:t>
      </w:r>
      <w:r w:rsidR="00D67A0A">
        <w:rPr>
          <w:sz w:val="24"/>
          <w:szCs w:val="24"/>
        </w:rPr>
        <w:t>шествующим</w:t>
      </w:r>
      <w:r w:rsidR="00D67A0A" w:rsidRPr="00162EC1">
        <w:rPr>
          <w:sz w:val="24"/>
          <w:szCs w:val="24"/>
        </w:rPr>
        <w:t xml:space="preserve"> </w:t>
      </w:r>
      <w:r w:rsidR="00D67A0A">
        <w:rPr>
          <w:sz w:val="24"/>
          <w:szCs w:val="24"/>
        </w:rPr>
        <w:t>дисциплинам «Математика», «</w:t>
      </w:r>
      <w:r w:rsidR="00D67A0A" w:rsidRPr="00D67A0A">
        <w:rPr>
          <w:sz w:val="24"/>
          <w:szCs w:val="24"/>
        </w:rPr>
        <w:t>Логика</w:t>
      </w:r>
      <w:r w:rsidR="00D67A0A">
        <w:rPr>
          <w:sz w:val="24"/>
          <w:szCs w:val="24"/>
        </w:rPr>
        <w:t>»,</w:t>
      </w:r>
      <w:r w:rsidR="00D67A0A" w:rsidRPr="00D67A0A">
        <w:t xml:space="preserve"> </w:t>
      </w:r>
      <w:r w:rsidR="00D67A0A">
        <w:t>«</w:t>
      </w:r>
      <w:r w:rsidR="00D67A0A" w:rsidRPr="00D67A0A">
        <w:rPr>
          <w:sz w:val="24"/>
          <w:szCs w:val="24"/>
        </w:rPr>
        <w:t>Информационные технологии в психологии</w:t>
      </w:r>
      <w:r w:rsidR="00D67A0A">
        <w:rPr>
          <w:sz w:val="24"/>
          <w:szCs w:val="24"/>
        </w:rPr>
        <w:t xml:space="preserve">».  </w:t>
      </w:r>
      <w:bookmarkEnd w:id="13"/>
    </w:p>
    <w:p w14:paraId="6949FCC8" w14:textId="251E7B88" w:rsidR="00342AAE" w:rsidRPr="000C7755" w:rsidRDefault="0002649C" w:rsidP="0002649C">
      <w:pPr>
        <w:pStyle w:val="af0"/>
        <w:ind w:left="0"/>
        <w:jc w:val="both"/>
      </w:pPr>
      <w:r>
        <w:rPr>
          <w:sz w:val="24"/>
          <w:szCs w:val="24"/>
        </w:rPr>
        <w:t xml:space="preserve">           </w:t>
      </w:r>
      <w:r w:rsidR="002C2B69" w:rsidRPr="000C7755">
        <w:rPr>
          <w:sz w:val="24"/>
          <w:szCs w:val="24"/>
        </w:rPr>
        <w:t xml:space="preserve">Результаты </w:t>
      </w:r>
      <w:r w:rsidR="001971EC" w:rsidRPr="000C7755">
        <w:rPr>
          <w:sz w:val="24"/>
          <w:szCs w:val="24"/>
        </w:rPr>
        <w:t>освоения</w:t>
      </w:r>
      <w:r w:rsidR="00342AAE" w:rsidRPr="000C7755">
        <w:rPr>
          <w:sz w:val="24"/>
          <w:szCs w:val="24"/>
        </w:rPr>
        <w:t xml:space="preserve"> </w:t>
      </w:r>
      <w:r w:rsidR="009B4BCD" w:rsidRPr="000C7755">
        <w:rPr>
          <w:sz w:val="24"/>
          <w:szCs w:val="24"/>
        </w:rPr>
        <w:t>учебной дисциплины</w:t>
      </w:r>
      <w:r w:rsidR="002C2B69" w:rsidRPr="000C7755">
        <w:rPr>
          <w:sz w:val="24"/>
          <w:szCs w:val="24"/>
        </w:rPr>
        <w:t xml:space="preserve"> </w:t>
      </w:r>
      <w:r w:rsidR="00342AAE" w:rsidRPr="000C7755">
        <w:rPr>
          <w:sz w:val="24"/>
          <w:szCs w:val="24"/>
        </w:rPr>
        <w:t>в дальнейшем будут использованы</w:t>
      </w:r>
      <w:r w:rsidR="000C7755" w:rsidRPr="000C7755">
        <w:rPr>
          <w:sz w:val="24"/>
          <w:szCs w:val="24"/>
        </w:rPr>
        <w:t xml:space="preserve"> </w:t>
      </w:r>
      <w:r w:rsidR="000C7755" w:rsidRPr="000C7755">
        <w:t>при</w:t>
      </w:r>
      <w:r>
        <w:t xml:space="preserve"> </w:t>
      </w:r>
      <w:r w:rsidR="000C7755" w:rsidRPr="000C7755">
        <w:t>построении и исследовании психологических понятий, процессов, моделей.,</w:t>
      </w:r>
      <w:r w:rsidR="00342AAE" w:rsidRPr="000C7755">
        <w:rPr>
          <w:sz w:val="24"/>
          <w:szCs w:val="24"/>
        </w:rPr>
        <w:t xml:space="preserve"> при прохождении </w:t>
      </w:r>
      <w:r w:rsidR="00B36FDD" w:rsidRPr="000C7755">
        <w:rPr>
          <w:sz w:val="24"/>
          <w:szCs w:val="24"/>
        </w:rPr>
        <w:t>учебной</w:t>
      </w:r>
      <w:r w:rsidR="000C7755" w:rsidRPr="000C7755">
        <w:rPr>
          <w:sz w:val="24"/>
          <w:szCs w:val="24"/>
        </w:rPr>
        <w:t xml:space="preserve">, </w:t>
      </w:r>
      <w:r w:rsidR="00B36FDD" w:rsidRPr="000C7755">
        <w:rPr>
          <w:sz w:val="24"/>
          <w:szCs w:val="24"/>
        </w:rPr>
        <w:t xml:space="preserve">производственной </w:t>
      </w:r>
      <w:r w:rsidR="00342AAE" w:rsidRPr="000C7755">
        <w:rPr>
          <w:sz w:val="24"/>
          <w:szCs w:val="24"/>
        </w:rPr>
        <w:t>практики и</w:t>
      </w:r>
      <w:r w:rsidR="002C2B69" w:rsidRPr="000C7755">
        <w:rPr>
          <w:sz w:val="24"/>
          <w:szCs w:val="24"/>
        </w:rPr>
        <w:t xml:space="preserve"> </w:t>
      </w:r>
      <w:r w:rsidR="00342AAE" w:rsidRPr="000C7755">
        <w:rPr>
          <w:sz w:val="24"/>
          <w:szCs w:val="24"/>
        </w:rPr>
        <w:t>выполнении выпускной квалификационной работы.</w:t>
      </w:r>
    </w:p>
    <w:bookmarkEnd w:id="14"/>
    <w:p w14:paraId="25F3DDAB" w14:textId="69BEDA7A" w:rsidR="00BF7A20" w:rsidRPr="00F97FF8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F97FF8">
        <w:t>ДИСЦИПЛИНЕ</w:t>
      </w:r>
      <w:r w:rsidR="000350F8" w:rsidRPr="00F97FF8">
        <w:t xml:space="preserve"> </w:t>
      </w:r>
    </w:p>
    <w:p w14:paraId="0A21A3CC" w14:textId="5D1E87DD" w:rsidR="00BB07B6" w:rsidRPr="00771FC2" w:rsidRDefault="00E5573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5" w:name="_Hlk93776382"/>
      <w:r w:rsidRPr="00F97FF8">
        <w:rPr>
          <w:rFonts w:eastAsia="Times New Roman"/>
          <w:sz w:val="24"/>
          <w:szCs w:val="24"/>
        </w:rPr>
        <w:t>Целями</w:t>
      </w:r>
      <w:r w:rsidR="00894420" w:rsidRPr="00F97FF8">
        <w:rPr>
          <w:rFonts w:eastAsia="Times New Roman"/>
          <w:sz w:val="24"/>
          <w:szCs w:val="24"/>
        </w:rPr>
        <w:t xml:space="preserve"> </w:t>
      </w:r>
      <w:r w:rsidR="00036DDC" w:rsidRPr="00F97FF8">
        <w:rPr>
          <w:rFonts w:eastAsia="Times New Roman"/>
          <w:sz w:val="24"/>
          <w:szCs w:val="24"/>
        </w:rPr>
        <w:t>освоения</w:t>
      </w:r>
      <w:r w:rsidR="00894420" w:rsidRPr="00F97FF8">
        <w:rPr>
          <w:rFonts w:eastAsia="Times New Roman"/>
          <w:sz w:val="24"/>
          <w:szCs w:val="24"/>
        </w:rPr>
        <w:t xml:space="preserve"> дисциплины </w:t>
      </w:r>
      <w:r w:rsidR="0002649C">
        <w:rPr>
          <w:sz w:val="24"/>
          <w:szCs w:val="24"/>
        </w:rPr>
        <w:t>«</w:t>
      </w:r>
      <w:r w:rsidR="0002649C" w:rsidRPr="00D67A0A">
        <w:rPr>
          <w:sz w:val="24"/>
          <w:szCs w:val="24"/>
        </w:rPr>
        <w:t>Математические методы в психологии</w:t>
      </w:r>
      <w:r w:rsidR="0002649C">
        <w:rPr>
          <w:sz w:val="24"/>
          <w:szCs w:val="24"/>
        </w:rPr>
        <w:t>»</w:t>
      </w:r>
      <w:r w:rsidR="0002649C" w:rsidRPr="00D67A0A">
        <w:rPr>
          <w:sz w:val="24"/>
          <w:szCs w:val="24"/>
        </w:rPr>
        <w:t xml:space="preserve"> </w:t>
      </w:r>
      <w:r w:rsidR="00894420" w:rsidRPr="00F97FF8">
        <w:rPr>
          <w:rFonts w:eastAsia="Times New Roman"/>
          <w:sz w:val="24"/>
          <w:szCs w:val="24"/>
        </w:rPr>
        <w:t>явля</w:t>
      </w:r>
      <w:r w:rsidR="00F97FF8" w:rsidRPr="00F97FF8">
        <w:rPr>
          <w:rFonts w:eastAsia="Times New Roman"/>
          <w:sz w:val="24"/>
          <w:szCs w:val="24"/>
        </w:rPr>
        <w:t>ю</w:t>
      </w:r>
      <w:r w:rsidR="00894420" w:rsidRPr="00F97FF8">
        <w:rPr>
          <w:rFonts w:eastAsia="Times New Roman"/>
          <w:sz w:val="24"/>
          <w:szCs w:val="24"/>
        </w:rPr>
        <w:t>тся</w:t>
      </w:r>
      <w:r w:rsidR="00BB07B6" w:rsidRPr="00F97FF8">
        <w:rPr>
          <w:rFonts w:eastAsia="Times New Roman"/>
          <w:sz w:val="24"/>
          <w:szCs w:val="24"/>
        </w:rPr>
        <w:t>:</w:t>
      </w:r>
    </w:p>
    <w:p w14:paraId="505EA05A" w14:textId="1A8B01E1" w:rsidR="00771FC2" w:rsidRPr="00771FC2" w:rsidRDefault="00771FC2" w:rsidP="00771F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771FC2">
        <w:rPr>
          <w:sz w:val="24"/>
          <w:szCs w:val="24"/>
        </w:rPr>
        <w:t>подготов</w:t>
      </w:r>
      <w:r>
        <w:rPr>
          <w:sz w:val="24"/>
          <w:szCs w:val="24"/>
        </w:rPr>
        <w:t>ка</w:t>
      </w:r>
      <w:r w:rsidRPr="00771FC2">
        <w:rPr>
          <w:sz w:val="24"/>
          <w:szCs w:val="24"/>
        </w:rPr>
        <w:t xml:space="preserve"> студентов к</w:t>
      </w:r>
      <w:r>
        <w:rPr>
          <w:sz w:val="24"/>
          <w:szCs w:val="24"/>
        </w:rPr>
        <w:t xml:space="preserve"> </w:t>
      </w:r>
      <w:r w:rsidRPr="00771FC2">
        <w:rPr>
          <w:sz w:val="24"/>
          <w:szCs w:val="24"/>
        </w:rPr>
        <w:t>использованию методов математической статистики на всех этапах научного исследования от</w:t>
      </w:r>
      <w:r>
        <w:rPr>
          <w:sz w:val="24"/>
          <w:szCs w:val="24"/>
        </w:rPr>
        <w:t xml:space="preserve"> </w:t>
      </w:r>
      <w:r w:rsidRPr="00771FC2">
        <w:rPr>
          <w:sz w:val="24"/>
          <w:szCs w:val="24"/>
        </w:rPr>
        <w:t>формулирования гипотез до обработки эмпирических данных</w:t>
      </w:r>
      <w:r>
        <w:rPr>
          <w:sz w:val="24"/>
          <w:szCs w:val="24"/>
        </w:rPr>
        <w:t>;</w:t>
      </w:r>
    </w:p>
    <w:p w14:paraId="59A44707" w14:textId="42F0EF0F" w:rsidR="00F97FF8" w:rsidRPr="00F97FF8" w:rsidRDefault="00771FC2" w:rsidP="00F97FF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71FC2">
        <w:rPr>
          <w:sz w:val="24"/>
          <w:szCs w:val="24"/>
        </w:rPr>
        <w:t>формиров</w:t>
      </w:r>
      <w:r>
        <w:rPr>
          <w:sz w:val="24"/>
          <w:szCs w:val="24"/>
        </w:rPr>
        <w:t>ание</w:t>
      </w:r>
      <w:r w:rsidRPr="00771FC2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="00F97FF8" w:rsidRPr="00F97FF8">
        <w:rPr>
          <w:sz w:val="24"/>
          <w:szCs w:val="24"/>
        </w:rPr>
        <w:t xml:space="preserve"> будущих клинических психологов, владеющих математическими знаниями, умениями и навыками, применять </w:t>
      </w:r>
      <w:r w:rsidR="00ED6A94">
        <w:rPr>
          <w:sz w:val="24"/>
          <w:szCs w:val="24"/>
        </w:rPr>
        <w:t>математические методы</w:t>
      </w:r>
      <w:r>
        <w:rPr>
          <w:sz w:val="24"/>
          <w:szCs w:val="24"/>
        </w:rPr>
        <w:t>,</w:t>
      </w:r>
      <w:r w:rsidR="00F97FF8" w:rsidRPr="00F97FF8">
        <w:rPr>
          <w:sz w:val="24"/>
          <w:szCs w:val="24"/>
        </w:rPr>
        <w:t xml:space="preserve"> как инструмент для анализа и обработки экспериментальных данных в своей профессиональной деятельности</w:t>
      </w:r>
      <w:r>
        <w:rPr>
          <w:sz w:val="24"/>
          <w:szCs w:val="24"/>
        </w:rPr>
        <w:t>;</w:t>
      </w:r>
    </w:p>
    <w:p w14:paraId="636B707D" w14:textId="40059C03" w:rsidR="00566BD8" w:rsidRPr="00F97FF8" w:rsidRDefault="00F97FF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97FF8">
        <w:rPr>
          <w:rFonts w:eastAsia="Times New Roman"/>
          <w:sz w:val="24"/>
          <w:szCs w:val="24"/>
        </w:rPr>
        <w:t>развитие навыков математического мышления; навыков использования математических методов и основ математического моделирования, математической культуры у обучающихся</w:t>
      </w:r>
      <w:r w:rsidR="00566BD8" w:rsidRPr="00F97FF8">
        <w:rPr>
          <w:rFonts w:eastAsia="Times New Roman"/>
          <w:sz w:val="24"/>
          <w:szCs w:val="24"/>
        </w:rPr>
        <w:t>;</w:t>
      </w:r>
    </w:p>
    <w:p w14:paraId="2D44AB71" w14:textId="061BFAC4" w:rsidR="00F47D5C" w:rsidRPr="00F97FF8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97FF8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F97FF8">
        <w:rPr>
          <w:color w:val="333333"/>
          <w:sz w:val="24"/>
          <w:szCs w:val="24"/>
        </w:rPr>
        <w:t xml:space="preserve"> профессиональной направленности</w:t>
      </w:r>
      <w:r w:rsidRPr="00F97FF8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44F6E2A7" w:rsidR="003D5F48" w:rsidRPr="00F97FF8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97FF8">
        <w:rPr>
          <w:rFonts w:eastAsia="Times New Roman"/>
          <w:sz w:val="24"/>
          <w:szCs w:val="24"/>
        </w:rPr>
        <w:t>формирование у</w:t>
      </w:r>
      <w:r w:rsidR="008A3FEA" w:rsidRPr="00F97FF8">
        <w:rPr>
          <w:rFonts w:eastAsia="Times New Roman"/>
          <w:sz w:val="24"/>
          <w:szCs w:val="24"/>
        </w:rPr>
        <w:t xml:space="preserve"> обучающи</w:t>
      </w:r>
      <w:r w:rsidRPr="00F97FF8">
        <w:rPr>
          <w:rFonts w:eastAsia="Times New Roman"/>
          <w:sz w:val="24"/>
          <w:szCs w:val="24"/>
        </w:rPr>
        <w:t>хся</w:t>
      </w:r>
      <w:r w:rsidR="00566BD8" w:rsidRPr="00F97FF8">
        <w:rPr>
          <w:rFonts w:eastAsia="Times New Roman"/>
          <w:sz w:val="24"/>
          <w:szCs w:val="24"/>
        </w:rPr>
        <w:t xml:space="preserve"> </w:t>
      </w:r>
      <w:r w:rsidR="00762EAC" w:rsidRPr="00F97FF8">
        <w:rPr>
          <w:rFonts w:eastAsia="Times New Roman"/>
          <w:sz w:val="24"/>
          <w:szCs w:val="24"/>
        </w:rPr>
        <w:t>компетенци</w:t>
      </w:r>
      <w:r w:rsidR="00CD18DB" w:rsidRPr="00F97FF8">
        <w:rPr>
          <w:rFonts w:eastAsia="Times New Roman"/>
          <w:sz w:val="24"/>
          <w:szCs w:val="24"/>
        </w:rPr>
        <w:t>й</w:t>
      </w:r>
      <w:r w:rsidR="00762EAC" w:rsidRPr="00F97FF8">
        <w:rPr>
          <w:rFonts w:eastAsia="Times New Roman"/>
          <w:sz w:val="24"/>
          <w:szCs w:val="24"/>
        </w:rPr>
        <w:t>,</w:t>
      </w:r>
      <w:r w:rsidR="00894420" w:rsidRPr="00F97FF8">
        <w:rPr>
          <w:rFonts w:eastAsia="Times New Roman"/>
          <w:sz w:val="24"/>
          <w:szCs w:val="24"/>
        </w:rPr>
        <w:t xml:space="preserve"> </w:t>
      </w:r>
      <w:r w:rsidR="008A3FEA" w:rsidRPr="00F97FF8">
        <w:rPr>
          <w:rFonts w:eastAsia="Times New Roman"/>
          <w:sz w:val="24"/>
          <w:szCs w:val="24"/>
        </w:rPr>
        <w:t>установлены</w:t>
      </w:r>
      <w:r w:rsidR="00CD18DB" w:rsidRPr="00F97FF8">
        <w:rPr>
          <w:rFonts w:eastAsia="Times New Roman"/>
          <w:sz w:val="24"/>
          <w:szCs w:val="24"/>
        </w:rPr>
        <w:t>х образовательной программой</w:t>
      </w:r>
      <w:r w:rsidR="00642081" w:rsidRPr="00F97FF8">
        <w:rPr>
          <w:rFonts w:eastAsia="Times New Roman"/>
          <w:sz w:val="24"/>
          <w:szCs w:val="24"/>
        </w:rPr>
        <w:t xml:space="preserve"> в соответствии </w:t>
      </w:r>
      <w:r w:rsidR="009105BD" w:rsidRPr="00F97FF8">
        <w:rPr>
          <w:rFonts w:eastAsia="Times New Roman"/>
          <w:sz w:val="24"/>
          <w:szCs w:val="24"/>
        </w:rPr>
        <w:t>с ФГОС ВО по данной дисциплине</w:t>
      </w:r>
      <w:r w:rsidR="00642081" w:rsidRPr="00F97FF8">
        <w:rPr>
          <w:rFonts w:eastAsia="Times New Roman"/>
          <w:sz w:val="24"/>
          <w:szCs w:val="24"/>
        </w:rPr>
        <w:t>;</w:t>
      </w:r>
      <w:r w:rsidR="00963DA6" w:rsidRPr="00F97FF8">
        <w:rPr>
          <w:rFonts w:eastAsia="Times New Roman"/>
          <w:sz w:val="24"/>
          <w:szCs w:val="24"/>
        </w:rPr>
        <w:t xml:space="preserve"> </w:t>
      </w:r>
    </w:p>
    <w:p w14:paraId="35911DAB" w14:textId="2B79CBCA" w:rsidR="00655A44" w:rsidRPr="000F765E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7FF8">
        <w:rPr>
          <w:color w:val="333333"/>
          <w:sz w:val="24"/>
          <w:szCs w:val="24"/>
        </w:rPr>
        <w:t xml:space="preserve">Результатом обучения по </w:t>
      </w:r>
      <w:r w:rsidR="007B21C3" w:rsidRPr="00F97FF8">
        <w:rPr>
          <w:color w:val="333333"/>
          <w:sz w:val="24"/>
          <w:szCs w:val="24"/>
        </w:rPr>
        <w:t xml:space="preserve">учебной </w:t>
      </w:r>
      <w:r w:rsidRPr="00F97FF8">
        <w:rPr>
          <w:color w:val="333333"/>
          <w:sz w:val="24"/>
          <w:szCs w:val="24"/>
        </w:rPr>
        <w:t xml:space="preserve">дисциплине является </w:t>
      </w:r>
      <w:r w:rsidR="00963DA6" w:rsidRPr="00F97FF8">
        <w:rPr>
          <w:color w:val="333333"/>
          <w:sz w:val="24"/>
          <w:szCs w:val="24"/>
        </w:rPr>
        <w:t xml:space="preserve">овладение обучающимися </w:t>
      </w:r>
      <w:r w:rsidR="00963DA6" w:rsidRPr="00F97FF8">
        <w:rPr>
          <w:rFonts w:eastAsia="Times New Roman"/>
          <w:sz w:val="24"/>
          <w:szCs w:val="24"/>
        </w:rPr>
        <w:t>знаниями, умения</w:t>
      </w:r>
      <w:r w:rsidR="00F47D5C" w:rsidRPr="00F97FF8">
        <w:rPr>
          <w:rFonts w:eastAsia="Times New Roman"/>
          <w:sz w:val="24"/>
          <w:szCs w:val="24"/>
        </w:rPr>
        <w:t>ми</w:t>
      </w:r>
      <w:r w:rsidR="00963DA6" w:rsidRPr="00F97FF8">
        <w:rPr>
          <w:rFonts w:eastAsia="Times New Roman"/>
          <w:sz w:val="24"/>
          <w:szCs w:val="24"/>
        </w:rPr>
        <w:t>, навык</w:t>
      </w:r>
      <w:r w:rsidR="00F47D5C" w:rsidRPr="00F97FF8">
        <w:rPr>
          <w:rFonts w:eastAsia="Times New Roman"/>
          <w:sz w:val="24"/>
          <w:szCs w:val="24"/>
        </w:rPr>
        <w:t>ами</w:t>
      </w:r>
      <w:r w:rsidR="0034380E" w:rsidRPr="00F97FF8">
        <w:rPr>
          <w:rFonts w:eastAsia="Times New Roman"/>
          <w:sz w:val="24"/>
          <w:szCs w:val="24"/>
        </w:rPr>
        <w:t xml:space="preserve"> и </w:t>
      </w:r>
      <w:r w:rsidR="00963DA6" w:rsidRPr="00F97FF8">
        <w:rPr>
          <w:rFonts w:eastAsia="Times New Roman"/>
          <w:sz w:val="24"/>
          <w:szCs w:val="24"/>
        </w:rPr>
        <w:t>опыт</w:t>
      </w:r>
      <w:r w:rsidR="00F47D5C" w:rsidRPr="00F97FF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97FF8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97FF8">
        <w:rPr>
          <w:rFonts w:eastAsia="Times New Roman"/>
          <w:sz w:val="24"/>
          <w:szCs w:val="24"/>
        </w:rPr>
        <w:t>обеспечивающими</w:t>
      </w:r>
      <w:r w:rsidR="00963DA6" w:rsidRPr="00F97FF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97FF8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97FF8">
        <w:rPr>
          <w:rFonts w:eastAsia="Times New Roman"/>
          <w:sz w:val="24"/>
          <w:szCs w:val="24"/>
        </w:rPr>
        <w:t xml:space="preserve">учебной </w:t>
      </w:r>
      <w:r w:rsidR="009105BD" w:rsidRPr="00F97FF8">
        <w:rPr>
          <w:rFonts w:eastAsia="Times New Roman"/>
          <w:sz w:val="24"/>
          <w:szCs w:val="24"/>
        </w:rPr>
        <w:t>дисциплины</w:t>
      </w:r>
      <w:r w:rsidR="00F97FF8" w:rsidRPr="00F97FF8">
        <w:rPr>
          <w:rFonts w:eastAsia="Times New Roman"/>
          <w:sz w:val="24"/>
          <w:szCs w:val="24"/>
        </w:rPr>
        <w:t>.</w:t>
      </w:r>
    </w:p>
    <w:p w14:paraId="7A8BCAF6" w14:textId="77777777" w:rsidR="000F765E" w:rsidRPr="00F97FF8" w:rsidRDefault="000F765E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bookmarkEnd w:id="15"/>
    <w:p w14:paraId="133F9B94" w14:textId="3769E7C5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8B2861">
        <w:t>по дисциплине</w:t>
      </w:r>
      <w:r w:rsidR="00495850" w:rsidRPr="008B2861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119"/>
        <w:gridCol w:w="4256"/>
      </w:tblGrid>
      <w:tr w:rsidR="008266E4" w:rsidRPr="00F31E81" w14:paraId="46B0628C" w14:textId="77777777" w:rsidTr="00771FC2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A488E4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4246D58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E045C6C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737D2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C87339" w:rsidRPr="00F31E81" w14:paraId="12211CE9" w14:textId="77777777" w:rsidTr="00771F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0737D2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37D2">
              <w:rPr>
                <w:sz w:val="22"/>
                <w:szCs w:val="22"/>
              </w:rPr>
              <w:t>УК-1</w:t>
            </w:r>
          </w:p>
          <w:p w14:paraId="50BE11D9" w14:textId="77777777" w:rsidR="00C87339" w:rsidRPr="000737D2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37D2">
              <w:rPr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</w:t>
            </w:r>
            <w:r w:rsidRPr="000737D2">
              <w:rPr>
                <w:sz w:val="22"/>
                <w:szCs w:val="22"/>
              </w:rPr>
              <w:lastRenderedPageBreak/>
              <w:t>подход для решения поставленных задач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0AA3" w14:textId="77777777" w:rsidR="00771FC2" w:rsidRPr="000737D2" w:rsidRDefault="00771FC2" w:rsidP="00771F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737D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ИД-УК-1.3</w:t>
            </w:r>
          </w:p>
          <w:p w14:paraId="7C7986AC" w14:textId="3F89D918" w:rsidR="00C87339" w:rsidRPr="000737D2" w:rsidRDefault="00771FC2" w:rsidP="00771FC2">
            <w:pPr>
              <w:pStyle w:val="af0"/>
              <w:ind w:left="0"/>
            </w:pPr>
            <w:r w:rsidRPr="000737D2">
              <w:t xml:space="preserve">Планирование возможных вариантов решения поставленной задачи, оценка их достоинств и недостатков, определение связи между </w:t>
            </w:r>
            <w:r w:rsidRPr="000737D2">
              <w:lastRenderedPageBreak/>
              <w:t>ними и ожидаемых результатов их решения;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D9F77" w14:textId="1EAEEA15" w:rsidR="009A3F70" w:rsidRPr="00095B26" w:rsidRDefault="009A3F70" w:rsidP="009A3F70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lastRenderedPageBreak/>
              <w:t>- Анализирует представленные источники информации.</w:t>
            </w:r>
          </w:p>
          <w:p w14:paraId="53A9A92A" w14:textId="0784D012" w:rsidR="00C87339" w:rsidRPr="00095B26" w:rsidRDefault="009A3F70" w:rsidP="009A3F70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 xml:space="preserve">- </w:t>
            </w:r>
            <w:r w:rsidR="00095B26" w:rsidRPr="00095B26">
              <w:rPr>
                <w:rFonts w:cstheme="minorBidi"/>
              </w:rPr>
              <w:t>В</w:t>
            </w:r>
            <w:r w:rsidRPr="00095B26">
              <w:rPr>
                <w:rFonts w:cstheme="minorBidi"/>
              </w:rPr>
              <w:t>ыполня</w:t>
            </w:r>
            <w:r w:rsidR="00095B26" w:rsidRPr="00095B26">
              <w:rPr>
                <w:rFonts w:cstheme="minorBidi"/>
              </w:rPr>
              <w:t>ет</w:t>
            </w:r>
            <w:r w:rsidRPr="00095B26">
              <w:rPr>
                <w:rFonts w:cstheme="minorBidi"/>
              </w:rPr>
              <w:t xml:space="preserve"> отбор нужной информации.</w:t>
            </w:r>
          </w:p>
          <w:p w14:paraId="54D17B74" w14:textId="71A9606B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-</w:t>
            </w:r>
            <w:r w:rsidR="00771FC2">
              <w:rPr>
                <w:rFonts w:cstheme="minorBidi"/>
              </w:rPr>
              <w:t xml:space="preserve"> </w:t>
            </w:r>
            <w:r w:rsidRPr="00095B26">
              <w:rPr>
                <w:rFonts w:cstheme="minorBidi"/>
              </w:rPr>
              <w:t>Владеет методикой поиска,</w:t>
            </w:r>
            <w:r w:rsidR="00771FC2">
              <w:rPr>
                <w:rFonts w:cstheme="minorBidi"/>
              </w:rPr>
              <w:t xml:space="preserve"> </w:t>
            </w:r>
            <w:r w:rsidRPr="00095B26">
              <w:rPr>
                <w:rFonts w:cstheme="minorBidi"/>
              </w:rPr>
              <w:t>сбора и обработки информации,</w:t>
            </w:r>
            <w:r w:rsidR="00771FC2">
              <w:rPr>
                <w:rFonts w:cstheme="minorBidi"/>
              </w:rPr>
              <w:t xml:space="preserve"> </w:t>
            </w:r>
            <w:r w:rsidRPr="00095B26">
              <w:rPr>
                <w:rFonts w:cstheme="minorBidi"/>
              </w:rPr>
              <w:t>необходимой для решения</w:t>
            </w:r>
            <w:r w:rsidR="00771FC2">
              <w:rPr>
                <w:rFonts w:cstheme="minorBidi"/>
              </w:rPr>
              <w:t xml:space="preserve"> </w:t>
            </w:r>
            <w:r w:rsidRPr="00095B26">
              <w:rPr>
                <w:rFonts w:cstheme="minorBidi"/>
              </w:rPr>
              <w:t>поставленной задачи.</w:t>
            </w:r>
          </w:p>
          <w:p w14:paraId="4C6F7CED" w14:textId="719D039B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lastRenderedPageBreak/>
              <w:t>- Знает методики</w:t>
            </w:r>
            <w:r w:rsidR="00771FC2">
              <w:rPr>
                <w:rFonts w:cstheme="minorBidi"/>
              </w:rPr>
              <w:t xml:space="preserve"> </w:t>
            </w:r>
            <w:r w:rsidRPr="00095B26">
              <w:rPr>
                <w:rFonts w:cstheme="minorBidi"/>
              </w:rPr>
              <w:t>использования системного подхода</w:t>
            </w:r>
            <w:r w:rsidR="00771FC2">
              <w:rPr>
                <w:rFonts w:cstheme="minorBidi"/>
              </w:rPr>
              <w:t xml:space="preserve"> </w:t>
            </w:r>
            <w:r w:rsidRPr="00095B26">
              <w:rPr>
                <w:rFonts w:cstheme="minorBidi"/>
              </w:rPr>
              <w:t xml:space="preserve">при решении поставленной задачи. </w:t>
            </w:r>
          </w:p>
          <w:p w14:paraId="75CB44F3" w14:textId="00D18D2B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- Уме</w:t>
            </w:r>
            <w:r>
              <w:rPr>
                <w:rFonts w:cstheme="minorBidi"/>
              </w:rPr>
              <w:t>ет</w:t>
            </w:r>
            <w:r w:rsidRPr="00095B26">
              <w:rPr>
                <w:rFonts w:cstheme="minorBidi"/>
              </w:rPr>
              <w:t xml:space="preserve"> определять возможные варианты решения задачи,</w:t>
            </w:r>
            <w:r w:rsidR="00771FC2">
              <w:rPr>
                <w:rFonts w:cstheme="minorBidi"/>
              </w:rPr>
              <w:t xml:space="preserve"> </w:t>
            </w:r>
            <w:r w:rsidRPr="00095B26">
              <w:rPr>
                <w:rFonts w:cstheme="minorBidi"/>
              </w:rPr>
              <w:t>оценивая их достоинства и</w:t>
            </w:r>
            <w:r w:rsidR="00771FC2">
              <w:rPr>
                <w:rFonts w:cstheme="minorBidi"/>
              </w:rPr>
              <w:t xml:space="preserve"> </w:t>
            </w:r>
            <w:r w:rsidRPr="00095B26">
              <w:rPr>
                <w:rFonts w:cstheme="minorBidi"/>
              </w:rPr>
              <w:t>недостатки, использовать основные</w:t>
            </w:r>
            <w:r w:rsidR="00771FC2">
              <w:rPr>
                <w:rFonts w:cstheme="minorBidi"/>
              </w:rPr>
              <w:t xml:space="preserve"> </w:t>
            </w:r>
            <w:r w:rsidRPr="00095B26">
              <w:rPr>
                <w:rFonts w:cstheme="minorBidi"/>
              </w:rPr>
              <w:t>принципы системного подхода при</w:t>
            </w:r>
            <w:r w:rsidR="00771FC2">
              <w:rPr>
                <w:rFonts w:cstheme="minorBidi"/>
              </w:rPr>
              <w:t xml:space="preserve"> </w:t>
            </w:r>
            <w:r w:rsidRPr="00095B26">
              <w:rPr>
                <w:rFonts w:cstheme="minorBidi"/>
              </w:rPr>
              <w:t>решении поставленной задачи.</w:t>
            </w:r>
          </w:p>
        </w:tc>
      </w:tr>
      <w:tr w:rsidR="00C87339" w:rsidRPr="00F31E81" w14:paraId="358BA850" w14:textId="77777777" w:rsidTr="00771FC2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5AE8" w14:textId="2E5D031A" w:rsidR="00771FC2" w:rsidRPr="000737D2" w:rsidRDefault="00771FC2" w:rsidP="00771FC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37D2">
              <w:rPr>
                <w:sz w:val="22"/>
                <w:szCs w:val="22"/>
              </w:rPr>
              <w:lastRenderedPageBreak/>
              <w:t>УК-</w:t>
            </w:r>
            <w:r>
              <w:rPr>
                <w:sz w:val="22"/>
                <w:szCs w:val="22"/>
              </w:rPr>
              <w:t>2</w:t>
            </w:r>
          </w:p>
          <w:p w14:paraId="1415B648" w14:textId="1393EFA1" w:rsidR="00C87339" w:rsidRPr="000737D2" w:rsidRDefault="00434571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34571">
              <w:rPr>
                <w:rFonts w:eastAsiaTheme="minorHAnsi"/>
                <w:color w:val="000000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8EAD" w14:textId="6A02A101" w:rsidR="00771FC2" w:rsidRPr="000737D2" w:rsidRDefault="00771FC2" w:rsidP="00771FC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737D2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2.1</w:t>
            </w:r>
          </w:p>
          <w:p w14:paraId="0623E1D6" w14:textId="161F5BA7" w:rsidR="00C87339" w:rsidRPr="000737D2" w:rsidRDefault="00434571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34571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17C8" w14:textId="6DD23DDE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095B26">
              <w:rPr>
                <w:rFonts w:eastAsiaTheme="minorHAnsi"/>
                <w:color w:val="000000"/>
                <w:lang w:eastAsia="en-US"/>
              </w:rPr>
              <w:t>Зна</w:t>
            </w:r>
            <w:r>
              <w:rPr>
                <w:rFonts w:eastAsiaTheme="minorHAnsi"/>
                <w:color w:val="000000"/>
                <w:lang w:eastAsia="en-US"/>
              </w:rPr>
              <w:t xml:space="preserve">ет </w:t>
            </w:r>
            <w:r w:rsidRPr="00095B26">
              <w:rPr>
                <w:rFonts w:eastAsiaTheme="minorHAnsi"/>
                <w:color w:val="000000"/>
                <w:lang w:eastAsia="en-US"/>
              </w:rPr>
              <w:t>теоретические основы</w:t>
            </w:r>
          </w:p>
          <w:p w14:paraId="490D4589" w14:textId="77777777" w:rsidR="005365C8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математической статистики.</w:t>
            </w:r>
          </w:p>
          <w:p w14:paraId="6A71A68E" w14:textId="7AD333CA" w:rsid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095B26">
              <w:rPr>
                <w:rFonts w:eastAsiaTheme="minorHAnsi"/>
                <w:color w:val="000000"/>
                <w:lang w:eastAsia="en-US"/>
              </w:rPr>
              <w:t>Уме</w:t>
            </w:r>
            <w:r>
              <w:rPr>
                <w:rFonts w:eastAsiaTheme="minorHAnsi"/>
                <w:color w:val="000000"/>
                <w:lang w:eastAsia="en-US"/>
              </w:rPr>
              <w:t xml:space="preserve">ет </w:t>
            </w:r>
            <w:r w:rsidRPr="00095B26">
              <w:rPr>
                <w:rFonts w:eastAsiaTheme="minorHAnsi"/>
                <w:color w:val="000000"/>
                <w:lang w:eastAsia="en-US"/>
              </w:rPr>
              <w:t>использовать</w:t>
            </w:r>
            <w:r w:rsidR="008B32A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95B26">
              <w:rPr>
                <w:rFonts w:eastAsiaTheme="minorHAnsi"/>
                <w:color w:val="000000"/>
                <w:lang w:eastAsia="en-US"/>
              </w:rPr>
              <w:t>вероятностно- статистические методы</w:t>
            </w:r>
            <w:r w:rsidR="008B32A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95B26">
              <w:rPr>
                <w:rFonts w:eastAsiaTheme="minorHAnsi"/>
                <w:color w:val="000000"/>
                <w:lang w:eastAsia="en-US"/>
              </w:rPr>
              <w:t>для обработки экспериментальных</w:t>
            </w:r>
            <w:r w:rsidR="008B32A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95B26">
              <w:rPr>
                <w:rFonts w:eastAsiaTheme="minorHAnsi"/>
                <w:color w:val="000000"/>
                <w:lang w:eastAsia="en-US"/>
              </w:rPr>
              <w:t>данных.</w:t>
            </w:r>
          </w:p>
          <w:p w14:paraId="33CCCD78" w14:textId="5CEC15EF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095B26">
              <w:rPr>
                <w:rFonts w:eastAsiaTheme="minorHAnsi"/>
                <w:color w:val="000000"/>
                <w:lang w:eastAsia="en-US"/>
              </w:rPr>
              <w:t>Владе</w:t>
            </w:r>
            <w:r>
              <w:rPr>
                <w:rFonts w:eastAsiaTheme="minorHAnsi"/>
                <w:color w:val="000000"/>
                <w:lang w:eastAsia="en-US"/>
              </w:rPr>
              <w:t>ет</w:t>
            </w:r>
            <w:r w:rsidRPr="00095B26">
              <w:rPr>
                <w:rFonts w:eastAsiaTheme="minorHAnsi"/>
                <w:color w:val="000000"/>
                <w:lang w:eastAsia="en-US"/>
              </w:rPr>
              <w:t xml:space="preserve"> методикой обработки</w:t>
            </w:r>
          </w:p>
          <w:p w14:paraId="52F35626" w14:textId="77777777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экспериментальных данных с</w:t>
            </w:r>
          </w:p>
          <w:p w14:paraId="5C3CDCAD" w14:textId="77777777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использованием вероятностно-</w:t>
            </w:r>
          </w:p>
          <w:p w14:paraId="25EAAFC4" w14:textId="77777777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статистических методов при решении</w:t>
            </w:r>
          </w:p>
          <w:p w14:paraId="44DEE1DD" w14:textId="3765C0A7" w:rsidR="00095B26" w:rsidRPr="00021C27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прикладных задач.</w:t>
            </w:r>
          </w:p>
        </w:tc>
      </w:tr>
      <w:tr w:rsidR="00771FC2" w:rsidRPr="00F31E81" w14:paraId="415642F1" w14:textId="77777777" w:rsidTr="00771FC2">
        <w:trPr>
          <w:trHeight w:val="2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4F752" w14:textId="77777777" w:rsidR="00771FC2" w:rsidRDefault="003A6B1F" w:rsidP="00771FC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ПК-8</w:t>
            </w:r>
          </w:p>
          <w:p w14:paraId="1C91FF4E" w14:textId="5514B42E" w:rsidR="008B32A2" w:rsidRPr="000737D2" w:rsidRDefault="008B32A2" w:rsidP="00771FC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B32A2">
              <w:rPr>
                <w:sz w:val="22"/>
                <w:szCs w:val="22"/>
              </w:rPr>
              <w:t>Способен обеспечивать документационное сопровождение профессиональной психологической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30E5" w14:textId="77777777" w:rsidR="00771FC2" w:rsidRDefault="003A6B1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ИД-ПК-8.1</w:t>
            </w:r>
          </w:p>
          <w:p w14:paraId="27FC1400" w14:textId="710FE857" w:rsidR="008B32A2" w:rsidRPr="000737D2" w:rsidRDefault="008B32A2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32A2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протокола психологического исследования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F706A" w14:textId="2FEC4D14" w:rsidR="008B32A2" w:rsidRPr="008B32A2" w:rsidRDefault="008B32A2" w:rsidP="008B32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знает</w:t>
            </w:r>
            <w:r w:rsidRPr="008B32A2">
              <w:rPr>
                <w:rFonts w:eastAsiaTheme="minorHAnsi"/>
                <w:color w:val="000000"/>
                <w:lang w:eastAsia="en-US"/>
              </w:rPr>
              <w:t xml:space="preserve"> статистически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8B32A2">
              <w:rPr>
                <w:rFonts w:eastAsiaTheme="minorHAnsi"/>
                <w:color w:val="000000"/>
                <w:lang w:eastAsia="en-US"/>
              </w:rPr>
              <w:t xml:space="preserve"> метод</w:t>
            </w:r>
            <w:r>
              <w:rPr>
                <w:rFonts w:eastAsiaTheme="minorHAnsi"/>
                <w:color w:val="000000"/>
                <w:lang w:eastAsia="en-US"/>
              </w:rPr>
              <w:t>ы</w:t>
            </w:r>
            <w:r w:rsidRPr="008B32A2">
              <w:rPr>
                <w:rFonts w:eastAsiaTheme="minorHAnsi"/>
                <w:color w:val="000000"/>
                <w:lang w:eastAsia="en-US"/>
              </w:rPr>
              <w:t>, используемы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8B32A2">
              <w:rPr>
                <w:rFonts w:eastAsiaTheme="minorHAnsi"/>
                <w:color w:val="000000"/>
                <w:lang w:eastAsia="en-US"/>
              </w:rPr>
              <w:t xml:space="preserve"> в современных</w:t>
            </w:r>
          </w:p>
          <w:p w14:paraId="26F85366" w14:textId="1755BD0D" w:rsidR="008B32A2" w:rsidRDefault="008B32A2" w:rsidP="008B32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B32A2">
              <w:rPr>
                <w:rFonts w:eastAsiaTheme="minorHAnsi"/>
                <w:color w:val="000000"/>
                <w:lang w:eastAsia="en-US"/>
              </w:rPr>
              <w:t>психологических исследованиях;</w:t>
            </w:r>
          </w:p>
          <w:p w14:paraId="28F01417" w14:textId="7118D2E0" w:rsidR="008B32A2" w:rsidRPr="008B32A2" w:rsidRDefault="008B32A2" w:rsidP="008B32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умеет </w:t>
            </w:r>
            <w:r w:rsidRPr="008B32A2">
              <w:rPr>
                <w:rFonts w:eastAsiaTheme="minorHAnsi"/>
                <w:color w:val="000000"/>
                <w:lang w:eastAsia="en-US"/>
              </w:rPr>
              <w:t>ориентироваться в многообразии статистических критериев, находить нужный метод решения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B32A2">
              <w:rPr>
                <w:rFonts w:eastAsiaTheme="minorHAnsi"/>
                <w:color w:val="000000"/>
                <w:lang w:eastAsia="en-US"/>
              </w:rPr>
              <w:t>для конкретной задачи; формулировать гипотезы; интерпретировать результаты</w:t>
            </w:r>
          </w:p>
          <w:p w14:paraId="4F426BD2" w14:textId="5A7F4289" w:rsidR="008B32A2" w:rsidRPr="008B32A2" w:rsidRDefault="008B32A2" w:rsidP="008B32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B32A2">
              <w:rPr>
                <w:rFonts w:eastAsiaTheme="minorHAnsi"/>
                <w:color w:val="000000"/>
                <w:lang w:eastAsia="en-US"/>
              </w:rPr>
              <w:t>статистической обработки; использовать компьютер для анализа экспериментальных данных</w:t>
            </w:r>
            <w:r>
              <w:rPr>
                <w:rFonts w:eastAsiaTheme="minorHAnsi"/>
                <w:color w:val="000000"/>
                <w:lang w:eastAsia="en-US"/>
              </w:rPr>
              <w:t xml:space="preserve"> и в</w:t>
            </w:r>
            <w:r w:rsidRPr="008B32A2">
              <w:rPr>
                <w:rFonts w:eastAsiaTheme="minorHAnsi"/>
                <w:color w:val="000000"/>
                <w:lang w:eastAsia="en-US"/>
              </w:rPr>
              <w:t>едени</w:t>
            </w:r>
            <w:r>
              <w:rPr>
                <w:rFonts w:eastAsiaTheme="minorHAnsi"/>
                <w:color w:val="000000"/>
                <w:lang w:eastAsia="en-US"/>
              </w:rPr>
              <w:t>я</w:t>
            </w:r>
            <w:r w:rsidRPr="008B32A2">
              <w:rPr>
                <w:rFonts w:eastAsiaTheme="minorHAnsi"/>
                <w:color w:val="000000"/>
                <w:lang w:eastAsia="en-US"/>
              </w:rPr>
              <w:t xml:space="preserve"> протокола психологического исследования</w:t>
            </w:r>
            <w:r w:rsidR="00982213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78AE9629" w14:textId="3ADEC50A" w:rsidR="008B32A2" w:rsidRPr="008B32A2" w:rsidRDefault="008B32A2" w:rsidP="008B32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B32A2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владеет</w:t>
            </w:r>
            <w:r w:rsidRPr="008B32A2">
              <w:rPr>
                <w:rFonts w:eastAsiaTheme="minorHAnsi"/>
                <w:color w:val="000000"/>
                <w:lang w:eastAsia="en-US"/>
              </w:rPr>
              <w:t xml:space="preserve"> логик</w:t>
            </w:r>
            <w:r>
              <w:rPr>
                <w:rFonts w:eastAsiaTheme="minorHAnsi"/>
                <w:color w:val="000000"/>
                <w:lang w:eastAsia="en-US"/>
              </w:rPr>
              <w:t>ой</w:t>
            </w:r>
            <w:r w:rsidRPr="008B32A2">
              <w:rPr>
                <w:rFonts w:eastAsiaTheme="minorHAnsi"/>
                <w:color w:val="000000"/>
                <w:lang w:eastAsia="en-US"/>
              </w:rPr>
              <w:t xml:space="preserve"> применения изучаемых методов для решения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B32A2">
              <w:rPr>
                <w:rFonts w:eastAsiaTheme="minorHAnsi"/>
                <w:color w:val="000000"/>
                <w:lang w:eastAsia="en-US"/>
              </w:rPr>
              <w:t>конкретных экспериментальных и прикладных задач;</w:t>
            </w:r>
          </w:p>
          <w:p w14:paraId="629A8A62" w14:textId="68DB5B41" w:rsidR="00771FC2" w:rsidRPr="000F765E" w:rsidRDefault="008B32A2" w:rsidP="008B32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B32A2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владеет</w:t>
            </w:r>
            <w:r w:rsidRPr="008B32A2">
              <w:rPr>
                <w:rFonts w:eastAsiaTheme="minorHAnsi"/>
                <w:color w:val="000000"/>
                <w:lang w:eastAsia="en-US"/>
              </w:rPr>
              <w:t xml:space="preserve"> навык</w:t>
            </w:r>
            <w:r>
              <w:rPr>
                <w:rFonts w:eastAsiaTheme="minorHAnsi"/>
                <w:color w:val="000000"/>
                <w:lang w:eastAsia="en-US"/>
              </w:rPr>
              <w:t>ами</w:t>
            </w:r>
            <w:r w:rsidRPr="008B32A2">
              <w:rPr>
                <w:rFonts w:eastAsiaTheme="minorHAnsi"/>
                <w:color w:val="000000"/>
                <w:lang w:eastAsia="en-US"/>
              </w:rPr>
              <w:t xml:space="preserve"> обработки и анализа экспериментальных данных</w:t>
            </w:r>
            <w:r w:rsidR="001A1B53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0C98147A" w14:textId="4EC47A74" w:rsidR="000F765E" w:rsidRDefault="000F765E" w:rsidP="008B32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0D38C97F" w14:textId="77777777" w:rsidR="005F1D6A" w:rsidRPr="005F1D6A" w:rsidRDefault="005F1D6A" w:rsidP="005F1D6A">
      <w:pPr>
        <w:pStyle w:val="1"/>
        <w:numPr>
          <w:ilvl w:val="0"/>
          <w:numId w:val="0"/>
        </w:numPr>
        <w:ind w:left="992"/>
        <w:rPr>
          <w:i/>
        </w:rPr>
      </w:pPr>
    </w:p>
    <w:p w14:paraId="37C24F21" w14:textId="162E672C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</w:t>
      </w:r>
      <w:r w:rsidR="00E93388">
        <w:t>Ы</w:t>
      </w:r>
    </w:p>
    <w:p w14:paraId="40BCA74B" w14:textId="5E7E4BE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74"/>
        <w:gridCol w:w="1020"/>
        <w:gridCol w:w="567"/>
        <w:gridCol w:w="1020"/>
        <w:gridCol w:w="937"/>
      </w:tblGrid>
      <w:tr w:rsidR="00560461" w14:paraId="7B196EFB" w14:textId="77777777" w:rsidTr="00E93388">
        <w:trPr>
          <w:trHeight w:val="340"/>
        </w:trPr>
        <w:tc>
          <w:tcPr>
            <w:tcW w:w="3974" w:type="dxa"/>
            <w:vAlign w:val="center"/>
          </w:tcPr>
          <w:p w14:paraId="12662308" w14:textId="77777777" w:rsidR="00560461" w:rsidRPr="0022021A" w:rsidRDefault="00560461" w:rsidP="00B6294E">
            <w:r w:rsidRPr="0022021A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6142A92D" w:rsidR="00560461" w:rsidRPr="0022021A" w:rsidRDefault="00E93388" w:rsidP="00B6294E">
            <w:pPr>
              <w:jc w:val="center"/>
            </w:pPr>
            <w:r w:rsidRPr="0022021A">
              <w:t>4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22021A" w:rsidRDefault="00560461" w:rsidP="00B6294E">
            <w:pPr>
              <w:jc w:val="center"/>
            </w:pPr>
            <w:proofErr w:type="spellStart"/>
            <w:r w:rsidRPr="0022021A">
              <w:rPr>
                <w:sz w:val="24"/>
                <w:szCs w:val="24"/>
              </w:rPr>
              <w:t>з.е</w:t>
            </w:r>
            <w:proofErr w:type="spellEnd"/>
            <w:r w:rsidRPr="0022021A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327CD31C" w:rsidR="00560461" w:rsidRPr="0022021A" w:rsidRDefault="00E93388" w:rsidP="00B6294E">
            <w:pPr>
              <w:jc w:val="center"/>
            </w:pPr>
            <w:r w:rsidRPr="0022021A">
              <w:t>144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22021A" w:rsidRDefault="00560461" w:rsidP="00B6294E">
            <w:r w:rsidRPr="0022021A">
              <w:rPr>
                <w:sz w:val="24"/>
                <w:szCs w:val="24"/>
              </w:rPr>
              <w:t>час.</w:t>
            </w:r>
          </w:p>
        </w:tc>
      </w:tr>
    </w:tbl>
    <w:p w14:paraId="6FF7FDC0" w14:textId="77777777" w:rsidR="005F1D6A" w:rsidRPr="005F1D6A" w:rsidRDefault="005F1D6A" w:rsidP="005F1D6A">
      <w:pPr>
        <w:pStyle w:val="2"/>
        <w:numPr>
          <w:ilvl w:val="0"/>
          <w:numId w:val="0"/>
        </w:numPr>
        <w:rPr>
          <w:i/>
        </w:rPr>
      </w:pPr>
    </w:p>
    <w:p w14:paraId="1702BFD7" w14:textId="5696BDB0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9B4BCD">
        <w:t>учебной дисциплины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</w:p>
    <w:p w14:paraId="0EECB931" w14:textId="0A842053" w:rsidR="00721AD5" w:rsidRPr="00772D8C" w:rsidRDefault="00721AD5" w:rsidP="00455A0E">
      <w:pPr>
        <w:pStyle w:val="af0"/>
        <w:ind w:left="0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DC7932D" w14:textId="77777777" w:rsidTr="00917475">
        <w:trPr>
          <w:cantSplit/>
          <w:trHeight w:val="227"/>
        </w:trPr>
        <w:tc>
          <w:tcPr>
            <w:tcW w:w="1943" w:type="dxa"/>
          </w:tcPr>
          <w:p w14:paraId="7BC0110A" w14:textId="2768BD10" w:rsidR="00262427" w:rsidRPr="00B02E88" w:rsidRDefault="00982213" w:rsidP="009B399A">
            <w:r>
              <w:rPr>
                <w:i/>
              </w:rPr>
              <w:t>8</w:t>
            </w:r>
            <w:r w:rsidR="00262427" w:rsidRPr="00B02E88">
              <w:t xml:space="preserve"> семестр</w:t>
            </w:r>
          </w:p>
        </w:tc>
        <w:tc>
          <w:tcPr>
            <w:tcW w:w="1130" w:type="dxa"/>
          </w:tcPr>
          <w:p w14:paraId="125AAA84" w14:textId="123041DD" w:rsidR="00262427" w:rsidRPr="002021D8" w:rsidRDefault="00455A0E" w:rsidP="00AE3027">
            <w:pPr>
              <w:ind w:left="28"/>
              <w:jc w:val="center"/>
            </w:pPr>
            <w:r w:rsidRPr="002021D8">
              <w:t>экзамен</w:t>
            </w:r>
          </w:p>
        </w:tc>
        <w:tc>
          <w:tcPr>
            <w:tcW w:w="833" w:type="dxa"/>
          </w:tcPr>
          <w:p w14:paraId="3B4C436C" w14:textId="5361352A" w:rsidR="00262427" w:rsidRPr="00B02E88" w:rsidRDefault="00455A0E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7C36C49" w14:textId="32FF007E" w:rsidR="00262427" w:rsidRPr="00B02E88" w:rsidRDefault="00982213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1F1E157F" w14:textId="7D292F68" w:rsidR="00262427" w:rsidRPr="00B02E88" w:rsidRDefault="00982213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602B6F0B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4FE4E4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D0CEE3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41CC49F" w14:textId="0598C945" w:rsidR="00262427" w:rsidRPr="00B02E88" w:rsidRDefault="00982213" w:rsidP="009B399A">
            <w:pPr>
              <w:ind w:left="28"/>
              <w:jc w:val="center"/>
            </w:pPr>
            <w:r>
              <w:t>81</w:t>
            </w:r>
          </w:p>
        </w:tc>
        <w:tc>
          <w:tcPr>
            <w:tcW w:w="837" w:type="dxa"/>
          </w:tcPr>
          <w:p w14:paraId="0EAFEA98" w14:textId="2D8196EE" w:rsidR="00262427" w:rsidRPr="00B02E88" w:rsidRDefault="00982213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726818E7" w14:textId="1E904EEE" w:rsidR="0083504B" w:rsidRDefault="0083504B" w:rsidP="0083504B"/>
    <w:p w14:paraId="2130C16D" w14:textId="66793894" w:rsidR="0083504B" w:rsidRDefault="0083504B" w:rsidP="0083504B"/>
    <w:p w14:paraId="537C78A1" w14:textId="692CA3C9" w:rsidR="0083504B" w:rsidRDefault="0083504B" w:rsidP="0083504B"/>
    <w:p w14:paraId="7094340D" w14:textId="009DD55B" w:rsidR="0083504B" w:rsidRDefault="0083504B" w:rsidP="0083504B"/>
    <w:p w14:paraId="420EB6A3" w14:textId="498155FF" w:rsidR="0083504B" w:rsidRDefault="0083504B" w:rsidP="0083504B"/>
    <w:p w14:paraId="01CCE138" w14:textId="2BE8E30F" w:rsidR="0083504B" w:rsidRDefault="0083504B" w:rsidP="0083504B"/>
    <w:p w14:paraId="205B7565" w14:textId="041B60C4" w:rsidR="0083504B" w:rsidRDefault="0083504B" w:rsidP="0083504B"/>
    <w:p w14:paraId="295BE9C4" w14:textId="4623BE46" w:rsidR="0083504B" w:rsidRDefault="0083504B" w:rsidP="0083504B"/>
    <w:p w14:paraId="64475480" w14:textId="1F81A0DF" w:rsidR="0083504B" w:rsidRDefault="0083504B" w:rsidP="0083504B"/>
    <w:p w14:paraId="359B237E" w14:textId="1BAD6CFF" w:rsidR="0083504B" w:rsidRDefault="0083504B" w:rsidP="0083504B"/>
    <w:p w14:paraId="673B2C68" w14:textId="77777777" w:rsidR="0083504B" w:rsidRDefault="0083504B" w:rsidP="0083504B"/>
    <w:p w14:paraId="22F061FD" w14:textId="77777777" w:rsidR="0083504B" w:rsidRDefault="0083504B" w:rsidP="0083504B"/>
    <w:p w14:paraId="3341B4C3" w14:textId="77777777" w:rsidR="00AC23EE" w:rsidRDefault="00AC23EE" w:rsidP="0014512B">
      <w:pPr>
        <w:sectPr w:rsidR="00AC23EE" w:rsidSect="00AC23EE">
          <w:headerReference w:type="first" r:id="rId11"/>
          <w:pgSz w:w="11906" w:h="16838" w:code="9"/>
          <w:pgMar w:top="851" w:right="567" w:bottom="1134" w:left="1701" w:header="1134" w:footer="709" w:gutter="0"/>
          <w:cols w:space="708"/>
          <w:titlePg/>
          <w:docGrid w:linePitch="360"/>
        </w:sectPr>
      </w:pPr>
    </w:p>
    <w:p w14:paraId="14170558" w14:textId="38953130" w:rsidR="00AC23EE" w:rsidRDefault="00E7261D" w:rsidP="0014512B">
      <w:r>
        <w:lastRenderedPageBreak/>
        <w:t>3.2 Структура учебной дисциплины/модуля для обучающихся по разделам и темам дисциплины: (очная форма обучения)</w:t>
      </w:r>
    </w:p>
    <w:p w14:paraId="7ED0CB9B" w14:textId="77777777" w:rsidR="0014512B" w:rsidRPr="0014512B" w:rsidRDefault="0014512B" w:rsidP="0014512B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6380"/>
        <w:gridCol w:w="709"/>
        <w:gridCol w:w="709"/>
        <w:gridCol w:w="708"/>
        <w:gridCol w:w="709"/>
        <w:gridCol w:w="28"/>
        <w:gridCol w:w="681"/>
        <w:gridCol w:w="4114"/>
      </w:tblGrid>
      <w:tr w:rsidR="00875471" w:rsidRPr="0047081A" w14:paraId="7A7E725D" w14:textId="77777777" w:rsidTr="00E7261D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A762422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380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DFCCF32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2835" w:type="dxa"/>
            <w:gridSpan w:val="4"/>
            <w:shd w:val="clear" w:color="auto" w:fill="DBE5F1" w:themeFill="accent1" w:themeFillTint="33"/>
            <w:vAlign w:val="center"/>
          </w:tcPr>
          <w:p w14:paraId="1C398B7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709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114" w:type="dxa"/>
            <w:vMerge w:val="restart"/>
            <w:shd w:val="clear" w:color="auto" w:fill="DBE5F1" w:themeFill="accent1" w:themeFillTint="33"/>
            <w:vAlign w:val="center"/>
          </w:tcPr>
          <w:p w14:paraId="69CB6D67" w14:textId="11390BB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555A0BAB" w14:textId="19C842B4" w:rsidR="00875471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0262596B" w14:textId="77777777" w:rsidTr="00E7261D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FF6526B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shd w:val="clear" w:color="auto" w:fill="DBE5F1" w:themeFill="accent1" w:themeFillTint="33"/>
          </w:tcPr>
          <w:p w14:paraId="07C4BDCC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shd w:val="clear" w:color="auto" w:fill="DBE5F1" w:themeFill="accent1" w:themeFillTint="33"/>
            <w:vAlign w:val="center"/>
          </w:tcPr>
          <w:p w14:paraId="21B1F64E" w14:textId="3C4AC9A4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709" w:type="dxa"/>
            <w:gridSpan w:val="2"/>
            <w:vMerge/>
            <w:shd w:val="clear" w:color="auto" w:fill="DBE5F1" w:themeFill="accent1" w:themeFillTint="33"/>
          </w:tcPr>
          <w:p w14:paraId="4342D4D8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4" w:type="dxa"/>
            <w:vMerge/>
            <w:shd w:val="clear" w:color="auto" w:fill="DBE5F1" w:themeFill="accent1" w:themeFillTint="33"/>
          </w:tcPr>
          <w:p w14:paraId="75EC3962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09286394" w14:textId="77777777" w:rsidTr="00E7261D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20D183E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shd w:val="clear" w:color="auto" w:fill="DBE5F1" w:themeFill="accent1" w:themeFillTint="33"/>
          </w:tcPr>
          <w:p w14:paraId="1B67C91C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190CC879" w14:textId="072F6C30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709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4" w:type="dxa"/>
            <w:vMerge/>
            <w:shd w:val="clear" w:color="auto" w:fill="DBE5F1" w:themeFill="accent1" w:themeFillTint="33"/>
          </w:tcPr>
          <w:p w14:paraId="5C49755D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14:paraId="4A680465" w14:textId="77777777" w:rsidTr="008A0F0E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80E2BB" w14:textId="77777777"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8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70218" w14:textId="4B713646" w:rsidR="00875471" w:rsidRPr="0014512B" w:rsidRDefault="00982213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5D0CAA">
              <w:rPr>
                <w:b/>
              </w:rPr>
              <w:t xml:space="preserve"> </w:t>
            </w:r>
            <w:r w:rsidR="00875471" w:rsidRPr="0014512B">
              <w:rPr>
                <w:b/>
              </w:rPr>
              <w:t>семестр</w:t>
            </w:r>
          </w:p>
        </w:tc>
      </w:tr>
      <w:tr w:rsidR="00E13F71" w:rsidRPr="00A06CF3" w14:paraId="23EF4285" w14:textId="77777777" w:rsidTr="00E7261D">
        <w:trPr>
          <w:trHeight w:val="561"/>
        </w:trPr>
        <w:tc>
          <w:tcPr>
            <w:tcW w:w="1700" w:type="dxa"/>
            <w:vMerge w:val="restart"/>
            <w:shd w:val="clear" w:color="auto" w:fill="auto"/>
          </w:tcPr>
          <w:p w14:paraId="4F6B855F" w14:textId="77777777" w:rsidR="00E13F71" w:rsidRPr="00982213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УК-1</w:t>
            </w:r>
          </w:p>
          <w:p w14:paraId="66CF586A" w14:textId="77777777" w:rsidR="00E13F71" w:rsidRPr="00982213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ИД-УК-1.3</w:t>
            </w:r>
          </w:p>
          <w:p w14:paraId="2F3634FC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5F20AB9" w14:textId="56230AAA" w:rsidR="00982213" w:rsidRPr="00982213" w:rsidRDefault="00982213" w:rsidP="00982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УК-</w:t>
            </w:r>
            <w:r>
              <w:t>2</w:t>
            </w:r>
          </w:p>
          <w:p w14:paraId="51922D41" w14:textId="0B48F50C" w:rsidR="00982213" w:rsidRDefault="00982213" w:rsidP="00982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ИД-УК-</w:t>
            </w:r>
            <w:r>
              <w:t>2.1</w:t>
            </w:r>
          </w:p>
          <w:p w14:paraId="08ED7F0A" w14:textId="6FBC668D" w:rsidR="00982213" w:rsidRDefault="00982213" w:rsidP="00982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9B71D72" w14:textId="0B9F0926" w:rsidR="00982213" w:rsidRDefault="00982213" w:rsidP="00982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ПК-8</w:t>
            </w:r>
          </w:p>
          <w:p w14:paraId="78B26AE9" w14:textId="77777777" w:rsidR="00982213" w:rsidRDefault="00982213" w:rsidP="0098221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ИД-ПК-8.1</w:t>
            </w:r>
          </w:p>
          <w:p w14:paraId="277CC586" w14:textId="77777777" w:rsidR="00982213" w:rsidRPr="00982213" w:rsidRDefault="00982213" w:rsidP="009822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9D67FDB" w14:textId="3B7FC1AF" w:rsidR="00E13F71" w:rsidRPr="007F67CF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80" w:type="dxa"/>
            <w:shd w:val="clear" w:color="auto" w:fill="auto"/>
          </w:tcPr>
          <w:p w14:paraId="31174927" w14:textId="5D822053" w:rsidR="00626FCA" w:rsidRPr="00626FCA" w:rsidRDefault="00E13F71" w:rsidP="00F52CDA">
            <w:pPr>
              <w:rPr>
                <w:rFonts w:eastAsia="Times New Roman"/>
                <w:b/>
                <w:sz w:val="24"/>
                <w:szCs w:val="24"/>
              </w:rPr>
            </w:pPr>
            <w:r w:rsidRPr="00E35C94">
              <w:rPr>
                <w:b/>
              </w:rPr>
              <w:t xml:space="preserve">Тема 1. </w:t>
            </w:r>
            <w:r w:rsidR="00626FCA" w:rsidRPr="00626FCA">
              <w:rPr>
                <w:rFonts w:eastAsia="Times New Roman"/>
                <w:b/>
                <w:sz w:val="24"/>
                <w:szCs w:val="24"/>
              </w:rPr>
              <w:t>Основные понятия,</w:t>
            </w:r>
            <w:r w:rsidR="00626FC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626FCA" w:rsidRPr="00626FCA">
              <w:rPr>
                <w:rFonts w:eastAsia="Times New Roman"/>
                <w:b/>
                <w:sz w:val="24"/>
                <w:szCs w:val="24"/>
              </w:rPr>
              <w:t>используемые в</w:t>
            </w:r>
          </w:p>
          <w:p w14:paraId="495B7A3B" w14:textId="2655E181" w:rsidR="00626FCA" w:rsidRDefault="00626FCA" w:rsidP="00F52CDA">
            <w:pPr>
              <w:rPr>
                <w:rFonts w:eastAsia="Times New Roman"/>
                <w:b/>
                <w:sz w:val="24"/>
                <w:szCs w:val="24"/>
              </w:rPr>
            </w:pPr>
            <w:r w:rsidRPr="00626FCA">
              <w:rPr>
                <w:rFonts w:eastAsia="Times New Roman"/>
                <w:b/>
                <w:sz w:val="24"/>
                <w:szCs w:val="24"/>
              </w:rPr>
              <w:t>Математической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626FCA">
              <w:rPr>
                <w:rFonts w:eastAsia="Times New Roman"/>
                <w:b/>
                <w:sz w:val="24"/>
                <w:szCs w:val="24"/>
              </w:rPr>
              <w:t>обработке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626FCA">
              <w:rPr>
                <w:rFonts w:eastAsia="Times New Roman"/>
                <w:b/>
                <w:sz w:val="24"/>
                <w:szCs w:val="24"/>
              </w:rPr>
              <w:t>психологически</w:t>
            </w:r>
            <w:r w:rsidR="00F52CD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626FCA">
              <w:rPr>
                <w:rFonts w:eastAsia="Times New Roman"/>
                <w:b/>
                <w:sz w:val="24"/>
                <w:szCs w:val="24"/>
              </w:rPr>
              <w:t>данных</w:t>
            </w:r>
            <w:r w:rsidR="00F52CDA">
              <w:rPr>
                <w:rFonts w:eastAsia="Times New Roman"/>
                <w:b/>
                <w:sz w:val="24"/>
                <w:szCs w:val="24"/>
              </w:rPr>
              <w:t>.</w:t>
            </w:r>
          </w:p>
          <w:p w14:paraId="7BB50010" w14:textId="77777777" w:rsidR="00F52CDA" w:rsidRDefault="00F52CDA" w:rsidP="00F52CDA">
            <w:r>
              <w:t>Признаки и переменные. Шкалы измерения. Распределение признака, параметры</w:t>
            </w:r>
          </w:p>
          <w:p w14:paraId="383EDD39" w14:textId="77777777" w:rsidR="00F52CDA" w:rsidRDefault="00F52CDA" w:rsidP="00F52C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распределения. Статистические гипотезы</w:t>
            </w:r>
          </w:p>
          <w:p w14:paraId="350E8661" w14:textId="023FBA1F" w:rsidR="00E13F71" w:rsidRPr="00E35C94" w:rsidRDefault="00E13F71" w:rsidP="00F52C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5E8">
              <w:rPr>
                <w:b/>
              </w:rPr>
              <w:t>Самостоятельная работа</w:t>
            </w:r>
            <w:r>
              <w:t xml:space="preserve">: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практическим занятиям</w:t>
            </w:r>
            <w:r w:rsidR="00310F3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60A7D" w14:textId="51712E1E" w:rsidR="00E13F71" w:rsidRPr="008B2861" w:rsidRDefault="00626FCA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D0951" w14:textId="5A138F65" w:rsidR="00E13F71" w:rsidRPr="008B2861" w:rsidRDefault="00626FCA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2B5334" w14:textId="77777777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23239F26" w14:textId="064F0391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89D438E" w14:textId="1343D10B" w:rsidR="00E13F71" w:rsidRPr="008B2861" w:rsidRDefault="00F52CDA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9591D43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54E1722B" w14:textId="63EBC66A" w:rsidR="00E13F71" w:rsidRPr="00434A92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 xml:space="preserve"> устный опрос</w:t>
            </w:r>
          </w:p>
          <w:p w14:paraId="71F7F572" w14:textId="0DEC051F" w:rsidR="00E13F71" w:rsidRPr="00434A92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 xml:space="preserve"> </w:t>
            </w:r>
          </w:p>
          <w:p w14:paraId="54F3B18D" w14:textId="711C9E75" w:rsidR="00E13F71" w:rsidRPr="00434A92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13F71" w:rsidRPr="00A06CF3" w14:paraId="56CBC808" w14:textId="77777777" w:rsidTr="00E7261D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14:paraId="03974BFF" w14:textId="77777777" w:rsidR="00E13F71" w:rsidRPr="0014512B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80" w:type="dxa"/>
            <w:shd w:val="clear" w:color="auto" w:fill="auto"/>
          </w:tcPr>
          <w:p w14:paraId="4F37B4CA" w14:textId="27F57112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5C94">
              <w:rPr>
                <w:b/>
              </w:rPr>
              <w:t xml:space="preserve">Тема 2 </w:t>
            </w:r>
            <w:r w:rsidR="00F52CDA" w:rsidRPr="00F52CDA">
              <w:rPr>
                <w:b/>
              </w:rPr>
              <w:t xml:space="preserve">Измерение и представление эмпирических </w:t>
            </w:r>
            <w:r w:rsidR="005F1D6A">
              <w:rPr>
                <w:b/>
              </w:rPr>
              <w:t>д</w:t>
            </w:r>
            <w:r w:rsidR="00F52CDA" w:rsidRPr="00F52CDA">
              <w:rPr>
                <w:b/>
              </w:rPr>
              <w:t>анных.</w:t>
            </w:r>
          </w:p>
          <w:p w14:paraId="7F15FFBE" w14:textId="77777777" w:rsidR="00E7261D" w:rsidRDefault="00F52CDA" w:rsidP="00F52C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52CDA">
              <w:t>Таблицы и ряды распределения.</w:t>
            </w:r>
            <w:r>
              <w:t xml:space="preserve"> </w:t>
            </w:r>
          </w:p>
          <w:p w14:paraId="1631257F" w14:textId="77777777" w:rsidR="00E7261D" w:rsidRDefault="00E7261D" w:rsidP="00F52C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F52CDA">
              <w:t xml:space="preserve">Построение вариационных рядов.  </w:t>
            </w:r>
          </w:p>
          <w:p w14:paraId="708C3F59" w14:textId="767831DB" w:rsidR="00F52CDA" w:rsidRDefault="00E7261D" w:rsidP="00F52C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F52CDA">
              <w:t>Графическое представление вариационных рядов.</w:t>
            </w:r>
          </w:p>
          <w:p w14:paraId="377DC72F" w14:textId="7C1D8BA7" w:rsidR="00F52CDA" w:rsidRDefault="00E7261D" w:rsidP="00F52C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F52CDA">
              <w:t>Вычисление мер центральной тенденции и меры изменчивости.</w:t>
            </w:r>
          </w:p>
          <w:p w14:paraId="5E4B1568" w14:textId="1D8CA40A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5E8">
              <w:rPr>
                <w:b/>
              </w:rPr>
              <w:t>Самостоятельная работа</w:t>
            </w:r>
            <w:r>
              <w:t xml:space="preserve">: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практическим занятиям, выполнение </w:t>
            </w:r>
            <w:proofErr w:type="spellStart"/>
            <w:r w:rsidRPr="001675E8">
              <w:rPr>
                <w:sz w:val="24"/>
                <w:szCs w:val="24"/>
              </w:rPr>
              <w:t>домащнего</w:t>
            </w:r>
            <w:proofErr w:type="spellEnd"/>
            <w:r w:rsidRPr="001675E8">
              <w:rPr>
                <w:sz w:val="24"/>
                <w:szCs w:val="24"/>
              </w:rPr>
              <w:t xml:space="preserve"> задания.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1139" w14:textId="571C64A9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E7466" w14:textId="4BBFF7C0" w:rsidR="00E13F71" w:rsidRPr="008B2861" w:rsidRDefault="00F52CDA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444BD7" w14:textId="77777777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41E53CA" w14:textId="204873EC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A8160AC" w14:textId="44E6456A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86D627E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60667CBA" w14:textId="07683E50" w:rsidR="00E13F71" w:rsidRPr="00A06CF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13F71" w:rsidRPr="00A06CF3" w14:paraId="4AAFE6CB" w14:textId="77777777" w:rsidTr="00E7261D">
        <w:trPr>
          <w:trHeight w:val="928"/>
        </w:trPr>
        <w:tc>
          <w:tcPr>
            <w:tcW w:w="1700" w:type="dxa"/>
            <w:vMerge/>
            <w:shd w:val="clear" w:color="auto" w:fill="auto"/>
            <w:vAlign w:val="center"/>
          </w:tcPr>
          <w:p w14:paraId="123FEC86" w14:textId="77777777" w:rsidR="00E13F71" w:rsidRPr="0014512B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80" w:type="dxa"/>
            <w:shd w:val="clear" w:color="auto" w:fill="auto"/>
          </w:tcPr>
          <w:p w14:paraId="331116CB" w14:textId="754DBF30" w:rsidR="00856DF6" w:rsidRPr="00856DF6" w:rsidRDefault="00E13F71" w:rsidP="00856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5C94">
              <w:rPr>
                <w:b/>
              </w:rPr>
              <w:t xml:space="preserve">Тема 3. </w:t>
            </w:r>
            <w:r w:rsidR="00856DF6" w:rsidRPr="00856DF6">
              <w:rPr>
                <w:b/>
              </w:rPr>
              <w:t>Выявление различий в уровне исследуемого признака</w:t>
            </w:r>
            <w:r w:rsidR="009D7125">
              <w:rPr>
                <w:b/>
              </w:rPr>
              <w:t>.</w:t>
            </w:r>
          </w:p>
          <w:p w14:paraId="5DDCE3F3" w14:textId="77777777" w:rsidR="009D7125" w:rsidRDefault="009D7125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Критерий Манна-Уитни. Критерий </w:t>
            </w:r>
            <w:proofErr w:type="spellStart"/>
            <w:r>
              <w:t>Крускала-Уоллиса</w:t>
            </w:r>
            <w:proofErr w:type="spellEnd"/>
            <w:r>
              <w:t xml:space="preserve">. Критерий </w:t>
            </w:r>
            <w:proofErr w:type="spellStart"/>
            <w:r>
              <w:t>Стьюдента.Критерий</w:t>
            </w:r>
            <w:proofErr w:type="spellEnd"/>
            <w:r>
              <w:t xml:space="preserve"> тенденций </w:t>
            </w:r>
            <w:proofErr w:type="spellStart"/>
            <w:r>
              <w:t>Джонкира</w:t>
            </w:r>
            <w:proofErr w:type="spellEnd"/>
            <w:r>
              <w:t xml:space="preserve">. </w:t>
            </w:r>
          </w:p>
          <w:p w14:paraId="02D862BF" w14:textId="1483717E" w:rsidR="009D7125" w:rsidRPr="009D7125" w:rsidRDefault="00E7261D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9D7125" w:rsidRPr="009D7125">
              <w:t xml:space="preserve">Решение задач с использованием критерия Стьюдента (для несвязанных выборок). </w:t>
            </w:r>
          </w:p>
          <w:p w14:paraId="36BA84D2" w14:textId="77777777" w:rsidR="00E7261D" w:rsidRDefault="00E7261D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9D7125" w:rsidRPr="009D7125">
              <w:t xml:space="preserve">Решение задач с использованием критерия Манна-Уитни. </w:t>
            </w:r>
          </w:p>
          <w:p w14:paraId="3600476F" w14:textId="3E9D61B7" w:rsidR="009D7125" w:rsidRPr="009D7125" w:rsidRDefault="00E7261D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9D7125" w:rsidRPr="009D7125">
              <w:t>Решение задач с использованием</w:t>
            </w:r>
            <w:r w:rsidR="009D7125">
              <w:t xml:space="preserve"> </w:t>
            </w:r>
            <w:r w:rsidR="009D7125" w:rsidRPr="009D7125">
              <w:t xml:space="preserve">критерия </w:t>
            </w:r>
            <w:proofErr w:type="spellStart"/>
            <w:r w:rsidR="009D7125" w:rsidRPr="009D7125">
              <w:t>Крускала-Уоллиса</w:t>
            </w:r>
            <w:proofErr w:type="spellEnd"/>
            <w:r w:rsidR="009D7125" w:rsidRPr="009D7125">
              <w:t>.</w:t>
            </w:r>
            <w:r w:rsidR="009D7125">
              <w:t xml:space="preserve"> </w:t>
            </w:r>
            <w:r>
              <w:t>-</w:t>
            </w:r>
            <w:r w:rsidR="009D7125" w:rsidRPr="009D7125">
              <w:lastRenderedPageBreak/>
              <w:t>Решение задач с использованием критерия тенденций</w:t>
            </w:r>
          </w:p>
          <w:p w14:paraId="70E30ABF" w14:textId="43C14092" w:rsidR="009D7125" w:rsidRPr="009D7125" w:rsidRDefault="009D7125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 w:rsidRPr="009D7125">
              <w:t>Джонкира</w:t>
            </w:r>
            <w:proofErr w:type="spellEnd"/>
            <w:r w:rsidRPr="009D7125">
              <w:t>.</w:t>
            </w:r>
          </w:p>
          <w:p w14:paraId="396181C2" w14:textId="7E21C72D" w:rsidR="00E13F71" w:rsidRPr="00A9268A" w:rsidRDefault="00E13F71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D7125">
              <w:rPr>
                <w:b/>
              </w:rPr>
              <w:t xml:space="preserve">Самостоятельная </w:t>
            </w:r>
            <w:r w:rsidRPr="001675E8">
              <w:rPr>
                <w:b/>
              </w:rPr>
              <w:t>работа:</w:t>
            </w:r>
            <w:r>
              <w:t xml:space="preserve">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практическим занятиям, выполнение </w:t>
            </w:r>
            <w:proofErr w:type="spellStart"/>
            <w:r w:rsidRPr="001675E8">
              <w:rPr>
                <w:sz w:val="24"/>
                <w:szCs w:val="24"/>
              </w:rPr>
              <w:t>домащнего</w:t>
            </w:r>
            <w:proofErr w:type="spellEnd"/>
            <w:r w:rsidRPr="001675E8">
              <w:rPr>
                <w:sz w:val="24"/>
                <w:szCs w:val="24"/>
              </w:rPr>
              <w:t xml:space="preserve"> задания.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BC857" w14:textId="78EF3470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19BC7" w14:textId="5AFB56C7" w:rsidR="00E13F71" w:rsidRPr="008B2861" w:rsidRDefault="009D7125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C209F9" w14:textId="77777777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3A053F7E" w14:textId="1693D896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6619ACA" w14:textId="63E54D1A" w:rsidR="00E13F71" w:rsidRPr="008B2861" w:rsidRDefault="009D7125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D07D606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197C254E" w14:textId="0A677127" w:rsidR="00E13F71" w:rsidRPr="00434A92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13F71" w:rsidRPr="00A06CF3" w14:paraId="67D76E8E" w14:textId="77777777" w:rsidTr="00E7261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EED47BC" w14:textId="77777777" w:rsidR="00E13F71" w:rsidRPr="007F67CF" w:rsidRDefault="00E13F71" w:rsidP="00E13F7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600AE65A" w14:textId="77777777" w:rsidR="009D7125" w:rsidRPr="009D7125" w:rsidRDefault="00E13F71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9268A">
              <w:rPr>
                <w:b/>
              </w:rPr>
              <w:t xml:space="preserve">Тема 4. </w:t>
            </w:r>
            <w:r w:rsidR="009D7125" w:rsidRPr="009D7125">
              <w:rPr>
                <w:b/>
              </w:rPr>
              <w:t>Оценка достоверности сдвига в значениях исследуемого признака.</w:t>
            </w:r>
          </w:p>
          <w:p w14:paraId="55B29819" w14:textId="6AF9B27C" w:rsidR="009D7125" w:rsidRDefault="009D7125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Критерий знаков</w:t>
            </w:r>
            <w:r w:rsidR="00974288">
              <w:t xml:space="preserve"> </w:t>
            </w:r>
            <w:r w:rsidR="00902534">
              <w:rPr>
                <w:lang w:val="en-US"/>
              </w:rPr>
              <w:t>G</w:t>
            </w:r>
            <w:r>
              <w:t xml:space="preserve">. Критерий Стьюдента для связанных выборок. Критерий </w:t>
            </w:r>
            <w:proofErr w:type="spellStart"/>
            <w:r>
              <w:t>Вилкоксона</w:t>
            </w:r>
            <w:proofErr w:type="spellEnd"/>
            <w:r>
              <w:t>. Критерий Фридмана. Критерий тенденций Пейджа.</w:t>
            </w:r>
          </w:p>
          <w:p w14:paraId="54EA6EF5" w14:textId="76529D2E" w:rsidR="009D7125" w:rsidRDefault="006D64D2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9D7125">
              <w:t xml:space="preserve">Решение задач с использованием </w:t>
            </w:r>
            <w:bookmarkStart w:id="16" w:name="_Hlk99386427"/>
            <w:r w:rsidR="009D7125">
              <w:t>критерия Стьюдента (для связанных выборок).</w:t>
            </w:r>
          </w:p>
          <w:bookmarkEnd w:id="16"/>
          <w:p w14:paraId="78A96ED0" w14:textId="77777777" w:rsidR="00E7261D" w:rsidRDefault="00E7261D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9D7125">
              <w:t xml:space="preserve">Решение задач с использованием критерия </w:t>
            </w:r>
            <w:proofErr w:type="spellStart"/>
            <w:r w:rsidR="009D7125">
              <w:t>Вилкоксона</w:t>
            </w:r>
            <w:proofErr w:type="spellEnd"/>
            <w:r w:rsidR="009D7125">
              <w:t xml:space="preserve">. </w:t>
            </w:r>
          </w:p>
          <w:p w14:paraId="1165DCBA" w14:textId="4F61DEB4" w:rsidR="009D7125" w:rsidRDefault="00E7261D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9D7125">
              <w:t xml:space="preserve">Решение задач с использованием критерия Фридмана. </w:t>
            </w:r>
          </w:p>
          <w:p w14:paraId="7C45084F" w14:textId="170D1016" w:rsidR="009D7125" w:rsidRDefault="00E7261D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9D7125">
              <w:t xml:space="preserve">Решение задач с использованием </w:t>
            </w:r>
            <w:bookmarkStart w:id="17" w:name="_Hlk99386566"/>
            <w:r w:rsidR="009D7125">
              <w:t>критерия тенденций Пейджа</w:t>
            </w:r>
            <w:bookmarkEnd w:id="17"/>
            <w:r w:rsidR="009D7125">
              <w:t>.</w:t>
            </w:r>
          </w:p>
          <w:p w14:paraId="0FE5B305" w14:textId="69501735" w:rsidR="00E13F71" w:rsidRPr="009D7125" w:rsidRDefault="00E13F71" w:rsidP="009D71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5E8">
              <w:rPr>
                <w:b/>
              </w:rPr>
              <w:t>Самостоятельная работа:</w:t>
            </w:r>
            <w:r>
              <w:t xml:space="preserve">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практическим занятиям, </w:t>
            </w:r>
            <w:r w:rsidR="00661D11" w:rsidRPr="00661D11">
              <w:rPr>
                <w:sz w:val="24"/>
                <w:szCs w:val="24"/>
              </w:rPr>
              <w:t>подготовка к</w:t>
            </w:r>
            <w:r w:rsidR="00661D11">
              <w:rPr>
                <w:sz w:val="24"/>
                <w:szCs w:val="24"/>
              </w:rPr>
              <w:t xml:space="preserve"> контрольной работе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1715F" w14:textId="7197C6A5" w:rsidR="00E13F71" w:rsidRPr="008B2861" w:rsidRDefault="009D7125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75050" w14:textId="7E5FE866" w:rsidR="00E13F71" w:rsidRPr="008B2861" w:rsidRDefault="009D7125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0B7DA" w14:textId="77777777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2769CECF" w14:textId="40E8C0A5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12F9FE9" w14:textId="0558C935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F809188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3B1676C6" w14:textId="125BFEE0" w:rsidR="00E13F71" w:rsidRPr="00A06CF3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-</w:t>
            </w:r>
            <w:r w:rsidRPr="00434A92">
              <w:t>контрольная работа</w:t>
            </w:r>
          </w:p>
        </w:tc>
      </w:tr>
      <w:tr w:rsidR="00555010" w:rsidRPr="00A06CF3" w14:paraId="4A5BF713" w14:textId="77777777" w:rsidTr="00E7261D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056BB4B1" w14:textId="77777777" w:rsidR="00555010" w:rsidRPr="0098221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УК-1</w:t>
            </w:r>
          </w:p>
          <w:p w14:paraId="0FFF99A9" w14:textId="77777777" w:rsidR="00555010" w:rsidRPr="0098221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ИД-УК-1.3</w:t>
            </w:r>
          </w:p>
          <w:p w14:paraId="5BB69414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65B9923" w14:textId="77777777" w:rsidR="00555010" w:rsidRPr="0098221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УК-</w:t>
            </w:r>
            <w:r>
              <w:t>2</w:t>
            </w:r>
          </w:p>
          <w:p w14:paraId="030E8D57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ИД-УК-</w:t>
            </w:r>
            <w:r>
              <w:t>2.1</w:t>
            </w:r>
          </w:p>
          <w:p w14:paraId="6050E9DE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B28CA63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ПК-8</w:t>
            </w:r>
          </w:p>
          <w:p w14:paraId="06E8EF31" w14:textId="77777777" w:rsidR="00555010" w:rsidRDefault="00555010" w:rsidP="00555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ИД-ПК-8.1</w:t>
            </w:r>
          </w:p>
          <w:p w14:paraId="7DE616CA" w14:textId="77777777" w:rsidR="00555010" w:rsidRPr="007F67CF" w:rsidRDefault="00555010" w:rsidP="0055501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385E6B14" w14:textId="4BF65708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Тема 5. </w:t>
            </w:r>
            <w:r w:rsidRPr="00622E43">
              <w:rPr>
                <w:b/>
              </w:rPr>
              <w:t>Выявление различий в распределении признака</w:t>
            </w:r>
          </w:p>
          <w:p w14:paraId="5773E7F5" w14:textId="6EEE3E8C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22E43">
              <w:t>Критерий Пирсона. Критерий Колмогорова</w:t>
            </w:r>
            <w:r>
              <w:t>.</w:t>
            </w:r>
          </w:p>
          <w:p w14:paraId="44D47E86" w14:textId="6B2ECC78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-Оценка нормальности распределения по показателям асимметрии и эксцесса.  </w:t>
            </w:r>
          </w:p>
          <w:p w14:paraId="44E27DEA" w14:textId="7D67056F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-Выявление различий в распределении признака</w:t>
            </w:r>
          </w:p>
          <w:p w14:paraId="7F053A97" w14:textId="21CBD758" w:rsidR="00555010" w:rsidRPr="00680116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675E8">
              <w:rPr>
                <w:b/>
              </w:rPr>
              <w:t>Самостоятельная работа:</w:t>
            </w:r>
            <w:r>
              <w:t xml:space="preserve">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практическим занятиям, </w:t>
            </w:r>
            <w:r w:rsidR="00661D11" w:rsidRPr="00661D11">
              <w:rPr>
                <w:sz w:val="24"/>
                <w:szCs w:val="24"/>
              </w:rPr>
              <w:t>подготовка к</w:t>
            </w:r>
            <w:r w:rsidR="00661D11">
              <w:rPr>
                <w:sz w:val="24"/>
                <w:szCs w:val="24"/>
              </w:rPr>
              <w:t xml:space="preserve"> контрольной работе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5B2C3" w14:textId="37166F32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798B7" w14:textId="5B80AAF4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3A6EF6" w14:textId="77777777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15BF9BFA" w14:textId="77777777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2CF79AB" w14:textId="4096D47F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A1F2625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1C7B89A3" w14:textId="780742F0" w:rsidR="00555010" w:rsidRPr="00A06CF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-</w:t>
            </w:r>
            <w:r w:rsidRPr="00434A92">
              <w:t>контрольная работа</w:t>
            </w:r>
          </w:p>
        </w:tc>
      </w:tr>
      <w:tr w:rsidR="00555010" w:rsidRPr="00A06CF3" w14:paraId="57695845" w14:textId="77777777" w:rsidTr="00E7261D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14:paraId="5EE29F55" w14:textId="77777777" w:rsidR="00555010" w:rsidRPr="007F67CF" w:rsidRDefault="00555010" w:rsidP="0055501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7241A251" w14:textId="3383E7A8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Тема 6. </w:t>
            </w:r>
            <w:r w:rsidRPr="00622E43">
              <w:rPr>
                <w:b/>
              </w:rPr>
              <w:t>Многофункциональные статистические критерии</w:t>
            </w:r>
          </w:p>
          <w:p w14:paraId="0B8C6D01" w14:textId="77777777" w:rsidR="00555010" w:rsidRDefault="00555010" w:rsidP="00555010">
            <w:r>
              <w:t>Понятие многофункциональных критериев.</w:t>
            </w:r>
          </w:p>
          <w:p w14:paraId="7A0AA004" w14:textId="04A9A820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Угловое преобразование Фишера. </w:t>
            </w:r>
          </w:p>
          <w:p w14:paraId="3ACC63AD" w14:textId="74487E9D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-Решение задач с использованием критерия Угловое преобразование Фишера. </w:t>
            </w:r>
          </w:p>
          <w:p w14:paraId="7BA39209" w14:textId="4E8CCB1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-Сравнительный анализ многофункциональных и традиционных </w:t>
            </w:r>
            <w:r>
              <w:lastRenderedPageBreak/>
              <w:t>критериев.</w:t>
            </w:r>
          </w:p>
          <w:p w14:paraId="370759F2" w14:textId="5C2A77CD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5668">
              <w:rPr>
                <w:b/>
              </w:rPr>
              <w:t xml:space="preserve">Самостоятельная работа: </w:t>
            </w:r>
            <w:r w:rsidRPr="00585668">
              <w:t>подготовка к практическим</w:t>
            </w:r>
            <w:r>
              <w:t xml:space="preserve"> занятиям</w:t>
            </w:r>
            <w:r w:rsidR="00614DB0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25921" w14:textId="72B49160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21404" w14:textId="63AA8E33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F6ACCD" w14:textId="77777777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69501C05" w14:textId="77777777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14FED11" w14:textId="0477FD2C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CAB9C30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32468BAE" w14:textId="705A864F" w:rsidR="00555010" w:rsidRPr="00A06CF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-</w:t>
            </w:r>
            <w:bookmarkStart w:id="18" w:name="_GoBack"/>
            <w:bookmarkEnd w:id="18"/>
            <w:r w:rsidR="00DE5B19">
              <w:t>устный опрос</w:t>
            </w:r>
          </w:p>
        </w:tc>
      </w:tr>
      <w:tr w:rsidR="00555010" w:rsidRPr="00A06CF3" w14:paraId="1198486C" w14:textId="77777777" w:rsidTr="00E7261D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14:paraId="20FF9554" w14:textId="77777777" w:rsidR="00555010" w:rsidRPr="007F67CF" w:rsidRDefault="00555010" w:rsidP="0055501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25B5647F" w14:textId="05571DE8" w:rsidR="00555010" w:rsidRPr="00E7261D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Тема 7. </w:t>
            </w:r>
            <w:bookmarkStart w:id="19" w:name="_Hlk99393697"/>
            <w:r w:rsidRPr="00E7261D">
              <w:rPr>
                <w:b/>
              </w:rPr>
              <w:t>Корреляционный и регрессионный анализ</w:t>
            </w:r>
            <w:bookmarkEnd w:id="19"/>
          </w:p>
          <w:p w14:paraId="620F795F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7261D">
              <w:t>Линейная корреляция. Нелинейная корреляция. Коэффициент ранговой корреляции.</w:t>
            </w:r>
          </w:p>
          <w:p w14:paraId="636F74CB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Вычисление коэффициента линейной корреляции Пирсона.</w:t>
            </w:r>
          </w:p>
          <w:p w14:paraId="2BE855B6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-Вычисление коэффициента ранговой корреляции </w:t>
            </w:r>
            <w:proofErr w:type="spellStart"/>
            <w:r>
              <w:t>Спирмена</w:t>
            </w:r>
            <w:proofErr w:type="spellEnd"/>
            <w:r>
              <w:t xml:space="preserve"> </w:t>
            </w:r>
          </w:p>
          <w:p w14:paraId="2B7AAD37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-Сравнительный анализ результатов. </w:t>
            </w:r>
          </w:p>
          <w:p w14:paraId="7E13918C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-Вычисление коэффициента ассоциации.</w:t>
            </w:r>
          </w:p>
          <w:p w14:paraId="73CF436C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-Построение уравнения линейной регрессии.</w:t>
            </w:r>
          </w:p>
          <w:p w14:paraId="081088E5" w14:textId="1A3C19AD" w:rsidR="00555010" w:rsidRPr="00585668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5668">
              <w:rPr>
                <w:b/>
              </w:rPr>
              <w:t xml:space="preserve">Самостоятельная работа: </w:t>
            </w:r>
            <w:r w:rsidRPr="00585668">
              <w:t>подготовка к практическим</w:t>
            </w:r>
            <w:r>
              <w:t xml:space="preserve"> занятиям</w:t>
            </w:r>
            <w:r w:rsidR="00614DB0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05EBA" w14:textId="6E4DA380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1F05D8" w14:textId="07354993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302E79" w14:textId="77777777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D73AD4D" w14:textId="77777777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9CC388A" w14:textId="229B8542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3C3E51D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4D39512B" w14:textId="19352916" w:rsidR="00555010" w:rsidRPr="00434A92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 xml:space="preserve"> </w:t>
            </w:r>
            <w:r w:rsidR="00670AFF">
              <w:t>-у</w:t>
            </w:r>
            <w:r w:rsidR="00614DB0">
              <w:t>стный опрос</w:t>
            </w:r>
          </w:p>
          <w:p w14:paraId="5AA1F09B" w14:textId="5F8B74E3" w:rsidR="00555010" w:rsidRPr="00A06CF3" w:rsidRDefault="00614DB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555010" w:rsidRPr="00A06CF3" w14:paraId="56D34FC0" w14:textId="77777777" w:rsidTr="00E7261D">
        <w:trPr>
          <w:trHeight w:val="155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312CD942" w14:textId="77777777" w:rsidR="00555010" w:rsidRPr="0098221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УК-1</w:t>
            </w:r>
          </w:p>
          <w:p w14:paraId="20978422" w14:textId="77777777" w:rsidR="00555010" w:rsidRPr="0098221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ИД-УК-1.3</w:t>
            </w:r>
          </w:p>
          <w:p w14:paraId="6FB4C6F1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5410D68" w14:textId="77777777" w:rsidR="00555010" w:rsidRPr="0098221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УК-</w:t>
            </w:r>
            <w:r>
              <w:t>2</w:t>
            </w:r>
          </w:p>
          <w:p w14:paraId="2BABFA04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ИД-УК-</w:t>
            </w:r>
            <w:r>
              <w:t>2.1</w:t>
            </w:r>
          </w:p>
          <w:p w14:paraId="7FA33DDF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4898CB9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ПК-8</w:t>
            </w:r>
          </w:p>
          <w:p w14:paraId="1BE860AA" w14:textId="77777777" w:rsidR="00555010" w:rsidRDefault="00555010" w:rsidP="00555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ИД-ПК-8.1</w:t>
            </w:r>
          </w:p>
          <w:p w14:paraId="6325B123" w14:textId="77777777" w:rsidR="00555010" w:rsidRPr="007F67CF" w:rsidRDefault="00555010" w:rsidP="0055501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2B8C9B92" w14:textId="72087D85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97CF3">
              <w:rPr>
                <w:b/>
              </w:rPr>
              <w:t>Тема 8. Дисперсионный анализ</w:t>
            </w:r>
            <w:r w:rsidR="001869AD">
              <w:rPr>
                <w:b/>
              </w:rPr>
              <w:t>.</w:t>
            </w:r>
          </w:p>
          <w:p w14:paraId="3574C0DC" w14:textId="77777777" w:rsidR="00555010" w:rsidRPr="00897CF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7CF3">
              <w:t>Понятие дисперсионного анализа. Подготовка данных к</w:t>
            </w:r>
          </w:p>
          <w:p w14:paraId="08647F45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7CF3">
              <w:t>дисперсионному анализу.</w:t>
            </w:r>
          </w:p>
          <w:p w14:paraId="54924649" w14:textId="18B23990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897CF3">
              <w:t xml:space="preserve">Решение задач с использованием однофакторного и двухфакторного </w:t>
            </w:r>
            <w:r>
              <w:t>д</w:t>
            </w:r>
            <w:r w:rsidRPr="00897CF3">
              <w:t>исперсионного анализа</w:t>
            </w:r>
            <w:r>
              <w:t xml:space="preserve"> </w:t>
            </w:r>
            <w:r w:rsidRPr="00897CF3">
              <w:t>Фишера.</w:t>
            </w:r>
          </w:p>
          <w:p w14:paraId="3809766A" w14:textId="7207A504" w:rsidR="00555010" w:rsidRPr="00897CF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5668">
              <w:rPr>
                <w:b/>
              </w:rPr>
              <w:t xml:space="preserve">Самостоятельная работа: </w:t>
            </w:r>
            <w:r w:rsidRPr="00585668">
              <w:t>подготовка к практическим</w:t>
            </w:r>
            <w:r>
              <w:t xml:space="preserve"> занятиям, </w:t>
            </w:r>
            <w:r w:rsidR="00614DB0" w:rsidRPr="00661D11">
              <w:rPr>
                <w:sz w:val="24"/>
                <w:szCs w:val="24"/>
              </w:rPr>
              <w:t>подготовка к</w:t>
            </w:r>
            <w:r w:rsidR="00614DB0">
              <w:rPr>
                <w:sz w:val="24"/>
                <w:szCs w:val="24"/>
              </w:rPr>
              <w:t xml:space="preserve"> контрольной работе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08D28" w14:textId="7EEF691C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0430C4" w14:textId="41A058A6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CFA500" w14:textId="77777777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3F9A3A7" w14:textId="77777777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B080F6A" w14:textId="52F1E6DD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3AEBB1D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5F4435DD" w14:textId="3AEE848B" w:rsidR="00555010" w:rsidRPr="00434A92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434A92">
              <w:t xml:space="preserve">контрольная работа </w:t>
            </w:r>
          </w:p>
        </w:tc>
      </w:tr>
      <w:tr w:rsidR="00555010" w:rsidRPr="00A06CF3" w14:paraId="4880619B" w14:textId="77777777" w:rsidTr="00E7261D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14:paraId="36D770E0" w14:textId="77777777" w:rsidR="00555010" w:rsidRPr="007F67CF" w:rsidRDefault="00555010" w:rsidP="00555010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14:paraId="26B5A0DB" w14:textId="1B7A07C0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97CF3">
              <w:rPr>
                <w:b/>
              </w:rPr>
              <w:t>Тема 9. Факторный и кластерный анализ</w:t>
            </w:r>
          </w:p>
          <w:p w14:paraId="7C786181" w14:textId="77777777" w:rsidR="00555010" w:rsidRPr="00897CF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7CF3">
              <w:t>Понятие о факторном анализе. Разновидности методов</w:t>
            </w:r>
          </w:p>
          <w:p w14:paraId="338818E8" w14:textId="3D81916C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97CF3">
              <w:t>факторного анализа.</w:t>
            </w:r>
          </w:p>
          <w:p w14:paraId="2EB4A212" w14:textId="688AA558" w:rsidR="00555010" w:rsidRPr="00897CF3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897CF3">
              <w:t>Практическое использование кластерного анализа. Пример.</w:t>
            </w:r>
          </w:p>
          <w:p w14:paraId="021218D2" w14:textId="674B18E2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5668">
              <w:rPr>
                <w:b/>
              </w:rPr>
              <w:t xml:space="preserve">Самостоятельная работа: </w:t>
            </w:r>
            <w:r w:rsidRPr="00585668">
              <w:t>подготовка к практическим</w:t>
            </w:r>
            <w:r>
              <w:t xml:space="preserve"> занятиям</w:t>
            </w:r>
            <w:r w:rsidR="00614DB0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EE2CB" w14:textId="29F606A6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F498E" w14:textId="5E69D470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95CC2F" w14:textId="77777777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3C6D826" w14:textId="77777777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E5F2909" w14:textId="58FA4EDD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E8D6514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316B82EA" w14:textId="2775E18C" w:rsidR="00555010" w:rsidRPr="00434A92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 xml:space="preserve"> </w:t>
            </w:r>
            <w:r w:rsidR="00670AFF">
              <w:t>-</w:t>
            </w:r>
            <w:r w:rsidRPr="00434A92">
              <w:t>устный опрос</w:t>
            </w:r>
          </w:p>
          <w:p w14:paraId="13B6023C" w14:textId="77777777" w:rsidR="00555010" w:rsidRPr="00434A92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5010" w:rsidRPr="00A06CF3" w14:paraId="5F6D03E3" w14:textId="77777777" w:rsidTr="00E7261D">
        <w:trPr>
          <w:trHeight w:val="155"/>
        </w:trPr>
        <w:tc>
          <w:tcPr>
            <w:tcW w:w="1700" w:type="dxa"/>
            <w:shd w:val="clear" w:color="auto" w:fill="auto"/>
          </w:tcPr>
          <w:p w14:paraId="5EE3619F" w14:textId="451CCC64" w:rsidR="00555010" w:rsidRPr="007F67CF" w:rsidRDefault="00555010" w:rsidP="00555010">
            <w:pPr>
              <w:autoSpaceDE w:val="0"/>
              <w:autoSpaceDN w:val="0"/>
              <w:adjustRightInd w:val="0"/>
              <w:rPr>
                <w:i/>
              </w:rPr>
            </w:pPr>
            <w:r w:rsidRPr="00B02E88">
              <w:t>Всего:</w:t>
            </w:r>
          </w:p>
        </w:tc>
        <w:tc>
          <w:tcPr>
            <w:tcW w:w="6380" w:type="dxa"/>
            <w:shd w:val="clear" w:color="auto" w:fill="auto"/>
            <w:vAlign w:val="center"/>
          </w:tcPr>
          <w:p w14:paraId="5424F95C" w14:textId="77777777" w:rsidR="00555010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F2E24" w14:textId="391CE528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9EE40" w14:textId="4497D71B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D5D88D" w14:textId="77777777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56E1881E" w14:textId="77777777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52FBA25" w14:textId="3D2A7A5C" w:rsidR="00555010" w:rsidRPr="008B2861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304EFB7" w14:textId="77777777" w:rsidR="00555010" w:rsidRPr="00434A92" w:rsidRDefault="00555010" w:rsidP="005550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51736AB" w14:textId="336D4848" w:rsidR="00555010" w:rsidRPr="00555010" w:rsidRDefault="00555010" w:rsidP="00555010">
      <w:pPr>
        <w:tabs>
          <w:tab w:val="left" w:pos="2400"/>
        </w:tabs>
        <w:sectPr w:rsidR="00555010" w:rsidRPr="00555010" w:rsidSect="0083504B">
          <w:pgSz w:w="16838" w:h="11906" w:orient="landscape" w:code="9"/>
          <w:pgMar w:top="567" w:right="1134" w:bottom="1701" w:left="851" w:header="1134" w:footer="709" w:gutter="0"/>
          <w:cols w:space="708"/>
          <w:titlePg/>
          <w:docGrid w:linePitch="360"/>
        </w:sectPr>
      </w:pPr>
      <w:r>
        <w:tab/>
      </w:r>
    </w:p>
    <w:p w14:paraId="61223088" w14:textId="31612C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D27E6C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025FACE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</w:t>
            </w:r>
            <w:r w:rsidR="00D27E6C">
              <w:rPr>
                <w:b/>
                <w:bCs/>
                <w:sz w:val="20"/>
                <w:szCs w:val="20"/>
              </w:rPr>
              <w:t>ы)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6C97602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F04D8" w14:textId="77777777" w:rsidR="00626FCA" w:rsidRPr="00626FCA" w:rsidRDefault="00626FCA" w:rsidP="00626FCA">
            <w:pPr>
              <w:rPr>
                <w:rFonts w:eastAsia="Times New Roman"/>
                <w:sz w:val="24"/>
                <w:szCs w:val="24"/>
              </w:rPr>
            </w:pPr>
            <w:r w:rsidRPr="00626FCA">
              <w:rPr>
                <w:rFonts w:eastAsia="Times New Roman"/>
                <w:sz w:val="24"/>
                <w:szCs w:val="24"/>
              </w:rPr>
              <w:t>Основные понятия,</w:t>
            </w:r>
          </w:p>
          <w:p w14:paraId="74F9C4CE" w14:textId="77777777" w:rsidR="00626FCA" w:rsidRPr="00626FCA" w:rsidRDefault="00626FCA" w:rsidP="00626FCA">
            <w:pPr>
              <w:rPr>
                <w:rFonts w:eastAsia="Times New Roman"/>
                <w:sz w:val="24"/>
                <w:szCs w:val="24"/>
              </w:rPr>
            </w:pPr>
            <w:r w:rsidRPr="00626FCA">
              <w:rPr>
                <w:rFonts w:eastAsia="Times New Roman"/>
                <w:sz w:val="24"/>
                <w:szCs w:val="24"/>
              </w:rPr>
              <w:t>используемые в</w:t>
            </w:r>
          </w:p>
          <w:p w14:paraId="2D001A15" w14:textId="77777777" w:rsidR="00626FCA" w:rsidRPr="00626FCA" w:rsidRDefault="00626FCA" w:rsidP="00626FCA">
            <w:pPr>
              <w:rPr>
                <w:rFonts w:eastAsia="Times New Roman"/>
                <w:sz w:val="24"/>
                <w:szCs w:val="24"/>
              </w:rPr>
            </w:pPr>
            <w:r w:rsidRPr="00626FCA">
              <w:rPr>
                <w:rFonts w:eastAsia="Times New Roman"/>
                <w:sz w:val="24"/>
                <w:szCs w:val="24"/>
              </w:rPr>
              <w:t>математической</w:t>
            </w:r>
          </w:p>
          <w:p w14:paraId="77F56C38" w14:textId="77777777" w:rsidR="00626FCA" w:rsidRPr="00626FCA" w:rsidRDefault="00626FCA" w:rsidP="00626FCA">
            <w:pPr>
              <w:rPr>
                <w:rFonts w:eastAsia="Times New Roman"/>
                <w:sz w:val="24"/>
                <w:szCs w:val="24"/>
              </w:rPr>
            </w:pPr>
            <w:r w:rsidRPr="00626FCA">
              <w:rPr>
                <w:rFonts w:eastAsia="Times New Roman"/>
                <w:sz w:val="24"/>
                <w:szCs w:val="24"/>
              </w:rPr>
              <w:t>обработке</w:t>
            </w:r>
          </w:p>
          <w:p w14:paraId="1D45A352" w14:textId="77777777" w:rsidR="00626FCA" w:rsidRPr="00626FCA" w:rsidRDefault="00626FCA" w:rsidP="00626FCA">
            <w:pPr>
              <w:rPr>
                <w:rFonts w:eastAsia="Times New Roman"/>
                <w:sz w:val="24"/>
                <w:szCs w:val="24"/>
              </w:rPr>
            </w:pPr>
            <w:r w:rsidRPr="00626FCA">
              <w:rPr>
                <w:rFonts w:eastAsia="Times New Roman"/>
                <w:sz w:val="24"/>
                <w:szCs w:val="24"/>
              </w:rPr>
              <w:t>психологических</w:t>
            </w:r>
          </w:p>
          <w:p w14:paraId="28D250C7" w14:textId="139747C0" w:rsidR="006E5EA3" w:rsidRPr="00A115D1" w:rsidRDefault="00626FCA" w:rsidP="00626FCA">
            <w:pPr>
              <w:rPr>
                <w:rFonts w:eastAsia="Times New Roman"/>
                <w:sz w:val="24"/>
                <w:szCs w:val="24"/>
              </w:rPr>
            </w:pPr>
            <w:r w:rsidRPr="00626FCA"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3F0794" w14:textId="15369A0D" w:rsidR="00626FCA" w:rsidRDefault="00626FCA" w:rsidP="00626F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Основные понятия, используемые в математической обработке психологических данных. Признаки и переменные. Шкалы измерения. Распределение признака, параметры распределения. Статистические гипотезы. Статистические критерии. Уровни статистической</w:t>
            </w:r>
          </w:p>
          <w:p w14:paraId="47F99334" w14:textId="7881FADF" w:rsidR="006E5EA3" w:rsidRPr="00A115D1" w:rsidRDefault="00626FCA" w:rsidP="00626F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значимости. Классификация задач и методов их решения. Нормативы представления результатов анализа данных в научной психологии.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7224295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72B6606" w:rsidR="006E5EA3" w:rsidRPr="00A115D1" w:rsidRDefault="005F1D6A" w:rsidP="005C2175">
            <w:r w:rsidRPr="005F1D6A">
              <w:t xml:space="preserve">Измерение и представление эмпирических данных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CEEC1A8" w:rsidR="006E5EA3" w:rsidRPr="00C66414" w:rsidRDefault="005F1D6A" w:rsidP="005F1D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Измерение и представление эмпирических данных. Таблицы и ряды распределения.</w:t>
            </w:r>
            <w:r w:rsidRPr="005F1D6A">
              <w:t xml:space="preserve"> </w:t>
            </w:r>
            <w:r>
              <w:t>Построение вариационных рядов. Графическое представление вариационных рядов.</w:t>
            </w:r>
          </w:p>
        </w:tc>
      </w:tr>
      <w:tr w:rsidR="00C66414" w:rsidRPr="008448CC" w14:paraId="19DD0FF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DB7E" w14:textId="6088C163" w:rsidR="00C66414" w:rsidRPr="00C66414" w:rsidRDefault="00C66414" w:rsidP="00F60511">
            <w:pPr>
              <w:rPr>
                <w:bCs/>
              </w:rPr>
            </w:pPr>
            <w:r w:rsidRPr="00C66414"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541EB" w14:textId="61BF5DC0" w:rsidR="00C66414" w:rsidRPr="00C66414" w:rsidRDefault="005F1D6A" w:rsidP="005C2175">
            <w:r w:rsidRPr="005F1D6A">
              <w:t xml:space="preserve">Выявление различий в уровне исследуемого признака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8EC9B5" w14:textId="39D77686" w:rsidR="00C66414" w:rsidRPr="00C7349E" w:rsidRDefault="005F1D6A" w:rsidP="005F1D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Выявление различий в уровне исследуемого признака Обоснование задачи сопоставления и сравнения. Критерий Манна-Уитни. Критерий </w:t>
            </w:r>
            <w:proofErr w:type="spellStart"/>
            <w:r>
              <w:t>Крускала-Уоллиса</w:t>
            </w:r>
            <w:proofErr w:type="spellEnd"/>
            <w:r>
              <w:t xml:space="preserve">. Критерий Стьюдента. Критерий тенденций </w:t>
            </w:r>
            <w:proofErr w:type="spellStart"/>
            <w:r>
              <w:t>Джонкира</w:t>
            </w:r>
            <w:proofErr w:type="spellEnd"/>
            <w:r>
              <w:t>.</w:t>
            </w:r>
          </w:p>
        </w:tc>
      </w:tr>
      <w:tr w:rsidR="00C66414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8AB54F3" w:rsidR="00C66414" w:rsidRDefault="00C66414" w:rsidP="00C66414">
            <w:pPr>
              <w:rPr>
                <w:bCs/>
              </w:rPr>
            </w:pPr>
            <w:r w:rsidRPr="00C66414">
              <w:t xml:space="preserve">Тема 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961FBBD" w:rsidR="00C66414" w:rsidRPr="00C66414" w:rsidRDefault="009E5CDF" w:rsidP="00C66414">
            <w:pPr>
              <w:rPr>
                <w:i/>
              </w:rPr>
            </w:pPr>
            <w:r w:rsidRPr="009E5CDF">
              <w:t>Оценка достоверности сдвига в значениях исследуемого признака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1A701770" w:rsidR="00C66414" w:rsidRPr="00C66414" w:rsidRDefault="009E5CDF" w:rsidP="009E5CDF">
            <w:r>
              <w:t xml:space="preserve">Оценка достоверности сдвига в значениях исследуемого признака. Обоснование задачи исследования изменений. Критерий знаков. Критерий Стьюдента для связанных выборок. Критерий </w:t>
            </w:r>
            <w:proofErr w:type="spellStart"/>
            <w:r>
              <w:t>Вилкоксона</w:t>
            </w:r>
            <w:proofErr w:type="spellEnd"/>
            <w:r>
              <w:t>. Критерий Фридмана. Критерий тенденций Пейджа.</w:t>
            </w:r>
          </w:p>
        </w:tc>
      </w:tr>
      <w:tr w:rsidR="00E62411" w:rsidRPr="008448CC" w14:paraId="4942D219" w14:textId="77777777" w:rsidTr="00E62411">
        <w:trPr>
          <w:trHeight w:val="1276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3890CCC9" w14:textId="77777777" w:rsidR="00E62411" w:rsidRDefault="00E62411" w:rsidP="00C66414">
            <w:pPr>
              <w:rPr>
                <w:bCs/>
              </w:rPr>
            </w:pPr>
            <w:r w:rsidRPr="00C66414">
              <w:t xml:space="preserve">Тема </w:t>
            </w:r>
            <w:r>
              <w:t>5</w:t>
            </w:r>
          </w:p>
          <w:p w14:paraId="6691EEBB" w14:textId="5E900B69" w:rsidR="00E62411" w:rsidRDefault="00E62411" w:rsidP="00C6641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806C8E" w14:textId="4F413F66" w:rsidR="00E62411" w:rsidRPr="00C66414" w:rsidRDefault="00E62411" w:rsidP="00C66414">
            <w:pPr>
              <w:rPr>
                <w:i/>
              </w:rPr>
            </w:pPr>
            <w:r w:rsidRPr="00E62411">
              <w:t>Выявление различий в распределении признака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64D13749" w14:textId="76DB1C4C" w:rsidR="00E62411" w:rsidRPr="003648B0" w:rsidRDefault="00E62411" w:rsidP="00E62411">
            <w:r>
              <w:t>Выявление различий в распределении признака. Обоснование задачи сравнения распределений признака. Критерий Пирсона. Критерий Колмогорова. Оценка нормальности распределения по показателям асимметрии и эксцесса. Выявление различий в распределении признака</w:t>
            </w:r>
          </w:p>
        </w:tc>
      </w:tr>
      <w:tr w:rsidR="00C66414" w:rsidRPr="008448CC" w14:paraId="7244826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4782" w14:textId="7E6BDEE8" w:rsidR="00C66414" w:rsidRDefault="00C66414" w:rsidP="00C66414">
            <w:pPr>
              <w:rPr>
                <w:bCs/>
              </w:rPr>
            </w:pPr>
            <w:r w:rsidRPr="00C66414">
              <w:t xml:space="preserve">Тема </w:t>
            </w:r>
            <w:r w:rsidR="000E740C"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2FDAD" w14:textId="4ED710A2" w:rsidR="00C66414" w:rsidRPr="00427CC3" w:rsidRDefault="00E62411" w:rsidP="00C66414">
            <w:r w:rsidRPr="00E62411">
              <w:t xml:space="preserve">Многофункциональные статистические критерии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A9935" w14:textId="655D8F65" w:rsidR="00C66414" w:rsidRPr="00427CC3" w:rsidRDefault="00E62411" w:rsidP="00E62411">
            <w:r>
              <w:t xml:space="preserve">Понятие многофункциональных </w:t>
            </w:r>
            <w:proofErr w:type="spellStart"/>
            <w:proofErr w:type="gramStart"/>
            <w:r>
              <w:t>критериев.Угловое</w:t>
            </w:r>
            <w:proofErr w:type="spellEnd"/>
            <w:proofErr w:type="gramEnd"/>
            <w:r>
              <w:t xml:space="preserve"> преобразование Фишера. Сравнительный анализ многофункциональных и</w:t>
            </w:r>
            <w:r w:rsidR="00766A92">
              <w:t xml:space="preserve"> </w:t>
            </w:r>
            <w:r>
              <w:t>традиционных критериев. Решение задач</w:t>
            </w:r>
            <w:r w:rsidR="00766A92">
              <w:t xml:space="preserve"> </w:t>
            </w:r>
            <w:r>
              <w:t xml:space="preserve">с использованием критерия Угловое преобразование </w:t>
            </w:r>
            <w:proofErr w:type="spellStart"/>
            <w:r>
              <w:t>Фишера.Сравнительный</w:t>
            </w:r>
            <w:proofErr w:type="spellEnd"/>
            <w:r>
              <w:t xml:space="preserve"> анализ многофункциональных и традиционных критериев.</w:t>
            </w:r>
          </w:p>
        </w:tc>
      </w:tr>
      <w:tr w:rsidR="00783AEF" w:rsidRPr="008448CC" w14:paraId="6ED8986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1BFF" w14:textId="1458CA86" w:rsidR="00783AEF" w:rsidRPr="00C66414" w:rsidRDefault="00783AEF" w:rsidP="00783AEF">
            <w:r w:rsidRPr="00E71657">
              <w:t xml:space="preserve">Тема </w:t>
            </w:r>
            <w: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CB90" w14:textId="77777777" w:rsidR="00766A92" w:rsidRDefault="00766A92" w:rsidP="00766A92">
            <w:r>
              <w:t>Корреляционный и регрессионный анализ</w:t>
            </w:r>
          </w:p>
          <w:p w14:paraId="7E7AF8F3" w14:textId="77777777" w:rsidR="00783AEF" w:rsidRPr="00E62411" w:rsidRDefault="00783AEF" w:rsidP="00783AEF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C9B6A0" w14:textId="01500C0A" w:rsidR="00766A92" w:rsidRDefault="00766A92" w:rsidP="00766A92">
            <w:r>
              <w:t>Основные задачи корреляционного анализа.</w:t>
            </w:r>
          </w:p>
          <w:p w14:paraId="76CC0E6C" w14:textId="7F00C797" w:rsidR="00766A92" w:rsidRDefault="00766A92" w:rsidP="00766A92">
            <w:r>
              <w:t xml:space="preserve">Линейная корреляция. Нелинейная корреляция. Коэффициент ранговой корреляции. Оценка связи между качественными признаками. Понятие регрессии. Построение линии регрессии. Вычисление коэффициента линейной корреляции Пирсона. Вычисление коэффициента ранговой корреляции </w:t>
            </w:r>
            <w:proofErr w:type="spellStart"/>
            <w:r>
              <w:t>Спирмена</w:t>
            </w:r>
            <w:proofErr w:type="spellEnd"/>
            <w:r>
              <w:t>. Сравнительный анализ результатов. Вычисление</w:t>
            </w:r>
          </w:p>
          <w:p w14:paraId="4EAD7119" w14:textId="65398311" w:rsidR="00783AEF" w:rsidRDefault="00766A92" w:rsidP="00766A92">
            <w:r>
              <w:t>коэффициента ассоциации. Построение уравнения линейной регрессии</w:t>
            </w:r>
          </w:p>
        </w:tc>
      </w:tr>
      <w:tr w:rsidR="00783AEF" w:rsidRPr="008448CC" w14:paraId="11C44B8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FE60" w14:textId="11786737" w:rsidR="00783AEF" w:rsidRPr="00C66414" w:rsidRDefault="00783AEF" w:rsidP="00783AEF">
            <w:r w:rsidRPr="00E71657">
              <w:t xml:space="preserve">Тема </w:t>
            </w:r>
            <w: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89B37" w14:textId="4FED46F2" w:rsidR="00783AEF" w:rsidRPr="00E62411" w:rsidRDefault="00337B35" w:rsidP="00783AEF">
            <w:r>
              <w:t>Дисперсионный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807A45" w14:textId="2E400DBC" w:rsidR="00337B35" w:rsidRDefault="00337B35" w:rsidP="00337B35">
            <w:r>
              <w:t>Понятие дисперсионного анализа. Подготовка данных к</w:t>
            </w:r>
          </w:p>
          <w:p w14:paraId="428A77F5" w14:textId="5D057048" w:rsidR="00337B35" w:rsidRDefault="00337B35" w:rsidP="00337B35">
            <w:r>
              <w:t>дисперсионному анализу. Однофакторный дисперсионный анализ. Дисперсионный двухфакторный анализ.</w:t>
            </w:r>
          </w:p>
          <w:p w14:paraId="45776E03" w14:textId="4B09E229" w:rsidR="00783AEF" w:rsidRDefault="00337B35" w:rsidP="00337B35">
            <w:r>
              <w:t>Решение задач с использованием однофакторного и двухфакторного дисперсионного анализа Фишера</w:t>
            </w:r>
          </w:p>
        </w:tc>
      </w:tr>
      <w:tr w:rsidR="00783AEF" w:rsidRPr="008448CC" w14:paraId="58B08D6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1DBB" w14:textId="0141EF9F" w:rsidR="00783AEF" w:rsidRPr="00C66414" w:rsidRDefault="00783AEF" w:rsidP="00783AEF">
            <w:r w:rsidRPr="00E71657">
              <w:t xml:space="preserve">Тема </w:t>
            </w:r>
            <w: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A4B2D" w14:textId="77777777" w:rsidR="00DF5C2B" w:rsidRDefault="00DF5C2B" w:rsidP="00DF5C2B">
            <w:r>
              <w:t>Факторный и кластерный анализ</w:t>
            </w:r>
          </w:p>
          <w:p w14:paraId="66E075BC" w14:textId="77777777" w:rsidR="00783AEF" w:rsidRPr="00E62411" w:rsidRDefault="00783AEF" w:rsidP="00783AEF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0022E" w14:textId="3D52E367" w:rsidR="00DF5C2B" w:rsidRDefault="00DF5C2B" w:rsidP="00DF5C2B">
            <w:r>
              <w:t>Понятие о факторном анализе. Разновидности методов</w:t>
            </w:r>
          </w:p>
          <w:p w14:paraId="4C118F3A" w14:textId="3BF36E08" w:rsidR="00783AEF" w:rsidRDefault="00DF5C2B" w:rsidP="00DF5C2B">
            <w:r>
              <w:t>факторного анализа. Задачи факторного анализа в психологии. Однофакторный анализ. Многофакторный анализ. Понятие о кластерном анализе. Практическое использование кластерного анализа.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03DCC525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D29B8C5" w:rsidR="00F062CE" w:rsidRPr="00D27E6C" w:rsidRDefault="00F062CE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подготовку к лекциям, практическим занятиям, экзамен</w:t>
      </w:r>
      <w:r w:rsidR="00D27E6C" w:rsidRPr="00D27E6C">
        <w:rPr>
          <w:sz w:val="24"/>
          <w:szCs w:val="24"/>
        </w:rPr>
        <w:t>у</w:t>
      </w:r>
      <w:r w:rsidRPr="00D27E6C">
        <w:rPr>
          <w:sz w:val="24"/>
          <w:szCs w:val="24"/>
        </w:rPr>
        <w:t>;</w:t>
      </w:r>
    </w:p>
    <w:p w14:paraId="6AAE29C8" w14:textId="77777777" w:rsidR="00F062CE" w:rsidRPr="00D27E6C" w:rsidRDefault="00F062CE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учебных пособий;</w:t>
      </w:r>
    </w:p>
    <w:p w14:paraId="1A5D2C4C" w14:textId="77777777" w:rsidR="00F062CE" w:rsidRPr="00D27E6C" w:rsidRDefault="00F062CE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D27E6C" w:rsidRDefault="00F062CE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выполнение домашних заданий;</w:t>
      </w:r>
    </w:p>
    <w:p w14:paraId="186B2775" w14:textId="05D34F3F" w:rsidR="00F062CE" w:rsidRPr="00D27E6C" w:rsidRDefault="00F062CE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подготовка к контрольной работе </w:t>
      </w:r>
    </w:p>
    <w:p w14:paraId="779A73B3" w14:textId="210F8B58" w:rsidR="00F062CE" w:rsidRPr="00D27E6C" w:rsidRDefault="00BD2F50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41EEDE8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14:paraId="402A6760" w14:textId="6E9BA3A4" w:rsidR="00F062CE" w:rsidRPr="00D27E6C" w:rsidRDefault="00F062CE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проведение конс</w:t>
      </w:r>
      <w:r w:rsidR="009B399A" w:rsidRPr="00D27E6C">
        <w:rPr>
          <w:sz w:val="24"/>
          <w:szCs w:val="24"/>
        </w:rPr>
        <w:t xml:space="preserve">ультаций перед экзаменом, </w:t>
      </w:r>
    </w:p>
    <w:p w14:paraId="565E5BB7" w14:textId="53BC71B1" w:rsidR="00167CC8" w:rsidRPr="002B2FC0" w:rsidRDefault="000B6A3A" w:rsidP="00F60511">
      <w:pPr>
        <w:pStyle w:val="2"/>
      </w:pPr>
      <w:r>
        <w:t xml:space="preserve"> </w:t>
      </w:r>
      <w:r w:rsidR="00783DFD"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3075004" w14:textId="49336527" w:rsidR="000B6A3A" w:rsidRDefault="000B6A3A" w:rsidP="000B6A3A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Реализация программы </w:t>
      </w:r>
      <w:r w:rsidRPr="00162EC1">
        <w:rPr>
          <w:iCs/>
          <w:sz w:val="24"/>
          <w:szCs w:val="24"/>
        </w:rPr>
        <w:t>учебной дисциплины</w:t>
      </w:r>
      <w:r w:rsidRPr="00162EC1">
        <w:rPr>
          <w:sz w:val="24"/>
          <w:szCs w:val="24"/>
        </w:rPr>
        <w:t xml:space="preserve">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22D5D4D" w14:textId="3DBC7CAA" w:rsidR="007D07C1" w:rsidRPr="007D07C1" w:rsidRDefault="000410E4" w:rsidP="007D07C1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</w:t>
      </w:r>
      <w:r w:rsidR="007D07C1">
        <w:t xml:space="preserve"> л</w:t>
      </w:r>
      <w:r w:rsidR="007D07C1" w:rsidRPr="007D07C1">
        <w:rPr>
          <w:sz w:val="24"/>
          <w:szCs w:val="24"/>
        </w:rPr>
        <w:t>екции по основным разделам курса</w:t>
      </w:r>
      <w:r w:rsidR="007D07C1">
        <w:rPr>
          <w:sz w:val="24"/>
          <w:szCs w:val="24"/>
        </w:rPr>
        <w:t xml:space="preserve"> проводятся</w:t>
      </w:r>
      <w:r w:rsidR="007D07C1" w:rsidRPr="007D07C1">
        <w:rPr>
          <w:sz w:val="24"/>
          <w:szCs w:val="24"/>
        </w:rPr>
        <w:t xml:space="preserve"> с использованием мультимедийного сопровождения.</w:t>
      </w:r>
    </w:p>
    <w:p w14:paraId="40B0B870" w14:textId="58501BA7" w:rsidR="000410E4" w:rsidRDefault="007D07C1" w:rsidP="007D07C1">
      <w:pPr>
        <w:ind w:firstLine="709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Практические занятия, включающие решение задач по отдельным темам курса, задания для</w:t>
      </w:r>
      <w:r>
        <w:rPr>
          <w:sz w:val="24"/>
          <w:szCs w:val="24"/>
        </w:rPr>
        <w:t xml:space="preserve"> </w:t>
      </w:r>
      <w:r w:rsidRPr="007D07C1">
        <w:rPr>
          <w:sz w:val="24"/>
          <w:szCs w:val="24"/>
        </w:rPr>
        <w:t>расчета в соответствии с изучаемыми статистическими методами,</w:t>
      </w:r>
      <w:r>
        <w:rPr>
          <w:sz w:val="24"/>
          <w:szCs w:val="24"/>
        </w:rPr>
        <w:t xml:space="preserve"> проводятся</w:t>
      </w:r>
      <w:r w:rsidRPr="007D07C1">
        <w:rPr>
          <w:sz w:val="24"/>
          <w:szCs w:val="24"/>
        </w:rPr>
        <w:t xml:space="preserve"> в компьютерном</w:t>
      </w:r>
      <w:r>
        <w:rPr>
          <w:sz w:val="24"/>
          <w:szCs w:val="24"/>
        </w:rPr>
        <w:t xml:space="preserve"> </w:t>
      </w:r>
      <w:r w:rsidRPr="007D07C1">
        <w:rPr>
          <w:sz w:val="24"/>
          <w:szCs w:val="24"/>
        </w:rPr>
        <w:t>классе</w:t>
      </w:r>
      <w:r>
        <w:rPr>
          <w:sz w:val="24"/>
          <w:szCs w:val="24"/>
        </w:rPr>
        <w:t>.</w:t>
      </w:r>
    </w:p>
    <w:p w14:paraId="40536C0E" w14:textId="3AB6F4B4" w:rsidR="007A772C" w:rsidRPr="00162EC1" w:rsidRDefault="007A772C" w:rsidP="007A772C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</w:t>
      </w:r>
      <w:r>
        <w:rPr>
          <w:sz w:val="24"/>
          <w:szCs w:val="24"/>
        </w:rPr>
        <w:t>.</w:t>
      </w:r>
    </w:p>
    <w:p w14:paraId="187B8FAA" w14:textId="77777777" w:rsidR="007A772C" w:rsidRPr="00162EC1" w:rsidRDefault="007A772C" w:rsidP="007A772C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ЭОР обеспечивают в соответствии с программой дисциплины: </w:t>
      </w:r>
    </w:p>
    <w:p w14:paraId="57433450" w14:textId="77777777" w:rsidR="007A772C" w:rsidRPr="00162EC1" w:rsidRDefault="007A772C" w:rsidP="007A772C">
      <w:pPr>
        <w:pStyle w:val="af0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483ACCCF" w14:textId="77777777" w:rsidR="007A772C" w:rsidRPr="00162EC1" w:rsidRDefault="007A772C" w:rsidP="007A772C">
      <w:pPr>
        <w:pStyle w:val="af0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12D002AF" w14:textId="77777777" w:rsidR="007A772C" w:rsidRPr="00162EC1" w:rsidRDefault="007A772C" w:rsidP="007A772C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66E4B81" w14:textId="77777777" w:rsidR="007A772C" w:rsidRPr="000B2328" w:rsidRDefault="007A772C" w:rsidP="007D07C1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1973753A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D0CAA">
        <w:rPr>
          <w:rFonts w:eastAsiaTheme="minorHAnsi"/>
          <w:noProof/>
          <w:szCs w:val="24"/>
          <w:lang w:eastAsia="en-US"/>
        </w:rPr>
        <w:t>ПО</w:t>
      </w:r>
      <w:r w:rsidRPr="005D0CAA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5D0CAA">
        <w:rPr>
          <w:rFonts w:eastAsiaTheme="minorHAnsi"/>
          <w:noProof/>
          <w:szCs w:val="24"/>
          <w:lang w:eastAsia="en-US"/>
        </w:rPr>
        <w:t>Е</w:t>
      </w:r>
      <w:r w:rsidRPr="005D0CAA">
        <w:rPr>
          <w:rFonts w:eastAsiaTheme="minorHAnsi"/>
          <w:noProof/>
          <w:szCs w:val="24"/>
          <w:lang w:eastAsia="en-US"/>
        </w:rPr>
        <w:t xml:space="preserve">, </w:t>
      </w:r>
      <w:r w:rsidRPr="005D0CAA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211"/>
        <w:gridCol w:w="2306"/>
        <w:gridCol w:w="3421"/>
        <w:gridCol w:w="2773"/>
        <w:gridCol w:w="3464"/>
      </w:tblGrid>
      <w:tr w:rsidR="002542E5" w:rsidRPr="0004716C" w14:paraId="373A4AD9" w14:textId="77777777" w:rsidTr="00F47E04">
        <w:trPr>
          <w:trHeight w:val="369"/>
        </w:trPr>
        <w:tc>
          <w:tcPr>
            <w:tcW w:w="1560" w:type="dxa"/>
            <w:vMerge w:val="restart"/>
            <w:shd w:val="clear" w:color="auto" w:fill="DBE5F1" w:themeFill="accent1" w:themeFillTint="33"/>
          </w:tcPr>
          <w:p w14:paraId="5940E04E" w14:textId="77777777" w:rsidR="00F47E0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  <w:p w14:paraId="33BDDFE2" w14:textId="60708F93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F47E04">
        <w:trPr>
          <w:trHeight w:val="368"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421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68DF125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773" w:type="dxa"/>
            <w:shd w:val="clear" w:color="auto" w:fill="DBE5F1" w:themeFill="accent1" w:themeFillTint="33"/>
            <w:vAlign w:val="center"/>
          </w:tcPr>
          <w:p w14:paraId="5D64C2AF" w14:textId="3DA188B6" w:rsidR="00F47E04" w:rsidRDefault="00F47E04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590FE2" w:rsidRPr="0004716C">
              <w:rPr>
                <w:b/>
                <w:sz w:val="20"/>
                <w:szCs w:val="20"/>
              </w:rPr>
              <w:t>бщепрофессиональной</w:t>
            </w:r>
          </w:p>
          <w:p w14:paraId="1E08A45C" w14:textId="450B4BB9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46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F47E04">
        <w:trPr>
          <w:trHeight w:val="283"/>
          <w:tblHeader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421" w:type="dxa"/>
            <w:shd w:val="clear" w:color="auto" w:fill="DBE5F1" w:themeFill="accent1" w:themeFillTint="33"/>
          </w:tcPr>
          <w:p w14:paraId="5AD4A7ED" w14:textId="23DCFB2B" w:rsidR="00314365" w:rsidRPr="00314365" w:rsidRDefault="00314365" w:rsidP="003143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УК-1</w:t>
            </w:r>
            <w:r w:rsidR="00F47E04">
              <w:t xml:space="preserve">    </w:t>
            </w:r>
            <w:r w:rsidRPr="00982213">
              <w:t>ИД-УК-1.3</w:t>
            </w:r>
          </w:p>
          <w:p w14:paraId="57E58008" w14:textId="362B4802" w:rsidR="00590FE2" w:rsidRPr="00F47E04" w:rsidRDefault="00314365" w:rsidP="00F47E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2213">
              <w:t>УК-</w:t>
            </w:r>
            <w:r>
              <w:t>2</w:t>
            </w:r>
            <w:r w:rsidR="00F47E04">
              <w:t xml:space="preserve">     </w:t>
            </w:r>
            <w:r w:rsidRPr="00982213">
              <w:t>ИД-УК-</w:t>
            </w:r>
            <w:r>
              <w:t>2.1</w:t>
            </w:r>
          </w:p>
        </w:tc>
        <w:tc>
          <w:tcPr>
            <w:tcW w:w="2773" w:type="dxa"/>
            <w:shd w:val="clear" w:color="auto" w:fill="DBE5F1" w:themeFill="accent1" w:themeFillTint="33"/>
          </w:tcPr>
          <w:p w14:paraId="748B45B0" w14:textId="32C40736" w:rsidR="00590FE2" w:rsidRPr="0004716C" w:rsidRDefault="00590FE2" w:rsidP="003143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DBE5F1" w:themeFill="accent1" w:themeFillTint="33"/>
          </w:tcPr>
          <w:p w14:paraId="4BB4BF72" w14:textId="77777777" w:rsidR="00314365" w:rsidRPr="00314365" w:rsidRDefault="00314365" w:rsidP="00314365">
            <w:pPr>
              <w:rPr>
                <w:b/>
                <w:sz w:val="20"/>
                <w:szCs w:val="20"/>
              </w:rPr>
            </w:pPr>
            <w:r w:rsidRPr="00314365">
              <w:rPr>
                <w:b/>
                <w:sz w:val="20"/>
                <w:szCs w:val="20"/>
              </w:rPr>
              <w:t>ПК-8</w:t>
            </w:r>
          </w:p>
          <w:p w14:paraId="4C2A80B4" w14:textId="70214A75" w:rsidR="00590FE2" w:rsidRPr="0004716C" w:rsidRDefault="00314365" w:rsidP="00314365">
            <w:pPr>
              <w:rPr>
                <w:b/>
                <w:sz w:val="20"/>
                <w:szCs w:val="20"/>
              </w:rPr>
            </w:pPr>
            <w:r w:rsidRPr="00314365">
              <w:rPr>
                <w:b/>
                <w:sz w:val="20"/>
                <w:szCs w:val="20"/>
              </w:rPr>
              <w:t>ИД-ПК-8.1</w:t>
            </w:r>
          </w:p>
        </w:tc>
      </w:tr>
      <w:tr w:rsidR="002542E5" w:rsidRPr="0004716C" w14:paraId="4A44A122" w14:textId="77777777" w:rsidTr="00F47E04">
        <w:trPr>
          <w:trHeight w:val="283"/>
        </w:trPr>
        <w:tc>
          <w:tcPr>
            <w:tcW w:w="1560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2211" w:type="dxa"/>
          </w:tcPr>
          <w:p w14:paraId="5E592D0B" w14:textId="790FAAB7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088F6485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421" w:type="dxa"/>
          </w:tcPr>
          <w:p w14:paraId="120E9EE1" w14:textId="77777777" w:rsidR="00590FE2" w:rsidRPr="00A50DE9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5F1E153" w14:textId="77777777" w:rsidR="00590FE2" w:rsidRPr="00A50DE9" w:rsidRDefault="00590FE2" w:rsidP="00C005B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A50DE9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B59BB51" w:rsidR="00590FE2" w:rsidRPr="00A50DE9" w:rsidRDefault="00590FE2" w:rsidP="00C005B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</w:t>
            </w:r>
          </w:p>
          <w:p w14:paraId="38C5A545" w14:textId="11431BCB" w:rsidR="00590FE2" w:rsidRPr="00A50DE9" w:rsidRDefault="00590FE2" w:rsidP="00C005B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50DE9">
              <w:rPr>
                <w:sz w:val="21"/>
                <w:szCs w:val="21"/>
              </w:rPr>
              <w:t xml:space="preserve">демонстрирует системный подход при решении </w:t>
            </w:r>
            <w:r w:rsidR="00A50DE9" w:rsidRPr="00A50DE9">
              <w:rPr>
                <w:sz w:val="21"/>
                <w:szCs w:val="21"/>
              </w:rPr>
              <w:t>поставленных задач</w:t>
            </w:r>
          </w:p>
          <w:p w14:paraId="11621DF0" w14:textId="77777777" w:rsidR="00590FE2" w:rsidRPr="00A50DE9" w:rsidRDefault="00590FE2" w:rsidP="00C005B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539FCC7D" w:rsidR="00590FE2" w:rsidRPr="00590FE2" w:rsidRDefault="00314365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- </w:t>
            </w:r>
            <w:r w:rsidR="00590FE2" w:rsidRPr="00A50DE9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2773" w:type="dxa"/>
          </w:tcPr>
          <w:p w14:paraId="09BD2B5D" w14:textId="67525E61" w:rsidR="00590FE2" w:rsidRPr="00590FE2" w:rsidRDefault="00590FE2" w:rsidP="00314365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64" w:type="dxa"/>
          </w:tcPr>
          <w:p w14:paraId="5DFB8D32" w14:textId="77777777" w:rsidR="00314365" w:rsidRPr="00C10675" w:rsidRDefault="00314365" w:rsidP="0031436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>Обучающийся:</w:t>
            </w:r>
          </w:p>
          <w:p w14:paraId="1664AED4" w14:textId="77777777" w:rsidR="00314365" w:rsidRPr="00C10675" w:rsidRDefault="00314365" w:rsidP="0031436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справляется с решением </w:t>
            </w:r>
            <w:r>
              <w:rPr>
                <w:iCs/>
                <w:sz w:val="21"/>
                <w:szCs w:val="21"/>
              </w:rPr>
              <w:t xml:space="preserve">поставленных </w:t>
            </w:r>
            <w:r w:rsidRPr="00C10675">
              <w:rPr>
                <w:iCs/>
                <w:sz w:val="21"/>
                <w:szCs w:val="21"/>
              </w:rPr>
              <w:t>задач, правильно обосновывает принятые решения;</w:t>
            </w:r>
          </w:p>
          <w:p w14:paraId="2F93B191" w14:textId="77777777" w:rsidR="00314365" w:rsidRPr="00195B5E" w:rsidRDefault="00314365" w:rsidP="0031436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</w:t>
            </w:r>
            <w:r w:rsidRPr="00195B5E">
              <w:rPr>
                <w:iCs/>
                <w:sz w:val="21"/>
                <w:szCs w:val="21"/>
              </w:rPr>
              <w:t xml:space="preserve"> спо</w:t>
            </w:r>
            <w:r>
              <w:rPr>
                <w:iCs/>
                <w:sz w:val="21"/>
                <w:szCs w:val="21"/>
              </w:rPr>
              <w:t xml:space="preserve">собности в понимании </w:t>
            </w:r>
            <w:r w:rsidRPr="00195B5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>
              <w:rPr>
                <w:sz w:val="21"/>
                <w:szCs w:val="21"/>
              </w:rPr>
              <w:t>методов решения поставленных задач,</w:t>
            </w:r>
          </w:p>
          <w:p w14:paraId="500FC424" w14:textId="77777777" w:rsidR="00314365" w:rsidRPr="00195B5E" w:rsidRDefault="00314365" w:rsidP="0031436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95B5E">
              <w:rPr>
                <w:sz w:val="21"/>
                <w:szCs w:val="21"/>
              </w:rPr>
              <w:t xml:space="preserve">дополняет теоретическую информацию практическими навыками применения алгоритмов и методов </w:t>
            </w:r>
            <w:r>
              <w:rPr>
                <w:sz w:val="21"/>
                <w:szCs w:val="21"/>
              </w:rPr>
              <w:t>решения</w:t>
            </w:r>
            <w:r w:rsidRPr="00195B5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поставленных задач</w:t>
            </w:r>
            <w:r w:rsidRPr="00195B5E">
              <w:rPr>
                <w:sz w:val="21"/>
                <w:szCs w:val="21"/>
              </w:rPr>
              <w:t>;</w:t>
            </w:r>
          </w:p>
          <w:p w14:paraId="39353BD1" w14:textId="3474CC60" w:rsidR="00590FE2" w:rsidRPr="00590FE2" w:rsidRDefault="00314365" w:rsidP="00314365">
            <w:pPr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</w:t>
            </w:r>
            <w:r w:rsidRPr="00195B5E">
              <w:rPr>
                <w:iCs/>
                <w:sz w:val="21"/>
                <w:szCs w:val="21"/>
              </w:rPr>
              <w:t>дает развернутые,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195B5E">
              <w:rPr>
                <w:iCs/>
                <w:sz w:val="21"/>
                <w:szCs w:val="21"/>
              </w:rPr>
              <w:t>исчерпывающие, грамотные ответы на вопросы, в том числе, дополнительные.</w:t>
            </w:r>
          </w:p>
        </w:tc>
      </w:tr>
      <w:tr w:rsidR="002542E5" w:rsidRPr="0004716C" w14:paraId="4EA520C7" w14:textId="77777777" w:rsidTr="00F47E04">
        <w:trPr>
          <w:trHeight w:val="283"/>
        </w:trPr>
        <w:tc>
          <w:tcPr>
            <w:tcW w:w="1560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2211" w:type="dxa"/>
          </w:tcPr>
          <w:p w14:paraId="3591ED79" w14:textId="25058D4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EBCE545" w:rsidR="00590FE2" w:rsidRPr="0004716C" w:rsidRDefault="00590FE2" w:rsidP="00FC1516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421" w:type="dxa"/>
          </w:tcPr>
          <w:p w14:paraId="1FFD3284" w14:textId="61E5A5C7" w:rsidR="00590FE2" w:rsidRPr="00A50DE9" w:rsidRDefault="00590FE2" w:rsidP="00B36FDD">
            <w:pPr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A50DE9" w:rsidRDefault="00590FE2" w:rsidP="00C005B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 xml:space="preserve">обоснованно излагает, </w:t>
            </w:r>
            <w:r w:rsidRPr="00A50DE9">
              <w:rPr>
                <w:iCs/>
                <w:sz w:val="21"/>
                <w:szCs w:val="21"/>
              </w:rPr>
              <w:lastRenderedPageBreak/>
              <w:t>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3E95ACDD" w:rsidR="00590FE2" w:rsidRPr="00A50DE9" w:rsidRDefault="00590FE2" w:rsidP="00C005B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</w:t>
            </w:r>
            <w:r w:rsidR="00A50DE9" w:rsidRPr="00A50DE9">
              <w:rPr>
                <w:iCs/>
                <w:sz w:val="21"/>
                <w:szCs w:val="21"/>
              </w:rPr>
              <w:t>ческого применения</w:t>
            </w:r>
            <w:r w:rsidRPr="00A50DE9">
              <w:rPr>
                <w:iCs/>
                <w:sz w:val="21"/>
                <w:szCs w:val="21"/>
              </w:rPr>
              <w:t>;</w:t>
            </w:r>
          </w:p>
          <w:p w14:paraId="7CB3FF27" w14:textId="1100BC75" w:rsidR="00590FE2" w:rsidRPr="00A50DE9" w:rsidRDefault="00590FE2" w:rsidP="00C005B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разного уровня сложности, владеет необходимыми для этого навыками и приёмами;</w:t>
            </w:r>
          </w:p>
          <w:p w14:paraId="20506C63" w14:textId="77777777" w:rsidR="00590FE2" w:rsidRPr="00590FE2" w:rsidRDefault="00590FE2" w:rsidP="00C005B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2773" w:type="dxa"/>
          </w:tcPr>
          <w:p w14:paraId="13F244BC" w14:textId="01F6CB93" w:rsidR="00590FE2" w:rsidRPr="00590FE2" w:rsidRDefault="00590FE2" w:rsidP="00F47E04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64" w:type="dxa"/>
          </w:tcPr>
          <w:p w14:paraId="73EC730F" w14:textId="77777777" w:rsidR="00314365" w:rsidRPr="00F231C2" w:rsidRDefault="00590FE2" w:rsidP="00314365">
            <w:pPr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314365" w:rsidRPr="00F231C2">
              <w:rPr>
                <w:iCs/>
                <w:sz w:val="21"/>
                <w:szCs w:val="21"/>
              </w:rPr>
              <w:t>Обучающийся:</w:t>
            </w:r>
          </w:p>
          <w:p w14:paraId="5107012D" w14:textId="77777777" w:rsidR="00314365" w:rsidRPr="00F231C2" w:rsidRDefault="00314365" w:rsidP="0031436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 xml:space="preserve">достаточно подробно, грамотно </w:t>
            </w:r>
            <w:r w:rsidRPr="00F231C2">
              <w:rPr>
                <w:iCs/>
                <w:sz w:val="21"/>
                <w:szCs w:val="21"/>
              </w:rPr>
              <w:lastRenderedPageBreak/>
              <w:t>и по существу излагает изученный материал, приводит и раскрывает в тезисной форме основные понятия курса;</w:t>
            </w:r>
          </w:p>
          <w:p w14:paraId="14C501ED" w14:textId="77777777" w:rsidR="00314365" w:rsidRPr="00F231C2" w:rsidRDefault="00314365" w:rsidP="0031436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анализирует методы получения, обработки, хранения профессиональной информации с незначительными пробелами;</w:t>
            </w:r>
          </w:p>
          <w:p w14:paraId="64E7AE1F" w14:textId="77777777" w:rsidR="00314365" w:rsidRPr="00F231C2" w:rsidRDefault="00314365" w:rsidP="00314365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sz w:val="21"/>
                <w:szCs w:val="21"/>
              </w:rPr>
              <w:t>способен систематизировать найденную профессиональную информацию;</w:t>
            </w:r>
          </w:p>
          <w:p w14:paraId="270FD0FA" w14:textId="77777777" w:rsidR="00314365" w:rsidRPr="00F231C2" w:rsidRDefault="00314365" w:rsidP="0031436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D0C803" w14:textId="77777777" w:rsidR="00314365" w:rsidRPr="00F231C2" w:rsidRDefault="00314365" w:rsidP="00314365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7895CF9D" w:rsidR="00590FE2" w:rsidRPr="00590FE2" w:rsidRDefault="00314365" w:rsidP="00314365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314365" w:rsidRPr="0004716C" w14:paraId="4F654C17" w14:textId="77777777" w:rsidTr="00F47E04">
        <w:trPr>
          <w:trHeight w:val="283"/>
        </w:trPr>
        <w:tc>
          <w:tcPr>
            <w:tcW w:w="1560" w:type="dxa"/>
          </w:tcPr>
          <w:p w14:paraId="2FE7550D" w14:textId="77777777" w:rsidR="00314365" w:rsidRPr="0004716C" w:rsidRDefault="00314365" w:rsidP="00314365">
            <w:r w:rsidRPr="0004716C">
              <w:lastRenderedPageBreak/>
              <w:t>базовый</w:t>
            </w:r>
          </w:p>
        </w:tc>
        <w:tc>
          <w:tcPr>
            <w:tcW w:w="2211" w:type="dxa"/>
          </w:tcPr>
          <w:p w14:paraId="58B696A2" w14:textId="1433AE65" w:rsidR="00314365" w:rsidRPr="0004716C" w:rsidRDefault="00314365" w:rsidP="0031436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62E4F813" w:rsidR="00314365" w:rsidRPr="0004716C" w:rsidRDefault="00314365" w:rsidP="00314365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421" w:type="dxa"/>
          </w:tcPr>
          <w:p w14:paraId="1B0E6239" w14:textId="348CD33E" w:rsidR="00314365" w:rsidRPr="00FC1516" w:rsidRDefault="00314365" w:rsidP="00314365">
            <w:pPr>
              <w:rPr>
                <w:iCs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Обучающийся:</w:t>
            </w:r>
          </w:p>
          <w:p w14:paraId="11DAD3D7" w14:textId="644A97CA" w:rsidR="00314365" w:rsidRPr="00FC1516" w:rsidRDefault="00314365" w:rsidP="00314365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45E8EAAB" w14:textId="77777777" w:rsidR="00314365" w:rsidRPr="00590FE2" w:rsidRDefault="00314365" w:rsidP="0031436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773" w:type="dxa"/>
          </w:tcPr>
          <w:p w14:paraId="7DE348A0" w14:textId="3F75C84D" w:rsidR="00314365" w:rsidRPr="00590FE2" w:rsidRDefault="00314365" w:rsidP="00314365">
            <w:pPr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464" w:type="dxa"/>
          </w:tcPr>
          <w:p w14:paraId="6C2B7F5C" w14:textId="77777777" w:rsidR="00314365" w:rsidRPr="00FC1516" w:rsidRDefault="00314365" w:rsidP="00314365">
            <w:pPr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Обучающийся:</w:t>
            </w:r>
          </w:p>
          <w:p w14:paraId="5BC1DE76" w14:textId="77777777" w:rsidR="00314365" w:rsidRPr="00FC1516" w:rsidRDefault="00314365" w:rsidP="00314365">
            <w:pPr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7804064" w14:textId="77777777" w:rsidR="00314365" w:rsidRPr="00FC1516" w:rsidRDefault="00314365" w:rsidP="00314365">
            <w:pPr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с неточностями излагает понятия и определения по тематике дисциплины;</w:t>
            </w:r>
          </w:p>
          <w:p w14:paraId="4E3308E8" w14:textId="77777777" w:rsidR="00314365" w:rsidRPr="00FC1516" w:rsidRDefault="00314365" w:rsidP="00314365">
            <w:pPr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 xml:space="preserve">испытывает некоторые затруднения в применении практических методов </w:t>
            </w:r>
            <w:r>
              <w:rPr>
                <w:sz w:val="21"/>
                <w:szCs w:val="21"/>
              </w:rPr>
              <w:t>решения практических задач,</w:t>
            </w:r>
          </w:p>
          <w:p w14:paraId="16E97830" w14:textId="77777777" w:rsidR="00314365" w:rsidRPr="00FC1516" w:rsidRDefault="00314365" w:rsidP="00314365">
            <w:pPr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фрагментарные знания основной по дисциплине;</w:t>
            </w:r>
          </w:p>
          <w:p w14:paraId="13661CA3" w14:textId="15B47CFE" w:rsidR="00314365" w:rsidRPr="00590FE2" w:rsidRDefault="00314365" w:rsidP="00314365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 xml:space="preserve">ответ отражает знания на базовом </w:t>
            </w:r>
            <w:r w:rsidRPr="00FC1516">
              <w:rPr>
                <w:sz w:val="21"/>
                <w:szCs w:val="21"/>
              </w:rPr>
              <w:lastRenderedPageBreak/>
              <w:t xml:space="preserve">уровне теоретического и практического материала в объеме, необходимом для дальнейшей учебы </w:t>
            </w:r>
          </w:p>
        </w:tc>
      </w:tr>
      <w:tr w:rsidR="00314365" w:rsidRPr="0004716C" w14:paraId="4269CFD1" w14:textId="77777777" w:rsidTr="00F47E04">
        <w:trPr>
          <w:trHeight w:val="283"/>
        </w:trPr>
        <w:tc>
          <w:tcPr>
            <w:tcW w:w="1560" w:type="dxa"/>
          </w:tcPr>
          <w:p w14:paraId="7C24F501" w14:textId="77777777" w:rsidR="00314365" w:rsidRPr="0004716C" w:rsidRDefault="00314365" w:rsidP="00314365">
            <w:r w:rsidRPr="0004716C">
              <w:lastRenderedPageBreak/>
              <w:t>низкий</w:t>
            </w:r>
          </w:p>
        </w:tc>
        <w:tc>
          <w:tcPr>
            <w:tcW w:w="2211" w:type="dxa"/>
          </w:tcPr>
          <w:p w14:paraId="30D821B9" w14:textId="131D9074" w:rsidR="00314365" w:rsidRPr="0004716C" w:rsidRDefault="00314365" w:rsidP="0031436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314365" w:rsidRPr="0004716C" w:rsidRDefault="00314365" w:rsidP="00314365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314365" w:rsidRPr="0004716C" w:rsidRDefault="00314365" w:rsidP="00314365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3793454" w14:textId="77777777" w:rsidR="00314365" w:rsidRPr="00444544" w:rsidRDefault="00314365" w:rsidP="00314365">
            <w:pPr>
              <w:rPr>
                <w:iCs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Обучающийся:</w:t>
            </w:r>
          </w:p>
          <w:p w14:paraId="3BD96BCF" w14:textId="77777777" w:rsidR="00314365" w:rsidRPr="00444544" w:rsidRDefault="00314365" w:rsidP="0031436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F09B041" w14:textId="77777777" w:rsidR="00314365" w:rsidRPr="00444544" w:rsidRDefault="00314365" w:rsidP="0031436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1BB6F1A" w14:textId="77777777" w:rsidR="00314365" w:rsidRPr="00444544" w:rsidRDefault="00314365" w:rsidP="0031436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способен проанализировать профессиональную информацию, путается в определениях и понятиях теоретического материала; </w:t>
            </w:r>
          </w:p>
          <w:p w14:paraId="1EA208D9" w14:textId="77777777" w:rsidR="00314365" w:rsidRPr="00444544" w:rsidRDefault="00314365" w:rsidP="0031436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владеет принципами поиска, обработки, хранения, передачи информации </w:t>
            </w:r>
            <w:r w:rsidRPr="00444544">
              <w:t>и с учетом требований информационной безопасности</w:t>
            </w:r>
            <w:r w:rsidRPr="00444544">
              <w:rPr>
                <w:iCs/>
                <w:sz w:val="21"/>
                <w:szCs w:val="21"/>
              </w:rPr>
              <w:t>;</w:t>
            </w:r>
          </w:p>
          <w:p w14:paraId="493A1C7C" w14:textId="77777777" w:rsidR="00314365" w:rsidRPr="00444544" w:rsidRDefault="00314365" w:rsidP="0031436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5563AEF7" w:rsidR="00314365" w:rsidRPr="00590FE2" w:rsidRDefault="00314365" w:rsidP="0031436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4454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9AD2D17" w:rsidR="001F5596" w:rsidRPr="008B2861" w:rsidRDefault="001F5596" w:rsidP="00C005B9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</w:t>
      </w:r>
      <w:r w:rsidR="00D82E07" w:rsidRPr="006F05EA">
        <w:rPr>
          <w:rFonts w:eastAsia="Times New Roman"/>
          <w:bCs/>
          <w:sz w:val="24"/>
          <w:szCs w:val="24"/>
        </w:rPr>
        <w:t xml:space="preserve">аттестации по </w:t>
      </w:r>
      <w:r w:rsidR="00A97E3D" w:rsidRPr="006F05EA">
        <w:rPr>
          <w:rFonts w:eastAsia="Times New Roman"/>
          <w:b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6F05EA">
        <w:rPr>
          <w:rFonts w:eastAsia="Times New Roman"/>
          <w:bCs/>
          <w:sz w:val="24"/>
          <w:szCs w:val="24"/>
        </w:rPr>
        <w:t>«Математи</w:t>
      </w:r>
      <w:r w:rsidR="005D0CAA">
        <w:rPr>
          <w:rFonts w:eastAsia="Times New Roman"/>
          <w:bCs/>
          <w:sz w:val="24"/>
          <w:szCs w:val="24"/>
        </w:rPr>
        <w:t>ческие методы в психологии</w:t>
      </w:r>
      <w:r w:rsidR="006F05EA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3DA2B1DD" w14:textId="77777777" w:rsidR="008B2861" w:rsidRPr="0021441B" w:rsidRDefault="008B2861" w:rsidP="00C005B9">
      <w:pPr>
        <w:pStyle w:val="af0"/>
        <w:numPr>
          <w:ilvl w:val="3"/>
          <w:numId w:val="8"/>
        </w:numPr>
        <w:jc w:val="both"/>
        <w:rPr>
          <w:i/>
        </w:rPr>
      </w:pPr>
    </w:p>
    <w:p w14:paraId="1FA39CC9" w14:textId="7C132B36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969"/>
        <w:gridCol w:w="9581"/>
      </w:tblGrid>
      <w:tr w:rsidR="00A55483" w14:paraId="6DA01A39" w14:textId="77777777" w:rsidTr="00C229BD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2654CE20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581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005B9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F05EA" w14:paraId="7D55BB2A" w14:textId="77777777" w:rsidTr="00C229BD">
        <w:trPr>
          <w:trHeight w:val="283"/>
        </w:trPr>
        <w:tc>
          <w:tcPr>
            <w:tcW w:w="993" w:type="dxa"/>
          </w:tcPr>
          <w:p w14:paraId="321AF006" w14:textId="18E808AA" w:rsidR="006F05EA" w:rsidRPr="00D64E13" w:rsidRDefault="006F05EA" w:rsidP="006F05E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969" w:type="dxa"/>
          </w:tcPr>
          <w:p w14:paraId="4E76DEA3" w14:textId="77CC640D" w:rsidR="006F05EA" w:rsidRPr="00D23F40" w:rsidRDefault="006F05EA" w:rsidP="006F05EA">
            <w:pPr>
              <w:ind w:left="42"/>
              <w:rPr>
                <w:i/>
              </w:rPr>
            </w:pPr>
            <w:r w:rsidRPr="00FC48BD">
              <w:t>Устный опрос</w:t>
            </w:r>
          </w:p>
        </w:tc>
        <w:tc>
          <w:tcPr>
            <w:tcW w:w="9581" w:type="dxa"/>
          </w:tcPr>
          <w:p w14:paraId="1FECF731" w14:textId="7BE08C5B" w:rsidR="005F46AF" w:rsidRPr="00CC2C7F" w:rsidRDefault="006F05EA" w:rsidP="005F46AF">
            <w:pPr>
              <w:rPr>
                <w:rFonts w:eastAsia="Times New Roman"/>
                <w:b/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>Вопросы по теме</w:t>
            </w:r>
            <w:r w:rsidR="0065418C" w:rsidRPr="00CC2C7F">
              <w:rPr>
                <w:sz w:val="21"/>
                <w:szCs w:val="21"/>
              </w:rPr>
              <w:t xml:space="preserve"> 1</w:t>
            </w:r>
            <w:r w:rsidRPr="00CC2C7F">
              <w:rPr>
                <w:sz w:val="21"/>
                <w:szCs w:val="21"/>
              </w:rPr>
              <w:t xml:space="preserve"> </w:t>
            </w:r>
            <w:bookmarkStart w:id="20" w:name="_Hlk99375671"/>
            <w:r w:rsidR="0065418C" w:rsidRPr="00CC2C7F">
              <w:rPr>
                <w:sz w:val="21"/>
                <w:szCs w:val="21"/>
              </w:rPr>
              <w:t>«</w:t>
            </w:r>
            <w:r w:rsidR="005F46AF" w:rsidRPr="00CC2C7F">
              <w:rPr>
                <w:rFonts w:eastAsia="Times New Roman"/>
                <w:b/>
                <w:sz w:val="21"/>
                <w:szCs w:val="21"/>
              </w:rPr>
              <w:t>Основные понятия, используемые в математической обработке психологически данных</w:t>
            </w:r>
            <w:r w:rsidR="0065418C" w:rsidRPr="00CC2C7F">
              <w:rPr>
                <w:rFonts w:eastAsia="Times New Roman"/>
                <w:b/>
                <w:sz w:val="21"/>
                <w:szCs w:val="21"/>
              </w:rPr>
              <w:t>»</w:t>
            </w:r>
          </w:p>
          <w:p w14:paraId="212AAC5C" w14:textId="0B5E62E8" w:rsidR="005F46AF" w:rsidRPr="00CC2C7F" w:rsidRDefault="005F46AF" w:rsidP="006F05EA">
            <w:pPr>
              <w:pStyle w:val="af0"/>
              <w:tabs>
                <w:tab w:val="left" w:pos="346"/>
              </w:tabs>
              <w:ind w:left="0"/>
              <w:jc w:val="both"/>
              <w:rPr>
                <w:sz w:val="21"/>
                <w:szCs w:val="21"/>
              </w:rPr>
            </w:pPr>
            <w:bookmarkStart w:id="21" w:name="_Hlk99375700"/>
            <w:bookmarkEnd w:id="20"/>
            <w:r w:rsidRPr="00CC2C7F">
              <w:rPr>
                <w:sz w:val="21"/>
                <w:szCs w:val="21"/>
              </w:rPr>
              <w:t>1)</w:t>
            </w:r>
            <w:r w:rsidR="001A1B53">
              <w:rPr>
                <w:sz w:val="21"/>
                <w:szCs w:val="21"/>
              </w:rPr>
              <w:t xml:space="preserve"> </w:t>
            </w:r>
            <w:r w:rsidRPr="00CC2C7F">
              <w:rPr>
                <w:sz w:val="21"/>
                <w:szCs w:val="21"/>
              </w:rPr>
              <w:t>Данные и их разновидности</w:t>
            </w:r>
          </w:p>
          <w:p w14:paraId="6BDB8361" w14:textId="4367022F" w:rsidR="006F05EA" w:rsidRPr="00CC2C7F" w:rsidRDefault="001B5C51" w:rsidP="006F05EA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 xml:space="preserve">2) </w:t>
            </w:r>
            <w:r w:rsidR="005F46AF" w:rsidRPr="00CC2C7F">
              <w:rPr>
                <w:sz w:val="21"/>
                <w:szCs w:val="21"/>
              </w:rPr>
              <w:t>Измерение качественных признаков или их квантификация</w:t>
            </w:r>
            <w:r w:rsidRPr="00CC2C7F">
              <w:rPr>
                <w:i/>
                <w:sz w:val="21"/>
                <w:szCs w:val="21"/>
              </w:rPr>
              <w:t>;</w:t>
            </w:r>
          </w:p>
          <w:p w14:paraId="1FEBCE30" w14:textId="77777777" w:rsidR="001B5C51" w:rsidRDefault="001B5C51" w:rsidP="005F46AF">
            <w:pPr>
              <w:tabs>
                <w:tab w:val="left" w:pos="346"/>
              </w:tabs>
              <w:jc w:val="both"/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 xml:space="preserve">3) </w:t>
            </w:r>
            <w:r w:rsidR="005F46AF" w:rsidRPr="00CC2C7F">
              <w:rPr>
                <w:sz w:val="21"/>
                <w:szCs w:val="21"/>
              </w:rPr>
              <w:t>Измерение свойств психологических объектов: качественные и количественные</w:t>
            </w:r>
          </w:p>
          <w:bookmarkEnd w:id="21"/>
          <w:p w14:paraId="4147DF7E" w14:textId="54DF91DE" w:rsidR="0058067B" w:rsidRPr="004F182F" w:rsidRDefault="0058067B" w:rsidP="005F46AF">
            <w:pP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</w:p>
        </w:tc>
      </w:tr>
      <w:tr w:rsidR="0065418C" w14:paraId="151C4F06" w14:textId="77777777" w:rsidTr="00C229BD">
        <w:trPr>
          <w:trHeight w:val="283"/>
        </w:trPr>
        <w:tc>
          <w:tcPr>
            <w:tcW w:w="993" w:type="dxa"/>
          </w:tcPr>
          <w:p w14:paraId="05B10EFF" w14:textId="0F4C81E3" w:rsidR="0065418C" w:rsidRDefault="0065418C" w:rsidP="0065418C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969" w:type="dxa"/>
          </w:tcPr>
          <w:p w14:paraId="0AC22E4A" w14:textId="77777777" w:rsidR="0065418C" w:rsidRPr="005F46AF" w:rsidRDefault="0065418C" w:rsidP="0065418C">
            <w:r w:rsidRPr="00434A92">
              <w:t>Домашнее задание</w:t>
            </w:r>
          </w:p>
          <w:p w14:paraId="74990820" w14:textId="77777777" w:rsidR="0065418C" w:rsidRPr="001B5C51" w:rsidRDefault="0065418C" w:rsidP="0065418C">
            <w:pPr>
              <w:ind w:left="42"/>
            </w:pPr>
          </w:p>
        </w:tc>
        <w:tc>
          <w:tcPr>
            <w:tcW w:w="9581" w:type="dxa"/>
          </w:tcPr>
          <w:p w14:paraId="5676836E" w14:textId="5D252EBA" w:rsidR="0065418C" w:rsidRPr="00CC2C7F" w:rsidRDefault="0065418C" w:rsidP="0065418C">
            <w:pPr>
              <w:pStyle w:val="af0"/>
              <w:numPr>
                <w:ilvl w:val="0"/>
                <w:numId w:val="23"/>
              </w:numPr>
              <w:tabs>
                <w:tab w:val="left" w:pos="301"/>
              </w:tabs>
              <w:jc w:val="both"/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lastRenderedPageBreak/>
              <w:t xml:space="preserve">Домашнее задание по теме </w:t>
            </w:r>
            <w:bookmarkStart w:id="22" w:name="_Hlk99376938"/>
            <w:r w:rsidRPr="00CC2C7F">
              <w:rPr>
                <w:sz w:val="21"/>
                <w:szCs w:val="21"/>
              </w:rPr>
              <w:t xml:space="preserve">2 </w:t>
            </w:r>
            <w:r w:rsidRPr="00CC2C7F">
              <w:rPr>
                <w:b/>
                <w:sz w:val="21"/>
                <w:szCs w:val="21"/>
              </w:rPr>
              <w:t>«Измерение и представление эмпирических данных».</w:t>
            </w:r>
            <w:bookmarkEnd w:id="22"/>
          </w:p>
          <w:p w14:paraId="1B9CF5CB" w14:textId="77777777" w:rsidR="0065418C" w:rsidRPr="00CC2C7F" w:rsidRDefault="0065418C" w:rsidP="0065418C">
            <w:pPr>
              <w:tabs>
                <w:tab w:val="left" w:pos="301"/>
              </w:tabs>
              <w:jc w:val="both"/>
              <w:rPr>
                <w:sz w:val="21"/>
                <w:szCs w:val="21"/>
              </w:rPr>
            </w:pPr>
            <w:bookmarkStart w:id="23" w:name="_Hlk99376976"/>
            <w:r w:rsidRPr="00CC2C7F">
              <w:rPr>
                <w:sz w:val="21"/>
                <w:szCs w:val="21"/>
              </w:rPr>
              <w:lastRenderedPageBreak/>
              <w:t>Пример 1. (признак измерен с помощью порядковой количественной шкалы):</w:t>
            </w:r>
          </w:p>
          <w:p w14:paraId="6F8E369F" w14:textId="16881968" w:rsidR="0065418C" w:rsidRDefault="0065418C" w:rsidP="0065418C">
            <w:pPr>
              <w:tabs>
                <w:tab w:val="left" w:pos="301"/>
              </w:tabs>
              <w:jc w:val="both"/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>В результате проведения контрольной работы учащиеся получили отметки, которым требуется установить ранги:</w:t>
            </w:r>
          </w:p>
          <w:p w14:paraId="08A6E65F" w14:textId="77777777" w:rsidR="00C458BA" w:rsidRPr="00C458BA" w:rsidRDefault="00C458BA" w:rsidP="00C458BA">
            <w:pPr>
              <w:tabs>
                <w:tab w:val="left" w:pos="301"/>
              </w:tabs>
              <w:jc w:val="both"/>
              <w:rPr>
                <w:sz w:val="21"/>
                <w:szCs w:val="21"/>
              </w:rPr>
            </w:pPr>
            <w:r w:rsidRPr="00C458BA">
              <w:rPr>
                <w:sz w:val="21"/>
                <w:szCs w:val="21"/>
              </w:rPr>
              <w:t>№ п/п</w:t>
            </w:r>
            <w:r w:rsidRPr="00C458BA">
              <w:rPr>
                <w:sz w:val="21"/>
                <w:szCs w:val="21"/>
              </w:rPr>
              <w:tab/>
              <w:t>1</w:t>
            </w:r>
            <w:r w:rsidRPr="00C458BA">
              <w:rPr>
                <w:sz w:val="21"/>
                <w:szCs w:val="21"/>
              </w:rPr>
              <w:tab/>
              <w:t>2</w:t>
            </w:r>
            <w:r w:rsidRPr="00C458BA">
              <w:rPr>
                <w:sz w:val="21"/>
                <w:szCs w:val="21"/>
              </w:rPr>
              <w:tab/>
              <w:t>3</w:t>
            </w:r>
            <w:r w:rsidRPr="00C458BA">
              <w:rPr>
                <w:sz w:val="21"/>
                <w:szCs w:val="21"/>
              </w:rPr>
              <w:tab/>
              <w:t>4</w:t>
            </w:r>
            <w:r w:rsidRPr="00C458BA">
              <w:rPr>
                <w:sz w:val="21"/>
                <w:szCs w:val="21"/>
              </w:rPr>
              <w:tab/>
              <w:t>5</w:t>
            </w:r>
            <w:r w:rsidRPr="00C458BA">
              <w:rPr>
                <w:sz w:val="21"/>
                <w:szCs w:val="21"/>
              </w:rPr>
              <w:tab/>
              <w:t>6</w:t>
            </w:r>
            <w:r w:rsidRPr="00C458BA">
              <w:rPr>
                <w:sz w:val="21"/>
                <w:szCs w:val="21"/>
              </w:rPr>
              <w:tab/>
              <w:t>7</w:t>
            </w:r>
            <w:r w:rsidRPr="00C458BA">
              <w:rPr>
                <w:sz w:val="21"/>
                <w:szCs w:val="21"/>
              </w:rPr>
              <w:tab/>
              <w:t>8</w:t>
            </w:r>
          </w:p>
          <w:p w14:paraId="05E08735" w14:textId="77777777" w:rsidR="00C458BA" w:rsidRPr="00C458BA" w:rsidRDefault="00C458BA" w:rsidP="00C458BA">
            <w:pPr>
              <w:tabs>
                <w:tab w:val="left" w:pos="301"/>
              </w:tabs>
              <w:jc w:val="both"/>
              <w:rPr>
                <w:sz w:val="21"/>
                <w:szCs w:val="21"/>
              </w:rPr>
            </w:pPr>
            <w:r w:rsidRPr="00C458BA">
              <w:rPr>
                <w:sz w:val="21"/>
                <w:szCs w:val="21"/>
              </w:rPr>
              <w:t>Фам</w:t>
            </w:r>
            <w:r w:rsidRPr="00C458BA">
              <w:rPr>
                <w:sz w:val="21"/>
                <w:szCs w:val="21"/>
              </w:rPr>
              <w:tab/>
              <w:t>ЦЦ</w:t>
            </w:r>
            <w:r w:rsidRPr="00C458BA">
              <w:rPr>
                <w:sz w:val="21"/>
                <w:szCs w:val="21"/>
              </w:rPr>
              <w:tab/>
              <w:t>УУ</w:t>
            </w:r>
            <w:r w:rsidRPr="00C458BA">
              <w:rPr>
                <w:sz w:val="21"/>
                <w:szCs w:val="21"/>
              </w:rPr>
              <w:tab/>
              <w:t>КК</w:t>
            </w:r>
            <w:r w:rsidRPr="00C458BA">
              <w:rPr>
                <w:sz w:val="21"/>
                <w:szCs w:val="21"/>
              </w:rPr>
              <w:tab/>
              <w:t>ЕЕ</w:t>
            </w:r>
            <w:r w:rsidRPr="00C458BA">
              <w:rPr>
                <w:sz w:val="21"/>
                <w:szCs w:val="21"/>
              </w:rPr>
              <w:tab/>
              <w:t>НН</w:t>
            </w:r>
            <w:r w:rsidRPr="00C458BA">
              <w:rPr>
                <w:sz w:val="21"/>
                <w:szCs w:val="21"/>
              </w:rPr>
              <w:tab/>
              <w:t>ГГ</w:t>
            </w:r>
            <w:r w:rsidRPr="00C458BA">
              <w:rPr>
                <w:sz w:val="21"/>
                <w:szCs w:val="21"/>
              </w:rPr>
              <w:tab/>
              <w:t>ВВ</w:t>
            </w:r>
            <w:r w:rsidRPr="00C458BA">
              <w:rPr>
                <w:sz w:val="21"/>
                <w:szCs w:val="21"/>
              </w:rPr>
              <w:tab/>
              <w:t>АА</w:t>
            </w:r>
          </w:p>
          <w:p w14:paraId="7E435DF4" w14:textId="11AFB4AE" w:rsidR="00C458BA" w:rsidRDefault="00C458BA" w:rsidP="00C458BA">
            <w:pPr>
              <w:tabs>
                <w:tab w:val="left" w:pos="301"/>
              </w:tabs>
              <w:jc w:val="both"/>
              <w:rPr>
                <w:sz w:val="21"/>
                <w:szCs w:val="21"/>
              </w:rPr>
            </w:pPr>
            <w:proofErr w:type="spellStart"/>
            <w:r w:rsidRPr="00C458BA">
              <w:rPr>
                <w:sz w:val="21"/>
                <w:szCs w:val="21"/>
              </w:rPr>
              <w:t>Отм</w:t>
            </w:r>
            <w:proofErr w:type="spellEnd"/>
            <w:r w:rsidRPr="00C458BA">
              <w:rPr>
                <w:sz w:val="21"/>
                <w:szCs w:val="21"/>
              </w:rPr>
              <w:tab/>
              <w:t>2</w:t>
            </w:r>
            <w:r w:rsidRPr="00C458BA">
              <w:rPr>
                <w:sz w:val="21"/>
                <w:szCs w:val="21"/>
              </w:rPr>
              <w:tab/>
              <w:t>4</w:t>
            </w:r>
            <w:r w:rsidRPr="00C458BA">
              <w:rPr>
                <w:sz w:val="21"/>
                <w:szCs w:val="21"/>
              </w:rPr>
              <w:tab/>
              <w:t>4</w:t>
            </w:r>
            <w:r w:rsidRPr="00C458BA">
              <w:rPr>
                <w:sz w:val="21"/>
                <w:szCs w:val="21"/>
              </w:rPr>
              <w:tab/>
              <w:t>3</w:t>
            </w:r>
            <w:r w:rsidRPr="00C458BA">
              <w:rPr>
                <w:sz w:val="21"/>
                <w:szCs w:val="21"/>
              </w:rPr>
              <w:tab/>
              <w:t>5</w:t>
            </w:r>
            <w:r w:rsidRPr="00C458BA">
              <w:rPr>
                <w:sz w:val="21"/>
                <w:szCs w:val="21"/>
              </w:rPr>
              <w:tab/>
              <w:t>4</w:t>
            </w:r>
            <w:r w:rsidRPr="00C458BA">
              <w:rPr>
                <w:sz w:val="21"/>
                <w:szCs w:val="21"/>
              </w:rPr>
              <w:tab/>
              <w:t>2</w:t>
            </w:r>
            <w:r w:rsidRPr="00C458BA">
              <w:rPr>
                <w:sz w:val="21"/>
                <w:szCs w:val="21"/>
              </w:rPr>
              <w:tab/>
              <w:t>4</w:t>
            </w:r>
          </w:p>
          <w:p w14:paraId="1974A149" w14:textId="77777777" w:rsidR="00C458BA" w:rsidRPr="00CC2C7F" w:rsidRDefault="00C458BA" w:rsidP="0065418C">
            <w:pPr>
              <w:tabs>
                <w:tab w:val="left" w:pos="301"/>
              </w:tabs>
              <w:jc w:val="both"/>
              <w:rPr>
                <w:sz w:val="21"/>
                <w:szCs w:val="21"/>
              </w:rPr>
            </w:pPr>
          </w:p>
          <w:p w14:paraId="3A4531F2" w14:textId="77777777" w:rsidR="0065418C" w:rsidRPr="00CC2C7F" w:rsidRDefault="0065418C" w:rsidP="0065418C">
            <w:pPr>
              <w:tabs>
                <w:tab w:val="left" w:pos="301"/>
              </w:tabs>
              <w:jc w:val="both"/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>Пример 2. (качественная порядковая шкала, немного градаций признака):</w:t>
            </w:r>
          </w:p>
          <w:p w14:paraId="0B99D481" w14:textId="77777777" w:rsidR="0065418C" w:rsidRPr="00CC2C7F" w:rsidRDefault="0065418C" w:rsidP="0065418C">
            <w:pPr>
              <w:tabs>
                <w:tab w:val="left" w:pos="301"/>
              </w:tabs>
              <w:jc w:val="both"/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>Имеются результаты измерения некоторого качественного показателя у 15 испытуемых. Показатель мог принимать одно из четырех значений: «неуд», «уд», «хор» и «</w:t>
            </w:r>
            <w:proofErr w:type="spellStart"/>
            <w:r w:rsidRPr="00CC2C7F">
              <w:rPr>
                <w:sz w:val="21"/>
                <w:szCs w:val="21"/>
              </w:rPr>
              <w:t>отл</w:t>
            </w:r>
            <w:proofErr w:type="spellEnd"/>
            <w:r w:rsidRPr="00CC2C7F">
              <w:rPr>
                <w:sz w:val="21"/>
                <w:szCs w:val="21"/>
              </w:rPr>
              <w:t>». Данные приведены в таблице в алфавитном порядке фамилий испытуемых. Необходимо произвести ранжирование.</w:t>
            </w:r>
          </w:p>
          <w:p w14:paraId="5FC6EBF4" w14:textId="462780FB" w:rsidR="0065418C" w:rsidRPr="00CC2C7F" w:rsidRDefault="0065418C" w:rsidP="00E52E94">
            <w:pPr>
              <w:pStyle w:val="af0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bookmarkStart w:id="24" w:name="_Hlk99377716"/>
            <w:bookmarkEnd w:id="23"/>
            <w:r w:rsidRPr="00CC2C7F">
              <w:rPr>
                <w:sz w:val="21"/>
                <w:szCs w:val="21"/>
              </w:rPr>
              <w:t xml:space="preserve">Домашнее задание по теме </w:t>
            </w:r>
            <w:bookmarkStart w:id="25" w:name="_Hlk99377584"/>
            <w:r w:rsidRPr="00CC2C7F">
              <w:rPr>
                <w:sz w:val="21"/>
                <w:szCs w:val="21"/>
              </w:rPr>
              <w:t xml:space="preserve">3 </w:t>
            </w:r>
            <w:bookmarkStart w:id="26" w:name="_Hlk99377809"/>
            <w:r w:rsidRPr="00CC2C7F">
              <w:rPr>
                <w:b/>
                <w:sz w:val="21"/>
                <w:szCs w:val="21"/>
              </w:rPr>
              <w:t>«Выявление различий в уровне исследуемого признака»</w:t>
            </w:r>
            <w:bookmarkEnd w:id="26"/>
          </w:p>
          <w:bookmarkEnd w:id="24"/>
          <w:bookmarkEnd w:id="25"/>
          <w:p w14:paraId="0E87502E" w14:textId="1C769B03" w:rsidR="0065418C" w:rsidRPr="00CC2C7F" w:rsidRDefault="00E52E94" w:rsidP="0065418C">
            <w:pPr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>1. Решение задач</w:t>
            </w:r>
            <w:r w:rsidR="0091601B">
              <w:rPr>
                <w:sz w:val="21"/>
                <w:szCs w:val="21"/>
              </w:rPr>
              <w:t>и</w:t>
            </w:r>
            <w:r w:rsidRPr="00CC2C7F">
              <w:rPr>
                <w:sz w:val="21"/>
                <w:szCs w:val="21"/>
              </w:rPr>
              <w:t xml:space="preserve"> с использованием критерия Манна-Уитни</w:t>
            </w:r>
            <w:r w:rsidR="00CC2C7F" w:rsidRPr="00CC2C7F">
              <w:rPr>
                <w:sz w:val="21"/>
                <w:szCs w:val="21"/>
              </w:rPr>
              <w:t>.</w:t>
            </w:r>
          </w:p>
          <w:p w14:paraId="5E88741F" w14:textId="77777777" w:rsidR="00E52E94" w:rsidRPr="00CC2C7F" w:rsidRDefault="00E52E94" w:rsidP="00E52E94">
            <w:pPr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 xml:space="preserve">В протоколе приведены результаты измерения самооценок по математике студентов очной (I) и заочной (II) форм обучения. </w:t>
            </w:r>
            <w:r w:rsidR="00CC2C7F" w:rsidRPr="00CC2C7F">
              <w:rPr>
                <w:sz w:val="21"/>
                <w:szCs w:val="21"/>
              </w:rPr>
              <w:t>Требу</w:t>
            </w:r>
            <w:r w:rsidRPr="00CC2C7F">
              <w:rPr>
                <w:sz w:val="21"/>
                <w:szCs w:val="21"/>
              </w:rPr>
              <w:t>ется установить уровень статистической значимости различий самооценок по математике студентов очной (I) и заочной (II) форм обучения.</w:t>
            </w:r>
          </w:p>
          <w:p w14:paraId="249249E6" w14:textId="0AECF461" w:rsidR="00CC2C7F" w:rsidRPr="00CC2C7F" w:rsidRDefault="00CC2C7F" w:rsidP="00E52E94">
            <w:pPr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>2 Решение задач</w:t>
            </w:r>
            <w:r w:rsidR="0091601B">
              <w:rPr>
                <w:sz w:val="21"/>
                <w:szCs w:val="21"/>
              </w:rPr>
              <w:t>и</w:t>
            </w:r>
            <w:r w:rsidRPr="00CC2C7F">
              <w:rPr>
                <w:sz w:val="21"/>
                <w:szCs w:val="21"/>
              </w:rPr>
              <w:t xml:space="preserve"> с использованием t-критерия Стьюдента для </w:t>
            </w:r>
            <w:r w:rsidR="00C30E2C">
              <w:rPr>
                <w:sz w:val="21"/>
                <w:szCs w:val="21"/>
              </w:rPr>
              <w:t>не</w:t>
            </w:r>
            <w:r w:rsidRPr="00CC2C7F">
              <w:rPr>
                <w:sz w:val="21"/>
                <w:szCs w:val="21"/>
              </w:rPr>
              <w:t>зависимых выборок.</w:t>
            </w:r>
          </w:p>
          <w:p w14:paraId="03F1BB0F" w14:textId="77777777" w:rsidR="00CC2C7F" w:rsidRDefault="00C30E2C" w:rsidP="00E52E94">
            <w:pPr>
              <w:rPr>
                <w:sz w:val="21"/>
                <w:szCs w:val="21"/>
              </w:rPr>
            </w:pPr>
            <w:r w:rsidRPr="00C30E2C">
              <w:rPr>
                <w:sz w:val="21"/>
                <w:szCs w:val="21"/>
              </w:rPr>
              <w:t>Предположим, что надо сравнить между собой результаты выполнения тестов на внимание в двух группах</w:t>
            </w:r>
            <w:r w:rsidR="00965FD2">
              <w:rPr>
                <w:sz w:val="21"/>
                <w:szCs w:val="21"/>
              </w:rPr>
              <w:t xml:space="preserve"> (время выполнения тестов сек., количество испытуемых 29 в каждой группе)</w:t>
            </w:r>
            <w:r w:rsidRPr="00C30E2C">
              <w:rPr>
                <w:sz w:val="21"/>
                <w:szCs w:val="21"/>
              </w:rPr>
              <w:t xml:space="preserve">. Чтобы узнать различаются ли группы между собой необходимо вычислить t-критерий Стьюдента для независимых выборок. </w:t>
            </w:r>
          </w:p>
          <w:p w14:paraId="3270EB7D" w14:textId="54403346" w:rsidR="000069FA" w:rsidRDefault="000069FA" w:rsidP="000069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bookmarkStart w:id="27" w:name="_Hlk99377880"/>
            <w:r w:rsidRPr="000069FA">
              <w:rPr>
                <w:sz w:val="21"/>
                <w:szCs w:val="21"/>
              </w:rPr>
              <w:t>. Для следующих выборок построить вариационный</w:t>
            </w:r>
            <w:r>
              <w:rPr>
                <w:sz w:val="21"/>
                <w:szCs w:val="21"/>
              </w:rPr>
              <w:t xml:space="preserve"> </w:t>
            </w:r>
            <w:r w:rsidRPr="000069FA">
              <w:rPr>
                <w:sz w:val="21"/>
                <w:szCs w:val="21"/>
              </w:rPr>
              <w:t xml:space="preserve">ряд, полигон распределения, </w:t>
            </w:r>
            <w:proofErr w:type="gramStart"/>
            <w:r w:rsidRPr="000069FA">
              <w:rPr>
                <w:sz w:val="21"/>
                <w:szCs w:val="21"/>
              </w:rPr>
              <w:t xml:space="preserve">гистограмму: </w:t>
            </w:r>
            <w:r>
              <w:rPr>
                <w:sz w:val="21"/>
                <w:szCs w:val="21"/>
              </w:rPr>
              <w:t xml:space="preserve">  </w:t>
            </w:r>
            <w:proofErr w:type="gramEnd"/>
            <w:r>
              <w:rPr>
                <w:sz w:val="21"/>
                <w:szCs w:val="21"/>
              </w:rPr>
              <w:t xml:space="preserve">         </w:t>
            </w:r>
            <w:r w:rsidRPr="000069FA">
              <w:rPr>
                <w:sz w:val="21"/>
                <w:szCs w:val="21"/>
              </w:rPr>
              <w:t>7 3 3 6 4 5 1 2 1 3 4 5 1 2 1 3</w:t>
            </w:r>
          </w:p>
          <w:p w14:paraId="37A94D01" w14:textId="77777777" w:rsidR="000069FA" w:rsidRDefault="000069FA" w:rsidP="000069FA">
            <w:pPr>
              <w:rPr>
                <w:sz w:val="21"/>
                <w:szCs w:val="21"/>
              </w:rPr>
            </w:pPr>
            <w:r w:rsidRPr="000069FA">
              <w:rPr>
                <w:sz w:val="21"/>
                <w:szCs w:val="21"/>
              </w:rPr>
              <w:t>20,3 15,4 17,2 19,2 23,3</w:t>
            </w:r>
            <w:r>
              <w:rPr>
                <w:sz w:val="21"/>
                <w:szCs w:val="21"/>
              </w:rPr>
              <w:t xml:space="preserve"> </w:t>
            </w:r>
            <w:r w:rsidRPr="000069FA">
              <w:rPr>
                <w:sz w:val="21"/>
                <w:szCs w:val="21"/>
              </w:rPr>
              <w:t>18,1 21,0 15,3 16,8 13,2 20,4 16,5 19,7 20,5</w:t>
            </w:r>
          </w:p>
          <w:p w14:paraId="2D70A10F" w14:textId="77777777" w:rsidR="000069FA" w:rsidRDefault="000069FA" w:rsidP="000069FA">
            <w:pPr>
              <w:rPr>
                <w:sz w:val="21"/>
                <w:szCs w:val="21"/>
              </w:rPr>
            </w:pPr>
            <w:r w:rsidRPr="000069FA">
              <w:rPr>
                <w:sz w:val="21"/>
                <w:szCs w:val="21"/>
              </w:rPr>
              <w:t>14,3 20,1 16,8 14,7 20,8 19,5 15,3 19,3 17,8 16,2 15,7</w:t>
            </w:r>
            <w:r>
              <w:rPr>
                <w:sz w:val="21"/>
                <w:szCs w:val="21"/>
              </w:rPr>
              <w:t xml:space="preserve"> </w:t>
            </w:r>
            <w:r w:rsidRPr="000069FA">
              <w:rPr>
                <w:sz w:val="21"/>
                <w:szCs w:val="21"/>
              </w:rPr>
              <w:t xml:space="preserve">22,8 21,9 12,5 </w:t>
            </w:r>
          </w:p>
          <w:bookmarkEnd w:id="27"/>
          <w:p w14:paraId="2DD9BC5F" w14:textId="5AE20F45" w:rsidR="0058067B" w:rsidRPr="00CC2C7F" w:rsidRDefault="0058067B" w:rsidP="000069FA">
            <w:pPr>
              <w:rPr>
                <w:sz w:val="21"/>
                <w:szCs w:val="21"/>
              </w:rPr>
            </w:pPr>
          </w:p>
        </w:tc>
      </w:tr>
      <w:tr w:rsidR="0065418C" w14:paraId="7B1A101B" w14:textId="77777777" w:rsidTr="00C229BD">
        <w:trPr>
          <w:trHeight w:val="283"/>
        </w:trPr>
        <w:tc>
          <w:tcPr>
            <w:tcW w:w="993" w:type="dxa"/>
          </w:tcPr>
          <w:p w14:paraId="6002D27E" w14:textId="2676C0AD" w:rsidR="0065418C" w:rsidRPr="00D64E13" w:rsidRDefault="0065418C" w:rsidP="0065418C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969" w:type="dxa"/>
          </w:tcPr>
          <w:p w14:paraId="67521B90" w14:textId="212485D7" w:rsidR="0065418C" w:rsidRPr="001B5C51" w:rsidRDefault="0065418C" w:rsidP="0065418C">
            <w:pPr>
              <w:ind w:left="42"/>
              <w:rPr>
                <w:i/>
              </w:rPr>
            </w:pPr>
            <w:r w:rsidRPr="001B5C51">
              <w:t xml:space="preserve">Контрольная работа </w:t>
            </w:r>
          </w:p>
        </w:tc>
        <w:tc>
          <w:tcPr>
            <w:tcW w:w="9581" w:type="dxa"/>
          </w:tcPr>
          <w:p w14:paraId="3E220EC3" w14:textId="4BA9C90E" w:rsidR="00504946" w:rsidRDefault="0091601B" w:rsidP="0065418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I</w:t>
            </w:r>
            <w:r w:rsidRPr="0091601B">
              <w:rPr>
                <w:sz w:val="21"/>
                <w:szCs w:val="21"/>
              </w:rPr>
              <w:t xml:space="preserve">. </w:t>
            </w:r>
            <w:r w:rsidR="00504946" w:rsidRPr="00CC2C7F">
              <w:rPr>
                <w:sz w:val="21"/>
                <w:szCs w:val="21"/>
              </w:rPr>
              <w:t>Контрольная работа по теме</w:t>
            </w:r>
            <w:r w:rsidR="00504946">
              <w:rPr>
                <w:sz w:val="21"/>
                <w:szCs w:val="21"/>
              </w:rPr>
              <w:t xml:space="preserve"> 4 </w:t>
            </w:r>
            <w:bookmarkStart w:id="28" w:name="_Hlk99380019"/>
            <w:r w:rsidR="00504946" w:rsidRPr="0091601B">
              <w:rPr>
                <w:b/>
                <w:sz w:val="21"/>
                <w:szCs w:val="21"/>
              </w:rPr>
              <w:t>«Оценка достоверности сдвига в значениях исследуемого признака</w:t>
            </w:r>
            <w:r w:rsidRPr="0091601B">
              <w:rPr>
                <w:b/>
                <w:sz w:val="21"/>
                <w:szCs w:val="21"/>
              </w:rPr>
              <w:t>»</w:t>
            </w:r>
          </w:p>
          <w:bookmarkEnd w:id="28"/>
          <w:p w14:paraId="4B92EC9C" w14:textId="3FDEA0EB" w:rsidR="0091601B" w:rsidRDefault="00DC258B" w:rsidP="006541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91601B" w:rsidRPr="0091601B">
              <w:rPr>
                <w:sz w:val="21"/>
                <w:szCs w:val="21"/>
              </w:rPr>
              <w:t>Решение задач</w:t>
            </w:r>
            <w:r w:rsidR="0091601B">
              <w:rPr>
                <w:sz w:val="21"/>
                <w:szCs w:val="21"/>
              </w:rPr>
              <w:t>и</w:t>
            </w:r>
            <w:r w:rsidR="0091601B" w:rsidRPr="0091601B">
              <w:rPr>
                <w:sz w:val="21"/>
                <w:szCs w:val="21"/>
              </w:rPr>
              <w:t xml:space="preserve"> с использованием критерия</w:t>
            </w:r>
            <w:r w:rsidR="0091601B">
              <w:rPr>
                <w:sz w:val="21"/>
                <w:szCs w:val="21"/>
              </w:rPr>
              <w:t xml:space="preserve"> </w:t>
            </w:r>
            <w:proofErr w:type="spellStart"/>
            <w:r w:rsidR="0091601B">
              <w:rPr>
                <w:sz w:val="21"/>
                <w:szCs w:val="21"/>
              </w:rPr>
              <w:t>Вилкоксона</w:t>
            </w:r>
            <w:proofErr w:type="spellEnd"/>
            <w:r w:rsidR="0091601B">
              <w:rPr>
                <w:sz w:val="21"/>
                <w:szCs w:val="21"/>
              </w:rPr>
              <w:t>.</w:t>
            </w:r>
          </w:p>
          <w:p w14:paraId="39CEAC7A" w14:textId="0B40752A" w:rsidR="0091601B" w:rsidRDefault="0091601B" w:rsidP="0065418C">
            <w:pPr>
              <w:rPr>
                <w:sz w:val="21"/>
                <w:szCs w:val="21"/>
              </w:rPr>
            </w:pPr>
            <w:r w:rsidRPr="0091601B">
              <w:rPr>
                <w:sz w:val="21"/>
                <w:szCs w:val="21"/>
              </w:rPr>
              <w:t>Психолог проводит с младшими школьниками коррекционную работу по формированию навыков внимания, используя для оценки результатов корректурную пробу. Задача состоит в том, чтобы определить, будет ли уменьшаться количество ошибок внимания у младших школьников после специальных коррекционных упражнений.</w:t>
            </w:r>
            <w:r w:rsidR="00DC258B">
              <w:rPr>
                <w:sz w:val="21"/>
                <w:szCs w:val="21"/>
              </w:rPr>
              <w:t xml:space="preserve"> </w:t>
            </w:r>
            <w:r w:rsidRPr="0091601B">
              <w:rPr>
                <w:sz w:val="21"/>
                <w:szCs w:val="21"/>
              </w:rPr>
              <w:t>Для решения этой задачи психолог у 19 детей определяет количество ошибок при выполнении корректурной пробы до и после коррекционных упражнений. В табл</w:t>
            </w:r>
            <w:r>
              <w:rPr>
                <w:sz w:val="21"/>
                <w:szCs w:val="21"/>
              </w:rPr>
              <w:t>ицу сведены</w:t>
            </w:r>
            <w:r w:rsidRPr="0091601B">
              <w:rPr>
                <w:sz w:val="21"/>
                <w:szCs w:val="21"/>
              </w:rPr>
              <w:t xml:space="preserve"> соответствующие экспериментальные данные и дополнительные столбцы, необходимые для работы по парному критерию Т — </w:t>
            </w:r>
            <w:proofErr w:type="spellStart"/>
            <w:r w:rsidRPr="0091601B">
              <w:rPr>
                <w:sz w:val="21"/>
                <w:szCs w:val="21"/>
              </w:rPr>
              <w:t>Вилкоксона</w:t>
            </w:r>
            <w:proofErr w:type="spellEnd"/>
            <w:r w:rsidRPr="0091601B">
              <w:rPr>
                <w:sz w:val="21"/>
                <w:szCs w:val="21"/>
              </w:rPr>
              <w:t>.</w:t>
            </w:r>
          </w:p>
          <w:p w14:paraId="42DB85F4" w14:textId="7DAE6350" w:rsidR="00DC258B" w:rsidRDefault="00DC258B" w:rsidP="006541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</w:t>
            </w:r>
            <w:r w:rsidRPr="0091601B">
              <w:rPr>
                <w:sz w:val="21"/>
                <w:szCs w:val="21"/>
              </w:rPr>
              <w:t>Решение задач</w:t>
            </w:r>
            <w:r>
              <w:rPr>
                <w:sz w:val="21"/>
                <w:szCs w:val="21"/>
              </w:rPr>
              <w:t>и</w:t>
            </w:r>
            <w:r w:rsidRPr="0091601B">
              <w:rPr>
                <w:sz w:val="21"/>
                <w:szCs w:val="21"/>
              </w:rPr>
              <w:t xml:space="preserve"> с использованием критерия</w:t>
            </w:r>
            <w:r>
              <w:rPr>
                <w:sz w:val="21"/>
                <w:szCs w:val="21"/>
              </w:rPr>
              <w:t xml:space="preserve"> Фридмана</w:t>
            </w:r>
          </w:p>
          <w:p w14:paraId="2624F40B" w14:textId="3320E949" w:rsidR="00DC258B" w:rsidRDefault="00DC258B" w:rsidP="0065418C">
            <w:pPr>
              <w:rPr>
                <w:sz w:val="21"/>
                <w:szCs w:val="21"/>
              </w:rPr>
            </w:pPr>
            <w:r w:rsidRPr="00DC258B">
              <w:rPr>
                <w:sz w:val="21"/>
                <w:szCs w:val="21"/>
              </w:rPr>
              <w:t xml:space="preserve">Шести школьникам предъявляют тест </w:t>
            </w:r>
            <w:proofErr w:type="spellStart"/>
            <w:r w:rsidRPr="00DC258B">
              <w:rPr>
                <w:sz w:val="21"/>
                <w:szCs w:val="21"/>
              </w:rPr>
              <w:t>Равеиа</w:t>
            </w:r>
            <w:proofErr w:type="spellEnd"/>
            <w:r w:rsidRPr="00DC258B">
              <w:rPr>
                <w:sz w:val="21"/>
                <w:szCs w:val="21"/>
              </w:rPr>
              <w:t>. Фиксируется время решения каждого задания. Выясняется вопрос, будут ли найдены статистически значимые различия между временем решения первых четырех заданий теста?</w:t>
            </w:r>
          </w:p>
          <w:p w14:paraId="654027C8" w14:textId="5028E36E" w:rsidR="0065418C" w:rsidRPr="00CC2C7F" w:rsidRDefault="0091601B" w:rsidP="006541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II</w:t>
            </w:r>
            <w:r w:rsidRPr="0091601B">
              <w:rPr>
                <w:sz w:val="21"/>
                <w:szCs w:val="21"/>
              </w:rPr>
              <w:t xml:space="preserve">. </w:t>
            </w:r>
            <w:bookmarkStart w:id="29" w:name="_Hlk99389154"/>
            <w:r w:rsidR="0065418C" w:rsidRPr="00CC2C7F">
              <w:rPr>
                <w:sz w:val="21"/>
                <w:szCs w:val="21"/>
              </w:rPr>
              <w:t xml:space="preserve">Контрольная работа по теме 5 </w:t>
            </w:r>
            <w:r w:rsidR="0065418C" w:rsidRPr="0091601B">
              <w:rPr>
                <w:b/>
                <w:sz w:val="21"/>
                <w:szCs w:val="21"/>
              </w:rPr>
              <w:t>«</w:t>
            </w:r>
            <w:r w:rsidR="0065418C" w:rsidRPr="00CC2C7F">
              <w:rPr>
                <w:b/>
                <w:sz w:val="21"/>
                <w:szCs w:val="21"/>
              </w:rPr>
              <w:t>Выявление различий в распределении</w:t>
            </w:r>
            <w:r w:rsidR="0065418C" w:rsidRPr="0091601B">
              <w:rPr>
                <w:b/>
                <w:sz w:val="21"/>
                <w:szCs w:val="21"/>
              </w:rPr>
              <w:t>»</w:t>
            </w:r>
            <w:bookmarkEnd w:id="29"/>
          </w:p>
          <w:p w14:paraId="319D7BF0" w14:textId="3B988557" w:rsidR="0065418C" w:rsidRPr="00CC2C7F" w:rsidRDefault="0065418C" w:rsidP="0065418C">
            <w:pPr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 xml:space="preserve">1.Дано распределение показателей: 6 1 5 4 6 5 3 3 4 2 6 5 3 4 4 2 Проверить, является ли распределение представленных показателей нормальным. </w:t>
            </w:r>
          </w:p>
          <w:p w14:paraId="2276F67C" w14:textId="5F11CA31" w:rsidR="0065418C" w:rsidRPr="00CC2C7F" w:rsidRDefault="0065418C" w:rsidP="0065418C">
            <w:pPr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>2. Перед началом игры двум группам детей были показаны два мультфильма: группе А мультипликационный боевик и группе В сказка. После этого группа исследователей наблюдала поведение детей и оценивала их уровень агрессивности (количество агрессивных поступков). Результаты были представлены в порядковой шкале: А 26 22 19 21 14 18 29 17 11 34</w:t>
            </w:r>
          </w:p>
          <w:p w14:paraId="6DA165D6" w14:textId="77777777" w:rsidR="0065418C" w:rsidRPr="00CC2C7F" w:rsidRDefault="0065418C" w:rsidP="0065418C">
            <w:pPr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 xml:space="preserve">                                                             В 16 10 8 13 19 11 13 9 21 </w:t>
            </w:r>
          </w:p>
          <w:p w14:paraId="1F443110" w14:textId="77777777" w:rsidR="0065418C" w:rsidRPr="00CC2C7F" w:rsidRDefault="0065418C" w:rsidP="0065418C">
            <w:pPr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>Проверить гипотезу о влиянии просмотренных мультфильмов на уровень агрессивности детей.</w:t>
            </w:r>
          </w:p>
          <w:p w14:paraId="6FAC2B97" w14:textId="00306528" w:rsidR="0065418C" w:rsidRPr="00CC2C7F" w:rsidRDefault="0065418C" w:rsidP="0065418C">
            <w:pPr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 xml:space="preserve">3. В одной из организаций проводилось исследования по методикам </w:t>
            </w:r>
            <w:proofErr w:type="spellStart"/>
            <w:r w:rsidRPr="00CC2C7F">
              <w:rPr>
                <w:sz w:val="21"/>
                <w:szCs w:val="21"/>
              </w:rPr>
              <w:t>Кеттелла</w:t>
            </w:r>
            <w:proofErr w:type="spellEnd"/>
            <w:r w:rsidRPr="00CC2C7F">
              <w:rPr>
                <w:sz w:val="21"/>
                <w:szCs w:val="21"/>
              </w:rPr>
              <w:t xml:space="preserve"> и КОТ. Проверить гипотезу о</w:t>
            </w:r>
            <w:r w:rsidR="00877DCE">
              <w:rPr>
                <w:sz w:val="21"/>
                <w:szCs w:val="21"/>
              </w:rPr>
              <w:t xml:space="preserve"> </w:t>
            </w:r>
            <w:r w:rsidRPr="00CC2C7F">
              <w:rPr>
                <w:sz w:val="21"/>
                <w:szCs w:val="21"/>
              </w:rPr>
              <w:t xml:space="preserve">существовании достоверной связи между показателями общего интеллекта (КОТ) и показателем самоконтроля. КОТ 23 26 20 15 23 10 22 22 23 27 22 15 </w:t>
            </w:r>
          </w:p>
          <w:p w14:paraId="5F83EBA6" w14:textId="2F4043A1" w:rsidR="0065418C" w:rsidRPr="00CC2C7F" w:rsidRDefault="0065418C" w:rsidP="0065418C">
            <w:pPr>
              <w:rPr>
                <w:sz w:val="21"/>
                <w:szCs w:val="21"/>
              </w:rPr>
            </w:pPr>
            <w:r w:rsidRPr="00CC2C7F">
              <w:rPr>
                <w:sz w:val="21"/>
                <w:szCs w:val="21"/>
              </w:rPr>
              <w:t xml:space="preserve">                             </w:t>
            </w:r>
            <w:r w:rsidR="00877DCE">
              <w:rPr>
                <w:sz w:val="21"/>
                <w:szCs w:val="21"/>
              </w:rPr>
              <w:t xml:space="preserve">                     </w:t>
            </w:r>
            <w:r w:rsidRPr="00CC2C7F">
              <w:rPr>
                <w:sz w:val="21"/>
                <w:szCs w:val="21"/>
              </w:rPr>
              <w:t xml:space="preserve">  Q3 7 8 10 10 9 9 5 8 7 10 8 6</w:t>
            </w:r>
          </w:p>
          <w:p w14:paraId="5C47E31A" w14:textId="254B242A" w:rsidR="0065418C" w:rsidRDefault="000069FA" w:rsidP="0065418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III</w:t>
            </w:r>
            <w:r w:rsidRPr="000069FA">
              <w:rPr>
                <w:sz w:val="21"/>
                <w:szCs w:val="21"/>
              </w:rPr>
              <w:t xml:space="preserve"> </w:t>
            </w:r>
            <w:bookmarkStart w:id="30" w:name="_Hlk99402269"/>
            <w:r w:rsidRPr="00CC2C7F">
              <w:rPr>
                <w:sz w:val="21"/>
                <w:szCs w:val="21"/>
              </w:rPr>
              <w:t>Контрольная работа</w:t>
            </w:r>
            <w:r>
              <w:rPr>
                <w:sz w:val="21"/>
                <w:szCs w:val="21"/>
              </w:rPr>
              <w:t xml:space="preserve"> (тестирование)</w:t>
            </w:r>
            <w:r w:rsidRPr="00CC2C7F">
              <w:rPr>
                <w:sz w:val="21"/>
                <w:szCs w:val="21"/>
              </w:rPr>
              <w:t xml:space="preserve"> по теме</w:t>
            </w:r>
            <w:r w:rsidR="00A47964">
              <w:rPr>
                <w:sz w:val="21"/>
                <w:szCs w:val="21"/>
              </w:rPr>
              <w:t xml:space="preserve"> 1-</w:t>
            </w:r>
            <w:r w:rsidRPr="000069FA">
              <w:rPr>
                <w:sz w:val="21"/>
                <w:szCs w:val="21"/>
              </w:rPr>
              <w:t xml:space="preserve"> </w:t>
            </w:r>
            <w:r w:rsidR="001869AD">
              <w:rPr>
                <w:sz w:val="21"/>
                <w:szCs w:val="21"/>
              </w:rPr>
              <w:t>9</w:t>
            </w:r>
            <w:r w:rsidRPr="000069FA">
              <w:rPr>
                <w:sz w:val="21"/>
                <w:szCs w:val="21"/>
              </w:rPr>
              <w:t xml:space="preserve"> </w:t>
            </w:r>
            <w:bookmarkEnd w:id="30"/>
          </w:p>
          <w:p w14:paraId="2B69A8F0" w14:textId="77777777" w:rsidR="0084390F" w:rsidRDefault="0084390F" w:rsidP="0084390F">
            <w:pPr>
              <w:rPr>
                <w:sz w:val="21"/>
                <w:szCs w:val="21"/>
              </w:rPr>
            </w:pPr>
            <w:bookmarkStart w:id="31" w:name="_Hlk99402354"/>
            <w:r w:rsidRPr="0084390F">
              <w:rPr>
                <w:sz w:val="21"/>
                <w:szCs w:val="21"/>
              </w:rPr>
              <w:t>1.Переменная, представляющая собой результаты</w:t>
            </w:r>
            <w:r>
              <w:rPr>
                <w:sz w:val="21"/>
                <w:szCs w:val="21"/>
              </w:rPr>
              <w:t xml:space="preserve"> </w:t>
            </w:r>
            <w:r w:rsidRPr="0084390F">
              <w:rPr>
                <w:sz w:val="21"/>
                <w:szCs w:val="21"/>
              </w:rPr>
              <w:t xml:space="preserve">измерений, которые варьируются, </w:t>
            </w:r>
            <w:proofErr w:type="gramStart"/>
            <w:r w:rsidRPr="0084390F">
              <w:rPr>
                <w:sz w:val="21"/>
                <w:szCs w:val="21"/>
              </w:rPr>
              <w:t>- это</w:t>
            </w:r>
            <w:proofErr w:type="gramEnd"/>
            <w:r w:rsidRPr="0084390F">
              <w:rPr>
                <w:sz w:val="21"/>
                <w:szCs w:val="21"/>
              </w:rPr>
              <w:t xml:space="preserve"> </w:t>
            </w:r>
          </w:p>
          <w:p w14:paraId="13E8D6F3" w14:textId="668AE7E4" w:rsidR="0084390F" w:rsidRDefault="0084390F" w:rsidP="0084390F">
            <w:pPr>
              <w:rPr>
                <w:sz w:val="21"/>
                <w:szCs w:val="21"/>
              </w:rPr>
            </w:pPr>
            <w:r w:rsidRPr="0084390F">
              <w:rPr>
                <w:sz w:val="21"/>
                <w:szCs w:val="21"/>
              </w:rPr>
              <w:t>а) среднее; б) варианта; в) выборка.</w:t>
            </w:r>
          </w:p>
          <w:p w14:paraId="3427EDED" w14:textId="3B822119" w:rsidR="00764F13" w:rsidRDefault="00764F13" w:rsidP="00764F13">
            <w:pPr>
              <w:rPr>
                <w:sz w:val="21"/>
                <w:szCs w:val="21"/>
              </w:rPr>
            </w:pPr>
            <w:r w:rsidRPr="00764F13">
              <w:rPr>
                <w:sz w:val="21"/>
                <w:szCs w:val="21"/>
              </w:rPr>
              <w:t>2. Классическая</w:t>
            </w:r>
            <w:r>
              <w:rPr>
                <w:sz w:val="21"/>
                <w:szCs w:val="21"/>
              </w:rPr>
              <w:t xml:space="preserve"> </w:t>
            </w:r>
            <w:r w:rsidRPr="00764F13">
              <w:rPr>
                <w:sz w:val="21"/>
                <w:szCs w:val="21"/>
              </w:rPr>
              <w:t xml:space="preserve">мера разброса? это </w:t>
            </w:r>
          </w:p>
          <w:p w14:paraId="6AB87CC0" w14:textId="77777777" w:rsidR="00764F13" w:rsidRDefault="00764F13" w:rsidP="00764F13">
            <w:pPr>
              <w:rPr>
                <w:sz w:val="21"/>
                <w:szCs w:val="21"/>
              </w:rPr>
            </w:pPr>
            <w:r w:rsidRPr="00764F13">
              <w:rPr>
                <w:sz w:val="21"/>
                <w:szCs w:val="21"/>
              </w:rPr>
              <w:t>а) стандартное отклонение; б) эксцесс; в) среднее.</w:t>
            </w:r>
          </w:p>
          <w:p w14:paraId="12439A1F" w14:textId="77777777" w:rsidR="00764F13" w:rsidRDefault="00764F13" w:rsidP="00764F13">
            <w:pPr>
              <w:rPr>
                <w:sz w:val="21"/>
                <w:szCs w:val="21"/>
              </w:rPr>
            </w:pPr>
            <w:r w:rsidRPr="00764F13">
              <w:rPr>
                <w:sz w:val="21"/>
                <w:szCs w:val="21"/>
              </w:rPr>
              <w:t>3. D=</w:t>
            </w:r>
            <w:proofErr w:type="spellStart"/>
            <w:r w:rsidRPr="00764F13">
              <w:rPr>
                <w:sz w:val="21"/>
                <w:szCs w:val="21"/>
              </w:rPr>
              <w:t>Xmax</w:t>
            </w:r>
            <w:proofErr w:type="spellEnd"/>
            <w:r w:rsidRPr="00764F13">
              <w:rPr>
                <w:sz w:val="21"/>
                <w:szCs w:val="21"/>
              </w:rPr>
              <w:t xml:space="preserve"> - </w:t>
            </w:r>
            <w:proofErr w:type="spellStart"/>
            <w:r w:rsidRPr="00764F13">
              <w:rPr>
                <w:sz w:val="21"/>
                <w:szCs w:val="21"/>
              </w:rPr>
              <w:t>Xmin</w:t>
            </w:r>
            <w:proofErr w:type="spellEnd"/>
            <w:r w:rsidRPr="00764F1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  <w:r w:rsidRPr="00764F13">
              <w:rPr>
                <w:sz w:val="21"/>
                <w:szCs w:val="21"/>
              </w:rPr>
              <w:t xml:space="preserve"> это</w:t>
            </w:r>
            <w:r>
              <w:rPr>
                <w:sz w:val="21"/>
                <w:szCs w:val="21"/>
              </w:rPr>
              <w:t xml:space="preserve"> </w:t>
            </w:r>
            <w:r w:rsidRPr="00764F13">
              <w:rPr>
                <w:sz w:val="21"/>
                <w:szCs w:val="21"/>
              </w:rPr>
              <w:t xml:space="preserve">формула </w:t>
            </w:r>
          </w:p>
          <w:p w14:paraId="79EF0ED6" w14:textId="73941056" w:rsidR="00764F13" w:rsidRDefault="00764F13" w:rsidP="00764F13">
            <w:pPr>
              <w:rPr>
                <w:sz w:val="21"/>
                <w:szCs w:val="21"/>
              </w:rPr>
            </w:pPr>
            <w:r w:rsidRPr="00764F13">
              <w:rPr>
                <w:sz w:val="21"/>
                <w:szCs w:val="21"/>
              </w:rPr>
              <w:t>а) среднего; б) размаха; в) разброса.</w:t>
            </w:r>
          </w:p>
          <w:bookmarkEnd w:id="31"/>
          <w:p w14:paraId="53F863D0" w14:textId="032A96D3" w:rsidR="00764F13" w:rsidRPr="000069FA" w:rsidRDefault="00764F13" w:rsidP="0084390F">
            <w:pPr>
              <w:rPr>
                <w:sz w:val="21"/>
                <w:szCs w:val="21"/>
              </w:rPr>
            </w:pPr>
          </w:p>
        </w:tc>
      </w:tr>
    </w:tbl>
    <w:p w14:paraId="7860AE7F" w14:textId="77777777" w:rsidR="008B2861" w:rsidRPr="008B2861" w:rsidRDefault="008B2861" w:rsidP="000E740C">
      <w:p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570"/>
        <w:gridCol w:w="148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0A74ACE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FD9F178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261EB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6C04F5D" w:rsidR="00D261EB" w:rsidRPr="0082635B" w:rsidRDefault="00D261EB" w:rsidP="00D261EB">
            <w:pPr>
              <w:pStyle w:val="TableParagraph"/>
              <w:spacing w:before="56"/>
              <w:ind w:left="109"/>
              <w:rPr>
                <w:i/>
              </w:rPr>
            </w:pPr>
            <w:r w:rsidRPr="008740A7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3BABC58F" w:rsidR="00D261EB" w:rsidRPr="0082635B" w:rsidRDefault="00D261EB" w:rsidP="00D26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 xml:space="preserve">Обучающийся в процессе ответа на поставленный вопрос продемонстрировал глубокие знания, был дан логически последовательный, содержательный, полный, </w:t>
            </w:r>
            <w:r w:rsidRPr="008740A7">
              <w:rPr>
                <w:lang w:val="ru-RU"/>
              </w:rPr>
              <w:lastRenderedPageBreak/>
              <w:t>правильный и конкретный ответ.</w:t>
            </w:r>
          </w:p>
        </w:tc>
        <w:tc>
          <w:tcPr>
            <w:tcW w:w="2055" w:type="dxa"/>
          </w:tcPr>
          <w:p w14:paraId="1A248DF1" w14:textId="2A3B9496" w:rsidR="00D261EB" w:rsidRPr="008F6748" w:rsidRDefault="00D261EB" w:rsidP="00D261EB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D261EB" w:rsidRPr="008F6748" w:rsidRDefault="00D261EB" w:rsidP="00D261EB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D261EB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D261EB" w:rsidRPr="002F2AE8" w:rsidRDefault="00D261EB" w:rsidP="00D261E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33942241" w:rsidR="00D261EB" w:rsidRPr="002F2AE8" w:rsidRDefault="00D261EB" w:rsidP="00D26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правильно рассуждает, однако, имеются незначительные неточности, представлен недостаточно полный ответ);</w:t>
            </w:r>
          </w:p>
        </w:tc>
        <w:tc>
          <w:tcPr>
            <w:tcW w:w="2055" w:type="dxa"/>
          </w:tcPr>
          <w:p w14:paraId="7DB9EE8B" w14:textId="5653FF37" w:rsidR="00D261EB" w:rsidRPr="008F6748" w:rsidRDefault="00D261EB" w:rsidP="00D261EB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D261EB" w:rsidRPr="008F6748" w:rsidRDefault="00D261EB" w:rsidP="00D261EB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D261EB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D261EB" w:rsidRPr="002F2AE8" w:rsidRDefault="00D261EB" w:rsidP="00D261E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036E4BA0" w:rsidR="00D261EB" w:rsidRPr="002F2AE8" w:rsidRDefault="00D261EB" w:rsidP="00D26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слабо ориентируется в теме вопроса, в рассуждениях не демонстрирует логику ответа, плохо владеет профессиональной терминологией, не раскрывает суть вопроса.</w:t>
            </w:r>
          </w:p>
        </w:tc>
        <w:tc>
          <w:tcPr>
            <w:tcW w:w="2055" w:type="dxa"/>
          </w:tcPr>
          <w:p w14:paraId="41C3A861" w14:textId="6F72D33E" w:rsidR="00D261EB" w:rsidRPr="008F6748" w:rsidRDefault="00D261EB" w:rsidP="00D261EB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77777777" w:rsidR="00D261EB" w:rsidRPr="008F6748" w:rsidRDefault="00D261EB" w:rsidP="00D261EB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D261EB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D261EB" w:rsidRPr="002F2AE8" w:rsidRDefault="00D261EB" w:rsidP="00D261E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A7EDFBF" w:rsidR="00D261EB" w:rsidRPr="00323508" w:rsidRDefault="00D261EB" w:rsidP="00D261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>Обучающийся не смог дать ответ на поставленный вопрос и не справился с дополнительными наводящими вопросами, не справился с заданным вопросом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231EF1CE" w:rsidR="00D261EB" w:rsidRPr="008F6748" w:rsidRDefault="00D261EB" w:rsidP="00D261EB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77777777" w:rsidR="00D261EB" w:rsidRPr="008F6748" w:rsidRDefault="00D261EB" w:rsidP="00D261EB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323508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323508" w:rsidRPr="00323508" w:rsidRDefault="00323508" w:rsidP="00323508">
            <w:pPr>
              <w:pStyle w:val="TableParagraph"/>
              <w:spacing w:before="56"/>
              <w:ind w:left="109"/>
            </w:pPr>
            <w:proofErr w:type="spellStart"/>
            <w:r w:rsidRPr="00323508">
              <w:t>Домашняя</w:t>
            </w:r>
            <w:proofErr w:type="spellEnd"/>
            <w:r w:rsidRPr="00323508">
              <w:t xml:space="preserve"> </w:t>
            </w:r>
            <w:proofErr w:type="spellStart"/>
            <w:r w:rsidRPr="00323508"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755A7473" w:rsidR="00323508" w:rsidRPr="00323508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1D749622" w14:textId="4948E05A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CB04D80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323508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323508" w:rsidRPr="0082635B" w:rsidRDefault="00323508" w:rsidP="0032350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673D4D16" w:rsidR="00323508" w:rsidRPr="00323508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433E19DB" w14:textId="0BD3CBBE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072CCB0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323508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323508" w:rsidRPr="0082635B" w:rsidRDefault="00323508" w:rsidP="0032350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1DB2D2D1" w:rsidR="00323508" w:rsidRPr="00323508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7836647C" w14:textId="573BF2D7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9B9D817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323508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323508" w:rsidRPr="0082635B" w:rsidRDefault="00323508" w:rsidP="0032350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06D31965" w:rsidR="00323508" w:rsidRPr="00323508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EAC74DB" w14:textId="31E01280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323508" w:rsidRPr="00314BCA" w14:paraId="0FC8FDF6" w14:textId="77777777" w:rsidTr="00323508">
        <w:trPr>
          <w:trHeight w:val="70"/>
        </w:trPr>
        <w:tc>
          <w:tcPr>
            <w:tcW w:w="2410" w:type="dxa"/>
            <w:vMerge/>
          </w:tcPr>
          <w:p w14:paraId="464EE093" w14:textId="77777777" w:rsidR="00323508" w:rsidRPr="0082635B" w:rsidRDefault="00323508" w:rsidP="0032350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46C482B" w:rsidR="00323508" w:rsidRPr="00323508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333F1BA7" w14:textId="7C327DA8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1714B0A2" w14:textId="77777777" w:rsidR="00323508" w:rsidRPr="008F6748" w:rsidRDefault="00323508" w:rsidP="00323508">
            <w:pPr>
              <w:rPr>
                <w:i/>
              </w:rPr>
            </w:pPr>
          </w:p>
        </w:tc>
      </w:tr>
      <w:tr w:rsidR="00323508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77BC17B" w:rsidR="00323508" w:rsidRPr="00323508" w:rsidRDefault="00323508" w:rsidP="00323508">
            <w:r w:rsidRPr="00323508">
              <w:t>Контрольная работа</w:t>
            </w:r>
          </w:p>
        </w:tc>
        <w:tc>
          <w:tcPr>
            <w:tcW w:w="8080" w:type="dxa"/>
          </w:tcPr>
          <w:p w14:paraId="6450EC2E" w14:textId="45CD4002" w:rsidR="00323508" w:rsidRPr="0082635B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23508">
              <w:rPr>
                <w:spacing w:val="-4"/>
                <w:lang w:val="ru-RU"/>
              </w:rPr>
              <w:t xml:space="preserve">Обучающийся </w:t>
            </w:r>
            <w:r w:rsidRPr="00323508">
              <w:rPr>
                <w:lang w:val="ru-RU"/>
              </w:rPr>
              <w:t>показал полный объем знаний</w:t>
            </w:r>
            <w:r w:rsidR="00526326">
              <w:rPr>
                <w:lang w:val="ru-RU"/>
              </w:rPr>
              <w:t xml:space="preserve"> и</w:t>
            </w:r>
            <w:r w:rsidRPr="00323508">
              <w:rPr>
                <w:lang w:val="ru-RU"/>
              </w:rPr>
              <w:t xml:space="preserve"> умений</w:t>
            </w:r>
            <w:r w:rsidRPr="00323508">
              <w:rPr>
                <w:spacing w:val="-25"/>
                <w:lang w:val="ru-RU"/>
              </w:rPr>
              <w:t xml:space="preserve"> </w:t>
            </w:r>
            <w:proofErr w:type="gramStart"/>
            <w:r w:rsidRPr="00323508">
              <w:rPr>
                <w:lang w:val="ru-RU"/>
              </w:rPr>
              <w:t>в</w:t>
            </w:r>
            <w:r w:rsidR="00526326">
              <w:rPr>
                <w:lang w:val="ru-RU"/>
              </w:rPr>
              <w:t xml:space="preserve"> </w:t>
            </w:r>
            <w:r w:rsidRPr="00323508">
              <w:rPr>
                <w:lang w:val="ru-RU"/>
              </w:rPr>
              <w:t>освоении</w:t>
            </w:r>
            <w:proofErr w:type="gramEnd"/>
            <w:r w:rsidRPr="00323508">
              <w:rPr>
                <w:lang w:val="ru-RU"/>
              </w:rPr>
              <w:t xml:space="preserve"> пройденных тем и применени</w:t>
            </w:r>
            <w:r w:rsidR="00526326">
              <w:rPr>
                <w:lang w:val="ru-RU"/>
              </w:rPr>
              <w:t>и</w:t>
            </w:r>
            <w:r w:rsidRPr="00323508">
              <w:rPr>
                <w:lang w:val="ru-RU"/>
              </w:rPr>
              <w:t xml:space="preserve"> их на</w:t>
            </w:r>
            <w:r w:rsidRPr="00323508">
              <w:rPr>
                <w:spacing w:val="-4"/>
                <w:lang w:val="ru-RU"/>
              </w:rPr>
              <w:t xml:space="preserve"> </w:t>
            </w:r>
            <w:r w:rsidRPr="00323508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0F81845E" w14:textId="40798D1C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6BFD3F3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323508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323508" w:rsidRPr="0082635B" w:rsidRDefault="00323508" w:rsidP="00323508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38438496" w:rsidR="00323508" w:rsidRPr="0082635B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полностью,</w:t>
            </w:r>
            <w:r w:rsidRPr="00323508">
              <w:rPr>
                <w:spacing w:val="-15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23508">
              <w:rPr>
                <w:spacing w:val="-8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3643248" w14:textId="12274371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5E9E43F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323508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323508" w:rsidRPr="0082635B" w:rsidRDefault="00323508" w:rsidP="00323508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35F7C0E6" w:rsidR="00323508" w:rsidRPr="0082635B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Допущены более одной</w:t>
            </w:r>
            <w:r w:rsidRPr="00323508">
              <w:rPr>
                <w:spacing w:val="-22"/>
                <w:lang w:val="ru-RU"/>
              </w:rPr>
              <w:t xml:space="preserve"> </w:t>
            </w:r>
            <w:r w:rsidRPr="00323508">
              <w:rPr>
                <w:lang w:val="ru-RU"/>
              </w:rPr>
              <w:t>ошибки или более двух-трех</w:t>
            </w:r>
            <w:r w:rsidRPr="00323508">
              <w:rPr>
                <w:spacing w:val="-20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E10F179" w14:textId="0752F87B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323508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323508" w:rsidRPr="0082635B" w:rsidRDefault="00323508" w:rsidP="00323508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0730FD0B" w:rsidR="00323508" w:rsidRPr="0082635B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не</w:t>
            </w:r>
            <w:r w:rsidRPr="00323508">
              <w:rPr>
                <w:spacing w:val="-17"/>
                <w:lang w:val="ru-RU"/>
              </w:rPr>
              <w:t xml:space="preserve"> </w:t>
            </w:r>
            <w:r w:rsidRPr="00323508">
              <w:rPr>
                <w:lang w:val="ru-RU"/>
              </w:rPr>
              <w:t xml:space="preserve">полностью. Допущены </w:t>
            </w:r>
            <w:r w:rsidRPr="00323508">
              <w:rPr>
                <w:spacing w:val="-2"/>
                <w:lang w:val="ru-RU"/>
              </w:rPr>
              <w:t xml:space="preserve">грубые </w:t>
            </w:r>
            <w:r w:rsidRPr="00323508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A0B2D97" w14:textId="15134387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69E0A144" w14:textId="77777777" w:rsidR="00323508" w:rsidRPr="008F6748" w:rsidRDefault="00323508" w:rsidP="00323508">
            <w:pPr>
              <w:jc w:val="center"/>
              <w:rPr>
                <w:i/>
              </w:rPr>
            </w:pPr>
          </w:p>
        </w:tc>
      </w:tr>
      <w:tr w:rsidR="00323508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323508" w:rsidRPr="0082635B" w:rsidRDefault="00323508" w:rsidP="00323508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23A86F2F" w:rsidR="00323508" w:rsidRPr="0082635B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323508">
              <w:t>Работа</w:t>
            </w:r>
            <w:proofErr w:type="spellEnd"/>
            <w:r w:rsidRPr="00323508">
              <w:t xml:space="preserve"> </w:t>
            </w:r>
            <w:proofErr w:type="spellStart"/>
            <w:r w:rsidRPr="00323508">
              <w:t>не</w:t>
            </w:r>
            <w:proofErr w:type="spellEnd"/>
            <w:r w:rsidRPr="00323508">
              <w:rPr>
                <w:lang w:val="ru-RU"/>
              </w:rPr>
              <w:t xml:space="preserve"> </w:t>
            </w:r>
            <w:proofErr w:type="spellStart"/>
            <w:r w:rsidRPr="00323508">
              <w:rPr>
                <w:spacing w:val="-1"/>
              </w:rPr>
              <w:t>выполнена</w:t>
            </w:r>
            <w:proofErr w:type="spellEnd"/>
            <w:r w:rsidRPr="00323508">
              <w:t>.</w:t>
            </w:r>
          </w:p>
        </w:tc>
        <w:tc>
          <w:tcPr>
            <w:tcW w:w="2055" w:type="dxa"/>
          </w:tcPr>
          <w:p w14:paraId="187791C3" w14:textId="1F125867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E1FA4A1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58067B" w:rsidRPr="00314BCA" w14:paraId="7F24D6F7" w14:textId="5546949C" w:rsidTr="0058067B">
        <w:trPr>
          <w:trHeight w:val="363"/>
        </w:trPr>
        <w:tc>
          <w:tcPr>
            <w:tcW w:w="2410" w:type="dxa"/>
            <w:vMerge w:val="restart"/>
          </w:tcPr>
          <w:p w14:paraId="0465BDEE" w14:textId="73E0DB07" w:rsidR="0058067B" w:rsidRPr="0082635B" w:rsidRDefault="0058067B" w:rsidP="0058067B">
            <w:pPr>
              <w:rPr>
                <w:i/>
              </w:rPr>
            </w:pPr>
            <w:r>
              <w:t>Т</w:t>
            </w:r>
            <w:r w:rsidRPr="003E3E96">
              <w:t>естирование</w:t>
            </w:r>
          </w:p>
        </w:tc>
        <w:tc>
          <w:tcPr>
            <w:tcW w:w="8080" w:type="dxa"/>
            <w:vMerge w:val="restart"/>
          </w:tcPr>
          <w:p w14:paraId="27A22082" w14:textId="77777777" w:rsidR="0058067B" w:rsidRPr="003E3E96" w:rsidRDefault="0058067B" w:rsidP="0058067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E3E96">
              <w:rPr>
                <w:lang w:val="ru-RU"/>
              </w:rPr>
              <w:t>За выполнение каждого тестового задания испытуемому выставляются баллы в соответствии с порядковой шкалой. За каждое задание устанавливается максимальное количество баллов -один. – тест выполнен верно, ноль — за неверный ответ.</w:t>
            </w:r>
          </w:p>
          <w:p w14:paraId="11C5ECAD" w14:textId="77777777" w:rsidR="0058067B" w:rsidRPr="003E3E96" w:rsidRDefault="0058067B" w:rsidP="0058067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E3E96">
              <w:rPr>
                <w:lang w:val="ru-RU"/>
              </w:rPr>
              <w:t>Правила оценки всего теста:</w:t>
            </w:r>
          </w:p>
          <w:p w14:paraId="71156D54" w14:textId="77777777" w:rsidR="0058067B" w:rsidRPr="003E3E96" w:rsidRDefault="0058067B" w:rsidP="0058067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E3E96">
              <w:rPr>
                <w:lang w:val="ru-RU"/>
              </w:rPr>
              <w:t xml:space="preserve">общая сумма баллов за все правильные ответы составляет наивысший балл, </w:t>
            </w:r>
            <w:r>
              <w:rPr>
                <w:lang w:val="ru-RU"/>
              </w:rPr>
              <w:t>15</w:t>
            </w:r>
            <w:r w:rsidRPr="003E3E96">
              <w:rPr>
                <w:lang w:val="ru-RU"/>
              </w:rPr>
              <w:t xml:space="preserve"> баллов. В спецификации указывается общий наивысший балл по тесту. </w:t>
            </w:r>
          </w:p>
          <w:p w14:paraId="5E103077" w14:textId="77777777" w:rsidR="0058067B" w:rsidRPr="003E3E96" w:rsidRDefault="0058067B" w:rsidP="0058067B">
            <w:r w:rsidRPr="003E3E96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 «2» - равно или менее 40%</w:t>
            </w:r>
          </w:p>
          <w:p w14:paraId="2E20364C" w14:textId="77777777" w:rsidR="0058067B" w:rsidRPr="003E3E96" w:rsidRDefault="0058067B" w:rsidP="0058067B">
            <w:r w:rsidRPr="003E3E96">
              <w:t>«3» - 41% - 64%</w:t>
            </w:r>
          </w:p>
          <w:p w14:paraId="24CFDF1F" w14:textId="77777777" w:rsidR="0058067B" w:rsidRPr="003E3E96" w:rsidRDefault="0058067B" w:rsidP="0058067B">
            <w:r w:rsidRPr="003E3E96">
              <w:t>«4» - 65% - 84%</w:t>
            </w:r>
          </w:p>
          <w:p w14:paraId="4E33FE52" w14:textId="55AF761C" w:rsidR="0058067B" w:rsidRPr="00323508" w:rsidRDefault="0058067B" w:rsidP="0058067B">
            <w:pPr>
              <w:pStyle w:val="TableParagraph"/>
              <w:tabs>
                <w:tab w:val="left" w:pos="34"/>
                <w:tab w:val="left" w:pos="366"/>
              </w:tabs>
            </w:pPr>
            <w:r w:rsidRPr="003E3E96">
              <w:t>«5» - 85% - 100%</w:t>
            </w:r>
          </w:p>
        </w:tc>
        <w:tc>
          <w:tcPr>
            <w:tcW w:w="2055" w:type="dxa"/>
            <w:vMerge w:val="restart"/>
          </w:tcPr>
          <w:p w14:paraId="3BB065BB" w14:textId="77777777" w:rsidR="0058067B" w:rsidRPr="008F6748" w:rsidRDefault="0058067B" w:rsidP="0058067B">
            <w:pPr>
              <w:jc w:val="center"/>
              <w:rPr>
                <w:i/>
              </w:rPr>
            </w:pPr>
          </w:p>
        </w:tc>
        <w:tc>
          <w:tcPr>
            <w:tcW w:w="570" w:type="dxa"/>
          </w:tcPr>
          <w:p w14:paraId="793B9DE2" w14:textId="4B64BB62" w:rsidR="0058067B" w:rsidRPr="008F6748" w:rsidRDefault="0058067B" w:rsidP="0058067B">
            <w:pPr>
              <w:jc w:val="center"/>
              <w:rPr>
                <w:i/>
              </w:rPr>
            </w:pPr>
            <w:r w:rsidRPr="003E3E96">
              <w:t>5</w:t>
            </w:r>
          </w:p>
        </w:tc>
        <w:tc>
          <w:tcPr>
            <w:tcW w:w="1486" w:type="dxa"/>
          </w:tcPr>
          <w:p w14:paraId="0FC012D2" w14:textId="727581F4" w:rsidR="0058067B" w:rsidRPr="008F6748" w:rsidRDefault="0058067B" w:rsidP="0058067B">
            <w:pPr>
              <w:jc w:val="center"/>
              <w:rPr>
                <w:i/>
              </w:rPr>
            </w:pPr>
            <w:r w:rsidRPr="003E3E96">
              <w:rPr>
                <w:color w:val="000000"/>
              </w:rPr>
              <w:t>85% - 100%</w:t>
            </w:r>
          </w:p>
        </w:tc>
      </w:tr>
      <w:tr w:rsidR="0058067B" w:rsidRPr="00314BCA" w14:paraId="2E0C9DE4" w14:textId="554D9BED" w:rsidTr="0058067B">
        <w:trPr>
          <w:trHeight w:val="439"/>
        </w:trPr>
        <w:tc>
          <w:tcPr>
            <w:tcW w:w="2410" w:type="dxa"/>
            <w:vMerge/>
          </w:tcPr>
          <w:p w14:paraId="3F96E6D2" w14:textId="77777777" w:rsidR="0058067B" w:rsidRDefault="0058067B" w:rsidP="0058067B"/>
        </w:tc>
        <w:tc>
          <w:tcPr>
            <w:tcW w:w="8080" w:type="dxa"/>
            <w:vMerge/>
          </w:tcPr>
          <w:p w14:paraId="1B21D7D0" w14:textId="77777777" w:rsidR="0058067B" w:rsidRPr="003E3E96" w:rsidRDefault="0058067B" w:rsidP="0058067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5" w:type="dxa"/>
            <w:vMerge/>
          </w:tcPr>
          <w:p w14:paraId="7C611203" w14:textId="77777777" w:rsidR="0058067B" w:rsidRPr="008F6748" w:rsidRDefault="0058067B" w:rsidP="0058067B">
            <w:pPr>
              <w:jc w:val="center"/>
              <w:rPr>
                <w:i/>
              </w:rPr>
            </w:pPr>
          </w:p>
        </w:tc>
        <w:tc>
          <w:tcPr>
            <w:tcW w:w="570" w:type="dxa"/>
          </w:tcPr>
          <w:p w14:paraId="32FCF9EC" w14:textId="2107684D" w:rsidR="0058067B" w:rsidRPr="008F6748" w:rsidRDefault="0058067B" w:rsidP="0058067B">
            <w:pPr>
              <w:jc w:val="center"/>
              <w:rPr>
                <w:i/>
              </w:rPr>
            </w:pPr>
            <w:r w:rsidRPr="003E3E96">
              <w:t>4</w:t>
            </w:r>
          </w:p>
        </w:tc>
        <w:tc>
          <w:tcPr>
            <w:tcW w:w="1486" w:type="dxa"/>
          </w:tcPr>
          <w:p w14:paraId="1D63BCE6" w14:textId="343912C9" w:rsidR="0058067B" w:rsidRPr="008F6748" w:rsidRDefault="0058067B" w:rsidP="0058067B">
            <w:pPr>
              <w:jc w:val="center"/>
              <w:rPr>
                <w:i/>
              </w:rPr>
            </w:pPr>
            <w:r w:rsidRPr="003E3E96">
              <w:rPr>
                <w:color w:val="000000"/>
              </w:rPr>
              <w:t>65% - 84%</w:t>
            </w:r>
          </w:p>
        </w:tc>
      </w:tr>
      <w:tr w:rsidR="0058067B" w:rsidRPr="00314BCA" w14:paraId="7E72736E" w14:textId="7DDBDA22" w:rsidTr="0058067B">
        <w:trPr>
          <w:trHeight w:val="402"/>
        </w:trPr>
        <w:tc>
          <w:tcPr>
            <w:tcW w:w="2410" w:type="dxa"/>
            <w:vMerge/>
          </w:tcPr>
          <w:p w14:paraId="3511EE6C" w14:textId="77777777" w:rsidR="0058067B" w:rsidRDefault="0058067B" w:rsidP="0058067B"/>
        </w:tc>
        <w:tc>
          <w:tcPr>
            <w:tcW w:w="8080" w:type="dxa"/>
            <w:vMerge/>
          </w:tcPr>
          <w:p w14:paraId="0BF480BA" w14:textId="77777777" w:rsidR="0058067B" w:rsidRPr="003E3E96" w:rsidRDefault="0058067B" w:rsidP="0058067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5" w:type="dxa"/>
            <w:vMerge/>
          </w:tcPr>
          <w:p w14:paraId="3DFB0ABB" w14:textId="77777777" w:rsidR="0058067B" w:rsidRPr="008F6748" w:rsidRDefault="0058067B" w:rsidP="0058067B">
            <w:pPr>
              <w:jc w:val="center"/>
              <w:rPr>
                <w:i/>
              </w:rPr>
            </w:pPr>
          </w:p>
        </w:tc>
        <w:tc>
          <w:tcPr>
            <w:tcW w:w="570" w:type="dxa"/>
          </w:tcPr>
          <w:p w14:paraId="62D77362" w14:textId="0C92876F" w:rsidR="0058067B" w:rsidRPr="008F6748" w:rsidRDefault="0058067B" w:rsidP="0058067B">
            <w:pPr>
              <w:jc w:val="center"/>
              <w:rPr>
                <w:i/>
              </w:rPr>
            </w:pPr>
            <w:r w:rsidRPr="003E3E96">
              <w:t>3</w:t>
            </w:r>
          </w:p>
        </w:tc>
        <w:tc>
          <w:tcPr>
            <w:tcW w:w="1486" w:type="dxa"/>
          </w:tcPr>
          <w:p w14:paraId="764C3678" w14:textId="6C625BB4" w:rsidR="0058067B" w:rsidRPr="008F6748" w:rsidRDefault="0058067B" w:rsidP="0058067B">
            <w:pPr>
              <w:jc w:val="center"/>
              <w:rPr>
                <w:i/>
              </w:rPr>
            </w:pPr>
            <w:r w:rsidRPr="003E3E96">
              <w:rPr>
                <w:color w:val="000000"/>
              </w:rPr>
              <w:t>41% - 64%</w:t>
            </w:r>
          </w:p>
        </w:tc>
      </w:tr>
      <w:tr w:rsidR="0058067B" w:rsidRPr="00314BCA" w14:paraId="53E9C721" w14:textId="187688DB" w:rsidTr="0058067B">
        <w:trPr>
          <w:trHeight w:val="821"/>
        </w:trPr>
        <w:tc>
          <w:tcPr>
            <w:tcW w:w="2410" w:type="dxa"/>
            <w:vMerge/>
          </w:tcPr>
          <w:p w14:paraId="07C33455" w14:textId="77777777" w:rsidR="0058067B" w:rsidRDefault="0058067B" w:rsidP="0058067B"/>
        </w:tc>
        <w:tc>
          <w:tcPr>
            <w:tcW w:w="8080" w:type="dxa"/>
            <w:vMerge/>
          </w:tcPr>
          <w:p w14:paraId="66BB4D9C" w14:textId="77777777" w:rsidR="0058067B" w:rsidRPr="003E3E96" w:rsidRDefault="0058067B" w:rsidP="0058067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5" w:type="dxa"/>
            <w:vMerge/>
          </w:tcPr>
          <w:p w14:paraId="3A9D445F" w14:textId="77777777" w:rsidR="0058067B" w:rsidRPr="008F6748" w:rsidRDefault="0058067B" w:rsidP="0058067B">
            <w:pPr>
              <w:jc w:val="center"/>
              <w:rPr>
                <w:i/>
              </w:rPr>
            </w:pPr>
          </w:p>
        </w:tc>
        <w:tc>
          <w:tcPr>
            <w:tcW w:w="570" w:type="dxa"/>
          </w:tcPr>
          <w:p w14:paraId="3E54BD2A" w14:textId="58B77321" w:rsidR="0058067B" w:rsidRPr="008F6748" w:rsidRDefault="0058067B" w:rsidP="0058067B">
            <w:pPr>
              <w:jc w:val="center"/>
              <w:rPr>
                <w:i/>
              </w:rPr>
            </w:pPr>
            <w:r w:rsidRPr="003E3E96">
              <w:t>2</w:t>
            </w:r>
          </w:p>
        </w:tc>
        <w:tc>
          <w:tcPr>
            <w:tcW w:w="1486" w:type="dxa"/>
          </w:tcPr>
          <w:p w14:paraId="166CF74D" w14:textId="58F5F8B6" w:rsidR="0058067B" w:rsidRPr="008F6748" w:rsidRDefault="0058067B" w:rsidP="0058067B">
            <w:pPr>
              <w:jc w:val="center"/>
              <w:rPr>
                <w:i/>
              </w:rPr>
            </w:pPr>
            <w:r w:rsidRPr="003E3E96"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716C7A50" w:rsidR="002C4687" w:rsidRPr="007F37D0" w:rsidRDefault="002C4687" w:rsidP="0009260A">
            <w:pPr>
              <w:jc w:val="both"/>
            </w:pPr>
            <w:r w:rsidRPr="007F37D0">
              <w:t>Экзамен:</w:t>
            </w:r>
          </w:p>
          <w:p w14:paraId="3858CBFD" w14:textId="5DD615BB" w:rsidR="002C4687" w:rsidRPr="00A80E2B" w:rsidRDefault="009B6319" w:rsidP="00E17C80">
            <w:pPr>
              <w:rPr>
                <w:i/>
              </w:rPr>
            </w:pPr>
            <w:r>
              <w:t>устный по билетам</w:t>
            </w:r>
            <w:r w:rsidR="00E17C80">
              <w:t>, содержащим 2 теоретических вопроса и одну задачу</w:t>
            </w:r>
          </w:p>
        </w:tc>
        <w:tc>
          <w:tcPr>
            <w:tcW w:w="11340" w:type="dxa"/>
          </w:tcPr>
          <w:p w14:paraId="5882150E" w14:textId="77777777" w:rsidR="002C4687" w:rsidRPr="00E17C80" w:rsidRDefault="00E17C80" w:rsidP="00AE7F40">
            <w:pPr>
              <w:pStyle w:val="af0"/>
              <w:tabs>
                <w:tab w:val="left" w:pos="301"/>
              </w:tabs>
              <w:ind w:left="0"/>
              <w:jc w:val="both"/>
              <w:rPr>
                <w:b/>
              </w:rPr>
            </w:pPr>
            <w:r w:rsidRPr="00E17C80">
              <w:rPr>
                <w:b/>
              </w:rPr>
              <w:t>Билет №1</w:t>
            </w:r>
          </w:p>
          <w:p w14:paraId="37D18EEB" w14:textId="7D6495F9" w:rsidR="00E17C80" w:rsidRDefault="00E17C80" w:rsidP="00E17C80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>
              <w:t>Признаки и переменные.</w:t>
            </w:r>
          </w:p>
          <w:p w14:paraId="458E42FC" w14:textId="77777777" w:rsidR="00E17C80" w:rsidRDefault="00E17C80" w:rsidP="00E17C80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 w:rsidRPr="00E17C80">
              <w:t>Линейная корреляция</w:t>
            </w:r>
          </w:p>
          <w:p w14:paraId="50B3B654" w14:textId="77777777" w:rsidR="00E17C80" w:rsidRDefault="00E17C80" w:rsidP="00E17C80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>
              <w:t xml:space="preserve">Проверяется гипотеза о том, что изучение курса математики способствует формированию у учеников приемов логического мышления. Для этого был проведен следующий эксперимент. Ученикам 7 класса давали по 5 задач, использующих одни и те же приемы логического мышления в конце сентября и в конце мая следующего года. Работа предлагалась одним и тем же учащимся. Получились следующие результаты: Число задач, решенных в сентябре 1 1 1 2 0 0 0 0 0 1 0 3 2 1 0 0 1 0 1 0 Число задач, решенных в мае 1 0 0 2 1 0 1 0 0 1 1 3 2 0 1 1 1 1 1 1 </w:t>
            </w:r>
            <w:r>
              <w:lastRenderedPageBreak/>
              <w:t xml:space="preserve">Проверить, отвергается или принимается указанная гипотеза при уровне значимости </w:t>
            </w:r>
            <w:r w:rsidRPr="00E17C80">
              <w:rPr>
                <w:i/>
              </w:rPr>
              <w:t>р=</w:t>
            </w:r>
            <w:r>
              <w:t>0.05.</w:t>
            </w:r>
          </w:p>
          <w:p w14:paraId="743082B1" w14:textId="0412C41B" w:rsidR="00E17C80" w:rsidRDefault="00E17C80" w:rsidP="00E17C80">
            <w:pPr>
              <w:tabs>
                <w:tab w:val="left" w:pos="301"/>
              </w:tabs>
              <w:jc w:val="both"/>
              <w:rPr>
                <w:b/>
              </w:rPr>
            </w:pPr>
            <w:r w:rsidRPr="00E17C80">
              <w:rPr>
                <w:b/>
              </w:rPr>
              <w:t>Билет №2</w:t>
            </w:r>
          </w:p>
          <w:p w14:paraId="5EF9E067" w14:textId="0279ACE8" w:rsidR="00E17C80" w:rsidRDefault="00E17C80" w:rsidP="00E17C80">
            <w:pPr>
              <w:pStyle w:val="af0"/>
              <w:numPr>
                <w:ilvl w:val="5"/>
                <w:numId w:val="9"/>
              </w:numPr>
              <w:tabs>
                <w:tab w:val="left" w:pos="301"/>
              </w:tabs>
              <w:jc w:val="both"/>
            </w:pPr>
            <w:r w:rsidRPr="00E17C80">
              <w:t>Шкалы измерения.</w:t>
            </w:r>
          </w:p>
          <w:p w14:paraId="10EAE3BA" w14:textId="2496D246" w:rsidR="00E17C80" w:rsidRDefault="00E17C80" w:rsidP="00E17C80">
            <w:pPr>
              <w:pStyle w:val="af0"/>
              <w:numPr>
                <w:ilvl w:val="5"/>
                <w:numId w:val="9"/>
              </w:numPr>
              <w:tabs>
                <w:tab w:val="left" w:pos="301"/>
              </w:tabs>
              <w:jc w:val="both"/>
            </w:pPr>
            <w:r w:rsidRPr="00E17C80">
              <w:t>Нелинейная корреляция</w:t>
            </w:r>
          </w:p>
          <w:p w14:paraId="490D9BA6" w14:textId="3F42B387" w:rsidR="00E17C80" w:rsidRDefault="00E17C80" w:rsidP="00FB03A0">
            <w:pPr>
              <w:pStyle w:val="af0"/>
              <w:numPr>
                <w:ilvl w:val="4"/>
                <w:numId w:val="9"/>
              </w:numPr>
              <w:tabs>
                <w:tab w:val="left" w:pos="301"/>
              </w:tabs>
              <w:jc w:val="both"/>
            </w:pPr>
            <w:r>
              <w:t>Дано распределение: 6 1 5 4 6 5 3 3 4 2 6 5 3 4 4 2 Проверить, является ли распределение представленных показателей нормальным.</w:t>
            </w:r>
          </w:p>
          <w:p w14:paraId="7CEE2A57" w14:textId="0A09976F" w:rsidR="00FB03A0" w:rsidRDefault="00FB03A0" w:rsidP="00FB03A0">
            <w:pPr>
              <w:tabs>
                <w:tab w:val="left" w:pos="301"/>
              </w:tabs>
              <w:jc w:val="both"/>
              <w:rPr>
                <w:b/>
              </w:rPr>
            </w:pPr>
            <w:r w:rsidRPr="00FB03A0">
              <w:rPr>
                <w:b/>
              </w:rPr>
              <w:t>Билет № 3</w:t>
            </w:r>
          </w:p>
          <w:p w14:paraId="2D0336B9" w14:textId="0A6EBBE6" w:rsidR="00FB03A0" w:rsidRDefault="00FB03A0" w:rsidP="00FB03A0">
            <w:pPr>
              <w:pStyle w:val="af0"/>
              <w:numPr>
                <w:ilvl w:val="5"/>
                <w:numId w:val="9"/>
              </w:numPr>
              <w:tabs>
                <w:tab w:val="left" w:pos="301"/>
              </w:tabs>
              <w:jc w:val="both"/>
            </w:pPr>
            <w:r w:rsidRPr="00FB03A0">
              <w:t>Распределение признака, параметры распределения.</w:t>
            </w:r>
          </w:p>
          <w:p w14:paraId="552B2D96" w14:textId="4154CFD7" w:rsidR="00FB03A0" w:rsidRDefault="00FB03A0" w:rsidP="00FB03A0">
            <w:pPr>
              <w:pStyle w:val="af0"/>
              <w:numPr>
                <w:ilvl w:val="5"/>
                <w:numId w:val="9"/>
              </w:numPr>
              <w:tabs>
                <w:tab w:val="left" w:pos="301"/>
              </w:tabs>
              <w:jc w:val="both"/>
            </w:pPr>
            <w:r w:rsidRPr="00FB03A0">
              <w:t>Коэффициент ранговой корреляции.</w:t>
            </w:r>
          </w:p>
          <w:p w14:paraId="116F34C0" w14:textId="4C3E0714" w:rsidR="00FB03A0" w:rsidRDefault="00FB03A0" w:rsidP="00FB03A0">
            <w:pPr>
              <w:pStyle w:val="af0"/>
              <w:numPr>
                <w:ilvl w:val="5"/>
                <w:numId w:val="9"/>
              </w:numPr>
              <w:tabs>
                <w:tab w:val="left" w:pos="301"/>
              </w:tabs>
              <w:jc w:val="both"/>
            </w:pPr>
            <w:r>
              <w:t xml:space="preserve">В данной выборке найти моду, медиану, среднее арифметическое, разброс, дисперсию </w:t>
            </w:r>
          </w:p>
          <w:p w14:paraId="6DB63A14" w14:textId="724769A9" w:rsidR="00FB03A0" w:rsidRPr="00FB03A0" w:rsidRDefault="00FB03A0" w:rsidP="00FB03A0">
            <w:pPr>
              <w:pStyle w:val="af0"/>
              <w:tabs>
                <w:tab w:val="left" w:pos="301"/>
              </w:tabs>
              <w:ind w:left="2736"/>
              <w:jc w:val="both"/>
            </w:pPr>
            <w:r>
              <w:t>3, 2, 15, 5, 10, 8, 6, 3, 10, 8, 15, 5, 10, 8, 5, 3</w:t>
            </w:r>
          </w:p>
          <w:p w14:paraId="76147B74" w14:textId="6EEF7A37" w:rsidR="00E17C80" w:rsidRPr="00E17C80" w:rsidRDefault="00E17C80" w:rsidP="00E17C80">
            <w:pPr>
              <w:tabs>
                <w:tab w:val="left" w:pos="301"/>
              </w:tabs>
              <w:jc w:val="both"/>
              <w:rPr>
                <w:b/>
              </w:rPr>
            </w:pPr>
          </w:p>
        </w:tc>
      </w:tr>
    </w:tbl>
    <w:p w14:paraId="5AD132E5" w14:textId="77777777" w:rsidR="008B2861" w:rsidRDefault="008B2861" w:rsidP="008B2861">
      <w:pPr>
        <w:pStyle w:val="2"/>
        <w:numPr>
          <w:ilvl w:val="0"/>
          <w:numId w:val="0"/>
        </w:numPr>
      </w:pPr>
    </w:p>
    <w:p w14:paraId="09E359C2" w14:textId="1F6B25AC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581BF6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A5342A5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768B1" w:rsidRPr="00314BCA" w14:paraId="35851E2E" w14:textId="77777777" w:rsidTr="001768B1">
        <w:trPr>
          <w:trHeight w:val="1138"/>
        </w:trPr>
        <w:tc>
          <w:tcPr>
            <w:tcW w:w="3828" w:type="dxa"/>
            <w:vMerge w:val="restart"/>
          </w:tcPr>
          <w:p w14:paraId="181D1B48" w14:textId="1E42F3E8" w:rsidR="001768B1" w:rsidRPr="003E3E96" w:rsidRDefault="001768B1" w:rsidP="001768B1">
            <w:r w:rsidRPr="003E3E96">
              <w:t>Экзамен:</w:t>
            </w:r>
          </w:p>
          <w:p w14:paraId="7A051700" w14:textId="2911F49A" w:rsidR="001768B1" w:rsidRPr="003E3E96" w:rsidRDefault="001768B1" w:rsidP="001768B1"/>
        </w:tc>
        <w:tc>
          <w:tcPr>
            <w:tcW w:w="6945" w:type="dxa"/>
          </w:tcPr>
          <w:p w14:paraId="2E4FAB0F" w14:textId="77777777" w:rsidR="001768B1" w:rsidRDefault="001768B1" w:rsidP="0018598A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1768B1">
              <w:rPr>
                <w:lang w:val="ru-RU"/>
              </w:rPr>
              <w:t xml:space="preserve">Дан полный, развернутый ответ на каждый из поставленных вопрос, показана совокупность осознанных знаний об объекте, доказательно раскрыты основные положения темы. </w:t>
            </w:r>
            <w:r>
              <w:t>B</w:t>
            </w:r>
            <w:r w:rsidRPr="001768B1">
              <w:rPr>
                <w:lang w:val="ru-RU"/>
              </w:rPr>
              <w:t xml:space="preserve"> ответе прослеживается четкая структура, логическая последовательность, отражающая сущность раскрываемых понятий, теорий, явлений. Знание </w:t>
            </w:r>
            <w:r w:rsidR="0018598A">
              <w:rPr>
                <w:lang w:val="ru-RU"/>
              </w:rPr>
              <w:t>по теме вопроса</w:t>
            </w:r>
            <w:r w:rsidRPr="001768B1">
              <w:rPr>
                <w:lang w:val="ru-RU"/>
              </w:rPr>
              <w:t xml:space="preserve">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определение понятий, исправленные студентом самостоятельно в процессе ответа.</w:t>
            </w:r>
          </w:p>
          <w:p w14:paraId="08D9DD8B" w14:textId="593F4CCD" w:rsidR="0018598A" w:rsidRPr="001768B1" w:rsidRDefault="0018598A" w:rsidP="0018598A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задачи правильное.</w:t>
            </w:r>
          </w:p>
        </w:tc>
        <w:tc>
          <w:tcPr>
            <w:tcW w:w="1772" w:type="dxa"/>
          </w:tcPr>
          <w:p w14:paraId="4C476CC4" w14:textId="77777777" w:rsidR="001768B1" w:rsidRPr="00162EC1" w:rsidRDefault="001768B1" w:rsidP="001768B1">
            <w:pPr>
              <w:jc w:val="center"/>
              <w:rPr>
                <w:i/>
              </w:rPr>
            </w:pPr>
          </w:p>
          <w:p w14:paraId="2914DEE9" w14:textId="02CE1A17" w:rsidR="001768B1" w:rsidRPr="003E3E96" w:rsidRDefault="001768B1" w:rsidP="001768B1">
            <w:pPr>
              <w:jc w:val="center"/>
            </w:pPr>
          </w:p>
        </w:tc>
        <w:tc>
          <w:tcPr>
            <w:tcW w:w="2056" w:type="dxa"/>
          </w:tcPr>
          <w:p w14:paraId="5B64650A" w14:textId="6B247890" w:rsidR="001768B1" w:rsidRPr="003E3E96" w:rsidRDefault="001768B1" w:rsidP="001768B1">
            <w:pPr>
              <w:rPr>
                <w:color w:val="000000"/>
              </w:rPr>
            </w:pPr>
            <w:r w:rsidRPr="00162EC1">
              <w:t>5</w:t>
            </w:r>
          </w:p>
        </w:tc>
      </w:tr>
      <w:tr w:rsidR="0018598A" w:rsidRPr="00314BCA" w14:paraId="00AF3692" w14:textId="77777777" w:rsidTr="00FA5F78">
        <w:trPr>
          <w:trHeight w:val="253"/>
        </w:trPr>
        <w:tc>
          <w:tcPr>
            <w:tcW w:w="3828" w:type="dxa"/>
            <w:vMerge/>
          </w:tcPr>
          <w:p w14:paraId="0612F144" w14:textId="77777777" w:rsidR="0018598A" w:rsidRPr="003E3E96" w:rsidRDefault="0018598A" w:rsidP="0018598A"/>
        </w:tc>
        <w:tc>
          <w:tcPr>
            <w:tcW w:w="6945" w:type="dxa"/>
          </w:tcPr>
          <w:p w14:paraId="4A3FB2EB" w14:textId="765D3D9A" w:rsidR="0018598A" w:rsidRPr="0018598A" w:rsidRDefault="0018598A" w:rsidP="0018598A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18598A">
              <w:rPr>
                <w:lang w:val="ru-RU"/>
              </w:rPr>
              <w:t xml:space="preserve">Дан полный, развернутый ответ на поставленные вопросы, показано умение выделить существенные и несущественные признаки, причинно-следственные связи, доказательно раскрыты основные положения тем вопросов; Ответ четко структурирован, логичен, изложен литературным языком в терминах науки. Могут быть </w:t>
            </w:r>
            <w:r w:rsidRPr="0018598A">
              <w:rPr>
                <w:lang w:val="ru-RU"/>
              </w:rPr>
              <w:lastRenderedPageBreak/>
              <w:t>допущены недочеты или незначительные ошибки, исправленные студентом с помощью «</w:t>
            </w:r>
            <w:r>
              <w:rPr>
                <w:lang w:val="ru-RU"/>
              </w:rPr>
              <w:t>наводящих» вопросов преподавателя</w:t>
            </w:r>
            <w:r w:rsidRPr="0018598A">
              <w:rPr>
                <w:lang w:val="ru-RU"/>
              </w:rPr>
              <w:t>.</w:t>
            </w:r>
          </w:p>
          <w:p w14:paraId="1FBE730E" w14:textId="5DEC63C9" w:rsidR="0018598A" w:rsidRPr="003E3E96" w:rsidRDefault="0018598A" w:rsidP="0018598A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 решении задачи допущены небольшие погрешности, которые были устранены в ходе «наводящих» вопросов преподавателя.</w:t>
            </w:r>
          </w:p>
        </w:tc>
        <w:tc>
          <w:tcPr>
            <w:tcW w:w="1772" w:type="dxa"/>
          </w:tcPr>
          <w:p w14:paraId="6850A026" w14:textId="77777777" w:rsidR="0018598A" w:rsidRPr="003E3E96" w:rsidRDefault="0018598A" w:rsidP="0018598A">
            <w:pPr>
              <w:jc w:val="center"/>
            </w:pPr>
          </w:p>
        </w:tc>
        <w:tc>
          <w:tcPr>
            <w:tcW w:w="2056" w:type="dxa"/>
          </w:tcPr>
          <w:p w14:paraId="781CB741" w14:textId="4600AAB8" w:rsidR="0018598A" w:rsidRPr="003E3E96" w:rsidRDefault="0018598A" w:rsidP="0018598A">
            <w:pPr>
              <w:rPr>
                <w:color w:val="000000"/>
              </w:rPr>
            </w:pPr>
            <w:r w:rsidRPr="00162EC1">
              <w:t>4</w:t>
            </w:r>
          </w:p>
        </w:tc>
      </w:tr>
      <w:tr w:rsidR="0018598A" w:rsidRPr="00314BCA" w14:paraId="4C96723B" w14:textId="77777777" w:rsidTr="0018598A">
        <w:trPr>
          <w:trHeight w:val="2556"/>
        </w:trPr>
        <w:tc>
          <w:tcPr>
            <w:tcW w:w="3828" w:type="dxa"/>
            <w:vMerge/>
          </w:tcPr>
          <w:p w14:paraId="2EA6F90F" w14:textId="77777777" w:rsidR="0018598A" w:rsidRPr="003E3E96" w:rsidRDefault="0018598A" w:rsidP="0018598A"/>
        </w:tc>
        <w:tc>
          <w:tcPr>
            <w:tcW w:w="6945" w:type="dxa"/>
          </w:tcPr>
          <w:p w14:paraId="56AD6D9E" w14:textId="379B402A" w:rsidR="0018598A" w:rsidRPr="0018598A" w:rsidRDefault="0018598A" w:rsidP="0018598A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18598A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  <w:r>
              <w:rPr>
                <w:lang w:val="ru-RU"/>
              </w:rPr>
              <w:t xml:space="preserve"> В решении задачи допущены ошибки, которые частично исправлены в ходе «наводящих» вопросов преподавателя.</w:t>
            </w:r>
          </w:p>
        </w:tc>
        <w:tc>
          <w:tcPr>
            <w:tcW w:w="1772" w:type="dxa"/>
          </w:tcPr>
          <w:p w14:paraId="565336F1" w14:textId="5111A0F1" w:rsidR="0018598A" w:rsidRPr="003E3E96" w:rsidRDefault="0018598A" w:rsidP="0018598A">
            <w:pPr>
              <w:jc w:val="center"/>
            </w:pPr>
          </w:p>
        </w:tc>
        <w:tc>
          <w:tcPr>
            <w:tcW w:w="2056" w:type="dxa"/>
          </w:tcPr>
          <w:p w14:paraId="3FC03AA4" w14:textId="441C3347" w:rsidR="0018598A" w:rsidRPr="003E3E96" w:rsidRDefault="0018598A" w:rsidP="0018598A">
            <w:pPr>
              <w:jc w:val="center"/>
            </w:pPr>
            <w:r w:rsidRPr="00162EC1">
              <w:t>3</w:t>
            </w:r>
          </w:p>
        </w:tc>
      </w:tr>
      <w:tr w:rsidR="0018598A" w:rsidRPr="00314BCA" w14:paraId="0BB29574" w14:textId="77777777" w:rsidTr="00FA5F78">
        <w:trPr>
          <w:trHeight w:val="2778"/>
        </w:trPr>
        <w:tc>
          <w:tcPr>
            <w:tcW w:w="3828" w:type="dxa"/>
          </w:tcPr>
          <w:p w14:paraId="5A67862B" w14:textId="77777777" w:rsidR="0018598A" w:rsidRPr="003E3E96" w:rsidRDefault="0018598A" w:rsidP="0018598A"/>
        </w:tc>
        <w:tc>
          <w:tcPr>
            <w:tcW w:w="6945" w:type="dxa"/>
          </w:tcPr>
          <w:p w14:paraId="5092FD5B" w14:textId="08DC47BE" w:rsidR="0018598A" w:rsidRPr="0018598A" w:rsidRDefault="0018598A" w:rsidP="0018598A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18598A">
              <w:rPr>
                <w:lang w:val="ru-RU"/>
              </w:rPr>
              <w:t>Дан неполный ответ, представляющий собой разрозненные знания по теме вопросов с существенными ошибками в определениях. Присутствуют фрагментарность, нелогичность изложения. Студент не осознает связь данных понятий, теории, явлений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поставленные вопросы, но и на другие вопросы в рамках программы дисциплины.</w:t>
            </w:r>
            <w:r>
              <w:rPr>
                <w:lang w:val="ru-RU"/>
              </w:rPr>
              <w:t xml:space="preserve"> В решении задачи допущены грубые ошибки, которые студент не смог исправить в ходе «наводящих» вопросов преподавателя.</w:t>
            </w:r>
          </w:p>
        </w:tc>
        <w:tc>
          <w:tcPr>
            <w:tcW w:w="1772" w:type="dxa"/>
          </w:tcPr>
          <w:p w14:paraId="320E6ED1" w14:textId="77777777" w:rsidR="0018598A" w:rsidRPr="003E3E96" w:rsidRDefault="0018598A" w:rsidP="0018598A">
            <w:pPr>
              <w:jc w:val="center"/>
            </w:pPr>
          </w:p>
        </w:tc>
        <w:tc>
          <w:tcPr>
            <w:tcW w:w="2056" w:type="dxa"/>
          </w:tcPr>
          <w:p w14:paraId="6EBE0AD6" w14:textId="18BDB359" w:rsidR="0018598A" w:rsidRPr="00162EC1" w:rsidRDefault="0018598A" w:rsidP="0018598A">
            <w:pPr>
              <w:jc w:val="center"/>
            </w:pPr>
            <w:r w:rsidRPr="00162EC1"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EE084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0198A6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41380A67" w:rsidR="00154655" w:rsidRPr="005573D7" w:rsidRDefault="00154655" w:rsidP="005459AF">
            <w:pPr>
              <w:rPr>
                <w:bCs/>
              </w:rPr>
            </w:pPr>
            <w:r w:rsidRPr="005573D7">
              <w:rPr>
                <w:bCs/>
              </w:rPr>
              <w:t>- опрос</w:t>
            </w:r>
            <w:r w:rsidR="00155CE3" w:rsidRPr="005573D7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64F1F798" w14:textId="1EE97E0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55E69715" w:rsidR="00154655" w:rsidRPr="005573D7" w:rsidRDefault="00E35C0D" w:rsidP="00E35C0D">
            <w:pPr>
              <w:jc w:val="center"/>
              <w:rPr>
                <w:bCs/>
              </w:rPr>
            </w:pPr>
            <w:r w:rsidRPr="005573D7">
              <w:rPr>
                <w:b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8AC3347" w:rsidR="006C6DF4" w:rsidRPr="005573D7" w:rsidRDefault="006C6DF4" w:rsidP="005459AF">
            <w:pPr>
              <w:rPr>
                <w:bCs/>
              </w:rPr>
            </w:pPr>
            <w:r w:rsidRPr="005573D7">
              <w:rPr>
                <w:bCs/>
              </w:rPr>
              <w:t>-</w:t>
            </w:r>
            <w:r w:rsidR="003E3E96" w:rsidRPr="005573D7">
              <w:rPr>
                <w:bCs/>
              </w:rPr>
              <w:t>домашняя рабо</w:t>
            </w:r>
            <w:r w:rsidR="00155CE3" w:rsidRPr="005573D7">
              <w:rPr>
                <w:bCs/>
              </w:rPr>
              <w:t>т</w:t>
            </w:r>
            <w:r w:rsidR="003E3E96" w:rsidRPr="005573D7">
              <w:rPr>
                <w:bCs/>
              </w:rPr>
              <w:t>а</w:t>
            </w:r>
            <w:r w:rsidR="00155CE3" w:rsidRPr="005573D7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49AFE9E6" w14:textId="7E9415EC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2F7A97D" w:rsidR="006C6DF4" w:rsidRPr="005573D7" w:rsidRDefault="00E35C0D" w:rsidP="00E35C0D">
            <w:pPr>
              <w:jc w:val="center"/>
              <w:rPr>
                <w:bCs/>
              </w:rPr>
            </w:pPr>
            <w:r w:rsidRPr="005573D7">
              <w:rPr>
                <w:bCs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047A3A7" w:rsidR="00154655" w:rsidRPr="005573D7" w:rsidRDefault="00154655" w:rsidP="005459AF">
            <w:pPr>
              <w:rPr>
                <w:bCs/>
              </w:rPr>
            </w:pPr>
            <w:r w:rsidRPr="005573D7">
              <w:rPr>
                <w:b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202005C5" w14:textId="0AA3AB85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16AE10CF" w:rsidR="00154655" w:rsidRPr="005573D7" w:rsidRDefault="00E35C0D" w:rsidP="00E35C0D">
            <w:pPr>
              <w:jc w:val="center"/>
              <w:rPr>
                <w:bCs/>
              </w:rPr>
            </w:pPr>
            <w:r w:rsidRPr="005573D7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E196ADD" w:rsidR="0043086E" w:rsidRPr="005573D7" w:rsidRDefault="00155CE3" w:rsidP="005459AF">
            <w:pPr>
              <w:rPr>
                <w:bCs/>
              </w:rPr>
            </w:pPr>
            <w:r w:rsidRPr="005573D7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328ACC9F" w14:textId="1543FF8C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5573D7" w:rsidRDefault="0043086E" w:rsidP="00DD5543">
            <w:pPr>
              <w:rPr>
                <w:bCs/>
              </w:rPr>
            </w:pPr>
            <w:r w:rsidRPr="005573D7">
              <w:rPr>
                <w:bCs/>
              </w:rPr>
              <w:t>отлично</w:t>
            </w:r>
          </w:p>
          <w:p w14:paraId="1095063D" w14:textId="77777777" w:rsidR="0043086E" w:rsidRPr="005573D7" w:rsidRDefault="0043086E" w:rsidP="00DD5543">
            <w:pPr>
              <w:rPr>
                <w:bCs/>
              </w:rPr>
            </w:pPr>
            <w:r w:rsidRPr="005573D7">
              <w:rPr>
                <w:bCs/>
              </w:rPr>
              <w:t>хорошо</w:t>
            </w:r>
          </w:p>
          <w:p w14:paraId="401CF946" w14:textId="77777777" w:rsidR="0043086E" w:rsidRPr="005573D7" w:rsidRDefault="0043086E" w:rsidP="00DD5543">
            <w:pPr>
              <w:rPr>
                <w:bCs/>
              </w:rPr>
            </w:pPr>
            <w:r w:rsidRPr="005573D7">
              <w:rPr>
                <w:bCs/>
              </w:rPr>
              <w:t>удовлетворительно</w:t>
            </w:r>
          </w:p>
          <w:p w14:paraId="3293C53A" w14:textId="77777777" w:rsidR="0043086E" w:rsidRPr="005573D7" w:rsidRDefault="0043086E" w:rsidP="00DD5543">
            <w:pPr>
              <w:rPr>
                <w:bCs/>
              </w:rPr>
            </w:pPr>
            <w:r w:rsidRPr="005573D7">
              <w:rPr>
                <w:bCs/>
              </w:rPr>
              <w:t>неудовлетворительно</w:t>
            </w:r>
          </w:p>
          <w:p w14:paraId="11D8ABB5" w14:textId="2EC7A0CE" w:rsidR="0043086E" w:rsidRPr="005573D7" w:rsidRDefault="0043086E" w:rsidP="00DD5543">
            <w:pPr>
              <w:rPr>
                <w:b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36316FEA" w:rsidR="0043086E" w:rsidRPr="008448CC" w:rsidRDefault="0043086E" w:rsidP="005573D7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5573D7">
              <w:rPr>
                <w:b/>
                <w:iCs/>
              </w:rPr>
              <w:t>дисциплину</w:t>
            </w:r>
            <w:r w:rsidRPr="008448CC">
              <w:rPr>
                <w:bCs/>
                <w:i/>
              </w:rPr>
              <w:t xml:space="preserve"> </w:t>
            </w:r>
            <w:r w:rsidR="005573D7" w:rsidRPr="005573D7">
              <w:rPr>
                <w:bCs/>
              </w:rPr>
              <w:t>Математические методы в психологии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6CAF5800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5D86ED72" w:rsidR="00936AAE" w:rsidRPr="000E023F" w:rsidRDefault="00936AAE" w:rsidP="00C005B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36EF0" w:rsidRDefault="00FF102D" w:rsidP="00C005B9">
      <w:pPr>
        <w:pStyle w:val="af0"/>
        <w:numPr>
          <w:ilvl w:val="3"/>
          <w:numId w:val="1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D36EF0">
        <w:rPr>
          <w:sz w:val="24"/>
          <w:szCs w:val="24"/>
        </w:rPr>
        <w:t>следующих образовательных технологий:</w:t>
      </w:r>
    </w:p>
    <w:p w14:paraId="5D4A7773" w14:textId="77777777" w:rsidR="00FF102D" w:rsidRPr="00D36EF0" w:rsidRDefault="00FF102D" w:rsidP="00C005B9">
      <w:pPr>
        <w:pStyle w:val="af0"/>
        <w:numPr>
          <w:ilvl w:val="2"/>
          <w:numId w:val="10"/>
        </w:numPr>
        <w:jc w:val="both"/>
      </w:pPr>
      <w:r w:rsidRPr="00D36EF0">
        <w:rPr>
          <w:sz w:val="24"/>
          <w:szCs w:val="24"/>
        </w:rPr>
        <w:t>проблемная лекция;</w:t>
      </w:r>
    </w:p>
    <w:p w14:paraId="21E7FA26" w14:textId="66277D91" w:rsidR="00B32CA7" w:rsidRDefault="00FD4A53" w:rsidP="00C005B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 xml:space="preserve">анализ </w:t>
      </w:r>
      <w:r w:rsidR="00B32CA7" w:rsidRPr="00D36EF0">
        <w:rPr>
          <w:sz w:val="24"/>
          <w:szCs w:val="24"/>
        </w:rPr>
        <w:t>ситуаций и имитационных моделей;</w:t>
      </w:r>
    </w:p>
    <w:p w14:paraId="3C6D6F06" w14:textId="77777777" w:rsidR="005573D7" w:rsidRPr="00162EC1" w:rsidRDefault="005573D7" w:rsidP="005573D7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проведение интерактивных лекций;</w:t>
      </w:r>
    </w:p>
    <w:p w14:paraId="14091B6A" w14:textId="185B2BA6" w:rsidR="005573D7" w:rsidRPr="005573D7" w:rsidRDefault="005573D7" w:rsidP="005573D7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групповых дискуссий;</w:t>
      </w:r>
    </w:p>
    <w:p w14:paraId="6E1833DA" w14:textId="77777777" w:rsidR="00FF102D" w:rsidRPr="00D36EF0" w:rsidRDefault="00FF102D" w:rsidP="00C005B9">
      <w:pPr>
        <w:pStyle w:val="af0"/>
        <w:numPr>
          <w:ilvl w:val="2"/>
          <w:numId w:val="10"/>
        </w:numPr>
        <w:jc w:val="both"/>
      </w:pPr>
      <w:r w:rsidRPr="00D36EF0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D36EF0" w:rsidRDefault="00A479F3" w:rsidP="00C005B9">
      <w:pPr>
        <w:pStyle w:val="af0"/>
        <w:numPr>
          <w:ilvl w:val="2"/>
          <w:numId w:val="10"/>
        </w:numPr>
        <w:jc w:val="both"/>
      </w:pPr>
      <w:r w:rsidRPr="00D36EF0">
        <w:rPr>
          <w:sz w:val="24"/>
          <w:szCs w:val="24"/>
        </w:rPr>
        <w:t>применение</w:t>
      </w:r>
      <w:r w:rsidR="000C6AAE" w:rsidRPr="00D36EF0">
        <w:rPr>
          <w:sz w:val="24"/>
          <w:szCs w:val="24"/>
        </w:rPr>
        <w:t xml:space="preserve"> электронного обучения;</w:t>
      </w:r>
    </w:p>
    <w:p w14:paraId="1339A855" w14:textId="7D7F350E" w:rsidR="001338ED" w:rsidRDefault="00D36EF0" w:rsidP="00C005B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групповые и коллективные технологии.</w:t>
      </w:r>
    </w:p>
    <w:p w14:paraId="2E08084E" w14:textId="77777777" w:rsidR="005573D7" w:rsidRPr="00162EC1" w:rsidRDefault="005573D7" w:rsidP="005573D7">
      <w:pPr>
        <w:pStyle w:val="1"/>
        <w:ind w:left="710"/>
        <w:rPr>
          <w:i/>
        </w:rPr>
      </w:pPr>
      <w:r w:rsidRPr="00162EC1">
        <w:t>ПРАКТИЧЕСКАЯ ПОДГОТОВКА</w:t>
      </w:r>
    </w:p>
    <w:p w14:paraId="14234BC1" w14:textId="717B7C90" w:rsidR="005573D7" w:rsidRPr="005573D7" w:rsidRDefault="005573D7" w:rsidP="005573D7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w w:val="105"/>
          <w:sz w:val="24"/>
          <w:szCs w:val="24"/>
        </w:rPr>
      </w:pPr>
      <w:r w:rsidRPr="00162EC1">
        <w:rPr>
          <w:sz w:val="24"/>
          <w:szCs w:val="24"/>
        </w:rPr>
        <w:t xml:space="preserve">Практическая подготовка в рамках </w:t>
      </w:r>
      <w:r w:rsidRPr="00162EC1">
        <w:rPr>
          <w:iCs/>
          <w:sz w:val="24"/>
          <w:szCs w:val="24"/>
        </w:rPr>
        <w:t>учебной дисциплины</w:t>
      </w:r>
      <w:r w:rsidRPr="00162EC1">
        <w:rPr>
          <w:sz w:val="24"/>
          <w:szCs w:val="24"/>
        </w:rPr>
        <w:t xml:space="preserve"> </w:t>
      </w:r>
      <w:r>
        <w:rPr>
          <w:sz w:val="24"/>
          <w:szCs w:val="24"/>
        </w:rPr>
        <w:t>не применяется.</w:t>
      </w:r>
    </w:p>
    <w:p w14:paraId="67D18B6F" w14:textId="42D9FF0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2C854B46" w:rsidR="00E7127C" w:rsidRPr="0051655B" w:rsidRDefault="007F3D0E" w:rsidP="0051655B">
      <w:pPr>
        <w:pStyle w:val="1"/>
      </w:pPr>
      <w:r w:rsidRPr="00BC2BA8">
        <w:t>МАТЕРИАЛЬНО-ТЕХНИЧЕСКОЕ</w:t>
      </w:r>
      <w:r w:rsidR="00D01F0C">
        <w:t xml:space="preserve"> </w:t>
      </w:r>
      <w:r w:rsidR="00D01F0C" w:rsidRPr="0051655B">
        <w:t>ОБЕСПЕЧЕНИЕ ДИСЦИПЛИНЫ</w:t>
      </w:r>
    </w:p>
    <w:p w14:paraId="48408678" w14:textId="48915CA9" w:rsidR="00D01F0C" w:rsidRPr="00566E12" w:rsidRDefault="00D01F0C" w:rsidP="00C005B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B2861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5FECB654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</w:t>
            </w:r>
            <w:r w:rsidRPr="007E36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ква, </w:t>
            </w:r>
            <w:hyperlink r:id="rId18" w:tgtFrame="_blank" w:history="1">
              <w:r w:rsidR="005573D7" w:rsidRPr="005573D7">
                <w:rPr>
                  <w:rStyle w:val="af3"/>
                  <w:b/>
                  <w:i/>
                  <w:color w:val="auto"/>
                  <w:sz w:val="24"/>
                  <w:szCs w:val="24"/>
                  <w:u w:val="none"/>
                </w:rPr>
                <w:t>М</w:t>
              </w:r>
              <w:r w:rsidR="005573D7" w:rsidRPr="005573D7">
                <w:rPr>
                  <w:rStyle w:val="af3"/>
                  <w:b/>
                  <w:i/>
                  <w:color w:val="auto"/>
                  <w:u w:val="none"/>
                </w:rPr>
                <w:t>алая</w:t>
              </w:r>
            </w:hyperlink>
            <w:r w:rsidR="005573D7" w:rsidRPr="005573D7">
              <w:rPr>
                <w:rStyle w:val="af3"/>
                <w:b/>
                <w:i/>
                <w:color w:val="auto"/>
                <w:sz w:val="24"/>
                <w:szCs w:val="24"/>
                <w:u w:val="none"/>
              </w:rPr>
              <w:t xml:space="preserve"> </w:t>
            </w:r>
            <w:r w:rsidR="005573D7">
              <w:rPr>
                <w:rStyle w:val="af3"/>
                <w:b/>
                <w:i/>
                <w:color w:val="auto"/>
                <w:sz w:val="24"/>
                <w:szCs w:val="24"/>
                <w:u w:val="none"/>
              </w:rPr>
              <w:t>К</w:t>
            </w:r>
            <w:r w:rsidR="005573D7" w:rsidRPr="005573D7">
              <w:rPr>
                <w:rStyle w:val="af3"/>
                <w:b/>
                <w:i/>
                <w:color w:val="auto"/>
                <w:u w:val="none"/>
              </w:rPr>
              <w:t>алужская д.1</w:t>
            </w:r>
          </w:p>
        </w:tc>
      </w:tr>
      <w:tr w:rsidR="007E362E" w:rsidRPr="0021251B" w14:paraId="40E1F62C" w14:textId="77777777" w:rsidTr="00497306">
        <w:tc>
          <w:tcPr>
            <w:tcW w:w="4786" w:type="dxa"/>
          </w:tcPr>
          <w:p w14:paraId="1CDA0547" w14:textId="34EFEBA7" w:rsidR="007E362E" w:rsidRPr="007E362E" w:rsidRDefault="005573D7" w:rsidP="00C509F7">
            <w:r>
              <w:t>1226</w:t>
            </w:r>
            <w:r w:rsidR="007E362E" w:rsidRPr="007E362E">
              <w:t xml:space="preserve"> аудитория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</w:t>
            </w:r>
          </w:p>
        </w:tc>
        <w:tc>
          <w:tcPr>
            <w:tcW w:w="5068" w:type="dxa"/>
          </w:tcPr>
          <w:p w14:paraId="65CC9921" w14:textId="0BEF9F3A" w:rsidR="007E362E" w:rsidRPr="007F1DE0" w:rsidRDefault="005573D7" w:rsidP="0067232E">
            <w:r>
              <w:t xml:space="preserve">- </w:t>
            </w:r>
            <w:r w:rsidR="007E362E" w:rsidRPr="007F1DE0">
              <w:t xml:space="preserve">комплект учебной мебели, </w:t>
            </w:r>
          </w:p>
          <w:p w14:paraId="38837DFD" w14:textId="057A0C3A" w:rsidR="007E362E" w:rsidRPr="007F1DE0" w:rsidRDefault="005573D7" w:rsidP="0067232E">
            <w:r>
              <w:t xml:space="preserve">- </w:t>
            </w:r>
            <w:r w:rsidR="007E362E" w:rsidRPr="007F1DE0">
              <w:t>технические средства обучения, служащие для представления учебной информации большой аудитории</w:t>
            </w:r>
            <w:r w:rsidR="007E362E">
              <w:t>.</w:t>
            </w:r>
            <w:r w:rsidR="007E362E" w:rsidRPr="007F1DE0">
              <w:t xml:space="preserve"> </w:t>
            </w:r>
          </w:p>
          <w:p w14:paraId="707CABFA" w14:textId="77777777" w:rsidR="005573D7" w:rsidRPr="005573D7" w:rsidRDefault="005573D7" w:rsidP="00C005B9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7E362E">
              <w:rPr>
                <w:bCs/>
                <w:color w:val="000000"/>
              </w:rPr>
              <w:t>компьютерная техника;</w:t>
            </w:r>
          </w:p>
          <w:p w14:paraId="7309251E" w14:textId="79DE8875" w:rsidR="007E362E" w:rsidRPr="0067232E" w:rsidRDefault="005573D7" w:rsidP="00C005B9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7E362E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7E362E" w:rsidRDefault="006F41A5" w:rsidP="00314897">
            <w:pPr>
              <w:rPr>
                <w:bCs/>
                <w:color w:val="000000"/>
              </w:rPr>
            </w:pPr>
            <w:r w:rsidRPr="007E362E">
              <w:rPr>
                <w:bCs/>
                <w:color w:val="000000"/>
              </w:rPr>
              <w:t>читальный зал библиотеки</w:t>
            </w:r>
            <w:r w:rsidR="00A83B4A" w:rsidRPr="007E362E">
              <w:rPr>
                <w:bCs/>
                <w:color w:val="000000"/>
              </w:rPr>
              <w:t>:</w:t>
            </w:r>
          </w:p>
          <w:p w14:paraId="7478D81A" w14:textId="4A39851C" w:rsidR="003E4F7E" w:rsidRPr="007E362E" w:rsidRDefault="003E4F7E" w:rsidP="00314897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2A8FAE6C" w:rsidR="0031558F" w:rsidRPr="007E362E" w:rsidRDefault="007E362E" w:rsidP="007E362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7E362E">
              <w:rPr>
                <w:bCs/>
                <w:color w:val="000000"/>
              </w:rPr>
              <w:t>к</w:t>
            </w:r>
            <w:r w:rsidR="00A83B4A" w:rsidRPr="007E362E">
              <w:rPr>
                <w:bCs/>
                <w:color w:val="000000"/>
              </w:rPr>
              <w:t>омпьютерная техника;</w:t>
            </w:r>
            <w:r w:rsidR="00A83B4A" w:rsidRPr="007E362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7044DBC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</w:t>
      </w:r>
      <w:r w:rsidR="007E362E">
        <w:rPr>
          <w:iCs/>
          <w:sz w:val="24"/>
          <w:szCs w:val="24"/>
        </w:rPr>
        <w:t xml:space="preserve">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C005B9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4193270C" w:rsidR="00145166" w:rsidRPr="008B2861" w:rsidRDefault="007F3D0E" w:rsidP="008B2861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134"/>
        <w:gridCol w:w="3402"/>
        <w:gridCol w:w="1560"/>
      </w:tblGrid>
      <w:tr w:rsidR="00145166" w:rsidRPr="0021251B" w14:paraId="478F5593" w14:textId="77777777" w:rsidTr="00960AA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1655B" w:rsidRPr="0021251B" w14:paraId="04ACE1C8" w14:textId="77777777" w:rsidTr="00A20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51655B" w:rsidRPr="005D249D" w:rsidRDefault="0051655B" w:rsidP="0051655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1FAAE03" w:rsidR="0051655B" w:rsidRPr="000D3F8D" w:rsidRDefault="000D3F8D" w:rsidP="0051655B">
            <w:pPr>
              <w:suppressAutoHyphens/>
              <w:spacing w:line="100" w:lineRule="atLeast"/>
              <w:rPr>
                <w:lang w:val="en-US" w:eastAsia="ar-SA"/>
              </w:rPr>
            </w:pPr>
            <w:r w:rsidRPr="000D3F8D">
              <w:rPr>
                <w:lang w:eastAsia="ar-SA"/>
              </w:rPr>
              <w:t>Высоков И. 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2553B91" w:rsidR="0051655B" w:rsidRPr="000D3F8D" w:rsidRDefault="000D3F8D" w:rsidP="0051655B">
            <w:pPr>
              <w:suppressAutoHyphens/>
              <w:spacing w:line="100" w:lineRule="atLeast"/>
              <w:rPr>
                <w:lang w:eastAsia="ar-SA"/>
              </w:rPr>
            </w:pPr>
            <w:r w:rsidRPr="000D3F8D">
              <w:rPr>
                <w:lang w:eastAsia="ar-SA"/>
              </w:rPr>
              <w:t>Математические методы в</w:t>
            </w:r>
            <w:r>
              <w:rPr>
                <w:lang w:eastAsia="ar-SA"/>
              </w:rPr>
              <w:t xml:space="preserve"> </w:t>
            </w:r>
            <w:r w:rsidRPr="000D3F8D">
              <w:rPr>
                <w:lang w:eastAsia="ar-SA"/>
              </w:rPr>
              <w:t xml:space="preserve">психологии: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0F76D438" w:rsidR="0051655B" w:rsidRPr="000D3F8D" w:rsidRDefault="00A20CB6" w:rsidP="0051655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</w:t>
            </w:r>
            <w:r w:rsidR="000D3F8D" w:rsidRPr="000D3F8D">
              <w:rPr>
                <w:color w:val="000000"/>
                <w:lang w:eastAsia="ar-SA"/>
              </w:rPr>
              <w:t>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02DFDF84" w:rsidR="0051655B" w:rsidRPr="000D3F8D" w:rsidRDefault="000D3F8D" w:rsidP="005337A0">
            <w:pPr>
              <w:suppressAutoHyphens/>
              <w:spacing w:line="100" w:lineRule="atLeast"/>
              <w:rPr>
                <w:lang w:eastAsia="ar-SA"/>
              </w:rPr>
            </w:pPr>
            <w:r w:rsidRPr="000D3F8D">
              <w:rPr>
                <w:lang w:eastAsia="ar-SA"/>
              </w:rPr>
              <w:t xml:space="preserve">Москва: Издательство </w:t>
            </w:r>
            <w:proofErr w:type="spellStart"/>
            <w:r w:rsidRPr="000D3F8D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0476C49A" w:rsidR="0051655B" w:rsidRPr="000D3F8D" w:rsidRDefault="000D3F8D" w:rsidP="00A20C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D3F8D">
              <w:rPr>
                <w:lang w:eastAsia="ar-SA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AEE3F1E" w:rsidR="0051655B" w:rsidRPr="005337A0" w:rsidRDefault="00BE09FB" w:rsidP="0051655B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0D3F8D" w:rsidRPr="00106001">
                <w:rPr>
                  <w:rStyle w:val="af3"/>
                  <w:lang w:eastAsia="ar-SA"/>
                </w:rPr>
                <w:t>https://urait.ru/bcode/489340</w:t>
              </w:r>
            </w:hyperlink>
            <w:r w:rsidR="000D3F8D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51655B" w:rsidRPr="000C4FC6" w:rsidRDefault="0051655B" w:rsidP="005337A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1655B" w:rsidRPr="0021251B" w14:paraId="557D5CB0" w14:textId="77777777" w:rsidTr="00A20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51655B" w:rsidRPr="005D249D" w:rsidRDefault="0051655B" w:rsidP="0051655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5EC53E46" w:rsidR="0051655B" w:rsidRPr="000C4FC6" w:rsidRDefault="005337A0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t>Шелехова</w:t>
            </w:r>
            <w:proofErr w:type="spellEnd"/>
            <w:r>
              <w:t xml:space="preserve">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5E1097F" w:rsidR="0051655B" w:rsidRPr="000C4FC6" w:rsidRDefault="005337A0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337A0">
              <w:t>Математические методы в психологии и педагогике</w:t>
            </w:r>
            <w:r w:rsidR="00960AA3">
              <w:t>: в схемах и таблицах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51454B37" w:rsidR="0051655B" w:rsidRPr="009B496B" w:rsidRDefault="0051655B" w:rsidP="0051655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B496B"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2186B5AF" w:rsidR="0051655B" w:rsidRPr="000C4FC6" w:rsidRDefault="005337A0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Лань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7DE1E7B3" w:rsidR="0051655B" w:rsidRPr="000C4FC6" w:rsidRDefault="0051655B" w:rsidP="00A20CB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20</w:t>
            </w:r>
            <w:r w:rsidR="005337A0"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79B5E9C" w:rsidR="0051655B" w:rsidRPr="00A35224" w:rsidRDefault="005337A0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337A0">
              <w:rPr>
                <w:rStyle w:val="af3"/>
              </w:rPr>
              <w:t>https://e.lanbook.com/book/211946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C8DE64E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A0569" w:rsidRPr="0021251B" w14:paraId="74D352D9" w14:textId="77777777" w:rsidTr="00A20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2437E7" w14:textId="4B231C6E" w:rsidR="00AA0569" w:rsidRPr="005D249D" w:rsidRDefault="00AA0569" w:rsidP="00AA056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1ED285" w14:textId="77777777" w:rsidR="00AA0569" w:rsidRDefault="00AA0569" w:rsidP="00AA0569">
            <w:pPr>
              <w:suppressAutoHyphens/>
              <w:spacing w:line="100" w:lineRule="atLeast"/>
            </w:pPr>
            <w:r w:rsidRPr="00876DCF">
              <w:t>Комиссаров</w:t>
            </w:r>
            <w:r>
              <w:t xml:space="preserve"> В.В.</w:t>
            </w:r>
          </w:p>
          <w:p w14:paraId="34815DC7" w14:textId="4F619B9C" w:rsidR="009B496B" w:rsidRPr="0032300B" w:rsidRDefault="009B496B" w:rsidP="00AA0569">
            <w:pPr>
              <w:suppressAutoHyphens/>
              <w:spacing w:line="100" w:lineRule="atLeast"/>
            </w:pPr>
            <w:r w:rsidRPr="00876DCF">
              <w:t>Комиссаров</w:t>
            </w:r>
            <w:r>
              <w:t xml:space="preserve">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F7725C" w14:textId="012D8081" w:rsidR="00AA0569" w:rsidRPr="0032300B" w:rsidRDefault="009B496B" w:rsidP="00AA0569">
            <w:pPr>
              <w:suppressAutoHyphens/>
              <w:spacing w:line="100" w:lineRule="atLeast"/>
            </w:pPr>
            <w:r w:rsidRPr="005337A0">
              <w:t>Математические методы в психологии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EB0FCE" w14:textId="1310F7A3" w:rsidR="00AA0569" w:rsidRDefault="009B496B" w:rsidP="00AA0569">
            <w:pPr>
              <w:suppressAutoHyphens/>
              <w:spacing w:line="100" w:lineRule="atLeast"/>
            </w:pPr>
            <w:r w:rsidRPr="009B496B">
              <w:t xml:space="preserve">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8A5DE0" w14:textId="77777777" w:rsidR="009B496B" w:rsidRDefault="009B496B" w:rsidP="009B496B">
            <w:pPr>
              <w:suppressAutoHyphens/>
              <w:spacing w:line="100" w:lineRule="atLeast"/>
            </w:pPr>
            <w:r>
              <w:t>Новосибирский</w:t>
            </w:r>
          </w:p>
          <w:p w14:paraId="10CA509E" w14:textId="6914A73C" w:rsidR="00AA0569" w:rsidRDefault="00A20CB6" w:rsidP="009B496B">
            <w:pPr>
              <w:suppressAutoHyphens/>
              <w:spacing w:line="100" w:lineRule="atLeast"/>
            </w:pPr>
            <w:proofErr w:type="spellStart"/>
            <w:r>
              <w:t>Г</w:t>
            </w:r>
            <w:r w:rsidR="009B496B">
              <w:t>ос</w:t>
            </w:r>
            <w:r>
              <w:t>.</w:t>
            </w:r>
            <w:r w:rsidR="009B496B">
              <w:t>технический</w:t>
            </w:r>
            <w:proofErr w:type="spellEnd"/>
            <w:r w:rsidR="009B496B">
              <w:t xml:space="preserve"> университет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837DC3" w14:textId="2534B37F" w:rsidR="00AA0569" w:rsidRDefault="00AA0569" w:rsidP="00A20CB6">
            <w:pPr>
              <w:suppressAutoHyphens/>
              <w:spacing w:line="100" w:lineRule="atLeast"/>
              <w:jc w:val="center"/>
            </w:pPr>
            <w:r w:rsidRPr="00B9012C">
              <w:t>20</w:t>
            </w:r>
            <w:r w:rsidR="009B496B">
              <w:t>1</w:t>
            </w:r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FF8067" w14:textId="77F63615" w:rsidR="00AA0569" w:rsidRPr="00E0233C" w:rsidRDefault="00BE09FB" w:rsidP="00AA0569">
            <w:pPr>
              <w:suppressAutoHyphens/>
              <w:spacing w:line="100" w:lineRule="atLeast"/>
              <w:rPr>
                <w:rStyle w:val="af3"/>
              </w:rPr>
            </w:pPr>
            <w:hyperlink r:id="rId20" w:history="1">
              <w:r w:rsidR="00E0233C" w:rsidRPr="00106001">
                <w:rPr>
                  <w:rStyle w:val="af3"/>
                  <w:lang w:val="en-US"/>
                </w:rPr>
                <w:t>http</w:t>
              </w:r>
              <w:r w:rsidR="00E0233C" w:rsidRPr="00106001">
                <w:rPr>
                  <w:rStyle w:val="af3"/>
                </w:rPr>
                <w:t>://</w:t>
              </w:r>
              <w:r w:rsidR="00E0233C" w:rsidRPr="00106001">
                <w:rPr>
                  <w:rStyle w:val="af3"/>
                  <w:lang w:val="en-US"/>
                </w:rPr>
                <w:t>www</w:t>
              </w:r>
              <w:r w:rsidR="00E0233C" w:rsidRPr="00106001">
                <w:rPr>
                  <w:rStyle w:val="af3"/>
                </w:rPr>
                <w:t>.</w:t>
              </w:r>
              <w:proofErr w:type="spellStart"/>
              <w:r w:rsidR="00E0233C" w:rsidRPr="00106001">
                <w:rPr>
                  <w:rStyle w:val="af3"/>
                  <w:lang w:val="en-US"/>
                </w:rPr>
                <w:t>iprbookshop</w:t>
              </w:r>
              <w:proofErr w:type="spellEnd"/>
              <w:r w:rsidR="00E0233C" w:rsidRPr="00106001">
                <w:rPr>
                  <w:rStyle w:val="af3"/>
                </w:rPr>
                <w:t>.</w:t>
              </w:r>
              <w:proofErr w:type="spellStart"/>
              <w:r w:rsidR="00E0233C" w:rsidRPr="00106001">
                <w:rPr>
                  <w:rStyle w:val="af3"/>
                  <w:lang w:val="en-US"/>
                </w:rPr>
                <w:t>ru</w:t>
              </w:r>
              <w:proofErr w:type="spellEnd"/>
              <w:r w:rsidR="00E0233C" w:rsidRPr="00106001">
                <w:rPr>
                  <w:rStyle w:val="af3"/>
                </w:rPr>
                <w:t>/91231.</w:t>
              </w:r>
              <w:r w:rsidR="00E0233C" w:rsidRPr="00106001">
                <w:rPr>
                  <w:rStyle w:val="af3"/>
                  <w:lang w:val="en-US"/>
                </w:rPr>
                <w:t>html</w:t>
              </w:r>
            </w:hyperlink>
          </w:p>
          <w:p w14:paraId="1B7C7CCE" w14:textId="03CE9DD9" w:rsidR="00E0233C" w:rsidRPr="009B496B" w:rsidRDefault="00E0233C" w:rsidP="00AA0569">
            <w:pPr>
              <w:suppressAutoHyphens/>
              <w:spacing w:line="100" w:lineRule="atLeast"/>
              <w:rPr>
                <w:rStyle w:val="af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CB1F2" w14:textId="0D92B208" w:rsidR="00AA0569" w:rsidRPr="000C4FC6" w:rsidRDefault="00AA0569" w:rsidP="00AA056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204</w:t>
            </w:r>
          </w:p>
        </w:tc>
      </w:tr>
      <w:tr w:rsidR="000D3F8D" w:rsidRPr="0021251B" w14:paraId="6128D1E6" w14:textId="77777777" w:rsidTr="00A20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0B846D" w14:textId="5D32C0CD" w:rsidR="000D3F8D" w:rsidRDefault="000D3F8D" w:rsidP="000D3F8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41F3D" w14:textId="61A813BD" w:rsidR="000D3F8D" w:rsidRDefault="000D3F8D" w:rsidP="000D3F8D">
            <w:r w:rsidRPr="0002529D">
              <w:t>Осипова, С. 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F589A" w14:textId="078950EE" w:rsidR="000D3F8D" w:rsidRDefault="000D3F8D" w:rsidP="000D3F8D">
            <w:r w:rsidRPr="0002529D">
              <w:t>Математические методы в педагогических исследованиях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6E5EF" w14:textId="27617FFA" w:rsidR="000D3F8D" w:rsidRDefault="000D3F8D" w:rsidP="000D3F8D">
            <w:pPr>
              <w:suppressAutoHyphens/>
              <w:spacing w:line="100" w:lineRule="atLeast"/>
            </w:pPr>
            <w:r w:rsidRPr="0002529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B6F66A" w14:textId="77777777" w:rsidR="000D3F8D" w:rsidRDefault="000D3F8D" w:rsidP="000D3F8D">
            <w:pPr>
              <w:suppressAutoHyphens/>
              <w:spacing w:line="100" w:lineRule="atLeast"/>
            </w:pPr>
            <w:r>
              <w:t>Красноярск:</w:t>
            </w:r>
          </w:p>
          <w:p w14:paraId="53EFE16F" w14:textId="78180A4F" w:rsidR="000D3F8D" w:rsidRPr="00B9012C" w:rsidRDefault="000D3F8D" w:rsidP="000D3F8D">
            <w:pPr>
              <w:suppressAutoHyphens/>
              <w:spacing w:line="100" w:lineRule="atLeast"/>
            </w:pPr>
            <w:proofErr w:type="spellStart"/>
            <w:r>
              <w:t>Сиб</w:t>
            </w:r>
            <w:proofErr w:type="spellEnd"/>
            <w:r>
              <w:t xml:space="preserve">. </w:t>
            </w:r>
            <w:proofErr w:type="spellStart"/>
            <w:r>
              <w:t>федер</w:t>
            </w:r>
            <w:proofErr w:type="spellEnd"/>
            <w:r>
              <w:t>. ун-т,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A83079" w14:textId="22BF6D27" w:rsidR="000D3F8D" w:rsidRPr="00B9012C" w:rsidRDefault="000D3F8D" w:rsidP="00A20CB6">
            <w:pPr>
              <w:suppressAutoHyphens/>
              <w:spacing w:line="100" w:lineRule="atLeast"/>
              <w:jc w:val="center"/>
            </w:pPr>
            <w:r>
              <w:t>2012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5860EF" w14:textId="23C79765" w:rsidR="000D3F8D" w:rsidRDefault="00BE09FB" w:rsidP="000D3F8D">
            <w:pPr>
              <w:suppressAutoHyphens/>
              <w:spacing w:line="100" w:lineRule="atLeast"/>
              <w:rPr>
                <w:rStyle w:val="af3"/>
              </w:rPr>
            </w:pPr>
            <w:hyperlink r:id="rId21" w:history="1">
              <w:r w:rsidR="000D3F8D" w:rsidRPr="00106001">
                <w:rPr>
                  <w:rStyle w:val="af3"/>
                  <w:lang w:eastAsia="ar-SA"/>
                </w:rPr>
                <w:t>http://znanium.com/bookread.php?book=442057</w:t>
              </w:r>
            </w:hyperlink>
            <w:r w:rsidR="000D3F8D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B7588" w14:textId="77777777" w:rsidR="000D3F8D" w:rsidRDefault="000D3F8D" w:rsidP="000D3F8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62141" w:rsidRPr="0021251B" w14:paraId="4DAD1EAC" w14:textId="77777777" w:rsidTr="00A20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4A1DA7" w14:textId="44E5640E" w:rsidR="00162141" w:rsidRDefault="00162141" w:rsidP="001621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6061CB" w14:textId="727D1D99" w:rsidR="00162141" w:rsidRDefault="00162141" w:rsidP="00162141">
            <w:r w:rsidRPr="00162141">
              <w:t>Мятлев В. Д., Панченко Л.А., Ризниченко Г. Ю., Терехин А. 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945F37" w14:textId="2C9349DE" w:rsidR="00162141" w:rsidRDefault="00162141" w:rsidP="00162141">
            <w:r w:rsidRPr="00AB504E">
              <w:t xml:space="preserve">Теория вероятностей и математическая статистика. Математические модели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15C334" w14:textId="200D5125" w:rsidR="00162141" w:rsidRDefault="00162141" w:rsidP="00162141">
            <w:pPr>
              <w:suppressAutoHyphens/>
              <w:spacing w:line="100" w:lineRule="atLeast"/>
            </w:pPr>
            <w:r w:rsidRPr="00AB504E">
              <w:t xml:space="preserve"> </w:t>
            </w:r>
            <w:r w:rsidR="00A20CB6">
              <w:t>У</w:t>
            </w:r>
            <w:r w:rsidRPr="00AB504E">
              <w:t>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E9668" w14:textId="53A781FA" w:rsidR="00162141" w:rsidRPr="00B9012C" w:rsidRDefault="00162141" w:rsidP="00162141">
            <w:pPr>
              <w:suppressAutoHyphens/>
              <w:spacing w:line="100" w:lineRule="atLeast"/>
            </w:pPr>
            <w:r w:rsidRPr="00AB504E">
              <w:t xml:space="preserve"> Москва: Издательство </w:t>
            </w:r>
            <w:proofErr w:type="spellStart"/>
            <w:r w:rsidRPr="00AB504E">
              <w:t>Юрайт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CD8A3" w14:textId="3F5ED42F" w:rsidR="00162141" w:rsidRPr="00B9012C" w:rsidRDefault="00162141" w:rsidP="00A20CB6">
            <w:pPr>
              <w:suppressAutoHyphens/>
              <w:spacing w:line="100" w:lineRule="atLeast"/>
              <w:jc w:val="center"/>
            </w:pPr>
            <w:r w:rsidRPr="009671C4">
              <w:t>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DFE2A5" w14:textId="2E4412BF" w:rsidR="00162141" w:rsidRDefault="00BE09FB" w:rsidP="00162141">
            <w:pPr>
              <w:suppressAutoHyphens/>
              <w:spacing w:line="100" w:lineRule="atLeast"/>
              <w:rPr>
                <w:rStyle w:val="af3"/>
              </w:rPr>
            </w:pPr>
            <w:hyperlink r:id="rId22" w:history="1">
              <w:r w:rsidR="00162141" w:rsidRPr="00AF04FE">
                <w:rPr>
                  <w:rStyle w:val="af3"/>
                </w:rPr>
                <w:t>https://urait.ru/bcode/470481</w:t>
              </w:r>
            </w:hyperlink>
            <w:r w:rsidR="00162141">
              <w:t xml:space="preserve"> </w:t>
            </w:r>
            <w:r w:rsidR="00162141" w:rsidRPr="009671C4"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6B07A" w14:textId="77777777" w:rsidR="00162141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A20CB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5CB819CC" w:rsidR="00F71998" w:rsidRPr="000C4FC6" w:rsidRDefault="00F71998" w:rsidP="00A20CB6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0D3F8D" w:rsidRPr="0021251B" w14:paraId="1F607CBC" w14:textId="77777777" w:rsidTr="00A20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0D3F8D" w:rsidRPr="005D249D" w:rsidRDefault="000D3F8D" w:rsidP="000D3F8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40A39407" w:rsidR="000D3F8D" w:rsidRPr="000C4FC6" w:rsidRDefault="000D3F8D" w:rsidP="000D3F8D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22054F">
              <w:t>Гмурман</w:t>
            </w:r>
            <w:proofErr w:type="spellEnd"/>
            <w:r w:rsidRPr="0022054F">
              <w:t xml:space="preserve"> В.Е.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720D4B9B" w:rsidR="000D3F8D" w:rsidRPr="000C4FC6" w:rsidRDefault="000D3F8D" w:rsidP="000D3F8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2054F">
              <w:t>Руководство к решению задач по теории вероятностей и математической статистике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5DA749F" w:rsidR="000D3F8D" w:rsidRPr="000C4FC6" w:rsidRDefault="000D3F8D" w:rsidP="000D3F8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2054F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459949C" w:rsidR="000D3F8D" w:rsidRPr="000C4FC6" w:rsidRDefault="000D3F8D" w:rsidP="000D3F8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2054F">
              <w:t>М.: Высшее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91FEE2" w14:textId="77777777" w:rsidR="000D3F8D" w:rsidRPr="00A20CB6" w:rsidRDefault="000D3F8D" w:rsidP="00A20CB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20CB6">
              <w:rPr>
                <w:color w:val="000000"/>
                <w:lang w:eastAsia="ar-SA"/>
              </w:rPr>
              <w:t>2008</w:t>
            </w:r>
          </w:p>
          <w:p w14:paraId="0CEBEF2F" w14:textId="77777777" w:rsidR="000D3F8D" w:rsidRPr="000C4FC6" w:rsidRDefault="000D3F8D" w:rsidP="00A20CB6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</w:p>
          <w:p w14:paraId="46FB7484" w14:textId="2BA72061" w:rsidR="000D3F8D" w:rsidRPr="000C4FC6" w:rsidRDefault="000D3F8D" w:rsidP="00A20C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24391B3" w:rsidR="000D3F8D" w:rsidRPr="000C4FC6" w:rsidRDefault="000D3F8D" w:rsidP="000D3F8D">
            <w:pPr>
              <w:suppressAutoHyphens/>
              <w:spacing w:line="100" w:lineRule="atLeast"/>
            </w:pPr>
            <w:r w:rsidRPr="00162141">
              <w:rPr>
                <w:rStyle w:val="af3"/>
              </w:rPr>
              <w:t>https://urait.ru/bcode/449645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6C15E" w14:textId="77777777" w:rsidR="000D3F8D" w:rsidRPr="000C4FC6" w:rsidRDefault="000D3F8D" w:rsidP="000D3F8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102</w:t>
            </w:r>
          </w:p>
          <w:p w14:paraId="316589B4" w14:textId="5504DBC2" w:rsidR="000D3F8D" w:rsidRPr="000C4FC6" w:rsidRDefault="000D3F8D" w:rsidP="000D3F8D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62141" w:rsidRPr="0021251B" w14:paraId="1ED42195" w14:textId="77777777" w:rsidTr="00A20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62141" w:rsidRPr="0039773B" w:rsidRDefault="00162141" w:rsidP="0016214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9773B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05E360C" w:rsidR="00162141" w:rsidRPr="0039773B" w:rsidRDefault="0039773B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9773B">
              <w:rPr>
                <w:color w:val="000000"/>
                <w:shd w:val="clear" w:color="auto" w:fill="FFFFFF"/>
              </w:rPr>
              <w:t>Ермолаев-Томин О.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13E4FED4" w:rsidR="00162141" w:rsidRPr="000C4FC6" w:rsidRDefault="00A20CB6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20CB6">
              <w:t>Математические методы в психологии в 2 ч.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5447792F" w:rsidR="00162141" w:rsidRPr="000C4FC6" w:rsidRDefault="00162141" w:rsidP="00162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B4D66">
              <w:t>Учебник</w:t>
            </w:r>
            <w:r w:rsidR="00A20CB6" w:rsidRPr="00AB504E">
              <w:t xml:space="preserve">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95DB3FA" w:rsidR="00162141" w:rsidRPr="000C4FC6" w:rsidRDefault="00A20CB6" w:rsidP="00162141">
            <w:pPr>
              <w:suppressAutoHyphens/>
              <w:spacing w:line="100" w:lineRule="atLeast"/>
              <w:rPr>
                <w:lang w:eastAsia="ar-SA"/>
              </w:rPr>
            </w:pPr>
            <w:r w:rsidRPr="00A20CB6">
              <w:t xml:space="preserve">Москва: Издательство </w:t>
            </w:r>
            <w:proofErr w:type="spellStart"/>
            <w:r w:rsidRPr="00A20CB6">
              <w:t>Юрайт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546541A6" w:rsidR="00162141" w:rsidRPr="000C4FC6" w:rsidRDefault="00162141" w:rsidP="00A20C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B30">
              <w:t>20</w:t>
            </w:r>
            <w:r w:rsidR="00A20CB6"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F6E617C" w:rsidR="00162141" w:rsidRPr="000C4FC6" w:rsidRDefault="00BE09FB" w:rsidP="00162141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A20CB6" w:rsidRPr="00106001">
                <w:rPr>
                  <w:rStyle w:val="af3"/>
                  <w:lang w:eastAsia="ar-SA"/>
                </w:rPr>
                <w:t>https://urait.ru/bcode/490990</w:t>
              </w:r>
            </w:hyperlink>
            <w:r w:rsidR="00A20CB6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615AB60" w:rsidR="00162141" w:rsidRPr="000C4FC6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99</w:t>
            </w:r>
          </w:p>
        </w:tc>
      </w:tr>
      <w:tr w:rsidR="00A20CB6" w:rsidRPr="0021251B" w14:paraId="70D82873" w14:textId="77777777" w:rsidTr="00A20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A20CB6" w:rsidRPr="005D249D" w:rsidRDefault="00A20CB6" w:rsidP="00A20CB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7D33CE19" w:rsidR="00A20CB6" w:rsidRPr="00A20CB6" w:rsidRDefault="00A20CB6" w:rsidP="00A20CB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73B">
              <w:rPr>
                <w:color w:val="000000"/>
                <w:shd w:val="clear" w:color="auto" w:fill="FFFFFF"/>
              </w:rPr>
              <w:t>Ермолаев-Томин О.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574C1548" w:rsidR="00A20CB6" w:rsidRPr="000C4FC6" w:rsidRDefault="00A20CB6" w:rsidP="00A20CB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20CB6">
              <w:t xml:space="preserve">Математические методы в психологии в 2 ч. Часть 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2C5DD6DA" w:rsidR="00A20CB6" w:rsidRPr="000C4FC6" w:rsidRDefault="00A20CB6" w:rsidP="00A20CB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B4D66">
              <w:t>Учебник</w:t>
            </w:r>
            <w:r w:rsidRPr="00AB504E">
              <w:t xml:space="preserve">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ACE551D" w:rsidR="00A20CB6" w:rsidRPr="000C4FC6" w:rsidRDefault="00A20CB6" w:rsidP="00A20CB6">
            <w:pPr>
              <w:suppressAutoHyphens/>
              <w:spacing w:line="100" w:lineRule="atLeast"/>
              <w:rPr>
                <w:lang w:eastAsia="ar-SA"/>
              </w:rPr>
            </w:pPr>
            <w:r w:rsidRPr="00A20CB6">
              <w:t xml:space="preserve">Москва: Издательство </w:t>
            </w:r>
            <w:proofErr w:type="spellStart"/>
            <w:r w:rsidRPr="00A20CB6">
              <w:t>Юрайт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022EAB63" w:rsidR="00A20CB6" w:rsidRPr="000C4FC6" w:rsidRDefault="00A20CB6" w:rsidP="00A20CB6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B15B30">
              <w:t>20</w:t>
            </w:r>
            <w: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0A7F8B9" w:rsidR="00A20CB6" w:rsidRPr="000C4FC6" w:rsidRDefault="00BE09FB" w:rsidP="00A20CB6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A20CB6" w:rsidRPr="00106001">
                <w:rPr>
                  <w:rStyle w:val="af3"/>
                  <w:lang w:eastAsia="ar-SA"/>
                </w:rPr>
                <w:t>https://urait.ru/bcode/490991</w:t>
              </w:r>
            </w:hyperlink>
            <w:r w:rsidR="00A20CB6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4712DBF6" w:rsidR="00A20CB6" w:rsidRPr="000C4FC6" w:rsidRDefault="00A20CB6" w:rsidP="00A20CB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7B70E30" w14:textId="75864A79" w:rsidR="00145166" w:rsidRDefault="00145166" w:rsidP="00C005B9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F6BAC79" w14:textId="3C120911" w:rsidR="00162141" w:rsidRDefault="00162141" w:rsidP="00162141">
      <w:pPr>
        <w:keepNext/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162141">
        <w:rPr>
          <w:rFonts w:eastAsia="Arial Unicode MS"/>
          <w:bCs/>
          <w:kern w:val="32"/>
          <w:sz w:val="24"/>
          <w:szCs w:val="32"/>
        </w:rPr>
        <w:t>10.1</w:t>
      </w:r>
      <w:r>
        <w:rPr>
          <w:rFonts w:eastAsia="Arial Unicode MS"/>
          <w:b/>
          <w:bCs/>
          <w:kern w:val="32"/>
          <w:sz w:val="24"/>
          <w:szCs w:val="32"/>
        </w:rPr>
        <w:t xml:space="preserve"> </w:t>
      </w:r>
      <w:r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997"/>
      </w:tblGrid>
      <w:tr w:rsidR="00162141" w14:paraId="3BB14CF5" w14:textId="77777777" w:rsidTr="00162141">
        <w:trPr>
          <w:trHeight w:val="35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C48222" w14:textId="77777777" w:rsidR="00162141" w:rsidRDefault="00162141">
            <w:pPr>
              <w:spacing w:line="256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 xml:space="preserve">№ </w:t>
            </w:r>
            <w:proofErr w:type="spellStart"/>
            <w:r>
              <w:rPr>
                <w:rFonts w:eastAsia="MS Mincho"/>
                <w:b/>
              </w:rPr>
              <w:t>пп</w:t>
            </w:r>
            <w:proofErr w:type="spellEnd"/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DC14CEF" w14:textId="77777777" w:rsidR="00162141" w:rsidRDefault="00162141">
            <w:pPr>
              <w:spacing w:line="256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62141" w14:paraId="4B00BDF4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E92" w14:textId="77777777" w:rsidR="00162141" w:rsidRDefault="00162141" w:rsidP="00C005B9">
            <w:pPr>
              <w:numPr>
                <w:ilvl w:val="0"/>
                <w:numId w:val="17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492A" w14:textId="77777777" w:rsidR="00162141" w:rsidRDefault="00162141">
            <w:pPr>
              <w:spacing w:line="256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ЭБС «Лань» </w:t>
            </w:r>
            <w:hyperlink r:id="rId25" w:history="1"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http://</w:t>
              </w:r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.</w:t>
              </w:r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e</w:t>
              </w:r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.</w:t>
              </w:r>
              <w:proofErr w:type="spellStart"/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lanbook</w:t>
              </w:r>
              <w:proofErr w:type="spellEnd"/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.</w:t>
              </w:r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com</w:t>
              </w:r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/</w:t>
              </w:r>
            </w:hyperlink>
          </w:p>
        </w:tc>
      </w:tr>
      <w:tr w:rsidR="00162141" w14:paraId="2473ECA3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07B" w14:textId="77777777" w:rsidR="00162141" w:rsidRDefault="00162141" w:rsidP="00C005B9">
            <w:pPr>
              <w:numPr>
                <w:ilvl w:val="0"/>
                <w:numId w:val="17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2C87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«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rFonts w:eastAsia="MS Mincho"/>
                <w:sz w:val="24"/>
                <w:szCs w:val="24"/>
              </w:rPr>
              <w:t>.</w:t>
            </w:r>
            <w:r>
              <w:rPr>
                <w:rFonts w:eastAsia="MS Mincho"/>
                <w:sz w:val="24"/>
                <w:szCs w:val="24"/>
                <w:lang w:val="en-US"/>
              </w:rPr>
              <w:t>com</w:t>
            </w:r>
            <w:r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1AAE1BF9" w14:textId="77777777" w:rsidR="00162141" w:rsidRDefault="00BE09FB">
            <w:pPr>
              <w:spacing w:line="256" w:lineRule="auto"/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6" w:history="1">
              <w:r w:rsidR="00162141"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http</w:t>
              </w:r>
              <w:r w:rsidR="00162141"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://</w:t>
              </w:r>
              <w:proofErr w:type="spellStart"/>
              <w:r w:rsidR="00162141"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znanium</w:t>
              </w:r>
              <w:proofErr w:type="spellEnd"/>
              <w:r w:rsidR="00162141"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.</w:t>
              </w:r>
              <w:r w:rsidR="00162141"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com</w:t>
              </w:r>
              <w:r w:rsidR="00162141"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/</w:t>
              </w:r>
            </w:hyperlink>
            <w:r w:rsidR="00162141">
              <w:rPr>
                <w:rFonts w:eastAsia="Arial Unicode MS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62141" w14:paraId="037787D2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024" w14:textId="77777777" w:rsidR="00162141" w:rsidRDefault="00162141" w:rsidP="00C005B9">
            <w:pPr>
              <w:numPr>
                <w:ilvl w:val="0"/>
                <w:numId w:val="17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7E06" w14:textId="77777777" w:rsidR="00162141" w:rsidRDefault="00162141">
            <w:pPr>
              <w:spacing w:line="256" w:lineRule="auto"/>
              <w:ind w:left="34"/>
              <w:rPr>
                <w:rFonts w:eastAsia="MS Mincho"/>
                <w:i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rFonts w:eastAsia="MS Mincho"/>
                <w:sz w:val="24"/>
                <w:szCs w:val="24"/>
              </w:rPr>
              <w:t>.</w:t>
            </w:r>
            <w:r>
              <w:rPr>
                <w:rFonts w:eastAsia="MS Mincho"/>
                <w:sz w:val="24"/>
                <w:szCs w:val="24"/>
                <w:lang w:val="en-US"/>
              </w:rPr>
              <w:t>com</w:t>
            </w:r>
            <w:r>
              <w:rPr>
                <w:rFonts w:eastAsia="MS Mincho"/>
                <w:sz w:val="24"/>
                <w:szCs w:val="24"/>
              </w:rPr>
              <w:t xml:space="preserve">» </w:t>
            </w:r>
            <w:hyperlink r:id="rId27" w:history="1">
              <w:r>
                <w:rPr>
                  <w:rStyle w:val="af3"/>
                  <w:rFonts w:eastAsia="MS Mincho"/>
                  <w:color w:val="0000FF"/>
                  <w:szCs w:val="24"/>
                  <w:lang w:val="en-US"/>
                </w:rPr>
                <w:t>http</w:t>
              </w:r>
              <w:r>
                <w:rPr>
                  <w:rStyle w:val="af3"/>
                  <w:rFonts w:eastAsia="MS Mincho"/>
                  <w:color w:val="0000FF"/>
                  <w:szCs w:val="24"/>
                </w:rPr>
                <w:t>://</w:t>
              </w:r>
              <w:proofErr w:type="spellStart"/>
              <w:r>
                <w:rPr>
                  <w:rStyle w:val="af3"/>
                  <w:rFonts w:eastAsia="MS Mincho"/>
                  <w:color w:val="0000FF"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rFonts w:eastAsia="MS Mincho"/>
                  <w:color w:val="0000FF"/>
                  <w:szCs w:val="24"/>
                </w:rPr>
                <w:t>.</w:t>
              </w:r>
              <w:r>
                <w:rPr>
                  <w:rStyle w:val="af3"/>
                  <w:rFonts w:eastAsia="MS Mincho"/>
                  <w:color w:val="0000FF"/>
                  <w:szCs w:val="24"/>
                  <w:lang w:val="en-US"/>
                </w:rPr>
                <w:t>com</w:t>
              </w:r>
              <w:r>
                <w:rPr>
                  <w:rStyle w:val="af3"/>
                  <w:rFonts w:eastAsia="MS Mincho"/>
                  <w:color w:val="0000FF"/>
                  <w:szCs w:val="24"/>
                </w:rPr>
                <w:t>/</w:t>
              </w:r>
            </w:hyperlink>
          </w:p>
        </w:tc>
      </w:tr>
      <w:tr w:rsidR="00162141" w14:paraId="497D4690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C63" w14:textId="77777777" w:rsidR="00162141" w:rsidRDefault="00162141" w:rsidP="00C005B9">
            <w:pPr>
              <w:numPr>
                <w:ilvl w:val="0"/>
                <w:numId w:val="17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652D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eastAsia="MS Mincho"/>
                <w:sz w:val="24"/>
                <w:szCs w:val="24"/>
              </w:rPr>
              <w:t>Юрайт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» </w:t>
            </w:r>
            <w:hyperlink r:id="rId28" w:history="1">
              <w:r>
                <w:rPr>
                  <w:rStyle w:val="af3"/>
                  <w:rFonts w:eastAsia="MS Mincho"/>
                  <w:color w:val="0000FF"/>
                  <w:szCs w:val="24"/>
                </w:rPr>
                <w:t>https://urait.ru/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62141" w14:paraId="45EE3271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CA2" w14:textId="77777777" w:rsidR="00162141" w:rsidRDefault="00162141" w:rsidP="00C005B9">
            <w:pPr>
              <w:numPr>
                <w:ilvl w:val="0"/>
                <w:numId w:val="17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F962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Электронные ресурсы «Polpred.com Обзор СМИ» </w:t>
            </w:r>
            <w:hyperlink r:id="rId29" w:history="1">
              <w:r>
                <w:rPr>
                  <w:rStyle w:val="af3"/>
                  <w:rFonts w:eastAsia="MS Mincho"/>
                  <w:color w:val="0000FF"/>
                  <w:szCs w:val="24"/>
                </w:rPr>
                <w:t>https://www.polpred.com/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62141" w14:paraId="04E6526C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ED0B" w14:textId="77777777" w:rsidR="00162141" w:rsidRDefault="00162141" w:rsidP="00C005B9">
            <w:pPr>
              <w:numPr>
                <w:ilvl w:val="0"/>
                <w:numId w:val="17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B096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30" w:history="1">
              <w:r>
                <w:rPr>
                  <w:rStyle w:val="af3"/>
                  <w:rFonts w:eastAsia="MS Mincho"/>
                  <w:color w:val="0000FF"/>
                  <w:szCs w:val="24"/>
                </w:rPr>
                <w:t>https://rusneb.ru/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62141" w14:paraId="7C6F4945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F4AA51" w14:textId="77777777" w:rsidR="00162141" w:rsidRDefault="00162141">
            <w:pPr>
              <w:spacing w:line="25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3697ED" w14:textId="77777777" w:rsidR="00162141" w:rsidRDefault="00162141">
            <w:pPr>
              <w:spacing w:line="256" w:lineRule="auto"/>
              <w:ind w:left="3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62141" w14:paraId="25A1247E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4AA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9D7A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31" w:history="1">
              <w:r>
                <w:rPr>
                  <w:rStyle w:val="af3"/>
                  <w:rFonts w:eastAsia="MS Mincho"/>
                  <w:color w:val="0000FF"/>
                </w:rPr>
                <w:t>https://www.elibrary.ru/</w:t>
              </w:r>
            </w:hyperlink>
            <w:r>
              <w:rPr>
                <w:rFonts w:eastAsia="MS Mincho"/>
              </w:rPr>
              <w:t xml:space="preserve"> </w:t>
            </w:r>
          </w:p>
        </w:tc>
      </w:tr>
      <w:tr w:rsidR="00162141" w:rsidRPr="00310F3E" w14:paraId="34FB2A55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C114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E4CD" w14:textId="77777777" w:rsidR="00162141" w:rsidRDefault="00162141">
            <w:pPr>
              <w:spacing w:line="256" w:lineRule="auto"/>
              <w:ind w:left="34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База</w:t>
            </w:r>
            <w:r>
              <w:rPr>
                <w:rFonts w:eastAsia="MS Mincho"/>
                <w:lang w:val="en-US"/>
              </w:rPr>
              <w:t xml:space="preserve"> </w:t>
            </w:r>
            <w:r>
              <w:rPr>
                <w:rFonts w:eastAsia="MS Mincho"/>
              </w:rPr>
              <w:t>данных</w:t>
            </w:r>
            <w:r>
              <w:rPr>
                <w:rFonts w:eastAsia="MS Mincho"/>
                <w:lang w:val="en-US"/>
              </w:rPr>
              <w:t xml:space="preserve"> Springer eBooks Collections </w:t>
            </w:r>
            <w:r>
              <w:rPr>
                <w:rFonts w:eastAsia="MS Mincho"/>
              </w:rPr>
              <w:t>издательства</w:t>
            </w:r>
            <w:r>
              <w:rPr>
                <w:rFonts w:eastAsia="MS Mincho"/>
                <w:lang w:val="en-US"/>
              </w:rPr>
              <w:t xml:space="preserve"> Springer Nature. </w:t>
            </w:r>
          </w:p>
          <w:p w14:paraId="554E395B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MS Mincho"/>
                <w:lang w:val="en-US"/>
              </w:rPr>
              <w:t>Платформа</w:t>
            </w:r>
            <w:proofErr w:type="spellEnd"/>
            <w:r>
              <w:rPr>
                <w:rFonts w:eastAsia="MS Mincho"/>
                <w:lang w:val="en-US"/>
              </w:rPr>
              <w:t xml:space="preserve"> Springer Link: </w:t>
            </w:r>
            <w:hyperlink r:id="rId32" w:history="1">
              <w:r>
                <w:rPr>
                  <w:rStyle w:val="af3"/>
                  <w:rFonts w:eastAsia="MS Mincho"/>
                  <w:color w:val="0000FF"/>
                  <w:lang w:val="en-US"/>
                </w:rPr>
                <w:t>https://rd.springer.com/</w:t>
              </w:r>
            </w:hyperlink>
            <w:r>
              <w:rPr>
                <w:rFonts w:eastAsia="MS Mincho"/>
                <w:lang w:val="en-US"/>
              </w:rPr>
              <w:t xml:space="preserve"> </w:t>
            </w:r>
          </w:p>
        </w:tc>
      </w:tr>
      <w:tr w:rsidR="00162141" w14:paraId="3987409D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34A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C181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Электронный ресурс </w:t>
            </w:r>
            <w:proofErr w:type="spellStart"/>
            <w:r>
              <w:rPr>
                <w:rFonts w:eastAsia="MS Mincho"/>
                <w:sz w:val="24"/>
                <w:szCs w:val="24"/>
              </w:rPr>
              <w:t>Freedom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Collection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издательства </w:t>
            </w:r>
            <w:proofErr w:type="spellStart"/>
            <w:r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hyperlink r:id="rId33" w:history="1">
              <w:r>
                <w:rPr>
                  <w:rStyle w:val="af3"/>
                  <w:rFonts w:eastAsia="MS Mincho"/>
                  <w:color w:val="0000FF"/>
                  <w:szCs w:val="24"/>
                </w:rPr>
                <w:t>https://sciencedirect.com/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62141" w14:paraId="1633F81C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D35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A963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База данных научного цитирования </w:t>
            </w:r>
            <w:proofErr w:type="spellStart"/>
            <w:r>
              <w:rPr>
                <w:rFonts w:eastAsia="MS Mincho"/>
                <w:sz w:val="24"/>
                <w:szCs w:val="24"/>
              </w:rPr>
              <w:t>Scopus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издательства </w:t>
            </w:r>
            <w:proofErr w:type="spellStart"/>
            <w:r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hyperlink r:id="rId34" w:history="1">
              <w:r>
                <w:rPr>
                  <w:rStyle w:val="af3"/>
                  <w:rFonts w:eastAsia="MS Mincho"/>
                  <w:color w:val="0000FF"/>
                  <w:szCs w:val="24"/>
                </w:rPr>
                <w:t>https://www.scopus.com/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62141" w:rsidRPr="00310F3E" w14:paraId="541095F7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60A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8C7E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sz w:val="24"/>
                <w:szCs w:val="24"/>
              </w:rPr>
              <w:t>База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данных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ORBIT IPBI (Platinum Edition) </w:t>
            </w:r>
            <w:r>
              <w:rPr>
                <w:rFonts w:eastAsia="MS Mincho"/>
                <w:sz w:val="24"/>
                <w:szCs w:val="24"/>
              </w:rPr>
              <w:t>компании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Questel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SAS </w:t>
            </w:r>
            <w:hyperlink r:id="rId35" w:history="1">
              <w:r>
                <w:rPr>
                  <w:rStyle w:val="af3"/>
                  <w:rFonts w:eastAsia="MS Mincho"/>
                  <w:color w:val="0000FF"/>
                  <w:szCs w:val="24"/>
                  <w:lang w:val="en-US"/>
                </w:rPr>
                <w:t>https://www.orbit.com/</w:t>
              </w:r>
            </w:hyperlink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62141" w:rsidRPr="00310F3E" w14:paraId="7ACAF534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68E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668C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sz w:val="24"/>
                <w:szCs w:val="24"/>
                <w:lang w:val="en-US"/>
              </w:rPr>
              <w:t>Б</w:t>
            </w:r>
            <w:r>
              <w:rPr>
                <w:rFonts w:eastAsia="MS Mincho"/>
                <w:sz w:val="24"/>
                <w:szCs w:val="24"/>
              </w:rPr>
              <w:t>аза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данных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Web of Science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Clarivate Analytics </w:t>
            </w:r>
            <w:hyperlink r:id="rId36" w:history="1">
              <w:r>
                <w:rPr>
                  <w:rStyle w:val="af3"/>
                  <w:rFonts w:eastAsia="MS Mincho"/>
                  <w:color w:val="0000FF"/>
                  <w:szCs w:val="24"/>
                  <w:lang w:val="en-US"/>
                </w:rPr>
                <w:t>https://www.webofscience.com/wos/woscc/basic-search</w:t>
              </w:r>
            </w:hyperlink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62141" w:rsidRPr="00310F3E" w14:paraId="4C839DDE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BEC1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DD7D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sz w:val="24"/>
                <w:szCs w:val="24"/>
              </w:rPr>
              <w:t>Б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азе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данных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CSD-Enterprise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The Cambridge Crystallographic Data Center </w:t>
            </w:r>
          </w:p>
          <w:p w14:paraId="296CC30D" w14:textId="77777777" w:rsidR="00162141" w:rsidRDefault="00BE09FB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37" w:history="1">
              <w:r w:rsidR="00162141">
                <w:rPr>
                  <w:rStyle w:val="af3"/>
                  <w:rFonts w:eastAsia="MS Mincho"/>
                  <w:color w:val="0000FF"/>
                  <w:szCs w:val="24"/>
                  <w:lang w:val="en-US"/>
                </w:rPr>
                <w:t>https://www.ccdc.cam.ac.uk/</w:t>
              </w:r>
            </w:hyperlink>
            <w:r w:rsidR="00162141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62141" w14:paraId="41901E14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26CF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D93F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Научная электронная библиотека «elibrary.ru» </w:t>
            </w:r>
            <w:hyperlink r:id="rId38" w:history="1">
              <w:r>
                <w:rPr>
                  <w:rStyle w:val="af3"/>
                  <w:rFonts w:eastAsia="MS Mincho"/>
                  <w:color w:val="0000FF"/>
                  <w:szCs w:val="24"/>
                </w:rPr>
                <w:t>https://www.elibrary.ru/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62141" w14:paraId="303519EE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716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AE52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База данных издательства </w:t>
            </w:r>
            <w:proofErr w:type="spellStart"/>
            <w:r>
              <w:rPr>
                <w:rFonts w:eastAsia="MS Mincho"/>
                <w:sz w:val="24"/>
                <w:szCs w:val="24"/>
              </w:rPr>
              <w:t>SpringerNature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4C8645C6" w14:textId="77777777" w:rsidR="00162141" w:rsidRDefault="00BE09FB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39" w:history="1">
              <w:r w:rsidR="00162141">
                <w:rPr>
                  <w:rStyle w:val="af3"/>
                  <w:rFonts w:eastAsia="MS Mincho"/>
                  <w:color w:val="0000FF"/>
                  <w:szCs w:val="24"/>
                </w:rPr>
                <w:t>https://link.springer.com/</w:t>
              </w:r>
            </w:hyperlink>
            <w:r w:rsidR="00162141">
              <w:rPr>
                <w:rFonts w:eastAsia="MS Mincho"/>
                <w:sz w:val="24"/>
                <w:szCs w:val="24"/>
              </w:rPr>
              <w:t xml:space="preserve"> </w:t>
            </w:r>
            <w:r w:rsidR="00162141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14:paraId="562F896E" w14:textId="77777777" w:rsidR="00162141" w:rsidRDefault="00BE09FB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0" w:history="1">
              <w:r w:rsidR="00162141">
                <w:rPr>
                  <w:rStyle w:val="af3"/>
                  <w:rFonts w:eastAsia="MS Mincho"/>
                  <w:color w:val="0000FF"/>
                  <w:szCs w:val="24"/>
                </w:rPr>
                <w:t>https://www.springerprotocols.com/</w:t>
              </w:r>
            </w:hyperlink>
            <w:r w:rsidR="00162141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78B82C41" w14:textId="77777777" w:rsidR="00162141" w:rsidRDefault="00BE09FB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1" w:history="1">
              <w:r w:rsidR="00162141">
                <w:rPr>
                  <w:rStyle w:val="af3"/>
                  <w:rFonts w:eastAsia="MS Mincho"/>
                  <w:color w:val="0000FF"/>
                  <w:szCs w:val="24"/>
                </w:rPr>
                <w:t>https://materials.springer.com/</w:t>
              </w:r>
            </w:hyperlink>
            <w:r w:rsidR="00162141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4C86BE03" w14:textId="77777777" w:rsidR="00162141" w:rsidRDefault="00BE09FB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2" w:history="1">
              <w:r w:rsidR="00162141">
                <w:rPr>
                  <w:rStyle w:val="af3"/>
                  <w:rFonts w:eastAsia="MS Mincho"/>
                  <w:color w:val="0000FF"/>
                  <w:szCs w:val="24"/>
                </w:rPr>
                <w:t>https://link.springer.com/search?facet-content-type=%ReferenceWork%22</w:t>
              </w:r>
            </w:hyperlink>
            <w:r w:rsidR="00162141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6834516E" w14:textId="77777777" w:rsidR="00162141" w:rsidRDefault="00BE09FB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3" w:history="1">
              <w:r w:rsidR="00162141">
                <w:rPr>
                  <w:rStyle w:val="af3"/>
                  <w:rFonts w:eastAsia="MS Mincho"/>
                  <w:color w:val="0000FF"/>
                  <w:szCs w:val="24"/>
                </w:rPr>
                <w:t>http://zbmath.org/</w:t>
              </w:r>
            </w:hyperlink>
            <w:r w:rsidR="00162141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3A24C8B8" w14:textId="77777777" w:rsidR="00162141" w:rsidRDefault="00BE09FB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44" w:history="1">
              <w:r w:rsidR="00162141">
                <w:rPr>
                  <w:rStyle w:val="af3"/>
                  <w:rFonts w:eastAsia="MS Mincho"/>
                  <w:color w:val="0000FF"/>
                  <w:szCs w:val="24"/>
                </w:rPr>
                <w:t>http://npg.com/</w:t>
              </w:r>
            </w:hyperlink>
            <w:r w:rsidR="00162141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00308633" w14:textId="4855C90A" w:rsidR="00162141" w:rsidRDefault="00162141" w:rsidP="00162141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10.2 Перечень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880"/>
        <w:gridCol w:w="4109"/>
      </w:tblGrid>
      <w:tr w:rsidR="00162141" w14:paraId="45C0D1A3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098F19F" w14:textId="77777777" w:rsidR="00162141" w:rsidRDefault="00162141">
            <w:pPr>
              <w:spacing w:line="25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67A4936" w14:textId="77777777" w:rsidR="00162141" w:rsidRDefault="00162141">
            <w:pPr>
              <w:spacing w:line="25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C578CC8" w14:textId="77777777" w:rsidR="00162141" w:rsidRDefault="00162141">
            <w:pPr>
              <w:spacing w:line="25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162141" w14:paraId="34E26D71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3328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5050" w14:textId="77777777" w:rsidR="00162141" w:rsidRDefault="00162141">
            <w:pPr>
              <w:spacing w:line="25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Windows</w:t>
            </w:r>
            <w:proofErr w:type="spellEnd"/>
            <w:r>
              <w:rPr>
                <w:rFonts w:eastAsia="MS Mincho"/>
              </w:rPr>
              <w:t xml:space="preserve"> 10 </w:t>
            </w:r>
            <w:proofErr w:type="spellStart"/>
            <w:r>
              <w:rPr>
                <w:rFonts w:eastAsia="MS Mincho"/>
              </w:rPr>
              <w:t>Pro</w:t>
            </w:r>
            <w:proofErr w:type="spellEnd"/>
            <w:r>
              <w:rPr>
                <w:rFonts w:eastAsia="MS Mincho"/>
              </w:rPr>
              <w:t xml:space="preserve">, MS </w:t>
            </w:r>
            <w:proofErr w:type="spellStart"/>
            <w:r>
              <w:rPr>
                <w:rFonts w:eastAsia="MS Mincho"/>
              </w:rPr>
              <w:t>Office</w:t>
            </w:r>
            <w:proofErr w:type="spellEnd"/>
            <w:r>
              <w:rPr>
                <w:rFonts w:eastAsia="MS Mincho"/>
              </w:rPr>
              <w:t xml:space="preserve"> 2019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CB2E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0CD16939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7B2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4B16" w14:textId="77777777" w:rsidR="00162141" w:rsidRDefault="00162141">
            <w:pPr>
              <w:spacing w:line="256" w:lineRule="auto"/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MS Mincho"/>
                <w:lang w:val="en-US"/>
              </w:rPr>
              <w:t>PrototypingSketchUp</w:t>
            </w:r>
            <w:proofErr w:type="spellEnd"/>
            <w:r>
              <w:rPr>
                <w:rFonts w:eastAsia="MS Mincho"/>
                <w:lang w:val="en-US"/>
              </w:rPr>
              <w:t>: 3D modeling for everyone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7BE9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1E373962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F6F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1A37" w14:textId="77777777" w:rsidR="00162141" w:rsidRDefault="00162141">
            <w:pPr>
              <w:spacing w:line="25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  <w:lang w:val="en-US"/>
              </w:rPr>
              <w:t xml:space="preserve">V-Ray </w:t>
            </w:r>
            <w:r>
              <w:rPr>
                <w:rFonts w:eastAsia="MS Mincho"/>
              </w:rPr>
              <w:t>для</w:t>
            </w:r>
            <w:r>
              <w:rPr>
                <w:rFonts w:eastAsia="MS Mincho"/>
                <w:lang w:val="en-US"/>
              </w:rPr>
              <w:t xml:space="preserve"> 3Ds Max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713D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5E32AB83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0C5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9F0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NeuroSolutions</w:t>
            </w:r>
            <w:proofErr w:type="spellEnd"/>
            <w:r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33E5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31AFAE21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99D4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40AB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Wolfram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Mathematica</w:t>
            </w:r>
            <w:proofErr w:type="spellEnd"/>
            <w:r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B41E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0759630C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E98D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9D97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Microsoft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Visual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Studio</w:t>
            </w:r>
            <w:proofErr w:type="spellEnd"/>
            <w:r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7BC2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176A13EC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53A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BF94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CorelDRAW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Graphics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Suite</w:t>
            </w:r>
            <w:proofErr w:type="spellEnd"/>
            <w:r>
              <w:rPr>
                <w:rFonts w:eastAsia="MS Mincho"/>
              </w:rPr>
              <w:t xml:space="preserve"> 2018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6038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29689A98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476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47C0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Mathcad</w:t>
            </w:r>
            <w:proofErr w:type="spellEnd"/>
            <w:r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9EBE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5D80450C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7C35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BF90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Matlab+Simulink</w:t>
            </w:r>
            <w:proofErr w:type="spellEnd"/>
            <w:r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EDFF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20.05.2019.</w:t>
            </w:r>
          </w:p>
        </w:tc>
      </w:tr>
      <w:tr w:rsidR="00162141" w14:paraId="6D68294A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F7A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474C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  <w:lang w:val="en-US"/>
              </w:rPr>
              <w:t xml:space="preserve">Adobe Creative </w:t>
            </w:r>
            <w:proofErr w:type="gramStart"/>
            <w:r>
              <w:rPr>
                <w:rFonts w:eastAsia="MS Mincho"/>
                <w:lang w:val="en-US"/>
              </w:rPr>
              <w:t>Cloud  2018</w:t>
            </w:r>
            <w:proofErr w:type="gramEnd"/>
            <w:r>
              <w:rPr>
                <w:rFonts w:eastAsia="MS Mincho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>
              <w:rPr>
                <w:rFonts w:eastAsia="MS Mincho"/>
              </w:rPr>
              <w:t>и</w:t>
            </w:r>
            <w:r>
              <w:rPr>
                <w:rFonts w:eastAsia="MS Mincho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</w:rPr>
              <w:t>др</w:t>
            </w:r>
            <w:proofErr w:type="spellEnd"/>
            <w:r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0F7D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4EEE3691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7E3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B0FB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SolidWorks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6E24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14CA91AD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2A33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B1FB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Rhinoceros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C0A6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012F13C6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681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A698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Simplify</w:t>
            </w:r>
            <w:proofErr w:type="spellEnd"/>
            <w:r>
              <w:rPr>
                <w:rFonts w:eastAsia="MS Mincho"/>
              </w:rPr>
              <w:t xml:space="preserve"> 3D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E5FD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2DF8B85B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5E3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B65D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FontLаb</w:t>
            </w:r>
            <w:proofErr w:type="spellEnd"/>
            <w:r>
              <w:rPr>
                <w:rFonts w:eastAsia="MS Mincho"/>
              </w:rPr>
              <w:t xml:space="preserve"> VI </w:t>
            </w:r>
            <w:proofErr w:type="spellStart"/>
            <w:r>
              <w:rPr>
                <w:rFonts w:eastAsia="MS Mincho"/>
              </w:rPr>
              <w:t>Academic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C2CB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0B9E52FD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BA5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D32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Pinnacle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Studio</w:t>
            </w:r>
            <w:proofErr w:type="spellEnd"/>
            <w:r>
              <w:rPr>
                <w:rFonts w:eastAsia="MS Mincho"/>
              </w:rPr>
              <w:t xml:space="preserve"> 18 </w:t>
            </w:r>
            <w:proofErr w:type="spellStart"/>
            <w:r>
              <w:rPr>
                <w:rFonts w:eastAsia="MS Mincho"/>
              </w:rPr>
              <w:t>Ultimate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EE01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737653B8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7758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5717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КОМПАС-3d-V 18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EB51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162141" w14:paraId="19F5164D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D1F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0ABA" w14:textId="77777777" w:rsidR="00162141" w:rsidRDefault="00162141">
            <w:pPr>
              <w:spacing w:line="256" w:lineRule="auto"/>
              <w:ind w:left="44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Project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Expert</w:t>
            </w:r>
            <w:proofErr w:type="spellEnd"/>
            <w:r>
              <w:rPr>
                <w:rFonts w:eastAsia="MS Mincho"/>
              </w:rPr>
              <w:t xml:space="preserve"> 7 </w:t>
            </w:r>
            <w:proofErr w:type="spellStart"/>
            <w:r>
              <w:rPr>
                <w:rFonts w:eastAsia="MS Mincho"/>
              </w:rPr>
              <w:t>Standart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71D0" w14:textId="77777777" w:rsidR="00162141" w:rsidRDefault="00162141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162141" w14:paraId="6CDB84F9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445D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8D0F" w14:textId="77777777" w:rsidR="00162141" w:rsidRDefault="00162141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5A27" w14:textId="77777777" w:rsidR="00162141" w:rsidRDefault="00162141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162141" w14:paraId="4BF2A6EE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992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6C47" w14:textId="77777777" w:rsidR="00162141" w:rsidRDefault="00162141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E29D" w14:textId="77777777" w:rsidR="00162141" w:rsidRDefault="00162141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162141" w14:paraId="3975BCBF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914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7E54" w14:textId="77777777" w:rsidR="00162141" w:rsidRDefault="00162141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 xml:space="preserve">Программа для подготовки тестов </w:t>
            </w:r>
            <w:proofErr w:type="spellStart"/>
            <w:r>
              <w:rPr>
                <w:rFonts w:eastAsia="MS Mincho"/>
              </w:rPr>
              <w:t>Indigo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4319" w14:textId="77777777" w:rsidR="00162141" w:rsidRDefault="00162141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162141" w14:paraId="618C4929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ABC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A5D8" w14:textId="77777777" w:rsidR="00162141" w:rsidRDefault="00162141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>Диалог NIBELUNG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50DF" w14:textId="77777777" w:rsidR="00162141" w:rsidRDefault="00162141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</w:tbl>
    <w:p w14:paraId="5DDF950A" w14:textId="77777777" w:rsidR="00162141" w:rsidRDefault="00162141" w:rsidP="00162141">
      <w:pPr>
        <w:rPr>
          <w:rFonts w:eastAsia="Calibri"/>
          <w:sz w:val="28"/>
          <w:lang w:eastAsia="en-US"/>
        </w:rPr>
      </w:pP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8691E1C" w:rsidR="004925D7" w:rsidRDefault="004925D7" w:rsidP="00F5486D">
      <w:pPr>
        <w:pStyle w:val="3"/>
      </w:pPr>
      <w:bookmarkStart w:id="32" w:name="_Toc62039712"/>
      <w:r w:rsidRPr="004925D7">
        <w:lastRenderedPageBreak/>
        <w:t>ЛИСТ УЧЕТА ОБНОВЛЕНИЙ РАБОЧЕЙ ПРОГРАММЫ</w:t>
      </w:r>
      <w:bookmarkEnd w:id="32"/>
      <w:r w:rsidRPr="004925D7">
        <w:t xml:space="preserve"> </w:t>
      </w:r>
      <w:r w:rsidR="009B4BCD">
        <w:t>УЧЕБНОЙ ДИСЦИПЛИНЫ</w:t>
      </w:r>
    </w:p>
    <w:p w14:paraId="73B50BDC" w14:textId="77777777" w:rsidR="00B66CD0" w:rsidRPr="00B66CD0" w:rsidRDefault="00B66CD0" w:rsidP="00B66CD0"/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4BF4" w14:textId="77777777" w:rsidR="00BE09FB" w:rsidRDefault="00BE09FB" w:rsidP="005E3840">
      <w:r>
        <w:separator/>
      </w:r>
    </w:p>
  </w:endnote>
  <w:endnote w:type="continuationSeparator" w:id="0">
    <w:p w14:paraId="0B5026CC" w14:textId="77777777" w:rsidR="00BE09FB" w:rsidRDefault="00BE09F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1A1B53" w:rsidRDefault="001A1B53">
    <w:pPr>
      <w:pStyle w:val="ae"/>
      <w:jc w:val="right"/>
    </w:pPr>
  </w:p>
  <w:p w14:paraId="3A88830B" w14:textId="77777777" w:rsidR="001A1B53" w:rsidRDefault="001A1B5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1A1B53" w:rsidRDefault="001A1B5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A1B53" w:rsidRDefault="001A1B5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1A1B53" w:rsidRDefault="001A1B53">
    <w:pPr>
      <w:pStyle w:val="ae"/>
      <w:jc w:val="right"/>
    </w:pPr>
  </w:p>
  <w:p w14:paraId="6C2BFEFB" w14:textId="77777777" w:rsidR="001A1B53" w:rsidRDefault="001A1B5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1A1B53" w:rsidRDefault="001A1B53">
    <w:pPr>
      <w:pStyle w:val="ae"/>
      <w:jc w:val="right"/>
    </w:pPr>
  </w:p>
  <w:p w14:paraId="1B400B45" w14:textId="77777777" w:rsidR="001A1B53" w:rsidRDefault="001A1B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3798" w14:textId="77777777" w:rsidR="00BE09FB" w:rsidRDefault="00BE09FB" w:rsidP="005E3840">
      <w:r>
        <w:separator/>
      </w:r>
    </w:p>
  </w:footnote>
  <w:footnote w:type="continuationSeparator" w:id="0">
    <w:p w14:paraId="0068B2AB" w14:textId="77777777" w:rsidR="00BE09FB" w:rsidRDefault="00BE09F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970544"/>
      <w:docPartObj>
        <w:docPartGallery w:val="Page Numbers (Top of Page)"/>
        <w:docPartUnique/>
      </w:docPartObj>
    </w:sdtPr>
    <w:sdtEndPr/>
    <w:sdtContent>
      <w:p w14:paraId="5CAC6F71" w14:textId="6FD3A755" w:rsidR="001A1B53" w:rsidRDefault="001A1B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1A1B53" w:rsidRDefault="001A1B5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A1B53" w:rsidRDefault="001A1B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1A1B53" w:rsidRDefault="001A1B5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1A1B53" w:rsidRDefault="001A1B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1A1B53" w:rsidRDefault="001A1B5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992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05160C"/>
    <w:multiLevelType w:val="hybridMultilevel"/>
    <w:tmpl w:val="745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0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D6DE5"/>
    <w:multiLevelType w:val="hybridMultilevel"/>
    <w:tmpl w:val="07F6B930"/>
    <w:lvl w:ilvl="0" w:tplc="1F846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76823"/>
    <w:multiLevelType w:val="hybridMultilevel"/>
    <w:tmpl w:val="DE8054A2"/>
    <w:lvl w:ilvl="0" w:tplc="09068D4A">
      <w:start w:val="3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2"/>
  </w:num>
  <w:num w:numId="5">
    <w:abstractNumId w:val="8"/>
  </w:num>
  <w:num w:numId="6">
    <w:abstractNumId w:val="18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21"/>
  </w:num>
  <w:num w:numId="12">
    <w:abstractNumId w:val="6"/>
  </w:num>
  <w:num w:numId="13">
    <w:abstractNumId w:val="12"/>
  </w:num>
  <w:num w:numId="14">
    <w:abstractNumId w:val="5"/>
  </w:num>
  <w:num w:numId="15">
    <w:abstractNumId w:val="7"/>
  </w:num>
  <w:num w:numId="16">
    <w:abstractNumId w:val="1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16"/>
  </w:num>
  <w:num w:numId="23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9FA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29D"/>
    <w:rsid w:val="0002649C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37D2"/>
    <w:rsid w:val="000745DA"/>
    <w:rsid w:val="00074EFB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B26"/>
    <w:rsid w:val="00096404"/>
    <w:rsid w:val="00096CF3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328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A3A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755"/>
    <w:rsid w:val="000C7F39"/>
    <w:rsid w:val="000D16CD"/>
    <w:rsid w:val="000D1BD2"/>
    <w:rsid w:val="000D1D72"/>
    <w:rsid w:val="000D2070"/>
    <w:rsid w:val="000D3F8D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40C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65E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2B"/>
    <w:rsid w:val="00145166"/>
    <w:rsid w:val="00145262"/>
    <w:rsid w:val="001479F8"/>
    <w:rsid w:val="00151C2A"/>
    <w:rsid w:val="00153223"/>
    <w:rsid w:val="001540AD"/>
    <w:rsid w:val="00154655"/>
    <w:rsid w:val="00155233"/>
    <w:rsid w:val="001556D0"/>
    <w:rsid w:val="00155CE3"/>
    <w:rsid w:val="0015677D"/>
    <w:rsid w:val="0015779F"/>
    <w:rsid w:val="00160ECB"/>
    <w:rsid w:val="0016181F"/>
    <w:rsid w:val="00162141"/>
    <w:rsid w:val="001632F9"/>
    <w:rsid w:val="001646A9"/>
    <w:rsid w:val="001675E8"/>
    <w:rsid w:val="00167CC8"/>
    <w:rsid w:val="0017354A"/>
    <w:rsid w:val="00173A5B"/>
    <w:rsid w:val="00174CDF"/>
    <w:rsid w:val="00175B38"/>
    <w:rsid w:val="0017646F"/>
    <w:rsid w:val="001768B1"/>
    <w:rsid w:val="001801ED"/>
    <w:rsid w:val="0018060A"/>
    <w:rsid w:val="001811F4"/>
    <w:rsid w:val="0018236D"/>
    <w:rsid w:val="001826B2"/>
    <w:rsid w:val="00182B1D"/>
    <w:rsid w:val="0018455D"/>
    <w:rsid w:val="001857DB"/>
    <w:rsid w:val="0018598A"/>
    <w:rsid w:val="00186399"/>
    <w:rsid w:val="001867B5"/>
    <w:rsid w:val="001869AD"/>
    <w:rsid w:val="0018746B"/>
    <w:rsid w:val="00191E15"/>
    <w:rsid w:val="00193571"/>
    <w:rsid w:val="0019484F"/>
    <w:rsid w:val="00195C40"/>
    <w:rsid w:val="001971EC"/>
    <w:rsid w:val="001A0047"/>
    <w:rsid w:val="001A1B53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A7B"/>
    <w:rsid w:val="001B5028"/>
    <w:rsid w:val="001B5C51"/>
    <w:rsid w:val="001B66C2"/>
    <w:rsid w:val="001B7083"/>
    <w:rsid w:val="001C0088"/>
    <w:rsid w:val="001C0802"/>
    <w:rsid w:val="001C14F4"/>
    <w:rsid w:val="001C1B2E"/>
    <w:rsid w:val="001C1CBB"/>
    <w:rsid w:val="001C4044"/>
    <w:rsid w:val="001C404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A76"/>
    <w:rsid w:val="001D4AFA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315"/>
    <w:rsid w:val="001F086F"/>
    <w:rsid w:val="001F41C5"/>
    <w:rsid w:val="001F5596"/>
    <w:rsid w:val="001F7024"/>
    <w:rsid w:val="00200CDE"/>
    <w:rsid w:val="002021D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21A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E1B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2AD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5A56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151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499A"/>
    <w:rsid w:val="00306399"/>
    <w:rsid w:val="00306939"/>
    <w:rsid w:val="00306D9F"/>
    <w:rsid w:val="00307D4A"/>
    <w:rsid w:val="00307E89"/>
    <w:rsid w:val="00310F3E"/>
    <w:rsid w:val="0031146E"/>
    <w:rsid w:val="0031220B"/>
    <w:rsid w:val="0031337A"/>
    <w:rsid w:val="00314365"/>
    <w:rsid w:val="00314454"/>
    <w:rsid w:val="00314897"/>
    <w:rsid w:val="00314FC8"/>
    <w:rsid w:val="00315307"/>
    <w:rsid w:val="0031558F"/>
    <w:rsid w:val="00316D63"/>
    <w:rsid w:val="00316E20"/>
    <w:rsid w:val="00317F4B"/>
    <w:rsid w:val="00320172"/>
    <w:rsid w:val="00320C47"/>
    <w:rsid w:val="00323147"/>
    <w:rsid w:val="00323508"/>
    <w:rsid w:val="003270E2"/>
    <w:rsid w:val="003305EE"/>
    <w:rsid w:val="0033082A"/>
    <w:rsid w:val="00331985"/>
    <w:rsid w:val="003325B5"/>
    <w:rsid w:val="0033435A"/>
    <w:rsid w:val="00334899"/>
    <w:rsid w:val="00336448"/>
    <w:rsid w:val="003379B3"/>
    <w:rsid w:val="00337B35"/>
    <w:rsid w:val="00342AAE"/>
    <w:rsid w:val="00343089"/>
    <w:rsid w:val="0034380E"/>
    <w:rsid w:val="00345CDD"/>
    <w:rsid w:val="00346E25"/>
    <w:rsid w:val="00346F97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0D6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8B0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73B"/>
    <w:rsid w:val="003A0331"/>
    <w:rsid w:val="003A08A8"/>
    <w:rsid w:val="003A19E8"/>
    <w:rsid w:val="003A2C38"/>
    <w:rsid w:val="003A38F4"/>
    <w:rsid w:val="003A3CAB"/>
    <w:rsid w:val="003A4D6E"/>
    <w:rsid w:val="003A52E4"/>
    <w:rsid w:val="003A6516"/>
    <w:rsid w:val="003A6B1F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8C8"/>
    <w:rsid w:val="003D5F48"/>
    <w:rsid w:val="003D6E77"/>
    <w:rsid w:val="003D6F18"/>
    <w:rsid w:val="003D771D"/>
    <w:rsid w:val="003E0956"/>
    <w:rsid w:val="003E1C35"/>
    <w:rsid w:val="003E3E96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F94"/>
    <w:rsid w:val="004169DE"/>
    <w:rsid w:val="00417274"/>
    <w:rsid w:val="0041782C"/>
    <w:rsid w:val="004178BC"/>
    <w:rsid w:val="00417DE7"/>
    <w:rsid w:val="00421B5F"/>
    <w:rsid w:val="0042287B"/>
    <w:rsid w:val="00422A7E"/>
    <w:rsid w:val="0042319C"/>
    <w:rsid w:val="00423395"/>
    <w:rsid w:val="004239DF"/>
    <w:rsid w:val="00426E04"/>
    <w:rsid w:val="004274DC"/>
    <w:rsid w:val="00427CC3"/>
    <w:rsid w:val="0043086E"/>
    <w:rsid w:val="0043299F"/>
    <w:rsid w:val="00434571"/>
    <w:rsid w:val="00434A92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A0E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0865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82F"/>
    <w:rsid w:val="004F2BBE"/>
    <w:rsid w:val="004F6115"/>
    <w:rsid w:val="004F741E"/>
    <w:rsid w:val="004F7C95"/>
    <w:rsid w:val="0050091C"/>
    <w:rsid w:val="00500CE5"/>
    <w:rsid w:val="00503703"/>
    <w:rsid w:val="00504946"/>
    <w:rsid w:val="00504BB8"/>
    <w:rsid w:val="00504C46"/>
    <w:rsid w:val="00505BAB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5B"/>
    <w:rsid w:val="00516B17"/>
    <w:rsid w:val="0051729E"/>
    <w:rsid w:val="00521B01"/>
    <w:rsid w:val="00522B22"/>
    <w:rsid w:val="00523621"/>
    <w:rsid w:val="00523DB8"/>
    <w:rsid w:val="00526326"/>
    <w:rsid w:val="005265DB"/>
    <w:rsid w:val="00527EFC"/>
    <w:rsid w:val="00530EC4"/>
    <w:rsid w:val="00532A00"/>
    <w:rsid w:val="00532F5A"/>
    <w:rsid w:val="005331A4"/>
    <w:rsid w:val="005337A0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010"/>
    <w:rsid w:val="005558F8"/>
    <w:rsid w:val="00556244"/>
    <w:rsid w:val="005566D1"/>
    <w:rsid w:val="005573D7"/>
    <w:rsid w:val="00557AB3"/>
    <w:rsid w:val="00560461"/>
    <w:rsid w:val="00561171"/>
    <w:rsid w:val="0056180C"/>
    <w:rsid w:val="0056260E"/>
    <w:rsid w:val="00563BAD"/>
    <w:rsid w:val="005651E1"/>
    <w:rsid w:val="00565D23"/>
    <w:rsid w:val="005665C6"/>
    <w:rsid w:val="00566BD8"/>
    <w:rsid w:val="00566E12"/>
    <w:rsid w:val="005713AB"/>
    <w:rsid w:val="00574A34"/>
    <w:rsid w:val="00576E78"/>
    <w:rsid w:val="005776C0"/>
    <w:rsid w:val="00577858"/>
    <w:rsid w:val="00580243"/>
    <w:rsid w:val="0058067B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668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0CAA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1D6A"/>
    <w:rsid w:val="005F2A00"/>
    <w:rsid w:val="005F3CE4"/>
    <w:rsid w:val="005F3E0D"/>
    <w:rsid w:val="005F4073"/>
    <w:rsid w:val="005F46AF"/>
    <w:rsid w:val="005F49E0"/>
    <w:rsid w:val="005F518D"/>
    <w:rsid w:val="005F5E69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DB0"/>
    <w:rsid w:val="00614ED1"/>
    <w:rsid w:val="00614F17"/>
    <w:rsid w:val="00615426"/>
    <w:rsid w:val="006168A8"/>
    <w:rsid w:val="00616D0D"/>
    <w:rsid w:val="006205F6"/>
    <w:rsid w:val="006216E8"/>
    <w:rsid w:val="00622E43"/>
    <w:rsid w:val="00623367"/>
    <w:rsid w:val="00623E0C"/>
    <w:rsid w:val="0062503B"/>
    <w:rsid w:val="006252E4"/>
    <w:rsid w:val="00625686"/>
    <w:rsid w:val="00625988"/>
    <w:rsid w:val="006259AB"/>
    <w:rsid w:val="0062615B"/>
    <w:rsid w:val="00626FCA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18C"/>
    <w:rsid w:val="00655A44"/>
    <w:rsid w:val="00655AD3"/>
    <w:rsid w:val="00656329"/>
    <w:rsid w:val="006574B4"/>
    <w:rsid w:val="0066105B"/>
    <w:rsid w:val="00661D11"/>
    <w:rsid w:val="00662B1B"/>
    <w:rsid w:val="00662D1A"/>
    <w:rsid w:val="00662D30"/>
    <w:rsid w:val="006643C5"/>
    <w:rsid w:val="0066571C"/>
    <w:rsid w:val="00665AFE"/>
    <w:rsid w:val="00665E2F"/>
    <w:rsid w:val="00670AFF"/>
    <w:rsid w:val="00670C49"/>
    <w:rsid w:val="0067232E"/>
    <w:rsid w:val="00674887"/>
    <w:rsid w:val="0067490C"/>
    <w:rsid w:val="0067655E"/>
    <w:rsid w:val="00677D7D"/>
    <w:rsid w:val="00680116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19FC"/>
    <w:rsid w:val="006A2EAF"/>
    <w:rsid w:val="006A4FCB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4D2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EA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5794C"/>
    <w:rsid w:val="00760AA3"/>
    <w:rsid w:val="00760B8D"/>
    <w:rsid w:val="00762EAC"/>
    <w:rsid w:val="00763B96"/>
    <w:rsid w:val="00764BAB"/>
    <w:rsid w:val="00764F13"/>
    <w:rsid w:val="00765B5C"/>
    <w:rsid w:val="00766734"/>
    <w:rsid w:val="007668D0"/>
    <w:rsid w:val="00766A92"/>
    <w:rsid w:val="00766CB1"/>
    <w:rsid w:val="007709AB"/>
    <w:rsid w:val="0077183E"/>
    <w:rsid w:val="007719BD"/>
    <w:rsid w:val="00771FC2"/>
    <w:rsid w:val="007726C4"/>
    <w:rsid w:val="00772D8C"/>
    <w:rsid w:val="007737EB"/>
    <w:rsid w:val="00773D66"/>
    <w:rsid w:val="007769AC"/>
    <w:rsid w:val="00777F76"/>
    <w:rsid w:val="007814D9"/>
    <w:rsid w:val="007835FF"/>
    <w:rsid w:val="00783AEF"/>
    <w:rsid w:val="00783DFD"/>
    <w:rsid w:val="007846E6"/>
    <w:rsid w:val="00785027"/>
    <w:rsid w:val="0079114B"/>
    <w:rsid w:val="007914DF"/>
    <w:rsid w:val="0079239E"/>
    <w:rsid w:val="007926F1"/>
    <w:rsid w:val="0079359E"/>
    <w:rsid w:val="00796CB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72C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7C1"/>
    <w:rsid w:val="007D232E"/>
    <w:rsid w:val="007D2876"/>
    <w:rsid w:val="007D4E23"/>
    <w:rsid w:val="007D6C0D"/>
    <w:rsid w:val="007E0B73"/>
    <w:rsid w:val="007E18CB"/>
    <w:rsid w:val="007E1DAD"/>
    <w:rsid w:val="007E362E"/>
    <w:rsid w:val="007E3823"/>
    <w:rsid w:val="007F005C"/>
    <w:rsid w:val="007F03CE"/>
    <w:rsid w:val="007F17E2"/>
    <w:rsid w:val="007F1DE0"/>
    <w:rsid w:val="007F281B"/>
    <w:rsid w:val="007F3778"/>
    <w:rsid w:val="007F37D0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4AC"/>
    <w:rsid w:val="00834670"/>
    <w:rsid w:val="00834D96"/>
    <w:rsid w:val="0083504B"/>
    <w:rsid w:val="00835934"/>
    <w:rsid w:val="0083777A"/>
    <w:rsid w:val="00842087"/>
    <w:rsid w:val="00842B21"/>
    <w:rsid w:val="0084390F"/>
    <w:rsid w:val="00843D70"/>
    <w:rsid w:val="00844574"/>
    <w:rsid w:val="00844D5A"/>
    <w:rsid w:val="00845325"/>
    <w:rsid w:val="00845AC7"/>
    <w:rsid w:val="00846B51"/>
    <w:rsid w:val="0084702C"/>
    <w:rsid w:val="008547D1"/>
    <w:rsid w:val="00856DF6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7DCE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F3"/>
    <w:rsid w:val="008A075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861"/>
    <w:rsid w:val="008B3178"/>
    <w:rsid w:val="008B32A2"/>
    <w:rsid w:val="008B3D5B"/>
    <w:rsid w:val="008B3F7B"/>
    <w:rsid w:val="008B5745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9AD"/>
    <w:rsid w:val="008D7F54"/>
    <w:rsid w:val="008E0752"/>
    <w:rsid w:val="008E0F9E"/>
    <w:rsid w:val="008E16C7"/>
    <w:rsid w:val="008E2D76"/>
    <w:rsid w:val="008E3833"/>
    <w:rsid w:val="008E454D"/>
    <w:rsid w:val="008E4B64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534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01B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14F"/>
    <w:rsid w:val="00955562"/>
    <w:rsid w:val="00955CAD"/>
    <w:rsid w:val="00955F11"/>
    <w:rsid w:val="009569E4"/>
    <w:rsid w:val="009600EE"/>
    <w:rsid w:val="00960934"/>
    <w:rsid w:val="00960AA3"/>
    <w:rsid w:val="00961201"/>
    <w:rsid w:val="00963DA6"/>
    <w:rsid w:val="009644FD"/>
    <w:rsid w:val="00965FD2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288"/>
    <w:rsid w:val="00974E04"/>
    <w:rsid w:val="00977EA0"/>
    <w:rsid w:val="00977F13"/>
    <w:rsid w:val="00982213"/>
    <w:rsid w:val="009834DC"/>
    <w:rsid w:val="00983880"/>
    <w:rsid w:val="009839C7"/>
    <w:rsid w:val="00983B5A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3F70"/>
    <w:rsid w:val="009A51EF"/>
    <w:rsid w:val="009A6F14"/>
    <w:rsid w:val="009B01FB"/>
    <w:rsid w:val="009B0261"/>
    <w:rsid w:val="009B1CC3"/>
    <w:rsid w:val="009B34EA"/>
    <w:rsid w:val="009B399A"/>
    <w:rsid w:val="009B496B"/>
    <w:rsid w:val="009B4BCD"/>
    <w:rsid w:val="009B50D9"/>
    <w:rsid w:val="009B631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125"/>
    <w:rsid w:val="009E1F66"/>
    <w:rsid w:val="009E25E1"/>
    <w:rsid w:val="009E5CD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FB1"/>
    <w:rsid w:val="00A011D3"/>
    <w:rsid w:val="00A01B79"/>
    <w:rsid w:val="00A051CE"/>
    <w:rsid w:val="00A063CA"/>
    <w:rsid w:val="00A067AD"/>
    <w:rsid w:val="00A06CF3"/>
    <w:rsid w:val="00A108BB"/>
    <w:rsid w:val="00A1148A"/>
    <w:rsid w:val="00A115D1"/>
    <w:rsid w:val="00A11BF6"/>
    <w:rsid w:val="00A12B38"/>
    <w:rsid w:val="00A14CA0"/>
    <w:rsid w:val="00A16A9B"/>
    <w:rsid w:val="00A205C6"/>
    <w:rsid w:val="00A20C63"/>
    <w:rsid w:val="00A20CB6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29D"/>
    <w:rsid w:val="00A45918"/>
    <w:rsid w:val="00A4651A"/>
    <w:rsid w:val="00A471F4"/>
    <w:rsid w:val="00A4781E"/>
    <w:rsid w:val="00A47964"/>
    <w:rsid w:val="00A479F3"/>
    <w:rsid w:val="00A5026E"/>
    <w:rsid w:val="00A50DE9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68A"/>
    <w:rsid w:val="00A96462"/>
    <w:rsid w:val="00A965FE"/>
    <w:rsid w:val="00A97E3D"/>
    <w:rsid w:val="00AA01DF"/>
    <w:rsid w:val="00AA0569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3EE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900"/>
    <w:rsid w:val="00AE3027"/>
    <w:rsid w:val="00AE3FB0"/>
    <w:rsid w:val="00AE455F"/>
    <w:rsid w:val="00AE49FE"/>
    <w:rsid w:val="00AE4B8E"/>
    <w:rsid w:val="00AE5C0C"/>
    <w:rsid w:val="00AE64C4"/>
    <w:rsid w:val="00AE78AB"/>
    <w:rsid w:val="00AE7F4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701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CD0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7CD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F63"/>
    <w:rsid w:val="00BE09FB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5B9"/>
    <w:rsid w:val="00C00C49"/>
    <w:rsid w:val="00C00F9B"/>
    <w:rsid w:val="00C01C77"/>
    <w:rsid w:val="00C04154"/>
    <w:rsid w:val="00C04758"/>
    <w:rsid w:val="00C062E9"/>
    <w:rsid w:val="00C10675"/>
    <w:rsid w:val="00C13E7D"/>
    <w:rsid w:val="00C1458F"/>
    <w:rsid w:val="00C15428"/>
    <w:rsid w:val="00C154B6"/>
    <w:rsid w:val="00C15B4C"/>
    <w:rsid w:val="00C171F5"/>
    <w:rsid w:val="00C204A9"/>
    <w:rsid w:val="00C22957"/>
    <w:rsid w:val="00C229BD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E2C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8BA"/>
    <w:rsid w:val="00C45DB2"/>
    <w:rsid w:val="00C506A1"/>
    <w:rsid w:val="00C509F7"/>
    <w:rsid w:val="00C50D82"/>
    <w:rsid w:val="00C512FA"/>
    <w:rsid w:val="00C514BF"/>
    <w:rsid w:val="00C5411F"/>
    <w:rsid w:val="00C619D9"/>
    <w:rsid w:val="00C61A60"/>
    <w:rsid w:val="00C62545"/>
    <w:rsid w:val="00C6350D"/>
    <w:rsid w:val="00C6460B"/>
    <w:rsid w:val="00C66414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7F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1EB"/>
    <w:rsid w:val="00D27775"/>
    <w:rsid w:val="00D27E6C"/>
    <w:rsid w:val="00D3089A"/>
    <w:rsid w:val="00D31FD1"/>
    <w:rsid w:val="00D3448A"/>
    <w:rsid w:val="00D34835"/>
    <w:rsid w:val="00D34B49"/>
    <w:rsid w:val="00D3583B"/>
    <w:rsid w:val="00D36911"/>
    <w:rsid w:val="00D36EF0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037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A0A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610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58B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B19"/>
    <w:rsid w:val="00DE5CE9"/>
    <w:rsid w:val="00DE6C4A"/>
    <w:rsid w:val="00DE710A"/>
    <w:rsid w:val="00DE72E7"/>
    <w:rsid w:val="00DE7FE1"/>
    <w:rsid w:val="00DF1426"/>
    <w:rsid w:val="00DF3C1E"/>
    <w:rsid w:val="00DF4068"/>
    <w:rsid w:val="00DF5C2B"/>
    <w:rsid w:val="00E009BC"/>
    <w:rsid w:val="00E0233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F71"/>
    <w:rsid w:val="00E14A23"/>
    <w:rsid w:val="00E15B3E"/>
    <w:rsid w:val="00E161EA"/>
    <w:rsid w:val="00E176FF"/>
    <w:rsid w:val="00E17A28"/>
    <w:rsid w:val="00E17A7B"/>
    <w:rsid w:val="00E17BF8"/>
    <w:rsid w:val="00E17C80"/>
    <w:rsid w:val="00E206C8"/>
    <w:rsid w:val="00E23F2E"/>
    <w:rsid w:val="00E2401A"/>
    <w:rsid w:val="00E31742"/>
    <w:rsid w:val="00E3248C"/>
    <w:rsid w:val="00E33D60"/>
    <w:rsid w:val="00E34F0A"/>
    <w:rsid w:val="00E35C0D"/>
    <w:rsid w:val="00E35C94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94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411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1D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4F1"/>
    <w:rsid w:val="00E9123C"/>
    <w:rsid w:val="00E92409"/>
    <w:rsid w:val="00E925FF"/>
    <w:rsid w:val="00E927A3"/>
    <w:rsid w:val="00E92852"/>
    <w:rsid w:val="00E92ADF"/>
    <w:rsid w:val="00E92CC1"/>
    <w:rsid w:val="00E93388"/>
    <w:rsid w:val="00E93532"/>
    <w:rsid w:val="00E93C55"/>
    <w:rsid w:val="00E949D2"/>
    <w:rsid w:val="00E94E03"/>
    <w:rsid w:val="00E95FC3"/>
    <w:rsid w:val="00E96774"/>
    <w:rsid w:val="00E974B9"/>
    <w:rsid w:val="00E9756A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D59"/>
    <w:rsid w:val="00EC6EFB"/>
    <w:rsid w:val="00ED0D61"/>
    <w:rsid w:val="00ED191C"/>
    <w:rsid w:val="00ED3C21"/>
    <w:rsid w:val="00ED4561"/>
    <w:rsid w:val="00ED4AF7"/>
    <w:rsid w:val="00ED5EBB"/>
    <w:rsid w:val="00ED6839"/>
    <w:rsid w:val="00ED696E"/>
    <w:rsid w:val="00ED69C1"/>
    <w:rsid w:val="00ED6A94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BFA"/>
    <w:rsid w:val="00F152E6"/>
    <w:rsid w:val="00F153AC"/>
    <w:rsid w:val="00F15802"/>
    <w:rsid w:val="00F15ABA"/>
    <w:rsid w:val="00F17917"/>
    <w:rsid w:val="00F2114C"/>
    <w:rsid w:val="00F21C8E"/>
    <w:rsid w:val="00F237F2"/>
    <w:rsid w:val="00F23F6F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04"/>
    <w:rsid w:val="00F47EB2"/>
    <w:rsid w:val="00F505AB"/>
    <w:rsid w:val="00F520FB"/>
    <w:rsid w:val="00F52CDA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4A2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FF8"/>
    <w:rsid w:val="00FA2451"/>
    <w:rsid w:val="00FA2702"/>
    <w:rsid w:val="00FA2C9F"/>
    <w:rsid w:val="00FA448F"/>
    <w:rsid w:val="00FA4E77"/>
    <w:rsid w:val="00FA5D7D"/>
    <w:rsid w:val="00FA5F78"/>
    <w:rsid w:val="00FA6247"/>
    <w:rsid w:val="00FA6927"/>
    <w:rsid w:val="00FA7425"/>
    <w:rsid w:val="00FA7C77"/>
    <w:rsid w:val="00FB03A0"/>
    <w:rsid w:val="00FB04A0"/>
    <w:rsid w:val="00FB170E"/>
    <w:rsid w:val="00FB329C"/>
    <w:rsid w:val="00FB3446"/>
    <w:rsid w:val="00FB6F0D"/>
    <w:rsid w:val="00FB7A24"/>
    <w:rsid w:val="00FC1516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98BD2FF-EF9C-4ACC-958D-0D7AC3CD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ot">
    <w:name w:val="root"/>
    <w:basedOn w:val="a3"/>
    <w:rsid w:val="00D36EF0"/>
  </w:style>
  <w:style w:type="character" w:styleId="afff2">
    <w:name w:val="Unresolved Mention"/>
    <w:basedOn w:val="a3"/>
    <w:uiPriority w:val="99"/>
    <w:semiHidden/>
    <w:unhideWhenUsed/>
    <w:rsid w:val="0051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yandex.ru/profile/1345536305" TargetMode="External"/><Relationship Id="rId26" Type="http://schemas.openxmlformats.org/officeDocument/2006/relationships/hyperlink" Target="http://znanium.com/" TargetMode="External"/><Relationship Id="rId39" Type="http://schemas.openxmlformats.org/officeDocument/2006/relationships/hyperlink" Target="https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bookread.php?book=442057" TargetMode="External"/><Relationship Id="rId34" Type="http://schemas.openxmlformats.org/officeDocument/2006/relationships/hyperlink" Target="https://www.scopus.com/" TargetMode="External"/><Relationship Id="rId42" Type="http://schemas.openxmlformats.org/officeDocument/2006/relationships/hyperlink" Target="https://link.springer.com/search?facet-content-type=%25ReferenceWork%22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e.lanbook.com/" TargetMode="External"/><Relationship Id="rId33" Type="http://schemas.openxmlformats.org/officeDocument/2006/relationships/hyperlink" Target="https://sciencedirect.com/" TargetMode="External"/><Relationship Id="rId38" Type="http://schemas.openxmlformats.org/officeDocument/2006/relationships/hyperlink" Target="https://www.elibrary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iprbookshop.ru/91231.html" TargetMode="External"/><Relationship Id="rId29" Type="http://schemas.openxmlformats.org/officeDocument/2006/relationships/hyperlink" Target="https://www.polpred.com/" TargetMode="External"/><Relationship Id="rId41" Type="http://schemas.openxmlformats.org/officeDocument/2006/relationships/hyperlink" Target="https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urait.ru/bcode/490991" TargetMode="External"/><Relationship Id="rId32" Type="http://schemas.openxmlformats.org/officeDocument/2006/relationships/hyperlink" Target="https://rd.springer.com/" TargetMode="External"/><Relationship Id="rId37" Type="http://schemas.openxmlformats.org/officeDocument/2006/relationships/hyperlink" Target="https://www.ccdc.cam.ac.uk/" TargetMode="External"/><Relationship Id="rId40" Type="http://schemas.openxmlformats.org/officeDocument/2006/relationships/hyperlink" Target="https://www.springerprotocols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urait.ru/bcode/490990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hyperlink" Target="https://www.webofscience.com/wos/woscc/basic-search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bcode/489340" TargetMode="External"/><Relationship Id="rId31" Type="http://schemas.openxmlformats.org/officeDocument/2006/relationships/hyperlink" Target="https://www.elibrary.ru/" TargetMode="External"/><Relationship Id="rId44" Type="http://schemas.openxmlformats.org/officeDocument/2006/relationships/hyperlink" Target="http://npg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urait.ru/bcode/470481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rusneb.ru/" TargetMode="External"/><Relationship Id="rId35" Type="http://schemas.openxmlformats.org/officeDocument/2006/relationships/hyperlink" Target="https://www.orbit.com/" TargetMode="External"/><Relationship Id="rId43" Type="http://schemas.openxmlformats.org/officeDocument/2006/relationships/hyperlink" Target="http://zbma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3B39-8FAF-48EA-A970-A4F7762D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24</Pages>
  <Words>6565</Words>
  <Characters>37426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Юрий Шихин</cp:lastModifiedBy>
  <cp:revision>114</cp:revision>
  <cp:lastPrinted>2022-01-22T21:01:00Z</cp:lastPrinted>
  <dcterms:created xsi:type="dcterms:W3CDTF">2021-05-24T15:24:00Z</dcterms:created>
  <dcterms:modified xsi:type="dcterms:W3CDTF">2022-03-31T20:36:00Z</dcterms:modified>
</cp:coreProperties>
</file>