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10" w:rsidRPr="00DC111D" w:rsidRDefault="00C42FD5" w:rsidP="00575410">
      <w:pPr>
        <w:jc w:val="center"/>
      </w:pPr>
      <w:r>
        <w:rPr>
          <w:noProof/>
        </w:rPr>
        <w:pict>
          <v:rect id="_x0000_s1034" style="position:absolute;left:0;text-align:left;margin-left:532.2pt;margin-top:-18pt;width:218.45pt;height:1in;z-index:251660288" filled="f" stroked="f">
            <v:textbox style="mso-next-textbox:#_x0000_s1034" inset="0,0,0,0">
              <w:txbxContent>
                <w:p w:rsidR="00575410" w:rsidRDefault="00575410" w:rsidP="00575410">
                  <w:pPr>
                    <w:pStyle w:val="aa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style="position:absolute;left:0;text-align:left;margin-left:746.35pt;margin-top:161.8pt;width:.95pt;height:.7pt;z-index:251661312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6" style="position:absolute;left:0;text-align:left;margin-left:428.6pt;margin-top:452pt;width:.7pt;height:.75pt;z-index:251662336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7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8" style="position:absolute;left:0;text-align:left;margin-left:429.05pt;margin-top:452pt;width:.75pt;height:.75pt;z-index:251664384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9" style="position:absolute;left:0;text-align:left;margin-left:732.2pt;margin-top:452pt;width:.7pt;height:.75pt;z-index:251665408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40" style="position:absolute;left:0;text-align:left;margin-left:719.95pt;margin-top:480.1pt;width:29.25pt;height:16.05pt;z-index:251666432" filled="f" stroked="f">
            <v:textbox style="mso-next-textbox:#_x0000_s1040" inset="0,0,0,0">
              <w:txbxContent>
                <w:p w:rsidR="00575410" w:rsidRDefault="00575410" w:rsidP="00575410"/>
              </w:txbxContent>
            </v:textbox>
          </v:rect>
        </w:pict>
      </w:r>
      <w:r w:rsidR="00575410" w:rsidRPr="00DC111D">
        <w:t>Мин</w:t>
      </w:r>
      <w:r w:rsidR="00575410">
        <w:t xml:space="preserve">обрнауки России </w:t>
      </w:r>
    </w:p>
    <w:p w:rsidR="00575410" w:rsidRPr="00DC111D" w:rsidRDefault="00575410" w:rsidP="0057541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575410" w:rsidRPr="00DC111D" w:rsidRDefault="00575410" w:rsidP="00575410">
      <w:pPr>
        <w:jc w:val="center"/>
      </w:pPr>
      <w:r w:rsidRPr="00DC111D">
        <w:t>высшего  образования</w:t>
      </w:r>
    </w:p>
    <w:p w:rsidR="00575410" w:rsidRDefault="00575410" w:rsidP="00575410">
      <w:pPr>
        <w:jc w:val="center"/>
      </w:pPr>
      <w:r w:rsidRPr="00DC111D">
        <w:t>«Российский государственный университет им. А.Н. Косыгина»</w:t>
      </w:r>
    </w:p>
    <w:p w:rsidR="00575410" w:rsidRPr="00DC111D" w:rsidRDefault="00575410" w:rsidP="00575410">
      <w:pPr>
        <w:jc w:val="center"/>
      </w:pPr>
      <w:r>
        <w:t>(Технологии. Дизайн. Искусство.)»</w:t>
      </w:r>
    </w:p>
    <w:p w:rsidR="00575410" w:rsidRDefault="00575410" w:rsidP="00575410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575410" w:rsidRPr="00B72CDC" w:rsidTr="00346EBD">
        <w:tc>
          <w:tcPr>
            <w:tcW w:w="5003" w:type="dxa"/>
            <w:vAlign w:val="center"/>
          </w:tcPr>
          <w:p w:rsidR="00575410" w:rsidRPr="00B72CDC" w:rsidRDefault="00575410" w:rsidP="00346EBD"/>
        </w:tc>
        <w:tc>
          <w:tcPr>
            <w:tcW w:w="4568" w:type="dxa"/>
            <w:vAlign w:val="center"/>
          </w:tcPr>
          <w:p w:rsidR="00575410" w:rsidRPr="0028428A" w:rsidRDefault="00575410" w:rsidP="00346EBD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575410" w:rsidRPr="00B72CDC" w:rsidTr="00346EBD">
        <w:trPr>
          <w:trHeight w:val="429"/>
        </w:trPr>
        <w:tc>
          <w:tcPr>
            <w:tcW w:w="5003" w:type="dxa"/>
            <w:vAlign w:val="center"/>
          </w:tcPr>
          <w:p w:rsidR="00575410" w:rsidRPr="00B72CDC" w:rsidRDefault="00575410" w:rsidP="00346EBD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575410" w:rsidRDefault="00575410" w:rsidP="00346EBD">
            <w:r>
              <w:t xml:space="preserve">Проректор </w:t>
            </w:r>
          </w:p>
          <w:p w:rsidR="00575410" w:rsidRPr="00B72CDC" w:rsidRDefault="00575410" w:rsidP="00346EBD">
            <w:r>
              <w:t>по учебно-методической</w:t>
            </w:r>
            <w:r w:rsidRPr="00B72CDC">
              <w:t xml:space="preserve"> работе </w:t>
            </w:r>
          </w:p>
          <w:p w:rsidR="00575410" w:rsidRPr="00B72CDC" w:rsidRDefault="00575410" w:rsidP="00346EBD">
            <w:r>
              <w:t>_____________________ С.Г. Дембицкий</w:t>
            </w:r>
            <w:r w:rsidRPr="00B72CDC">
              <w:t xml:space="preserve"> </w:t>
            </w:r>
          </w:p>
        </w:tc>
      </w:tr>
      <w:tr w:rsidR="00575410" w:rsidRPr="000F49BA" w:rsidTr="00346EBD">
        <w:trPr>
          <w:trHeight w:val="404"/>
        </w:trPr>
        <w:tc>
          <w:tcPr>
            <w:tcW w:w="5003" w:type="dxa"/>
            <w:vAlign w:val="center"/>
          </w:tcPr>
          <w:p w:rsidR="00575410" w:rsidRPr="000F49BA" w:rsidRDefault="00575410" w:rsidP="00346EBD">
            <w:pPr>
              <w:rPr>
                <w:color w:val="000000" w:themeColor="text1"/>
              </w:rPr>
            </w:pPr>
          </w:p>
        </w:tc>
        <w:tc>
          <w:tcPr>
            <w:tcW w:w="4568" w:type="dxa"/>
            <w:vAlign w:val="center"/>
          </w:tcPr>
          <w:p w:rsidR="00575410" w:rsidRPr="000F49BA" w:rsidRDefault="00575410" w:rsidP="00346EBD">
            <w:pPr>
              <w:rPr>
                <w:color w:val="000000" w:themeColor="text1"/>
              </w:rPr>
            </w:pPr>
            <w:r w:rsidRPr="000F49BA">
              <w:rPr>
                <w:color w:val="000000" w:themeColor="text1"/>
              </w:rPr>
              <w:t xml:space="preserve">« </w:t>
            </w:r>
            <w:r w:rsidRPr="000F49BA">
              <w:rPr>
                <w:i/>
                <w:color w:val="000000" w:themeColor="text1"/>
              </w:rPr>
              <w:t>28</w:t>
            </w:r>
            <w:r w:rsidRPr="000F49BA">
              <w:rPr>
                <w:color w:val="000000" w:themeColor="text1"/>
              </w:rPr>
              <w:t xml:space="preserve"> »  </w:t>
            </w:r>
            <w:r w:rsidRPr="000F49BA">
              <w:rPr>
                <w:i/>
                <w:color w:val="000000" w:themeColor="text1"/>
              </w:rPr>
              <w:t>июня</w:t>
            </w:r>
            <w:r w:rsidRPr="000F49BA">
              <w:rPr>
                <w:color w:val="000000" w:themeColor="text1"/>
              </w:rPr>
              <w:t xml:space="preserve">  20</w:t>
            </w:r>
            <w:r w:rsidRPr="000F49BA">
              <w:rPr>
                <w:i/>
                <w:color w:val="000000" w:themeColor="text1"/>
              </w:rPr>
              <w:t>18</w:t>
            </w:r>
            <w:r w:rsidRPr="000F49BA">
              <w:rPr>
                <w:color w:val="000000" w:themeColor="text1"/>
              </w:rPr>
              <w:t xml:space="preserve"> г.</w:t>
            </w:r>
          </w:p>
        </w:tc>
      </w:tr>
    </w:tbl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575410" w:rsidRDefault="00575410" w:rsidP="00575410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575410" w:rsidRPr="0015599E" w:rsidRDefault="00575410" w:rsidP="00575410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ТРУДОВОЕ ПРАВО</w:t>
      </w:r>
    </w:p>
    <w:p w:rsidR="00575410" w:rsidRPr="009160B4" w:rsidRDefault="00575410" w:rsidP="00575410">
      <w:pPr>
        <w:tabs>
          <w:tab w:val="right" w:leader="underscore" w:pos="8505"/>
        </w:tabs>
        <w:outlineLvl w:val="0"/>
        <w:rPr>
          <w:b/>
          <w:bCs/>
        </w:rPr>
      </w:pPr>
    </w:p>
    <w:p w:rsidR="00575410" w:rsidRPr="009160B4" w:rsidRDefault="00575410" w:rsidP="00575410">
      <w:pPr>
        <w:tabs>
          <w:tab w:val="right" w:leader="underscore" w:pos="8505"/>
        </w:tabs>
        <w:outlineLvl w:val="0"/>
        <w:rPr>
          <w:b/>
          <w:bCs/>
        </w:rPr>
      </w:pPr>
      <w:r w:rsidRPr="009160B4">
        <w:rPr>
          <w:b/>
          <w:bCs/>
        </w:rPr>
        <w:t xml:space="preserve">Уровень освоения основной </w:t>
      </w:r>
    </w:p>
    <w:p w:rsidR="00575410" w:rsidRPr="009160B4" w:rsidRDefault="00575410" w:rsidP="00575410">
      <w:pPr>
        <w:tabs>
          <w:tab w:val="right" w:leader="underscore" w:pos="8505"/>
        </w:tabs>
        <w:outlineLvl w:val="0"/>
        <w:rPr>
          <w:b/>
          <w:bCs/>
        </w:rPr>
      </w:pPr>
      <w:r w:rsidRPr="009160B4">
        <w:rPr>
          <w:b/>
          <w:bCs/>
        </w:rPr>
        <w:t>профессиональной</w:t>
      </w:r>
    </w:p>
    <w:p w:rsidR="00575410" w:rsidRPr="009160B4" w:rsidRDefault="00575410" w:rsidP="00575410">
      <w:pPr>
        <w:tabs>
          <w:tab w:val="right" w:leader="underscore" w:pos="8505"/>
        </w:tabs>
        <w:outlineLvl w:val="0"/>
        <w:rPr>
          <w:bCs/>
          <w:i/>
        </w:rPr>
      </w:pPr>
      <w:r w:rsidRPr="009160B4">
        <w:rPr>
          <w:b/>
          <w:bCs/>
        </w:rPr>
        <w:t>образовательной программы             академический бакалавриат</w:t>
      </w:r>
    </w:p>
    <w:p w:rsidR="00575410" w:rsidRPr="009160B4" w:rsidRDefault="00575410" w:rsidP="00575410">
      <w:pPr>
        <w:tabs>
          <w:tab w:val="right" w:leader="underscore" w:pos="8505"/>
        </w:tabs>
        <w:rPr>
          <w:bCs/>
          <w:i/>
        </w:rPr>
      </w:pP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  <w:r w:rsidRPr="003F19D2">
        <w:rPr>
          <w:b/>
          <w:bCs/>
        </w:rPr>
        <w:t xml:space="preserve">Направление подготовки </w:t>
      </w:r>
      <w:r>
        <w:rPr>
          <w:b/>
          <w:bCs/>
        </w:rPr>
        <w:t xml:space="preserve">    38.03.04.  Государственное и муниципальное управление</w:t>
      </w: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ind w:left="2410" w:hanging="2410"/>
        <w:rPr>
          <w:b/>
          <w:bCs/>
        </w:rPr>
      </w:pPr>
      <w:r w:rsidRPr="003F19D2">
        <w:rPr>
          <w:b/>
          <w:bCs/>
        </w:rPr>
        <w:t>Профил</w:t>
      </w:r>
      <w:r>
        <w:rPr>
          <w:b/>
          <w:bCs/>
        </w:rPr>
        <w:t>ь</w:t>
      </w:r>
      <w:r w:rsidRPr="003F19D2">
        <w:rPr>
          <w:b/>
          <w:bCs/>
        </w:rPr>
        <w:t xml:space="preserve">            </w:t>
      </w:r>
      <w:r>
        <w:rPr>
          <w:b/>
          <w:bCs/>
        </w:rPr>
        <w:t xml:space="preserve">           Государственное управление инновациями,   инновационными                                                процессами и проектами                                        </w:t>
      </w: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Pr="0064291D" w:rsidRDefault="00575410" w:rsidP="00575410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Формы обучения                  </w:t>
      </w:r>
      <w:r>
        <w:rPr>
          <w:bCs/>
        </w:rPr>
        <w:t>заочная</w:t>
      </w: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575410" w:rsidRPr="006C1ED7" w:rsidRDefault="00575410" w:rsidP="0057541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</w:t>
      </w:r>
      <w:r>
        <w:rPr>
          <w:bCs/>
          <w:i/>
        </w:rPr>
        <w:t>4 года</w:t>
      </w:r>
      <w:r w:rsidRPr="006C1ED7">
        <w:rPr>
          <w:b/>
          <w:bCs/>
        </w:rPr>
        <w:t xml:space="preserve">  </w:t>
      </w:r>
    </w:p>
    <w:p w:rsidR="00575410" w:rsidRPr="006C1ED7" w:rsidRDefault="00575410" w:rsidP="0057541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6C1ED7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575410" w:rsidRDefault="00575410" w:rsidP="00575410">
      <w:pPr>
        <w:tabs>
          <w:tab w:val="right" w:leader="underscore" w:pos="8505"/>
        </w:tabs>
        <w:jc w:val="both"/>
        <w:rPr>
          <w:b/>
          <w:bCs/>
        </w:rPr>
      </w:pPr>
    </w:p>
    <w:p w:rsidR="00575410" w:rsidRPr="006C1ED7" w:rsidRDefault="00575410" w:rsidP="00575410">
      <w:pPr>
        <w:tabs>
          <w:tab w:val="right" w:leader="underscore" w:pos="8505"/>
        </w:tabs>
        <w:jc w:val="both"/>
        <w:rPr>
          <w:b/>
          <w:bCs/>
        </w:rPr>
      </w:pPr>
      <w:r w:rsidRPr="006C1ED7">
        <w:rPr>
          <w:b/>
          <w:bCs/>
        </w:rPr>
        <w:t>Институт (факультет)        Социальной инженерии</w:t>
      </w:r>
    </w:p>
    <w:p w:rsidR="00575410" w:rsidRPr="006C1ED7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Pr="006C1ED7" w:rsidRDefault="00575410" w:rsidP="00575410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>Кафедра                               История, политология и право</w:t>
      </w: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575410" w:rsidRPr="0064291D" w:rsidRDefault="00575410" w:rsidP="00575410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575410" w:rsidRPr="0064291D" w:rsidRDefault="00575410" w:rsidP="00575410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</w:t>
      </w:r>
    </w:p>
    <w:p w:rsidR="00575410" w:rsidRPr="0064291D" w:rsidRDefault="00575410" w:rsidP="00575410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jc w:val="center"/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575410" w:rsidRDefault="00575410" w:rsidP="00575410">
      <w:pPr>
        <w:tabs>
          <w:tab w:val="right" w:leader="underscore" w:pos="8505"/>
        </w:tabs>
        <w:jc w:val="center"/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rPr>
          <w:b/>
          <w:bCs/>
        </w:rPr>
      </w:pPr>
    </w:p>
    <w:p w:rsidR="00575410" w:rsidRDefault="00575410" w:rsidP="00575410">
      <w:pPr>
        <w:tabs>
          <w:tab w:val="right" w:leader="underscore" w:pos="8505"/>
        </w:tabs>
        <w:jc w:val="both"/>
      </w:pPr>
      <w:r w:rsidRPr="00B72CDC">
        <w:t xml:space="preserve">При разработке рабочей программы учебной дисциплины в основу положены: </w:t>
      </w:r>
    </w:p>
    <w:p w:rsidR="00575410" w:rsidRPr="00E76CCD" w:rsidRDefault="00575410" w:rsidP="00575410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575410" w:rsidRDefault="00575410" w:rsidP="00575410">
      <w:pPr>
        <w:numPr>
          <w:ilvl w:val="3"/>
          <w:numId w:val="27"/>
        </w:numPr>
        <w:tabs>
          <w:tab w:val="num" w:pos="0"/>
        </w:tabs>
        <w:ind w:left="0" w:firstLine="0"/>
        <w:jc w:val="both"/>
      </w:pPr>
      <w:r w:rsidRPr="00B246F8">
        <w:t xml:space="preserve">ФГОС ВО по направлению подготовки </w:t>
      </w:r>
      <w:r w:rsidRPr="00EB5402">
        <w:rPr>
          <w:b/>
          <w:bCs/>
        </w:rPr>
        <w:t>38.03.04  Государственное и муниципал</w:t>
      </w:r>
      <w:r w:rsidRPr="00EB5402">
        <w:rPr>
          <w:b/>
          <w:bCs/>
        </w:rPr>
        <w:t>ь</w:t>
      </w:r>
      <w:r w:rsidRPr="00EB5402">
        <w:rPr>
          <w:b/>
          <w:bCs/>
        </w:rPr>
        <w:t>ное управление</w:t>
      </w:r>
      <w:r w:rsidRPr="005D4223">
        <w:t>, утвержденный приказом Министерства образования и науки РФ от 10 декабря 2014 г., протокол № 1567</w:t>
      </w:r>
    </w:p>
    <w:p w:rsidR="00575410" w:rsidRPr="00022638" w:rsidRDefault="00575410" w:rsidP="00575410">
      <w:pPr>
        <w:numPr>
          <w:ilvl w:val="3"/>
          <w:numId w:val="27"/>
        </w:numPr>
        <w:tabs>
          <w:tab w:val="num" w:pos="0"/>
        </w:tabs>
        <w:ind w:left="0" w:firstLine="0"/>
        <w:jc w:val="both"/>
      </w:pPr>
      <w:r>
        <w:t>Основная профессиональная образовательная программа (далее – ОПОП) по н</w:t>
      </w:r>
      <w:r>
        <w:t>а</w:t>
      </w:r>
      <w:r>
        <w:t xml:space="preserve">правлению подготовки </w:t>
      </w:r>
      <w:r w:rsidRPr="00EB5402">
        <w:rPr>
          <w:b/>
          <w:bCs/>
        </w:rPr>
        <w:t>Государственное и муниципальное управление</w:t>
      </w:r>
      <w:r>
        <w:t xml:space="preserve"> для  профиля</w:t>
      </w:r>
      <w:r w:rsidRPr="00472304">
        <w:rPr>
          <w:b/>
          <w:bCs/>
        </w:rPr>
        <w:t xml:space="preserve"> </w:t>
      </w:r>
      <w:r>
        <w:rPr>
          <w:b/>
          <w:bCs/>
        </w:rPr>
        <w:t xml:space="preserve">Государственное управление инновациями, инновационными </w:t>
      </w:r>
      <w:r w:rsidRPr="00022638">
        <w:rPr>
          <w:b/>
          <w:bCs/>
        </w:rPr>
        <w:t>процессами и прое</w:t>
      </w:r>
      <w:r w:rsidRPr="00022638">
        <w:rPr>
          <w:b/>
          <w:bCs/>
        </w:rPr>
        <w:t>к</w:t>
      </w:r>
      <w:r w:rsidRPr="00022638">
        <w:rPr>
          <w:b/>
          <w:bCs/>
        </w:rPr>
        <w:t>тами,</w:t>
      </w:r>
      <w:r w:rsidRPr="00022638">
        <w:rPr>
          <w:i/>
        </w:rPr>
        <w:t xml:space="preserve">  </w:t>
      </w:r>
      <w:r w:rsidRPr="00022638">
        <w:t>утвержденная Ученым советом университета 28 июня 2018  г., протокол № 8.</w:t>
      </w:r>
    </w:p>
    <w:p w:rsidR="00575410" w:rsidRDefault="00575410" w:rsidP="00575410">
      <w:pPr>
        <w:ind w:firstLine="709"/>
        <w:jc w:val="both"/>
        <w:rPr>
          <w:b/>
        </w:rPr>
      </w:pPr>
    </w:p>
    <w:p w:rsidR="00575410" w:rsidRDefault="00575410" w:rsidP="00575410">
      <w:pPr>
        <w:ind w:firstLine="709"/>
        <w:jc w:val="both"/>
        <w:rPr>
          <w:b/>
        </w:rPr>
      </w:pPr>
    </w:p>
    <w:p w:rsidR="00575410" w:rsidRDefault="00575410" w:rsidP="00575410">
      <w:pPr>
        <w:ind w:firstLine="709"/>
        <w:jc w:val="both"/>
        <w:rPr>
          <w:b/>
        </w:rPr>
      </w:pPr>
    </w:p>
    <w:p w:rsidR="00575410" w:rsidRDefault="00575410" w:rsidP="00575410">
      <w:pPr>
        <w:ind w:firstLine="709"/>
        <w:jc w:val="both"/>
        <w:rPr>
          <w:b/>
        </w:rPr>
      </w:pPr>
    </w:p>
    <w:p w:rsidR="00575410" w:rsidRDefault="00575410" w:rsidP="00575410">
      <w:pPr>
        <w:ind w:firstLine="709"/>
        <w:jc w:val="both"/>
        <w:rPr>
          <w:b/>
        </w:rPr>
      </w:pPr>
    </w:p>
    <w:p w:rsidR="00575410" w:rsidRDefault="00575410" w:rsidP="00575410">
      <w:pPr>
        <w:ind w:firstLine="709"/>
        <w:jc w:val="both"/>
        <w:rPr>
          <w:b/>
        </w:rPr>
      </w:pPr>
    </w:p>
    <w:p w:rsidR="00575410" w:rsidRPr="00B72CDC" w:rsidRDefault="00575410" w:rsidP="00575410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575410" w:rsidRDefault="00575410" w:rsidP="00575410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664"/>
        <w:gridCol w:w="665"/>
        <w:gridCol w:w="665"/>
        <w:gridCol w:w="4679"/>
      </w:tblGrid>
      <w:tr w:rsidR="00575410" w:rsidRPr="003579F3" w:rsidTr="00346EBD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5410" w:rsidRPr="003579F3" w:rsidRDefault="00575410" w:rsidP="00346EBD">
            <w:pPr>
              <w:jc w:val="center"/>
            </w:pPr>
            <w:r w:rsidRPr="003579F3">
              <w:t xml:space="preserve">Доцент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410" w:rsidRPr="003579F3" w:rsidRDefault="00575410" w:rsidP="00346EB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575410" w:rsidRPr="003579F3" w:rsidRDefault="00575410" w:rsidP="00346EB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410" w:rsidRPr="003579F3" w:rsidRDefault="00575410" w:rsidP="00346EB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5410" w:rsidRPr="003579F3" w:rsidRDefault="00575410" w:rsidP="00346EBD">
            <w:pPr>
              <w:jc w:val="center"/>
            </w:pPr>
            <w:r w:rsidRPr="003579F3">
              <w:t>Г.С.Горяева</w:t>
            </w:r>
          </w:p>
        </w:tc>
      </w:tr>
      <w:tr w:rsidR="00575410" w:rsidRPr="003579F3" w:rsidTr="00346EBD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5410" w:rsidRDefault="00575410" w:rsidP="00346EBD">
            <w:pPr>
              <w:jc w:val="center"/>
            </w:pPr>
          </w:p>
          <w:p w:rsidR="00575410" w:rsidRPr="003579F3" w:rsidRDefault="00575410" w:rsidP="00346EBD">
            <w:pPr>
              <w:jc w:val="center"/>
            </w:pPr>
            <w:r w:rsidRPr="003579F3">
              <w:t xml:space="preserve">Доцент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410" w:rsidRPr="003579F3" w:rsidRDefault="00575410" w:rsidP="00346EB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575410" w:rsidRPr="003579F3" w:rsidRDefault="00575410" w:rsidP="00346EB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410" w:rsidRPr="003579F3" w:rsidRDefault="00575410" w:rsidP="00346EB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5410" w:rsidRDefault="00575410" w:rsidP="00346EBD">
            <w:pPr>
              <w:jc w:val="center"/>
            </w:pPr>
          </w:p>
          <w:p w:rsidR="00575410" w:rsidRPr="003579F3" w:rsidRDefault="00575410" w:rsidP="00346EBD">
            <w:pPr>
              <w:jc w:val="center"/>
            </w:pPr>
            <w:r>
              <w:t>Т.Ю.Нечаева</w:t>
            </w:r>
          </w:p>
        </w:tc>
      </w:tr>
      <w:tr w:rsidR="00575410" w:rsidTr="00346EBD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75410" w:rsidRPr="0064291D" w:rsidRDefault="00575410" w:rsidP="00346EB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410" w:rsidRPr="0064291D" w:rsidRDefault="00575410" w:rsidP="00346EB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75410" w:rsidRPr="0064291D" w:rsidRDefault="00575410" w:rsidP="00346EB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410" w:rsidRPr="0064291D" w:rsidRDefault="00575410" w:rsidP="00346EB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75410" w:rsidRPr="0064291D" w:rsidRDefault="00575410" w:rsidP="00346EBD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575410" w:rsidRPr="00B72CDC" w:rsidRDefault="00575410" w:rsidP="00575410">
      <w:pPr>
        <w:ind w:firstLine="709"/>
        <w:jc w:val="both"/>
      </w:pPr>
    </w:p>
    <w:p w:rsidR="00575410" w:rsidRPr="00B72CDC" w:rsidRDefault="00575410" w:rsidP="00575410">
      <w:pPr>
        <w:ind w:firstLine="709"/>
        <w:jc w:val="both"/>
      </w:pPr>
    </w:p>
    <w:p w:rsidR="00575410" w:rsidRDefault="00575410" w:rsidP="00575410">
      <w:pPr>
        <w:ind w:firstLine="709"/>
        <w:jc w:val="both"/>
      </w:pPr>
    </w:p>
    <w:p w:rsidR="00575410" w:rsidRDefault="00575410" w:rsidP="00575410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r>
        <w:t>«История, политология и право» 28 мая 2018 г.,  п</w:t>
      </w:r>
      <w:r w:rsidRPr="00B72CDC">
        <w:t xml:space="preserve">ротокол № </w:t>
      </w:r>
      <w:r>
        <w:t>10.</w:t>
      </w:r>
    </w:p>
    <w:p w:rsidR="00575410" w:rsidRPr="00B72CDC" w:rsidRDefault="00575410" w:rsidP="00575410">
      <w:pPr>
        <w:ind w:firstLine="709"/>
        <w:jc w:val="both"/>
      </w:pPr>
    </w:p>
    <w:p w:rsidR="00575410" w:rsidRDefault="00575410" w:rsidP="00575410">
      <w:pPr>
        <w:ind w:firstLine="709"/>
        <w:jc w:val="both"/>
        <w:rPr>
          <w:b/>
        </w:rPr>
      </w:pPr>
    </w:p>
    <w:p w:rsidR="00575410" w:rsidRDefault="00575410" w:rsidP="00575410">
      <w:pPr>
        <w:ind w:firstLine="709"/>
        <w:jc w:val="both"/>
        <w:rPr>
          <w:b/>
        </w:rPr>
      </w:pPr>
    </w:p>
    <w:p w:rsidR="00575410" w:rsidRDefault="00575410" w:rsidP="00575410">
      <w:pPr>
        <w:ind w:firstLine="709"/>
        <w:jc w:val="both"/>
        <w:rPr>
          <w:b/>
        </w:rPr>
      </w:pPr>
    </w:p>
    <w:p w:rsidR="00575410" w:rsidRDefault="00575410" w:rsidP="00575410">
      <w:pPr>
        <w:ind w:firstLine="709"/>
        <w:jc w:val="both"/>
        <w:rPr>
          <w:b/>
        </w:rPr>
      </w:pPr>
    </w:p>
    <w:p w:rsidR="00575410" w:rsidRPr="009160B4" w:rsidRDefault="00575410" w:rsidP="00575410">
      <w:pPr>
        <w:ind w:firstLine="709"/>
        <w:jc w:val="both"/>
      </w:pPr>
      <w:r>
        <w:rPr>
          <w:b/>
        </w:rPr>
        <w:t xml:space="preserve">Руководитель ОПОП             ______________                     </w:t>
      </w:r>
      <w:r w:rsidRPr="00472304">
        <w:t>В.П.Кириллов</w:t>
      </w:r>
    </w:p>
    <w:p w:rsidR="00575410" w:rsidRDefault="00575410" w:rsidP="00575410">
      <w:pPr>
        <w:ind w:firstLine="709"/>
        <w:jc w:val="both"/>
        <w:rPr>
          <w:b/>
        </w:rPr>
      </w:pPr>
    </w:p>
    <w:p w:rsidR="00575410" w:rsidRPr="006C1ED7" w:rsidRDefault="00575410" w:rsidP="00575410">
      <w:pPr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     ______________                      </w:t>
      </w:r>
      <w:r w:rsidRPr="006C1ED7">
        <w:t>Т.Ю.Нечаева</w:t>
      </w:r>
    </w:p>
    <w:p w:rsidR="00575410" w:rsidRPr="003D4CA4" w:rsidRDefault="00575410" w:rsidP="00575410">
      <w:pPr>
        <w:ind w:firstLine="709"/>
        <w:jc w:val="both"/>
      </w:pPr>
    </w:p>
    <w:p w:rsidR="00575410" w:rsidRPr="00063073" w:rsidRDefault="00575410" w:rsidP="00575410">
      <w:pPr>
        <w:ind w:firstLine="709"/>
        <w:jc w:val="both"/>
        <w:rPr>
          <w:color w:val="FF0000"/>
        </w:rPr>
      </w:pPr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В.В.Зотов   </w:t>
      </w:r>
    </w:p>
    <w:p w:rsidR="00575410" w:rsidRDefault="00575410" w:rsidP="00575410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575410" w:rsidRDefault="00575410" w:rsidP="00575410">
      <w:pPr>
        <w:ind w:firstLine="709"/>
        <w:jc w:val="both"/>
      </w:pPr>
    </w:p>
    <w:p w:rsidR="00575410" w:rsidRDefault="000E317C" w:rsidP="00575410">
      <w:pPr>
        <w:ind w:firstLine="709"/>
        <w:jc w:val="both"/>
        <w:rPr>
          <w:b/>
        </w:rPr>
      </w:pPr>
      <w:r>
        <w:t>26</w:t>
      </w:r>
      <w:r w:rsidR="00575410">
        <w:t xml:space="preserve"> июня </w:t>
      </w:r>
      <w:r w:rsidR="00575410" w:rsidRPr="00B72CDC">
        <w:t>20</w:t>
      </w:r>
      <w:r w:rsidR="00575410">
        <w:t xml:space="preserve">18 </w:t>
      </w:r>
      <w:r w:rsidR="00575410" w:rsidRPr="00B72CDC">
        <w:t>г.</w:t>
      </w:r>
      <w:r w:rsidR="00575410">
        <w:rPr>
          <w:b/>
        </w:rPr>
        <w:t xml:space="preserve">                                                                   </w:t>
      </w:r>
    </w:p>
    <w:p w:rsidR="00575410" w:rsidRDefault="00575410" w:rsidP="00575410">
      <w:pPr>
        <w:tabs>
          <w:tab w:val="left" w:pos="708"/>
        </w:tabs>
        <w:ind w:firstLine="709"/>
        <w:jc w:val="center"/>
        <w:rPr>
          <w:b/>
        </w:rPr>
      </w:pPr>
    </w:p>
    <w:p w:rsidR="00575410" w:rsidRDefault="00575410" w:rsidP="00575410">
      <w:pPr>
        <w:tabs>
          <w:tab w:val="left" w:pos="708"/>
        </w:tabs>
        <w:ind w:firstLine="709"/>
        <w:jc w:val="center"/>
        <w:rPr>
          <w:b/>
        </w:rPr>
      </w:pPr>
    </w:p>
    <w:p w:rsidR="00575410" w:rsidRDefault="00575410" w:rsidP="00575410">
      <w:pPr>
        <w:tabs>
          <w:tab w:val="left" w:pos="0"/>
          <w:tab w:val="left" w:pos="2645"/>
        </w:tabs>
        <w:jc w:val="both"/>
        <w:rPr>
          <w:b/>
        </w:rPr>
      </w:pPr>
    </w:p>
    <w:p w:rsidR="00575410" w:rsidRDefault="00575410" w:rsidP="00575410"/>
    <w:p w:rsidR="00575410" w:rsidRDefault="00575410" w:rsidP="00575410"/>
    <w:p w:rsidR="00575410" w:rsidRDefault="00575410" w:rsidP="00575410"/>
    <w:p w:rsidR="00575410" w:rsidRDefault="00575410" w:rsidP="00575410"/>
    <w:p w:rsidR="00575410" w:rsidRDefault="00575410" w:rsidP="00575410"/>
    <w:p w:rsidR="00575410" w:rsidRDefault="00575410" w:rsidP="00575410"/>
    <w:p w:rsidR="00575410" w:rsidRDefault="00575410" w:rsidP="00575410"/>
    <w:p w:rsidR="00575410" w:rsidRDefault="00575410" w:rsidP="00575410"/>
    <w:p w:rsidR="00575410" w:rsidRDefault="00575410" w:rsidP="00575410"/>
    <w:p w:rsidR="001C195C" w:rsidRPr="001A65E2" w:rsidRDefault="001C195C" w:rsidP="001C195C">
      <w:pPr>
        <w:jc w:val="center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1C195C" w:rsidRPr="00F20B64" w:rsidRDefault="001C195C" w:rsidP="001C195C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1C195C" w:rsidRPr="001A65E2" w:rsidRDefault="001C195C" w:rsidP="001C195C">
      <w:pPr>
        <w:jc w:val="center"/>
        <w:rPr>
          <w:i/>
        </w:rPr>
      </w:pPr>
      <w:r w:rsidRPr="001A65E2">
        <w:t>Дисциплина</w:t>
      </w:r>
      <w:r>
        <w:t xml:space="preserve"> ТРУДОВОЕ ПРАВО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>базовую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>.</w:t>
      </w:r>
    </w:p>
    <w:p w:rsidR="001C195C" w:rsidRDefault="001C195C" w:rsidP="001C195C">
      <w:pPr>
        <w:jc w:val="both"/>
        <w:rPr>
          <w:i/>
          <w:sz w:val="20"/>
          <w:szCs w:val="20"/>
        </w:rPr>
      </w:pPr>
    </w:p>
    <w:p w:rsidR="001C195C" w:rsidRPr="0085716F" w:rsidRDefault="001C195C" w:rsidP="001C195C">
      <w:pPr>
        <w:jc w:val="center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</w:t>
      </w:r>
      <w:r w:rsidRPr="00393B56">
        <w:rPr>
          <w:b/>
        </w:rPr>
        <w:t>У</w:t>
      </w:r>
      <w:r w:rsidRPr="00393B56">
        <w:rPr>
          <w:b/>
        </w:rPr>
        <w:t>ЧАЕМОЙ  ДИСЦИПЛИНЫ</w:t>
      </w:r>
    </w:p>
    <w:p w:rsidR="001C195C" w:rsidRPr="008A77FF" w:rsidRDefault="001C195C" w:rsidP="001C195C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1C195C" w:rsidRPr="00E86A94" w:rsidTr="00324631">
        <w:tc>
          <w:tcPr>
            <w:tcW w:w="1540" w:type="dxa"/>
            <w:shd w:val="clear" w:color="auto" w:fill="auto"/>
          </w:tcPr>
          <w:p w:rsidR="001C195C" w:rsidRPr="00F766BF" w:rsidRDefault="001C195C" w:rsidP="00324631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1C195C" w:rsidRPr="00F766BF" w:rsidRDefault="001C195C" w:rsidP="00324631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1C195C" w:rsidRPr="00F766BF" w:rsidRDefault="001C195C" w:rsidP="00324631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1C195C" w:rsidRPr="00B56C17" w:rsidTr="00324631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1C195C" w:rsidRPr="00385C78" w:rsidRDefault="001C195C" w:rsidP="00324631">
            <w:pPr>
              <w:jc w:val="center"/>
              <w:rPr>
                <w:b/>
              </w:rPr>
            </w:pPr>
            <w:r>
              <w:rPr>
                <w:b/>
              </w:rPr>
              <w:t>ОК-4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1C195C" w:rsidRDefault="001C195C" w:rsidP="00861D49">
            <w:pPr>
              <w:jc w:val="both"/>
            </w:pPr>
            <w:r>
              <w:t>способность использовать основы правовых знаний в различных сферах деятельности</w:t>
            </w:r>
          </w:p>
        </w:tc>
      </w:tr>
      <w:tr w:rsidR="001C195C" w:rsidRPr="00B56C17" w:rsidTr="00324631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1C195C" w:rsidRPr="009160B4" w:rsidRDefault="001C195C" w:rsidP="00324631">
            <w:pPr>
              <w:jc w:val="center"/>
              <w:rPr>
                <w:b/>
              </w:rPr>
            </w:pPr>
            <w:r w:rsidRPr="009160B4">
              <w:rPr>
                <w:b/>
              </w:rPr>
              <w:t>ОПК-</w:t>
            </w:r>
            <w:r>
              <w:rPr>
                <w:b/>
              </w:rPr>
              <w:t>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1C195C" w:rsidRPr="00B56C17" w:rsidRDefault="001C195C" w:rsidP="00861D49">
            <w:pPr>
              <w:jc w:val="both"/>
            </w:pPr>
            <w:r w:rsidRPr="00472304">
              <w:t>владение навыками поиска, анализа и использования нормативных и прав</w:t>
            </w:r>
            <w:r w:rsidRPr="00472304">
              <w:t>о</w:t>
            </w:r>
            <w:r w:rsidRPr="00472304">
              <w:t>вых документов в своей профессиональной деятельности</w:t>
            </w:r>
          </w:p>
        </w:tc>
      </w:tr>
    </w:tbl>
    <w:p w:rsidR="001C195C" w:rsidRDefault="001C195C" w:rsidP="001C195C">
      <w:pPr>
        <w:jc w:val="both"/>
        <w:rPr>
          <w:b/>
          <w:bCs/>
        </w:rPr>
      </w:pPr>
    </w:p>
    <w:p w:rsidR="001C195C" w:rsidRDefault="001C195C" w:rsidP="001C195C">
      <w:pPr>
        <w:jc w:val="center"/>
        <w:rPr>
          <w:b/>
          <w:bCs/>
        </w:rPr>
      </w:pPr>
    </w:p>
    <w:p w:rsidR="001C195C" w:rsidRDefault="001C195C" w:rsidP="001C195C">
      <w:pPr>
        <w:jc w:val="center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1C195C" w:rsidRPr="00F20B64" w:rsidRDefault="001C195C" w:rsidP="001C195C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для обучающихся </w:t>
      </w:r>
      <w:r w:rsidR="007D2B76">
        <w:rPr>
          <w:b/>
          <w:bCs/>
        </w:rPr>
        <w:t>за</w:t>
      </w:r>
      <w:r>
        <w:rPr>
          <w:b/>
          <w:bCs/>
        </w:rPr>
        <w:t>очной  формы обучения</w:t>
      </w:r>
    </w:p>
    <w:p w:rsidR="001C195C" w:rsidRDefault="001C195C" w:rsidP="001C195C">
      <w:pPr>
        <w:pStyle w:val="Default"/>
        <w:ind w:firstLine="709"/>
        <w:jc w:val="right"/>
        <w:rPr>
          <w:b/>
          <w:bCs/>
          <w:sz w:val="20"/>
          <w:szCs w:val="20"/>
          <w:lang w:val="en-GB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861D49" w:rsidRPr="007B5C02" w:rsidTr="007D2B76">
        <w:trPr>
          <w:jc w:val="center"/>
        </w:trPr>
        <w:tc>
          <w:tcPr>
            <w:tcW w:w="4486" w:type="dxa"/>
            <w:gridSpan w:val="2"/>
            <w:vMerge w:val="restart"/>
          </w:tcPr>
          <w:p w:rsidR="00861D49" w:rsidRPr="000B72FE" w:rsidRDefault="00861D49" w:rsidP="007D2B76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861D49" w:rsidRPr="007B5C02" w:rsidRDefault="00861D49" w:rsidP="007D2B76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B5C02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Общая труд</w:t>
            </w:r>
            <w:r w:rsidRPr="007B5C02">
              <w:rPr>
                <w:b/>
                <w:bCs/>
              </w:rPr>
              <w:t>о</w:t>
            </w:r>
            <w:r w:rsidRPr="007B5C02">
              <w:rPr>
                <w:b/>
                <w:bCs/>
              </w:rPr>
              <w:t>е</w:t>
            </w:r>
            <w:r w:rsidRPr="007B5C02">
              <w:rPr>
                <w:b/>
                <w:bCs/>
              </w:rPr>
              <w:t>м</w:t>
            </w:r>
            <w:r w:rsidRPr="007B5C02">
              <w:rPr>
                <w:b/>
                <w:bCs/>
              </w:rPr>
              <w:t>кость</w:t>
            </w:r>
          </w:p>
        </w:tc>
      </w:tr>
      <w:tr w:rsidR="00861D49" w:rsidRPr="007B5C02" w:rsidTr="007D2B76">
        <w:trPr>
          <w:jc w:val="center"/>
        </w:trPr>
        <w:tc>
          <w:tcPr>
            <w:tcW w:w="4486" w:type="dxa"/>
            <w:gridSpan w:val="2"/>
            <w:vMerge/>
          </w:tcPr>
          <w:p w:rsidR="00861D49" w:rsidRPr="007B5C02" w:rsidRDefault="00861D49" w:rsidP="007D2B76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61D49" w:rsidRPr="007D2B76" w:rsidRDefault="00861D49" w:rsidP="007D2B76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сем.</w:t>
            </w:r>
            <w:r w:rsidR="007D2B76">
              <w:rPr>
                <w:b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861D49" w:rsidRPr="007B5C02" w:rsidRDefault="00861D49" w:rsidP="007D2B76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</w:t>
            </w:r>
            <w:r w:rsidR="007D2B76">
              <w:rPr>
                <w:b/>
                <w:bCs/>
              </w:rPr>
              <w:t>.6</w:t>
            </w:r>
          </w:p>
        </w:tc>
        <w:tc>
          <w:tcPr>
            <w:tcW w:w="992" w:type="dxa"/>
            <w:vAlign w:val="center"/>
          </w:tcPr>
          <w:p w:rsidR="00861D49" w:rsidRPr="007B5C02" w:rsidRDefault="00861D49" w:rsidP="007D2B76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861D49" w:rsidRPr="007B5C02" w:rsidRDefault="00861D49" w:rsidP="007D2B76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1063" w:type="dxa"/>
            <w:vMerge/>
          </w:tcPr>
          <w:p w:rsidR="00861D49" w:rsidRPr="007B5C02" w:rsidRDefault="00861D49" w:rsidP="007D2B76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861D49" w:rsidRPr="007B5C02" w:rsidTr="007D2B76">
        <w:trPr>
          <w:trHeight w:val="357"/>
          <w:jc w:val="center"/>
        </w:trPr>
        <w:tc>
          <w:tcPr>
            <w:tcW w:w="4486" w:type="dxa"/>
            <w:gridSpan w:val="2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861D49" w:rsidRPr="007D2B76" w:rsidRDefault="007D2B76" w:rsidP="00861D4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861D49" w:rsidRPr="007B5C02" w:rsidRDefault="007D2B76" w:rsidP="007D2B76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861D49" w:rsidRPr="00861D49" w:rsidRDefault="00861D49" w:rsidP="007D2B76">
            <w:pPr>
              <w:pStyle w:val="Default"/>
              <w:ind w:hanging="48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3</w:t>
            </w:r>
          </w:p>
        </w:tc>
      </w:tr>
      <w:tr w:rsidR="00861D49" w:rsidRPr="007B5C02" w:rsidTr="007D2B76">
        <w:trPr>
          <w:jc w:val="center"/>
        </w:trPr>
        <w:tc>
          <w:tcPr>
            <w:tcW w:w="4486" w:type="dxa"/>
            <w:gridSpan w:val="2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часах</w:t>
            </w:r>
          </w:p>
        </w:tc>
        <w:tc>
          <w:tcPr>
            <w:tcW w:w="993" w:type="dxa"/>
          </w:tcPr>
          <w:p w:rsidR="00861D49" w:rsidRPr="007D2B76" w:rsidRDefault="007D2B76" w:rsidP="00861D4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</w:tcPr>
          <w:p w:rsidR="00861D49" w:rsidRPr="007B5C02" w:rsidRDefault="007D2B76" w:rsidP="007D2B76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861D49" w:rsidRPr="00861D49" w:rsidRDefault="00861D49" w:rsidP="007D2B76">
            <w:pPr>
              <w:pStyle w:val="Default"/>
              <w:ind w:hanging="48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108</w:t>
            </w:r>
          </w:p>
        </w:tc>
      </w:tr>
      <w:tr w:rsidR="00861D49" w:rsidRPr="007B5C02" w:rsidTr="007D2B76">
        <w:trPr>
          <w:jc w:val="center"/>
        </w:trPr>
        <w:tc>
          <w:tcPr>
            <w:tcW w:w="4486" w:type="dxa"/>
            <w:gridSpan w:val="2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993" w:type="dxa"/>
          </w:tcPr>
          <w:p w:rsidR="00861D49" w:rsidRPr="007D2B76" w:rsidRDefault="007D2B76" w:rsidP="00861D4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861D49" w:rsidRPr="007D2B76" w:rsidRDefault="007D2B76" w:rsidP="007D2B76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861D49" w:rsidRPr="007B5C02" w:rsidTr="007D2B76">
        <w:trPr>
          <w:jc w:val="center"/>
        </w:trPr>
        <w:tc>
          <w:tcPr>
            <w:tcW w:w="1793" w:type="dxa"/>
            <w:vMerge w:val="restart"/>
          </w:tcPr>
          <w:p w:rsidR="00861D49" w:rsidRPr="007B5C02" w:rsidRDefault="00861D49" w:rsidP="007D2B7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в том числе в часах:</w:t>
            </w:r>
          </w:p>
        </w:tc>
        <w:tc>
          <w:tcPr>
            <w:tcW w:w="2693" w:type="dxa"/>
          </w:tcPr>
          <w:p w:rsidR="00861D49" w:rsidRPr="007B5C02" w:rsidRDefault="00861D49" w:rsidP="007D2B7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Лекции  (Л)</w:t>
            </w:r>
          </w:p>
        </w:tc>
        <w:tc>
          <w:tcPr>
            <w:tcW w:w="993" w:type="dxa"/>
          </w:tcPr>
          <w:p w:rsidR="00861D49" w:rsidRPr="007D2B76" w:rsidRDefault="007D2B76" w:rsidP="00861D4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861D49" w:rsidRPr="007D2B76" w:rsidRDefault="007D2B76" w:rsidP="007D2B76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61D49" w:rsidRPr="007B5C02" w:rsidTr="007D2B76">
        <w:trPr>
          <w:jc w:val="center"/>
        </w:trPr>
        <w:tc>
          <w:tcPr>
            <w:tcW w:w="1793" w:type="dxa"/>
            <w:vMerge/>
          </w:tcPr>
          <w:p w:rsidR="00861D49" w:rsidRPr="007B5C02" w:rsidRDefault="00861D49" w:rsidP="007D2B76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861D49" w:rsidRPr="007B5C02" w:rsidRDefault="00861D49" w:rsidP="007D2B7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861D49" w:rsidRPr="007B5C02" w:rsidRDefault="00861D49" w:rsidP="00861D4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861D49" w:rsidRPr="007B5C02" w:rsidRDefault="00861D49" w:rsidP="007D2B76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861D49" w:rsidRPr="007B5C02" w:rsidTr="007D2B76">
        <w:trPr>
          <w:jc w:val="center"/>
        </w:trPr>
        <w:tc>
          <w:tcPr>
            <w:tcW w:w="1793" w:type="dxa"/>
            <w:vMerge/>
          </w:tcPr>
          <w:p w:rsidR="00861D49" w:rsidRPr="007B5C02" w:rsidRDefault="00861D49" w:rsidP="007D2B76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861D49" w:rsidRPr="007B5C02" w:rsidRDefault="00861D49" w:rsidP="007D2B7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861D49" w:rsidRPr="007D2B76" w:rsidRDefault="007D2B76" w:rsidP="00861D4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861D49" w:rsidRPr="007D2B76" w:rsidRDefault="007D2B76" w:rsidP="007D2B76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861D49" w:rsidRPr="007B5C02" w:rsidTr="007D2B76">
        <w:trPr>
          <w:jc w:val="center"/>
        </w:trPr>
        <w:tc>
          <w:tcPr>
            <w:tcW w:w="1793" w:type="dxa"/>
            <w:vMerge/>
          </w:tcPr>
          <w:p w:rsidR="00861D49" w:rsidRPr="007B5C02" w:rsidRDefault="00861D49" w:rsidP="007D2B76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861D49" w:rsidRPr="007B5C02" w:rsidRDefault="00861D49" w:rsidP="007D2B7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Лабораторные работы (ЛР)</w:t>
            </w:r>
          </w:p>
        </w:tc>
        <w:tc>
          <w:tcPr>
            <w:tcW w:w="993" w:type="dxa"/>
          </w:tcPr>
          <w:p w:rsidR="00861D49" w:rsidRPr="007B5C02" w:rsidRDefault="00861D49" w:rsidP="00861D4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861D49" w:rsidRPr="007B5C02" w:rsidRDefault="00861D49" w:rsidP="007D2B76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861D49" w:rsidRPr="007B5C02" w:rsidTr="007D2B76">
        <w:trPr>
          <w:jc w:val="center"/>
        </w:trPr>
        <w:tc>
          <w:tcPr>
            <w:tcW w:w="1793" w:type="dxa"/>
            <w:vMerge/>
          </w:tcPr>
          <w:p w:rsidR="00861D49" w:rsidRPr="007B5C02" w:rsidRDefault="00861D49" w:rsidP="007D2B76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861D49" w:rsidRPr="007B5C02" w:rsidRDefault="00861D49" w:rsidP="007D2B7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Индивидуальные зан</w:t>
            </w:r>
            <w:r w:rsidRPr="007B5C02">
              <w:rPr>
                <w:bCs/>
              </w:rPr>
              <w:t>я</w:t>
            </w:r>
            <w:r w:rsidRPr="007B5C02">
              <w:rPr>
                <w:bCs/>
              </w:rPr>
              <w:t>тия (ИЗ)</w:t>
            </w:r>
          </w:p>
        </w:tc>
        <w:tc>
          <w:tcPr>
            <w:tcW w:w="993" w:type="dxa"/>
          </w:tcPr>
          <w:p w:rsidR="00861D49" w:rsidRPr="007B5C02" w:rsidRDefault="00861D49" w:rsidP="00861D4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861D49" w:rsidRPr="007B5C02" w:rsidRDefault="00861D49" w:rsidP="007D2B76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861D49" w:rsidRPr="007B5C02" w:rsidTr="007D2B76">
        <w:trPr>
          <w:jc w:val="center"/>
        </w:trPr>
        <w:tc>
          <w:tcPr>
            <w:tcW w:w="4486" w:type="dxa"/>
            <w:gridSpan w:val="2"/>
          </w:tcPr>
          <w:p w:rsidR="00861D49" w:rsidRPr="007B5C02" w:rsidRDefault="00861D49" w:rsidP="007D2B76">
            <w:pPr>
              <w:pStyle w:val="Default"/>
              <w:ind w:hanging="48"/>
              <w:rPr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</w:tcPr>
          <w:p w:rsidR="00861D49" w:rsidRPr="00861D49" w:rsidRDefault="007D2B76" w:rsidP="007D2B76">
            <w:pPr>
              <w:pStyle w:val="Default"/>
              <w:ind w:hanging="48"/>
              <w:jc w:val="center"/>
              <w:rPr>
                <w:bCs/>
                <w:lang w:val="en-GB"/>
              </w:rPr>
            </w:pPr>
            <w:r>
              <w:rPr>
                <w:bCs/>
              </w:rPr>
              <w:t>22</w:t>
            </w:r>
          </w:p>
        </w:tc>
        <w:tc>
          <w:tcPr>
            <w:tcW w:w="992" w:type="dxa"/>
          </w:tcPr>
          <w:p w:rsidR="00861D49" w:rsidRPr="007B5C02" w:rsidRDefault="007D2B76" w:rsidP="007D2B76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861D49" w:rsidRPr="007D2B76" w:rsidRDefault="007D2B76" w:rsidP="007D2B76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861D49" w:rsidRPr="007B5C02" w:rsidTr="007D2B76">
        <w:trPr>
          <w:jc w:val="center"/>
        </w:trPr>
        <w:tc>
          <w:tcPr>
            <w:tcW w:w="4486" w:type="dxa"/>
            <w:gridSpan w:val="2"/>
          </w:tcPr>
          <w:p w:rsidR="00861D49" w:rsidRPr="007B5C02" w:rsidRDefault="00861D49" w:rsidP="007D2B76">
            <w:pPr>
              <w:pStyle w:val="Default"/>
              <w:ind w:hanging="48"/>
              <w:rPr>
                <w:b/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3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7D2B76" w:rsidP="007D2B76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861D49" w:rsidRPr="007B5C02" w:rsidRDefault="007D2B76" w:rsidP="007D2B76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61D49" w:rsidRPr="007B5C02" w:rsidTr="007D2B76">
        <w:trPr>
          <w:jc w:val="center"/>
        </w:trPr>
        <w:tc>
          <w:tcPr>
            <w:tcW w:w="9518" w:type="dxa"/>
            <w:gridSpan w:val="7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861D49" w:rsidRPr="007B5C02" w:rsidTr="007D2B76">
        <w:trPr>
          <w:jc w:val="center"/>
        </w:trPr>
        <w:tc>
          <w:tcPr>
            <w:tcW w:w="1793" w:type="dxa"/>
          </w:tcPr>
          <w:p w:rsidR="00861D49" w:rsidRPr="007B5C02" w:rsidRDefault="00861D49" w:rsidP="007D2B76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861D49" w:rsidRPr="007B5C02" w:rsidRDefault="00861D49" w:rsidP="007D2B7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Зачет (зач.)</w:t>
            </w:r>
          </w:p>
        </w:tc>
        <w:tc>
          <w:tcPr>
            <w:tcW w:w="993" w:type="dxa"/>
          </w:tcPr>
          <w:p w:rsidR="00861D49" w:rsidRPr="007B5C02" w:rsidRDefault="00861D49" w:rsidP="00861D4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Зач.</w:t>
            </w: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861D49" w:rsidRPr="007B5C02" w:rsidRDefault="00861D49" w:rsidP="00861D4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Зач.</w:t>
            </w:r>
          </w:p>
        </w:tc>
      </w:tr>
      <w:tr w:rsidR="00861D49" w:rsidRPr="007B5C02" w:rsidTr="007D2B76">
        <w:trPr>
          <w:jc w:val="center"/>
        </w:trPr>
        <w:tc>
          <w:tcPr>
            <w:tcW w:w="1793" w:type="dxa"/>
          </w:tcPr>
          <w:p w:rsidR="00861D49" w:rsidRPr="007B5C02" w:rsidRDefault="00861D49" w:rsidP="007D2B76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861D49" w:rsidRPr="007B5C02" w:rsidRDefault="00861D49" w:rsidP="007D2B7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Дифференцированный зачет ( диф.зач.) </w:t>
            </w:r>
          </w:p>
        </w:tc>
        <w:tc>
          <w:tcPr>
            <w:tcW w:w="993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861D49" w:rsidRPr="007B5C02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861D49" w:rsidRPr="00EF0503" w:rsidTr="007D2B76">
        <w:trPr>
          <w:jc w:val="center"/>
        </w:trPr>
        <w:tc>
          <w:tcPr>
            <w:tcW w:w="1793" w:type="dxa"/>
          </w:tcPr>
          <w:p w:rsidR="00861D49" w:rsidRPr="007B5C02" w:rsidRDefault="00861D49" w:rsidP="007D2B76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861D49" w:rsidRPr="000B72FE" w:rsidRDefault="00861D49" w:rsidP="007D2B7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 Экзамен (экз.)</w:t>
            </w:r>
          </w:p>
        </w:tc>
        <w:tc>
          <w:tcPr>
            <w:tcW w:w="993" w:type="dxa"/>
          </w:tcPr>
          <w:p w:rsidR="00861D49" w:rsidRPr="00204015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0B72FE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0B72FE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61D49" w:rsidRPr="000B72FE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861D49" w:rsidRPr="000B72FE" w:rsidRDefault="00861D49" w:rsidP="007D2B76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</w:tbl>
    <w:p w:rsidR="00861D49" w:rsidRDefault="00861D49" w:rsidP="001C195C">
      <w:pPr>
        <w:pStyle w:val="Default"/>
        <w:ind w:firstLine="709"/>
        <w:jc w:val="right"/>
        <w:rPr>
          <w:b/>
          <w:bCs/>
          <w:sz w:val="20"/>
          <w:szCs w:val="20"/>
          <w:lang w:val="en-GB"/>
        </w:rPr>
      </w:pPr>
    </w:p>
    <w:p w:rsidR="00861D49" w:rsidRPr="00861D49" w:rsidRDefault="00861D49" w:rsidP="001C195C">
      <w:pPr>
        <w:pStyle w:val="Default"/>
        <w:ind w:firstLine="709"/>
        <w:jc w:val="right"/>
        <w:rPr>
          <w:b/>
          <w:bCs/>
          <w:sz w:val="20"/>
          <w:szCs w:val="20"/>
          <w:lang w:val="en-GB"/>
        </w:rPr>
      </w:pPr>
    </w:p>
    <w:p w:rsidR="001C195C" w:rsidRDefault="001C195C" w:rsidP="001C195C">
      <w:pPr>
        <w:jc w:val="both"/>
        <w:rPr>
          <w:b/>
          <w:bCs/>
        </w:rPr>
      </w:pPr>
    </w:p>
    <w:p w:rsidR="001C195C" w:rsidRDefault="001C195C" w:rsidP="001C195C">
      <w:pPr>
        <w:pStyle w:val="Default"/>
        <w:jc w:val="both"/>
        <w:rPr>
          <w:b/>
          <w:bCs/>
        </w:rPr>
      </w:pPr>
    </w:p>
    <w:p w:rsidR="001C195C" w:rsidRDefault="001C195C" w:rsidP="001C195C">
      <w:pPr>
        <w:pStyle w:val="Default"/>
        <w:jc w:val="both"/>
        <w:rPr>
          <w:b/>
          <w:bCs/>
        </w:rPr>
      </w:pPr>
    </w:p>
    <w:p w:rsidR="001C195C" w:rsidRDefault="001C195C" w:rsidP="001C195C">
      <w:pPr>
        <w:pStyle w:val="Default"/>
        <w:jc w:val="both"/>
        <w:rPr>
          <w:b/>
          <w:bCs/>
        </w:rPr>
      </w:pPr>
    </w:p>
    <w:p w:rsidR="001C195C" w:rsidRDefault="001C195C" w:rsidP="001C195C">
      <w:pPr>
        <w:pStyle w:val="Default"/>
        <w:jc w:val="both"/>
        <w:rPr>
          <w:b/>
          <w:bCs/>
        </w:rPr>
      </w:pPr>
    </w:p>
    <w:p w:rsidR="001C195C" w:rsidRDefault="001C195C" w:rsidP="001C195C">
      <w:pPr>
        <w:tabs>
          <w:tab w:val="right" w:leader="underscore" w:pos="9639"/>
        </w:tabs>
        <w:jc w:val="both"/>
        <w:rPr>
          <w:b/>
          <w:bCs/>
        </w:rPr>
        <w:sectPr w:rsidR="001C195C" w:rsidSect="00324631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C195C" w:rsidRDefault="001C195C" w:rsidP="001C195C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  <w:r>
        <w:rPr>
          <w:b/>
          <w:bCs/>
        </w:rPr>
        <w:t>ТРУДОВОЕ ПРАВО</w:t>
      </w:r>
    </w:p>
    <w:p w:rsidR="001C195C" w:rsidRPr="00AD74E7" w:rsidRDefault="001C195C" w:rsidP="001C195C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103"/>
        <w:gridCol w:w="567"/>
        <w:gridCol w:w="4961"/>
        <w:gridCol w:w="709"/>
        <w:gridCol w:w="708"/>
        <w:gridCol w:w="1843"/>
      </w:tblGrid>
      <w:tr w:rsidR="001C195C" w:rsidRPr="00B30A0F" w:rsidTr="001C195C">
        <w:tc>
          <w:tcPr>
            <w:tcW w:w="993" w:type="dxa"/>
            <w:vMerge w:val="restart"/>
          </w:tcPr>
          <w:p w:rsidR="001C195C" w:rsidRPr="00B30A0F" w:rsidRDefault="001C195C" w:rsidP="00324631">
            <w:pPr>
              <w:jc w:val="both"/>
              <w:rPr>
                <w:sz w:val="20"/>
                <w:szCs w:val="20"/>
              </w:rPr>
            </w:pPr>
            <w:r w:rsidRPr="00B30A0F">
              <w:rPr>
                <w:b/>
                <w:bCs/>
                <w:sz w:val="20"/>
                <w:szCs w:val="20"/>
              </w:rPr>
              <w:t>Наим</w:t>
            </w:r>
            <w:r w:rsidRPr="00B30A0F">
              <w:rPr>
                <w:b/>
                <w:bCs/>
                <w:sz w:val="20"/>
                <w:szCs w:val="20"/>
              </w:rPr>
              <w:t>е</w:t>
            </w:r>
            <w:r w:rsidRPr="00B30A0F">
              <w:rPr>
                <w:b/>
                <w:bCs/>
                <w:sz w:val="20"/>
                <w:szCs w:val="20"/>
              </w:rPr>
              <w:t>нование раздела учебной дисци</w:t>
            </w:r>
            <w:r w:rsidRPr="00B30A0F">
              <w:rPr>
                <w:b/>
                <w:bCs/>
                <w:sz w:val="20"/>
                <w:szCs w:val="20"/>
              </w:rPr>
              <w:t>п</w:t>
            </w:r>
            <w:r w:rsidRPr="00B30A0F">
              <w:rPr>
                <w:b/>
                <w:bCs/>
                <w:sz w:val="20"/>
                <w:szCs w:val="20"/>
              </w:rPr>
              <w:t xml:space="preserve">лины </w:t>
            </w:r>
          </w:p>
        </w:tc>
        <w:tc>
          <w:tcPr>
            <w:tcW w:w="5670" w:type="dxa"/>
            <w:gridSpan w:val="2"/>
            <w:vAlign w:val="center"/>
          </w:tcPr>
          <w:p w:rsidR="001C195C" w:rsidRPr="00B30A0F" w:rsidRDefault="001C195C" w:rsidP="0032463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B30A0F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5670" w:type="dxa"/>
            <w:gridSpan w:val="2"/>
            <w:vAlign w:val="center"/>
          </w:tcPr>
          <w:p w:rsidR="001C195C" w:rsidRPr="00B30A0F" w:rsidRDefault="001C195C" w:rsidP="0032463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B30A0F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708" w:type="dxa"/>
            <w:vMerge w:val="restart"/>
            <w:textDirection w:val="btLr"/>
          </w:tcPr>
          <w:p w:rsidR="001C195C" w:rsidRPr="00B30A0F" w:rsidRDefault="001C195C" w:rsidP="00324631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B30A0F">
              <w:rPr>
                <w:b/>
                <w:sz w:val="20"/>
                <w:szCs w:val="20"/>
              </w:rPr>
              <w:t>Итого по уче</w:t>
            </w:r>
            <w:r w:rsidRPr="00B30A0F">
              <w:rPr>
                <w:b/>
                <w:sz w:val="20"/>
                <w:szCs w:val="20"/>
              </w:rPr>
              <w:t>б</w:t>
            </w:r>
            <w:r w:rsidRPr="00B30A0F">
              <w:rPr>
                <w:b/>
                <w:sz w:val="20"/>
                <w:szCs w:val="20"/>
              </w:rPr>
              <w:t xml:space="preserve">ному </w:t>
            </w:r>
          </w:p>
          <w:p w:rsidR="001C195C" w:rsidRPr="00B30A0F" w:rsidRDefault="001C195C" w:rsidP="00324631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B30A0F">
              <w:rPr>
                <w:b/>
                <w:sz w:val="20"/>
                <w:szCs w:val="20"/>
              </w:rPr>
              <w:t xml:space="preserve">плану </w:t>
            </w:r>
          </w:p>
          <w:p w:rsidR="001C195C" w:rsidRPr="00B30A0F" w:rsidRDefault="001C195C" w:rsidP="00324631">
            <w:pPr>
              <w:ind w:right="113" w:hanging="15"/>
              <w:jc w:val="both"/>
              <w:rPr>
                <w:sz w:val="20"/>
                <w:szCs w:val="20"/>
              </w:rPr>
            </w:pPr>
            <w:r w:rsidRPr="00B30A0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1C195C" w:rsidRPr="00B30A0F" w:rsidRDefault="001C195C" w:rsidP="00324631">
            <w:pPr>
              <w:ind w:hanging="15"/>
              <w:jc w:val="center"/>
              <w:rPr>
                <w:sz w:val="20"/>
                <w:szCs w:val="20"/>
              </w:rPr>
            </w:pPr>
          </w:p>
          <w:p w:rsidR="001C195C" w:rsidRPr="00B30A0F" w:rsidRDefault="001C195C" w:rsidP="00324631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B30A0F">
              <w:rPr>
                <w:b/>
                <w:sz w:val="20"/>
                <w:szCs w:val="20"/>
              </w:rPr>
              <w:t>Форма текущего и промежуточ-ного контроля успеваемости</w:t>
            </w:r>
          </w:p>
          <w:p w:rsidR="001C195C" w:rsidRPr="00B30A0F" w:rsidRDefault="001C195C" w:rsidP="00324631">
            <w:pPr>
              <w:jc w:val="both"/>
              <w:rPr>
                <w:i/>
                <w:sz w:val="20"/>
                <w:szCs w:val="20"/>
              </w:rPr>
            </w:pPr>
            <w:r w:rsidRPr="00B30A0F">
              <w:rPr>
                <w:b/>
                <w:sz w:val="20"/>
                <w:szCs w:val="20"/>
              </w:rPr>
              <w:t>(оценочные  средства)</w:t>
            </w:r>
          </w:p>
        </w:tc>
      </w:tr>
      <w:tr w:rsidR="001C195C" w:rsidRPr="00B30A0F" w:rsidTr="001C195C">
        <w:trPr>
          <w:cantSplit/>
          <w:trHeight w:val="1236"/>
        </w:trPr>
        <w:tc>
          <w:tcPr>
            <w:tcW w:w="993" w:type="dxa"/>
            <w:vMerge/>
          </w:tcPr>
          <w:p w:rsidR="001C195C" w:rsidRPr="00B30A0F" w:rsidRDefault="001C195C" w:rsidP="00324631">
            <w:pPr>
              <w:jc w:val="both"/>
              <w:rPr>
                <w:i/>
              </w:rPr>
            </w:pPr>
          </w:p>
        </w:tc>
        <w:tc>
          <w:tcPr>
            <w:tcW w:w="5103" w:type="dxa"/>
            <w:vAlign w:val="center"/>
          </w:tcPr>
          <w:p w:rsidR="001C195C" w:rsidRPr="00B30A0F" w:rsidRDefault="001C195C" w:rsidP="0032463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Тематика</w:t>
            </w:r>
          </w:p>
          <w:p w:rsidR="001C195C" w:rsidRPr="00B30A0F" w:rsidRDefault="001C195C" w:rsidP="0032463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1C195C" w:rsidRPr="00B30A0F" w:rsidRDefault="001C195C" w:rsidP="0032463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1C195C" w:rsidRPr="00B30A0F" w:rsidRDefault="001C195C" w:rsidP="0032463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4961" w:type="dxa"/>
            <w:vAlign w:val="center"/>
          </w:tcPr>
          <w:p w:rsidR="001C195C" w:rsidRPr="00B30A0F" w:rsidRDefault="001C195C" w:rsidP="0032463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 xml:space="preserve">Тематика </w:t>
            </w:r>
          </w:p>
          <w:p w:rsidR="001C195C" w:rsidRPr="00B30A0F" w:rsidRDefault="001C195C" w:rsidP="0032463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практического</w:t>
            </w:r>
          </w:p>
          <w:p w:rsidR="001C195C" w:rsidRPr="00B30A0F" w:rsidRDefault="001C195C" w:rsidP="0032463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1C195C" w:rsidRPr="00B30A0F" w:rsidRDefault="001C195C" w:rsidP="0032463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1C195C" w:rsidRPr="00B30A0F" w:rsidRDefault="001C195C" w:rsidP="0032463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30A0F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708" w:type="dxa"/>
            <w:vMerge/>
          </w:tcPr>
          <w:p w:rsidR="001C195C" w:rsidRPr="00B30A0F" w:rsidRDefault="001C195C" w:rsidP="00324631">
            <w:pPr>
              <w:jc w:val="both"/>
              <w:rPr>
                <w:i/>
              </w:rPr>
            </w:pPr>
          </w:p>
        </w:tc>
        <w:tc>
          <w:tcPr>
            <w:tcW w:w="1843" w:type="dxa"/>
            <w:vMerge/>
          </w:tcPr>
          <w:p w:rsidR="001C195C" w:rsidRPr="00B30A0F" w:rsidRDefault="001C195C" w:rsidP="00324631">
            <w:pPr>
              <w:jc w:val="both"/>
              <w:rPr>
                <w:i/>
              </w:rPr>
            </w:pPr>
          </w:p>
        </w:tc>
      </w:tr>
      <w:tr w:rsidR="001C195C" w:rsidRPr="00B30A0F" w:rsidTr="00324631">
        <w:trPr>
          <w:trHeight w:val="267"/>
        </w:trPr>
        <w:tc>
          <w:tcPr>
            <w:tcW w:w="14884" w:type="dxa"/>
            <w:gridSpan w:val="7"/>
          </w:tcPr>
          <w:p w:rsidR="001C195C" w:rsidRPr="00B30A0F" w:rsidRDefault="001C195C" w:rsidP="00324631">
            <w:pPr>
              <w:jc w:val="center"/>
              <w:rPr>
                <w:i/>
                <w:highlight w:val="yellow"/>
              </w:rPr>
            </w:pPr>
            <w:r w:rsidRPr="00B30A0F">
              <w:rPr>
                <w:b/>
              </w:rPr>
              <w:t xml:space="preserve">Семестр № </w:t>
            </w:r>
            <w:r w:rsidR="007D2B76">
              <w:rPr>
                <w:b/>
              </w:rPr>
              <w:t>5-</w:t>
            </w:r>
            <w:r>
              <w:rPr>
                <w:b/>
              </w:rPr>
              <w:t>6</w:t>
            </w:r>
          </w:p>
        </w:tc>
      </w:tr>
      <w:tr w:rsidR="001C195C" w:rsidRPr="00DE0B31" w:rsidTr="00324631">
        <w:trPr>
          <w:trHeight w:val="323"/>
        </w:trPr>
        <w:tc>
          <w:tcPr>
            <w:tcW w:w="993" w:type="dxa"/>
            <w:vAlign w:val="center"/>
          </w:tcPr>
          <w:p w:rsidR="001C195C" w:rsidRPr="00305752" w:rsidRDefault="001C195C" w:rsidP="00324631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03" w:type="dxa"/>
          </w:tcPr>
          <w:p w:rsidR="001C195C" w:rsidRPr="001707B8" w:rsidRDefault="001C195C" w:rsidP="00324631">
            <w:pPr>
              <w:rPr>
                <w:color w:val="000000"/>
              </w:rPr>
            </w:pPr>
            <w:r w:rsidRPr="001707B8">
              <w:rPr>
                <w:color w:val="000000"/>
              </w:rPr>
              <w:t>Этапы развития трудового права. Трудовые правоотношения</w:t>
            </w:r>
            <w:r>
              <w:rPr>
                <w:color w:val="000000"/>
              </w:rPr>
              <w:t xml:space="preserve">. </w:t>
            </w:r>
            <w:r w:rsidRPr="001707B8">
              <w:t>Источники трудового права</w:t>
            </w:r>
          </w:p>
        </w:tc>
        <w:tc>
          <w:tcPr>
            <w:tcW w:w="567" w:type="dxa"/>
            <w:vAlign w:val="center"/>
          </w:tcPr>
          <w:p w:rsidR="001C195C" w:rsidRPr="00305752" w:rsidRDefault="007D2B76" w:rsidP="00324631">
            <w:pPr>
              <w:jc w:val="both"/>
            </w:pPr>
            <w:r>
              <w:t>1</w:t>
            </w:r>
          </w:p>
        </w:tc>
        <w:tc>
          <w:tcPr>
            <w:tcW w:w="4961" w:type="dxa"/>
          </w:tcPr>
          <w:p w:rsidR="001C195C" w:rsidRPr="001707B8" w:rsidRDefault="001C195C" w:rsidP="00324631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C195C" w:rsidRPr="00305752" w:rsidRDefault="001C195C" w:rsidP="00324631">
            <w:pPr>
              <w:jc w:val="both"/>
            </w:pPr>
          </w:p>
        </w:tc>
        <w:tc>
          <w:tcPr>
            <w:tcW w:w="708" w:type="dxa"/>
            <w:vAlign w:val="center"/>
          </w:tcPr>
          <w:p w:rsidR="001C195C" w:rsidRPr="00305752" w:rsidRDefault="007D2B76" w:rsidP="00324631">
            <w:pPr>
              <w:jc w:val="both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C195C" w:rsidRPr="001707B8" w:rsidRDefault="001C195C" w:rsidP="007D2B76">
            <w:pPr>
              <w:rPr>
                <w:bCs/>
              </w:rPr>
            </w:pPr>
            <w:r>
              <w:rPr>
                <w:bCs/>
              </w:rPr>
              <w:t>СБ</w:t>
            </w:r>
            <w:r w:rsidRPr="001707B8">
              <w:rPr>
                <w:bCs/>
              </w:rPr>
              <w:t xml:space="preserve">, ТСп № 1 </w:t>
            </w:r>
          </w:p>
        </w:tc>
      </w:tr>
      <w:tr w:rsidR="001C195C" w:rsidRPr="00DE0B31" w:rsidTr="00324631">
        <w:trPr>
          <w:trHeight w:val="331"/>
        </w:trPr>
        <w:tc>
          <w:tcPr>
            <w:tcW w:w="993" w:type="dxa"/>
            <w:vAlign w:val="center"/>
          </w:tcPr>
          <w:p w:rsidR="001C195C" w:rsidRPr="00305752" w:rsidRDefault="001C195C" w:rsidP="00324631">
            <w:pPr>
              <w:snapToGrid w:val="0"/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1C195C" w:rsidRPr="001707B8" w:rsidRDefault="001C195C" w:rsidP="00324631">
            <w:r w:rsidRPr="001707B8">
              <w:t>Субъекты трудового права</w:t>
            </w:r>
          </w:p>
          <w:p w:rsidR="001C195C" w:rsidRPr="001707B8" w:rsidRDefault="001C195C" w:rsidP="00324631">
            <w:r w:rsidRPr="001707B8">
              <w:t>Социальное партнерство в сфере труда</w:t>
            </w:r>
          </w:p>
        </w:tc>
        <w:tc>
          <w:tcPr>
            <w:tcW w:w="567" w:type="dxa"/>
            <w:vAlign w:val="center"/>
          </w:tcPr>
          <w:p w:rsidR="001C195C" w:rsidRPr="00305752" w:rsidRDefault="007D2B76" w:rsidP="0032463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61" w:type="dxa"/>
          </w:tcPr>
          <w:p w:rsidR="001C195C" w:rsidRPr="001707B8" w:rsidRDefault="001C195C" w:rsidP="00324631"/>
        </w:tc>
        <w:tc>
          <w:tcPr>
            <w:tcW w:w="709" w:type="dxa"/>
            <w:vAlign w:val="center"/>
          </w:tcPr>
          <w:p w:rsidR="001C195C" w:rsidRPr="00305752" w:rsidRDefault="001C195C" w:rsidP="00324631">
            <w:pPr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1C195C" w:rsidRPr="00305752" w:rsidRDefault="007D2B76" w:rsidP="0032463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1C195C" w:rsidRPr="001707B8" w:rsidRDefault="001C195C" w:rsidP="007D2B76">
            <w:pPr>
              <w:rPr>
                <w:bCs/>
              </w:rPr>
            </w:pPr>
            <w:r>
              <w:rPr>
                <w:bCs/>
              </w:rPr>
              <w:t>СБ</w:t>
            </w:r>
            <w:r w:rsidRPr="001707B8">
              <w:rPr>
                <w:bCs/>
              </w:rPr>
              <w:t xml:space="preserve">, КР № 1 </w:t>
            </w:r>
          </w:p>
        </w:tc>
      </w:tr>
      <w:tr w:rsidR="001C195C" w:rsidRPr="00DE0B31" w:rsidTr="00324631">
        <w:trPr>
          <w:trHeight w:val="535"/>
        </w:trPr>
        <w:tc>
          <w:tcPr>
            <w:tcW w:w="993" w:type="dxa"/>
            <w:vAlign w:val="center"/>
          </w:tcPr>
          <w:p w:rsidR="001C195C" w:rsidRPr="00305752" w:rsidRDefault="001C195C" w:rsidP="0032463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03" w:type="dxa"/>
          </w:tcPr>
          <w:p w:rsidR="001C195C" w:rsidRPr="001707B8" w:rsidRDefault="001C195C" w:rsidP="00324631">
            <w:r w:rsidRPr="001707B8">
              <w:t>Правовое регулирование трудоустройства.</w:t>
            </w:r>
            <w:r>
              <w:t xml:space="preserve"> </w:t>
            </w:r>
            <w:r w:rsidRPr="001707B8">
              <w:t>Правовое регулирование трудового договора</w:t>
            </w:r>
          </w:p>
        </w:tc>
        <w:tc>
          <w:tcPr>
            <w:tcW w:w="567" w:type="dxa"/>
            <w:vAlign w:val="center"/>
          </w:tcPr>
          <w:p w:rsidR="001C195C" w:rsidRPr="00305752" w:rsidRDefault="007D2B76" w:rsidP="00324631">
            <w:pPr>
              <w:jc w:val="both"/>
            </w:pPr>
            <w:r>
              <w:t>2</w:t>
            </w:r>
          </w:p>
        </w:tc>
        <w:tc>
          <w:tcPr>
            <w:tcW w:w="4961" w:type="dxa"/>
          </w:tcPr>
          <w:p w:rsidR="001C195C" w:rsidRPr="001707B8" w:rsidRDefault="001C195C" w:rsidP="00324631"/>
        </w:tc>
        <w:tc>
          <w:tcPr>
            <w:tcW w:w="709" w:type="dxa"/>
            <w:vAlign w:val="center"/>
          </w:tcPr>
          <w:p w:rsidR="001C195C" w:rsidRPr="00305752" w:rsidRDefault="001C195C" w:rsidP="00324631">
            <w:pPr>
              <w:jc w:val="both"/>
            </w:pPr>
          </w:p>
        </w:tc>
        <w:tc>
          <w:tcPr>
            <w:tcW w:w="708" w:type="dxa"/>
            <w:vAlign w:val="center"/>
          </w:tcPr>
          <w:p w:rsidR="001C195C" w:rsidRPr="00305752" w:rsidRDefault="007D2B76" w:rsidP="00324631">
            <w:pPr>
              <w:jc w:val="both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1C195C" w:rsidRPr="001707B8" w:rsidRDefault="001C195C" w:rsidP="007D2B76">
            <w:pPr>
              <w:rPr>
                <w:bCs/>
              </w:rPr>
            </w:pPr>
            <w:r>
              <w:rPr>
                <w:bCs/>
              </w:rPr>
              <w:t>СБ</w:t>
            </w:r>
            <w:r w:rsidRPr="001707B8">
              <w:rPr>
                <w:bCs/>
              </w:rPr>
              <w:t xml:space="preserve">, ТСп № 2  </w:t>
            </w:r>
          </w:p>
        </w:tc>
      </w:tr>
      <w:tr w:rsidR="001C195C" w:rsidRPr="00DE0B31" w:rsidTr="00324631">
        <w:tc>
          <w:tcPr>
            <w:tcW w:w="993" w:type="dxa"/>
            <w:vAlign w:val="center"/>
          </w:tcPr>
          <w:p w:rsidR="001C195C" w:rsidRPr="00305752" w:rsidRDefault="001C195C" w:rsidP="0032463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03" w:type="dxa"/>
          </w:tcPr>
          <w:p w:rsidR="001C195C" w:rsidRPr="001707B8" w:rsidRDefault="001C195C" w:rsidP="00324631">
            <w:pPr>
              <w:rPr>
                <w:color w:val="000000"/>
              </w:rPr>
            </w:pPr>
            <w:r w:rsidRPr="001707B8">
              <w:t>Рабочее время и время отдыха</w:t>
            </w:r>
          </w:p>
          <w:p w:rsidR="001C195C" w:rsidRPr="001707B8" w:rsidRDefault="001C195C" w:rsidP="00324631">
            <w:pPr>
              <w:rPr>
                <w:color w:val="000000"/>
              </w:rPr>
            </w:pPr>
            <w:r w:rsidRPr="001707B8">
              <w:t>Правовое регулирование заработной платы</w:t>
            </w:r>
          </w:p>
        </w:tc>
        <w:tc>
          <w:tcPr>
            <w:tcW w:w="567" w:type="dxa"/>
            <w:vAlign w:val="center"/>
          </w:tcPr>
          <w:p w:rsidR="001C195C" w:rsidRPr="00305752" w:rsidRDefault="007D2B76" w:rsidP="00324631">
            <w:pPr>
              <w:jc w:val="both"/>
            </w:pPr>
            <w:r>
              <w:t>2</w:t>
            </w:r>
          </w:p>
        </w:tc>
        <w:tc>
          <w:tcPr>
            <w:tcW w:w="4961" w:type="dxa"/>
          </w:tcPr>
          <w:p w:rsidR="001C195C" w:rsidRPr="001707B8" w:rsidRDefault="001C195C" w:rsidP="00324631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C195C" w:rsidRPr="00305752" w:rsidRDefault="001C195C" w:rsidP="00324631">
            <w:pPr>
              <w:jc w:val="both"/>
            </w:pPr>
          </w:p>
        </w:tc>
        <w:tc>
          <w:tcPr>
            <w:tcW w:w="708" w:type="dxa"/>
            <w:vAlign w:val="center"/>
          </w:tcPr>
          <w:p w:rsidR="001C195C" w:rsidRPr="00305752" w:rsidRDefault="007D2B76" w:rsidP="00324631">
            <w:pPr>
              <w:jc w:val="both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1C195C" w:rsidRPr="001707B8" w:rsidRDefault="001C195C" w:rsidP="007D2B76">
            <w:pPr>
              <w:rPr>
                <w:bCs/>
              </w:rPr>
            </w:pPr>
            <w:r>
              <w:rPr>
                <w:bCs/>
              </w:rPr>
              <w:t>СБ</w:t>
            </w:r>
            <w:r w:rsidRPr="001707B8">
              <w:rPr>
                <w:bCs/>
              </w:rPr>
              <w:t>, ТСп № 3</w:t>
            </w:r>
          </w:p>
        </w:tc>
      </w:tr>
      <w:tr w:rsidR="007D2B76" w:rsidRPr="00DE0B31" w:rsidTr="00324631">
        <w:tc>
          <w:tcPr>
            <w:tcW w:w="993" w:type="dxa"/>
            <w:vAlign w:val="center"/>
          </w:tcPr>
          <w:p w:rsidR="007D2B76" w:rsidRPr="00305752" w:rsidRDefault="007D2B76" w:rsidP="0032463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103" w:type="dxa"/>
          </w:tcPr>
          <w:p w:rsidR="007D2B76" w:rsidRPr="001707B8" w:rsidRDefault="007D2B76" w:rsidP="00324631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D2B76" w:rsidRPr="00305752" w:rsidRDefault="007D2B76" w:rsidP="00324631">
            <w:pPr>
              <w:jc w:val="both"/>
            </w:pPr>
          </w:p>
        </w:tc>
        <w:tc>
          <w:tcPr>
            <w:tcW w:w="4961" w:type="dxa"/>
          </w:tcPr>
          <w:p w:rsidR="007D2B76" w:rsidRPr="001707B8" w:rsidRDefault="007D2B76" w:rsidP="007D2B76">
            <w:pPr>
              <w:rPr>
                <w:color w:val="000000"/>
              </w:rPr>
            </w:pPr>
            <w:r w:rsidRPr="001707B8">
              <w:t>Трудовая дисциплина и порядок ее регулир</w:t>
            </w:r>
            <w:r w:rsidRPr="001707B8">
              <w:t>о</w:t>
            </w:r>
            <w:r w:rsidRPr="001707B8">
              <w:t>вания. Матер</w:t>
            </w:r>
            <w:r>
              <w:t>иальная</w:t>
            </w:r>
            <w:r w:rsidRPr="001707B8">
              <w:t xml:space="preserve"> ответственность сторон трудового правоотношения</w:t>
            </w:r>
          </w:p>
        </w:tc>
        <w:tc>
          <w:tcPr>
            <w:tcW w:w="709" w:type="dxa"/>
            <w:vAlign w:val="center"/>
          </w:tcPr>
          <w:p w:rsidR="007D2B76" w:rsidRPr="00305752" w:rsidRDefault="007D2B76" w:rsidP="00324631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7D2B76" w:rsidRPr="00305752" w:rsidRDefault="007D2B76" w:rsidP="00324631">
            <w:pPr>
              <w:jc w:val="both"/>
            </w:pPr>
            <w: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7D2B76" w:rsidRPr="001707B8" w:rsidRDefault="007D2B76" w:rsidP="007D2B76">
            <w:pPr>
              <w:rPr>
                <w:bCs/>
              </w:rPr>
            </w:pPr>
            <w:r>
              <w:rPr>
                <w:bCs/>
              </w:rPr>
              <w:t>СБ</w:t>
            </w:r>
            <w:r w:rsidRPr="001707B8">
              <w:rPr>
                <w:bCs/>
              </w:rPr>
              <w:t>,  КР № 2</w:t>
            </w:r>
          </w:p>
        </w:tc>
      </w:tr>
      <w:tr w:rsidR="007D2B76" w:rsidRPr="00DE0B31" w:rsidTr="00324631">
        <w:tc>
          <w:tcPr>
            <w:tcW w:w="993" w:type="dxa"/>
            <w:vAlign w:val="center"/>
          </w:tcPr>
          <w:p w:rsidR="007D2B76" w:rsidRPr="00305752" w:rsidRDefault="007D2B76" w:rsidP="0032463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103" w:type="dxa"/>
          </w:tcPr>
          <w:p w:rsidR="007D2B76" w:rsidRPr="001707B8" w:rsidRDefault="007D2B76" w:rsidP="00324631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D2B76" w:rsidRPr="00305752" w:rsidRDefault="007D2B76" w:rsidP="00324631">
            <w:pPr>
              <w:jc w:val="both"/>
              <w:rPr>
                <w:bCs/>
              </w:rPr>
            </w:pPr>
          </w:p>
        </w:tc>
        <w:tc>
          <w:tcPr>
            <w:tcW w:w="4961" w:type="dxa"/>
          </w:tcPr>
          <w:p w:rsidR="007D2B76" w:rsidRPr="001707B8" w:rsidRDefault="007D2B76" w:rsidP="00324631">
            <w:pPr>
              <w:rPr>
                <w:color w:val="000000"/>
              </w:rPr>
            </w:pPr>
            <w:r w:rsidRPr="001707B8">
              <w:rPr>
                <w:color w:val="000000"/>
              </w:rPr>
              <w:t>Правовое регулирование охраны труда</w:t>
            </w:r>
            <w:r>
              <w:rPr>
                <w:color w:val="000000"/>
              </w:rPr>
              <w:t>.</w:t>
            </w:r>
          </w:p>
          <w:p w:rsidR="007D2B76" w:rsidRPr="001707B8" w:rsidRDefault="007D2B76" w:rsidP="00324631">
            <w:pPr>
              <w:rPr>
                <w:color w:val="000000"/>
              </w:rPr>
            </w:pPr>
            <w:r w:rsidRPr="001707B8">
              <w:rPr>
                <w:color w:val="000000"/>
              </w:rPr>
              <w:t>Гарантии и компенсации в сфере труда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vAlign w:val="center"/>
          </w:tcPr>
          <w:p w:rsidR="007D2B76" w:rsidRPr="00305752" w:rsidRDefault="007D2B76" w:rsidP="00324631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7D2B76" w:rsidRPr="00305752" w:rsidRDefault="007D2B76" w:rsidP="00324631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</w:tcPr>
          <w:p w:rsidR="007D2B76" w:rsidRPr="001707B8" w:rsidRDefault="007D2B76" w:rsidP="00324631"/>
        </w:tc>
      </w:tr>
      <w:tr w:rsidR="007D2B76" w:rsidRPr="00DE0B31" w:rsidTr="00324631">
        <w:trPr>
          <w:trHeight w:val="539"/>
        </w:trPr>
        <w:tc>
          <w:tcPr>
            <w:tcW w:w="993" w:type="dxa"/>
            <w:vAlign w:val="center"/>
          </w:tcPr>
          <w:p w:rsidR="007D2B76" w:rsidRPr="00305752" w:rsidRDefault="007D2B76" w:rsidP="0032463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103" w:type="dxa"/>
          </w:tcPr>
          <w:p w:rsidR="007D2B76" w:rsidRPr="001707B8" w:rsidRDefault="007D2B76" w:rsidP="00324631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D2B76" w:rsidRPr="00305752" w:rsidRDefault="007D2B76" w:rsidP="00324631">
            <w:pPr>
              <w:jc w:val="both"/>
            </w:pPr>
          </w:p>
        </w:tc>
        <w:tc>
          <w:tcPr>
            <w:tcW w:w="4961" w:type="dxa"/>
          </w:tcPr>
          <w:p w:rsidR="007D2B76" w:rsidRPr="001707B8" w:rsidRDefault="007D2B76" w:rsidP="00324631">
            <w:pPr>
              <w:rPr>
                <w:color w:val="000000"/>
              </w:rPr>
            </w:pPr>
            <w:r w:rsidRPr="001707B8">
              <w:rPr>
                <w:color w:val="000000"/>
              </w:rPr>
              <w:t>Индивидуальные трудовые споры и порядок их разрешения</w:t>
            </w:r>
          </w:p>
        </w:tc>
        <w:tc>
          <w:tcPr>
            <w:tcW w:w="709" w:type="dxa"/>
            <w:vAlign w:val="center"/>
          </w:tcPr>
          <w:p w:rsidR="007D2B76" w:rsidRPr="00305752" w:rsidRDefault="003B4B46" w:rsidP="00324631">
            <w:pPr>
              <w:jc w:val="both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7D2B76" w:rsidRPr="00305752" w:rsidRDefault="003B4B46" w:rsidP="0032463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7D2B76" w:rsidRPr="001707B8" w:rsidRDefault="007D2B76" w:rsidP="00324631">
            <w:pPr>
              <w:rPr>
                <w:bCs/>
              </w:rPr>
            </w:pPr>
          </w:p>
        </w:tc>
      </w:tr>
      <w:tr w:rsidR="007D2B76" w:rsidRPr="00DE0B31" w:rsidTr="00324631">
        <w:tc>
          <w:tcPr>
            <w:tcW w:w="993" w:type="dxa"/>
            <w:vAlign w:val="center"/>
          </w:tcPr>
          <w:p w:rsidR="007D2B76" w:rsidRPr="00305752" w:rsidRDefault="007D2B76" w:rsidP="00324631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103" w:type="dxa"/>
            <w:vAlign w:val="center"/>
          </w:tcPr>
          <w:p w:rsidR="007D2B76" w:rsidRPr="001707B8" w:rsidRDefault="007D2B76" w:rsidP="00324631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D2B76" w:rsidRPr="00305752" w:rsidRDefault="007D2B76" w:rsidP="0032463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961" w:type="dxa"/>
            <w:vAlign w:val="center"/>
          </w:tcPr>
          <w:p w:rsidR="007D2B76" w:rsidRPr="001707B8" w:rsidRDefault="007D2B76" w:rsidP="00324631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  <w:r w:rsidRPr="001707B8">
              <w:t>Коллективные трудовые споры и порядок их разрешения</w:t>
            </w:r>
          </w:p>
        </w:tc>
        <w:tc>
          <w:tcPr>
            <w:tcW w:w="709" w:type="dxa"/>
            <w:vAlign w:val="center"/>
          </w:tcPr>
          <w:p w:rsidR="007D2B76" w:rsidRPr="00305752" w:rsidRDefault="007D2B76" w:rsidP="0032463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7D2B76" w:rsidRPr="00305752" w:rsidRDefault="007D2B76" w:rsidP="00324631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7D2B76" w:rsidRPr="001707B8" w:rsidRDefault="007D2B76" w:rsidP="00324631">
            <w:pPr>
              <w:rPr>
                <w:bCs/>
              </w:rPr>
            </w:pPr>
          </w:p>
        </w:tc>
      </w:tr>
      <w:tr w:rsidR="001C195C" w:rsidRPr="00DE0B31" w:rsidTr="00324631">
        <w:tc>
          <w:tcPr>
            <w:tcW w:w="993" w:type="dxa"/>
            <w:vAlign w:val="center"/>
          </w:tcPr>
          <w:p w:rsidR="001C195C" w:rsidRDefault="001C195C" w:rsidP="00324631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103" w:type="dxa"/>
            <w:vAlign w:val="bottom"/>
          </w:tcPr>
          <w:p w:rsidR="001C195C" w:rsidRPr="001707B8" w:rsidRDefault="001C195C" w:rsidP="00324631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C195C" w:rsidRDefault="001C195C" w:rsidP="0032463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961" w:type="dxa"/>
            <w:vAlign w:val="bottom"/>
          </w:tcPr>
          <w:p w:rsidR="001C195C" w:rsidRPr="001707B8" w:rsidRDefault="001C195C" w:rsidP="00324631">
            <w:pPr>
              <w:rPr>
                <w:bCs/>
              </w:rPr>
            </w:pPr>
            <w:r w:rsidRPr="001707B8">
              <w:t xml:space="preserve">Надзор и контроль за соблюдением </w:t>
            </w:r>
            <w:r>
              <w:t>законо</w:t>
            </w:r>
            <w:r w:rsidRPr="001707B8">
              <w:t>д</w:t>
            </w:r>
            <w:r w:rsidRPr="001707B8">
              <w:t>а</w:t>
            </w:r>
            <w:r w:rsidRPr="001707B8">
              <w:t>тельства о труде. Особенности регулиро</w:t>
            </w:r>
            <w:r>
              <w:t>вания труда отд.</w:t>
            </w:r>
            <w:r w:rsidRPr="001707B8">
              <w:t xml:space="preserve"> категорий работников</w:t>
            </w:r>
          </w:p>
        </w:tc>
        <w:tc>
          <w:tcPr>
            <w:tcW w:w="709" w:type="dxa"/>
            <w:vAlign w:val="center"/>
          </w:tcPr>
          <w:p w:rsidR="001C195C" w:rsidRDefault="003B4B46" w:rsidP="0032463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1C195C" w:rsidRDefault="003B4B46" w:rsidP="00324631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:rsidR="001C195C" w:rsidRPr="001707B8" w:rsidRDefault="001C195C" w:rsidP="007D2B76">
            <w:pPr>
              <w:tabs>
                <w:tab w:val="left" w:pos="2120"/>
              </w:tabs>
              <w:rPr>
                <w:bCs/>
              </w:rPr>
            </w:pPr>
            <w:r>
              <w:rPr>
                <w:bCs/>
              </w:rPr>
              <w:t>СБ</w:t>
            </w:r>
            <w:r w:rsidRPr="001707B8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  <w:r w:rsidRPr="001707B8">
              <w:rPr>
                <w:bCs/>
              </w:rPr>
              <w:t xml:space="preserve"> КР№ 3</w:t>
            </w:r>
          </w:p>
        </w:tc>
      </w:tr>
      <w:tr w:rsidR="001C195C" w:rsidRPr="00DE0B31" w:rsidTr="00324631">
        <w:trPr>
          <w:trHeight w:val="276"/>
        </w:trPr>
        <w:tc>
          <w:tcPr>
            <w:tcW w:w="6096" w:type="dxa"/>
            <w:gridSpan w:val="2"/>
          </w:tcPr>
          <w:p w:rsidR="001C195C" w:rsidRPr="002C5C75" w:rsidRDefault="001C195C" w:rsidP="00324631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1C195C" w:rsidRPr="00CA779E" w:rsidRDefault="007D2B76" w:rsidP="001C195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961" w:type="dxa"/>
          </w:tcPr>
          <w:p w:rsidR="001C195C" w:rsidRPr="00DE0B31" w:rsidRDefault="001C195C" w:rsidP="00324631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1C195C" w:rsidRPr="00E966FE" w:rsidRDefault="007D2B76" w:rsidP="001C195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708" w:type="dxa"/>
          </w:tcPr>
          <w:p w:rsidR="001C195C" w:rsidRPr="00E966FE" w:rsidRDefault="007D2B76" w:rsidP="001C195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843" w:type="dxa"/>
          </w:tcPr>
          <w:p w:rsidR="001C195C" w:rsidRPr="00DE0B31" w:rsidRDefault="001C195C" w:rsidP="00324631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</w:p>
        </w:tc>
      </w:tr>
      <w:tr w:rsidR="001C195C" w:rsidRPr="00DE0B31" w:rsidTr="00324631">
        <w:trPr>
          <w:trHeight w:val="287"/>
        </w:trPr>
        <w:tc>
          <w:tcPr>
            <w:tcW w:w="12333" w:type="dxa"/>
            <w:gridSpan w:val="5"/>
          </w:tcPr>
          <w:p w:rsidR="001C195C" w:rsidRPr="00DE0B31" w:rsidRDefault="001C195C" w:rsidP="00324631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1C195C" w:rsidRPr="00E966FE" w:rsidRDefault="007D2B76" w:rsidP="001C195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843" w:type="dxa"/>
          </w:tcPr>
          <w:p w:rsidR="001C195C" w:rsidRPr="00DE0B31" w:rsidRDefault="001C195C" w:rsidP="00324631">
            <w:pPr>
              <w:jc w:val="both"/>
              <w:rPr>
                <w:i/>
              </w:rPr>
            </w:pPr>
          </w:p>
        </w:tc>
      </w:tr>
    </w:tbl>
    <w:p w:rsidR="001C195C" w:rsidRDefault="001C195C" w:rsidP="001C195C">
      <w:pPr>
        <w:tabs>
          <w:tab w:val="right" w:leader="underscore" w:pos="9639"/>
        </w:tabs>
        <w:jc w:val="both"/>
        <w:rPr>
          <w:b/>
          <w:bCs/>
        </w:rPr>
      </w:pPr>
      <w:r>
        <w:rPr>
          <w:i/>
          <w:sz w:val="20"/>
          <w:szCs w:val="20"/>
        </w:rPr>
        <w:t>К</w:t>
      </w:r>
      <w:r w:rsidRPr="00F766BF">
        <w:rPr>
          <w:i/>
          <w:sz w:val="20"/>
          <w:szCs w:val="20"/>
        </w:rPr>
        <w:t>онтрольная работа (КР), собеседование (СБ), тестирование письменное (ТСп)</w:t>
      </w:r>
      <w:r w:rsidR="00CC41CE">
        <w:rPr>
          <w:i/>
          <w:sz w:val="20"/>
          <w:szCs w:val="20"/>
        </w:rPr>
        <w:t>.</w:t>
      </w:r>
    </w:p>
    <w:p w:rsidR="001C195C" w:rsidRDefault="001C195C" w:rsidP="001C195C">
      <w:pPr>
        <w:rPr>
          <w:b/>
        </w:rPr>
      </w:pPr>
      <w:r>
        <w:rPr>
          <w:b/>
        </w:rPr>
        <w:t xml:space="preserve">  </w:t>
      </w:r>
    </w:p>
    <w:p w:rsidR="001C195C" w:rsidRDefault="001C195C" w:rsidP="001C195C">
      <w:pPr>
        <w:rPr>
          <w:b/>
          <w:vertAlign w:val="superscript"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>САМОСТОЯТЕЛЬНАЯ РАБОТА ОБУЧАЮЩИХСЯ</w:t>
      </w:r>
    </w:p>
    <w:p w:rsidR="001C195C" w:rsidRPr="00064DC3" w:rsidRDefault="001C195C" w:rsidP="001C195C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4740"/>
        <w:gridCol w:w="8222"/>
        <w:gridCol w:w="944"/>
      </w:tblGrid>
      <w:tr w:rsidR="001C195C" w:rsidRPr="00BA7380" w:rsidTr="00324631">
        <w:trPr>
          <w:trHeight w:val="912"/>
          <w:jc w:val="center"/>
        </w:trPr>
        <w:tc>
          <w:tcPr>
            <w:tcW w:w="913" w:type="dxa"/>
            <w:vAlign w:val="center"/>
          </w:tcPr>
          <w:p w:rsidR="001C195C" w:rsidRPr="00BA7380" w:rsidRDefault="001C195C" w:rsidP="0032463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738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740" w:type="dxa"/>
            <w:vAlign w:val="center"/>
          </w:tcPr>
          <w:p w:rsidR="001C195C" w:rsidRPr="00BA7380" w:rsidRDefault="001C195C" w:rsidP="0032463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7380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  <w:p w:rsidR="001C195C" w:rsidRPr="00BA7380" w:rsidRDefault="001C195C" w:rsidP="0032463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vAlign w:val="center"/>
          </w:tcPr>
          <w:p w:rsidR="001C195C" w:rsidRPr="00BA7380" w:rsidRDefault="001C195C" w:rsidP="0032463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7380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1C195C" w:rsidRPr="00BA7380" w:rsidRDefault="001C195C" w:rsidP="00324631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A7380">
              <w:rPr>
                <w:b/>
                <w:bCs/>
                <w:sz w:val="22"/>
                <w:szCs w:val="22"/>
              </w:rPr>
              <w:t>Труд</w:t>
            </w:r>
            <w:r w:rsidRPr="00BA7380">
              <w:rPr>
                <w:b/>
                <w:bCs/>
                <w:sz w:val="22"/>
                <w:szCs w:val="22"/>
              </w:rPr>
              <w:t>о</w:t>
            </w:r>
            <w:r w:rsidRPr="00BA7380">
              <w:rPr>
                <w:b/>
                <w:bCs/>
                <w:sz w:val="22"/>
                <w:szCs w:val="22"/>
              </w:rPr>
              <w:t>е</w:t>
            </w:r>
            <w:r w:rsidRPr="00BA7380">
              <w:rPr>
                <w:b/>
                <w:bCs/>
                <w:sz w:val="22"/>
                <w:szCs w:val="22"/>
              </w:rPr>
              <w:t>м</w:t>
            </w:r>
            <w:r w:rsidRPr="00BA7380">
              <w:rPr>
                <w:b/>
                <w:bCs/>
                <w:sz w:val="22"/>
                <w:szCs w:val="22"/>
              </w:rPr>
              <w:t>кость в часах</w:t>
            </w:r>
          </w:p>
        </w:tc>
      </w:tr>
      <w:tr w:rsidR="001C195C" w:rsidRPr="00BA7380" w:rsidTr="00324631">
        <w:trPr>
          <w:jc w:val="center"/>
        </w:trPr>
        <w:tc>
          <w:tcPr>
            <w:tcW w:w="14819" w:type="dxa"/>
            <w:gridSpan w:val="4"/>
            <w:vAlign w:val="center"/>
          </w:tcPr>
          <w:p w:rsidR="001C195C" w:rsidRPr="00BA7380" w:rsidRDefault="001C195C" w:rsidP="0032463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7380">
              <w:rPr>
                <w:b/>
                <w:bCs/>
              </w:rPr>
              <w:t xml:space="preserve">Семестр № </w:t>
            </w:r>
            <w:r w:rsidR="007D2B76">
              <w:rPr>
                <w:b/>
                <w:bCs/>
              </w:rPr>
              <w:t>5-</w:t>
            </w:r>
            <w:r>
              <w:rPr>
                <w:b/>
                <w:bCs/>
              </w:rPr>
              <w:t>6</w:t>
            </w:r>
          </w:p>
        </w:tc>
      </w:tr>
      <w:tr w:rsidR="001C195C" w:rsidRPr="00B30A0F" w:rsidTr="00324631">
        <w:trPr>
          <w:jc w:val="center"/>
        </w:trPr>
        <w:tc>
          <w:tcPr>
            <w:tcW w:w="913" w:type="dxa"/>
            <w:vAlign w:val="center"/>
          </w:tcPr>
          <w:p w:rsidR="001C195C" w:rsidRPr="00B30A0F" w:rsidRDefault="001C195C" w:rsidP="0032463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40" w:type="dxa"/>
          </w:tcPr>
          <w:p w:rsidR="001C195C" w:rsidRPr="00B30A0F" w:rsidRDefault="001C195C" w:rsidP="00324631">
            <w:pPr>
              <w:rPr>
                <w:color w:val="000000"/>
                <w:sz w:val="20"/>
                <w:szCs w:val="20"/>
              </w:rPr>
            </w:pPr>
            <w:r w:rsidRPr="00B30A0F">
              <w:rPr>
                <w:color w:val="000000"/>
                <w:sz w:val="20"/>
                <w:szCs w:val="20"/>
              </w:rPr>
              <w:t>Этапы развития трудового права. Трудовые прав</w:t>
            </w:r>
            <w:r w:rsidRPr="00B30A0F">
              <w:rPr>
                <w:color w:val="000000"/>
                <w:sz w:val="20"/>
                <w:szCs w:val="20"/>
              </w:rPr>
              <w:t>о</w:t>
            </w:r>
            <w:r w:rsidRPr="00B30A0F">
              <w:rPr>
                <w:color w:val="000000"/>
                <w:sz w:val="20"/>
                <w:szCs w:val="20"/>
              </w:rPr>
              <w:t xml:space="preserve">отношения. </w:t>
            </w:r>
            <w:r w:rsidRPr="00B30A0F">
              <w:rPr>
                <w:sz w:val="20"/>
                <w:szCs w:val="20"/>
              </w:rPr>
              <w:t>Источники трудового права</w:t>
            </w:r>
          </w:p>
        </w:tc>
        <w:tc>
          <w:tcPr>
            <w:tcW w:w="8222" w:type="dxa"/>
          </w:tcPr>
          <w:p w:rsidR="001C195C" w:rsidRPr="00B30A0F" w:rsidRDefault="001C195C" w:rsidP="007D2B76">
            <w:pPr>
              <w:rPr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Изучение лекций, учебников, учебных пособий, дополнительной литературы, нормативных актов и подготовка к семинару, выполнение ТСП № 1</w:t>
            </w:r>
          </w:p>
        </w:tc>
        <w:tc>
          <w:tcPr>
            <w:tcW w:w="944" w:type="dxa"/>
            <w:vAlign w:val="center"/>
          </w:tcPr>
          <w:p w:rsidR="001C195C" w:rsidRPr="00B30A0F" w:rsidRDefault="007D2B76" w:rsidP="00324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195C" w:rsidRPr="00B30A0F" w:rsidTr="00324631">
        <w:trPr>
          <w:jc w:val="center"/>
        </w:trPr>
        <w:tc>
          <w:tcPr>
            <w:tcW w:w="913" w:type="dxa"/>
            <w:vAlign w:val="center"/>
          </w:tcPr>
          <w:p w:rsidR="001C195C" w:rsidRPr="00B30A0F" w:rsidRDefault="001C195C" w:rsidP="0032463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740" w:type="dxa"/>
          </w:tcPr>
          <w:p w:rsidR="001C195C" w:rsidRPr="00B30A0F" w:rsidRDefault="001C195C" w:rsidP="00324631">
            <w:pPr>
              <w:rPr>
                <w:sz w:val="20"/>
                <w:szCs w:val="20"/>
              </w:rPr>
            </w:pPr>
            <w:r w:rsidRPr="00B30A0F">
              <w:rPr>
                <w:sz w:val="20"/>
                <w:szCs w:val="20"/>
              </w:rPr>
              <w:t>Субъекты трудового права</w:t>
            </w:r>
            <w:r w:rsidR="00036859">
              <w:rPr>
                <w:sz w:val="20"/>
                <w:szCs w:val="20"/>
              </w:rPr>
              <w:t>.</w:t>
            </w:r>
          </w:p>
          <w:p w:rsidR="001C195C" w:rsidRPr="00B30A0F" w:rsidRDefault="001C195C" w:rsidP="00324631">
            <w:pPr>
              <w:rPr>
                <w:sz w:val="20"/>
                <w:szCs w:val="20"/>
              </w:rPr>
            </w:pPr>
            <w:r w:rsidRPr="00B30A0F">
              <w:rPr>
                <w:sz w:val="20"/>
                <w:szCs w:val="20"/>
              </w:rPr>
              <w:t>Социальное партнерство в сфере труда</w:t>
            </w:r>
          </w:p>
        </w:tc>
        <w:tc>
          <w:tcPr>
            <w:tcW w:w="8222" w:type="dxa"/>
          </w:tcPr>
          <w:p w:rsidR="001C195C" w:rsidRPr="00B30A0F" w:rsidRDefault="001C195C" w:rsidP="007D2B76">
            <w:pPr>
              <w:rPr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Изучение лекций, учебников, учебных пособий, дополнительной литературы, нормативных актов и подготовка к семинару,  выполнение КР № 1</w:t>
            </w:r>
          </w:p>
        </w:tc>
        <w:tc>
          <w:tcPr>
            <w:tcW w:w="944" w:type="dxa"/>
            <w:vAlign w:val="center"/>
          </w:tcPr>
          <w:p w:rsidR="001C195C" w:rsidRPr="00B30A0F" w:rsidRDefault="007D2B76" w:rsidP="003246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D2B76" w:rsidRPr="00B30A0F" w:rsidTr="00324631">
        <w:trPr>
          <w:jc w:val="center"/>
        </w:trPr>
        <w:tc>
          <w:tcPr>
            <w:tcW w:w="913" w:type="dxa"/>
            <w:vAlign w:val="center"/>
          </w:tcPr>
          <w:p w:rsidR="007D2B76" w:rsidRPr="00B30A0F" w:rsidRDefault="007D2B76" w:rsidP="0032463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40" w:type="dxa"/>
          </w:tcPr>
          <w:p w:rsidR="007D2B76" w:rsidRPr="00B30A0F" w:rsidRDefault="007D2B76" w:rsidP="00324631">
            <w:pPr>
              <w:rPr>
                <w:sz w:val="20"/>
                <w:szCs w:val="20"/>
              </w:rPr>
            </w:pPr>
            <w:r w:rsidRPr="00B30A0F">
              <w:rPr>
                <w:sz w:val="20"/>
                <w:szCs w:val="20"/>
              </w:rPr>
              <w:t>Правовое регулирование трудоустройства. Правовое регулирование трудового договора</w:t>
            </w:r>
          </w:p>
        </w:tc>
        <w:tc>
          <w:tcPr>
            <w:tcW w:w="8222" w:type="dxa"/>
          </w:tcPr>
          <w:p w:rsidR="007D2B76" w:rsidRPr="00B30A0F" w:rsidRDefault="007D2B76" w:rsidP="007D2B76">
            <w:pPr>
              <w:rPr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 xml:space="preserve">Изучение лекций, учебников, учебных пособий, дополнительной литературы, нормативных актов и подготовка к семинару,  </w:t>
            </w:r>
            <w:r>
              <w:rPr>
                <w:bCs/>
                <w:sz w:val="20"/>
                <w:szCs w:val="20"/>
              </w:rPr>
              <w:t>в</w:t>
            </w:r>
            <w:r w:rsidRPr="00B30A0F">
              <w:rPr>
                <w:bCs/>
                <w:sz w:val="20"/>
                <w:szCs w:val="20"/>
              </w:rPr>
              <w:t>ыполнение ТСП № 2</w:t>
            </w:r>
          </w:p>
        </w:tc>
        <w:tc>
          <w:tcPr>
            <w:tcW w:w="944" w:type="dxa"/>
            <w:vAlign w:val="center"/>
          </w:tcPr>
          <w:p w:rsidR="007D2B76" w:rsidRPr="00B30A0F" w:rsidRDefault="007D2B76" w:rsidP="007D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D2B76" w:rsidRPr="00B30A0F" w:rsidTr="00324631">
        <w:trPr>
          <w:jc w:val="center"/>
        </w:trPr>
        <w:tc>
          <w:tcPr>
            <w:tcW w:w="913" w:type="dxa"/>
            <w:vAlign w:val="center"/>
          </w:tcPr>
          <w:p w:rsidR="007D2B76" w:rsidRPr="00B30A0F" w:rsidRDefault="007D2B76" w:rsidP="0032463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740" w:type="dxa"/>
          </w:tcPr>
          <w:p w:rsidR="007D2B76" w:rsidRPr="00B30A0F" w:rsidRDefault="007D2B76" w:rsidP="00324631">
            <w:pPr>
              <w:rPr>
                <w:color w:val="000000"/>
                <w:sz w:val="20"/>
                <w:szCs w:val="20"/>
              </w:rPr>
            </w:pPr>
            <w:r w:rsidRPr="00B30A0F">
              <w:rPr>
                <w:sz w:val="20"/>
                <w:szCs w:val="20"/>
              </w:rPr>
              <w:t>Рабочее время и время отдыха.</w:t>
            </w:r>
          </w:p>
          <w:p w:rsidR="007D2B76" w:rsidRPr="00B30A0F" w:rsidRDefault="007D2B76" w:rsidP="00324631">
            <w:pPr>
              <w:rPr>
                <w:color w:val="000000"/>
                <w:sz w:val="20"/>
                <w:szCs w:val="20"/>
              </w:rPr>
            </w:pPr>
            <w:r w:rsidRPr="00B30A0F">
              <w:rPr>
                <w:sz w:val="20"/>
                <w:szCs w:val="20"/>
              </w:rPr>
              <w:t>Правовое регулирование заработной платы</w:t>
            </w:r>
          </w:p>
        </w:tc>
        <w:tc>
          <w:tcPr>
            <w:tcW w:w="8222" w:type="dxa"/>
          </w:tcPr>
          <w:p w:rsidR="007D2B76" w:rsidRPr="00B30A0F" w:rsidRDefault="007D2B76" w:rsidP="007D2B76">
            <w:pPr>
              <w:rPr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Изучение лекций, учебников, учебных пособий, дополнительной литературы, нормативных актов и подготовка к семинару, выполнение ТСп № 3</w:t>
            </w:r>
          </w:p>
        </w:tc>
        <w:tc>
          <w:tcPr>
            <w:tcW w:w="944" w:type="dxa"/>
            <w:vAlign w:val="center"/>
          </w:tcPr>
          <w:p w:rsidR="007D2B76" w:rsidRPr="00B30A0F" w:rsidRDefault="007D2B76" w:rsidP="007D2B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D2B76" w:rsidRPr="00B30A0F" w:rsidTr="007D2B76">
        <w:trPr>
          <w:jc w:val="center"/>
        </w:trPr>
        <w:tc>
          <w:tcPr>
            <w:tcW w:w="913" w:type="dxa"/>
            <w:vAlign w:val="center"/>
          </w:tcPr>
          <w:p w:rsidR="007D2B76" w:rsidRPr="00B30A0F" w:rsidRDefault="007D2B76" w:rsidP="0032463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40" w:type="dxa"/>
          </w:tcPr>
          <w:p w:rsidR="007D2B76" w:rsidRPr="00B30A0F" w:rsidRDefault="007D2B76" w:rsidP="00324631">
            <w:pPr>
              <w:rPr>
                <w:color w:val="000000"/>
                <w:sz w:val="20"/>
                <w:szCs w:val="20"/>
              </w:rPr>
            </w:pPr>
            <w:r w:rsidRPr="00B30A0F">
              <w:rPr>
                <w:sz w:val="20"/>
                <w:szCs w:val="20"/>
              </w:rPr>
              <w:t>Трудовая дисциплина и порядок ее регулирования. Матер. ответственность сторон трудового правоо</w:t>
            </w:r>
            <w:r w:rsidRPr="00B30A0F">
              <w:rPr>
                <w:sz w:val="20"/>
                <w:szCs w:val="20"/>
              </w:rPr>
              <w:t>т</w:t>
            </w:r>
            <w:r w:rsidRPr="00B30A0F">
              <w:rPr>
                <w:sz w:val="20"/>
                <w:szCs w:val="20"/>
              </w:rPr>
              <w:t>ношения</w:t>
            </w:r>
          </w:p>
        </w:tc>
        <w:tc>
          <w:tcPr>
            <w:tcW w:w="8222" w:type="dxa"/>
            <w:vMerge w:val="restart"/>
            <w:vAlign w:val="center"/>
          </w:tcPr>
          <w:p w:rsidR="007D2B76" w:rsidRPr="00B30A0F" w:rsidRDefault="007D2B76" w:rsidP="007D2B76">
            <w:pPr>
              <w:jc w:val="center"/>
              <w:rPr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 xml:space="preserve">Изучение лекций, учебников, учебных пособий, дополнительной литературы, нормативных актов и подготовка к семинару,  </w:t>
            </w:r>
            <w:r>
              <w:rPr>
                <w:bCs/>
                <w:sz w:val="20"/>
                <w:szCs w:val="20"/>
              </w:rPr>
              <w:t>выполнение</w:t>
            </w:r>
            <w:r w:rsidRPr="00B30A0F">
              <w:rPr>
                <w:bCs/>
                <w:sz w:val="20"/>
                <w:szCs w:val="20"/>
              </w:rPr>
              <w:t xml:space="preserve"> КР № 2</w:t>
            </w:r>
          </w:p>
        </w:tc>
        <w:tc>
          <w:tcPr>
            <w:tcW w:w="944" w:type="dxa"/>
            <w:vAlign w:val="center"/>
          </w:tcPr>
          <w:p w:rsidR="007D2B76" w:rsidRPr="00B30A0F" w:rsidRDefault="007D2B76" w:rsidP="007D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D2B76" w:rsidRPr="00B30A0F" w:rsidTr="00324631">
        <w:trPr>
          <w:jc w:val="center"/>
        </w:trPr>
        <w:tc>
          <w:tcPr>
            <w:tcW w:w="913" w:type="dxa"/>
            <w:vAlign w:val="center"/>
          </w:tcPr>
          <w:p w:rsidR="007D2B76" w:rsidRPr="00B30A0F" w:rsidRDefault="007D2B76" w:rsidP="0032463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740" w:type="dxa"/>
          </w:tcPr>
          <w:p w:rsidR="007D2B76" w:rsidRPr="00B30A0F" w:rsidRDefault="007D2B76" w:rsidP="00324631">
            <w:pPr>
              <w:rPr>
                <w:color w:val="000000"/>
                <w:sz w:val="20"/>
                <w:szCs w:val="20"/>
              </w:rPr>
            </w:pPr>
            <w:r w:rsidRPr="00B30A0F">
              <w:rPr>
                <w:color w:val="000000"/>
                <w:sz w:val="20"/>
                <w:szCs w:val="20"/>
              </w:rPr>
              <w:t>Правовое регулирование охраны труда. Гарантии и компенсации в сфере труда</w:t>
            </w:r>
          </w:p>
        </w:tc>
        <w:tc>
          <w:tcPr>
            <w:tcW w:w="8222" w:type="dxa"/>
            <w:vMerge/>
          </w:tcPr>
          <w:p w:rsidR="007D2B76" w:rsidRPr="00B30A0F" w:rsidRDefault="007D2B76" w:rsidP="007D2B76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2B76" w:rsidRPr="00B30A0F" w:rsidRDefault="007D2B76" w:rsidP="007D2B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D2B76" w:rsidRPr="00B30A0F" w:rsidTr="00324631">
        <w:trPr>
          <w:jc w:val="center"/>
        </w:trPr>
        <w:tc>
          <w:tcPr>
            <w:tcW w:w="913" w:type="dxa"/>
            <w:vAlign w:val="center"/>
          </w:tcPr>
          <w:p w:rsidR="007D2B76" w:rsidRPr="00B30A0F" w:rsidRDefault="007D2B76" w:rsidP="0032463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740" w:type="dxa"/>
          </w:tcPr>
          <w:p w:rsidR="007D2B76" w:rsidRPr="00B30A0F" w:rsidRDefault="007D2B76" w:rsidP="00324631">
            <w:pPr>
              <w:rPr>
                <w:color w:val="000000"/>
                <w:sz w:val="20"/>
                <w:szCs w:val="20"/>
              </w:rPr>
            </w:pPr>
            <w:r w:rsidRPr="00B30A0F">
              <w:rPr>
                <w:color w:val="000000"/>
                <w:sz w:val="20"/>
                <w:szCs w:val="20"/>
              </w:rPr>
              <w:t>Индивидуальные трудовые споры и порядок их ра</w:t>
            </w:r>
            <w:r w:rsidRPr="00B30A0F">
              <w:rPr>
                <w:color w:val="000000"/>
                <w:sz w:val="20"/>
                <w:szCs w:val="20"/>
              </w:rPr>
              <w:t>з</w:t>
            </w:r>
            <w:r w:rsidRPr="00B30A0F">
              <w:rPr>
                <w:color w:val="000000"/>
                <w:sz w:val="20"/>
                <w:szCs w:val="20"/>
              </w:rPr>
              <w:t>решения</w:t>
            </w:r>
          </w:p>
        </w:tc>
        <w:tc>
          <w:tcPr>
            <w:tcW w:w="8222" w:type="dxa"/>
            <w:vMerge/>
          </w:tcPr>
          <w:p w:rsidR="007D2B76" w:rsidRPr="00B30A0F" w:rsidRDefault="007D2B76" w:rsidP="007D2B76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2B76" w:rsidRPr="00B30A0F" w:rsidRDefault="007D2B76" w:rsidP="007D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D2B76" w:rsidRPr="00B30A0F" w:rsidTr="00324631">
        <w:trPr>
          <w:trHeight w:val="366"/>
          <w:jc w:val="center"/>
        </w:trPr>
        <w:tc>
          <w:tcPr>
            <w:tcW w:w="913" w:type="dxa"/>
            <w:vAlign w:val="center"/>
          </w:tcPr>
          <w:p w:rsidR="007D2B76" w:rsidRPr="00B30A0F" w:rsidRDefault="007D2B76" w:rsidP="0032463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740" w:type="dxa"/>
            <w:vAlign w:val="center"/>
          </w:tcPr>
          <w:p w:rsidR="007D2B76" w:rsidRPr="00B30A0F" w:rsidRDefault="007D2B76" w:rsidP="00324631">
            <w:pPr>
              <w:tabs>
                <w:tab w:val="right" w:leader="underscore" w:pos="9639"/>
              </w:tabs>
              <w:rPr>
                <w:bCs/>
                <w:color w:val="000000"/>
                <w:sz w:val="20"/>
                <w:szCs w:val="20"/>
              </w:rPr>
            </w:pPr>
            <w:r w:rsidRPr="00B30A0F">
              <w:rPr>
                <w:sz w:val="20"/>
                <w:szCs w:val="20"/>
              </w:rPr>
              <w:t>Коллективные трудовые споры и порядок их разр</w:t>
            </w:r>
            <w:r w:rsidRPr="00B30A0F">
              <w:rPr>
                <w:sz w:val="20"/>
                <w:szCs w:val="20"/>
              </w:rPr>
              <w:t>е</w:t>
            </w:r>
            <w:r w:rsidRPr="00B30A0F">
              <w:rPr>
                <w:sz w:val="20"/>
                <w:szCs w:val="20"/>
              </w:rPr>
              <w:t>шения</w:t>
            </w:r>
          </w:p>
        </w:tc>
        <w:tc>
          <w:tcPr>
            <w:tcW w:w="8222" w:type="dxa"/>
            <w:vMerge/>
          </w:tcPr>
          <w:p w:rsidR="007D2B76" w:rsidRPr="00B30A0F" w:rsidRDefault="007D2B76" w:rsidP="007D2B76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2B76" w:rsidRPr="00B30A0F" w:rsidRDefault="007D2B76" w:rsidP="007D2B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D2B76" w:rsidRPr="00B30A0F" w:rsidTr="00324631">
        <w:trPr>
          <w:jc w:val="center"/>
        </w:trPr>
        <w:tc>
          <w:tcPr>
            <w:tcW w:w="913" w:type="dxa"/>
            <w:vAlign w:val="center"/>
          </w:tcPr>
          <w:p w:rsidR="007D2B76" w:rsidRPr="00B30A0F" w:rsidRDefault="007D2B76" w:rsidP="0032463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740" w:type="dxa"/>
            <w:vAlign w:val="bottom"/>
          </w:tcPr>
          <w:p w:rsidR="007D2B76" w:rsidRPr="00B30A0F" w:rsidRDefault="007D2B76" w:rsidP="00324631">
            <w:pPr>
              <w:rPr>
                <w:bCs/>
                <w:sz w:val="20"/>
                <w:szCs w:val="20"/>
              </w:rPr>
            </w:pPr>
            <w:r w:rsidRPr="00B30A0F">
              <w:rPr>
                <w:sz w:val="20"/>
                <w:szCs w:val="20"/>
              </w:rPr>
              <w:t>Надзор и контроль за соблюдением законодательс</w:t>
            </w:r>
            <w:r w:rsidRPr="00B30A0F">
              <w:rPr>
                <w:sz w:val="20"/>
                <w:szCs w:val="20"/>
              </w:rPr>
              <w:t>т</w:t>
            </w:r>
            <w:r w:rsidRPr="00B30A0F">
              <w:rPr>
                <w:sz w:val="20"/>
                <w:szCs w:val="20"/>
              </w:rPr>
              <w:t>ва о труде. Особенности регулирования труда отд. категорий работников</w:t>
            </w:r>
          </w:p>
        </w:tc>
        <w:tc>
          <w:tcPr>
            <w:tcW w:w="8222" w:type="dxa"/>
          </w:tcPr>
          <w:p w:rsidR="007D2B76" w:rsidRPr="00B30A0F" w:rsidRDefault="007D2B76" w:rsidP="007D2B76">
            <w:pPr>
              <w:rPr>
                <w:sz w:val="20"/>
                <w:szCs w:val="20"/>
              </w:rPr>
            </w:pPr>
            <w:r w:rsidRPr="00B30A0F">
              <w:rPr>
                <w:bCs/>
                <w:sz w:val="20"/>
                <w:szCs w:val="20"/>
              </w:rPr>
              <w:t>Изучение лекций, учебников, учебных пособий, дополнительной литературы, нормативных актов и подготовка к семинару,  выполнение КР № 3</w:t>
            </w:r>
          </w:p>
        </w:tc>
        <w:tc>
          <w:tcPr>
            <w:tcW w:w="944" w:type="dxa"/>
            <w:vAlign w:val="center"/>
          </w:tcPr>
          <w:p w:rsidR="007D2B76" w:rsidRPr="00B30A0F" w:rsidRDefault="007D2B76" w:rsidP="007D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195C" w:rsidRPr="00B30A0F" w:rsidTr="00324631">
        <w:trPr>
          <w:jc w:val="center"/>
        </w:trPr>
        <w:tc>
          <w:tcPr>
            <w:tcW w:w="913" w:type="dxa"/>
            <w:vAlign w:val="center"/>
          </w:tcPr>
          <w:p w:rsidR="001C195C" w:rsidRPr="00B30A0F" w:rsidRDefault="007D2B76" w:rsidP="0032463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740" w:type="dxa"/>
            <w:vAlign w:val="bottom"/>
          </w:tcPr>
          <w:p w:rsidR="001C195C" w:rsidRPr="00B30A0F" w:rsidRDefault="007D2B76" w:rsidP="00324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1-9</w:t>
            </w:r>
          </w:p>
        </w:tc>
        <w:tc>
          <w:tcPr>
            <w:tcW w:w="8222" w:type="dxa"/>
          </w:tcPr>
          <w:p w:rsidR="001C195C" w:rsidRPr="00B30A0F" w:rsidRDefault="001C195C" w:rsidP="003246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к </w:t>
            </w:r>
            <w:r w:rsidR="007D2B76">
              <w:rPr>
                <w:bCs/>
                <w:sz w:val="20"/>
                <w:szCs w:val="20"/>
              </w:rPr>
              <w:t>промежуточной аттестации (зачету)</w:t>
            </w:r>
          </w:p>
        </w:tc>
        <w:tc>
          <w:tcPr>
            <w:tcW w:w="944" w:type="dxa"/>
            <w:vAlign w:val="center"/>
          </w:tcPr>
          <w:p w:rsidR="001C195C" w:rsidRPr="00B30A0F" w:rsidRDefault="007D2B76" w:rsidP="0032463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C195C" w:rsidRPr="00B30A0F" w:rsidTr="00324631">
        <w:trPr>
          <w:jc w:val="center"/>
        </w:trPr>
        <w:tc>
          <w:tcPr>
            <w:tcW w:w="13875" w:type="dxa"/>
            <w:gridSpan w:val="3"/>
            <w:vAlign w:val="center"/>
          </w:tcPr>
          <w:p w:rsidR="001C195C" w:rsidRPr="00B30A0F" w:rsidRDefault="001C195C" w:rsidP="0032463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A0F"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1C195C" w:rsidRPr="00B30A0F" w:rsidRDefault="007D2B76" w:rsidP="007D2B7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</w:tr>
      <w:tr w:rsidR="001C195C" w:rsidRPr="00B30A0F" w:rsidTr="00324631">
        <w:trPr>
          <w:jc w:val="center"/>
        </w:trPr>
        <w:tc>
          <w:tcPr>
            <w:tcW w:w="13875" w:type="dxa"/>
            <w:gridSpan w:val="3"/>
            <w:vAlign w:val="center"/>
          </w:tcPr>
          <w:p w:rsidR="001C195C" w:rsidRPr="00B30A0F" w:rsidRDefault="001C195C" w:rsidP="0032463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30A0F">
              <w:rPr>
                <w:b/>
                <w:bCs/>
                <w:sz w:val="20"/>
                <w:szCs w:val="20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1C195C" w:rsidRPr="00B30A0F" w:rsidRDefault="007D2B76" w:rsidP="007D2B7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</w:tr>
    </w:tbl>
    <w:p w:rsidR="001C195C" w:rsidRDefault="001C195C" w:rsidP="001C195C">
      <w:pPr>
        <w:rPr>
          <w:b/>
        </w:rPr>
      </w:pPr>
      <w:r>
        <w:rPr>
          <w:b/>
        </w:rPr>
        <w:t xml:space="preserve">                </w:t>
      </w:r>
    </w:p>
    <w:p w:rsidR="001C195C" w:rsidRDefault="001C195C" w:rsidP="001C195C">
      <w:pPr>
        <w:rPr>
          <w:b/>
        </w:rPr>
        <w:sectPr w:rsidR="001C195C" w:rsidSect="00324631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1C195C" w:rsidRDefault="001C195C" w:rsidP="001C195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 xml:space="preserve">ОЦЕНОЧНЫЕ СРЕДСТВА ДЛЯ ПРОВЕДЕНИЯ ТЕКУЩЕЙ </w:t>
      </w:r>
    </w:p>
    <w:p w:rsidR="001C195C" w:rsidRPr="00F766BF" w:rsidRDefault="001C195C" w:rsidP="001C195C">
      <w:pPr>
        <w:jc w:val="center"/>
        <w:rPr>
          <w:b/>
          <w:bCs/>
        </w:rPr>
      </w:pPr>
      <w:r w:rsidRPr="00F766BF">
        <w:rPr>
          <w:b/>
          <w:bCs/>
        </w:rPr>
        <w:t>И ПРОМЕЖУТОЧНОЙ АТТЕСТАЦИИ ПО ДИСЦИПЛИНЕ</w:t>
      </w:r>
    </w:p>
    <w:p w:rsidR="001C195C" w:rsidRPr="00F766BF" w:rsidRDefault="001C195C" w:rsidP="001C195C">
      <w:pPr>
        <w:jc w:val="right"/>
        <w:rPr>
          <w:b/>
          <w:bCs/>
        </w:rPr>
      </w:pPr>
    </w:p>
    <w:p w:rsidR="001C195C" w:rsidRPr="00F766BF" w:rsidRDefault="001C195C" w:rsidP="001C195C">
      <w:pPr>
        <w:jc w:val="center"/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с </w:t>
      </w:r>
      <w:r w:rsidRPr="00393B56">
        <w:rPr>
          <w:b/>
        </w:rPr>
        <w:t>уровнем сформированности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дисциплины</w:t>
      </w:r>
    </w:p>
    <w:p w:rsidR="001C195C" w:rsidRPr="00F766BF" w:rsidRDefault="001C195C" w:rsidP="001C195C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376"/>
        <w:gridCol w:w="1561"/>
      </w:tblGrid>
      <w:tr w:rsidR="001C195C" w:rsidRPr="00F766BF" w:rsidTr="00324631">
        <w:tc>
          <w:tcPr>
            <w:tcW w:w="821" w:type="pct"/>
            <w:vAlign w:val="center"/>
          </w:tcPr>
          <w:p w:rsidR="001C195C" w:rsidRPr="00436533" w:rsidRDefault="001C195C" w:rsidP="00324631">
            <w:pPr>
              <w:jc w:val="center"/>
              <w:rPr>
                <w:b/>
              </w:rPr>
            </w:pPr>
            <w:r w:rsidRPr="00436533">
              <w:rPr>
                <w:b/>
                <w:sz w:val="22"/>
                <w:szCs w:val="22"/>
              </w:rPr>
              <w:t>Код</w:t>
            </w:r>
          </w:p>
          <w:p w:rsidR="001C195C" w:rsidRPr="00436533" w:rsidRDefault="001C195C" w:rsidP="00324631">
            <w:pPr>
              <w:jc w:val="center"/>
              <w:rPr>
                <w:b/>
              </w:rPr>
            </w:pPr>
            <w:r w:rsidRPr="00436533">
              <w:rPr>
                <w:b/>
                <w:sz w:val="22"/>
                <w:szCs w:val="22"/>
              </w:rPr>
              <w:t>компетен-ции</w:t>
            </w:r>
          </w:p>
        </w:tc>
        <w:tc>
          <w:tcPr>
            <w:tcW w:w="3357" w:type="pct"/>
            <w:vAlign w:val="center"/>
          </w:tcPr>
          <w:p w:rsidR="001C195C" w:rsidRPr="00436533" w:rsidRDefault="001C195C" w:rsidP="00324631">
            <w:pPr>
              <w:jc w:val="center"/>
              <w:rPr>
                <w:b/>
                <w:vertAlign w:val="superscript"/>
              </w:rPr>
            </w:pPr>
            <w:r w:rsidRPr="00436533">
              <w:rPr>
                <w:b/>
                <w:sz w:val="22"/>
                <w:szCs w:val="22"/>
              </w:rPr>
              <w:t>Уровни сформированности заявленных компетенций  в ра</w:t>
            </w:r>
            <w:r w:rsidRPr="00436533">
              <w:rPr>
                <w:b/>
                <w:sz w:val="22"/>
                <w:szCs w:val="22"/>
              </w:rPr>
              <w:t>м</w:t>
            </w:r>
            <w:r w:rsidRPr="00436533">
              <w:rPr>
                <w:b/>
                <w:sz w:val="22"/>
                <w:szCs w:val="22"/>
              </w:rPr>
              <w:t>ках  изучаемой дисциплины</w:t>
            </w:r>
          </w:p>
        </w:tc>
        <w:tc>
          <w:tcPr>
            <w:tcW w:w="822" w:type="pct"/>
            <w:vAlign w:val="center"/>
          </w:tcPr>
          <w:p w:rsidR="001C195C" w:rsidRPr="00436533" w:rsidRDefault="001C195C" w:rsidP="00324631">
            <w:pPr>
              <w:jc w:val="center"/>
              <w:rPr>
                <w:b/>
              </w:rPr>
            </w:pPr>
            <w:r w:rsidRPr="00436533">
              <w:rPr>
                <w:b/>
                <w:sz w:val="22"/>
                <w:szCs w:val="22"/>
              </w:rPr>
              <w:t>Шкалы</w:t>
            </w:r>
          </w:p>
          <w:p w:rsidR="001C195C" w:rsidRPr="00436533" w:rsidRDefault="001C195C" w:rsidP="00324631">
            <w:pPr>
              <w:jc w:val="center"/>
              <w:rPr>
                <w:b/>
              </w:rPr>
            </w:pPr>
            <w:r w:rsidRPr="00436533">
              <w:rPr>
                <w:b/>
                <w:sz w:val="22"/>
                <w:szCs w:val="22"/>
              </w:rPr>
              <w:t>оценивания</w:t>
            </w:r>
          </w:p>
          <w:p w:rsidR="001C195C" w:rsidRPr="00436533" w:rsidRDefault="001C195C" w:rsidP="00324631">
            <w:pPr>
              <w:jc w:val="center"/>
              <w:rPr>
                <w:b/>
              </w:rPr>
            </w:pPr>
            <w:r w:rsidRPr="00436533">
              <w:rPr>
                <w:b/>
                <w:sz w:val="22"/>
                <w:szCs w:val="22"/>
              </w:rPr>
              <w:t>компетенций</w:t>
            </w:r>
          </w:p>
        </w:tc>
      </w:tr>
      <w:tr w:rsidR="001C195C" w:rsidRPr="00D54EED" w:rsidTr="00324631">
        <w:trPr>
          <w:trHeight w:val="1104"/>
        </w:trPr>
        <w:tc>
          <w:tcPr>
            <w:tcW w:w="821" w:type="pct"/>
            <w:vMerge w:val="restart"/>
            <w:tcBorders>
              <w:bottom w:val="single" w:sz="4" w:space="0" w:color="auto"/>
            </w:tcBorders>
            <w:vAlign w:val="center"/>
          </w:tcPr>
          <w:p w:rsidR="001C195C" w:rsidRPr="00D54EED" w:rsidRDefault="001C195C" w:rsidP="00324631">
            <w:pPr>
              <w:jc w:val="center"/>
              <w:rPr>
                <w:b/>
              </w:rPr>
            </w:pPr>
            <w:r w:rsidRPr="00D54EED">
              <w:rPr>
                <w:b/>
              </w:rPr>
              <w:t>ОК-</w:t>
            </w:r>
            <w:r>
              <w:rPr>
                <w:b/>
              </w:rPr>
              <w:t>4</w:t>
            </w:r>
          </w:p>
        </w:tc>
        <w:tc>
          <w:tcPr>
            <w:tcW w:w="3357" w:type="pct"/>
            <w:tcBorders>
              <w:bottom w:val="single" w:sz="4" w:space="0" w:color="auto"/>
            </w:tcBorders>
            <w:vAlign w:val="center"/>
          </w:tcPr>
          <w:p w:rsidR="001C195C" w:rsidRPr="00D54EED" w:rsidRDefault="001C195C" w:rsidP="00036859">
            <w:pPr>
              <w:spacing w:line="228" w:lineRule="auto"/>
              <w:jc w:val="both"/>
              <w:rPr>
                <w:b/>
              </w:rPr>
            </w:pPr>
            <w:r w:rsidRPr="00D54EED">
              <w:rPr>
                <w:b/>
              </w:rPr>
              <w:t>ПОРОГОВЫЙ:</w:t>
            </w:r>
          </w:p>
          <w:p w:rsidR="001C195C" w:rsidRPr="00D54EED" w:rsidRDefault="001C195C" w:rsidP="00036859">
            <w:pPr>
              <w:spacing w:line="228" w:lineRule="auto"/>
              <w:jc w:val="both"/>
              <w:rPr>
                <w:b/>
              </w:rPr>
            </w:pPr>
            <w:r w:rsidRPr="003D1F3F">
              <w:rPr>
                <w:b/>
              </w:rPr>
              <w:t xml:space="preserve">Знает </w:t>
            </w:r>
            <w:r w:rsidRPr="003D1F3F">
              <w:t>особенности оплаты труда в случаях выполнения р</w:t>
            </w:r>
            <w:r w:rsidRPr="003D1F3F">
              <w:t>а</w:t>
            </w:r>
            <w:r w:rsidRPr="003D1F3F">
              <w:t>боты в условиях, отклоняющихся от нормальных; гарантии и компенсации в сфере труда; правовое регулирование тр</w:t>
            </w:r>
            <w:r w:rsidRPr="003D1F3F">
              <w:t>у</w:t>
            </w:r>
            <w:r w:rsidRPr="003D1F3F">
              <w:t>да отдельных категорий работников (лиц с семейными об</w:t>
            </w:r>
            <w:r w:rsidRPr="003D1F3F">
              <w:t>я</w:t>
            </w:r>
            <w:r w:rsidRPr="003D1F3F">
              <w:t xml:space="preserve">занностями, работников Крайнего Севера и приравненных к ним районах). </w:t>
            </w:r>
            <w:r w:rsidRPr="003D1F3F">
              <w:rPr>
                <w:b/>
              </w:rPr>
              <w:t>Умеет:</w:t>
            </w:r>
            <w:r w:rsidRPr="003D1F3F">
              <w:t xml:space="preserve"> определить условия наступления материальной и дисциплинарной ответственности; способы защиты и самозащиты нарушенных прав. </w:t>
            </w:r>
            <w:r w:rsidRPr="003D1F3F">
              <w:rPr>
                <w:b/>
              </w:rPr>
              <w:t>Владеет</w:t>
            </w:r>
            <w:r w:rsidRPr="003D1F3F">
              <w:t xml:space="preserve"> пон</w:t>
            </w:r>
            <w:r w:rsidRPr="003D1F3F">
              <w:t>я</w:t>
            </w:r>
            <w:r w:rsidRPr="003D1F3F">
              <w:t>тийно-категориальным аппаратом трудового права и кла</w:t>
            </w:r>
            <w:r w:rsidRPr="003D1F3F">
              <w:t>с</w:t>
            </w:r>
            <w:r w:rsidRPr="003D1F3F">
              <w:t>сификацией нормативно-правовых актов по юридической силе.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1C195C" w:rsidRPr="00D54EED" w:rsidRDefault="001C195C" w:rsidP="00324631">
            <w:pPr>
              <w:jc w:val="center"/>
            </w:pPr>
            <w:r w:rsidRPr="00D54EED">
              <w:t>оценка 3</w:t>
            </w:r>
          </w:p>
        </w:tc>
      </w:tr>
      <w:tr w:rsidR="001C195C" w:rsidRPr="00D54EED" w:rsidTr="00324631">
        <w:trPr>
          <w:trHeight w:val="1104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:rsidR="001C195C" w:rsidRPr="00D54EED" w:rsidRDefault="001C195C" w:rsidP="00324631">
            <w:pPr>
              <w:jc w:val="center"/>
            </w:pPr>
          </w:p>
        </w:tc>
        <w:tc>
          <w:tcPr>
            <w:tcW w:w="3357" w:type="pct"/>
            <w:tcBorders>
              <w:bottom w:val="single" w:sz="4" w:space="0" w:color="auto"/>
            </w:tcBorders>
            <w:vAlign w:val="center"/>
          </w:tcPr>
          <w:p w:rsidR="001C195C" w:rsidRPr="00861D49" w:rsidRDefault="001C195C" w:rsidP="00036859">
            <w:pPr>
              <w:spacing w:line="228" w:lineRule="auto"/>
              <w:rPr>
                <w:b/>
              </w:rPr>
            </w:pPr>
            <w:r w:rsidRPr="00861D49">
              <w:rPr>
                <w:b/>
              </w:rPr>
              <w:t xml:space="preserve">ПОВЫШЕННЫЙ </w:t>
            </w:r>
          </w:p>
          <w:p w:rsidR="001C195C" w:rsidRPr="00861D49" w:rsidRDefault="001C195C" w:rsidP="00036859">
            <w:pPr>
              <w:spacing w:line="228" w:lineRule="auto"/>
              <w:jc w:val="both"/>
            </w:pPr>
            <w:r w:rsidRPr="00861D49">
              <w:rPr>
                <w:b/>
              </w:rPr>
              <w:t>Знает</w:t>
            </w:r>
            <w:r w:rsidR="00861D49" w:rsidRPr="00861D49">
              <w:rPr>
                <w:b/>
              </w:rPr>
              <w:t xml:space="preserve"> </w:t>
            </w:r>
            <w:r w:rsidR="00861D49">
              <w:t>особенности оплаты труда в случаях выполнения р</w:t>
            </w:r>
            <w:r w:rsidR="00861D49">
              <w:t>а</w:t>
            </w:r>
            <w:r w:rsidR="00861D49">
              <w:t>боты в условиях, отклоняющихся от нормальных; гарантии и компенсации в сфере труда, правовое регулирование тр</w:t>
            </w:r>
            <w:r w:rsidR="00861D49">
              <w:t>у</w:t>
            </w:r>
            <w:r w:rsidR="00861D49">
              <w:t>да отдельных категорий работников (лиц с семейными об</w:t>
            </w:r>
            <w:r w:rsidR="00861D49">
              <w:t>я</w:t>
            </w:r>
            <w:r w:rsidR="00861D49">
              <w:t xml:space="preserve">занностями, работников Крайнего Севера и приравненных к ним районах), </w:t>
            </w:r>
            <w:r w:rsidR="009D6717">
              <w:t>правовое положение иностранных рабо</w:t>
            </w:r>
            <w:r w:rsidR="009D6717">
              <w:t>т</w:t>
            </w:r>
            <w:r w:rsidR="009D6717">
              <w:t>ников, особенности регулирования труда несовершенн</w:t>
            </w:r>
            <w:r w:rsidR="009D6717">
              <w:t>о</w:t>
            </w:r>
            <w:r w:rsidR="009D6717">
              <w:t xml:space="preserve">летних работников и лиц с семейными обязанностями. </w:t>
            </w:r>
          </w:p>
          <w:p w:rsidR="001C195C" w:rsidRPr="00D54EED" w:rsidRDefault="001C195C" w:rsidP="00036859">
            <w:pPr>
              <w:spacing w:line="228" w:lineRule="auto"/>
              <w:jc w:val="both"/>
              <w:rPr>
                <w:b/>
              </w:rPr>
            </w:pPr>
            <w:r w:rsidRPr="00861D49">
              <w:rPr>
                <w:b/>
              </w:rPr>
              <w:t>Умеет</w:t>
            </w:r>
            <w:r w:rsidR="009D6717">
              <w:rPr>
                <w:b/>
              </w:rPr>
              <w:t xml:space="preserve"> </w:t>
            </w:r>
            <w:r w:rsidR="009D6717" w:rsidRPr="003D1F3F">
              <w:t>определить условия наступления материальной и дисциплинарной ответственности; способы защиты и сам</w:t>
            </w:r>
            <w:r w:rsidR="009D6717" w:rsidRPr="003D1F3F">
              <w:t>о</w:t>
            </w:r>
            <w:r w:rsidR="009D6717" w:rsidRPr="003D1F3F">
              <w:t xml:space="preserve">защиты нарушенных </w:t>
            </w:r>
            <w:r w:rsidR="009D6717">
              <w:t>прав, раскрыть обязательные условия трудового договора.</w:t>
            </w:r>
            <w:r w:rsidR="00036859">
              <w:t xml:space="preserve"> </w:t>
            </w:r>
            <w:r w:rsidRPr="00861D49">
              <w:rPr>
                <w:b/>
              </w:rPr>
              <w:t>Владеет</w:t>
            </w:r>
            <w:r w:rsidR="009D6717">
              <w:rPr>
                <w:b/>
              </w:rPr>
              <w:t xml:space="preserve"> </w:t>
            </w:r>
            <w:r w:rsidR="009D6717" w:rsidRPr="003D1F3F">
              <w:t>понятийно-категориальным аппаратом трудового права и классификацией нормативно-правовых актов по юридической силе</w:t>
            </w:r>
            <w:r w:rsidR="009D6717">
              <w:t xml:space="preserve">; </w:t>
            </w:r>
            <w:r w:rsidR="009D6717" w:rsidRPr="003D1F3F">
              <w:t>основными метод</w:t>
            </w:r>
            <w:r w:rsidR="009D6717" w:rsidRPr="003D1F3F">
              <w:t>а</w:t>
            </w:r>
            <w:r w:rsidR="009D6717" w:rsidRPr="003D1F3F">
              <w:t>ми трудового права</w:t>
            </w:r>
            <w:r w:rsidR="009D6717">
              <w:t xml:space="preserve"> и навыками анализа</w:t>
            </w:r>
            <w:r w:rsidR="009D6717" w:rsidRPr="003D1F3F">
              <w:t xml:space="preserve"> судебной практики по трудовым вопросам</w:t>
            </w:r>
            <w:r w:rsidR="009D6717">
              <w:t>.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1C195C" w:rsidRPr="00D54EED" w:rsidRDefault="001C195C" w:rsidP="00324631">
            <w:pPr>
              <w:jc w:val="center"/>
            </w:pPr>
            <w:r w:rsidRPr="00D54EED">
              <w:t xml:space="preserve"> оценка 4</w:t>
            </w:r>
          </w:p>
        </w:tc>
      </w:tr>
      <w:tr w:rsidR="001C195C" w:rsidRPr="00D54EED" w:rsidTr="00324631">
        <w:trPr>
          <w:trHeight w:val="276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:rsidR="001C195C" w:rsidRPr="00D54EED" w:rsidRDefault="001C195C" w:rsidP="00324631">
            <w:pPr>
              <w:jc w:val="center"/>
            </w:pPr>
          </w:p>
        </w:tc>
        <w:tc>
          <w:tcPr>
            <w:tcW w:w="3357" w:type="pct"/>
            <w:tcBorders>
              <w:bottom w:val="single" w:sz="4" w:space="0" w:color="auto"/>
            </w:tcBorders>
            <w:vAlign w:val="center"/>
          </w:tcPr>
          <w:p w:rsidR="001C195C" w:rsidRPr="00D54EED" w:rsidRDefault="001C195C" w:rsidP="00036859">
            <w:pPr>
              <w:spacing w:line="228" w:lineRule="auto"/>
              <w:jc w:val="both"/>
            </w:pPr>
            <w:r w:rsidRPr="00D54EED">
              <w:rPr>
                <w:b/>
              </w:rPr>
              <w:t>ВЫСОКИЙ</w:t>
            </w:r>
            <w:r w:rsidRPr="00D54EED">
              <w:t>:</w:t>
            </w:r>
          </w:p>
          <w:p w:rsidR="00036859" w:rsidRDefault="001C195C" w:rsidP="00036859">
            <w:pPr>
              <w:spacing w:line="228" w:lineRule="auto"/>
              <w:jc w:val="both"/>
            </w:pPr>
            <w:r w:rsidRPr="003D1F3F">
              <w:rPr>
                <w:b/>
              </w:rPr>
              <w:t>Знает</w:t>
            </w:r>
            <w:r w:rsidRPr="003D1F3F">
              <w:t xml:space="preserve"> </w:t>
            </w:r>
            <w:r w:rsidR="009D6717">
              <w:t>особенности оплаты труда в случаях выполнения р</w:t>
            </w:r>
            <w:r w:rsidR="009D6717">
              <w:t>а</w:t>
            </w:r>
            <w:r w:rsidR="009D6717">
              <w:t>боты в условиях, отклоняющихся от нормальных; гарантии и компенсации в сфере труда, правовое регулирование тр</w:t>
            </w:r>
            <w:r w:rsidR="009D6717">
              <w:t>у</w:t>
            </w:r>
            <w:r w:rsidR="009D6717">
              <w:t>да отдельных категорий работников (лиц с семейными об</w:t>
            </w:r>
            <w:r w:rsidR="009D6717">
              <w:t>я</w:t>
            </w:r>
            <w:r w:rsidR="009D6717">
              <w:t xml:space="preserve">занностями, работников Крайнего Севера и приравненных к ним районах), </w:t>
            </w:r>
            <w:r w:rsidRPr="003D1F3F">
              <w:t>правовое положение иностранных рабо</w:t>
            </w:r>
            <w:r w:rsidRPr="003D1F3F">
              <w:t>т</w:t>
            </w:r>
            <w:r w:rsidRPr="003D1F3F">
              <w:t>ников в РФ; особенности регулирования труда несове</w:t>
            </w:r>
            <w:r w:rsidRPr="003D1F3F">
              <w:t>р</w:t>
            </w:r>
            <w:r w:rsidRPr="003D1F3F">
              <w:t>шеннолетних работников и лиц с семейными обязанност</w:t>
            </w:r>
            <w:r w:rsidRPr="003D1F3F">
              <w:t>я</w:t>
            </w:r>
            <w:r w:rsidRPr="003D1F3F">
              <w:t>ми; правовое регулирование забастовки и  основания пр</w:t>
            </w:r>
            <w:r w:rsidRPr="003D1F3F">
              <w:t>и</w:t>
            </w:r>
            <w:r w:rsidRPr="003D1F3F">
              <w:t xml:space="preserve">знания забастовки недействительным. </w:t>
            </w:r>
            <w:r w:rsidRPr="003D1F3F">
              <w:rPr>
                <w:b/>
              </w:rPr>
              <w:t>Умеет</w:t>
            </w:r>
            <w:r w:rsidRPr="003D1F3F">
              <w:t xml:space="preserve"> </w:t>
            </w:r>
            <w:r w:rsidR="009D6717">
              <w:t xml:space="preserve"> </w:t>
            </w:r>
            <w:r w:rsidR="009D6717" w:rsidRPr="003D1F3F">
              <w:t>определить условия наступления материальной и дисциплинарной о</w:t>
            </w:r>
            <w:r w:rsidR="009D6717" w:rsidRPr="003D1F3F">
              <w:t>т</w:t>
            </w:r>
            <w:r w:rsidR="009D6717" w:rsidRPr="003D1F3F">
              <w:t>ветственности; способы защиты и самозащиты наруше</w:t>
            </w:r>
            <w:r w:rsidR="009D6717" w:rsidRPr="003D1F3F">
              <w:t>н</w:t>
            </w:r>
            <w:r w:rsidR="009D6717" w:rsidRPr="003D1F3F">
              <w:t xml:space="preserve">ных </w:t>
            </w:r>
            <w:r w:rsidR="009D6717">
              <w:t xml:space="preserve">прав, </w:t>
            </w:r>
            <w:r w:rsidRPr="003D1F3F">
              <w:t>раскрыть обязательные услови</w:t>
            </w:r>
            <w:r w:rsidR="009D6717">
              <w:t>я трудового дог</w:t>
            </w:r>
            <w:r w:rsidR="009D6717">
              <w:t>о</w:t>
            </w:r>
            <w:r w:rsidR="009D6717">
              <w:t>вора;</w:t>
            </w:r>
            <w:r w:rsidRPr="003D1F3F">
              <w:t xml:space="preserve"> сроки рассмотрения индивидуальных трудовых сп</w:t>
            </w:r>
            <w:r w:rsidRPr="003D1F3F">
              <w:t>о</w:t>
            </w:r>
            <w:r w:rsidRPr="003D1F3F">
              <w:t>ров  на заседании КТС и порядок рассмотрения ИТС в с</w:t>
            </w:r>
            <w:r w:rsidRPr="003D1F3F">
              <w:t>у</w:t>
            </w:r>
            <w:r w:rsidRPr="003D1F3F">
              <w:t xml:space="preserve">дебном порядке и их подведомственность. </w:t>
            </w:r>
          </w:p>
          <w:p w:rsidR="001C195C" w:rsidRPr="00D54EED" w:rsidRDefault="009D6717" w:rsidP="00036859">
            <w:pPr>
              <w:spacing w:line="228" w:lineRule="auto"/>
              <w:jc w:val="both"/>
            </w:pPr>
            <w:r w:rsidRPr="00861D49">
              <w:rPr>
                <w:b/>
              </w:rPr>
              <w:lastRenderedPageBreak/>
              <w:t>Владеет</w:t>
            </w:r>
            <w:r>
              <w:rPr>
                <w:b/>
              </w:rPr>
              <w:t xml:space="preserve"> </w:t>
            </w:r>
            <w:r w:rsidRPr="003D1F3F">
              <w:t>понятийно-категориальным аппаратом трудового права и классификацией нормативно-правовых актов по юридической силе</w:t>
            </w:r>
            <w:r>
              <w:t xml:space="preserve">; </w:t>
            </w:r>
            <w:r w:rsidRPr="003D1F3F">
              <w:t>основными методами трудового права</w:t>
            </w:r>
            <w:r>
              <w:t xml:space="preserve"> и навыками анализа</w:t>
            </w:r>
            <w:r w:rsidRPr="003D1F3F">
              <w:t xml:space="preserve"> судебной практики по трудовым вопр</w:t>
            </w:r>
            <w:r w:rsidRPr="003D1F3F">
              <w:t>о</w:t>
            </w:r>
            <w:r w:rsidRPr="003D1F3F">
              <w:t>са</w:t>
            </w:r>
            <w:r>
              <w:t>, грамотного формулирования и аргументированного о</w:t>
            </w:r>
            <w:r>
              <w:t>т</w:t>
            </w:r>
            <w:r>
              <w:t>стаивания своей точки зрения при рассмотрении трудовых споров.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1C195C" w:rsidRPr="00D54EED" w:rsidRDefault="001C195C" w:rsidP="00324631">
            <w:pPr>
              <w:jc w:val="center"/>
            </w:pPr>
            <w:r w:rsidRPr="00D54EED">
              <w:lastRenderedPageBreak/>
              <w:t>оценка 5</w:t>
            </w:r>
          </w:p>
        </w:tc>
      </w:tr>
      <w:tr w:rsidR="001C195C" w:rsidRPr="00D54EED" w:rsidTr="00324631">
        <w:trPr>
          <w:trHeight w:val="1104"/>
        </w:trPr>
        <w:tc>
          <w:tcPr>
            <w:tcW w:w="821" w:type="pct"/>
            <w:vMerge w:val="restart"/>
            <w:vAlign w:val="center"/>
          </w:tcPr>
          <w:p w:rsidR="001C195C" w:rsidRPr="00E27459" w:rsidRDefault="001C195C" w:rsidP="001C195C">
            <w:pPr>
              <w:jc w:val="center"/>
              <w:rPr>
                <w:b/>
                <w:highlight w:val="red"/>
              </w:rPr>
            </w:pPr>
            <w:r w:rsidRPr="009D6717">
              <w:rPr>
                <w:b/>
              </w:rPr>
              <w:lastRenderedPageBreak/>
              <w:t>ОПК-1</w:t>
            </w:r>
          </w:p>
        </w:tc>
        <w:tc>
          <w:tcPr>
            <w:tcW w:w="3357" w:type="pct"/>
            <w:tcBorders>
              <w:bottom w:val="single" w:sz="4" w:space="0" w:color="auto"/>
            </w:tcBorders>
            <w:vAlign w:val="center"/>
          </w:tcPr>
          <w:p w:rsidR="001C195C" w:rsidRPr="00F81E35" w:rsidRDefault="001C195C" w:rsidP="00036859">
            <w:pPr>
              <w:spacing w:line="228" w:lineRule="auto"/>
              <w:jc w:val="both"/>
              <w:rPr>
                <w:b/>
              </w:rPr>
            </w:pPr>
            <w:r w:rsidRPr="00F81E35">
              <w:rPr>
                <w:b/>
              </w:rPr>
              <w:t>ПОРОГОВЫЙ</w:t>
            </w:r>
          </w:p>
          <w:p w:rsidR="00036859" w:rsidRDefault="001C195C" w:rsidP="00036859">
            <w:pPr>
              <w:spacing w:line="228" w:lineRule="auto"/>
              <w:jc w:val="both"/>
              <w:rPr>
                <w:b/>
                <w:i/>
              </w:rPr>
            </w:pPr>
            <w:r w:rsidRPr="00BF4AED">
              <w:rPr>
                <w:b/>
                <w:i/>
              </w:rPr>
              <w:t>Знает</w:t>
            </w:r>
            <w:r w:rsidRPr="00BF4AED">
              <w:t xml:space="preserve"> основания возникновения трудовых отношений; права и обязанности субъектов трудового права. Понимает основной понятийный аппарат трудового права; различия между коллективными и индивидуальными трудовыми спорами и причины их возникновения.</w:t>
            </w:r>
            <w:r w:rsidRPr="00BF4AED">
              <w:rPr>
                <w:b/>
                <w:i/>
              </w:rPr>
              <w:t xml:space="preserve"> </w:t>
            </w:r>
          </w:p>
          <w:p w:rsidR="00036859" w:rsidRDefault="001C195C" w:rsidP="00036859">
            <w:pPr>
              <w:spacing w:line="228" w:lineRule="auto"/>
              <w:jc w:val="both"/>
            </w:pPr>
            <w:r w:rsidRPr="00BF4AED">
              <w:rPr>
                <w:b/>
                <w:i/>
              </w:rPr>
              <w:t>Умеет</w:t>
            </w:r>
            <w:r w:rsidRPr="00BF4AED">
              <w:t xml:space="preserve"> классифицировать нормативно-правовые акты по юридическим силам, действие норм трудового права во времени, в пространстве и по кругу лиц. </w:t>
            </w:r>
          </w:p>
          <w:p w:rsidR="001C195C" w:rsidRPr="00E27459" w:rsidRDefault="001C195C" w:rsidP="00036859">
            <w:pPr>
              <w:spacing w:line="228" w:lineRule="auto"/>
              <w:jc w:val="both"/>
              <w:rPr>
                <w:b/>
                <w:highlight w:val="red"/>
              </w:rPr>
            </w:pPr>
            <w:r w:rsidRPr="00BF4AED">
              <w:rPr>
                <w:b/>
                <w:i/>
              </w:rPr>
              <w:t>Владеет</w:t>
            </w:r>
            <w:r w:rsidRPr="00BF4AED">
              <w:t xml:space="preserve"> навыками систематизации полученных данных из различных источников права, может сформулировать свою точку зрения</w:t>
            </w:r>
            <w:r w:rsidR="009D6717">
              <w:t>.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1C195C" w:rsidRPr="00D54EED" w:rsidRDefault="001C195C" w:rsidP="00324631">
            <w:pPr>
              <w:jc w:val="center"/>
            </w:pPr>
            <w:r w:rsidRPr="00D54EED">
              <w:t>оценка 3</w:t>
            </w:r>
          </w:p>
        </w:tc>
      </w:tr>
      <w:tr w:rsidR="001C195C" w:rsidRPr="00D54EED" w:rsidTr="00324631">
        <w:trPr>
          <w:trHeight w:val="1104"/>
        </w:trPr>
        <w:tc>
          <w:tcPr>
            <w:tcW w:w="821" w:type="pct"/>
            <w:vMerge/>
            <w:vAlign w:val="center"/>
          </w:tcPr>
          <w:p w:rsidR="001C195C" w:rsidRPr="00E27459" w:rsidRDefault="001C195C" w:rsidP="00324631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3357" w:type="pct"/>
            <w:tcBorders>
              <w:bottom w:val="single" w:sz="4" w:space="0" w:color="auto"/>
            </w:tcBorders>
            <w:vAlign w:val="center"/>
          </w:tcPr>
          <w:p w:rsidR="001C195C" w:rsidRPr="009D6717" w:rsidRDefault="001C195C" w:rsidP="00036859">
            <w:pPr>
              <w:spacing w:line="228" w:lineRule="auto"/>
              <w:jc w:val="both"/>
              <w:rPr>
                <w:b/>
              </w:rPr>
            </w:pPr>
            <w:r w:rsidRPr="009D6717">
              <w:rPr>
                <w:b/>
              </w:rPr>
              <w:t>ПОВЫШЕННЫЙ</w:t>
            </w:r>
          </w:p>
          <w:p w:rsidR="001C195C" w:rsidRPr="009D6717" w:rsidRDefault="001C195C" w:rsidP="00036859">
            <w:pPr>
              <w:spacing w:line="228" w:lineRule="auto"/>
              <w:jc w:val="both"/>
              <w:rPr>
                <w:b/>
              </w:rPr>
            </w:pPr>
            <w:r w:rsidRPr="009D6717">
              <w:rPr>
                <w:b/>
              </w:rPr>
              <w:t>Знает</w:t>
            </w:r>
            <w:r w:rsidR="009D6717">
              <w:rPr>
                <w:b/>
              </w:rPr>
              <w:t xml:space="preserve"> </w:t>
            </w:r>
            <w:r w:rsidR="009D6717" w:rsidRPr="00BF4AED">
              <w:t>основания возникновения трудовых отношений; права и обязанности субъектов трудового права</w:t>
            </w:r>
            <w:r w:rsidR="009D6717">
              <w:t>, классиф</w:t>
            </w:r>
            <w:r w:rsidR="009D6717">
              <w:t>и</w:t>
            </w:r>
            <w:r w:rsidR="009D6717">
              <w:t>кацию основных источников трудового права по юридич</w:t>
            </w:r>
            <w:r w:rsidR="009D6717">
              <w:t>е</w:t>
            </w:r>
            <w:r w:rsidR="009D6717">
              <w:t>ской силе, п</w:t>
            </w:r>
            <w:r w:rsidR="009D6717" w:rsidRPr="00BF4AED">
              <w:t>онимает основной понятийный аппарат труд</w:t>
            </w:r>
            <w:r w:rsidR="009D6717" w:rsidRPr="00BF4AED">
              <w:t>о</w:t>
            </w:r>
            <w:r w:rsidR="009D6717" w:rsidRPr="00BF4AED">
              <w:t>вого права; различия между коллективными и индивид</w:t>
            </w:r>
            <w:r w:rsidR="009D6717" w:rsidRPr="00BF4AED">
              <w:t>у</w:t>
            </w:r>
            <w:r w:rsidR="009D6717" w:rsidRPr="00BF4AED">
              <w:t>альными трудовыми спорами и причины их возникновения.</w:t>
            </w:r>
          </w:p>
          <w:p w:rsidR="00036859" w:rsidRDefault="00F53F93" w:rsidP="00036859">
            <w:pPr>
              <w:spacing w:line="228" w:lineRule="auto"/>
              <w:jc w:val="both"/>
            </w:pPr>
            <w:r w:rsidRPr="00BF4AED">
              <w:rPr>
                <w:b/>
                <w:i/>
              </w:rPr>
              <w:t>Умеет</w:t>
            </w:r>
            <w:r w:rsidRPr="00BF4AED">
              <w:t xml:space="preserve"> классифицировать нормативно-правовые акты по юридическим силам, действие норм трудового права во времени</w:t>
            </w:r>
            <w:r>
              <w:t>, в пространстве и по кругу лиц, привести примеры гарантированных и компенсационных выплат.</w:t>
            </w:r>
            <w:r w:rsidRPr="00BF4AED">
              <w:t xml:space="preserve"> </w:t>
            </w:r>
          </w:p>
          <w:p w:rsidR="001C195C" w:rsidRPr="009D6717" w:rsidRDefault="00F53F93" w:rsidP="00036859">
            <w:pPr>
              <w:spacing w:line="228" w:lineRule="auto"/>
              <w:jc w:val="both"/>
              <w:rPr>
                <w:b/>
              </w:rPr>
            </w:pPr>
            <w:r w:rsidRPr="00BF4AED">
              <w:rPr>
                <w:b/>
                <w:i/>
              </w:rPr>
              <w:t>Владеет</w:t>
            </w:r>
            <w:r w:rsidRPr="00BF4AED">
              <w:t xml:space="preserve"> навыками систематизации полученных данных из различных источников права, может сформулировать свою точку зрения</w:t>
            </w:r>
            <w:r>
              <w:t>, создания и редактирования текстов по труд</w:t>
            </w:r>
            <w:r>
              <w:t>о</w:t>
            </w:r>
            <w:r>
              <w:t>вому праву.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1C195C" w:rsidRPr="00D54EED" w:rsidRDefault="001C195C" w:rsidP="00324631">
            <w:pPr>
              <w:jc w:val="center"/>
            </w:pPr>
            <w:r w:rsidRPr="00D54EED">
              <w:t xml:space="preserve"> оценка 4</w:t>
            </w:r>
          </w:p>
        </w:tc>
      </w:tr>
      <w:tr w:rsidR="001C195C" w:rsidRPr="00D54EED" w:rsidTr="00324631">
        <w:trPr>
          <w:trHeight w:val="1104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:rsidR="001C195C" w:rsidRPr="00E27459" w:rsidRDefault="001C195C" w:rsidP="00324631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3357" w:type="pct"/>
            <w:tcBorders>
              <w:bottom w:val="single" w:sz="4" w:space="0" w:color="auto"/>
            </w:tcBorders>
            <w:vAlign w:val="center"/>
          </w:tcPr>
          <w:p w:rsidR="001C195C" w:rsidRPr="00F81E35" w:rsidRDefault="001C195C" w:rsidP="00036859">
            <w:pPr>
              <w:spacing w:line="228" w:lineRule="auto"/>
              <w:jc w:val="both"/>
              <w:rPr>
                <w:b/>
              </w:rPr>
            </w:pPr>
            <w:r w:rsidRPr="00F81E35">
              <w:rPr>
                <w:b/>
              </w:rPr>
              <w:t>ВЫСОКИЙ</w:t>
            </w:r>
          </w:p>
          <w:p w:rsidR="00036859" w:rsidRDefault="009D6717" w:rsidP="00036859">
            <w:pPr>
              <w:spacing w:line="228" w:lineRule="auto"/>
              <w:jc w:val="both"/>
            </w:pPr>
            <w:r w:rsidRPr="009D6717">
              <w:rPr>
                <w:b/>
              </w:rPr>
              <w:t>Знает</w:t>
            </w:r>
            <w:r>
              <w:rPr>
                <w:b/>
              </w:rPr>
              <w:t xml:space="preserve"> </w:t>
            </w:r>
            <w:r w:rsidRPr="00BF4AED">
              <w:t>основания возникновения трудовых отношений; права и обязанности субъектов трудового права</w:t>
            </w:r>
            <w:r>
              <w:t>, классиф</w:t>
            </w:r>
            <w:r>
              <w:t>и</w:t>
            </w:r>
            <w:r>
              <w:t>кацию основных источников трудового права по юридич</w:t>
            </w:r>
            <w:r>
              <w:t>е</w:t>
            </w:r>
            <w:r>
              <w:t xml:space="preserve">ской силе, </w:t>
            </w:r>
            <w:r w:rsidR="00F53F93" w:rsidRPr="00BF4AED">
              <w:t>содержание обязательных и факультатив</w:t>
            </w:r>
            <w:r w:rsidR="00F53F93">
              <w:t>ных у</w:t>
            </w:r>
            <w:r w:rsidR="00F53F93">
              <w:t>с</w:t>
            </w:r>
            <w:r w:rsidR="00F53F93">
              <w:t xml:space="preserve">ловий трудового договора, </w:t>
            </w:r>
            <w:r>
              <w:t>п</w:t>
            </w:r>
            <w:r w:rsidRPr="00BF4AED">
              <w:t>онимает основной понятийный аппарат трудового права; различия между коллективными и индивидуальными трудовыми спорами и причины их возникновения.</w:t>
            </w:r>
            <w:r w:rsidR="00036859">
              <w:t xml:space="preserve"> </w:t>
            </w:r>
          </w:p>
          <w:p w:rsidR="00036859" w:rsidRDefault="00F53F93" w:rsidP="00036859">
            <w:pPr>
              <w:spacing w:line="228" w:lineRule="auto"/>
              <w:jc w:val="both"/>
            </w:pPr>
            <w:r w:rsidRPr="00BF4AED">
              <w:rPr>
                <w:b/>
                <w:i/>
              </w:rPr>
              <w:t>Умеет</w:t>
            </w:r>
            <w:r w:rsidRPr="00BF4AED">
              <w:t xml:space="preserve"> классифицировать нормативно-правовые акты по юридическим силам, действие норм трудового права во времени</w:t>
            </w:r>
            <w:r>
              <w:t xml:space="preserve">, в пространстве и по кругу лиц, привести примеры гарантированных и компенсационных выплат, </w:t>
            </w:r>
            <w:r w:rsidR="001C195C" w:rsidRPr="00BF4AED">
              <w:t>раскрыть понятие ученического договора в сфере труда</w:t>
            </w:r>
            <w:r w:rsidR="001C195C">
              <w:t>.</w:t>
            </w:r>
            <w:r w:rsidR="00036859">
              <w:t xml:space="preserve"> </w:t>
            </w:r>
          </w:p>
          <w:p w:rsidR="001C195C" w:rsidRPr="00E27459" w:rsidRDefault="00F53F93" w:rsidP="00036859">
            <w:pPr>
              <w:spacing w:line="228" w:lineRule="auto"/>
              <w:jc w:val="both"/>
              <w:rPr>
                <w:b/>
                <w:highlight w:val="red"/>
              </w:rPr>
            </w:pPr>
            <w:r w:rsidRPr="00BF4AED">
              <w:rPr>
                <w:b/>
                <w:i/>
              </w:rPr>
              <w:t>Владеет</w:t>
            </w:r>
            <w:r w:rsidRPr="00BF4AED">
              <w:t xml:space="preserve"> навыками систематизации полученных данных из различных источников права, </w:t>
            </w:r>
            <w:r>
              <w:t>грамотно формулирует и а</w:t>
            </w:r>
            <w:r>
              <w:t>р</w:t>
            </w:r>
            <w:r>
              <w:t xml:space="preserve">гументировано отстаивает свою </w:t>
            </w:r>
            <w:r w:rsidRPr="00BF4AED">
              <w:t>точку зрения</w:t>
            </w:r>
            <w:r>
              <w:t xml:space="preserve"> при анализе конфликтных ситуаций, создания, редактирования и реце</w:t>
            </w:r>
            <w:r>
              <w:t>н</w:t>
            </w:r>
            <w:r>
              <w:t xml:space="preserve">зирования текстов по трудовому праву. 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1C195C" w:rsidRPr="00D54EED" w:rsidRDefault="001C195C" w:rsidP="00324631">
            <w:pPr>
              <w:jc w:val="center"/>
            </w:pPr>
            <w:r w:rsidRPr="00D54EED">
              <w:t>оценка 5</w:t>
            </w:r>
          </w:p>
        </w:tc>
      </w:tr>
      <w:tr w:rsidR="001C195C" w:rsidRPr="00D54EED" w:rsidTr="00324631">
        <w:trPr>
          <w:trHeight w:val="276"/>
        </w:trPr>
        <w:tc>
          <w:tcPr>
            <w:tcW w:w="4178" w:type="pct"/>
            <w:gridSpan w:val="2"/>
            <w:vAlign w:val="center"/>
          </w:tcPr>
          <w:p w:rsidR="001C195C" w:rsidRPr="00D54EED" w:rsidRDefault="001C195C" w:rsidP="00324631">
            <w:pPr>
              <w:rPr>
                <w:b/>
              </w:rPr>
            </w:pPr>
            <w:r w:rsidRPr="00D54EED">
              <w:rPr>
                <w:b/>
              </w:rPr>
              <w:t>Результирующая оценка</w:t>
            </w:r>
          </w:p>
        </w:tc>
        <w:tc>
          <w:tcPr>
            <w:tcW w:w="822" w:type="pct"/>
            <w:vAlign w:val="center"/>
          </w:tcPr>
          <w:p w:rsidR="001C195C" w:rsidRPr="00D54EED" w:rsidRDefault="001C195C" w:rsidP="00324631">
            <w:pPr>
              <w:jc w:val="center"/>
            </w:pPr>
          </w:p>
        </w:tc>
      </w:tr>
    </w:tbl>
    <w:p w:rsidR="001C195C" w:rsidRDefault="001C195C" w:rsidP="001C195C">
      <w:pPr>
        <w:suppressAutoHyphens/>
        <w:jc w:val="both"/>
        <w:rPr>
          <w:b/>
        </w:rPr>
      </w:pPr>
      <w:r>
        <w:rPr>
          <w:b/>
        </w:rPr>
        <w:lastRenderedPageBreak/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1C195C" w:rsidRPr="000A41A1" w:rsidRDefault="001C195C" w:rsidP="001C195C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1C195C" w:rsidRPr="00DA1483" w:rsidRDefault="001C195C" w:rsidP="001C195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1C195C" w:rsidRPr="00167189" w:rsidRDefault="001C195C" w:rsidP="001C195C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1C195C" w:rsidRPr="00036859" w:rsidTr="00324631">
        <w:tc>
          <w:tcPr>
            <w:tcW w:w="2376" w:type="dxa"/>
          </w:tcPr>
          <w:p w:rsidR="001C195C" w:rsidRPr="00036859" w:rsidRDefault="001C195C" w:rsidP="00324631">
            <w:pPr>
              <w:jc w:val="center"/>
              <w:rPr>
                <w:b/>
              </w:rPr>
            </w:pPr>
            <w:r w:rsidRPr="00036859">
              <w:rPr>
                <w:b/>
              </w:rPr>
              <w:t>Категории студе</w:t>
            </w:r>
            <w:r w:rsidRPr="00036859">
              <w:rPr>
                <w:b/>
              </w:rPr>
              <w:t>н</w:t>
            </w:r>
            <w:r w:rsidRPr="00036859">
              <w:rPr>
                <w:b/>
              </w:rPr>
              <w:t>тов</w:t>
            </w:r>
          </w:p>
        </w:tc>
        <w:tc>
          <w:tcPr>
            <w:tcW w:w="2977" w:type="dxa"/>
          </w:tcPr>
          <w:p w:rsidR="001C195C" w:rsidRPr="00036859" w:rsidRDefault="001C195C" w:rsidP="00324631">
            <w:pPr>
              <w:jc w:val="center"/>
              <w:rPr>
                <w:b/>
              </w:rPr>
            </w:pPr>
            <w:r w:rsidRPr="00036859">
              <w:rPr>
                <w:b/>
              </w:rPr>
              <w:t>Виды оценочных средств</w:t>
            </w:r>
          </w:p>
        </w:tc>
        <w:tc>
          <w:tcPr>
            <w:tcW w:w="2552" w:type="dxa"/>
          </w:tcPr>
          <w:p w:rsidR="001C195C" w:rsidRPr="00036859" w:rsidRDefault="001C195C" w:rsidP="00324631">
            <w:pPr>
              <w:jc w:val="center"/>
              <w:rPr>
                <w:b/>
              </w:rPr>
            </w:pPr>
            <w:r w:rsidRPr="00036859">
              <w:rPr>
                <w:b/>
              </w:rPr>
              <w:t>Форма контроля</w:t>
            </w:r>
          </w:p>
        </w:tc>
        <w:tc>
          <w:tcPr>
            <w:tcW w:w="1559" w:type="dxa"/>
          </w:tcPr>
          <w:p w:rsidR="001C195C" w:rsidRPr="00036859" w:rsidRDefault="001C195C" w:rsidP="00324631">
            <w:pPr>
              <w:jc w:val="center"/>
              <w:rPr>
                <w:b/>
              </w:rPr>
            </w:pPr>
            <w:r w:rsidRPr="00036859">
              <w:rPr>
                <w:b/>
              </w:rPr>
              <w:t>Шкала оц</w:t>
            </w:r>
            <w:r w:rsidRPr="00036859">
              <w:rPr>
                <w:b/>
              </w:rPr>
              <w:t>е</w:t>
            </w:r>
            <w:r w:rsidRPr="00036859">
              <w:rPr>
                <w:b/>
              </w:rPr>
              <w:t>нивания</w:t>
            </w:r>
          </w:p>
        </w:tc>
      </w:tr>
      <w:tr w:rsidR="001C195C" w:rsidRPr="00036859" w:rsidTr="00324631">
        <w:tc>
          <w:tcPr>
            <w:tcW w:w="2376" w:type="dxa"/>
          </w:tcPr>
          <w:p w:rsidR="001C195C" w:rsidRPr="00036859" w:rsidRDefault="001C195C" w:rsidP="00324631">
            <w:r w:rsidRPr="00036859">
              <w:t>С нарушением слуха</w:t>
            </w:r>
          </w:p>
        </w:tc>
        <w:tc>
          <w:tcPr>
            <w:tcW w:w="2977" w:type="dxa"/>
          </w:tcPr>
          <w:p w:rsidR="001C195C" w:rsidRPr="00036859" w:rsidRDefault="001C195C" w:rsidP="00324631">
            <w:r w:rsidRPr="00036859">
              <w:t>Тесты, рефераты, ко</w:t>
            </w:r>
            <w:r w:rsidRPr="00036859">
              <w:t>н</w:t>
            </w:r>
            <w:r w:rsidRPr="00036859">
              <w:t>трольные вопросы</w:t>
            </w:r>
          </w:p>
        </w:tc>
        <w:tc>
          <w:tcPr>
            <w:tcW w:w="2552" w:type="dxa"/>
          </w:tcPr>
          <w:p w:rsidR="001C195C" w:rsidRPr="00036859" w:rsidRDefault="001C195C" w:rsidP="00324631">
            <w:r w:rsidRPr="00036859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1C195C" w:rsidRPr="00036859" w:rsidRDefault="001C195C" w:rsidP="00324631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соответ-ствии со   шкалой оценивания, указанной в </w:t>
            </w:r>
          </w:p>
          <w:p w:rsidR="001C195C" w:rsidRPr="00036859" w:rsidRDefault="001C195C" w:rsidP="00324631">
            <w:pPr>
              <w:jc w:val="both"/>
            </w:pPr>
            <w:r w:rsidRPr="00036859">
              <w:rPr>
                <w:color w:val="000000"/>
              </w:rPr>
              <w:t>Таблице 5</w:t>
            </w:r>
          </w:p>
        </w:tc>
      </w:tr>
      <w:tr w:rsidR="001C195C" w:rsidRPr="00036859" w:rsidTr="00324631">
        <w:tc>
          <w:tcPr>
            <w:tcW w:w="2376" w:type="dxa"/>
          </w:tcPr>
          <w:p w:rsidR="001C195C" w:rsidRPr="00036859" w:rsidRDefault="001C195C" w:rsidP="00324631">
            <w:r w:rsidRPr="00036859">
              <w:t>С нарушением зр</w:t>
            </w:r>
            <w:r w:rsidRPr="00036859">
              <w:t>е</w:t>
            </w:r>
            <w:r w:rsidRPr="00036859">
              <w:t>ния</w:t>
            </w:r>
          </w:p>
        </w:tc>
        <w:tc>
          <w:tcPr>
            <w:tcW w:w="2977" w:type="dxa"/>
          </w:tcPr>
          <w:p w:rsidR="001C195C" w:rsidRPr="00036859" w:rsidRDefault="001C195C" w:rsidP="00324631">
            <w:r w:rsidRPr="00036859">
              <w:t>Контрольные вопросы</w:t>
            </w:r>
          </w:p>
        </w:tc>
        <w:tc>
          <w:tcPr>
            <w:tcW w:w="2552" w:type="dxa"/>
          </w:tcPr>
          <w:p w:rsidR="001C195C" w:rsidRPr="00036859" w:rsidRDefault="001C195C" w:rsidP="00324631">
            <w:r w:rsidRPr="00036859">
              <w:t>Преимущественно устная проверка (и</w:t>
            </w:r>
            <w:r w:rsidRPr="00036859">
              <w:t>н</w:t>
            </w:r>
            <w:r w:rsidRPr="00036859">
              <w:t>дивидуально)</w:t>
            </w:r>
          </w:p>
        </w:tc>
        <w:tc>
          <w:tcPr>
            <w:tcW w:w="1559" w:type="dxa"/>
            <w:vMerge/>
          </w:tcPr>
          <w:p w:rsidR="001C195C" w:rsidRPr="00036859" w:rsidRDefault="001C195C" w:rsidP="00324631">
            <w:pPr>
              <w:rPr>
                <w:i/>
              </w:rPr>
            </w:pPr>
          </w:p>
        </w:tc>
      </w:tr>
      <w:tr w:rsidR="001C195C" w:rsidRPr="00036859" w:rsidTr="00324631">
        <w:tc>
          <w:tcPr>
            <w:tcW w:w="2376" w:type="dxa"/>
          </w:tcPr>
          <w:p w:rsidR="001C195C" w:rsidRPr="00036859" w:rsidRDefault="001C195C" w:rsidP="00324631">
            <w:r w:rsidRPr="00036859">
              <w:t>С нарушением опорно- двигател</w:t>
            </w:r>
            <w:r w:rsidRPr="00036859">
              <w:t>ь</w:t>
            </w:r>
            <w:r w:rsidRPr="00036859">
              <w:t>ного аппарата</w:t>
            </w:r>
          </w:p>
        </w:tc>
        <w:tc>
          <w:tcPr>
            <w:tcW w:w="2977" w:type="dxa"/>
          </w:tcPr>
          <w:p w:rsidR="001C195C" w:rsidRPr="00036859" w:rsidRDefault="001C195C" w:rsidP="00324631">
            <w:r w:rsidRPr="00036859">
              <w:t>Решение тестов, ко</w:t>
            </w:r>
            <w:r w:rsidRPr="00036859">
              <w:t>н</w:t>
            </w:r>
            <w:r w:rsidRPr="00036859">
              <w:t>трольные вопросы ди</w:t>
            </w:r>
            <w:r w:rsidRPr="00036859">
              <w:t>с</w:t>
            </w:r>
            <w:r w:rsidRPr="00036859">
              <w:t>танционно.</w:t>
            </w:r>
          </w:p>
        </w:tc>
        <w:tc>
          <w:tcPr>
            <w:tcW w:w="2552" w:type="dxa"/>
          </w:tcPr>
          <w:p w:rsidR="001C195C" w:rsidRPr="00036859" w:rsidRDefault="001C195C" w:rsidP="00324631">
            <w:r w:rsidRPr="00036859">
              <w:t>Письменная проверка, организация контроля с использование и</w:t>
            </w:r>
            <w:r w:rsidRPr="00036859">
              <w:t>н</w:t>
            </w:r>
            <w:r w:rsidRPr="00036859">
              <w:t>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1C195C" w:rsidRPr="00036859" w:rsidRDefault="001C195C" w:rsidP="00324631">
            <w:pPr>
              <w:rPr>
                <w:i/>
              </w:rPr>
            </w:pPr>
          </w:p>
        </w:tc>
      </w:tr>
    </w:tbl>
    <w:p w:rsidR="001C195C" w:rsidRPr="00036859" w:rsidRDefault="001C195C" w:rsidP="001C195C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1C195C" w:rsidRPr="00036859" w:rsidRDefault="001C195C" w:rsidP="001C195C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 w:rsidRPr="00036859">
        <w:rPr>
          <w:b/>
          <w:sz w:val="24"/>
          <w:szCs w:val="24"/>
        </w:rPr>
        <w:t>7. Т</w:t>
      </w:r>
      <w:r w:rsidRPr="00036859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1C195C" w:rsidRPr="00036859" w:rsidRDefault="001C195C" w:rsidP="001C195C">
      <w:pPr>
        <w:pStyle w:val="afd"/>
        <w:ind w:left="0"/>
        <w:jc w:val="center"/>
        <w:rPr>
          <w:noProof/>
          <w:sz w:val="24"/>
          <w:szCs w:val="24"/>
        </w:rPr>
      </w:pPr>
      <w:r w:rsidRPr="00036859">
        <w:rPr>
          <w:b/>
          <w:spacing w:val="-2"/>
          <w:sz w:val="24"/>
          <w:szCs w:val="24"/>
        </w:rPr>
        <w:t xml:space="preserve">НЕОБХОДИМЫЕ ДЛЯ ОЦЕНКИ </w:t>
      </w:r>
      <w:r w:rsidRPr="00036859">
        <w:rPr>
          <w:noProof/>
          <w:sz w:val="24"/>
          <w:szCs w:val="24"/>
        </w:rPr>
        <w:t xml:space="preserve"> </w:t>
      </w:r>
      <w:r w:rsidRPr="00036859">
        <w:rPr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:rsidR="001C195C" w:rsidRPr="00036859" w:rsidRDefault="001C195C" w:rsidP="001C195C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1C195C" w:rsidRPr="00036859" w:rsidRDefault="001C195C" w:rsidP="001C195C">
      <w:pPr>
        <w:jc w:val="both"/>
        <w:rPr>
          <w:b/>
        </w:rPr>
      </w:pPr>
      <w:r w:rsidRPr="00036859">
        <w:rPr>
          <w:b/>
        </w:rPr>
        <w:t>Семестр  № 6.</w:t>
      </w:r>
    </w:p>
    <w:p w:rsidR="00036859" w:rsidRDefault="00036859" w:rsidP="001C195C">
      <w:pPr>
        <w:rPr>
          <w:b/>
        </w:rPr>
      </w:pPr>
    </w:p>
    <w:p w:rsidR="001C195C" w:rsidRPr="00036859" w:rsidRDefault="001C195C" w:rsidP="001C195C">
      <w:pPr>
        <w:rPr>
          <w:b/>
        </w:rPr>
      </w:pPr>
      <w:r w:rsidRPr="00036859">
        <w:rPr>
          <w:b/>
        </w:rPr>
        <w:t xml:space="preserve">7.1 Для текущей аттестации: </w:t>
      </w:r>
    </w:p>
    <w:p w:rsidR="00036859" w:rsidRDefault="00036859" w:rsidP="001C195C">
      <w:pPr>
        <w:rPr>
          <w:b/>
        </w:rPr>
      </w:pPr>
    </w:p>
    <w:p w:rsidR="001C195C" w:rsidRPr="00036859" w:rsidRDefault="001C195C" w:rsidP="001C195C">
      <w:pPr>
        <w:rPr>
          <w:rStyle w:val="16"/>
          <w:b/>
          <w:bCs/>
          <w:color w:val="auto"/>
          <w:sz w:val="24"/>
          <w:szCs w:val="24"/>
          <w:lang w:eastAsia="en-US"/>
        </w:rPr>
      </w:pPr>
      <w:r w:rsidRPr="00036859">
        <w:rPr>
          <w:b/>
        </w:rPr>
        <w:t>7.1.</w:t>
      </w:r>
      <w:r w:rsidR="00036859" w:rsidRPr="00036859">
        <w:rPr>
          <w:b/>
        </w:rPr>
        <w:t>1</w:t>
      </w:r>
      <w:r w:rsidRPr="00036859">
        <w:rPr>
          <w:b/>
        </w:rPr>
        <w:t xml:space="preserve">. Примеры тестов для  текущего контроля </w:t>
      </w:r>
    </w:p>
    <w:p w:rsidR="001C195C" w:rsidRPr="00036859" w:rsidRDefault="001C195C" w:rsidP="001C195C">
      <w:pPr>
        <w:jc w:val="both"/>
        <w:rPr>
          <w:b/>
        </w:rPr>
      </w:pPr>
      <w:r w:rsidRPr="00036859">
        <w:rPr>
          <w:rStyle w:val="26"/>
          <w:b/>
          <w:bCs/>
          <w:sz w:val="24"/>
          <w:szCs w:val="24"/>
        </w:rPr>
        <w:t>ТСп № 1</w:t>
      </w:r>
    </w:p>
    <w:p w:rsidR="001C195C" w:rsidRPr="00036859" w:rsidRDefault="001C195C" w:rsidP="001C195C">
      <w:pPr>
        <w:widowControl w:val="0"/>
        <w:numPr>
          <w:ilvl w:val="0"/>
          <w:numId w:val="24"/>
        </w:numPr>
        <w:jc w:val="both"/>
        <w:rPr>
          <w:i/>
        </w:rPr>
      </w:pPr>
      <w:r w:rsidRPr="00036859">
        <w:rPr>
          <w:rStyle w:val="26"/>
          <w:b/>
          <w:bCs/>
          <w:i/>
          <w:sz w:val="24"/>
          <w:szCs w:val="24"/>
        </w:rPr>
        <w:t xml:space="preserve"> Предмет трудового права составляют: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А)  отношения по реализации гражданами своих способностей к труду;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б) социальные отношения;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в) трудовые и тесно связанные с ними отношения.</w:t>
      </w:r>
    </w:p>
    <w:p w:rsidR="001C195C" w:rsidRPr="00036859" w:rsidRDefault="001C195C" w:rsidP="001C195C">
      <w:pPr>
        <w:widowControl w:val="0"/>
        <w:numPr>
          <w:ilvl w:val="0"/>
          <w:numId w:val="24"/>
        </w:numPr>
        <w:jc w:val="both"/>
        <w:rPr>
          <w:i/>
        </w:rPr>
      </w:pPr>
      <w:r w:rsidRPr="00036859">
        <w:rPr>
          <w:rStyle w:val="26"/>
          <w:b/>
          <w:bCs/>
          <w:i/>
          <w:sz w:val="24"/>
          <w:szCs w:val="24"/>
        </w:rPr>
        <w:t xml:space="preserve"> Система трудового права — это: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а) совокупность норм, регулирующих трудовые отношения;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б) совокупность нормативных правовых актов;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в) совокупность взаимосвязанных групп институтов и норм, имеющих отрас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softHyphen/>
        <w:t>левое и структурное единство на основании предмета правового регулирова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softHyphen/>
        <w:t>ния.</w:t>
      </w:r>
    </w:p>
    <w:p w:rsidR="001C195C" w:rsidRPr="00036859" w:rsidRDefault="001C195C" w:rsidP="001C195C">
      <w:pPr>
        <w:widowControl w:val="0"/>
        <w:numPr>
          <w:ilvl w:val="0"/>
          <w:numId w:val="24"/>
        </w:numPr>
        <w:jc w:val="both"/>
        <w:rPr>
          <w:i/>
        </w:rPr>
      </w:pPr>
      <w:r w:rsidRPr="00036859">
        <w:rPr>
          <w:rStyle w:val="26"/>
          <w:b/>
          <w:bCs/>
          <w:i/>
          <w:sz w:val="24"/>
          <w:szCs w:val="24"/>
        </w:rPr>
        <w:t xml:space="preserve"> Трудовое законодательство регулирует отношения: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а) в связи с заключением трудового контракта;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б) связи с заключением трудового соглашения;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в) в связи с заключением трудового договора.</w:t>
      </w:r>
    </w:p>
    <w:p w:rsidR="00036859" w:rsidRDefault="00036859" w:rsidP="001C195C">
      <w:pPr>
        <w:keepNext/>
        <w:keepLines/>
        <w:rPr>
          <w:rStyle w:val="27"/>
          <w:bCs w:val="0"/>
          <w:sz w:val="24"/>
          <w:szCs w:val="24"/>
        </w:rPr>
      </w:pPr>
    </w:p>
    <w:p w:rsidR="001C195C" w:rsidRPr="00036859" w:rsidRDefault="001C195C" w:rsidP="001C195C">
      <w:pPr>
        <w:keepNext/>
        <w:keepLines/>
        <w:rPr>
          <w:rStyle w:val="27"/>
          <w:bCs w:val="0"/>
          <w:sz w:val="24"/>
          <w:szCs w:val="24"/>
        </w:rPr>
      </w:pPr>
      <w:r w:rsidRPr="00036859">
        <w:rPr>
          <w:rStyle w:val="27"/>
          <w:bCs w:val="0"/>
          <w:sz w:val="24"/>
          <w:szCs w:val="24"/>
        </w:rPr>
        <w:t xml:space="preserve">ТСп № 2 </w:t>
      </w:r>
    </w:p>
    <w:p w:rsidR="001C195C" w:rsidRPr="00036859" w:rsidRDefault="001C195C" w:rsidP="001C195C">
      <w:pPr>
        <w:rPr>
          <w:b/>
          <w:i/>
        </w:rPr>
      </w:pPr>
      <w:r w:rsidRPr="00036859">
        <w:rPr>
          <w:b/>
          <w:i/>
        </w:rPr>
        <w:t>1.Стороной трудового отношения является:</w:t>
      </w:r>
    </w:p>
    <w:p w:rsidR="001C195C" w:rsidRPr="00036859" w:rsidRDefault="001C195C" w:rsidP="001C195C">
      <w:r w:rsidRPr="00036859">
        <w:t>а) филиал юридического лица</w:t>
      </w:r>
    </w:p>
    <w:p w:rsidR="001C195C" w:rsidRPr="00036859" w:rsidRDefault="001C195C" w:rsidP="001C195C">
      <w:r w:rsidRPr="00036859">
        <w:t>б) индивидуальный предприниматель</w:t>
      </w:r>
    </w:p>
    <w:p w:rsidR="001C195C" w:rsidRPr="00036859" w:rsidRDefault="001C195C" w:rsidP="001C195C">
      <w:r w:rsidRPr="00036859">
        <w:t>в) представительство юридического лица</w:t>
      </w:r>
    </w:p>
    <w:p w:rsidR="001C195C" w:rsidRPr="00036859" w:rsidRDefault="001C195C" w:rsidP="001C195C">
      <w:pPr>
        <w:rPr>
          <w:b/>
          <w:i/>
        </w:rPr>
      </w:pPr>
      <w:r w:rsidRPr="00036859">
        <w:rPr>
          <w:b/>
          <w:i/>
        </w:rPr>
        <w:t>2. Гражданин РФ имеет право заключать трудовой договор по общему правилу:</w:t>
      </w:r>
    </w:p>
    <w:p w:rsidR="001C195C" w:rsidRPr="00036859" w:rsidRDefault="001C195C" w:rsidP="001C195C">
      <w:r w:rsidRPr="00036859">
        <w:t>а) с 16 лет</w:t>
      </w:r>
    </w:p>
    <w:p w:rsidR="001C195C" w:rsidRPr="00036859" w:rsidRDefault="001C195C" w:rsidP="001C195C">
      <w:r w:rsidRPr="00036859">
        <w:lastRenderedPageBreak/>
        <w:t>б) с 17 лет</w:t>
      </w:r>
    </w:p>
    <w:p w:rsidR="001C195C" w:rsidRPr="00036859" w:rsidRDefault="001C195C" w:rsidP="001C195C">
      <w:r w:rsidRPr="00036859">
        <w:t>в) с 18 лет</w:t>
      </w:r>
    </w:p>
    <w:p w:rsidR="001C195C" w:rsidRPr="00036859" w:rsidRDefault="001C195C" w:rsidP="001C195C">
      <w:pPr>
        <w:rPr>
          <w:b/>
          <w:i/>
        </w:rPr>
      </w:pPr>
      <w:r w:rsidRPr="00036859">
        <w:rPr>
          <w:b/>
          <w:i/>
        </w:rPr>
        <w:t>3. Работодатель в соответствии с трудовым законодательством обязан:</w:t>
      </w:r>
    </w:p>
    <w:p w:rsidR="001C195C" w:rsidRPr="00036859" w:rsidRDefault="001C195C" w:rsidP="001C195C">
      <w:r w:rsidRPr="00036859">
        <w:t>а) обеспечить безубыточную работу организации</w:t>
      </w:r>
    </w:p>
    <w:p w:rsidR="001C195C" w:rsidRPr="00036859" w:rsidRDefault="001C195C" w:rsidP="001C195C">
      <w:r w:rsidRPr="00036859">
        <w:t>б) своевременно уплачивать налоги с заработной платы  работников</w:t>
      </w:r>
    </w:p>
    <w:p w:rsidR="001C195C" w:rsidRPr="00036859" w:rsidRDefault="001C195C" w:rsidP="001C195C">
      <w:r w:rsidRPr="00036859">
        <w:t>в) соблюдать законы и иные нормативные акты о труде</w:t>
      </w:r>
    </w:p>
    <w:p w:rsidR="00036859" w:rsidRDefault="00036859" w:rsidP="001C195C">
      <w:pPr>
        <w:keepNext/>
        <w:keepLines/>
        <w:tabs>
          <w:tab w:val="left" w:pos="290"/>
        </w:tabs>
        <w:jc w:val="both"/>
        <w:rPr>
          <w:rStyle w:val="27"/>
          <w:bCs w:val="0"/>
          <w:sz w:val="24"/>
          <w:szCs w:val="24"/>
        </w:rPr>
      </w:pPr>
      <w:bookmarkStart w:id="0" w:name="bookmark6"/>
    </w:p>
    <w:p w:rsidR="001C195C" w:rsidRPr="00036859" w:rsidRDefault="001C195C" w:rsidP="001C195C">
      <w:pPr>
        <w:keepNext/>
        <w:keepLines/>
        <w:tabs>
          <w:tab w:val="left" w:pos="290"/>
        </w:tabs>
        <w:jc w:val="both"/>
        <w:rPr>
          <w:rStyle w:val="27"/>
          <w:bCs w:val="0"/>
          <w:sz w:val="24"/>
          <w:szCs w:val="24"/>
        </w:rPr>
      </w:pPr>
      <w:r w:rsidRPr="00036859">
        <w:rPr>
          <w:rStyle w:val="27"/>
          <w:bCs w:val="0"/>
          <w:sz w:val="24"/>
          <w:szCs w:val="24"/>
        </w:rPr>
        <w:t>ТСп № 3.</w:t>
      </w:r>
    </w:p>
    <w:p w:rsidR="001C195C" w:rsidRPr="00036859" w:rsidRDefault="001C195C" w:rsidP="001C195C">
      <w:pPr>
        <w:keepNext/>
        <w:keepLines/>
        <w:tabs>
          <w:tab w:val="left" w:pos="290"/>
        </w:tabs>
        <w:jc w:val="both"/>
        <w:rPr>
          <w:i/>
        </w:rPr>
      </w:pPr>
      <w:r w:rsidRPr="00036859">
        <w:rPr>
          <w:rStyle w:val="27"/>
          <w:bCs w:val="0"/>
          <w:i/>
          <w:sz w:val="24"/>
          <w:szCs w:val="24"/>
        </w:rPr>
        <w:t>1.Работа в течение двух смен подряд:</w:t>
      </w:r>
      <w:bookmarkEnd w:id="0"/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а) разрешается с согласия работника;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Style w:val="16"/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б) разрешается с согласия профсоюза;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в)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ab/>
        <w:t>запрещена</w:t>
      </w:r>
    </w:p>
    <w:p w:rsidR="001C195C" w:rsidRPr="00036859" w:rsidRDefault="001C195C" w:rsidP="001C195C">
      <w:pPr>
        <w:jc w:val="both"/>
        <w:rPr>
          <w:b/>
          <w:i/>
        </w:rPr>
      </w:pPr>
      <w:r w:rsidRPr="00036859">
        <w:rPr>
          <w:rStyle w:val="28"/>
          <w:b w:val="0"/>
          <w:i/>
          <w:sz w:val="24"/>
          <w:szCs w:val="24"/>
        </w:rPr>
        <w:t>2.</w:t>
      </w:r>
      <w:r w:rsidRPr="00036859">
        <w:rPr>
          <w:rStyle w:val="26"/>
          <w:b/>
          <w:bCs/>
          <w:i/>
          <w:sz w:val="24"/>
          <w:szCs w:val="24"/>
        </w:rPr>
        <w:t>Для привлечения работника к сверхурочным работам по общему пра</w:t>
      </w:r>
      <w:r w:rsidRPr="00036859">
        <w:rPr>
          <w:rStyle w:val="26"/>
          <w:b/>
          <w:bCs/>
          <w:i/>
          <w:sz w:val="24"/>
          <w:szCs w:val="24"/>
        </w:rPr>
        <w:softHyphen/>
        <w:t>вилу необход</w:t>
      </w:r>
      <w:r w:rsidRPr="00036859">
        <w:rPr>
          <w:rStyle w:val="26"/>
          <w:b/>
          <w:bCs/>
          <w:i/>
          <w:sz w:val="24"/>
          <w:szCs w:val="24"/>
        </w:rPr>
        <w:t>и</w:t>
      </w:r>
      <w:r w:rsidRPr="00036859">
        <w:rPr>
          <w:rStyle w:val="26"/>
          <w:b/>
          <w:bCs/>
          <w:i/>
          <w:sz w:val="24"/>
          <w:szCs w:val="24"/>
        </w:rPr>
        <w:t>мо: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а) получить письменное согласие работника;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б) издать приказ в письменной форме;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в) получить разрешение профкома.</w:t>
      </w:r>
    </w:p>
    <w:p w:rsidR="001C195C" w:rsidRPr="00036859" w:rsidRDefault="001C195C" w:rsidP="001C195C">
      <w:pPr>
        <w:jc w:val="both"/>
        <w:rPr>
          <w:b/>
          <w:i/>
        </w:rPr>
      </w:pPr>
      <w:r w:rsidRPr="00036859">
        <w:rPr>
          <w:rStyle w:val="26"/>
          <w:b/>
          <w:bCs/>
          <w:i/>
          <w:sz w:val="24"/>
          <w:szCs w:val="24"/>
        </w:rPr>
        <w:t>3. Ночным считается время: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а) с 22 часов до 7 часов утра;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б) с 22 часов до 6 часов утра;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16"/>
          <w:rFonts w:ascii="Times New Roman" w:hAnsi="Times New Roman" w:cs="Times New Roman"/>
          <w:sz w:val="24"/>
          <w:szCs w:val="24"/>
        </w:rPr>
        <w:t>в) с 22 часов до 5 часов утра.</w:t>
      </w:r>
    </w:p>
    <w:p w:rsidR="001C195C" w:rsidRPr="00036859" w:rsidRDefault="001C195C" w:rsidP="001C195C">
      <w:pPr>
        <w:autoSpaceDE w:val="0"/>
        <w:autoSpaceDN w:val="0"/>
        <w:adjustRightInd w:val="0"/>
        <w:jc w:val="both"/>
        <w:rPr>
          <w:b/>
        </w:rPr>
      </w:pPr>
    </w:p>
    <w:p w:rsidR="001C195C" w:rsidRPr="00036859" w:rsidRDefault="00036859" w:rsidP="00036859">
      <w:pPr>
        <w:pStyle w:val="3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6859">
        <w:rPr>
          <w:rFonts w:ascii="Times New Roman" w:hAnsi="Times New Roman"/>
          <w:b/>
          <w:sz w:val="24"/>
          <w:szCs w:val="24"/>
        </w:rPr>
        <w:t>7.1.2.</w:t>
      </w:r>
      <w:r w:rsidR="001C195C" w:rsidRPr="00036859">
        <w:rPr>
          <w:rFonts w:ascii="Times New Roman" w:hAnsi="Times New Roman"/>
          <w:b/>
          <w:sz w:val="24"/>
          <w:szCs w:val="24"/>
        </w:rPr>
        <w:t>Примеры заданий к контрольным работам (КР)</w:t>
      </w:r>
    </w:p>
    <w:p w:rsidR="001C195C" w:rsidRPr="00036859" w:rsidRDefault="001C195C" w:rsidP="001C195C">
      <w:pPr>
        <w:jc w:val="both"/>
        <w:rPr>
          <w:rStyle w:val="26"/>
          <w:b/>
          <w:bCs/>
          <w:sz w:val="24"/>
          <w:szCs w:val="24"/>
        </w:rPr>
      </w:pPr>
      <w:r w:rsidRPr="00036859">
        <w:rPr>
          <w:rStyle w:val="26"/>
          <w:b/>
          <w:bCs/>
          <w:sz w:val="24"/>
          <w:szCs w:val="24"/>
        </w:rPr>
        <w:t>КР № 1.</w:t>
      </w:r>
    </w:p>
    <w:p w:rsidR="001C195C" w:rsidRPr="00036859" w:rsidRDefault="001C195C" w:rsidP="001C195C">
      <w:pPr>
        <w:jc w:val="both"/>
      </w:pPr>
      <w:r w:rsidRPr="00036859">
        <w:rPr>
          <w:rStyle w:val="26"/>
          <w:bCs/>
          <w:sz w:val="24"/>
          <w:szCs w:val="24"/>
        </w:rPr>
        <w:t>Решение ситуационных задач: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aff0"/>
          <w:rFonts w:ascii="Times New Roman" w:hAnsi="Times New Roman" w:cs="Times New Roman"/>
          <w:sz w:val="24"/>
          <w:szCs w:val="24"/>
        </w:rPr>
        <w:t xml:space="preserve">Задача 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 xml:space="preserve">№ </w:t>
      </w:r>
      <w:r w:rsidRPr="00036859">
        <w:rPr>
          <w:rStyle w:val="aff0"/>
          <w:rFonts w:ascii="Times New Roman" w:hAnsi="Times New Roman" w:cs="Times New Roman"/>
          <w:sz w:val="24"/>
          <w:szCs w:val="24"/>
        </w:rPr>
        <w:t xml:space="preserve">1. 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>Преподаватель Петров заключил договор о возмездном оказа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softHyphen/>
        <w:t>нии услуг с И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>н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>ститутом повышения квалификации. По этому договору он был обязан читать лекции, проводить семинарские занятия с группой слуша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softHyphen/>
        <w:t>телей в соответствии с расписание, с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>о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>ставленным институтом. Также он был обязан подготовить учебно-методический ко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>м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 xml:space="preserve">плекс по своей дисциплине. Оплата его зависела от отработанного учебного времени. Он отработал весь учебный год, но при уходе в отпуск отпускные ему не были начислены. </w:t>
      </w:r>
      <w:r w:rsidRPr="00036859">
        <w:rPr>
          <w:rStyle w:val="32"/>
          <w:i w:val="0"/>
          <w:iCs w:val="0"/>
          <w:sz w:val="24"/>
          <w:szCs w:val="24"/>
        </w:rPr>
        <w:t>В каких отношениях с институтом находится преподаватель Петров? Вправе ли он прете</w:t>
      </w:r>
      <w:r w:rsidRPr="00036859">
        <w:rPr>
          <w:rStyle w:val="32"/>
          <w:i w:val="0"/>
          <w:iCs w:val="0"/>
          <w:sz w:val="24"/>
          <w:szCs w:val="24"/>
        </w:rPr>
        <w:t>н</w:t>
      </w:r>
      <w:r w:rsidRPr="00036859">
        <w:rPr>
          <w:rStyle w:val="32"/>
          <w:i w:val="0"/>
          <w:iCs w:val="0"/>
          <w:sz w:val="24"/>
          <w:szCs w:val="24"/>
        </w:rPr>
        <w:t>довать на Оплату отпускных?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aff0"/>
          <w:rFonts w:ascii="Times New Roman" w:hAnsi="Times New Roman" w:cs="Times New Roman"/>
          <w:sz w:val="24"/>
          <w:szCs w:val="24"/>
        </w:rPr>
        <w:t xml:space="preserve">Задача № 2. 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>Е региональном соглашении г. Москвы между правительством, объединен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>и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>ем работодателей и объединением профсоюзов, предусмотрен размер минимальной опл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>а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 xml:space="preserve">ты труда для производственной сферы 6100 рублей, в то время как по России установлена минимальная оплата труда с 1 сентября 2007г. в размере 2300 рублей? </w:t>
      </w:r>
      <w:r w:rsidRPr="00036859">
        <w:rPr>
          <w:rStyle w:val="32"/>
          <w:i w:val="0"/>
          <w:iCs w:val="0"/>
          <w:sz w:val="24"/>
          <w:szCs w:val="24"/>
        </w:rPr>
        <w:t>Вправе ли субъект Федерации принимать подобные решения?</w:t>
      </w:r>
    </w:p>
    <w:p w:rsidR="001C195C" w:rsidRPr="00036859" w:rsidRDefault="001C195C" w:rsidP="001C195C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59">
        <w:rPr>
          <w:rStyle w:val="aff1"/>
          <w:rFonts w:ascii="Times New Roman" w:hAnsi="Times New Roman" w:cs="Times New Roman"/>
          <w:b/>
          <w:sz w:val="24"/>
          <w:szCs w:val="24"/>
        </w:rPr>
        <w:t>Задача № 3.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 xml:space="preserve"> Иванов заключил трудовое соглашение с Сидоровым по которому он долен был поклеить обои, побелить потолок, а также убирать и охранять квартиру во время н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>а</w:t>
      </w:r>
      <w:r w:rsidRPr="00036859">
        <w:rPr>
          <w:rStyle w:val="16"/>
          <w:rFonts w:ascii="Times New Roman" w:hAnsi="Times New Roman" w:cs="Times New Roman"/>
          <w:sz w:val="24"/>
          <w:szCs w:val="24"/>
        </w:rPr>
        <w:t>хождения гражданина Сидорова в зарубежной ко</w:t>
      </w:r>
      <w:r w:rsidRPr="00036859">
        <w:rPr>
          <w:rStyle w:val="33"/>
          <w:sz w:val="24"/>
          <w:szCs w:val="24"/>
        </w:rPr>
        <w:t xml:space="preserve">мандировке в течение 6 месяцев. </w:t>
      </w:r>
      <w:r w:rsidRPr="00036859">
        <w:rPr>
          <w:rStyle w:val="32"/>
          <w:i w:val="0"/>
          <w:iCs w:val="0"/>
          <w:sz w:val="24"/>
          <w:szCs w:val="24"/>
        </w:rPr>
        <w:t>Какова природа заключения договора между Ивановым и Сидоровым?</w:t>
      </w:r>
    </w:p>
    <w:p w:rsidR="00036859" w:rsidRDefault="00036859" w:rsidP="001C195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C195C" w:rsidRPr="00036859" w:rsidRDefault="001C195C" w:rsidP="001C195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36859">
        <w:rPr>
          <w:b/>
        </w:rPr>
        <w:t xml:space="preserve">КР № 2 </w:t>
      </w:r>
    </w:p>
    <w:p w:rsidR="001C195C" w:rsidRPr="00036859" w:rsidRDefault="001C195C" w:rsidP="001C195C">
      <w:pPr>
        <w:rPr>
          <w:b/>
        </w:rPr>
      </w:pPr>
      <w:r w:rsidRPr="00036859">
        <w:rPr>
          <w:b/>
        </w:rPr>
        <w:t>Решение ситуационных задач.</w:t>
      </w:r>
    </w:p>
    <w:p w:rsidR="001C195C" w:rsidRPr="00036859" w:rsidRDefault="001C195C" w:rsidP="001C195C">
      <w:pPr>
        <w:jc w:val="both"/>
        <w:rPr>
          <w:i/>
        </w:rPr>
      </w:pPr>
      <w:r w:rsidRPr="00036859">
        <w:t>1. На заседании профкома завода «Салют» было принято решение о необходимости со</w:t>
      </w:r>
      <w:r w:rsidRPr="00036859">
        <w:t>з</w:t>
      </w:r>
      <w:r w:rsidRPr="00036859">
        <w:t>дания на заводе комиссии по трудовым спорам. Выписка из протокола заседания была н</w:t>
      </w:r>
      <w:r w:rsidRPr="00036859">
        <w:t>а</w:t>
      </w:r>
      <w:r w:rsidRPr="00036859">
        <w:t>правлена директору, но он ответил, что завод является закрытым акционерным обществом и в соответствии с уставом решение таких возможностей отнесено к компетенции собр</w:t>
      </w:r>
      <w:r w:rsidRPr="00036859">
        <w:t>а</w:t>
      </w:r>
      <w:r w:rsidRPr="00036859">
        <w:t xml:space="preserve">ния акционеров. </w:t>
      </w:r>
      <w:r w:rsidRPr="00036859">
        <w:rPr>
          <w:i/>
        </w:rPr>
        <w:t>Возможно ли создание КТС в акционерном обществе?</w:t>
      </w:r>
    </w:p>
    <w:p w:rsidR="001C195C" w:rsidRPr="00036859" w:rsidRDefault="001C195C" w:rsidP="001C195C">
      <w:pPr>
        <w:jc w:val="both"/>
        <w:rPr>
          <w:bCs/>
        </w:rPr>
      </w:pPr>
      <w:r w:rsidRPr="00036859">
        <w:rPr>
          <w:bCs/>
        </w:rPr>
        <w:t xml:space="preserve">2. Прохоров обратился к мировому судье с исковым заявлением к организации, в отделе кадров которой ему отказали необоснованно, по его мнению, отказали в приеме на работу. </w:t>
      </w:r>
      <w:r w:rsidRPr="00036859">
        <w:rPr>
          <w:bCs/>
        </w:rPr>
        <w:lastRenderedPageBreak/>
        <w:t>Судья отказ в приеме заявления на основании того, что Прохоров не был связан с данной организацией какими-либо предварительными обязательствами. Правомерно ли поступил судья? Какие категории ИТС рассматриваются непосредственно в судах?</w:t>
      </w:r>
    </w:p>
    <w:p w:rsidR="001C195C" w:rsidRPr="00036859" w:rsidRDefault="001C195C" w:rsidP="001C195C">
      <w:pPr>
        <w:jc w:val="both"/>
        <w:rPr>
          <w:bCs/>
        </w:rPr>
      </w:pPr>
      <w:r w:rsidRPr="00036859">
        <w:rPr>
          <w:bCs/>
        </w:rPr>
        <w:t>3. Работник кадровой службы завода Маслов был уволен по п.3 ст. 81 ТК РФ. Приказ об увольнении был издан на основании аттестационной комиссии. Маслов обратился в суд с иском о восстановлении на работе, взыскании оплаты времени вынужденного прогула и возмещении морального вреда. Суд своим определением отказа истцу в рассмотрении данного искового требования ввиду не подведомственности его суду. Законно ли данное определение суда? Разрешите спор по существу.</w:t>
      </w:r>
    </w:p>
    <w:p w:rsidR="00036859" w:rsidRDefault="00036859" w:rsidP="001C195C">
      <w:pPr>
        <w:jc w:val="both"/>
        <w:rPr>
          <w:b/>
          <w:bCs/>
        </w:rPr>
      </w:pPr>
    </w:p>
    <w:p w:rsidR="001C195C" w:rsidRPr="00036859" w:rsidRDefault="001C195C" w:rsidP="001C195C">
      <w:pPr>
        <w:jc w:val="both"/>
        <w:rPr>
          <w:bCs/>
        </w:rPr>
      </w:pPr>
      <w:r w:rsidRPr="00036859">
        <w:rPr>
          <w:b/>
          <w:bCs/>
        </w:rPr>
        <w:t>КР № 3</w:t>
      </w:r>
      <w:r w:rsidRPr="00036859">
        <w:rPr>
          <w:bCs/>
        </w:rPr>
        <w:t xml:space="preserve"> </w:t>
      </w:r>
    </w:p>
    <w:p w:rsidR="001C195C" w:rsidRPr="00036859" w:rsidRDefault="001C195C" w:rsidP="001C195C">
      <w:pPr>
        <w:jc w:val="both"/>
        <w:rPr>
          <w:bCs/>
        </w:rPr>
      </w:pPr>
      <w:r w:rsidRPr="00036859">
        <w:rPr>
          <w:b/>
          <w:bCs/>
        </w:rPr>
        <w:t>Решение ситуационных задач</w:t>
      </w:r>
      <w:r w:rsidRPr="00036859">
        <w:rPr>
          <w:bCs/>
        </w:rPr>
        <w:t xml:space="preserve">: </w:t>
      </w:r>
    </w:p>
    <w:p w:rsidR="001C195C" w:rsidRPr="00036859" w:rsidRDefault="001C195C" w:rsidP="001C195C">
      <w:pPr>
        <w:numPr>
          <w:ilvl w:val="0"/>
          <w:numId w:val="21"/>
        </w:numPr>
        <w:ind w:left="0" w:firstLine="0"/>
        <w:jc w:val="both"/>
        <w:rPr>
          <w:bCs/>
        </w:rPr>
      </w:pPr>
      <w:r w:rsidRPr="00036859">
        <w:rPr>
          <w:bCs/>
        </w:rPr>
        <w:t>15 декабря 2010 года началась забастовка работников ОАО «Строймаш». При но</w:t>
      </w:r>
      <w:r w:rsidRPr="00036859">
        <w:rPr>
          <w:bCs/>
        </w:rPr>
        <w:t>р</w:t>
      </w:r>
      <w:r w:rsidRPr="00036859">
        <w:rPr>
          <w:bCs/>
        </w:rPr>
        <w:t>мальной работе организации прекращение работы создало бы непосредственную угрозу для здоровья людей, однако работники не могли исполнять свои трудовые обязанности в силу отсутствия для этого необходимого оборудования и материалов. Работодатель обр</w:t>
      </w:r>
      <w:r w:rsidRPr="00036859">
        <w:rPr>
          <w:bCs/>
        </w:rPr>
        <w:t>а</w:t>
      </w:r>
      <w:r w:rsidRPr="00036859">
        <w:rPr>
          <w:bCs/>
        </w:rPr>
        <w:t>тился в суд с заявлением о признании забастовки незаконной. Может ли быть данная з</w:t>
      </w:r>
      <w:r w:rsidRPr="00036859">
        <w:rPr>
          <w:bCs/>
        </w:rPr>
        <w:t>а</w:t>
      </w:r>
      <w:r w:rsidRPr="00036859">
        <w:rPr>
          <w:bCs/>
        </w:rPr>
        <w:t xml:space="preserve">бастовка признанна незаконной? </w:t>
      </w:r>
    </w:p>
    <w:p w:rsidR="001C195C" w:rsidRPr="00036859" w:rsidRDefault="001C195C" w:rsidP="001C195C">
      <w:pPr>
        <w:numPr>
          <w:ilvl w:val="0"/>
          <w:numId w:val="21"/>
        </w:numPr>
        <w:ind w:left="0" w:firstLine="0"/>
        <w:jc w:val="both"/>
        <w:rPr>
          <w:bCs/>
        </w:rPr>
      </w:pPr>
      <w:r w:rsidRPr="00036859">
        <w:rPr>
          <w:bCs/>
        </w:rPr>
        <w:t>Конференция работников Шерементьевского профсоюза летного состава приняла р</w:t>
      </w:r>
      <w:r w:rsidRPr="00036859">
        <w:rPr>
          <w:bCs/>
        </w:rPr>
        <w:t>е</w:t>
      </w:r>
      <w:r w:rsidRPr="00036859">
        <w:rPr>
          <w:bCs/>
        </w:rPr>
        <w:t>шение о проведении забастовки, причиной которой был отказ администрации ОАО «А</w:t>
      </w:r>
      <w:r w:rsidRPr="00036859">
        <w:rPr>
          <w:bCs/>
        </w:rPr>
        <w:t>э</w:t>
      </w:r>
      <w:r w:rsidRPr="00036859">
        <w:rPr>
          <w:bCs/>
        </w:rPr>
        <w:t>рофлот» от подписания коллективного договора. Московский городской суд признал з</w:t>
      </w:r>
      <w:r w:rsidRPr="00036859">
        <w:rPr>
          <w:bCs/>
        </w:rPr>
        <w:t>а</w:t>
      </w:r>
      <w:r w:rsidRPr="00036859">
        <w:rPr>
          <w:bCs/>
        </w:rPr>
        <w:t>бастовку незаконной по тем основаниям, что виновником срыва примирительных проц</w:t>
      </w:r>
      <w:r w:rsidRPr="00036859">
        <w:rPr>
          <w:bCs/>
        </w:rPr>
        <w:t>е</w:t>
      </w:r>
      <w:r w:rsidRPr="00036859">
        <w:rPr>
          <w:bCs/>
        </w:rPr>
        <w:t>дур был профсоюз, не подготовивший для обсуждения в комиссии приложения к колле</w:t>
      </w:r>
      <w:r w:rsidRPr="00036859">
        <w:rPr>
          <w:bCs/>
        </w:rPr>
        <w:t>к</w:t>
      </w:r>
      <w:r w:rsidRPr="00036859">
        <w:rPr>
          <w:bCs/>
        </w:rPr>
        <w:t>тивному договору. Администрация предложила президиуму профсоюзной организации выработать приемлемый проект приложения к коллективному договору, а затем вернуться к подписанию всего документа. Представитель же работников вместо этого инициировал объявление забастовки. Правомерно ли решение Московского городского суда?</w:t>
      </w:r>
    </w:p>
    <w:p w:rsidR="001C195C" w:rsidRPr="00036859" w:rsidRDefault="001C195C" w:rsidP="001C195C">
      <w:pPr>
        <w:numPr>
          <w:ilvl w:val="0"/>
          <w:numId w:val="21"/>
        </w:numPr>
        <w:ind w:left="0" w:firstLine="0"/>
        <w:jc w:val="both"/>
        <w:rPr>
          <w:bCs/>
        </w:rPr>
      </w:pPr>
      <w:r w:rsidRPr="00036859">
        <w:rPr>
          <w:bCs/>
        </w:rPr>
        <w:t>Дирекция организации предупредила профсоюзный комитет, что в связи с реорган</w:t>
      </w:r>
      <w:r w:rsidRPr="00036859">
        <w:rPr>
          <w:bCs/>
        </w:rPr>
        <w:t>и</w:t>
      </w:r>
      <w:r w:rsidRPr="00036859">
        <w:rPr>
          <w:bCs/>
        </w:rPr>
        <w:t>зацией будет ликвидирован отдел маркетинговых исследований. Часть его работников, с их согласия, может быть переведена в отдел продаж, остальные должны быть уволены по п.2 ст. 81 ТК РФ. Узнав об этом, работники потребовали от дирекции сохранения указа</w:t>
      </w:r>
      <w:r w:rsidRPr="00036859">
        <w:rPr>
          <w:bCs/>
        </w:rPr>
        <w:t>н</w:t>
      </w:r>
      <w:r w:rsidRPr="00036859">
        <w:rPr>
          <w:bCs/>
        </w:rPr>
        <w:t>ного отдела и численности работников. Работники также предупредили, что в противном случае, они прибегнут к забастовке. Какой вы видите выход из этой конфликтной ситу</w:t>
      </w:r>
      <w:r w:rsidRPr="00036859">
        <w:rPr>
          <w:bCs/>
        </w:rPr>
        <w:t>а</w:t>
      </w:r>
      <w:r w:rsidRPr="00036859">
        <w:rPr>
          <w:bCs/>
        </w:rPr>
        <w:t>ции?</w:t>
      </w:r>
    </w:p>
    <w:p w:rsidR="001C195C" w:rsidRPr="00036859" w:rsidRDefault="001C195C" w:rsidP="001C195C">
      <w:pPr>
        <w:pStyle w:val="51"/>
        <w:shd w:val="clear" w:color="auto" w:fill="auto"/>
        <w:tabs>
          <w:tab w:val="left" w:pos="466"/>
        </w:tabs>
        <w:spacing w:line="240" w:lineRule="auto"/>
        <w:rPr>
          <w:rStyle w:val="26"/>
          <w:rFonts w:eastAsiaTheme="minorHAnsi"/>
          <w:sz w:val="24"/>
          <w:szCs w:val="24"/>
        </w:rPr>
      </w:pPr>
    </w:p>
    <w:p w:rsidR="001C195C" w:rsidRPr="00036859" w:rsidRDefault="001C195C" w:rsidP="001C195C">
      <w:pPr>
        <w:jc w:val="both"/>
      </w:pPr>
      <w:r w:rsidRPr="00036859">
        <w:rPr>
          <w:b/>
        </w:rPr>
        <w:t xml:space="preserve">7.2. Для промежуточной аттестации:  </w:t>
      </w:r>
      <w:r w:rsidRPr="00036859">
        <w:t>зачет</w:t>
      </w:r>
      <w:r w:rsidR="000E317C">
        <w:t xml:space="preserve"> в устной форме.</w:t>
      </w:r>
    </w:p>
    <w:p w:rsidR="001C195C" w:rsidRPr="00036859" w:rsidRDefault="001C195C" w:rsidP="001C195C">
      <w:pPr>
        <w:jc w:val="both"/>
        <w:rPr>
          <w:b/>
        </w:rPr>
      </w:pPr>
      <w:r w:rsidRPr="00036859">
        <w:rPr>
          <w:b/>
        </w:rPr>
        <w:t>7.2.2. Перечень вопросов к зачету:</w:t>
      </w:r>
    </w:p>
    <w:p w:rsidR="001C195C" w:rsidRPr="00036859" w:rsidRDefault="001C195C" w:rsidP="001C195C">
      <w:pPr>
        <w:pStyle w:val="3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6859">
        <w:rPr>
          <w:rFonts w:ascii="Times New Roman" w:hAnsi="Times New Roman"/>
          <w:sz w:val="24"/>
          <w:szCs w:val="24"/>
        </w:rPr>
        <w:t>Срочный трудовой договор</w:t>
      </w:r>
    </w:p>
    <w:p w:rsidR="001C195C" w:rsidRPr="00036859" w:rsidRDefault="001C195C" w:rsidP="001C195C">
      <w:pPr>
        <w:pStyle w:val="3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6859">
        <w:rPr>
          <w:rFonts w:ascii="Times New Roman" w:hAnsi="Times New Roman"/>
          <w:sz w:val="24"/>
          <w:szCs w:val="24"/>
        </w:rPr>
        <w:t>Понятие рабочего времени</w:t>
      </w:r>
    </w:p>
    <w:p w:rsidR="001C195C" w:rsidRPr="00036859" w:rsidRDefault="001C195C" w:rsidP="001C195C">
      <w:pPr>
        <w:pStyle w:val="3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6859">
        <w:rPr>
          <w:rFonts w:ascii="Times New Roman" w:hAnsi="Times New Roman"/>
          <w:sz w:val="24"/>
          <w:szCs w:val="24"/>
        </w:rPr>
        <w:t>Содержание трудового договора</w:t>
      </w:r>
    </w:p>
    <w:p w:rsidR="001C195C" w:rsidRPr="00036859" w:rsidRDefault="001C195C" w:rsidP="001C195C">
      <w:pPr>
        <w:pStyle w:val="3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6859">
        <w:rPr>
          <w:rFonts w:ascii="Times New Roman" w:hAnsi="Times New Roman"/>
          <w:sz w:val="24"/>
          <w:szCs w:val="24"/>
        </w:rPr>
        <w:t>Правовое регулирование рабочего времени</w:t>
      </w:r>
    </w:p>
    <w:p w:rsidR="001C195C" w:rsidRPr="00036859" w:rsidRDefault="001C195C" w:rsidP="001C195C">
      <w:pPr>
        <w:pStyle w:val="3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6859">
        <w:rPr>
          <w:rFonts w:ascii="Times New Roman" w:hAnsi="Times New Roman"/>
          <w:sz w:val="24"/>
          <w:szCs w:val="24"/>
        </w:rPr>
        <w:t>Стадии разрешения трудовых споров</w:t>
      </w:r>
    </w:p>
    <w:p w:rsidR="001C195C" w:rsidRPr="00036859" w:rsidRDefault="001C195C" w:rsidP="001C195C">
      <w:pPr>
        <w:pStyle w:val="3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6859">
        <w:rPr>
          <w:rFonts w:ascii="Times New Roman" w:hAnsi="Times New Roman"/>
          <w:sz w:val="24"/>
          <w:szCs w:val="24"/>
        </w:rPr>
        <w:t>Сокращенное рабочее время</w:t>
      </w:r>
    </w:p>
    <w:p w:rsidR="001C195C" w:rsidRPr="00036859" w:rsidRDefault="001C195C" w:rsidP="001C195C">
      <w:pPr>
        <w:pStyle w:val="3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6859">
        <w:rPr>
          <w:rFonts w:ascii="Times New Roman" w:hAnsi="Times New Roman"/>
          <w:sz w:val="24"/>
          <w:szCs w:val="24"/>
        </w:rPr>
        <w:t>Испытание при приеме на работу</w:t>
      </w:r>
    </w:p>
    <w:p w:rsidR="001C195C" w:rsidRPr="00036859" w:rsidRDefault="001C195C" w:rsidP="001C195C">
      <w:pPr>
        <w:pStyle w:val="3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6859">
        <w:rPr>
          <w:rFonts w:ascii="Times New Roman" w:hAnsi="Times New Roman"/>
          <w:sz w:val="24"/>
          <w:szCs w:val="24"/>
        </w:rPr>
        <w:t>Сверхурочная работа</w:t>
      </w:r>
    </w:p>
    <w:p w:rsidR="001C195C" w:rsidRPr="00036859" w:rsidRDefault="001C195C" w:rsidP="001C195C">
      <w:pPr>
        <w:pStyle w:val="3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6859">
        <w:rPr>
          <w:rFonts w:ascii="Times New Roman" w:hAnsi="Times New Roman"/>
          <w:sz w:val="24"/>
          <w:szCs w:val="24"/>
        </w:rPr>
        <w:t>Дисциплинарные взыскания</w:t>
      </w:r>
    </w:p>
    <w:p w:rsidR="001C195C" w:rsidRPr="00036859" w:rsidRDefault="001C195C" w:rsidP="001C195C">
      <w:pPr>
        <w:pStyle w:val="3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6859">
        <w:rPr>
          <w:rFonts w:ascii="Times New Roman" w:hAnsi="Times New Roman"/>
          <w:sz w:val="24"/>
          <w:szCs w:val="24"/>
        </w:rPr>
        <w:t>Правовое регулирование труда несовершеннолетних</w:t>
      </w:r>
    </w:p>
    <w:p w:rsidR="001C195C" w:rsidRDefault="001C195C" w:rsidP="001C195C">
      <w:pPr>
        <w:ind w:firstLine="709"/>
        <w:rPr>
          <w:b/>
        </w:rPr>
      </w:pPr>
    </w:p>
    <w:p w:rsidR="00CC41CE" w:rsidRDefault="00CC41CE" w:rsidP="001C195C">
      <w:pPr>
        <w:autoSpaceDE w:val="0"/>
        <w:autoSpaceDN w:val="0"/>
        <w:adjustRightInd w:val="0"/>
        <w:jc w:val="center"/>
        <w:rPr>
          <w:b/>
        </w:rPr>
      </w:pPr>
    </w:p>
    <w:p w:rsidR="00CC41CE" w:rsidRDefault="00CC41CE" w:rsidP="001C195C">
      <w:pPr>
        <w:autoSpaceDE w:val="0"/>
        <w:autoSpaceDN w:val="0"/>
        <w:adjustRightInd w:val="0"/>
        <w:jc w:val="center"/>
        <w:rPr>
          <w:b/>
        </w:rPr>
      </w:pPr>
    </w:p>
    <w:p w:rsidR="00CC41CE" w:rsidRDefault="00CC41CE" w:rsidP="001C195C">
      <w:pPr>
        <w:autoSpaceDE w:val="0"/>
        <w:autoSpaceDN w:val="0"/>
        <w:adjustRightInd w:val="0"/>
        <w:jc w:val="center"/>
        <w:rPr>
          <w:b/>
        </w:rPr>
      </w:pPr>
    </w:p>
    <w:p w:rsidR="00CC41CE" w:rsidRDefault="00CC41CE" w:rsidP="001C195C">
      <w:pPr>
        <w:autoSpaceDE w:val="0"/>
        <w:autoSpaceDN w:val="0"/>
        <w:adjustRightInd w:val="0"/>
        <w:jc w:val="center"/>
        <w:rPr>
          <w:b/>
        </w:rPr>
      </w:pPr>
    </w:p>
    <w:p w:rsidR="001C195C" w:rsidRPr="00036859" w:rsidRDefault="001C195C" w:rsidP="001C195C">
      <w:pPr>
        <w:autoSpaceDE w:val="0"/>
        <w:autoSpaceDN w:val="0"/>
        <w:adjustRightInd w:val="0"/>
        <w:jc w:val="center"/>
        <w:rPr>
          <w:b/>
        </w:rPr>
      </w:pPr>
      <w:r w:rsidRPr="00036859">
        <w:rPr>
          <w:b/>
        </w:rPr>
        <w:lastRenderedPageBreak/>
        <w:t>8.МАТЕРИАЛЬНО-ТЕХНИЧЕСКОЕ ОБЕСПЕЧЕНИЕ ДИСЦИПЛИНЫ</w:t>
      </w:r>
    </w:p>
    <w:p w:rsidR="001C195C" w:rsidRPr="00036859" w:rsidRDefault="001C195C" w:rsidP="00036859">
      <w:pPr>
        <w:autoSpaceDE w:val="0"/>
        <w:autoSpaceDN w:val="0"/>
        <w:adjustRightInd w:val="0"/>
        <w:ind w:firstLine="709"/>
        <w:jc w:val="right"/>
        <w:rPr>
          <w:b/>
        </w:rPr>
      </w:pPr>
      <w:r w:rsidRPr="00036859">
        <w:rPr>
          <w:b/>
        </w:rPr>
        <w:t>Таблица 7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1C195C" w:rsidRPr="00036859" w:rsidTr="00324631">
        <w:tc>
          <w:tcPr>
            <w:tcW w:w="709" w:type="dxa"/>
          </w:tcPr>
          <w:p w:rsidR="001C195C" w:rsidRPr="00036859" w:rsidRDefault="001C195C" w:rsidP="0032463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036859">
              <w:rPr>
                <w:b/>
                <w:i/>
              </w:rPr>
              <w:t>№ п/п</w:t>
            </w:r>
          </w:p>
        </w:tc>
        <w:tc>
          <w:tcPr>
            <w:tcW w:w="3402" w:type="dxa"/>
          </w:tcPr>
          <w:p w:rsidR="001C195C" w:rsidRPr="00036859" w:rsidRDefault="001C195C" w:rsidP="0032463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036859">
              <w:rPr>
                <w:b/>
              </w:rPr>
              <w:t>Наименование  учебных а</w:t>
            </w:r>
            <w:r w:rsidRPr="00036859">
              <w:rPr>
                <w:b/>
              </w:rPr>
              <w:t>у</w:t>
            </w:r>
            <w:r w:rsidRPr="00036859">
              <w:rPr>
                <w:b/>
              </w:rPr>
              <w:t>диторий (лабораторий) и помещений для самосто</w:t>
            </w:r>
            <w:r w:rsidRPr="00036859">
              <w:rPr>
                <w:b/>
              </w:rPr>
              <w:t>я</w:t>
            </w:r>
            <w:r w:rsidRPr="00036859">
              <w:rPr>
                <w:b/>
              </w:rPr>
              <w:t>тельной работы</w:t>
            </w:r>
          </w:p>
        </w:tc>
        <w:tc>
          <w:tcPr>
            <w:tcW w:w="5352" w:type="dxa"/>
          </w:tcPr>
          <w:p w:rsidR="001C195C" w:rsidRPr="00036859" w:rsidRDefault="001C195C" w:rsidP="0032463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6859">
              <w:rPr>
                <w:b/>
              </w:rPr>
              <w:t>Оснащенность учебных аудиторий  и помещ</w:t>
            </w:r>
            <w:r w:rsidRPr="00036859">
              <w:rPr>
                <w:b/>
              </w:rPr>
              <w:t>е</w:t>
            </w:r>
            <w:r w:rsidRPr="00036859">
              <w:rPr>
                <w:b/>
              </w:rPr>
              <w:t>ний для самостоятельной работы</w:t>
            </w:r>
          </w:p>
        </w:tc>
      </w:tr>
      <w:tr w:rsidR="00F53F93" w:rsidRPr="00036859" w:rsidTr="00324631">
        <w:tc>
          <w:tcPr>
            <w:tcW w:w="709" w:type="dxa"/>
          </w:tcPr>
          <w:p w:rsidR="00F53F93" w:rsidRPr="00036859" w:rsidRDefault="00F53F93" w:rsidP="0003685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36859">
              <w:rPr>
                <w:i/>
              </w:rPr>
              <w:t>1</w:t>
            </w:r>
          </w:p>
        </w:tc>
        <w:tc>
          <w:tcPr>
            <w:tcW w:w="3402" w:type="dxa"/>
          </w:tcPr>
          <w:p w:rsidR="00F53F93" w:rsidRPr="00036859" w:rsidRDefault="00F53F93" w:rsidP="00036859">
            <w:pPr>
              <w:jc w:val="both"/>
              <w:rPr>
                <w:i/>
              </w:rPr>
            </w:pPr>
            <w:r w:rsidRPr="00036859">
              <w:rPr>
                <w:i/>
              </w:rPr>
              <w:t>Аудитория №1430  для пров</w:t>
            </w:r>
            <w:r w:rsidRPr="00036859">
              <w:rPr>
                <w:i/>
              </w:rPr>
              <w:t>е</w:t>
            </w:r>
            <w:r w:rsidRPr="00036859">
              <w:rPr>
                <w:i/>
              </w:rPr>
              <w:t>дения занятий лекционного и семинарского типа, групповых и индивидуальных консульт</w:t>
            </w:r>
            <w:r w:rsidRPr="00036859">
              <w:rPr>
                <w:i/>
              </w:rPr>
              <w:t>а</w:t>
            </w:r>
            <w:r w:rsidRPr="00036859">
              <w:rPr>
                <w:i/>
              </w:rPr>
              <w:t>ций, текущего контроля и промежуточной аттестации.</w:t>
            </w:r>
          </w:p>
        </w:tc>
        <w:tc>
          <w:tcPr>
            <w:tcW w:w="5352" w:type="dxa"/>
          </w:tcPr>
          <w:p w:rsidR="00F53F93" w:rsidRPr="00036859" w:rsidRDefault="00F53F93" w:rsidP="00036859">
            <w:pPr>
              <w:rPr>
                <w:i/>
              </w:rPr>
            </w:pPr>
            <w:r w:rsidRPr="00036859">
              <w:rPr>
                <w:i/>
              </w:rPr>
              <w:t>Комплект учебной мебели, доска меловая.  Наб</w:t>
            </w:r>
            <w:r w:rsidRPr="00036859">
              <w:rPr>
                <w:i/>
              </w:rPr>
              <w:t>о</w:t>
            </w:r>
            <w:r w:rsidRPr="00036859">
              <w:rPr>
                <w:i/>
              </w:rPr>
              <w:t>ры демонстрационного оборудования и учебно-наглядных пособий, обеспечивающих тематич</w:t>
            </w:r>
            <w:r w:rsidRPr="00036859">
              <w:rPr>
                <w:i/>
              </w:rPr>
              <w:t>е</w:t>
            </w:r>
            <w:r w:rsidRPr="00036859">
              <w:rPr>
                <w:i/>
              </w:rPr>
              <w:t>ские иллюстрации, соответствующие рабочей программе дисциплины. (Площадка М.Калужская, д.1).</w:t>
            </w:r>
          </w:p>
        </w:tc>
      </w:tr>
      <w:tr w:rsidR="00F53F93" w:rsidRPr="00036859" w:rsidTr="00324631">
        <w:tc>
          <w:tcPr>
            <w:tcW w:w="709" w:type="dxa"/>
          </w:tcPr>
          <w:p w:rsidR="00F53F93" w:rsidRPr="00036859" w:rsidRDefault="00F53F93" w:rsidP="0003685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36859">
              <w:rPr>
                <w:i/>
              </w:rPr>
              <w:t>2</w:t>
            </w:r>
          </w:p>
        </w:tc>
        <w:tc>
          <w:tcPr>
            <w:tcW w:w="3402" w:type="dxa"/>
          </w:tcPr>
          <w:p w:rsidR="00F53F93" w:rsidRPr="00036859" w:rsidRDefault="00F53F93" w:rsidP="00036859">
            <w:pPr>
              <w:jc w:val="both"/>
              <w:rPr>
                <w:i/>
              </w:rPr>
            </w:pPr>
            <w:r w:rsidRPr="00036859">
              <w:rPr>
                <w:i/>
              </w:rPr>
              <w:t>Аудитория №1601 для пров</w:t>
            </w:r>
            <w:r w:rsidRPr="00036859">
              <w:rPr>
                <w:i/>
              </w:rPr>
              <w:t>е</w:t>
            </w:r>
            <w:r w:rsidRPr="00036859">
              <w:rPr>
                <w:i/>
              </w:rPr>
              <w:t>дения занятий лекционного и семинарского типа, групповых и индивидуальных консульт</w:t>
            </w:r>
            <w:r w:rsidRPr="00036859">
              <w:rPr>
                <w:i/>
              </w:rPr>
              <w:t>а</w:t>
            </w:r>
            <w:r w:rsidRPr="00036859">
              <w:rPr>
                <w:i/>
              </w:rPr>
              <w:t>ций, текущего контроля и промежуточной аттестации.</w:t>
            </w:r>
          </w:p>
        </w:tc>
        <w:tc>
          <w:tcPr>
            <w:tcW w:w="5352" w:type="dxa"/>
          </w:tcPr>
          <w:p w:rsidR="00F53F93" w:rsidRPr="00036859" w:rsidRDefault="00F53F93" w:rsidP="00036859">
            <w:pPr>
              <w:rPr>
                <w:i/>
              </w:rPr>
            </w:pPr>
            <w:r w:rsidRPr="00036859">
              <w:rPr>
                <w:i/>
              </w:rPr>
              <w:t>Комплект учебной мебели, доска меловая. Наб</w:t>
            </w:r>
            <w:r w:rsidRPr="00036859">
              <w:rPr>
                <w:i/>
              </w:rPr>
              <w:t>о</w:t>
            </w:r>
            <w:r w:rsidRPr="00036859">
              <w:rPr>
                <w:i/>
              </w:rPr>
              <w:t>ры демонстрационного оборудования и учебно-наглядных пособий, обеспечивающих тематич</w:t>
            </w:r>
            <w:r w:rsidRPr="00036859">
              <w:rPr>
                <w:i/>
              </w:rPr>
              <w:t>е</w:t>
            </w:r>
            <w:r w:rsidRPr="00036859">
              <w:rPr>
                <w:i/>
              </w:rPr>
              <w:t>ские иллюстрации, соответствующие рабочей программе дисциплины.(Площадка М.Калужская, д.1).</w:t>
            </w:r>
          </w:p>
        </w:tc>
      </w:tr>
      <w:tr w:rsidR="001C195C" w:rsidRPr="00036859" w:rsidTr="00324631">
        <w:tc>
          <w:tcPr>
            <w:tcW w:w="709" w:type="dxa"/>
          </w:tcPr>
          <w:p w:rsidR="001C195C" w:rsidRPr="00036859" w:rsidRDefault="00F53F93" w:rsidP="00036859">
            <w:pPr>
              <w:pStyle w:val="aa"/>
              <w:jc w:val="center"/>
              <w:rPr>
                <w:i/>
                <w:w w:val="105"/>
                <w:szCs w:val="24"/>
              </w:rPr>
            </w:pPr>
            <w:r w:rsidRPr="00036859">
              <w:rPr>
                <w:i/>
                <w:w w:val="105"/>
                <w:szCs w:val="24"/>
              </w:rPr>
              <w:t>3</w:t>
            </w:r>
          </w:p>
        </w:tc>
        <w:tc>
          <w:tcPr>
            <w:tcW w:w="3402" w:type="dxa"/>
          </w:tcPr>
          <w:p w:rsidR="001C195C" w:rsidRPr="00036859" w:rsidRDefault="001C195C" w:rsidP="00036859">
            <w:pPr>
              <w:pStyle w:val="aa"/>
              <w:jc w:val="left"/>
              <w:rPr>
                <w:i/>
                <w:szCs w:val="24"/>
              </w:rPr>
            </w:pPr>
            <w:r w:rsidRPr="00036859">
              <w:rPr>
                <w:i/>
                <w:szCs w:val="24"/>
              </w:rPr>
              <w:t>Учебные занятия по сам</w:t>
            </w:r>
            <w:r w:rsidRPr="00036859">
              <w:rPr>
                <w:i/>
                <w:szCs w:val="24"/>
              </w:rPr>
              <w:t>о</w:t>
            </w:r>
            <w:r w:rsidRPr="00036859">
              <w:rPr>
                <w:i/>
                <w:szCs w:val="24"/>
              </w:rPr>
              <w:t xml:space="preserve">стоятельной работе -   </w:t>
            </w:r>
          </w:p>
          <w:p w:rsidR="001C195C" w:rsidRPr="00036859" w:rsidRDefault="001C195C" w:rsidP="00036859">
            <w:pPr>
              <w:pStyle w:val="aa"/>
              <w:jc w:val="left"/>
              <w:rPr>
                <w:b/>
                <w:i/>
                <w:w w:val="105"/>
                <w:szCs w:val="24"/>
              </w:rPr>
            </w:pPr>
            <w:r w:rsidRPr="00036859">
              <w:rPr>
                <w:b/>
                <w:i/>
                <w:szCs w:val="24"/>
              </w:rPr>
              <w:t>Компьютерный класс</w:t>
            </w:r>
          </w:p>
        </w:tc>
        <w:tc>
          <w:tcPr>
            <w:tcW w:w="5352" w:type="dxa"/>
          </w:tcPr>
          <w:p w:rsidR="001C195C" w:rsidRPr="00036859" w:rsidRDefault="001C195C" w:rsidP="00036859">
            <w:pPr>
              <w:jc w:val="both"/>
              <w:rPr>
                <w:i/>
                <w:w w:val="105"/>
              </w:rPr>
            </w:pPr>
            <w:r w:rsidRPr="00036859">
              <w:rPr>
                <w:i/>
              </w:rPr>
              <w:t>Оборудован комплектом учебной мебели, комп</w:t>
            </w:r>
            <w:r w:rsidRPr="00036859">
              <w:rPr>
                <w:i/>
              </w:rPr>
              <w:t>ь</w:t>
            </w:r>
            <w:r w:rsidRPr="00036859">
              <w:rPr>
                <w:i/>
              </w:rPr>
              <w:t>ютерами, подключенными к сети Интернет, маркерной доской.Мультимедийный комплект: 20 ноутбуков</w:t>
            </w:r>
            <w:r w:rsidR="00F53F93" w:rsidRPr="00036859">
              <w:rPr>
                <w:i/>
              </w:rPr>
              <w:t>.</w:t>
            </w:r>
            <w:r w:rsidRPr="00036859">
              <w:rPr>
                <w:i/>
              </w:rPr>
              <w:t xml:space="preserve"> Перечень программного обеспеч</w:t>
            </w:r>
            <w:r w:rsidRPr="00036859">
              <w:rPr>
                <w:i/>
              </w:rPr>
              <w:t>е</w:t>
            </w:r>
            <w:r w:rsidRPr="00036859">
              <w:rPr>
                <w:i/>
              </w:rPr>
              <w:t xml:space="preserve">ния: </w:t>
            </w:r>
            <w:r w:rsidRPr="00036859">
              <w:rPr>
                <w:i/>
                <w:lang w:val="en-US"/>
              </w:rPr>
              <w:t>Windows</w:t>
            </w:r>
            <w:r w:rsidRPr="00036859">
              <w:rPr>
                <w:i/>
              </w:rPr>
              <w:t xml:space="preserve"> </w:t>
            </w:r>
            <w:r w:rsidRPr="00036859">
              <w:rPr>
                <w:i/>
                <w:lang w:val="en-US"/>
              </w:rPr>
              <w:t>XP</w:t>
            </w:r>
            <w:r w:rsidRPr="00036859">
              <w:rPr>
                <w:i/>
              </w:rPr>
              <w:t xml:space="preserve">; </w:t>
            </w:r>
            <w:r w:rsidRPr="00036859">
              <w:rPr>
                <w:i/>
                <w:lang w:val="en-US"/>
              </w:rPr>
              <w:t>Windows</w:t>
            </w:r>
            <w:r w:rsidRPr="00036859">
              <w:rPr>
                <w:i/>
              </w:rPr>
              <w:t xml:space="preserve"> 7; </w:t>
            </w:r>
            <w:r w:rsidRPr="00036859">
              <w:rPr>
                <w:i/>
                <w:color w:val="000000"/>
                <w:lang w:val="en-US"/>
              </w:rPr>
              <w:t>Microsoft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Office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Professional</w:t>
            </w:r>
            <w:r w:rsidRPr="00036859">
              <w:rPr>
                <w:i/>
                <w:color w:val="000000"/>
              </w:rPr>
              <w:t xml:space="preserve"> 2010;</w:t>
            </w:r>
            <w:r w:rsidRPr="00036859">
              <w:rPr>
                <w:i/>
              </w:rPr>
              <w:t xml:space="preserve">Антивирус Касперского; </w:t>
            </w:r>
            <w:r w:rsidRPr="00036859">
              <w:rPr>
                <w:i/>
                <w:color w:val="000000"/>
                <w:lang w:val="en-US"/>
              </w:rPr>
              <w:t>Aut</w:t>
            </w:r>
            <w:r w:rsidRPr="00036859">
              <w:rPr>
                <w:i/>
                <w:color w:val="000000"/>
                <w:lang w:val="en-US"/>
              </w:rPr>
              <w:t>o</w:t>
            </w:r>
            <w:r w:rsidRPr="00036859">
              <w:rPr>
                <w:i/>
                <w:color w:val="000000"/>
                <w:lang w:val="en-US"/>
              </w:rPr>
              <w:t>Desk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AutoCAD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Design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Suite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Ultimate</w:t>
            </w:r>
            <w:r w:rsidRPr="00036859">
              <w:rPr>
                <w:i/>
                <w:color w:val="000000"/>
              </w:rPr>
              <w:t xml:space="preserve"> 2014</w:t>
            </w:r>
            <w:r w:rsidR="00F53F93" w:rsidRPr="00036859">
              <w:rPr>
                <w:i/>
                <w:color w:val="000000"/>
              </w:rPr>
              <w:t>.</w:t>
            </w:r>
            <w:r w:rsidRPr="00036859">
              <w:rPr>
                <w:i/>
              </w:rPr>
              <w:t>Обеспечен доступом в электронную и</w:t>
            </w:r>
            <w:r w:rsidRPr="00036859">
              <w:rPr>
                <w:i/>
              </w:rPr>
              <w:t>н</w:t>
            </w:r>
            <w:r w:rsidRPr="00036859">
              <w:rPr>
                <w:i/>
              </w:rPr>
              <w:t>формационно-образовательную среду Универс</w:t>
            </w:r>
            <w:r w:rsidRPr="00036859">
              <w:rPr>
                <w:i/>
              </w:rPr>
              <w:t>и</w:t>
            </w:r>
            <w:r w:rsidRPr="00036859">
              <w:rPr>
                <w:i/>
              </w:rPr>
              <w:t>тета.</w:t>
            </w:r>
          </w:p>
        </w:tc>
      </w:tr>
      <w:tr w:rsidR="001C195C" w:rsidRPr="00036859" w:rsidTr="00324631">
        <w:tc>
          <w:tcPr>
            <w:tcW w:w="709" w:type="dxa"/>
          </w:tcPr>
          <w:p w:rsidR="001C195C" w:rsidRPr="00036859" w:rsidRDefault="00F53F93" w:rsidP="00036859">
            <w:pPr>
              <w:pStyle w:val="aa"/>
              <w:jc w:val="center"/>
              <w:rPr>
                <w:i/>
                <w:w w:val="105"/>
                <w:szCs w:val="24"/>
              </w:rPr>
            </w:pPr>
            <w:r w:rsidRPr="00036859">
              <w:rPr>
                <w:i/>
                <w:w w:val="105"/>
                <w:szCs w:val="24"/>
              </w:rPr>
              <w:t>4</w:t>
            </w:r>
          </w:p>
        </w:tc>
        <w:tc>
          <w:tcPr>
            <w:tcW w:w="3402" w:type="dxa"/>
          </w:tcPr>
          <w:p w:rsidR="001C195C" w:rsidRPr="00036859" w:rsidRDefault="001C195C" w:rsidP="00036859">
            <w:pPr>
              <w:pStyle w:val="aa"/>
              <w:jc w:val="left"/>
              <w:rPr>
                <w:b/>
                <w:i/>
                <w:szCs w:val="24"/>
              </w:rPr>
            </w:pPr>
            <w:r w:rsidRPr="00036859">
              <w:rPr>
                <w:i/>
                <w:szCs w:val="24"/>
              </w:rPr>
              <w:t xml:space="preserve">Занятия по самостоятельной работе - </w:t>
            </w:r>
            <w:r w:rsidRPr="00036859">
              <w:rPr>
                <w:b/>
                <w:i/>
                <w:szCs w:val="24"/>
              </w:rPr>
              <w:t>№ 1156</w:t>
            </w:r>
          </w:p>
          <w:p w:rsidR="001C195C" w:rsidRPr="00036859" w:rsidRDefault="001C195C" w:rsidP="00036859">
            <w:pPr>
              <w:pStyle w:val="aa"/>
              <w:jc w:val="left"/>
              <w:rPr>
                <w:i/>
                <w:szCs w:val="24"/>
              </w:rPr>
            </w:pPr>
            <w:r w:rsidRPr="00036859">
              <w:rPr>
                <w:b/>
                <w:i/>
                <w:szCs w:val="24"/>
              </w:rPr>
              <w:t>Читальный зал учебной л</w:t>
            </w:r>
            <w:r w:rsidRPr="00036859">
              <w:rPr>
                <w:b/>
                <w:i/>
                <w:szCs w:val="24"/>
              </w:rPr>
              <w:t>и</w:t>
            </w:r>
            <w:r w:rsidRPr="00036859">
              <w:rPr>
                <w:b/>
                <w:i/>
                <w:szCs w:val="24"/>
              </w:rPr>
              <w:t>тературы</w:t>
            </w:r>
          </w:p>
        </w:tc>
        <w:tc>
          <w:tcPr>
            <w:tcW w:w="5352" w:type="dxa"/>
          </w:tcPr>
          <w:p w:rsidR="001C195C" w:rsidRPr="00036859" w:rsidRDefault="001C195C" w:rsidP="00036859">
            <w:pPr>
              <w:jc w:val="both"/>
              <w:rPr>
                <w:b/>
                <w:i/>
              </w:rPr>
            </w:pPr>
            <w:r w:rsidRPr="00036859">
              <w:rPr>
                <w:i/>
              </w:rPr>
              <w:t xml:space="preserve">Оборудован мультимедийным комплектом из 15 компьютеров, подключенных к сети Интернет, доступом к учебному </w:t>
            </w:r>
            <w:r w:rsidR="00F53F93" w:rsidRPr="00036859">
              <w:rPr>
                <w:i/>
              </w:rPr>
              <w:t>и учебно-методическому материал</w:t>
            </w:r>
            <w:r w:rsidRPr="00036859">
              <w:rPr>
                <w:i/>
              </w:rPr>
              <w:t>у</w:t>
            </w:r>
            <w:r w:rsidR="00F53F93" w:rsidRPr="00036859">
              <w:rPr>
                <w:i/>
              </w:rPr>
              <w:t>.</w:t>
            </w:r>
            <w:r w:rsidRPr="00036859">
              <w:rPr>
                <w:i/>
              </w:rPr>
              <w:t xml:space="preserve">Перечень программного обеспечения: </w:t>
            </w:r>
            <w:r w:rsidRPr="00036859">
              <w:rPr>
                <w:i/>
                <w:lang w:val="en-US"/>
              </w:rPr>
              <w:t>Windows</w:t>
            </w:r>
            <w:r w:rsidRPr="00036859">
              <w:rPr>
                <w:i/>
              </w:rPr>
              <w:t xml:space="preserve"> </w:t>
            </w:r>
            <w:r w:rsidRPr="00036859">
              <w:rPr>
                <w:i/>
                <w:lang w:val="en-US"/>
              </w:rPr>
              <w:t>XP</w:t>
            </w:r>
            <w:r w:rsidRPr="00036859">
              <w:rPr>
                <w:i/>
              </w:rPr>
              <w:t xml:space="preserve">; </w:t>
            </w:r>
            <w:r w:rsidRPr="00036859">
              <w:rPr>
                <w:i/>
                <w:lang w:val="en-US"/>
              </w:rPr>
              <w:t>Windows</w:t>
            </w:r>
            <w:r w:rsidRPr="00036859">
              <w:rPr>
                <w:i/>
              </w:rPr>
              <w:t xml:space="preserve"> 7; </w:t>
            </w:r>
            <w:r w:rsidRPr="00036859">
              <w:rPr>
                <w:i/>
                <w:color w:val="000000"/>
                <w:lang w:val="en-US"/>
              </w:rPr>
              <w:t>Microsoft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Office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Profe</w:t>
            </w:r>
            <w:r w:rsidRPr="00036859">
              <w:rPr>
                <w:i/>
                <w:color w:val="000000"/>
                <w:lang w:val="en-US"/>
              </w:rPr>
              <w:t>s</w:t>
            </w:r>
            <w:r w:rsidRPr="00036859">
              <w:rPr>
                <w:i/>
                <w:color w:val="000000"/>
                <w:lang w:val="en-US"/>
              </w:rPr>
              <w:t>sional</w:t>
            </w:r>
            <w:r w:rsidRPr="00036859">
              <w:rPr>
                <w:i/>
                <w:color w:val="000000"/>
              </w:rPr>
              <w:t xml:space="preserve"> 2010;</w:t>
            </w:r>
            <w:r w:rsidRPr="00036859">
              <w:rPr>
                <w:i/>
              </w:rPr>
              <w:t xml:space="preserve">Антивирус Касперского; </w:t>
            </w:r>
            <w:r w:rsidRPr="00036859">
              <w:rPr>
                <w:i/>
                <w:color w:val="000000"/>
                <w:lang w:val="en-US"/>
              </w:rPr>
              <w:t>AutoDesk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AutoCAD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Design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Suite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Ultimate</w:t>
            </w:r>
            <w:r w:rsidRPr="00036859">
              <w:rPr>
                <w:i/>
                <w:color w:val="000000"/>
              </w:rPr>
              <w:t xml:space="preserve"> 2014</w:t>
            </w:r>
            <w:r w:rsidR="00F53F93" w:rsidRPr="00036859">
              <w:rPr>
                <w:i/>
                <w:color w:val="000000"/>
              </w:rPr>
              <w:t>.</w:t>
            </w:r>
            <w:r w:rsidRPr="00036859">
              <w:rPr>
                <w:i/>
              </w:rPr>
              <w:t>Обеспечен доступом в электронную информационно-образовательную среду Университета. (Пл</w:t>
            </w:r>
            <w:r w:rsidRPr="00036859">
              <w:rPr>
                <w:i/>
              </w:rPr>
              <w:t>о</w:t>
            </w:r>
            <w:r w:rsidRPr="00036859">
              <w:rPr>
                <w:i/>
              </w:rPr>
              <w:t>щадка М.Калужская, д.1).</w:t>
            </w:r>
          </w:p>
        </w:tc>
      </w:tr>
      <w:tr w:rsidR="001C195C" w:rsidRPr="00036859" w:rsidTr="00324631">
        <w:tc>
          <w:tcPr>
            <w:tcW w:w="709" w:type="dxa"/>
          </w:tcPr>
          <w:p w:rsidR="001C195C" w:rsidRPr="00036859" w:rsidRDefault="00F53F93" w:rsidP="00036859">
            <w:pPr>
              <w:pStyle w:val="aa"/>
              <w:jc w:val="center"/>
              <w:rPr>
                <w:i/>
                <w:w w:val="105"/>
                <w:szCs w:val="24"/>
              </w:rPr>
            </w:pPr>
            <w:r w:rsidRPr="00036859">
              <w:rPr>
                <w:i/>
                <w:w w:val="105"/>
                <w:szCs w:val="24"/>
              </w:rPr>
              <w:t>5</w:t>
            </w:r>
          </w:p>
        </w:tc>
        <w:tc>
          <w:tcPr>
            <w:tcW w:w="3402" w:type="dxa"/>
          </w:tcPr>
          <w:p w:rsidR="001C195C" w:rsidRPr="00036859" w:rsidRDefault="001C195C" w:rsidP="00036859">
            <w:pPr>
              <w:pStyle w:val="aa"/>
              <w:jc w:val="left"/>
              <w:rPr>
                <w:i/>
                <w:szCs w:val="24"/>
              </w:rPr>
            </w:pPr>
            <w:r w:rsidRPr="00036859">
              <w:rPr>
                <w:i/>
                <w:szCs w:val="24"/>
              </w:rPr>
              <w:t xml:space="preserve">Занятия по самостоятельной работе - </w:t>
            </w:r>
            <w:r w:rsidRPr="00036859">
              <w:rPr>
                <w:b/>
                <w:i/>
                <w:szCs w:val="24"/>
              </w:rPr>
              <w:t>№ 1154 Читальный зал научной литературы</w:t>
            </w:r>
          </w:p>
        </w:tc>
        <w:tc>
          <w:tcPr>
            <w:tcW w:w="5352" w:type="dxa"/>
          </w:tcPr>
          <w:p w:rsidR="001C195C" w:rsidRPr="00036859" w:rsidRDefault="001C195C" w:rsidP="00036859">
            <w:pPr>
              <w:jc w:val="both"/>
              <w:rPr>
                <w:b/>
                <w:i/>
              </w:rPr>
            </w:pPr>
            <w:r w:rsidRPr="00036859">
              <w:rPr>
                <w:i/>
              </w:rPr>
              <w:t>Оборудован мультимедийным комплектом из 4 компьютеров, подключенных к сети Инте</w:t>
            </w:r>
            <w:r w:rsidRPr="00036859">
              <w:rPr>
                <w:i/>
              </w:rPr>
              <w:t>р</w:t>
            </w:r>
            <w:r w:rsidRPr="00036859">
              <w:rPr>
                <w:i/>
              </w:rPr>
              <w:t xml:space="preserve">нет.Перечень программного обеспечения: </w:t>
            </w:r>
            <w:r w:rsidRPr="00036859">
              <w:rPr>
                <w:i/>
                <w:lang w:val="en-US"/>
              </w:rPr>
              <w:t>Wi</w:t>
            </w:r>
            <w:r w:rsidRPr="00036859">
              <w:rPr>
                <w:i/>
                <w:lang w:val="en-US"/>
              </w:rPr>
              <w:t>n</w:t>
            </w:r>
            <w:r w:rsidRPr="00036859">
              <w:rPr>
                <w:i/>
                <w:lang w:val="en-US"/>
              </w:rPr>
              <w:t>dows</w:t>
            </w:r>
            <w:r w:rsidRPr="00036859">
              <w:rPr>
                <w:i/>
              </w:rPr>
              <w:t xml:space="preserve"> </w:t>
            </w:r>
            <w:r w:rsidRPr="00036859">
              <w:rPr>
                <w:i/>
                <w:lang w:val="en-US"/>
              </w:rPr>
              <w:t>XP</w:t>
            </w:r>
            <w:r w:rsidRPr="00036859">
              <w:rPr>
                <w:i/>
              </w:rPr>
              <w:t xml:space="preserve">; </w:t>
            </w:r>
            <w:r w:rsidRPr="00036859">
              <w:rPr>
                <w:i/>
                <w:lang w:val="en-US"/>
              </w:rPr>
              <w:t>Windows</w:t>
            </w:r>
            <w:r w:rsidRPr="00036859">
              <w:rPr>
                <w:i/>
              </w:rPr>
              <w:t xml:space="preserve"> 7; </w:t>
            </w:r>
            <w:r w:rsidRPr="00036859">
              <w:rPr>
                <w:i/>
                <w:color w:val="000000"/>
                <w:lang w:val="en-US"/>
              </w:rPr>
              <w:t>Microsoft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Office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Professional</w:t>
            </w:r>
            <w:r w:rsidRPr="00036859">
              <w:rPr>
                <w:i/>
                <w:color w:val="000000"/>
              </w:rPr>
              <w:t xml:space="preserve"> 2010;</w:t>
            </w:r>
            <w:r w:rsidRPr="00036859">
              <w:rPr>
                <w:i/>
              </w:rPr>
              <w:t xml:space="preserve">Антивирус Касперского; </w:t>
            </w:r>
            <w:r w:rsidRPr="00036859">
              <w:rPr>
                <w:i/>
                <w:color w:val="000000"/>
                <w:lang w:val="en-US"/>
              </w:rPr>
              <w:t>AutoDesk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AutoCAD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Design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Suite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Ultimate</w:t>
            </w:r>
            <w:r w:rsidRPr="00036859">
              <w:rPr>
                <w:i/>
                <w:color w:val="000000"/>
              </w:rPr>
              <w:t xml:space="preserve"> 2014</w:t>
            </w:r>
            <w:r w:rsidR="00F53F93" w:rsidRPr="00036859">
              <w:rPr>
                <w:i/>
                <w:color w:val="000000"/>
              </w:rPr>
              <w:t>.</w:t>
            </w:r>
            <w:r w:rsidRPr="00036859">
              <w:rPr>
                <w:i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1C195C" w:rsidRPr="00036859" w:rsidTr="00324631">
        <w:tc>
          <w:tcPr>
            <w:tcW w:w="709" w:type="dxa"/>
          </w:tcPr>
          <w:p w:rsidR="001C195C" w:rsidRPr="00036859" w:rsidRDefault="00F53F93" w:rsidP="00036859">
            <w:pPr>
              <w:pStyle w:val="aa"/>
              <w:jc w:val="center"/>
              <w:rPr>
                <w:i/>
                <w:w w:val="105"/>
                <w:szCs w:val="24"/>
              </w:rPr>
            </w:pPr>
            <w:r w:rsidRPr="00036859">
              <w:rPr>
                <w:i/>
                <w:w w:val="105"/>
                <w:szCs w:val="24"/>
              </w:rPr>
              <w:t>6</w:t>
            </w:r>
          </w:p>
        </w:tc>
        <w:tc>
          <w:tcPr>
            <w:tcW w:w="3402" w:type="dxa"/>
          </w:tcPr>
          <w:p w:rsidR="001C195C" w:rsidRPr="00036859" w:rsidRDefault="001C195C" w:rsidP="00036859">
            <w:pPr>
              <w:pStyle w:val="aa"/>
              <w:jc w:val="left"/>
              <w:rPr>
                <w:i/>
                <w:szCs w:val="24"/>
              </w:rPr>
            </w:pPr>
            <w:r w:rsidRPr="00036859">
              <w:rPr>
                <w:i/>
                <w:szCs w:val="24"/>
              </w:rPr>
              <w:t xml:space="preserve">Занятия по самостоятельной работе – ауд.№ 404 </w:t>
            </w:r>
            <w:r w:rsidRPr="00036859">
              <w:rPr>
                <w:b/>
                <w:i/>
                <w:szCs w:val="24"/>
              </w:rPr>
              <w:t>Читал</w:t>
            </w:r>
            <w:r w:rsidRPr="00036859">
              <w:rPr>
                <w:b/>
                <w:i/>
                <w:szCs w:val="24"/>
              </w:rPr>
              <w:t>ь</w:t>
            </w:r>
            <w:r w:rsidRPr="00036859">
              <w:rPr>
                <w:b/>
                <w:i/>
                <w:szCs w:val="24"/>
              </w:rPr>
              <w:t>ный зал гуманитарной и х</w:t>
            </w:r>
            <w:r w:rsidRPr="00036859">
              <w:rPr>
                <w:b/>
                <w:i/>
                <w:szCs w:val="24"/>
              </w:rPr>
              <w:t>у</w:t>
            </w:r>
            <w:r w:rsidRPr="00036859">
              <w:rPr>
                <w:b/>
                <w:i/>
                <w:szCs w:val="24"/>
              </w:rPr>
              <w:t>дожественной литературы</w:t>
            </w:r>
          </w:p>
        </w:tc>
        <w:tc>
          <w:tcPr>
            <w:tcW w:w="5352" w:type="dxa"/>
          </w:tcPr>
          <w:p w:rsidR="001C195C" w:rsidRPr="00036859" w:rsidRDefault="001C195C" w:rsidP="00036859">
            <w:pPr>
              <w:jc w:val="both"/>
              <w:rPr>
                <w:b/>
                <w:i/>
              </w:rPr>
            </w:pPr>
            <w:r w:rsidRPr="00036859">
              <w:rPr>
                <w:i/>
              </w:rPr>
              <w:t>Оборудован 1 компьютером, подключеным к с</w:t>
            </w:r>
            <w:r w:rsidRPr="00036859">
              <w:rPr>
                <w:i/>
              </w:rPr>
              <w:t>е</w:t>
            </w:r>
            <w:r w:rsidRPr="00036859">
              <w:rPr>
                <w:i/>
              </w:rPr>
              <w:t xml:space="preserve">ти Интернет, доступом к учебному </w:t>
            </w:r>
            <w:r w:rsidR="00F53F93" w:rsidRPr="00036859">
              <w:rPr>
                <w:i/>
              </w:rPr>
              <w:t>и учебно-методическому материал</w:t>
            </w:r>
            <w:r w:rsidRPr="00036859">
              <w:rPr>
                <w:i/>
              </w:rPr>
              <w:t>у</w:t>
            </w:r>
            <w:r w:rsidR="00F53F93" w:rsidRPr="00036859">
              <w:rPr>
                <w:i/>
              </w:rPr>
              <w:t>.</w:t>
            </w:r>
            <w:r w:rsidRPr="00036859">
              <w:rPr>
                <w:i/>
              </w:rPr>
              <w:t>Перечень програм</w:t>
            </w:r>
            <w:r w:rsidRPr="00036859">
              <w:rPr>
                <w:i/>
              </w:rPr>
              <w:t>м</w:t>
            </w:r>
            <w:r w:rsidRPr="00036859">
              <w:rPr>
                <w:i/>
              </w:rPr>
              <w:t xml:space="preserve">ного обеспечения: </w:t>
            </w:r>
            <w:r w:rsidRPr="00036859">
              <w:rPr>
                <w:i/>
                <w:lang w:val="en-US"/>
              </w:rPr>
              <w:t>Windows</w:t>
            </w:r>
            <w:r w:rsidRPr="00036859">
              <w:rPr>
                <w:i/>
              </w:rPr>
              <w:t xml:space="preserve"> </w:t>
            </w:r>
            <w:r w:rsidRPr="00036859">
              <w:rPr>
                <w:i/>
                <w:lang w:val="en-US"/>
              </w:rPr>
              <w:t>XP</w:t>
            </w:r>
            <w:r w:rsidRPr="00036859">
              <w:rPr>
                <w:i/>
              </w:rPr>
              <w:t xml:space="preserve">; </w:t>
            </w:r>
            <w:r w:rsidRPr="00036859">
              <w:rPr>
                <w:i/>
                <w:lang w:val="en-US"/>
              </w:rPr>
              <w:t>Windows</w:t>
            </w:r>
            <w:r w:rsidRPr="00036859">
              <w:rPr>
                <w:i/>
              </w:rPr>
              <w:t xml:space="preserve"> 7; </w:t>
            </w:r>
            <w:r w:rsidRPr="00036859">
              <w:rPr>
                <w:i/>
                <w:color w:val="000000"/>
                <w:lang w:val="en-US"/>
              </w:rPr>
              <w:t>M</w:t>
            </w:r>
            <w:r w:rsidRPr="00036859">
              <w:rPr>
                <w:i/>
                <w:color w:val="000000"/>
                <w:lang w:val="en-US"/>
              </w:rPr>
              <w:t>i</w:t>
            </w:r>
            <w:r w:rsidRPr="00036859">
              <w:rPr>
                <w:i/>
                <w:color w:val="000000"/>
                <w:lang w:val="en-US"/>
              </w:rPr>
              <w:t>crosoft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Office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Professional</w:t>
            </w:r>
            <w:r w:rsidRPr="00036859">
              <w:rPr>
                <w:i/>
                <w:color w:val="000000"/>
              </w:rPr>
              <w:t xml:space="preserve"> 2010;</w:t>
            </w:r>
            <w:r w:rsidR="00F53F93"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</w:rPr>
              <w:t>Антивирус Ка</w:t>
            </w:r>
            <w:r w:rsidRPr="00036859">
              <w:rPr>
                <w:i/>
              </w:rPr>
              <w:t>с</w:t>
            </w:r>
            <w:r w:rsidRPr="00036859">
              <w:rPr>
                <w:i/>
              </w:rPr>
              <w:lastRenderedPageBreak/>
              <w:t xml:space="preserve">перского; </w:t>
            </w:r>
            <w:r w:rsidRPr="00036859">
              <w:rPr>
                <w:i/>
                <w:color w:val="000000"/>
                <w:lang w:val="en-US"/>
              </w:rPr>
              <w:t>AutoDesk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AutoCAD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Design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Suite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Ult</w:t>
            </w:r>
            <w:r w:rsidRPr="00036859">
              <w:rPr>
                <w:i/>
                <w:color w:val="000000"/>
                <w:lang w:val="en-US"/>
              </w:rPr>
              <w:t>i</w:t>
            </w:r>
            <w:r w:rsidRPr="00036859">
              <w:rPr>
                <w:i/>
                <w:color w:val="000000"/>
                <w:lang w:val="en-US"/>
              </w:rPr>
              <w:t>mate</w:t>
            </w:r>
            <w:r w:rsidRPr="00036859">
              <w:rPr>
                <w:i/>
                <w:color w:val="000000"/>
              </w:rPr>
              <w:t xml:space="preserve"> 2014</w:t>
            </w:r>
            <w:r w:rsidR="00F53F93" w:rsidRPr="00036859">
              <w:rPr>
                <w:i/>
                <w:color w:val="000000"/>
              </w:rPr>
              <w:t xml:space="preserve">. </w:t>
            </w:r>
            <w:r w:rsidRPr="00036859">
              <w:rPr>
                <w:i/>
              </w:rPr>
              <w:t>Обеспечен доступом в электронную информационно-образовательную среду Униве</w:t>
            </w:r>
            <w:r w:rsidRPr="00036859">
              <w:rPr>
                <w:i/>
              </w:rPr>
              <w:t>р</w:t>
            </w:r>
            <w:r w:rsidRPr="00036859">
              <w:rPr>
                <w:i/>
              </w:rPr>
              <w:t>ситета (Садовническая, д.33)</w:t>
            </w:r>
          </w:p>
        </w:tc>
      </w:tr>
      <w:tr w:rsidR="001C195C" w:rsidRPr="00036859" w:rsidTr="00324631">
        <w:tc>
          <w:tcPr>
            <w:tcW w:w="709" w:type="dxa"/>
          </w:tcPr>
          <w:p w:rsidR="001C195C" w:rsidRPr="00036859" w:rsidRDefault="00F53F93" w:rsidP="00036859">
            <w:pPr>
              <w:pStyle w:val="aa"/>
              <w:jc w:val="center"/>
              <w:rPr>
                <w:i/>
                <w:w w:val="105"/>
                <w:szCs w:val="24"/>
              </w:rPr>
            </w:pPr>
            <w:r w:rsidRPr="00036859">
              <w:rPr>
                <w:i/>
                <w:w w:val="105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1C195C" w:rsidRPr="00036859" w:rsidRDefault="001C195C" w:rsidP="00036859">
            <w:pPr>
              <w:pStyle w:val="aa"/>
              <w:jc w:val="left"/>
              <w:rPr>
                <w:i/>
                <w:szCs w:val="24"/>
              </w:rPr>
            </w:pPr>
            <w:r w:rsidRPr="00036859">
              <w:rPr>
                <w:i/>
                <w:szCs w:val="24"/>
              </w:rPr>
              <w:t>Занятия по самостоятельной работе - ауд. № 418</w:t>
            </w:r>
            <w:r w:rsidRPr="00036859">
              <w:rPr>
                <w:b/>
                <w:i/>
                <w:szCs w:val="24"/>
              </w:rPr>
              <w:t xml:space="preserve"> Читал</w:t>
            </w:r>
            <w:r w:rsidRPr="00036859">
              <w:rPr>
                <w:b/>
                <w:i/>
                <w:szCs w:val="24"/>
              </w:rPr>
              <w:t>ь</w:t>
            </w:r>
            <w:r w:rsidRPr="00036859">
              <w:rPr>
                <w:b/>
                <w:i/>
                <w:szCs w:val="24"/>
              </w:rPr>
              <w:t>ный зал научной литерат</w:t>
            </w:r>
            <w:r w:rsidRPr="00036859">
              <w:rPr>
                <w:b/>
                <w:i/>
                <w:szCs w:val="24"/>
              </w:rPr>
              <w:t>у</w:t>
            </w:r>
            <w:r w:rsidRPr="00036859">
              <w:rPr>
                <w:b/>
                <w:i/>
                <w:szCs w:val="24"/>
              </w:rPr>
              <w:t>ры</w:t>
            </w:r>
          </w:p>
        </w:tc>
        <w:tc>
          <w:tcPr>
            <w:tcW w:w="5352" w:type="dxa"/>
          </w:tcPr>
          <w:p w:rsidR="001C195C" w:rsidRPr="00036859" w:rsidRDefault="001C195C" w:rsidP="00036859">
            <w:pPr>
              <w:jc w:val="both"/>
              <w:rPr>
                <w:b/>
                <w:i/>
              </w:rPr>
            </w:pPr>
            <w:r w:rsidRPr="00036859">
              <w:rPr>
                <w:i/>
              </w:rPr>
              <w:t>Оборудован 1 компьютером, подключенным к сети Интернет.Перечень программного обесп</w:t>
            </w:r>
            <w:r w:rsidRPr="00036859">
              <w:rPr>
                <w:i/>
              </w:rPr>
              <w:t>е</w:t>
            </w:r>
            <w:r w:rsidRPr="00036859">
              <w:rPr>
                <w:i/>
              </w:rPr>
              <w:t xml:space="preserve">чения: </w:t>
            </w:r>
            <w:r w:rsidRPr="00036859">
              <w:rPr>
                <w:i/>
                <w:lang w:val="en-US"/>
              </w:rPr>
              <w:t>Windows</w:t>
            </w:r>
            <w:r w:rsidRPr="00036859">
              <w:rPr>
                <w:i/>
              </w:rPr>
              <w:t xml:space="preserve"> </w:t>
            </w:r>
            <w:r w:rsidRPr="00036859">
              <w:rPr>
                <w:i/>
                <w:lang w:val="en-US"/>
              </w:rPr>
              <w:t>XP</w:t>
            </w:r>
            <w:r w:rsidRPr="00036859">
              <w:rPr>
                <w:i/>
              </w:rPr>
              <w:t xml:space="preserve">; </w:t>
            </w:r>
            <w:r w:rsidRPr="00036859">
              <w:rPr>
                <w:i/>
                <w:lang w:val="en-US"/>
              </w:rPr>
              <w:t>Windows</w:t>
            </w:r>
            <w:r w:rsidRPr="00036859">
              <w:rPr>
                <w:i/>
              </w:rPr>
              <w:t xml:space="preserve"> 7; </w:t>
            </w:r>
            <w:r w:rsidRPr="00036859">
              <w:rPr>
                <w:i/>
                <w:color w:val="000000"/>
                <w:lang w:val="en-US"/>
              </w:rPr>
              <w:t>Microsoft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Office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Professional</w:t>
            </w:r>
            <w:r w:rsidRPr="00036859">
              <w:rPr>
                <w:i/>
                <w:color w:val="000000"/>
              </w:rPr>
              <w:t xml:space="preserve"> 2010;</w:t>
            </w:r>
            <w:r w:rsidR="00F53F93"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</w:rPr>
              <w:t xml:space="preserve">Антивирус Касперского; </w:t>
            </w:r>
            <w:r w:rsidRPr="00036859">
              <w:rPr>
                <w:i/>
                <w:color w:val="000000"/>
                <w:lang w:val="en-US"/>
              </w:rPr>
              <w:t>Aut</w:t>
            </w:r>
            <w:r w:rsidRPr="00036859">
              <w:rPr>
                <w:i/>
                <w:color w:val="000000"/>
                <w:lang w:val="en-US"/>
              </w:rPr>
              <w:t>o</w:t>
            </w:r>
            <w:r w:rsidRPr="00036859">
              <w:rPr>
                <w:i/>
                <w:color w:val="000000"/>
                <w:lang w:val="en-US"/>
              </w:rPr>
              <w:t>Desk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AutoCAD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Design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Suite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Ultimate</w:t>
            </w:r>
            <w:r w:rsidRPr="00036859">
              <w:rPr>
                <w:i/>
                <w:color w:val="000000"/>
              </w:rPr>
              <w:t xml:space="preserve"> 2014</w:t>
            </w:r>
            <w:r w:rsidR="00F53F93" w:rsidRPr="00036859">
              <w:rPr>
                <w:i/>
                <w:color w:val="000000"/>
              </w:rPr>
              <w:t>.</w:t>
            </w:r>
            <w:r w:rsidRPr="00036859">
              <w:rPr>
                <w:i/>
              </w:rPr>
              <w:t>Обеспечен доступом в электронную и</w:t>
            </w:r>
            <w:r w:rsidRPr="00036859">
              <w:rPr>
                <w:i/>
              </w:rPr>
              <w:t>н</w:t>
            </w:r>
            <w:r w:rsidRPr="00036859">
              <w:rPr>
                <w:i/>
              </w:rPr>
              <w:t>формационно-образовательную среду Универс</w:t>
            </w:r>
            <w:r w:rsidRPr="00036859">
              <w:rPr>
                <w:i/>
              </w:rPr>
              <w:t>и</w:t>
            </w:r>
            <w:r w:rsidRPr="00036859">
              <w:rPr>
                <w:i/>
              </w:rPr>
              <w:t>тета (Садовническая, д.33)</w:t>
            </w:r>
          </w:p>
        </w:tc>
      </w:tr>
      <w:tr w:rsidR="001C195C" w:rsidRPr="00036859" w:rsidTr="00324631">
        <w:tc>
          <w:tcPr>
            <w:tcW w:w="709" w:type="dxa"/>
          </w:tcPr>
          <w:p w:rsidR="001C195C" w:rsidRPr="00036859" w:rsidRDefault="00F53F93" w:rsidP="00036859">
            <w:pPr>
              <w:pStyle w:val="aa"/>
              <w:jc w:val="center"/>
              <w:rPr>
                <w:i/>
                <w:w w:val="105"/>
                <w:szCs w:val="24"/>
              </w:rPr>
            </w:pPr>
            <w:r w:rsidRPr="00036859">
              <w:rPr>
                <w:i/>
                <w:w w:val="105"/>
                <w:szCs w:val="24"/>
              </w:rPr>
              <w:t>8</w:t>
            </w:r>
          </w:p>
        </w:tc>
        <w:tc>
          <w:tcPr>
            <w:tcW w:w="3402" w:type="dxa"/>
          </w:tcPr>
          <w:p w:rsidR="001C195C" w:rsidRPr="00036859" w:rsidRDefault="001C195C" w:rsidP="00036859">
            <w:pPr>
              <w:pStyle w:val="aa"/>
              <w:jc w:val="left"/>
              <w:rPr>
                <w:i/>
                <w:szCs w:val="24"/>
              </w:rPr>
            </w:pPr>
            <w:r w:rsidRPr="00036859">
              <w:rPr>
                <w:i/>
                <w:szCs w:val="24"/>
              </w:rPr>
              <w:t xml:space="preserve">Занятия по самостоятельной работе – ауд.№ 401 </w:t>
            </w:r>
            <w:r w:rsidRPr="00036859">
              <w:rPr>
                <w:b/>
                <w:i/>
                <w:szCs w:val="24"/>
              </w:rPr>
              <w:t>Читал</w:t>
            </w:r>
            <w:r w:rsidRPr="00036859">
              <w:rPr>
                <w:b/>
                <w:i/>
                <w:szCs w:val="24"/>
              </w:rPr>
              <w:t>ь</w:t>
            </w:r>
            <w:r w:rsidRPr="00036859">
              <w:rPr>
                <w:b/>
                <w:i/>
                <w:szCs w:val="24"/>
              </w:rPr>
              <w:t>ный зал учебной литературы</w:t>
            </w:r>
          </w:p>
        </w:tc>
        <w:tc>
          <w:tcPr>
            <w:tcW w:w="5352" w:type="dxa"/>
          </w:tcPr>
          <w:p w:rsidR="001C195C" w:rsidRPr="00036859" w:rsidRDefault="001C195C" w:rsidP="00036859">
            <w:pPr>
              <w:jc w:val="both"/>
              <w:rPr>
                <w:b/>
                <w:i/>
              </w:rPr>
            </w:pPr>
            <w:r w:rsidRPr="00036859">
              <w:rPr>
                <w:i/>
              </w:rPr>
              <w:t>Оборудован мультимедийным комплектом из 9 компьютеров, подключенных к сети Интернет, доступом к учебному и учебно-методическому</w:t>
            </w:r>
            <w:r w:rsidR="00F53F93" w:rsidRPr="00036859">
              <w:rPr>
                <w:i/>
              </w:rPr>
              <w:t xml:space="preserve"> материал</w:t>
            </w:r>
            <w:r w:rsidRPr="00036859">
              <w:rPr>
                <w:i/>
              </w:rPr>
              <w:t>у</w:t>
            </w:r>
            <w:r w:rsidR="00F53F93" w:rsidRPr="00036859">
              <w:rPr>
                <w:i/>
              </w:rPr>
              <w:t>.</w:t>
            </w:r>
            <w:r w:rsidRPr="00036859">
              <w:rPr>
                <w:i/>
              </w:rPr>
              <w:t xml:space="preserve">Перечень программного обеспечения: </w:t>
            </w:r>
            <w:r w:rsidRPr="00036859">
              <w:rPr>
                <w:i/>
                <w:lang w:val="en-US"/>
              </w:rPr>
              <w:t>Windows</w:t>
            </w:r>
            <w:r w:rsidRPr="00036859">
              <w:rPr>
                <w:i/>
              </w:rPr>
              <w:t xml:space="preserve"> </w:t>
            </w:r>
            <w:r w:rsidRPr="00036859">
              <w:rPr>
                <w:i/>
                <w:lang w:val="en-US"/>
              </w:rPr>
              <w:t>XP</w:t>
            </w:r>
            <w:r w:rsidRPr="00036859">
              <w:rPr>
                <w:i/>
              </w:rPr>
              <w:t xml:space="preserve">; </w:t>
            </w:r>
            <w:r w:rsidRPr="00036859">
              <w:rPr>
                <w:i/>
                <w:lang w:val="en-US"/>
              </w:rPr>
              <w:t>Windows</w:t>
            </w:r>
            <w:r w:rsidRPr="00036859">
              <w:rPr>
                <w:i/>
              </w:rPr>
              <w:t xml:space="preserve"> 7; </w:t>
            </w:r>
            <w:r w:rsidRPr="00036859">
              <w:rPr>
                <w:i/>
                <w:color w:val="000000"/>
                <w:lang w:val="en-US"/>
              </w:rPr>
              <w:t>Microsoft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Office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Profe</w:t>
            </w:r>
            <w:r w:rsidRPr="00036859">
              <w:rPr>
                <w:i/>
                <w:color w:val="000000"/>
                <w:lang w:val="en-US"/>
              </w:rPr>
              <w:t>s</w:t>
            </w:r>
            <w:r w:rsidRPr="00036859">
              <w:rPr>
                <w:i/>
                <w:color w:val="000000"/>
                <w:lang w:val="en-US"/>
              </w:rPr>
              <w:t>sional</w:t>
            </w:r>
            <w:r w:rsidRPr="00036859">
              <w:rPr>
                <w:i/>
                <w:color w:val="000000"/>
              </w:rPr>
              <w:t xml:space="preserve"> 2010;</w:t>
            </w:r>
            <w:r w:rsidRPr="00036859">
              <w:rPr>
                <w:i/>
              </w:rPr>
              <w:t xml:space="preserve">Антивирус Касперского; </w:t>
            </w:r>
            <w:r w:rsidRPr="00036859">
              <w:rPr>
                <w:i/>
                <w:color w:val="000000"/>
                <w:lang w:val="en-US"/>
              </w:rPr>
              <w:t>AutoDesk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AutoCAD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Design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Suite</w:t>
            </w:r>
            <w:r w:rsidRPr="00036859">
              <w:rPr>
                <w:i/>
                <w:color w:val="000000"/>
              </w:rPr>
              <w:t xml:space="preserve"> </w:t>
            </w:r>
            <w:r w:rsidRPr="00036859">
              <w:rPr>
                <w:i/>
                <w:color w:val="000000"/>
                <w:lang w:val="en-US"/>
              </w:rPr>
              <w:t>Ultimate</w:t>
            </w:r>
            <w:r w:rsidRPr="00036859">
              <w:rPr>
                <w:i/>
                <w:color w:val="000000"/>
              </w:rPr>
              <w:t xml:space="preserve"> 2014</w:t>
            </w:r>
            <w:r w:rsidR="00F53F93" w:rsidRPr="00036859">
              <w:rPr>
                <w:i/>
                <w:color w:val="000000"/>
              </w:rPr>
              <w:t>.</w:t>
            </w:r>
            <w:r w:rsidRPr="00036859">
              <w:rPr>
                <w:i/>
              </w:rPr>
              <w:t>Обеспечен доступом в электронную информационно-образовательную среду Университета (Садо</w:t>
            </w:r>
            <w:r w:rsidRPr="00036859">
              <w:rPr>
                <w:i/>
              </w:rPr>
              <w:t>в</w:t>
            </w:r>
            <w:r w:rsidRPr="00036859">
              <w:rPr>
                <w:i/>
              </w:rPr>
              <w:t>ническая, д.33)</w:t>
            </w:r>
          </w:p>
        </w:tc>
      </w:tr>
    </w:tbl>
    <w:p w:rsidR="001C195C" w:rsidRDefault="001C195C" w:rsidP="001C195C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1C195C" w:rsidSect="00324631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8C55B0" w:rsidRDefault="008C55B0" w:rsidP="008C55B0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8C55B0" w:rsidRPr="001E5106" w:rsidRDefault="008C55B0" w:rsidP="008C55B0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539"/>
        <w:gridCol w:w="1842"/>
        <w:gridCol w:w="2977"/>
        <w:gridCol w:w="1505"/>
        <w:gridCol w:w="54"/>
        <w:gridCol w:w="2450"/>
        <w:gridCol w:w="665"/>
        <w:gridCol w:w="3085"/>
        <w:gridCol w:w="34"/>
        <w:gridCol w:w="1984"/>
      </w:tblGrid>
      <w:tr w:rsidR="008C55B0" w:rsidRPr="001E5106" w:rsidTr="008C55B0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1E5106" w:rsidRDefault="008C55B0" w:rsidP="008C55B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1E5106" w:rsidRDefault="008C55B0" w:rsidP="008C55B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1E5106" w:rsidRDefault="008C55B0" w:rsidP="008C55B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1E5106" w:rsidRDefault="008C55B0" w:rsidP="008C55B0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1E5106" w:rsidRDefault="008C55B0" w:rsidP="008C55B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1E5106" w:rsidRDefault="008C55B0" w:rsidP="008C55B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8C55B0" w:rsidRPr="001E5106" w:rsidRDefault="008C55B0" w:rsidP="008C55B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603D21" w:rsidRDefault="008C55B0" w:rsidP="008C55B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8C55B0" w:rsidRPr="001E5106" w:rsidRDefault="008C55B0" w:rsidP="008C55B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5B0" w:rsidRPr="001E5106" w:rsidRDefault="008C55B0" w:rsidP="008C55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C55B0" w:rsidRPr="00FF4C0E" w:rsidTr="008C55B0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F4C0E">
              <w:rPr>
                <w:b/>
                <w:sz w:val="22"/>
                <w:szCs w:val="22"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8C55B0" w:rsidRPr="00FF4C0E" w:rsidTr="008C55B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ind w:firstLine="25"/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Горяева Г.С.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lang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t>Трудовое право. Конспект лекций. Часть 1.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Учебное п</w:t>
            </w: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о</w:t>
            </w: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lang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55B0" w:rsidRPr="00FF4C0E" w:rsidRDefault="008C55B0" w:rsidP="008C55B0">
            <w:pPr>
              <w:jc w:val="center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5B0" w:rsidRPr="00FF4C0E" w:rsidRDefault="008C55B0" w:rsidP="008C55B0">
            <w:pPr>
              <w:snapToGrid w:val="0"/>
              <w:jc w:val="center"/>
              <w:rPr>
                <w:i/>
                <w:lang w:val="en-GB"/>
              </w:rPr>
            </w:pPr>
            <w:r w:rsidRPr="00FF4C0E">
              <w:rPr>
                <w:i/>
                <w:sz w:val="22"/>
                <w:szCs w:val="22"/>
              </w:rPr>
              <w:t>5</w:t>
            </w:r>
          </w:p>
          <w:p w:rsidR="008C55B0" w:rsidRPr="00FF4C0E" w:rsidRDefault="008C55B0" w:rsidP="008C55B0">
            <w:pPr>
              <w:snapToGrid w:val="0"/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Каф.21</w:t>
            </w:r>
          </w:p>
        </w:tc>
      </w:tr>
      <w:tr w:rsidR="008C55B0" w:rsidRPr="00FF4C0E" w:rsidTr="008C55B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ind w:firstLine="25"/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Горяева Г.С.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lang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t>Особенная часть. Конспект лекций по трудовому праву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Учебное п</w:t>
            </w: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о</w:t>
            </w: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lang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55B0" w:rsidRPr="00FF4C0E" w:rsidRDefault="008C55B0" w:rsidP="008C55B0">
            <w:pPr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Локальная сеть универс</w:t>
            </w:r>
            <w:r>
              <w:rPr>
                <w:i/>
                <w:lang w:eastAsia="ar-SA"/>
              </w:rPr>
              <w:t>и</w:t>
            </w:r>
            <w:r>
              <w:rPr>
                <w:i/>
                <w:lang w:eastAsia="ar-SA"/>
              </w:rPr>
              <w:t>тета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5B0" w:rsidRPr="00FF4C0E" w:rsidRDefault="008C55B0" w:rsidP="008C55B0">
            <w:pPr>
              <w:snapToGrid w:val="0"/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5</w:t>
            </w:r>
          </w:p>
          <w:p w:rsidR="008C55B0" w:rsidRPr="00FF4C0E" w:rsidRDefault="008C55B0" w:rsidP="008C55B0">
            <w:pPr>
              <w:snapToGrid w:val="0"/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Каф.21</w:t>
            </w:r>
          </w:p>
        </w:tc>
      </w:tr>
      <w:tr w:rsidR="008C55B0" w:rsidRPr="00FF4C0E" w:rsidTr="008C55B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lang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t>Марченко М.Н.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lang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t>Правоведение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lang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lang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t>М: Проспект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lang w:val="en-GB"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t xml:space="preserve">2009 </w:t>
            </w:r>
          </w:p>
          <w:p w:rsidR="008C55B0" w:rsidRPr="00FF4C0E" w:rsidRDefault="008C55B0" w:rsidP="008C55B0">
            <w:pPr>
              <w:jc w:val="center"/>
              <w:rPr>
                <w:i/>
                <w:lang w:val="en-GB" w:eastAsia="ar-SA"/>
              </w:rPr>
            </w:pPr>
            <w:r w:rsidRPr="00FF4C0E">
              <w:rPr>
                <w:i/>
                <w:sz w:val="22"/>
                <w:szCs w:val="22"/>
                <w:lang w:val="en-GB" w:eastAsia="ar-SA"/>
              </w:rPr>
              <w:t>2008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55B0" w:rsidRPr="00FF4C0E" w:rsidRDefault="008C55B0" w:rsidP="008C55B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5B0" w:rsidRPr="00FF4C0E" w:rsidRDefault="008C55B0" w:rsidP="008C55B0">
            <w:pPr>
              <w:snapToGrid w:val="0"/>
              <w:jc w:val="center"/>
              <w:rPr>
                <w:i/>
                <w:lang w:val="en-GB"/>
              </w:rPr>
            </w:pPr>
            <w:r w:rsidRPr="00FF4C0E">
              <w:rPr>
                <w:i/>
                <w:sz w:val="22"/>
                <w:szCs w:val="22"/>
                <w:lang w:val="en-GB"/>
              </w:rPr>
              <w:t>8</w:t>
            </w:r>
          </w:p>
          <w:p w:rsidR="008C55B0" w:rsidRPr="00FF4C0E" w:rsidRDefault="008C55B0" w:rsidP="008C55B0">
            <w:pPr>
              <w:snapToGrid w:val="0"/>
              <w:jc w:val="center"/>
              <w:rPr>
                <w:i/>
                <w:lang w:val="en-GB"/>
              </w:rPr>
            </w:pPr>
            <w:r w:rsidRPr="00FF4C0E">
              <w:rPr>
                <w:i/>
                <w:sz w:val="22"/>
                <w:szCs w:val="22"/>
                <w:lang w:val="en-GB"/>
              </w:rPr>
              <w:t>200</w:t>
            </w:r>
          </w:p>
        </w:tc>
      </w:tr>
      <w:tr w:rsidR="008C55B0" w:rsidRPr="00FF4C0E" w:rsidTr="008C55B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FF4C0E">
              <w:rPr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ind w:firstLine="25"/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sz w:val="22"/>
                <w:szCs w:val="22"/>
              </w:rPr>
              <w:t>Шувалова И.А.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bCs/>
                <w:i/>
                <w:sz w:val="22"/>
                <w:szCs w:val="22"/>
              </w:rPr>
              <w:t>Трудовое право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Учебное п</w:t>
            </w: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о</w:t>
            </w: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М.:ИЦ РИОР,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5B0" w:rsidRPr="00FF4C0E" w:rsidRDefault="008C55B0" w:rsidP="008C55B0">
            <w:pPr>
              <w:jc w:val="both"/>
              <w:rPr>
                <w:i/>
                <w:lang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t>http://znanium.com/catalog/product/898583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5B0" w:rsidRPr="00FF4C0E" w:rsidRDefault="008C55B0" w:rsidP="008C55B0">
            <w:pPr>
              <w:snapToGrid w:val="0"/>
              <w:jc w:val="center"/>
              <w:rPr>
                <w:i/>
              </w:rPr>
            </w:pPr>
          </w:p>
        </w:tc>
      </w:tr>
      <w:tr w:rsidR="008C55B0" w:rsidRPr="00FF4C0E" w:rsidTr="008C55B0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FF4C0E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</w:p>
        </w:tc>
      </w:tr>
      <w:tr w:rsidR="008C55B0" w:rsidRPr="00FF4C0E" w:rsidTr="008C55B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FF4C0E">
              <w:rPr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ind w:firstLine="25"/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Басалаева С.П., Петрова Е.И.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</w:rPr>
            </w:pPr>
            <w:r w:rsidRPr="00FF4C0E">
              <w:rPr>
                <w:bCs/>
                <w:i/>
                <w:sz w:val="22"/>
                <w:szCs w:val="22"/>
              </w:rPr>
              <w:t>Коллективное трудовое пр</w:t>
            </w:r>
            <w:r w:rsidRPr="00FF4C0E">
              <w:rPr>
                <w:bCs/>
                <w:i/>
                <w:sz w:val="22"/>
                <w:szCs w:val="22"/>
              </w:rPr>
              <w:t>а</w:t>
            </w:r>
            <w:r w:rsidRPr="00FF4C0E">
              <w:rPr>
                <w:bCs/>
                <w:i/>
                <w:sz w:val="22"/>
                <w:szCs w:val="22"/>
              </w:rPr>
              <w:t>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</w:rPr>
            </w:pPr>
            <w:r w:rsidRPr="00FF4C0E">
              <w:rPr>
                <w:bCs/>
                <w:i/>
                <w:sz w:val="22"/>
                <w:szCs w:val="22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Краснояр.:СФУ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5B0" w:rsidRPr="00FF4C0E" w:rsidRDefault="008C55B0" w:rsidP="008C55B0">
            <w:pPr>
              <w:snapToGrid w:val="0"/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http://znanium.com/catalog/product/967283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5B0" w:rsidRPr="00FF4C0E" w:rsidRDefault="008C55B0" w:rsidP="008C55B0">
            <w:pPr>
              <w:snapToGrid w:val="0"/>
              <w:jc w:val="center"/>
              <w:rPr>
                <w:i/>
              </w:rPr>
            </w:pPr>
          </w:p>
        </w:tc>
      </w:tr>
      <w:tr w:rsidR="008C55B0" w:rsidRPr="00FF4C0E" w:rsidTr="008C55B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FF4C0E">
              <w:rPr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ind w:firstLine="25"/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Воловская Н.М.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bCs/>
                <w:i/>
              </w:rPr>
            </w:pPr>
            <w:r w:rsidRPr="00FF4C0E">
              <w:rPr>
                <w:bCs/>
                <w:i/>
                <w:sz w:val="22"/>
                <w:szCs w:val="22"/>
              </w:rPr>
              <w:t>Социально-трудовые отн</w:t>
            </w:r>
            <w:r w:rsidRPr="00FF4C0E">
              <w:rPr>
                <w:bCs/>
                <w:i/>
                <w:sz w:val="22"/>
                <w:szCs w:val="22"/>
              </w:rPr>
              <w:t>о</w:t>
            </w:r>
            <w:r w:rsidRPr="00FF4C0E">
              <w:rPr>
                <w:bCs/>
                <w:i/>
                <w:sz w:val="22"/>
                <w:szCs w:val="22"/>
              </w:rPr>
              <w:t>шения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bCs/>
                <w:i/>
              </w:rPr>
            </w:pPr>
            <w:r w:rsidRPr="00FF4C0E">
              <w:rPr>
                <w:bCs/>
                <w:i/>
                <w:sz w:val="22"/>
                <w:szCs w:val="22"/>
              </w:rPr>
              <w:t>Учебное п</w:t>
            </w:r>
            <w:r w:rsidRPr="00FF4C0E">
              <w:rPr>
                <w:bCs/>
                <w:i/>
                <w:sz w:val="22"/>
                <w:szCs w:val="22"/>
              </w:rPr>
              <w:t>о</w:t>
            </w:r>
            <w:r w:rsidRPr="00FF4C0E">
              <w:rPr>
                <w:bCs/>
                <w:i/>
                <w:sz w:val="22"/>
                <w:szCs w:val="22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М. 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5B0" w:rsidRPr="00FF4C0E" w:rsidRDefault="008C55B0" w:rsidP="008C55B0">
            <w:pPr>
              <w:snapToGrid w:val="0"/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http://znanium.com/catalog/product/951267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5B0" w:rsidRPr="00FF4C0E" w:rsidRDefault="008C55B0" w:rsidP="008C55B0">
            <w:pPr>
              <w:snapToGrid w:val="0"/>
              <w:jc w:val="center"/>
              <w:rPr>
                <w:i/>
              </w:rPr>
            </w:pPr>
          </w:p>
        </w:tc>
      </w:tr>
      <w:tr w:rsidR="008C55B0" w:rsidRPr="00FF4C0E" w:rsidTr="008C55B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FF4C0E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ind w:firstLine="25"/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Горяева Г.С.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Трудовое право.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Учебное п</w:t>
            </w: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о</w:t>
            </w: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lang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5B0" w:rsidRPr="00403B3B" w:rsidRDefault="00C42FD5" w:rsidP="008C55B0">
            <w:pPr>
              <w:jc w:val="both"/>
              <w:rPr>
                <w:i/>
                <w:lang w:eastAsia="ar-SA"/>
              </w:rPr>
            </w:pPr>
            <w:hyperlink r:id="rId10" w:history="1">
              <w:r w:rsidR="008C55B0" w:rsidRPr="00403B3B">
                <w:rPr>
                  <w:rStyle w:val="af1"/>
                  <w:i/>
                  <w:color w:val="auto"/>
                  <w:sz w:val="22"/>
                  <w:szCs w:val="22"/>
                  <w:lang w:eastAsia="ar-SA"/>
                </w:rPr>
                <w:t>http://znanium.com/catalog/product/809884</w:t>
              </w:r>
            </w:hyperlink>
          </w:p>
          <w:p w:rsidR="008C55B0" w:rsidRPr="00403B3B" w:rsidRDefault="008C55B0" w:rsidP="008C55B0">
            <w:pPr>
              <w:jc w:val="both"/>
              <w:rPr>
                <w:i/>
                <w:lang w:eastAsia="ar-SA"/>
              </w:rPr>
            </w:pPr>
            <w:r w:rsidRPr="00403B3B">
              <w:rPr>
                <w:i/>
                <w:sz w:val="22"/>
                <w:szCs w:val="22"/>
                <w:lang w:eastAsia="ar-SA"/>
              </w:rPr>
              <w:t>Локальная сеть университ</w:t>
            </w:r>
            <w:r w:rsidRPr="00403B3B">
              <w:rPr>
                <w:i/>
                <w:sz w:val="22"/>
                <w:szCs w:val="22"/>
                <w:lang w:eastAsia="ar-SA"/>
              </w:rPr>
              <w:t>е</w:t>
            </w:r>
            <w:r w:rsidRPr="00403B3B">
              <w:rPr>
                <w:i/>
                <w:sz w:val="22"/>
                <w:szCs w:val="22"/>
                <w:lang w:eastAsia="ar-SA"/>
              </w:rPr>
              <w:t>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5B0" w:rsidRPr="00FF4C0E" w:rsidRDefault="008C55B0" w:rsidP="008C55B0">
            <w:pPr>
              <w:snapToGrid w:val="0"/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5</w:t>
            </w:r>
          </w:p>
          <w:p w:rsidR="008C55B0" w:rsidRPr="00FF4C0E" w:rsidRDefault="008C55B0" w:rsidP="008C55B0">
            <w:pPr>
              <w:snapToGrid w:val="0"/>
              <w:jc w:val="center"/>
              <w:rPr>
                <w:i/>
              </w:rPr>
            </w:pPr>
          </w:p>
        </w:tc>
      </w:tr>
      <w:tr w:rsidR="008C55B0" w:rsidRPr="00FF4C0E" w:rsidTr="008C55B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FF4C0E">
              <w:rPr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ind w:firstLine="25"/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Лебедев В.М.,  Мельникова В.Г.,  Назметдинов Р.Р.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bCs/>
                <w:i/>
              </w:rPr>
            </w:pPr>
            <w:r w:rsidRPr="00FF4C0E">
              <w:rPr>
                <w:i/>
                <w:sz w:val="22"/>
                <w:szCs w:val="22"/>
              </w:rPr>
              <w:t>Трудовое право: опыт сра</w:t>
            </w:r>
            <w:r w:rsidRPr="00FF4C0E">
              <w:rPr>
                <w:i/>
                <w:sz w:val="22"/>
                <w:szCs w:val="22"/>
              </w:rPr>
              <w:t>в</w:t>
            </w:r>
            <w:r w:rsidRPr="00FF4C0E">
              <w:rPr>
                <w:i/>
                <w:sz w:val="22"/>
                <w:szCs w:val="22"/>
              </w:rPr>
              <w:t>нительного правового иссл</w:t>
            </w:r>
            <w:r w:rsidRPr="00FF4C0E">
              <w:rPr>
                <w:i/>
                <w:sz w:val="22"/>
                <w:szCs w:val="22"/>
              </w:rPr>
              <w:t>е</w:t>
            </w:r>
            <w:r w:rsidRPr="00FF4C0E">
              <w:rPr>
                <w:i/>
                <w:sz w:val="22"/>
                <w:szCs w:val="22"/>
              </w:rPr>
              <w:t>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</w:rPr>
            </w:pPr>
            <w:r w:rsidRPr="00FF4C0E">
              <w:rPr>
                <w:sz w:val="22"/>
                <w:szCs w:val="22"/>
              </w:rPr>
              <w:t>М. : Норма : ИНФРА М,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5B0" w:rsidRPr="00403B3B" w:rsidRDefault="008C55B0" w:rsidP="008C55B0">
            <w:pPr>
              <w:jc w:val="both"/>
              <w:rPr>
                <w:i/>
                <w:lang w:eastAsia="ar-SA"/>
              </w:rPr>
            </w:pPr>
            <w:r w:rsidRPr="00403B3B">
              <w:rPr>
                <w:i/>
                <w:sz w:val="22"/>
                <w:szCs w:val="22"/>
                <w:lang w:eastAsia="ar-SA"/>
              </w:rPr>
              <w:t>http://znanium.com/catalog/product/995371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8C55B0" w:rsidRPr="00FF4C0E" w:rsidTr="008C55B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FF4C0E">
              <w:rPr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ind w:firstLine="25"/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Скачкова Г.С.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spacing w:before="240"/>
              <w:jc w:val="center"/>
              <w:rPr>
                <w:i/>
              </w:rPr>
            </w:pPr>
            <w:r w:rsidRPr="00FF4C0E">
              <w:rPr>
                <w:bCs/>
                <w:i/>
                <w:sz w:val="22"/>
                <w:szCs w:val="22"/>
              </w:rPr>
              <w:t>Комментарий к Трудовому кодексу Российской Федер</w:t>
            </w:r>
            <w:r w:rsidRPr="00FF4C0E">
              <w:rPr>
                <w:bCs/>
                <w:i/>
                <w:sz w:val="22"/>
                <w:szCs w:val="22"/>
              </w:rPr>
              <w:t>а</w:t>
            </w:r>
            <w:r w:rsidRPr="00FF4C0E">
              <w:rPr>
                <w:bCs/>
                <w:i/>
                <w:sz w:val="22"/>
                <w:szCs w:val="22"/>
              </w:rPr>
              <w:t>ции (постатейный)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Комментарий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М.:ИЦ РИОР,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5B0" w:rsidRPr="00403B3B" w:rsidRDefault="008C55B0" w:rsidP="008C55B0">
            <w:pPr>
              <w:snapToGrid w:val="0"/>
              <w:jc w:val="center"/>
              <w:rPr>
                <w:i/>
              </w:rPr>
            </w:pPr>
            <w:r w:rsidRPr="00403B3B">
              <w:rPr>
                <w:i/>
                <w:sz w:val="22"/>
                <w:szCs w:val="22"/>
              </w:rPr>
              <w:t>http://znanium.com/catalog/product/967316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8C55B0" w:rsidRPr="00FF4C0E" w:rsidTr="008C55B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FF4C0E">
              <w:rPr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ind w:firstLine="25"/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Шувалова И.А.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bCs/>
                <w:i/>
              </w:rPr>
            </w:pPr>
            <w:r w:rsidRPr="00FF4C0E">
              <w:rPr>
                <w:bCs/>
                <w:i/>
                <w:sz w:val="22"/>
                <w:szCs w:val="22"/>
              </w:rPr>
              <w:t>Трудовые права работников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bCs/>
                <w:i/>
              </w:rPr>
            </w:pPr>
            <w:r w:rsidRPr="00FF4C0E">
              <w:rPr>
                <w:bCs/>
                <w:i/>
                <w:sz w:val="22"/>
                <w:szCs w:val="22"/>
              </w:rPr>
              <w:t>Науч.-практич. п</w:t>
            </w:r>
            <w:r w:rsidRPr="00FF4C0E">
              <w:rPr>
                <w:bCs/>
                <w:i/>
                <w:sz w:val="22"/>
                <w:szCs w:val="22"/>
              </w:rPr>
              <w:t>о</w:t>
            </w:r>
            <w:r w:rsidRPr="00FF4C0E">
              <w:rPr>
                <w:bCs/>
                <w:i/>
                <w:sz w:val="22"/>
                <w:szCs w:val="22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5B0" w:rsidRPr="00FF4C0E" w:rsidRDefault="008C55B0" w:rsidP="008C55B0">
            <w:pPr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55B0" w:rsidRPr="00FF4C0E" w:rsidRDefault="008C55B0" w:rsidP="008C55B0">
            <w:pPr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5B0" w:rsidRPr="00403B3B" w:rsidRDefault="008C55B0" w:rsidP="008C55B0">
            <w:pPr>
              <w:snapToGrid w:val="0"/>
              <w:jc w:val="center"/>
              <w:rPr>
                <w:i/>
              </w:rPr>
            </w:pPr>
            <w:r w:rsidRPr="00403B3B">
              <w:rPr>
                <w:i/>
                <w:sz w:val="22"/>
                <w:szCs w:val="22"/>
              </w:rPr>
              <w:t>http://znanium.com/catalog/product/987737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8C55B0" w:rsidRPr="00FF4C0E" w:rsidTr="008C55B0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55B0" w:rsidRPr="00403B3B" w:rsidRDefault="008C55B0" w:rsidP="008C55B0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403B3B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403B3B">
              <w:rPr>
                <w:b/>
                <w:sz w:val="22"/>
                <w:szCs w:val="22"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8C55B0" w:rsidRPr="00FF4C0E" w:rsidTr="008C55B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55B0" w:rsidRPr="00FF4C0E" w:rsidRDefault="008C55B0" w:rsidP="008C55B0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Горяева Г.С.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bCs/>
                <w:i/>
              </w:rPr>
            </w:pPr>
            <w:r w:rsidRPr="00FF4C0E">
              <w:rPr>
                <w:bCs/>
                <w:i/>
                <w:sz w:val="22"/>
                <w:szCs w:val="22"/>
              </w:rPr>
              <w:t>Трудовые и хозяйственные споры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i/>
              </w:rPr>
            </w:pPr>
            <w:r w:rsidRPr="00FF4C0E">
              <w:rPr>
                <w:i/>
                <w:sz w:val="22"/>
                <w:szCs w:val="22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5B0" w:rsidRPr="00FF4C0E" w:rsidRDefault="008C55B0" w:rsidP="008C55B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F4C0E">
              <w:rPr>
                <w:i/>
                <w:color w:val="000000"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5B0" w:rsidRPr="00403B3B" w:rsidRDefault="00C42FD5" w:rsidP="008C55B0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hyperlink r:id="rId11" w:history="1">
              <w:r w:rsidR="008C55B0" w:rsidRPr="00403B3B">
                <w:rPr>
                  <w:rStyle w:val="af1"/>
                  <w:i/>
                  <w:color w:val="auto"/>
                  <w:sz w:val="22"/>
                  <w:szCs w:val="22"/>
                  <w:lang w:eastAsia="ar-SA"/>
                </w:rPr>
                <w:t>http://znanium.com/catalog/product/474602</w:t>
              </w:r>
            </w:hyperlink>
          </w:p>
          <w:p w:rsidR="008C55B0" w:rsidRPr="00403B3B" w:rsidRDefault="008C55B0" w:rsidP="008C55B0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403B3B">
              <w:rPr>
                <w:i/>
                <w:sz w:val="22"/>
                <w:szCs w:val="22"/>
                <w:lang w:eastAsia="ar-SA"/>
              </w:rPr>
              <w:t>Локальная сеть университета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5B0" w:rsidRPr="00FF4C0E" w:rsidRDefault="008C55B0" w:rsidP="008C55B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F4C0E">
              <w:rPr>
                <w:i/>
                <w:sz w:val="22"/>
                <w:szCs w:val="22"/>
                <w:lang w:eastAsia="ar-SA"/>
              </w:rPr>
              <w:t>5</w:t>
            </w:r>
          </w:p>
        </w:tc>
      </w:tr>
    </w:tbl>
    <w:p w:rsidR="008C55B0" w:rsidRPr="00DD6EF9" w:rsidRDefault="008C55B0" w:rsidP="008C55B0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8C55B0" w:rsidRDefault="008C55B0" w:rsidP="008C55B0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8C55B0" w:rsidRPr="00440DEC" w:rsidRDefault="008C55B0" w:rsidP="008C55B0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r w:rsidRPr="00440DEC">
        <w:rPr>
          <w:rFonts w:eastAsia="Arial Unicode MS"/>
          <w:b/>
          <w:i/>
          <w:lang w:val="en-US" w:eastAsia="ar-SA"/>
        </w:rPr>
        <w:t>Znanium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2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znanium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8C55B0" w:rsidRPr="00440DEC" w:rsidRDefault="008C55B0" w:rsidP="008C55B0">
      <w:pPr>
        <w:suppressAutoHyphens/>
        <w:spacing w:line="100" w:lineRule="atLeast"/>
        <w:ind w:left="720"/>
        <w:jc w:val="both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3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8C55B0" w:rsidRPr="00440DEC" w:rsidRDefault="008C55B0" w:rsidP="008C55B0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4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8C55B0" w:rsidRPr="00440DEC" w:rsidRDefault="008C55B0" w:rsidP="008C55B0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8C55B0" w:rsidRPr="00440DEC" w:rsidRDefault="008C55B0" w:rsidP="008C55B0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6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scopus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8C55B0" w:rsidRPr="00440DEC" w:rsidRDefault="008C55B0" w:rsidP="008C55B0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8C55B0" w:rsidRPr="00440DEC" w:rsidRDefault="008C55B0" w:rsidP="008C55B0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8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8C55B0" w:rsidRPr="00440DEC" w:rsidRDefault="008C55B0" w:rsidP="008C55B0">
      <w:pPr>
        <w:numPr>
          <w:ilvl w:val="0"/>
          <w:numId w:val="1"/>
        </w:numPr>
        <w:suppressAutoHyphens/>
        <w:spacing w:line="100" w:lineRule="atLeast"/>
        <w:jc w:val="both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9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8C55B0" w:rsidRPr="00440DEC" w:rsidRDefault="008C55B0" w:rsidP="008C55B0">
      <w:pPr>
        <w:numPr>
          <w:ilvl w:val="0"/>
          <w:numId w:val="1"/>
        </w:numPr>
        <w:suppressAutoHyphens/>
        <w:spacing w:line="100" w:lineRule="atLeast"/>
        <w:jc w:val="both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r w:rsidRPr="00440DEC">
        <w:rPr>
          <w:b/>
          <w:bCs/>
          <w:i/>
          <w:lang w:val="en-US" w:eastAsia="ar-SA"/>
        </w:rPr>
        <w:t>Polpred</w:t>
      </w:r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0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8C55B0" w:rsidRPr="00603D21" w:rsidRDefault="008C55B0" w:rsidP="008C55B0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8C55B0" w:rsidRPr="006D1692" w:rsidRDefault="008C55B0" w:rsidP="008C55B0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системы: </w:t>
      </w:r>
    </w:p>
    <w:p w:rsidR="008C55B0" w:rsidRPr="005E6259" w:rsidRDefault="00C42FD5" w:rsidP="008C55B0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8C55B0" w:rsidRPr="00440DEC">
          <w:rPr>
            <w:i/>
            <w:iCs/>
            <w:u w:val="single"/>
            <w:lang w:val="en-US" w:eastAsia="ar-SA"/>
          </w:rPr>
          <w:t>http</w:t>
        </w:r>
        <w:r w:rsidR="008C55B0" w:rsidRPr="00440DEC">
          <w:rPr>
            <w:i/>
            <w:iCs/>
            <w:u w:val="single"/>
            <w:lang w:eastAsia="ar-SA"/>
          </w:rPr>
          <w:t>://</w:t>
        </w:r>
        <w:r w:rsidR="008C55B0" w:rsidRPr="00440DEC">
          <w:rPr>
            <w:i/>
            <w:iCs/>
            <w:u w:val="single"/>
            <w:lang w:val="en-US" w:eastAsia="ar-SA"/>
          </w:rPr>
          <w:t>www</w:t>
        </w:r>
        <w:r w:rsidR="008C55B0" w:rsidRPr="00440DEC">
          <w:rPr>
            <w:i/>
            <w:iCs/>
            <w:u w:val="single"/>
            <w:lang w:eastAsia="ar-SA"/>
          </w:rPr>
          <w:t>.</w:t>
        </w:r>
        <w:r w:rsidR="008C55B0" w:rsidRPr="00440DEC">
          <w:rPr>
            <w:i/>
            <w:iCs/>
            <w:u w:val="single"/>
            <w:lang w:val="en-US" w:eastAsia="ar-SA"/>
          </w:rPr>
          <w:t>gks</w:t>
        </w:r>
        <w:r w:rsidR="008C55B0" w:rsidRPr="00440DEC">
          <w:rPr>
            <w:i/>
            <w:iCs/>
            <w:u w:val="single"/>
            <w:lang w:eastAsia="ar-SA"/>
          </w:rPr>
          <w:t>.</w:t>
        </w:r>
        <w:r w:rsidR="008C55B0" w:rsidRPr="00440DEC">
          <w:rPr>
            <w:i/>
            <w:iCs/>
            <w:u w:val="single"/>
            <w:lang w:val="en-US" w:eastAsia="ar-SA"/>
          </w:rPr>
          <w:t>ru</w:t>
        </w:r>
        <w:r w:rsidR="008C55B0" w:rsidRPr="00440DEC">
          <w:rPr>
            <w:i/>
            <w:iCs/>
            <w:u w:val="single"/>
            <w:lang w:eastAsia="ar-SA"/>
          </w:rPr>
          <w:t>/</w:t>
        </w:r>
        <w:r w:rsidR="008C55B0" w:rsidRPr="00440DEC">
          <w:rPr>
            <w:i/>
            <w:iCs/>
            <w:u w:val="single"/>
            <w:lang w:val="en-US" w:eastAsia="ar-SA"/>
          </w:rPr>
          <w:t>wps</w:t>
        </w:r>
        <w:r w:rsidR="008C55B0" w:rsidRPr="00440DEC">
          <w:rPr>
            <w:i/>
            <w:iCs/>
            <w:u w:val="single"/>
            <w:lang w:eastAsia="ar-SA"/>
          </w:rPr>
          <w:t>/</w:t>
        </w:r>
        <w:r w:rsidR="008C55B0" w:rsidRPr="00440DEC">
          <w:rPr>
            <w:i/>
            <w:iCs/>
            <w:u w:val="single"/>
            <w:lang w:val="en-US" w:eastAsia="ar-SA"/>
          </w:rPr>
          <w:t>wcm</w:t>
        </w:r>
        <w:r w:rsidR="008C55B0" w:rsidRPr="00440DEC">
          <w:rPr>
            <w:i/>
            <w:iCs/>
            <w:u w:val="single"/>
            <w:lang w:eastAsia="ar-SA"/>
          </w:rPr>
          <w:t>/</w:t>
        </w:r>
        <w:r w:rsidR="008C55B0" w:rsidRPr="00440DEC">
          <w:rPr>
            <w:i/>
            <w:iCs/>
            <w:u w:val="single"/>
            <w:lang w:val="en-US" w:eastAsia="ar-SA"/>
          </w:rPr>
          <w:t>connect</w:t>
        </w:r>
        <w:r w:rsidR="008C55B0" w:rsidRPr="00440DEC">
          <w:rPr>
            <w:i/>
            <w:iCs/>
            <w:u w:val="single"/>
            <w:lang w:eastAsia="ar-SA"/>
          </w:rPr>
          <w:t>/</w:t>
        </w:r>
        <w:r w:rsidR="008C55B0" w:rsidRPr="00440DEC">
          <w:rPr>
            <w:i/>
            <w:iCs/>
            <w:u w:val="single"/>
            <w:lang w:val="en-US" w:eastAsia="ar-SA"/>
          </w:rPr>
          <w:t>rosstat</w:t>
        </w:r>
        <w:r w:rsidR="008C55B0" w:rsidRPr="00440DEC">
          <w:rPr>
            <w:i/>
            <w:iCs/>
            <w:u w:val="single"/>
            <w:lang w:eastAsia="ar-SA"/>
          </w:rPr>
          <w:t>_</w:t>
        </w:r>
        <w:r w:rsidR="008C55B0" w:rsidRPr="00440DEC">
          <w:rPr>
            <w:i/>
            <w:iCs/>
            <w:u w:val="single"/>
            <w:lang w:val="en-US" w:eastAsia="ar-SA"/>
          </w:rPr>
          <w:t>main</w:t>
        </w:r>
        <w:r w:rsidR="008C55B0" w:rsidRPr="00440DEC">
          <w:rPr>
            <w:i/>
            <w:iCs/>
            <w:u w:val="single"/>
            <w:lang w:eastAsia="ar-SA"/>
          </w:rPr>
          <w:t>/</w:t>
        </w:r>
        <w:r w:rsidR="008C55B0" w:rsidRPr="00440DEC">
          <w:rPr>
            <w:i/>
            <w:iCs/>
            <w:u w:val="single"/>
            <w:lang w:val="en-US" w:eastAsia="ar-SA"/>
          </w:rPr>
          <w:t>rosstat</w:t>
        </w:r>
        <w:r w:rsidR="008C55B0" w:rsidRPr="00440DEC">
          <w:rPr>
            <w:i/>
            <w:iCs/>
            <w:u w:val="single"/>
            <w:lang w:eastAsia="ar-SA"/>
          </w:rPr>
          <w:t>/</w:t>
        </w:r>
        <w:r w:rsidR="008C55B0" w:rsidRPr="00440DEC">
          <w:rPr>
            <w:i/>
            <w:iCs/>
            <w:u w:val="single"/>
            <w:lang w:val="en-US" w:eastAsia="ar-SA"/>
          </w:rPr>
          <w:t>ru</w:t>
        </w:r>
        <w:r w:rsidR="008C55B0" w:rsidRPr="00440DEC">
          <w:rPr>
            <w:i/>
            <w:iCs/>
            <w:u w:val="single"/>
            <w:lang w:eastAsia="ar-SA"/>
          </w:rPr>
          <w:t>/</w:t>
        </w:r>
        <w:r w:rsidR="008C55B0" w:rsidRPr="00440DEC">
          <w:rPr>
            <w:i/>
            <w:iCs/>
            <w:u w:val="single"/>
            <w:lang w:val="en-US" w:eastAsia="ar-SA"/>
          </w:rPr>
          <w:t>statistics</w:t>
        </w:r>
        <w:r w:rsidR="008C55B0" w:rsidRPr="00440DEC">
          <w:rPr>
            <w:i/>
            <w:iCs/>
            <w:u w:val="single"/>
            <w:lang w:eastAsia="ar-SA"/>
          </w:rPr>
          <w:t>/</w:t>
        </w:r>
        <w:r w:rsidR="008C55B0" w:rsidRPr="00440DEC">
          <w:rPr>
            <w:i/>
            <w:iCs/>
            <w:u w:val="single"/>
            <w:lang w:val="en-US" w:eastAsia="ar-SA"/>
          </w:rPr>
          <w:t>databases</w:t>
        </w:r>
        <w:r w:rsidR="008C55B0" w:rsidRPr="00440DEC">
          <w:rPr>
            <w:i/>
            <w:iCs/>
            <w:u w:val="single"/>
            <w:lang w:eastAsia="ar-SA"/>
          </w:rPr>
          <w:t>/</w:t>
        </w:r>
      </w:hyperlink>
      <w:r w:rsidR="008C55B0" w:rsidRPr="005E6259">
        <w:rPr>
          <w:i/>
          <w:iCs/>
          <w:lang w:val="en-US" w:eastAsia="ar-SA"/>
        </w:rPr>
        <w:t> </w:t>
      </w:r>
      <w:r w:rsidR="008C55B0" w:rsidRPr="005E6259">
        <w:rPr>
          <w:i/>
          <w:iCs/>
          <w:lang w:eastAsia="ar-SA"/>
        </w:rPr>
        <w:t xml:space="preserve">- </w:t>
      </w:r>
      <w:r w:rsidR="008C55B0" w:rsidRPr="005E6259">
        <w:rPr>
          <w:i/>
          <w:iCs/>
          <w:lang w:val="en-US" w:eastAsia="ar-SA"/>
        </w:rPr>
        <w:t> </w:t>
      </w:r>
      <w:r w:rsidR="008C55B0" w:rsidRPr="005E6259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8C55B0" w:rsidRPr="00440DEC" w:rsidRDefault="00C42FD5" w:rsidP="008C55B0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8C55B0" w:rsidRPr="00440DEC">
          <w:rPr>
            <w:i/>
            <w:iCs/>
            <w:u w:val="single"/>
            <w:lang w:val="en-US" w:eastAsia="ar-SA"/>
          </w:rPr>
          <w:t>http</w:t>
        </w:r>
        <w:r w:rsidR="008C55B0" w:rsidRPr="00440DEC">
          <w:rPr>
            <w:i/>
            <w:iCs/>
            <w:u w:val="single"/>
            <w:lang w:eastAsia="ar-SA"/>
          </w:rPr>
          <w:t>://</w:t>
        </w:r>
        <w:r w:rsidR="008C55B0" w:rsidRPr="00440DEC">
          <w:rPr>
            <w:i/>
            <w:iCs/>
            <w:u w:val="single"/>
            <w:lang w:val="en-US" w:eastAsia="ar-SA"/>
          </w:rPr>
          <w:t>inion</w:t>
        </w:r>
        <w:r w:rsidR="008C55B0" w:rsidRPr="00440DEC">
          <w:rPr>
            <w:i/>
            <w:iCs/>
            <w:u w:val="single"/>
            <w:lang w:eastAsia="ar-SA"/>
          </w:rPr>
          <w:t>.</w:t>
        </w:r>
        <w:r w:rsidR="008C55B0" w:rsidRPr="00440DEC">
          <w:rPr>
            <w:i/>
            <w:iCs/>
            <w:u w:val="single"/>
            <w:lang w:val="en-US" w:eastAsia="ar-SA"/>
          </w:rPr>
          <w:t>ru</w:t>
        </w:r>
        <w:r w:rsidR="008C55B0" w:rsidRPr="00440DEC">
          <w:rPr>
            <w:i/>
            <w:iCs/>
            <w:u w:val="single"/>
            <w:lang w:eastAsia="ar-SA"/>
          </w:rPr>
          <w:t>/</w:t>
        </w:r>
        <w:r w:rsidR="008C55B0" w:rsidRPr="00440DEC">
          <w:rPr>
            <w:i/>
            <w:iCs/>
            <w:u w:val="single"/>
            <w:lang w:val="en-US" w:eastAsia="ar-SA"/>
          </w:rPr>
          <w:t>resources</w:t>
        </w:r>
        <w:r w:rsidR="008C55B0" w:rsidRPr="00440DEC">
          <w:rPr>
            <w:i/>
            <w:iCs/>
            <w:u w:val="single"/>
            <w:lang w:eastAsia="ar-SA"/>
          </w:rPr>
          <w:t>/</w:t>
        </w:r>
        <w:r w:rsidR="008C55B0" w:rsidRPr="00440DEC">
          <w:rPr>
            <w:i/>
            <w:iCs/>
            <w:u w:val="single"/>
            <w:lang w:val="en-US" w:eastAsia="ar-SA"/>
          </w:rPr>
          <w:t>bazy</w:t>
        </w:r>
        <w:r w:rsidR="008C55B0" w:rsidRPr="00440DEC">
          <w:rPr>
            <w:i/>
            <w:iCs/>
            <w:u w:val="single"/>
            <w:lang w:eastAsia="ar-SA"/>
          </w:rPr>
          <w:t>-</w:t>
        </w:r>
        <w:r w:rsidR="008C55B0" w:rsidRPr="00440DEC">
          <w:rPr>
            <w:i/>
            <w:iCs/>
            <w:u w:val="single"/>
            <w:lang w:val="en-US" w:eastAsia="ar-SA"/>
          </w:rPr>
          <w:t>dannykh</w:t>
        </w:r>
        <w:r w:rsidR="008C55B0" w:rsidRPr="00440DEC">
          <w:rPr>
            <w:i/>
            <w:iCs/>
            <w:u w:val="single"/>
            <w:lang w:eastAsia="ar-SA"/>
          </w:rPr>
          <w:t>-</w:t>
        </w:r>
        <w:r w:rsidR="008C55B0" w:rsidRPr="00440DEC">
          <w:rPr>
            <w:i/>
            <w:iCs/>
            <w:u w:val="single"/>
            <w:lang w:val="en-US" w:eastAsia="ar-SA"/>
          </w:rPr>
          <w:t>inion</w:t>
        </w:r>
        <w:r w:rsidR="008C55B0" w:rsidRPr="00440DEC">
          <w:rPr>
            <w:i/>
            <w:iCs/>
            <w:u w:val="single"/>
            <w:lang w:eastAsia="ar-SA"/>
          </w:rPr>
          <w:t>-</w:t>
        </w:r>
        <w:r w:rsidR="008C55B0" w:rsidRPr="00440DEC">
          <w:rPr>
            <w:i/>
            <w:iCs/>
            <w:u w:val="single"/>
            <w:lang w:val="en-US" w:eastAsia="ar-SA"/>
          </w:rPr>
          <w:t>ran</w:t>
        </w:r>
        <w:r w:rsidR="008C55B0" w:rsidRPr="00440DEC">
          <w:rPr>
            <w:i/>
            <w:iCs/>
            <w:u w:val="single"/>
            <w:lang w:eastAsia="ar-SA"/>
          </w:rPr>
          <w:t>/</w:t>
        </w:r>
      </w:hyperlink>
      <w:r w:rsidR="008C55B0" w:rsidRPr="00440DEC">
        <w:rPr>
          <w:i/>
          <w:iCs/>
          <w:lang w:val="en-US" w:eastAsia="ar-SA"/>
        </w:rPr>
        <w:t> </w:t>
      </w:r>
      <w:r w:rsidR="008C55B0" w:rsidRPr="00440DEC">
        <w:rPr>
          <w:i/>
          <w:iCs/>
          <w:lang w:eastAsia="ar-SA"/>
        </w:rPr>
        <w:t xml:space="preserve">- </w:t>
      </w:r>
      <w:r w:rsidR="008C55B0" w:rsidRPr="00440DEC">
        <w:rPr>
          <w:i/>
          <w:iCs/>
          <w:lang w:val="en-US" w:eastAsia="ar-SA"/>
        </w:rPr>
        <w:t> </w:t>
      </w:r>
      <w:r w:rsidR="008C55B0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8C55B0" w:rsidRPr="00440DEC" w:rsidRDefault="00C42FD5" w:rsidP="008C55B0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8C55B0" w:rsidRPr="00440DEC">
          <w:rPr>
            <w:i/>
            <w:iCs/>
            <w:u w:val="single"/>
            <w:lang w:val="en-US" w:eastAsia="ar-SA"/>
          </w:rPr>
          <w:t>http</w:t>
        </w:r>
        <w:r w:rsidR="008C55B0" w:rsidRPr="00440DEC">
          <w:rPr>
            <w:i/>
            <w:iCs/>
            <w:u w:val="single"/>
            <w:lang w:eastAsia="ar-SA"/>
          </w:rPr>
          <w:t>://</w:t>
        </w:r>
        <w:r w:rsidR="008C55B0" w:rsidRPr="00440DEC">
          <w:rPr>
            <w:i/>
            <w:iCs/>
            <w:u w:val="single"/>
            <w:lang w:val="en-US" w:eastAsia="ar-SA"/>
          </w:rPr>
          <w:t>www</w:t>
        </w:r>
        <w:r w:rsidR="008C55B0" w:rsidRPr="00440DEC">
          <w:rPr>
            <w:i/>
            <w:iCs/>
            <w:u w:val="single"/>
            <w:lang w:eastAsia="ar-SA"/>
          </w:rPr>
          <w:t>.</w:t>
        </w:r>
        <w:r w:rsidR="008C55B0" w:rsidRPr="00440DEC">
          <w:rPr>
            <w:i/>
            <w:iCs/>
            <w:u w:val="single"/>
            <w:lang w:val="en-US" w:eastAsia="ar-SA"/>
          </w:rPr>
          <w:t>scopus</w:t>
        </w:r>
        <w:r w:rsidR="008C55B0" w:rsidRPr="00440DEC">
          <w:rPr>
            <w:i/>
            <w:iCs/>
            <w:u w:val="single"/>
            <w:lang w:eastAsia="ar-SA"/>
          </w:rPr>
          <w:t>.</w:t>
        </w:r>
        <w:r w:rsidR="008C55B0" w:rsidRPr="00440DEC">
          <w:rPr>
            <w:i/>
            <w:iCs/>
            <w:u w:val="single"/>
            <w:lang w:val="en-US" w:eastAsia="ar-SA"/>
          </w:rPr>
          <w:t>com</w:t>
        </w:r>
        <w:r w:rsidR="008C55B0" w:rsidRPr="00440DEC">
          <w:rPr>
            <w:i/>
            <w:iCs/>
            <w:u w:val="single"/>
            <w:lang w:eastAsia="ar-SA"/>
          </w:rPr>
          <w:t>/</w:t>
        </w:r>
      </w:hyperlink>
      <w:r w:rsidR="008C55B0" w:rsidRPr="00440DEC">
        <w:rPr>
          <w:i/>
          <w:iCs/>
          <w:lang w:val="en-US" w:eastAsia="ar-SA"/>
        </w:rPr>
        <w:t> </w:t>
      </w:r>
      <w:r w:rsidR="008C55B0" w:rsidRPr="00440DEC">
        <w:rPr>
          <w:i/>
          <w:iCs/>
          <w:lang w:eastAsia="ar-SA"/>
        </w:rPr>
        <w:t xml:space="preserve">- реферативная база данных </w:t>
      </w:r>
      <w:r w:rsidR="008C55B0" w:rsidRPr="00440DEC">
        <w:rPr>
          <w:i/>
          <w:iCs/>
          <w:lang w:val="en-US" w:eastAsia="ar-SA"/>
        </w:rPr>
        <w:t>Scopus</w:t>
      </w:r>
      <w:r w:rsidR="008C55B0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8C55B0" w:rsidRPr="00440DEC" w:rsidRDefault="00C42FD5" w:rsidP="008C55B0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8C55B0" w:rsidRPr="00440DEC">
          <w:rPr>
            <w:i/>
            <w:iCs/>
            <w:u w:val="single"/>
            <w:lang w:val="en-US" w:eastAsia="ar-SA"/>
          </w:rPr>
          <w:t>http</w:t>
        </w:r>
        <w:r w:rsidR="008C55B0" w:rsidRPr="00440DEC">
          <w:rPr>
            <w:i/>
            <w:iCs/>
            <w:u w:val="single"/>
            <w:lang w:eastAsia="ar-SA"/>
          </w:rPr>
          <w:t>://</w:t>
        </w:r>
        <w:r w:rsidR="008C55B0" w:rsidRPr="00440DEC">
          <w:rPr>
            <w:i/>
            <w:iCs/>
            <w:u w:val="single"/>
            <w:lang w:val="en-US" w:eastAsia="ar-SA"/>
          </w:rPr>
          <w:t>elibrary</w:t>
        </w:r>
        <w:r w:rsidR="008C55B0" w:rsidRPr="00440DEC">
          <w:rPr>
            <w:i/>
            <w:iCs/>
            <w:u w:val="single"/>
            <w:lang w:eastAsia="ar-SA"/>
          </w:rPr>
          <w:t>.</w:t>
        </w:r>
        <w:r w:rsidR="008C55B0" w:rsidRPr="00440DEC">
          <w:rPr>
            <w:i/>
            <w:iCs/>
            <w:u w:val="single"/>
            <w:lang w:val="en-US" w:eastAsia="ar-SA"/>
          </w:rPr>
          <w:t>ru</w:t>
        </w:r>
        <w:r w:rsidR="008C55B0" w:rsidRPr="00440DEC">
          <w:rPr>
            <w:i/>
            <w:iCs/>
            <w:u w:val="single"/>
            <w:lang w:eastAsia="ar-SA"/>
          </w:rPr>
          <w:t>/</w:t>
        </w:r>
        <w:r w:rsidR="008C55B0" w:rsidRPr="00440DEC">
          <w:rPr>
            <w:i/>
            <w:iCs/>
            <w:u w:val="single"/>
            <w:lang w:val="en-US" w:eastAsia="ar-SA"/>
          </w:rPr>
          <w:t>defaultx</w:t>
        </w:r>
        <w:r w:rsidR="008C55B0" w:rsidRPr="00440DEC">
          <w:rPr>
            <w:i/>
            <w:iCs/>
            <w:u w:val="single"/>
            <w:lang w:eastAsia="ar-SA"/>
          </w:rPr>
          <w:t>.</w:t>
        </w:r>
        <w:r w:rsidR="008C55B0" w:rsidRPr="00440DEC">
          <w:rPr>
            <w:i/>
            <w:iCs/>
            <w:u w:val="single"/>
            <w:lang w:val="en-US" w:eastAsia="ar-SA"/>
          </w:rPr>
          <w:t>asp</w:t>
        </w:r>
      </w:hyperlink>
      <w:r w:rsidR="008C55B0" w:rsidRPr="00440DEC">
        <w:rPr>
          <w:i/>
          <w:iCs/>
          <w:lang w:val="en-US" w:eastAsia="ar-SA"/>
        </w:rPr>
        <w:t> </w:t>
      </w:r>
      <w:r w:rsidR="008C55B0" w:rsidRPr="00440DEC">
        <w:rPr>
          <w:i/>
          <w:iCs/>
          <w:lang w:eastAsia="ar-SA"/>
        </w:rPr>
        <w:t xml:space="preserve">- </w:t>
      </w:r>
      <w:r w:rsidR="008C55B0" w:rsidRPr="00440DEC">
        <w:rPr>
          <w:i/>
          <w:iCs/>
          <w:lang w:val="en-US" w:eastAsia="ar-SA"/>
        </w:rPr>
        <w:t>  </w:t>
      </w:r>
      <w:r w:rsidR="008C55B0" w:rsidRPr="00440DEC">
        <w:rPr>
          <w:i/>
          <w:iCs/>
          <w:lang w:eastAsia="ar-SA"/>
        </w:rPr>
        <w:t>крупнейший российский информационный портал</w:t>
      </w:r>
      <w:r w:rsidR="008C55B0" w:rsidRPr="00440DEC">
        <w:rPr>
          <w:i/>
          <w:iCs/>
          <w:lang w:val="en-US" w:eastAsia="ar-SA"/>
        </w:rPr>
        <w:t> </w:t>
      </w:r>
      <w:r w:rsidR="008C55B0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8C55B0" w:rsidRDefault="008C55B0" w:rsidP="008C55B0">
      <w:pPr>
        <w:numPr>
          <w:ilvl w:val="0"/>
          <w:numId w:val="2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:rsidR="008C55B0" w:rsidRDefault="00C42FD5" w:rsidP="008C55B0">
      <w:pPr>
        <w:numPr>
          <w:ilvl w:val="0"/>
          <w:numId w:val="2"/>
        </w:numPr>
        <w:rPr>
          <w:lang w:eastAsia="ar-SA"/>
        </w:rPr>
      </w:pPr>
      <w:hyperlink r:id="rId25" w:history="1">
        <w:r w:rsidR="008C55B0" w:rsidRPr="00B51515">
          <w:rPr>
            <w:rStyle w:val="af1"/>
            <w:color w:val="auto"/>
            <w:lang w:val="en-GB" w:eastAsia="ar-SA"/>
          </w:rPr>
          <w:t>http</w:t>
        </w:r>
        <w:r w:rsidR="008C55B0" w:rsidRPr="00B51515">
          <w:rPr>
            <w:rStyle w:val="af1"/>
            <w:color w:val="auto"/>
            <w:lang w:eastAsia="ar-SA"/>
          </w:rPr>
          <w:t>://</w:t>
        </w:r>
        <w:r w:rsidR="008C55B0" w:rsidRPr="00B51515">
          <w:rPr>
            <w:rStyle w:val="af1"/>
            <w:color w:val="auto"/>
            <w:lang w:val="en-GB" w:eastAsia="ar-SA"/>
          </w:rPr>
          <w:t>www</w:t>
        </w:r>
        <w:r w:rsidR="008C55B0" w:rsidRPr="00B51515">
          <w:rPr>
            <w:rStyle w:val="af1"/>
            <w:color w:val="auto"/>
            <w:lang w:eastAsia="ar-SA"/>
          </w:rPr>
          <w:t>.</w:t>
        </w:r>
        <w:r w:rsidR="008C55B0" w:rsidRPr="00B51515">
          <w:rPr>
            <w:rStyle w:val="af1"/>
            <w:color w:val="auto"/>
            <w:lang w:val="en-GB" w:eastAsia="ar-SA"/>
          </w:rPr>
          <w:t>cikrf</w:t>
        </w:r>
        <w:r w:rsidR="008C55B0" w:rsidRPr="00B51515">
          <w:rPr>
            <w:rStyle w:val="af1"/>
            <w:color w:val="auto"/>
            <w:lang w:eastAsia="ar-SA"/>
          </w:rPr>
          <w:t>.</w:t>
        </w:r>
        <w:r w:rsidR="008C55B0" w:rsidRPr="00B51515">
          <w:rPr>
            <w:rStyle w:val="af1"/>
            <w:color w:val="auto"/>
            <w:lang w:val="en-GB" w:eastAsia="ar-SA"/>
          </w:rPr>
          <w:t>ru</w:t>
        </w:r>
      </w:hyperlink>
      <w:r w:rsidR="008C55B0" w:rsidRPr="007F338C">
        <w:rPr>
          <w:lang w:eastAsia="ar-SA"/>
        </w:rPr>
        <w:t xml:space="preserve"> - </w:t>
      </w:r>
      <w:r w:rsidR="008C55B0">
        <w:rPr>
          <w:lang w:eastAsia="ar-SA"/>
        </w:rPr>
        <w:t>Центральная избирательная комиссия РФ</w:t>
      </w:r>
    </w:p>
    <w:p w:rsidR="008C55B0" w:rsidRPr="00B51515" w:rsidRDefault="00C42FD5" w:rsidP="008C55B0">
      <w:pPr>
        <w:numPr>
          <w:ilvl w:val="0"/>
          <w:numId w:val="2"/>
        </w:numPr>
        <w:jc w:val="both"/>
        <w:rPr>
          <w:rStyle w:val="extended-textshort"/>
        </w:rPr>
      </w:pPr>
      <w:hyperlink r:id="rId26" w:history="1">
        <w:r w:rsidR="008C55B0" w:rsidRPr="00B51515">
          <w:rPr>
            <w:rStyle w:val="af1"/>
            <w:color w:val="auto"/>
            <w:lang w:eastAsia="ar-SA"/>
          </w:rPr>
          <w:t>http://www.</w:t>
        </w:r>
        <w:r w:rsidR="008C55B0" w:rsidRPr="00B51515">
          <w:rPr>
            <w:rStyle w:val="af1"/>
            <w:color w:val="auto"/>
            <w:lang w:val="en-GB" w:eastAsia="ar-SA"/>
          </w:rPr>
          <w:t>humanities</w:t>
        </w:r>
        <w:r w:rsidR="008C55B0" w:rsidRPr="00B51515">
          <w:rPr>
            <w:rStyle w:val="af1"/>
            <w:color w:val="auto"/>
            <w:lang w:eastAsia="ar-SA"/>
          </w:rPr>
          <w:t>.</w:t>
        </w:r>
        <w:r w:rsidR="008C55B0" w:rsidRPr="00B51515">
          <w:rPr>
            <w:rStyle w:val="af1"/>
            <w:color w:val="auto"/>
            <w:lang w:val="en-GB" w:eastAsia="ar-SA"/>
          </w:rPr>
          <w:t>edu</w:t>
        </w:r>
        <w:r w:rsidR="008C55B0" w:rsidRPr="00B51515">
          <w:rPr>
            <w:rStyle w:val="af1"/>
            <w:color w:val="auto"/>
            <w:lang w:eastAsia="ar-SA"/>
          </w:rPr>
          <w:t>.</w:t>
        </w:r>
        <w:r w:rsidR="008C55B0" w:rsidRPr="00B51515">
          <w:rPr>
            <w:rStyle w:val="af1"/>
            <w:color w:val="auto"/>
            <w:lang w:val="en-GB" w:eastAsia="ar-SA"/>
          </w:rPr>
          <w:t>ru</w:t>
        </w:r>
      </w:hyperlink>
      <w:r w:rsidR="008C55B0" w:rsidRPr="00B51515">
        <w:rPr>
          <w:lang w:eastAsia="ar-SA"/>
        </w:rPr>
        <w:t xml:space="preserve">  - </w:t>
      </w:r>
      <w:r w:rsidR="008C55B0" w:rsidRPr="00B51515">
        <w:rPr>
          <w:rStyle w:val="extended-textshort"/>
        </w:rPr>
        <w:t>портал социально-гуманитарного и политологического образования содержит материалы по философии, педагогике, истории, психологии, политическим наукам и международным отношениям</w:t>
      </w:r>
      <w:bookmarkStart w:id="1" w:name="_GoBack"/>
      <w:bookmarkEnd w:id="1"/>
    </w:p>
    <w:p w:rsidR="008C55B0" w:rsidRPr="00B51515" w:rsidRDefault="00C42FD5" w:rsidP="008C55B0">
      <w:pPr>
        <w:numPr>
          <w:ilvl w:val="0"/>
          <w:numId w:val="2"/>
        </w:numPr>
        <w:jc w:val="both"/>
      </w:pPr>
      <w:hyperlink r:id="rId27" w:history="1">
        <w:r w:rsidR="008C55B0" w:rsidRPr="00B51515">
          <w:rPr>
            <w:rStyle w:val="af1"/>
            <w:color w:val="auto"/>
            <w:lang w:val="en-GB"/>
          </w:rPr>
          <w:t>http</w:t>
        </w:r>
        <w:r w:rsidR="008C55B0" w:rsidRPr="00B51515">
          <w:rPr>
            <w:rStyle w:val="af1"/>
            <w:color w:val="auto"/>
          </w:rPr>
          <w:t>://</w:t>
        </w:r>
        <w:r w:rsidR="008C55B0" w:rsidRPr="00B51515">
          <w:rPr>
            <w:rStyle w:val="af1"/>
            <w:color w:val="auto"/>
            <w:lang w:val="en-GB"/>
          </w:rPr>
          <w:t>www</w:t>
        </w:r>
        <w:r w:rsidR="008C55B0" w:rsidRPr="00B51515">
          <w:rPr>
            <w:rStyle w:val="af1"/>
            <w:color w:val="auto"/>
          </w:rPr>
          <w:t>.</w:t>
        </w:r>
        <w:r w:rsidR="008C55B0" w:rsidRPr="00B51515">
          <w:rPr>
            <w:rStyle w:val="af1"/>
            <w:color w:val="auto"/>
            <w:lang w:val="en-GB"/>
          </w:rPr>
          <w:t>autitorium</w:t>
        </w:r>
        <w:r w:rsidR="008C55B0" w:rsidRPr="00B51515">
          <w:rPr>
            <w:rStyle w:val="af1"/>
            <w:color w:val="auto"/>
          </w:rPr>
          <w:t>.</w:t>
        </w:r>
        <w:r w:rsidR="008C55B0" w:rsidRPr="00B51515">
          <w:rPr>
            <w:rStyle w:val="af1"/>
            <w:color w:val="auto"/>
            <w:lang w:val="en-GB"/>
          </w:rPr>
          <w:t>ru</w:t>
        </w:r>
      </w:hyperlink>
      <w:r w:rsidR="008C55B0" w:rsidRPr="00B51515">
        <w:rPr>
          <w:rStyle w:val="extended-textshort"/>
        </w:rPr>
        <w:t xml:space="preserve"> - </w:t>
      </w:r>
      <w:r w:rsidR="008C55B0" w:rsidRPr="00B51515">
        <w:t>Методические и справочные материалы по различным гуманитарным дисциплинам. Научные статьи и докл</w:t>
      </w:r>
      <w:r w:rsidR="008C55B0" w:rsidRPr="00B51515">
        <w:t>а</w:t>
      </w:r>
      <w:r w:rsidR="008C55B0" w:rsidRPr="00B51515">
        <w:t>ды. Библиографические материалы.</w:t>
      </w:r>
    </w:p>
    <w:p w:rsidR="008C55B0" w:rsidRDefault="008C55B0" w:rsidP="008C55B0">
      <w:pPr>
        <w:numPr>
          <w:ilvl w:val="0"/>
          <w:numId w:val="2"/>
        </w:numPr>
        <w:jc w:val="both"/>
      </w:pPr>
      <w:r w:rsidRPr="00B51515">
        <w:rPr>
          <w:szCs w:val="28"/>
        </w:rPr>
        <w:t>http://</w:t>
      </w:r>
      <w:hyperlink r:id="rId28" w:history="1">
        <w:r w:rsidRPr="00B51515">
          <w:rPr>
            <w:rStyle w:val="af1"/>
            <w:color w:val="auto"/>
            <w:szCs w:val="28"/>
          </w:rPr>
          <w:t>www.nir.ru/Socio/scipubl/wciom/monitor.htm</w:t>
        </w:r>
      </w:hyperlink>
      <w:r w:rsidRPr="00B51515">
        <w:rPr>
          <w:szCs w:val="28"/>
        </w:rPr>
        <w:t xml:space="preserve"> - Мониторинг общественного мнения: экономические и социальные перемены.</w:t>
      </w:r>
      <w:hyperlink r:id="rId29" w:history="1">
        <w:r w:rsidRPr="00B51515">
          <w:rPr>
            <w:rStyle w:val="af1"/>
            <w:color w:val="auto"/>
            <w:szCs w:val="28"/>
          </w:rPr>
          <w:t xml:space="preserve"> </w:t>
        </w:r>
      </w:hyperlink>
    </w:p>
    <w:p w:rsidR="008C55B0" w:rsidRDefault="00C42FD5" w:rsidP="008C55B0">
      <w:pPr>
        <w:numPr>
          <w:ilvl w:val="0"/>
          <w:numId w:val="2"/>
        </w:numPr>
        <w:jc w:val="both"/>
      </w:pPr>
      <w:hyperlink r:id="rId30" w:history="1">
        <w:r w:rsidR="008C55B0">
          <w:rPr>
            <w:rStyle w:val="af1"/>
            <w:color w:val="000000"/>
            <w:lang w:val="en-US"/>
          </w:rPr>
          <w:t>h</w:t>
        </w:r>
        <w:r w:rsidR="008C55B0">
          <w:rPr>
            <w:rStyle w:val="af1"/>
            <w:color w:val="000000"/>
          </w:rPr>
          <w:t>ttp://.</w:t>
        </w:r>
        <w:r w:rsidR="008C55B0">
          <w:rPr>
            <w:rStyle w:val="af1"/>
            <w:color w:val="000000"/>
            <w:lang w:val="en-US"/>
          </w:rPr>
          <w:t>consultant</w:t>
        </w:r>
        <w:r w:rsidR="008C55B0">
          <w:rPr>
            <w:rStyle w:val="af1"/>
            <w:color w:val="000000"/>
          </w:rPr>
          <w:t>.</w:t>
        </w:r>
        <w:r w:rsidR="008C55B0">
          <w:rPr>
            <w:rStyle w:val="af1"/>
            <w:color w:val="000000"/>
            <w:lang w:val="en-US"/>
          </w:rPr>
          <w:t>ru</w:t>
        </w:r>
        <w:r w:rsidR="008C55B0">
          <w:rPr>
            <w:rStyle w:val="af1"/>
            <w:color w:val="000000"/>
          </w:rPr>
          <w:t>/</w:t>
        </w:r>
      </w:hyperlink>
      <w:r w:rsidR="008C55B0">
        <w:t xml:space="preserve"> - компьютерная справочная правовая система в России, разрабатывается компанией «КонсультантПлюс» c 1992 г.</w:t>
      </w:r>
    </w:p>
    <w:p w:rsidR="008C55B0" w:rsidRDefault="00C42FD5" w:rsidP="008C55B0">
      <w:pPr>
        <w:pStyle w:val="afd"/>
        <w:numPr>
          <w:ilvl w:val="0"/>
          <w:numId w:val="2"/>
        </w:numPr>
      </w:pPr>
      <w:hyperlink r:id="rId31" w:history="1">
        <w:r w:rsidR="008C55B0" w:rsidRPr="000F659C">
          <w:rPr>
            <w:rStyle w:val="af1"/>
            <w:color w:val="000000"/>
          </w:rPr>
          <w:t>http://www.rg.ru/</w:t>
        </w:r>
      </w:hyperlink>
      <w:r w:rsidR="008C55B0" w:rsidRPr="000F659C">
        <w:rPr>
          <w:color w:val="000000"/>
        </w:rPr>
        <w:tab/>
        <w:t xml:space="preserve">- </w:t>
      </w:r>
      <w:r w:rsidR="008C55B0">
        <w:t>Ежедневное государственное издание (официальный публикатор государственных документов) «Российская газета»</w:t>
      </w:r>
    </w:p>
    <w:p w:rsidR="008C55B0" w:rsidRDefault="00C42FD5" w:rsidP="008C55B0">
      <w:pPr>
        <w:numPr>
          <w:ilvl w:val="0"/>
          <w:numId w:val="2"/>
        </w:numPr>
        <w:jc w:val="both"/>
      </w:pPr>
      <w:hyperlink r:id="rId32" w:history="1">
        <w:r w:rsidR="008C55B0">
          <w:rPr>
            <w:rStyle w:val="af1"/>
            <w:color w:val="000000"/>
          </w:rPr>
          <w:t>http://law-journal.ru/</w:t>
        </w:r>
      </w:hyperlink>
      <w:r w:rsidR="008C55B0">
        <w:t xml:space="preserve"> - официальный сайт журнала «Вопросы экономики и права»</w:t>
      </w:r>
    </w:p>
    <w:p w:rsidR="008C55B0" w:rsidRDefault="008C55B0" w:rsidP="008C55B0"/>
    <w:p w:rsidR="008C55B0" w:rsidRPr="00B51515" w:rsidRDefault="008C55B0" w:rsidP="008C55B0">
      <w:pPr>
        <w:ind w:left="720"/>
        <w:jc w:val="both"/>
      </w:pPr>
    </w:p>
    <w:p w:rsidR="008C55B0" w:rsidRDefault="008C55B0" w:rsidP="008C55B0">
      <w:pPr>
        <w:tabs>
          <w:tab w:val="right" w:leader="underscore" w:pos="8505"/>
        </w:tabs>
        <w:jc w:val="both"/>
        <w:rPr>
          <w:b/>
          <w:i/>
        </w:rPr>
      </w:pPr>
      <w:r w:rsidRPr="009D790D">
        <w:t xml:space="preserve">9.4.3 Лицензионное программное обеспечение  </w:t>
      </w:r>
      <w:r w:rsidRPr="009D790D">
        <w:rPr>
          <w:b/>
          <w:i/>
        </w:rPr>
        <w:t>(ежегодно  обновляется)</w:t>
      </w:r>
    </w:p>
    <w:p w:rsidR="008C55B0" w:rsidRPr="009D790D" w:rsidRDefault="008C55B0" w:rsidP="008C55B0">
      <w:pPr>
        <w:tabs>
          <w:tab w:val="right" w:leader="underscore" w:pos="8505"/>
        </w:tabs>
        <w:jc w:val="both"/>
      </w:pPr>
    </w:p>
    <w:p w:rsidR="008C55B0" w:rsidRPr="0059680A" w:rsidRDefault="008C55B0" w:rsidP="008C55B0">
      <w:pPr>
        <w:jc w:val="both"/>
        <w:rPr>
          <w:i/>
          <w:lang w:eastAsia="en-US"/>
        </w:rPr>
      </w:pPr>
      <w:r w:rsidRPr="0059680A">
        <w:rPr>
          <w:i/>
          <w:lang w:val="en-US" w:eastAsia="en-US"/>
        </w:rPr>
        <w:t>Kaspersky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Endpoint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Security</w:t>
      </w:r>
      <w:r w:rsidRPr="0059680A">
        <w:rPr>
          <w:i/>
          <w:lang w:eastAsia="en-US"/>
        </w:rPr>
        <w:t xml:space="preserve"> для бизнеса – Стандартный </w:t>
      </w:r>
      <w:r w:rsidRPr="0059680A">
        <w:rPr>
          <w:i/>
          <w:lang w:val="en-US" w:eastAsia="en-US"/>
        </w:rPr>
        <w:t>Russian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Edition</w:t>
      </w:r>
      <w:r w:rsidRPr="0059680A">
        <w:rPr>
          <w:i/>
          <w:lang w:eastAsia="en-US"/>
        </w:rPr>
        <w:t xml:space="preserve"> 250-499 </w:t>
      </w:r>
      <w:r w:rsidRPr="0059680A">
        <w:rPr>
          <w:i/>
          <w:lang w:val="en-US" w:eastAsia="en-US"/>
        </w:rPr>
        <w:t>Node</w:t>
      </w:r>
      <w:r w:rsidRPr="0059680A">
        <w:rPr>
          <w:i/>
          <w:lang w:eastAsia="en-US"/>
        </w:rPr>
        <w:t xml:space="preserve"> 1 </w:t>
      </w:r>
      <w:r w:rsidRPr="0059680A">
        <w:rPr>
          <w:i/>
          <w:lang w:val="en-US" w:eastAsia="en-US"/>
        </w:rPr>
        <w:t>year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Educational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Renewal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License</w:t>
      </w:r>
      <w:r w:rsidRPr="0059680A">
        <w:rPr>
          <w:i/>
          <w:lang w:eastAsia="en-US"/>
        </w:rPr>
        <w:t xml:space="preserve">, 353 лицензии, артикул </w:t>
      </w:r>
      <w:r w:rsidRPr="0059680A">
        <w:rPr>
          <w:i/>
          <w:lang w:val="en-US" w:eastAsia="en-US"/>
        </w:rPr>
        <w:t>KL</w:t>
      </w:r>
      <w:r w:rsidRPr="0059680A">
        <w:rPr>
          <w:i/>
          <w:lang w:eastAsia="en-US"/>
        </w:rPr>
        <w:t>4863</w:t>
      </w:r>
      <w:r w:rsidRPr="0059680A">
        <w:rPr>
          <w:i/>
          <w:lang w:val="en-US" w:eastAsia="en-US"/>
        </w:rPr>
        <w:t>RATFQ</w:t>
      </w:r>
      <w:r w:rsidRPr="0059680A">
        <w:rPr>
          <w:i/>
          <w:lang w:eastAsia="en-US"/>
        </w:rPr>
        <w:t>, Договор бюджетного учреждения с ЗАО «Софт Лайн Трейд» №511/2016.</w:t>
      </w:r>
    </w:p>
    <w:p w:rsidR="008C55B0" w:rsidRPr="0059680A" w:rsidRDefault="008C55B0" w:rsidP="008C55B0">
      <w:pPr>
        <w:jc w:val="both"/>
        <w:rPr>
          <w:i/>
          <w:lang w:eastAsia="en-US"/>
        </w:rPr>
      </w:pPr>
      <w:r w:rsidRPr="0059680A">
        <w:rPr>
          <w:i/>
          <w:lang w:val="en-US"/>
        </w:rPr>
        <w:t>Kaspersky</w:t>
      </w:r>
      <w:r w:rsidRPr="0059680A">
        <w:rPr>
          <w:i/>
        </w:rPr>
        <w:t xml:space="preserve"> </w:t>
      </w:r>
      <w:r w:rsidRPr="0059680A">
        <w:rPr>
          <w:i/>
          <w:lang w:val="en-US"/>
        </w:rPr>
        <w:t>Endpoint</w:t>
      </w:r>
      <w:r w:rsidRPr="0059680A">
        <w:rPr>
          <w:i/>
        </w:rPr>
        <w:t xml:space="preserve"> </w:t>
      </w:r>
      <w:r w:rsidRPr="0059680A">
        <w:rPr>
          <w:i/>
          <w:lang w:val="en-US"/>
        </w:rPr>
        <w:t>Security</w:t>
      </w:r>
      <w:r w:rsidRPr="0059680A">
        <w:rPr>
          <w:i/>
        </w:rPr>
        <w:t xml:space="preserve"> для бизнеса – Стандартный </w:t>
      </w:r>
      <w:r w:rsidRPr="0059680A">
        <w:rPr>
          <w:i/>
          <w:lang w:val="en-US"/>
        </w:rPr>
        <w:t>Russian</w:t>
      </w:r>
      <w:r w:rsidRPr="0059680A">
        <w:rPr>
          <w:i/>
        </w:rPr>
        <w:t xml:space="preserve"> </w:t>
      </w:r>
      <w:r w:rsidRPr="0059680A">
        <w:rPr>
          <w:i/>
          <w:lang w:val="en-US"/>
        </w:rPr>
        <w:t>Edition</w:t>
      </w:r>
      <w:r w:rsidRPr="0059680A">
        <w:rPr>
          <w:i/>
        </w:rPr>
        <w:t xml:space="preserve"> 250-499 </w:t>
      </w:r>
      <w:r w:rsidRPr="0059680A">
        <w:rPr>
          <w:i/>
          <w:lang w:val="en-US"/>
        </w:rPr>
        <w:t>Node</w:t>
      </w:r>
      <w:r w:rsidRPr="0059680A">
        <w:rPr>
          <w:i/>
        </w:rPr>
        <w:t xml:space="preserve"> 1 </w:t>
      </w:r>
      <w:r w:rsidRPr="0059680A">
        <w:rPr>
          <w:i/>
          <w:lang w:val="en-US"/>
        </w:rPr>
        <w:t>year</w:t>
      </w:r>
      <w:r w:rsidRPr="0059680A">
        <w:rPr>
          <w:i/>
        </w:rPr>
        <w:t xml:space="preserve"> </w:t>
      </w:r>
      <w:r w:rsidRPr="0059680A">
        <w:rPr>
          <w:i/>
          <w:lang w:val="en-US"/>
        </w:rPr>
        <w:t>Educational</w:t>
      </w:r>
      <w:r w:rsidRPr="0059680A">
        <w:rPr>
          <w:i/>
        </w:rPr>
        <w:t xml:space="preserve"> </w:t>
      </w:r>
      <w:r w:rsidRPr="0059680A">
        <w:rPr>
          <w:i/>
          <w:lang w:val="en-US"/>
        </w:rPr>
        <w:t>Renewal</w:t>
      </w:r>
      <w:r w:rsidRPr="0059680A">
        <w:rPr>
          <w:i/>
        </w:rPr>
        <w:t xml:space="preserve"> </w:t>
      </w:r>
      <w:r w:rsidRPr="0059680A">
        <w:rPr>
          <w:i/>
          <w:lang w:val="en-US"/>
        </w:rPr>
        <w:t>License</w:t>
      </w:r>
      <w:r w:rsidRPr="0059680A">
        <w:rPr>
          <w:i/>
        </w:rPr>
        <w:t xml:space="preserve">,  артикул </w:t>
      </w:r>
      <w:r w:rsidRPr="0059680A">
        <w:rPr>
          <w:i/>
          <w:lang w:val="en-US"/>
        </w:rPr>
        <w:t>KL</w:t>
      </w:r>
      <w:r w:rsidRPr="0059680A">
        <w:rPr>
          <w:i/>
        </w:rPr>
        <w:t>4313</w:t>
      </w:r>
      <w:r w:rsidRPr="0059680A">
        <w:rPr>
          <w:i/>
          <w:lang w:val="en-US"/>
        </w:rPr>
        <w:t>RATFQ</w:t>
      </w:r>
      <w:r w:rsidRPr="0059680A">
        <w:rPr>
          <w:i/>
        </w:rPr>
        <w:t>, Договор бюджетного учреждения с ЗАО «Софт Лайн Трейд» №102/16-КС.</w:t>
      </w:r>
    </w:p>
    <w:p w:rsidR="008C55B0" w:rsidRPr="0059680A" w:rsidRDefault="008C55B0" w:rsidP="008C55B0">
      <w:pPr>
        <w:jc w:val="both"/>
        <w:rPr>
          <w:i/>
          <w:lang w:val="en-US" w:eastAsia="en-US"/>
        </w:rPr>
      </w:pPr>
      <w:r w:rsidRPr="0059680A">
        <w:rPr>
          <w:i/>
          <w:lang w:val="en-US" w:eastAsia="en-US"/>
        </w:rPr>
        <w:t xml:space="preserve">Microsoft Windows 10 HOME Russian OLP NL Academic Edition Legalization GetGenuine, 60 </w:t>
      </w:r>
      <w:r w:rsidRPr="0059680A">
        <w:rPr>
          <w:i/>
          <w:lang w:eastAsia="en-US"/>
        </w:rPr>
        <w:t>лицензий</w:t>
      </w:r>
      <w:r w:rsidRPr="0059680A">
        <w:rPr>
          <w:i/>
          <w:lang w:val="en-US" w:eastAsia="en-US"/>
        </w:rPr>
        <w:t xml:space="preserve">, </w:t>
      </w:r>
      <w:r w:rsidRPr="0059680A">
        <w:rPr>
          <w:i/>
          <w:lang w:eastAsia="en-US"/>
        </w:rPr>
        <w:t>артикул</w:t>
      </w:r>
      <w:r w:rsidRPr="0059680A">
        <w:rPr>
          <w:i/>
          <w:lang w:val="en-US" w:eastAsia="en-US"/>
        </w:rPr>
        <w:t xml:space="preserve"> KW9-00322,</w:t>
      </w:r>
    </w:p>
    <w:p w:rsidR="008C55B0" w:rsidRPr="0059680A" w:rsidRDefault="008C55B0" w:rsidP="008C55B0">
      <w:pPr>
        <w:jc w:val="both"/>
        <w:rPr>
          <w:i/>
          <w:lang w:eastAsia="en-US"/>
        </w:rPr>
      </w:pPr>
      <w:r w:rsidRPr="0059680A">
        <w:rPr>
          <w:i/>
          <w:lang w:eastAsia="en-US"/>
        </w:rPr>
        <w:t xml:space="preserve">Договор с ЗАО «Софт Лайн Трейд» №510/2015 </w:t>
      </w:r>
    </w:p>
    <w:p w:rsidR="008C55B0" w:rsidRPr="0059680A" w:rsidRDefault="008C55B0" w:rsidP="008C55B0">
      <w:pPr>
        <w:rPr>
          <w:i/>
          <w:lang w:eastAsia="en-US"/>
        </w:rPr>
      </w:pPr>
      <w:r w:rsidRPr="0059680A">
        <w:rPr>
          <w:i/>
          <w:lang w:val="en-US" w:eastAsia="en-US"/>
        </w:rPr>
        <w:t>Microsoft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Windows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Server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CAL</w:t>
      </w:r>
      <w:r w:rsidRPr="0059680A">
        <w:rPr>
          <w:i/>
          <w:lang w:eastAsia="en-US"/>
        </w:rPr>
        <w:t xml:space="preserve"> 2012 </w:t>
      </w:r>
      <w:r w:rsidRPr="0059680A">
        <w:rPr>
          <w:i/>
          <w:lang w:val="en-US" w:eastAsia="en-US"/>
        </w:rPr>
        <w:t>Russian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OLP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NL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Academic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Edition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Device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CAL</w:t>
      </w:r>
      <w:r w:rsidRPr="0059680A">
        <w:rPr>
          <w:i/>
          <w:lang w:eastAsia="en-US"/>
        </w:rPr>
        <w:t xml:space="preserve">, 50 лицензий, артикул </w:t>
      </w:r>
      <w:r w:rsidRPr="0059680A">
        <w:rPr>
          <w:i/>
          <w:lang w:val="en-US" w:eastAsia="en-US"/>
        </w:rPr>
        <w:t>R</w:t>
      </w:r>
      <w:r w:rsidRPr="0059680A">
        <w:rPr>
          <w:i/>
          <w:lang w:eastAsia="en-US"/>
        </w:rPr>
        <w:t>18-04335, Договор бюджетного учр</w:t>
      </w:r>
      <w:r w:rsidRPr="0059680A">
        <w:rPr>
          <w:i/>
          <w:lang w:eastAsia="en-US"/>
        </w:rPr>
        <w:t>е</w:t>
      </w:r>
      <w:r w:rsidRPr="0059680A">
        <w:rPr>
          <w:i/>
          <w:lang w:eastAsia="en-US"/>
        </w:rPr>
        <w:t>ждения с ЗАО «Софт Лайн Трейд» №511/2015</w:t>
      </w:r>
    </w:p>
    <w:p w:rsidR="008C55B0" w:rsidRPr="0059680A" w:rsidRDefault="008C55B0" w:rsidP="008C55B0">
      <w:pPr>
        <w:rPr>
          <w:i/>
          <w:lang w:eastAsia="en-US"/>
        </w:rPr>
      </w:pPr>
      <w:r w:rsidRPr="0059680A">
        <w:rPr>
          <w:i/>
          <w:lang w:val="en-US" w:eastAsia="en-US"/>
        </w:rPr>
        <w:t>Microsoft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Windows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Remote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Desktop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Services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CAL</w:t>
      </w:r>
      <w:r w:rsidRPr="0059680A">
        <w:rPr>
          <w:i/>
          <w:lang w:eastAsia="en-US"/>
        </w:rPr>
        <w:t xml:space="preserve"> 2012 </w:t>
      </w:r>
      <w:r w:rsidRPr="0059680A">
        <w:rPr>
          <w:i/>
          <w:lang w:val="en-US" w:eastAsia="en-US"/>
        </w:rPr>
        <w:t>Russian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OLP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NL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Academic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Edition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Device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CAL</w:t>
      </w:r>
      <w:r w:rsidRPr="0059680A">
        <w:rPr>
          <w:i/>
          <w:lang w:eastAsia="en-US"/>
        </w:rPr>
        <w:t>, 50 лицензий, артикул 6</w:t>
      </w:r>
      <w:r w:rsidRPr="0059680A">
        <w:rPr>
          <w:i/>
          <w:lang w:val="en-US" w:eastAsia="en-US"/>
        </w:rPr>
        <w:t>VC</w:t>
      </w:r>
      <w:r w:rsidRPr="0059680A">
        <w:rPr>
          <w:i/>
          <w:lang w:eastAsia="en-US"/>
        </w:rPr>
        <w:t>-02115, Договор бюджетного учреждения с ЗАО «Софт Лайн Трейд» №511/2015</w:t>
      </w:r>
    </w:p>
    <w:p w:rsidR="008C55B0" w:rsidRDefault="008C55B0" w:rsidP="008C55B0">
      <w:r w:rsidRPr="0059680A">
        <w:rPr>
          <w:i/>
          <w:lang w:val="en-US" w:eastAsia="en-US"/>
        </w:rPr>
        <w:t>Microsoft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Office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Standard</w:t>
      </w:r>
      <w:r w:rsidRPr="0059680A">
        <w:rPr>
          <w:i/>
          <w:lang w:eastAsia="en-US"/>
        </w:rPr>
        <w:t xml:space="preserve"> 2016 </w:t>
      </w:r>
      <w:r w:rsidRPr="0059680A">
        <w:rPr>
          <w:i/>
          <w:lang w:val="en-US" w:eastAsia="en-US"/>
        </w:rPr>
        <w:t>Russian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OLP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NL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Academic</w:t>
      </w:r>
      <w:r w:rsidRPr="0059680A">
        <w:rPr>
          <w:i/>
          <w:lang w:eastAsia="en-US"/>
        </w:rPr>
        <w:t xml:space="preserve"> </w:t>
      </w:r>
      <w:r w:rsidRPr="0059680A">
        <w:rPr>
          <w:i/>
          <w:lang w:val="en-US" w:eastAsia="en-US"/>
        </w:rPr>
        <w:t>Edition</w:t>
      </w:r>
      <w:r w:rsidRPr="0059680A">
        <w:rPr>
          <w:i/>
          <w:lang w:eastAsia="en-US"/>
        </w:rPr>
        <w:t>, 60 лицензий, артикул 021-10548, Договор бюджетного учреждения с ЗАО «Софт Лайн Трейд» №511/2015</w:t>
      </w:r>
    </w:p>
    <w:p w:rsidR="008C55B0" w:rsidRPr="00DE0AF5" w:rsidRDefault="008C55B0" w:rsidP="008C55B0">
      <w:pPr>
        <w:ind w:left="34"/>
        <w:rPr>
          <w:i/>
          <w:color w:val="000000"/>
          <w:lang w:bidi="ru-RU"/>
        </w:rPr>
      </w:pPr>
    </w:p>
    <w:p w:rsidR="008C55B0" w:rsidRPr="00DE0AF5" w:rsidRDefault="008C55B0" w:rsidP="008C55B0">
      <w:pPr>
        <w:widowControl w:val="0"/>
        <w:ind w:left="720"/>
        <w:jc w:val="both"/>
        <w:rPr>
          <w:i/>
          <w:color w:val="000000"/>
          <w:lang w:bidi="ru-RU"/>
        </w:rPr>
      </w:pPr>
    </w:p>
    <w:p w:rsidR="008C55B0" w:rsidRDefault="008C55B0" w:rsidP="008C55B0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.</w:t>
      </w:r>
    </w:p>
    <w:p w:rsidR="008C55B0" w:rsidRDefault="008C55B0" w:rsidP="008C55B0"/>
    <w:p w:rsidR="008C55B0" w:rsidRDefault="008C55B0" w:rsidP="008C55B0"/>
    <w:p w:rsidR="008C55B0" w:rsidRDefault="008C55B0" w:rsidP="008C55B0"/>
    <w:p w:rsidR="004A7CB0" w:rsidRDefault="004A7CB0"/>
    <w:sectPr w:rsidR="004A7CB0" w:rsidSect="00324631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AFC" w:rsidRDefault="00F04AFC" w:rsidP="00471D08">
      <w:r>
        <w:separator/>
      </w:r>
    </w:p>
  </w:endnote>
  <w:endnote w:type="continuationSeparator" w:id="1">
    <w:p w:rsidR="00F04AFC" w:rsidRDefault="00F04AFC" w:rsidP="0047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B0" w:rsidRDefault="00C42FD5">
    <w:pPr>
      <w:pStyle w:val="af6"/>
      <w:jc w:val="right"/>
    </w:pPr>
    <w:fldSimple w:instr="PAGE   \* MERGEFORMAT">
      <w:r w:rsidR="000E317C">
        <w:rPr>
          <w:noProof/>
        </w:rPr>
        <w:t>15</w:t>
      </w:r>
    </w:fldSimple>
  </w:p>
  <w:p w:rsidR="008C55B0" w:rsidRDefault="008C55B0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B0" w:rsidRPr="000D3988" w:rsidRDefault="008C55B0" w:rsidP="00324631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AFC" w:rsidRDefault="00F04AFC" w:rsidP="00471D08">
      <w:r>
        <w:separator/>
      </w:r>
    </w:p>
  </w:footnote>
  <w:footnote w:type="continuationSeparator" w:id="1">
    <w:p w:rsidR="00F04AFC" w:rsidRDefault="00F04AFC" w:rsidP="00471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8B2BD3"/>
    <w:multiLevelType w:val="hybridMultilevel"/>
    <w:tmpl w:val="F5FEA8E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A8A0C39"/>
    <w:multiLevelType w:val="hybridMultilevel"/>
    <w:tmpl w:val="3A60C318"/>
    <w:lvl w:ilvl="0" w:tplc="1EF4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872DB"/>
    <w:multiLevelType w:val="hybridMultilevel"/>
    <w:tmpl w:val="3BF48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235D93"/>
    <w:multiLevelType w:val="hybridMultilevel"/>
    <w:tmpl w:val="4F0E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8B2B7C"/>
    <w:multiLevelType w:val="multilevel"/>
    <w:tmpl w:val="E2520A3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18F4766"/>
    <w:multiLevelType w:val="hybridMultilevel"/>
    <w:tmpl w:val="8EF4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8C7245"/>
    <w:multiLevelType w:val="hybridMultilevel"/>
    <w:tmpl w:val="DF5A2DB4"/>
    <w:lvl w:ilvl="0" w:tplc="CF8019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1DDC465D"/>
    <w:multiLevelType w:val="hybridMultilevel"/>
    <w:tmpl w:val="F9A60FB6"/>
    <w:lvl w:ilvl="0" w:tplc="181092B0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0F5E85"/>
    <w:multiLevelType w:val="hybridMultilevel"/>
    <w:tmpl w:val="973C6D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E2B14CB"/>
    <w:multiLevelType w:val="hybridMultilevel"/>
    <w:tmpl w:val="C986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45386"/>
    <w:multiLevelType w:val="hybridMultilevel"/>
    <w:tmpl w:val="0DE20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86332D"/>
    <w:multiLevelType w:val="multilevel"/>
    <w:tmpl w:val="F3523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10B0721"/>
    <w:multiLevelType w:val="hybridMultilevel"/>
    <w:tmpl w:val="6202823C"/>
    <w:lvl w:ilvl="0" w:tplc="0A34C5A4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D24448"/>
    <w:multiLevelType w:val="hybridMultilevel"/>
    <w:tmpl w:val="5FA80A44"/>
    <w:lvl w:ilvl="0" w:tplc="181092B0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9B28A4"/>
    <w:multiLevelType w:val="hybridMultilevel"/>
    <w:tmpl w:val="9CEEC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125A65"/>
    <w:multiLevelType w:val="hybridMultilevel"/>
    <w:tmpl w:val="34BC85F2"/>
    <w:lvl w:ilvl="0" w:tplc="FC98DC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8">
    <w:nsid w:val="51795E8E"/>
    <w:multiLevelType w:val="multilevel"/>
    <w:tmpl w:val="5030A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3646E7F"/>
    <w:multiLevelType w:val="hybridMultilevel"/>
    <w:tmpl w:val="9DFE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212796"/>
    <w:multiLevelType w:val="hybridMultilevel"/>
    <w:tmpl w:val="4AFCF3B2"/>
    <w:lvl w:ilvl="0" w:tplc="760ACB8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21">
    <w:nsid w:val="5DF30858"/>
    <w:multiLevelType w:val="hybridMultilevel"/>
    <w:tmpl w:val="BEC4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B2F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B1417B"/>
    <w:multiLevelType w:val="hybridMultilevel"/>
    <w:tmpl w:val="AC223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2C2814"/>
    <w:multiLevelType w:val="hybridMultilevel"/>
    <w:tmpl w:val="9BD0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0D1885"/>
    <w:multiLevelType w:val="hybridMultilevel"/>
    <w:tmpl w:val="97A63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766474"/>
    <w:multiLevelType w:val="hybridMultilevel"/>
    <w:tmpl w:val="1FF20DE6"/>
    <w:lvl w:ilvl="0" w:tplc="0A34C5A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6">
    <w:nsid w:val="6F741590"/>
    <w:multiLevelType w:val="hybridMultilevel"/>
    <w:tmpl w:val="DD3E1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80DD2"/>
    <w:multiLevelType w:val="hybridMultilevel"/>
    <w:tmpl w:val="90A0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2"/>
  </w:num>
  <w:num w:numId="5">
    <w:abstractNumId w:val="3"/>
  </w:num>
  <w:num w:numId="6">
    <w:abstractNumId w:val="5"/>
  </w:num>
  <w:num w:numId="7">
    <w:abstractNumId w:val="7"/>
  </w:num>
  <w:num w:numId="8">
    <w:abstractNumId w:val="16"/>
  </w:num>
  <w:num w:numId="9">
    <w:abstractNumId w:val="23"/>
  </w:num>
  <w:num w:numId="10">
    <w:abstractNumId w:val="19"/>
  </w:num>
  <w:num w:numId="11">
    <w:abstractNumId w:val="12"/>
  </w:num>
  <w:num w:numId="12">
    <w:abstractNumId w:val="24"/>
  </w:num>
  <w:num w:numId="13">
    <w:abstractNumId w:val="17"/>
  </w:num>
  <w:num w:numId="14">
    <w:abstractNumId w:val="25"/>
  </w:num>
  <w:num w:numId="15">
    <w:abstractNumId w:val="14"/>
  </w:num>
  <w:num w:numId="16">
    <w:abstractNumId w:val="21"/>
  </w:num>
  <w:num w:numId="17">
    <w:abstractNumId w:val="8"/>
  </w:num>
  <w:num w:numId="18">
    <w:abstractNumId w:val="20"/>
  </w:num>
  <w:num w:numId="19">
    <w:abstractNumId w:val="26"/>
  </w:num>
  <w:num w:numId="20">
    <w:abstractNumId w:val="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15"/>
  </w:num>
  <w:num w:numId="26">
    <w:abstractNumId w:val="6"/>
  </w:num>
  <w:num w:numId="27">
    <w:abstractNumId w:val="27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C195C"/>
    <w:rsid w:val="00023D68"/>
    <w:rsid w:val="00036859"/>
    <w:rsid w:val="000451B2"/>
    <w:rsid w:val="000E317C"/>
    <w:rsid w:val="001C195C"/>
    <w:rsid w:val="00324631"/>
    <w:rsid w:val="003B4B46"/>
    <w:rsid w:val="00402C31"/>
    <w:rsid w:val="00471D08"/>
    <w:rsid w:val="004A7CB0"/>
    <w:rsid w:val="00575410"/>
    <w:rsid w:val="005860D0"/>
    <w:rsid w:val="007D2B76"/>
    <w:rsid w:val="008003B6"/>
    <w:rsid w:val="008062AA"/>
    <w:rsid w:val="00861D49"/>
    <w:rsid w:val="00862EE3"/>
    <w:rsid w:val="008C55B0"/>
    <w:rsid w:val="009D6717"/>
    <w:rsid w:val="00A66BEC"/>
    <w:rsid w:val="00AC0806"/>
    <w:rsid w:val="00C42FD5"/>
    <w:rsid w:val="00CC41CE"/>
    <w:rsid w:val="00D73DED"/>
    <w:rsid w:val="00E067CC"/>
    <w:rsid w:val="00F04AFC"/>
    <w:rsid w:val="00F5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95C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C19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C19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C19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C19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195C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C19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19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19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C1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1C19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rsid w:val="001C195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C1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1C195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C1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C195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1C1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1C195C"/>
    <w:pPr>
      <w:jc w:val="both"/>
    </w:pPr>
    <w:rPr>
      <w:color w:val="000000"/>
      <w:szCs w:val="18"/>
    </w:rPr>
  </w:style>
  <w:style w:type="character" w:customStyle="1" w:styleId="ab">
    <w:name w:val="Основной текст Знак"/>
    <w:basedOn w:val="a0"/>
    <w:link w:val="aa"/>
    <w:rsid w:val="001C195C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1C195C"/>
    <w:pPr>
      <w:ind w:firstLine="902"/>
      <w:jc w:val="both"/>
    </w:pPr>
    <w:rPr>
      <w:color w:val="000000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1C195C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"/>
    <w:link w:val="22"/>
    <w:rsid w:val="001C195C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1C19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rsid w:val="001C195C"/>
    <w:rPr>
      <w:rFonts w:cs="Times New Roman"/>
      <w:vertAlign w:val="superscript"/>
    </w:rPr>
  </w:style>
  <w:style w:type="character" w:styleId="af">
    <w:name w:val="Strong"/>
    <w:uiPriority w:val="22"/>
    <w:qFormat/>
    <w:rsid w:val="001C195C"/>
    <w:rPr>
      <w:rFonts w:cs="Times New Roman"/>
      <w:b/>
      <w:bCs/>
    </w:rPr>
  </w:style>
  <w:style w:type="character" w:styleId="af0">
    <w:name w:val="Emphasis"/>
    <w:qFormat/>
    <w:rsid w:val="001C195C"/>
    <w:rPr>
      <w:rFonts w:cs="Times New Roman"/>
      <w:i/>
      <w:iCs/>
    </w:rPr>
  </w:style>
  <w:style w:type="paragraph" w:customStyle="1" w:styleId="Style20">
    <w:name w:val="Style20"/>
    <w:basedOn w:val="a"/>
    <w:rsid w:val="001C195C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1C195C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1C195C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1">
    <w:name w:val="Hyperlink"/>
    <w:rsid w:val="001C195C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1C195C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1C1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1C195C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1C195C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1C19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1C195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1C195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1C195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5"/>
    <w:uiPriority w:val="99"/>
    <w:semiHidden/>
    <w:rsid w:val="001C195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er"/>
    <w:basedOn w:val="a"/>
    <w:link w:val="af7"/>
    <w:uiPriority w:val="99"/>
    <w:rsid w:val="001C195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C19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1C195C"/>
    <w:rPr>
      <w:rFonts w:cs="Times New Roman"/>
    </w:rPr>
  </w:style>
  <w:style w:type="paragraph" w:styleId="23">
    <w:name w:val="Body Text 2"/>
    <w:aliases w:val="Основной текст 2 Знак Знак Знак Знак"/>
    <w:basedOn w:val="a"/>
    <w:link w:val="24"/>
    <w:rsid w:val="001C195C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1C1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1C195C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">
    <w:name w:val="Body Text 3"/>
    <w:basedOn w:val="a"/>
    <w:link w:val="30"/>
    <w:rsid w:val="001C19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C19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"/>
    <w:rsid w:val="001C195C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b">
    <w:name w:val="список с точками"/>
    <w:basedOn w:val="a"/>
    <w:rsid w:val="001C195C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c">
    <w:name w:val="Знак Знак"/>
    <w:locked/>
    <w:rsid w:val="001C195C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1C195C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1C1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1C195C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1C19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C195C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1C195C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"/>
    <w:link w:val="afe"/>
    <w:uiPriority w:val="34"/>
    <w:qFormat/>
    <w:rsid w:val="001C195C"/>
    <w:pPr>
      <w:ind w:left="720"/>
      <w:contextualSpacing/>
    </w:pPr>
    <w:rPr>
      <w:sz w:val="28"/>
      <w:szCs w:val="20"/>
    </w:rPr>
  </w:style>
  <w:style w:type="character" w:customStyle="1" w:styleId="afe">
    <w:name w:val="Абзац списка Знак"/>
    <w:link w:val="afd"/>
    <w:uiPriority w:val="34"/>
    <w:locked/>
    <w:rsid w:val="001C1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C19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1C195C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1C195C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1C195C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5">
    <w:name w:val="Абзац списка1"/>
    <w:basedOn w:val="a"/>
    <w:rsid w:val="001C195C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C195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"/>
    <w:link w:val="ListParagraphChar"/>
    <w:rsid w:val="001C19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1C195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1C195C"/>
    <w:rPr>
      <w:rFonts w:cs="Times New Roman"/>
    </w:rPr>
  </w:style>
  <w:style w:type="paragraph" w:customStyle="1" w:styleId="stext">
    <w:name w:val="stext"/>
    <w:basedOn w:val="a"/>
    <w:rsid w:val="001C195C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1C195C"/>
    <w:pPr>
      <w:spacing w:before="100" w:beforeAutospacing="1" w:after="100" w:afterAutospacing="1"/>
    </w:pPr>
  </w:style>
  <w:style w:type="character" w:customStyle="1" w:styleId="26">
    <w:name w:val="Основной текст (2)"/>
    <w:rsid w:val="001C1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1C195C"/>
  </w:style>
  <w:style w:type="character" w:customStyle="1" w:styleId="FontStyle42">
    <w:name w:val="Font Style42"/>
    <w:basedOn w:val="a0"/>
    <w:rsid w:val="001C195C"/>
    <w:rPr>
      <w:rFonts w:ascii="Times New Roman" w:hAnsi="Times New Roman" w:cs="Times New Roman"/>
      <w:sz w:val="20"/>
      <w:szCs w:val="20"/>
    </w:rPr>
  </w:style>
  <w:style w:type="character" w:customStyle="1" w:styleId="42">
    <w:name w:val="Основной текст (4)_"/>
    <w:basedOn w:val="a0"/>
    <w:link w:val="43"/>
    <w:uiPriority w:val="99"/>
    <w:locked/>
    <w:rsid w:val="001C195C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1C195C"/>
    <w:pPr>
      <w:shd w:val="clear" w:color="auto" w:fill="FFFFFF"/>
      <w:spacing w:before="240" w:line="552" w:lineRule="exact"/>
      <w:ind w:hanging="320"/>
      <w:jc w:val="center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paragraph" w:customStyle="1" w:styleId="31">
    <w:name w:val="Абзац списка3"/>
    <w:basedOn w:val="a"/>
    <w:link w:val="ListParagraphChar1"/>
    <w:rsid w:val="001C19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Основной текст_"/>
    <w:basedOn w:val="a0"/>
    <w:link w:val="51"/>
    <w:locked/>
    <w:rsid w:val="001C195C"/>
    <w:rPr>
      <w:sz w:val="19"/>
      <w:szCs w:val="19"/>
      <w:shd w:val="clear" w:color="auto" w:fill="FFFFFF"/>
    </w:rPr>
  </w:style>
  <w:style w:type="paragraph" w:customStyle="1" w:styleId="51">
    <w:name w:val="Основной текст5"/>
    <w:basedOn w:val="a"/>
    <w:link w:val="aff"/>
    <w:rsid w:val="001C195C"/>
    <w:pPr>
      <w:widowControl w:val="0"/>
      <w:shd w:val="clear" w:color="auto" w:fill="FFFFFF"/>
      <w:spacing w:line="336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16">
    <w:name w:val="Основной текст1"/>
    <w:basedOn w:val="aff"/>
    <w:rsid w:val="001C195C"/>
    <w:rPr>
      <w:color w:val="000000"/>
      <w:spacing w:val="0"/>
      <w:w w:val="100"/>
      <w:position w:val="0"/>
      <w:lang w:val="ru-RU" w:eastAsia="ru-RU"/>
    </w:rPr>
  </w:style>
  <w:style w:type="character" w:customStyle="1" w:styleId="aff0">
    <w:name w:val="Основной текст + Полужирный"/>
    <w:basedOn w:val="aff"/>
    <w:rsid w:val="001C195C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2">
    <w:name w:val="Основной текст (3)"/>
    <w:basedOn w:val="a0"/>
    <w:rsid w:val="001C195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aff1">
    <w:name w:val="Основной текст + Курсив"/>
    <w:basedOn w:val="aff"/>
    <w:rsid w:val="001C195C"/>
    <w:rPr>
      <w:i/>
      <w:i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33">
    <w:name w:val="Основной текст (3) + Не курсив"/>
    <w:basedOn w:val="a0"/>
    <w:rsid w:val="001C195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7">
    <w:name w:val="Заголовок №2"/>
    <w:basedOn w:val="a0"/>
    <w:rsid w:val="001C195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">
    <w:name w:val="Основной текст (2) + Не полужирный"/>
    <w:basedOn w:val="a0"/>
    <w:rsid w:val="001C195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ListParagraphChar1">
    <w:name w:val="List Paragraph Char1"/>
    <w:link w:val="31"/>
    <w:locked/>
    <w:rsid w:val="001C195C"/>
    <w:rPr>
      <w:rFonts w:ascii="Calibri" w:eastAsia="Times New Roman" w:hAnsi="Calibri" w:cs="Times New Roman"/>
    </w:rPr>
  </w:style>
  <w:style w:type="paragraph" w:customStyle="1" w:styleId="34">
    <w:name w:val="Абзац списка3"/>
    <w:basedOn w:val="a"/>
    <w:rsid w:val="001C19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hyperlink" Target="http://www.humanities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ks.ru/wps/wcm/connect/rosstat_main/rosstat/ru/statistics/databases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://www.cikrf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" TargetMode="External"/><Relationship Id="rId20" Type="http://schemas.openxmlformats.org/officeDocument/2006/relationships/hyperlink" Target="http://www.polpred.com/" TargetMode="External"/><Relationship Id="rId29" Type="http://schemas.openxmlformats.org/officeDocument/2006/relationships/hyperlink" Target="http://www.equipne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474602" TargetMode="External"/><Relationship Id="rId24" Type="http://schemas.openxmlformats.org/officeDocument/2006/relationships/hyperlink" Target="http://elibrary.ru/defaultx.asp" TargetMode="External"/><Relationship Id="rId32" Type="http://schemas.openxmlformats.org/officeDocument/2006/relationships/hyperlink" Target="http://law-journ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ofknowledge.com/" TargetMode="External"/><Relationship Id="rId23" Type="http://schemas.openxmlformats.org/officeDocument/2006/relationships/hyperlink" Target="http://www.scopus.com/" TargetMode="External"/><Relationship Id="rId28" Type="http://schemas.openxmlformats.org/officeDocument/2006/relationships/hyperlink" Target="http://www.nir.ru/Socio/scipubl/socjour.htm" TargetMode="External"/><Relationship Id="rId10" Type="http://schemas.openxmlformats.org/officeDocument/2006/relationships/hyperlink" Target="http://znanium.com/catalog/product/809884" TargetMode="External"/><Relationship Id="rId19" Type="http://schemas.openxmlformats.org/officeDocument/2006/relationships/hyperlink" Target="http://www.neicon.ru/" TargetMode="External"/><Relationship Id="rId31" Type="http://schemas.openxmlformats.org/officeDocument/2006/relationships/hyperlink" Target="http://www.rg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inion.ru/resources/bazy-dannykh-inion-ran/" TargetMode="External"/><Relationship Id="rId27" Type="http://schemas.openxmlformats.org/officeDocument/2006/relationships/hyperlink" Target="http://www.autitorium.ru" TargetMode="External"/><Relationship Id="rId30" Type="http://schemas.openxmlformats.org/officeDocument/2006/relationships/hyperlink" Target="http://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FEFB-C911-46F8-B7FF-C3F1F26C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4729</Words>
  <Characters>26958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9</cp:revision>
  <dcterms:created xsi:type="dcterms:W3CDTF">2018-11-10T16:34:00Z</dcterms:created>
  <dcterms:modified xsi:type="dcterms:W3CDTF">2019-03-25T04:57:00Z</dcterms:modified>
</cp:coreProperties>
</file>