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6F627F" w:rsidRPr="006F627F" w14:paraId="12471B68" w14:textId="77777777" w:rsidTr="00C539A8">
        <w:tc>
          <w:tcPr>
            <w:tcW w:w="9889" w:type="dxa"/>
            <w:gridSpan w:val="2"/>
          </w:tcPr>
          <w:p w14:paraId="185865D3"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F627F" w:rsidRPr="006F627F" w14:paraId="28A2635C" w14:textId="77777777" w:rsidTr="00C539A8">
        <w:tc>
          <w:tcPr>
            <w:tcW w:w="9889" w:type="dxa"/>
            <w:gridSpan w:val="2"/>
          </w:tcPr>
          <w:p w14:paraId="4CF330C2"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F627F" w:rsidRPr="006F627F" w14:paraId="0EC0B732" w14:textId="77777777" w:rsidTr="00C539A8">
        <w:tc>
          <w:tcPr>
            <w:tcW w:w="9889" w:type="dxa"/>
            <w:gridSpan w:val="2"/>
          </w:tcPr>
          <w:p w14:paraId="78CA94F0"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высшего образования</w:t>
            </w:r>
          </w:p>
        </w:tc>
      </w:tr>
      <w:tr w:rsidR="006F627F" w:rsidRPr="006F627F" w14:paraId="59B83862" w14:textId="77777777" w:rsidTr="00C539A8">
        <w:tc>
          <w:tcPr>
            <w:tcW w:w="9889" w:type="dxa"/>
            <w:gridSpan w:val="2"/>
          </w:tcPr>
          <w:p w14:paraId="1240C452"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F627F" w:rsidRPr="006F627F" w14:paraId="45AFBAE1" w14:textId="77777777" w:rsidTr="00C539A8">
        <w:tc>
          <w:tcPr>
            <w:tcW w:w="9889" w:type="dxa"/>
            <w:gridSpan w:val="2"/>
          </w:tcPr>
          <w:p w14:paraId="0B57E318"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(Технологии. Дизайн. Искусство)»</w:t>
            </w:r>
          </w:p>
        </w:tc>
      </w:tr>
      <w:tr w:rsidR="006F627F" w:rsidRPr="006F627F" w14:paraId="1BB6CF45" w14:textId="77777777" w:rsidTr="00C539A8">
        <w:trPr>
          <w:trHeight w:val="357"/>
        </w:trPr>
        <w:tc>
          <w:tcPr>
            <w:tcW w:w="9889" w:type="dxa"/>
            <w:gridSpan w:val="2"/>
            <w:shd w:val="clear" w:color="auto" w:fill="auto"/>
            <w:vAlign w:val="bottom"/>
          </w:tcPr>
          <w:p w14:paraId="01A11532" w14:textId="77777777" w:rsidR="006F627F" w:rsidRPr="006F627F" w:rsidRDefault="006F627F" w:rsidP="006F627F">
            <w:pPr>
              <w:spacing w:line="271" w:lineRule="auto"/>
              <w:jc w:val="both"/>
              <w:rPr>
                <w:rFonts w:ascii="Times New Roman" w:eastAsia="Times New Roman" w:hAnsi="Times New Roman" w:cs="Times New Roman"/>
                <w:b/>
                <w:sz w:val="24"/>
                <w:szCs w:val="24"/>
                <w:lang w:eastAsia="ru-RU"/>
              </w:rPr>
            </w:pPr>
          </w:p>
        </w:tc>
      </w:tr>
      <w:tr w:rsidR="006F627F" w:rsidRPr="006F627F" w14:paraId="6FCA9BCA" w14:textId="77777777" w:rsidTr="00C539A8">
        <w:trPr>
          <w:trHeight w:val="357"/>
        </w:trPr>
        <w:tc>
          <w:tcPr>
            <w:tcW w:w="1355" w:type="dxa"/>
            <w:shd w:val="clear" w:color="auto" w:fill="auto"/>
            <w:vAlign w:val="bottom"/>
          </w:tcPr>
          <w:p w14:paraId="4F3A5512"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14:paraId="0BDE7211" w14:textId="77777777" w:rsidR="006F627F" w:rsidRPr="006F627F" w:rsidRDefault="002403ED" w:rsidP="006F627F">
            <w:pPr>
              <w:spacing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Экономики и менеджмента</w:t>
            </w:r>
          </w:p>
        </w:tc>
      </w:tr>
      <w:tr w:rsidR="006F627F" w:rsidRPr="006F627F" w14:paraId="202EEE39" w14:textId="77777777" w:rsidTr="00C539A8">
        <w:trPr>
          <w:trHeight w:val="357"/>
        </w:trPr>
        <w:tc>
          <w:tcPr>
            <w:tcW w:w="1355" w:type="dxa"/>
            <w:shd w:val="clear" w:color="auto" w:fill="auto"/>
            <w:vAlign w:val="bottom"/>
          </w:tcPr>
          <w:p w14:paraId="4AC77544"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14:paraId="60EA864C"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Коммерции и сервиса</w:t>
            </w:r>
          </w:p>
        </w:tc>
      </w:tr>
    </w:tbl>
    <w:p w14:paraId="4375C7AA" w14:textId="77777777" w:rsidR="006F627F" w:rsidRPr="006F627F" w:rsidRDefault="006F627F" w:rsidP="006F627F">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6F627F" w:rsidRPr="006F627F" w14:paraId="2C7CED3D" w14:textId="77777777" w:rsidTr="005A2464">
        <w:trPr>
          <w:trHeight w:val="567"/>
        </w:trPr>
        <w:tc>
          <w:tcPr>
            <w:tcW w:w="12121" w:type="dxa"/>
            <w:gridSpan w:val="3"/>
            <w:vAlign w:val="center"/>
          </w:tcPr>
          <w:p w14:paraId="18799F20" w14:textId="77777777" w:rsidR="006F627F" w:rsidRPr="006F627F" w:rsidRDefault="00FD3EEA" w:rsidP="00FD3EEA">
            <w:pPr>
              <w:tabs>
                <w:tab w:val="left" w:pos="3402"/>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РАБОЧАЯ ПРОГРАММА</w:t>
            </w:r>
          </w:p>
          <w:p w14:paraId="0CDA445A" w14:textId="77777777" w:rsidR="006F627F" w:rsidRPr="006F627F" w:rsidRDefault="00FD3EEA" w:rsidP="00FD3EEA">
            <w:pPr>
              <w:tabs>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УЧЕБНОЙ ДИСЦИПЛИНЫ</w:t>
            </w:r>
          </w:p>
        </w:tc>
      </w:tr>
      <w:tr w:rsidR="006F627F" w:rsidRPr="006F627F" w14:paraId="30743C31" w14:textId="77777777" w:rsidTr="005A2464">
        <w:trPr>
          <w:trHeight w:val="454"/>
        </w:trPr>
        <w:tc>
          <w:tcPr>
            <w:tcW w:w="12121" w:type="dxa"/>
            <w:gridSpan w:val="3"/>
            <w:tcBorders>
              <w:bottom w:val="single" w:sz="4" w:space="0" w:color="auto"/>
            </w:tcBorders>
            <w:vAlign w:val="bottom"/>
          </w:tcPr>
          <w:p w14:paraId="4FA60E02" w14:textId="77777777" w:rsidR="006F627F" w:rsidRPr="006F627F" w:rsidRDefault="00FF1CD4" w:rsidP="00077069">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077069">
              <w:rPr>
                <w:rFonts w:ascii="Times New Roman" w:eastAsiaTheme="minorEastAsia" w:hAnsi="Times New Roman" w:cs="Times New Roman"/>
                <w:b/>
                <w:sz w:val="24"/>
                <w:szCs w:val="24"/>
                <w:lang w:eastAsia="ru-RU"/>
              </w:rPr>
              <w:t>Таможенная экспертиза</w:t>
            </w:r>
          </w:p>
        </w:tc>
      </w:tr>
      <w:tr w:rsidR="006F627F" w:rsidRPr="006F627F" w14:paraId="3EC9216B" w14:textId="77777777" w:rsidTr="005A2464">
        <w:trPr>
          <w:trHeight w:val="567"/>
        </w:trPr>
        <w:tc>
          <w:tcPr>
            <w:tcW w:w="3330" w:type="dxa"/>
            <w:tcBorders>
              <w:top w:val="single" w:sz="4" w:space="0" w:color="auto"/>
            </w:tcBorders>
            <w:shd w:val="clear" w:color="auto" w:fill="auto"/>
            <w:vAlign w:val="center"/>
          </w:tcPr>
          <w:p w14:paraId="7635F8FE" w14:textId="77777777" w:rsidR="006F627F" w:rsidRPr="006F627F" w:rsidRDefault="006F627F" w:rsidP="006F627F">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6F627F">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6F627F">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14:paraId="0F9E1645" w14:textId="77777777" w:rsidR="006F627F" w:rsidRPr="006F627F" w:rsidRDefault="005A2464"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бакалавриат</w:t>
            </w:r>
          </w:p>
        </w:tc>
      </w:tr>
      <w:tr w:rsidR="006F627F" w:rsidRPr="006F627F" w14:paraId="3C5B83AF" w14:textId="77777777" w:rsidTr="005A2464">
        <w:trPr>
          <w:trHeight w:val="567"/>
        </w:trPr>
        <w:tc>
          <w:tcPr>
            <w:tcW w:w="3330" w:type="dxa"/>
            <w:shd w:val="clear" w:color="auto" w:fill="auto"/>
          </w:tcPr>
          <w:p w14:paraId="4513E33B"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14:paraId="270134B6" w14:textId="77777777" w:rsidR="006F627F" w:rsidRPr="006F627F" w:rsidRDefault="00287C70"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38.03.07 Товароведение</w:t>
            </w:r>
          </w:p>
        </w:tc>
        <w:tc>
          <w:tcPr>
            <w:tcW w:w="5209" w:type="dxa"/>
            <w:shd w:val="clear" w:color="auto" w:fill="auto"/>
          </w:tcPr>
          <w:p w14:paraId="745001A1" w14:textId="77777777" w:rsidR="006F627F" w:rsidRPr="006F627F" w:rsidRDefault="006F627F" w:rsidP="006F627F">
            <w:pPr>
              <w:rPr>
                <w:rFonts w:ascii="Times New Roman" w:eastAsiaTheme="minorEastAsia" w:hAnsi="Times New Roman" w:cs="Times New Roman"/>
                <w:sz w:val="24"/>
                <w:szCs w:val="24"/>
                <w:lang w:eastAsia="ru-RU"/>
              </w:rPr>
            </w:pPr>
          </w:p>
        </w:tc>
      </w:tr>
      <w:tr w:rsidR="006F627F" w:rsidRPr="006F627F" w14:paraId="592B722B" w14:textId="77777777" w:rsidTr="005A2464">
        <w:trPr>
          <w:trHeight w:val="567"/>
        </w:trPr>
        <w:tc>
          <w:tcPr>
            <w:tcW w:w="3330" w:type="dxa"/>
            <w:shd w:val="clear" w:color="auto" w:fill="auto"/>
          </w:tcPr>
          <w:p w14:paraId="1DD7B6B4"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14:paraId="7788E0F8" w14:textId="77777777" w:rsidR="006F627F" w:rsidRPr="006F627F" w:rsidRDefault="00287C70"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Управление закупками и качеством товаров</w:t>
            </w:r>
          </w:p>
        </w:tc>
      </w:tr>
      <w:tr w:rsidR="006F627F" w:rsidRPr="006F627F" w14:paraId="6CFFD7AF" w14:textId="77777777" w:rsidTr="005A2464">
        <w:trPr>
          <w:trHeight w:val="567"/>
        </w:trPr>
        <w:tc>
          <w:tcPr>
            <w:tcW w:w="3330" w:type="dxa"/>
            <w:shd w:val="clear" w:color="auto" w:fill="auto"/>
          </w:tcPr>
          <w:p w14:paraId="72C7C0FF"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14:paraId="7443ED9F" w14:textId="77777777" w:rsidR="006F627F" w:rsidRPr="006F627F" w:rsidRDefault="00FD3EEA"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F627F" w:rsidRPr="006F627F">
              <w:rPr>
                <w:rFonts w:ascii="Times New Roman" w:eastAsiaTheme="minorEastAsia" w:hAnsi="Times New Roman" w:cs="Times New Roman"/>
                <w:sz w:val="24"/>
                <w:szCs w:val="24"/>
                <w:lang w:eastAsia="ru-RU"/>
              </w:rPr>
              <w:t xml:space="preserve"> года</w:t>
            </w:r>
          </w:p>
        </w:tc>
      </w:tr>
      <w:tr w:rsidR="006F627F" w:rsidRPr="006F627F" w14:paraId="1183249A" w14:textId="77777777" w:rsidTr="005A2464">
        <w:trPr>
          <w:trHeight w:val="567"/>
        </w:trPr>
        <w:tc>
          <w:tcPr>
            <w:tcW w:w="3330" w:type="dxa"/>
            <w:shd w:val="clear" w:color="auto" w:fill="auto"/>
            <w:vAlign w:val="bottom"/>
          </w:tcPr>
          <w:p w14:paraId="2E023635"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14:paraId="25E65CCE"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очно-заочная</w:t>
            </w:r>
          </w:p>
        </w:tc>
      </w:tr>
    </w:tbl>
    <w:p w14:paraId="6F1FF2A5"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37ACA7D1"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75AECAC6" w14:textId="77777777"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Рабочая программа учебной </w:t>
      </w:r>
      <w:r w:rsidRPr="00757F05">
        <w:rPr>
          <w:rFonts w:ascii="Times New Roman" w:eastAsia="Times New Roman" w:hAnsi="Times New Roman" w:cs="Times New Roman"/>
          <w:sz w:val="24"/>
          <w:szCs w:val="24"/>
          <w:lang w:eastAsia="ru-RU"/>
        </w:rPr>
        <w:t>дисциплины</w:t>
      </w:r>
      <w:r w:rsidR="000242E1">
        <w:rPr>
          <w:rFonts w:ascii="Times New Roman" w:eastAsia="Times New Roman" w:hAnsi="Times New Roman" w:cs="Times New Roman"/>
          <w:sz w:val="24"/>
          <w:szCs w:val="24"/>
          <w:lang w:eastAsia="ru-RU"/>
        </w:rPr>
        <w:t xml:space="preserve"> </w:t>
      </w:r>
      <w:r w:rsidR="000242E1" w:rsidRPr="000242E1">
        <w:rPr>
          <w:rFonts w:ascii="Times New Roman" w:eastAsia="Times New Roman" w:hAnsi="Times New Roman" w:cs="Times New Roman"/>
          <w:sz w:val="24"/>
          <w:szCs w:val="24"/>
          <w:lang w:eastAsia="ru-RU"/>
        </w:rPr>
        <w:t>«</w:t>
      </w:r>
      <w:r w:rsidR="00077069" w:rsidRPr="00077069">
        <w:rPr>
          <w:rFonts w:ascii="Times New Roman" w:eastAsiaTheme="minorEastAsia" w:hAnsi="Times New Roman" w:cs="Times New Roman"/>
          <w:sz w:val="24"/>
          <w:szCs w:val="24"/>
          <w:lang w:eastAsia="ru-RU"/>
        </w:rPr>
        <w:t>Таможенная экспертиза</w:t>
      </w:r>
      <w:r w:rsidR="000242E1" w:rsidRPr="000242E1">
        <w:rPr>
          <w:rFonts w:ascii="Times New Roman" w:eastAsiaTheme="minorEastAsia" w:hAnsi="Times New Roman" w:cs="Times New Roman"/>
          <w:sz w:val="24"/>
          <w:szCs w:val="24"/>
          <w:lang w:eastAsia="ru-RU"/>
        </w:rPr>
        <w:t>»</w:t>
      </w:r>
      <w:r w:rsidR="00FD3EEA" w:rsidRPr="00757F05">
        <w:rPr>
          <w:rFonts w:ascii="Times New Roman" w:hAnsi="Times New Roman" w:cs="Times New Roman"/>
          <w:sz w:val="24"/>
          <w:szCs w:val="24"/>
        </w:rPr>
        <w:t xml:space="preserve"> </w:t>
      </w:r>
      <w:r w:rsidRPr="006F627F">
        <w:rPr>
          <w:rFonts w:ascii="Times New Roman" w:eastAsia="Times New Roman" w:hAnsi="Times New Roman" w:cs="Times New Roman"/>
          <w:sz w:val="24"/>
          <w:szCs w:val="24"/>
          <w:lang w:eastAsia="ru-RU"/>
        </w:rPr>
        <w:t>основной профессиональной образовательной программы высшего образования</w:t>
      </w:r>
      <w:r w:rsidRPr="006F627F">
        <w:rPr>
          <w:rFonts w:ascii="Times New Roman" w:eastAsia="Times New Roman" w:hAnsi="Times New Roman" w:cs="Times New Roman"/>
          <w:i/>
          <w:sz w:val="24"/>
          <w:szCs w:val="24"/>
          <w:lang w:eastAsia="ru-RU"/>
        </w:rPr>
        <w:t>,</w:t>
      </w:r>
      <w:r w:rsidRPr="006F627F">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14:paraId="4DA60391" w14:textId="77777777" w:rsid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Разработчик рабочей программы учебной дисциплины:</w:t>
      </w:r>
    </w:p>
    <w:p w14:paraId="74E3B268" w14:textId="77777777" w:rsidR="00FF1CD4" w:rsidRPr="006F627F" w:rsidRDefault="00FF1CD4" w:rsidP="006F627F">
      <w:pPr>
        <w:spacing w:after="0" w:line="271" w:lineRule="auto"/>
        <w:ind w:firstLine="709"/>
        <w:jc w:val="both"/>
        <w:rPr>
          <w:rFonts w:ascii="Times New Roman" w:eastAsia="Times New Roman" w:hAnsi="Times New Roman" w:cs="Times New Roman"/>
          <w:sz w:val="24"/>
          <w:szCs w:val="24"/>
          <w:lang w:eastAsia="ru-RU"/>
        </w:rPr>
      </w:pP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6F627F" w:rsidRPr="006F627F" w14:paraId="4DE849B6" w14:textId="77777777" w:rsidTr="00C539A8">
        <w:trPr>
          <w:trHeight w:val="510"/>
        </w:trPr>
        <w:tc>
          <w:tcPr>
            <w:tcW w:w="959" w:type="dxa"/>
            <w:shd w:val="clear" w:color="auto" w:fill="auto"/>
            <w:vAlign w:val="bottom"/>
          </w:tcPr>
          <w:p w14:paraId="5E402CBA" w14:textId="77777777" w:rsidR="006F627F" w:rsidRPr="006F627F" w:rsidRDefault="006F627F" w:rsidP="006F627F">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14:paraId="5F00B99B" w14:textId="77777777" w:rsidR="00A631FB" w:rsidRPr="006F627F" w:rsidRDefault="00A631FB" w:rsidP="00A631F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профессор</w:t>
            </w:r>
            <w:r w:rsidRPr="002A52EE">
              <w:rPr>
                <w:rFonts w:ascii="Times New Roman" w:eastAsia="Times New Roman" w:hAnsi="Times New Roman" w:cs="Times New Roman"/>
                <w:color w:val="FF0000"/>
                <w:sz w:val="24"/>
                <w:szCs w:val="24"/>
                <w:lang w:eastAsia="ru-RU"/>
              </w:rPr>
              <w:t xml:space="preserve">   </w:t>
            </w:r>
            <w:r w:rsidRPr="006F627F">
              <w:rPr>
                <w:rFonts w:ascii="Times New Roman" w:eastAsia="Times New Roman" w:hAnsi="Times New Roman" w:cs="Times New Roman"/>
                <w:sz w:val="24"/>
                <w:szCs w:val="24"/>
                <w:lang w:eastAsia="ru-RU"/>
              </w:rPr>
              <w:t xml:space="preserve">                                        </w:t>
            </w:r>
            <w:r w:rsidRPr="00143CA7">
              <w:rPr>
                <w:rFonts w:ascii="Times New Roman" w:eastAsia="Times New Roman" w:hAnsi="Times New Roman" w:cs="Times New Roman"/>
                <w:noProof/>
                <w:sz w:val="24"/>
                <w:szCs w:val="24"/>
                <w:lang w:eastAsia="ru-RU"/>
              </w:rPr>
              <w:drawing>
                <wp:inline distT="0" distB="0" distL="0" distR="0" wp14:anchorId="1BB360BC" wp14:editId="4B92BD99">
                  <wp:extent cx="414328" cy="139653"/>
                  <wp:effectExtent l="19050" t="0" r="4772" b="0"/>
                  <wp:docPr id="4" name="Рисунок 2" descr="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png"/>
                          <pic:cNvPicPr/>
                        </pic:nvPicPr>
                        <pic:blipFill>
                          <a:blip r:embed="rId8" cstate="print"/>
                          <a:stretch>
                            <a:fillRect/>
                          </a:stretch>
                        </pic:blipFill>
                        <pic:spPr>
                          <a:xfrm>
                            <a:off x="0" y="0"/>
                            <a:ext cx="420543" cy="141748"/>
                          </a:xfrm>
                          <a:prstGeom prst="rect">
                            <a:avLst/>
                          </a:prstGeom>
                        </pic:spPr>
                      </pic:pic>
                    </a:graphicData>
                  </a:graphic>
                </wp:inline>
              </w:drawing>
            </w:r>
            <w:r w:rsidRPr="006F62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В.В.Филатов</w:t>
            </w:r>
          </w:p>
          <w:p w14:paraId="39DD4793" w14:textId="77777777" w:rsidR="00A631FB" w:rsidRPr="006F627F" w:rsidRDefault="00A631FB" w:rsidP="00A631F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преподаватель                       </w:t>
            </w:r>
            <w:r w:rsidRPr="00936242">
              <w:rPr>
                <w:rFonts w:ascii="Times New Roman" w:eastAsia="Times New Roman" w:hAnsi="Times New Roman" w:cs="Times New Roman"/>
                <w:noProof/>
                <w:sz w:val="24"/>
                <w:szCs w:val="24"/>
                <w:lang w:eastAsia="ru-RU"/>
              </w:rPr>
              <w:drawing>
                <wp:inline distT="0" distB="0" distL="0" distR="0" wp14:anchorId="5780845A" wp14:editId="78624E81">
                  <wp:extent cx="393827" cy="131276"/>
                  <wp:effectExtent l="19050" t="0" r="6223" b="0"/>
                  <wp:docPr id="3" name="Рисунок 4">
                    <a:extLst xmlns:a="http://schemas.openxmlformats.org/drawingml/2006/main">
                      <a:ext uri="{FF2B5EF4-FFF2-40B4-BE49-F238E27FC236}">
                        <a16:creationId xmlns:a16="http://schemas.microsoft.com/office/drawing/2014/main" id="{097BD7DD-BDE4-4AC6-88FB-1613128A5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97BD7DD-BDE4-4AC6-88FB-1613128A552E}"/>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20000"/>
                                    </a14:imgEffect>
                                  </a14:imgLayer>
                                </a14:imgProps>
                              </a:ext>
                            </a:extLst>
                          </a:blip>
                          <a:srcRect l="14533" t="26192" r="25733" b="58876"/>
                          <a:stretch/>
                        </pic:blipFill>
                        <pic:spPr>
                          <a:xfrm>
                            <a:off x="0" y="0"/>
                            <a:ext cx="393353" cy="131118"/>
                          </a:xfrm>
                          <a:prstGeom prst="rect">
                            <a:avLst/>
                          </a:prstGeom>
                        </pic:spPr>
                      </pic:pic>
                    </a:graphicData>
                  </a:graphic>
                </wp:inline>
              </w:drawing>
            </w:r>
            <w:r>
              <w:rPr>
                <w:rFonts w:ascii="Times New Roman" w:eastAsia="Times New Roman" w:hAnsi="Times New Roman" w:cs="Times New Roman"/>
                <w:sz w:val="24"/>
                <w:szCs w:val="24"/>
                <w:lang w:eastAsia="ru-RU"/>
              </w:rPr>
              <w:t xml:space="preserve">                                А.А.Ордынец</w:t>
            </w:r>
          </w:p>
          <w:p w14:paraId="790FAB30" w14:textId="77777777" w:rsidR="00A631FB" w:rsidRPr="006F627F" w:rsidRDefault="00A631FB" w:rsidP="00A631FB">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Заведующий кафедрой:            </w:t>
            </w:r>
            <w:r w:rsidRPr="006F627F">
              <w:rPr>
                <w:rFonts w:ascii="Times New Roman" w:eastAsia="Calibri" w:hAnsi="Times New Roman" w:cs="Times New Roman"/>
                <w:noProof/>
                <w:sz w:val="28"/>
                <w:szCs w:val="28"/>
                <w:lang w:eastAsia="ru-RU"/>
              </w:rPr>
              <w:drawing>
                <wp:inline distT="0" distB="0" distL="0" distR="0" wp14:anchorId="6E6A9496" wp14:editId="09D323B9">
                  <wp:extent cx="1422078" cy="344031"/>
                  <wp:effectExtent l="19050" t="0" r="6672"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327" cy="348204"/>
                          </a:xfrm>
                          <a:prstGeom prst="rect">
                            <a:avLst/>
                          </a:prstGeom>
                          <a:noFill/>
                          <a:ln>
                            <a:noFill/>
                          </a:ln>
                        </pic:spPr>
                      </pic:pic>
                    </a:graphicData>
                  </a:graphic>
                </wp:inline>
              </w:drawing>
            </w:r>
            <w:r w:rsidRPr="006F62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F627F">
              <w:rPr>
                <w:rFonts w:ascii="Times New Roman" w:eastAsia="Times New Roman" w:hAnsi="Times New Roman" w:cs="Times New Roman"/>
                <w:sz w:val="24"/>
                <w:szCs w:val="24"/>
                <w:lang w:eastAsia="ru-RU"/>
              </w:rPr>
              <w:t>В.Ю. Мишаков</w:t>
            </w:r>
          </w:p>
          <w:p w14:paraId="69275A01" w14:textId="77777777" w:rsidR="00A631FB" w:rsidRPr="006F627F" w:rsidRDefault="00A631FB" w:rsidP="00A631FB">
            <w:pPr>
              <w:rPr>
                <w:rFonts w:ascii="Times New Roman" w:eastAsia="Times New Roman" w:hAnsi="Times New Roman" w:cs="Times New Roman"/>
                <w:sz w:val="24"/>
                <w:szCs w:val="24"/>
                <w:lang w:eastAsia="ru-RU"/>
              </w:rPr>
            </w:pPr>
          </w:p>
          <w:p w14:paraId="25B4C516" w14:textId="77777777" w:rsidR="006F627F" w:rsidRPr="006F627F" w:rsidRDefault="006F627F" w:rsidP="006F627F">
            <w:pPr>
              <w:rPr>
                <w:rFonts w:ascii="Times New Roman" w:eastAsia="Times New Roman" w:hAnsi="Times New Roman" w:cs="Times New Roman"/>
                <w:sz w:val="24"/>
                <w:szCs w:val="24"/>
                <w:lang w:eastAsia="ru-RU"/>
              </w:rPr>
            </w:pPr>
          </w:p>
          <w:p w14:paraId="22F9A5F9" w14:textId="77777777" w:rsidR="006F627F" w:rsidRPr="006F627F" w:rsidRDefault="006F627F" w:rsidP="006F627F">
            <w:pPr>
              <w:rPr>
                <w:rFonts w:ascii="Times New Roman" w:eastAsia="Times New Roman" w:hAnsi="Times New Roman" w:cs="Times New Roman"/>
                <w:sz w:val="24"/>
                <w:szCs w:val="24"/>
                <w:lang w:eastAsia="ru-RU"/>
              </w:rPr>
            </w:pPr>
          </w:p>
          <w:p w14:paraId="5E611826" w14:textId="77777777" w:rsidR="006F627F" w:rsidRPr="006F627F" w:rsidRDefault="006F627F" w:rsidP="006F627F">
            <w:pPr>
              <w:rPr>
                <w:rFonts w:ascii="Times New Roman" w:eastAsia="Times New Roman" w:hAnsi="Times New Roman" w:cs="Times New Roman"/>
                <w:sz w:val="24"/>
                <w:szCs w:val="24"/>
                <w:lang w:eastAsia="ru-RU"/>
              </w:rPr>
            </w:pPr>
          </w:p>
        </w:tc>
      </w:tr>
    </w:tbl>
    <w:p w14:paraId="6360B823"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footerReference w:type="default" r:id="rId12"/>
          <w:pgSz w:w="11906" w:h="16838" w:code="9"/>
          <w:pgMar w:top="1134" w:right="567" w:bottom="1134" w:left="1701" w:header="709" w:footer="397" w:gutter="0"/>
          <w:cols w:space="708"/>
          <w:titlePg/>
          <w:docGrid w:linePitch="360"/>
        </w:sectPr>
      </w:pPr>
    </w:p>
    <w:p w14:paraId="1084FB92" w14:textId="77777777" w:rsidR="006F627F" w:rsidRPr="006F627F" w:rsidRDefault="00930B32"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 </w:t>
      </w:r>
      <w:r w:rsidR="006F627F" w:rsidRPr="006F627F">
        <w:rPr>
          <w:rFonts w:ascii="Times New Roman" w:eastAsia="Times New Roman" w:hAnsi="Times New Roman" w:cs="Times New Roman"/>
          <w:b/>
          <w:bCs/>
          <w:kern w:val="32"/>
          <w:sz w:val="24"/>
          <w:szCs w:val="24"/>
          <w:lang w:eastAsia="ru-RU"/>
        </w:rPr>
        <w:t xml:space="preserve">ОБЩИЕ СВЕДЕНИЯ </w:t>
      </w:r>
    </w:p>
    <w:p w14:paraId="58B3D63F" w14:textId="77777777" w:rsidR="00930B32" w:rsidRDefault="00930B32" w:rsidP="00FD3EE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062F104C" w14:textId="77777777" w:rsidR="006F627F" w:rsidRPr="006F627F"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дисциплина </w:t>
      </w:r>
      <w:r w:rsidR="000242E1" w:rsidRPr="000242E1">
        <w:rPr>
          <w:rFonts w:ascii="Times New Roman" w:eastAsia="Times New Roman" w:hAnsi="Times New Roman" w:cs="Times New Roman"/>
          <w:sz w:val="24"/>
          <w:szCs w:val="24"/>
          <w:lang w:eastAsia="ru-RU"/>
        </w:rPr>
        <w:t>«</w:t>
      </w:r>
      <w:r w:rsidR="00077069" w:rsidRPr="00077069">
        <w:rPr>
          <w:rFonts w:ascii="Times New Roman" w:eastAsiaTheme="minorEastAsia" w:hAnsi="Times New Roman" w:cs="Times New Roman"/>
          <w:sz w:val="24"/>
          <w:szCs w:val="24"/>
          <w:lang w:eastAsia="ru-RU"/>
        </w:rPr>
        <w:t>Таможенная экспертиза</w:t>
      </w:r>
      <w:r w:rsidR="000242E1" w:rsidRPr="000242E1">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 xml:space="preserve">  изучается в </w:t>
      </w:r>
      <w:r w:rsidR="006C1125">
        <w:rPr>
          <w:rFonts w:ascii="Times New Roman" w:eastAsiaTheme="minorEastAsia" w:hAnsi="Times New Roman" w:cs="Times New Roman"/>
          <w:sz w:val="24"/>
          <w:szCs w:val="24"/>
          <w:lang w:eastAsia="ru-RU"/>
        </w:rPr>
        <w:t>девятом</w:t>
      </w:r>
      <w:r w:rsidRPr="006F627F">
        <w:rPr>
          <w:rFonts w:ascii="Times New Roman" w:eastAsiaTheme="minorEastAsia" w:hAnsi="Times New Roman" w:cs="Times New Roman"/>
          <w:sz w:val="24"/>
          <w:szCs w:val="24"/>
          <w:lang w:eastAsia="ru-RU"/>
        </w:rPr>
        <w:t xml:space="preserve"> семестре.</w:t>
      </w:r>
    </w:p>
    <w:p w14:paraId="5690EC2E"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Курсовая работа – не предусмотрена.</w:t>
      </w:r>
    </w:p>
    <w:p w14:paraId="10C17FE0" w14:textId="77777777" w:rsidR="006F627F" w:rsidRPr="00930B32" w:rsidRDefault="00930B32" w:rsidP="00930B32">
      <w:pPr>
        <w:pStyle w:val="af0"/>
        <w:keepNext/>
        <w:numPr>
          <w:ilvl w:val="1"/>
          <w:numId w:val="32"/>
        </w:numPr>
        <w:jc w:val="both"/>
        <w:outlineLvl w:val="1"/>
        <w:rPr>
          <w:rFonts w:eastAsia="Times New Roman"/>
          <w:bCs/>
          <w:i/>
          <w:iCs/>
          <w:sz w:val="24"/>
          <w:szCs w:val="24"/>
        </w:rPr>
      </w:pPr>
      <w:r>
        <w:rPr>
          <w:rFonts w:eastAsia="Times New Roman"/>
          <w:bCs/>
          <w:iCs/>
          <w:sz w:val="24"/>
          <w:szCs w:val="24"/>
        </w:rPr>
        <w:t xml:space="preserve"> </w:t>
      </w:r>
      <w:r w:rsidR="006F627F" w:rsidRPr="00930B32">
        <w:rPr>
          <w:rFonts w:eastAsia="Times New Roman"/>
          <w:bCs/>
          <w:iCs/>
          <w:sz w:val="24"/>
          <w:szCs w:val="24"/>
        </w:rPr>
        <w:t xml:space="preserve">Форма промежуточной аттестации: </w:t>
      </w:r>
    </w:p>
    <w:p w14:paraId="6A535BB6" w14:textId="77777777" w:rsidR="006F627F" w:rsidRPr="006F627F" w:rsidRDefault="006C1125" w:rsidP="006F627F">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Экзамен</w:t>
      </w:r>
    </w:p>
    <w:p w14:paraId="1AF23CD2" w14:textId="77777777" w:rsidR="006F627F" w:rsidRPr="00930B32" w:rsidRDefault="00930B32" w:rsidP="00930B32">
      <w:pPr>
        <w:pStyle w:val="af0"/>
        <w:keepNext/>
        <w:numPr>
          <w:ilvl w:val="1"/>
          <w:numId w:val="32"/>
        </w:numPr>
        <w:jc w:val="both"/>
        <w:outlineLvl w:val="1"/>
        <w:rPr>
          <w:rFonts w:eastAsia="Times New Roman"/>
          <w:bCs/>
          <w:iCs/>
          <w:sz w:val="24"/>
          <w:szCs w:val="24"/>
        </w:rPr>
      </w:pPr>
      <w:r>
        <w:rPr>
          <w:rFonts w:eastAsia="Times New Roman"/>
          <w:bCs/>
          <w:iCs/>
          <w:sz w:val="24"/>
          <w:szCs w:val="24"/>
        </w:rPr>
        <w:t xml:space="preserve"> </w:t>
      </w:r>
      <w:r w:rsidR="006F627F" w:rsidRPr="00930B32">
        <w:rPr>
          <w:rFonts w:eastAsia="Times New Roman"/>
          <w:bCs/>
          <w:iCs/>
          <w:sz w:val="24"/>
          <w:szCs w:val="24"/>
        </w:rPr>
        <w:t>Место учебной дисциплины в структуре ОПОП</w:t>
      </w:r>
    </w:p>
    <w:p w14:paraId="5A1406C0" w14:textId="77777777" w:rsidR="0092391A" w:rsidRPr="0092391A" w:rsidRDefault="006F627F" w:rsidP="00A30A33">
      <w:pPr>
        <w:pStyle w:val="af0"/>
        <w:numPr>
          <w:ilvl w:val="3"/>
          <w:numId w:val="5"/>
        </w:numPr>
        <w:jc w:val="both"/>
        <w:rPr>
          <w:sz w:val="24"/>
          <w:szCs w:val="24"/>
        </w:rPr>
      </w:pPr>
      <w:r w:rsidRPr="006F627F">
        <w:rPr>
          <w:sz w:val="24"/>
          <w:szCs w:val="24"/>
        </w:rPr>
        <w:t xml:space="preserve">Учебная дисциплина </w:t>
      </w:r>
      <w:r w:rsidR="000242E1" w:rsidRPr="000242E1">
        <w:rPr>
          <w:rFonts w:eastAsia="Times New Roman"/>
          <w:sz w:val="24"/>
          <w:szCs w:val="24"/>
        </w:rPr>
        <w:t>«</w:t>
      </w:r>
      <w:r w:rsidR="00077069" w:rsidRPr="00077069">
        <w:rPr>
          <w:sz w:val="24"/>
          <w:szCs w:val="24"/>
        </w:rPr>
        <w:t>Таможенная экспертиза</w:t>
      </w:r>
      <w:r w:rsidR="000242E1" w:rsidRPr="000242E1">
        <w:rPr>
          <w:sz w:val="24"/>
          <w:szCs w:val="24"/>
        </w:rPr>
        <w:t>»</w:t>
      </w:r>
      <w:r w:rsidR="00757F05" w:rsidRPr="00757F05">
        <w:rPr>
          <w:sz w:val="24"/>
          <w:szCs w:val="24"/>
        </w:rPr>
        <w:t xml:space="preserve">  </w:t>
      </w:r>
      <w:r w:rsidRPr="006F627F">
        <w:rPr>
          <w:sz w:val="24"/>
          <w:szCs w:val="24"/>
        </w:rPr>
        <w:t>относится к</w:t>
      </w:r>
      <w:r w:rsidR="0092391A" w:rsidRPr="0092391A">
        <w:rPr>
          <w:sz w:val="24"/>
          <w:szCs w:val="24"/>
        </w:rPr>
        <w:t xml:space="preserve"> части, формируемой участниками образовательных отношений.</w:t>
      </w:r>
      <w:r w:rsidR="002A52EE">
        <w:rPr>
          <w:sz w:val="24"/>
          <w:szCs w:val="24"/>
        </w:rPr>
        <w:t xml:space="preserve"> </w:t>
      </w:r>
    </w:p>
    <w:p w14:paraId="4D53D202" w14:textId="77777777" w:rsidR="006F627F" w:rsidRPr="00930B32"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A95A73">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образовательной программы предыдущего уровня.</w:t>
      </w:r>
    </w:p>
    <w:p w14:paraId="23AC83E6"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Основой для освоения дисциплины являются результаты обучения по предшествующим дисциплинам и практикам:</w:t>
      </w:r>
    </w:p>
    <w:p w14:paraId="2C4CDAFC" w14:textId="77777777" w:rsidR="0092391A" w:rsidRPr="006C1125" w:rsidRDefault="0092391A" w:rsidP="0092391A">
      <w:pPr>
        <w:numPr>
          <w:ilvl w:val="3"/>
          <w:numId w:val="5"/>
        </w:numPr>
        <w:spacing w:after="0" w:line="240" w:lineRule="auto"/>
        <w:contextualSpacing/>
        <w:jc w:val="both"/>
        <w:rPr>
          <w:rFonts w:ascii="Times New Roman" w:eastAsiaTheme="minorEastAsia" w:hAnsi="Times New Roman" w:cs="Times New Roman"/>
          <w:color w:val="9BBB59" w:themeColor="accent3"/>
          <w:sz w:val="24"/>
          <w:szCs w:val="24"/>
          <w:lang w:eastAsia="ru-RU"/>
        </w:rPr>
      </w:pPr>
      <w:r w:rsidRPr="0092391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195B21">
        <w:rPr>
          <w:rFonts w:ascii="Times New Roman" w:eastAsiaTheme="minorEastAsia" w:hAnsi="Times New Roman" w:cs="Times New Roman"/>
          <w:sz w:val="24"/>
          <w:szCs w:val="24"/>
          <w:lang w:eastAsia="ru-RU"/>
        </w:rPr>
        <w:t>Организация и управление торговой деятельностью</w:t>
      </w:r>
      <w:r w:rsidRPr="006C1125">
        <w:rPr>
          <w:rFonts w:ascii="Times New Roman" w:eastAsiaTheme="minorEastAsia" w:hAnsi="Times New Roman" w:cs="Times New Roman"/>
          <w:color w:val="9BBB59" w:themeColor="accent3"/>
          <w:sz w:val="24"/>
          <w:szCs w:val="24"/>
          <w:lang w:eastAsia="ru-RU"/>
        </w:rPr>
        <w:t>;</w:t>
      </w:r>
    </w:p>
    <w:p w14:paraId="1B79B384" w14:textId="77777777" w:rsidR="0092391A" w:rsidRPr="006C1125" w:rsidRDefault="0092391A" w:rsidP="0092391A">
      <w:pPr>
        <w:numPr>
          <w:ilvl w:val="3"/>
          <w:numId w:val="5"/>
        </w:numPr>
        <w:spacing w:after="0" w:line="240" w:lineRule="auto"/>
        <w:contextualSpacing/>
        <w:jc w:val="both"/>
        <w:rPr>
          <w:rFonts w:ascii="Times New Roman" w:eastAsiaTheme="minorEastAsia" w:hAnsi="Times New Roman" w:cs="Times New Roman"/>
          <w:color w:val="9BBB59" w:themeColor="accent3"/>
          <w:sz w:val="24"/>
          <w:szCs w:val="24"/>
          <w:lang w:eastAsia="ru-RU"/>
        </w:rPr>
      </w:pPr>
      <w:r w:rsidRPr="00195B21">
        <w:rPr>
          <w:rFonts w:ascii="Times New Roman" w:eastAsiaTheme="minorEastAsia" w:hAnsi="Times New Roman" w:cs="Times New Roman"/>
          <w:sz w:val="24"/>
          <w:szCs w:val="24"/>
          <w:lang w:eastAsia="ru-RU"/>
        </w:rPr>
        <w:t xml:space="preserve">- </w:t>
      </w:r>
      <w:r w:rsidR="00195B21">
        <w:rPr>
          <w:rFonts w:ascii="Times New Roman" w:eastAsiaTheme="minorEastAsia" w:hAnsi="Times New Roman" w:cs="Times New Roman"/>
          <w:sz w:val="24"/>
          <w:szCs w:val="24"/>
          <w:lang w:eastAsia="ru-RU"/>
        </w:rPr>
        <w:t>Логистика</w:t>
      </w:r>
      <w:r w:rsidRPr="006C1125">
        <w:rPr>
          <w:rFonts w:ascii="Times New Roman" w:eastAsiaTheme="minorEastAsia" w:hAnsi="Times New Roman" w:cs="Times New Roman"/>
          <w:color w:val="9BBB59" w:themeColor="accent3"/>
          <w:sz w:val="24"/>
          <w:szCs w:val="24"/>
          <w:lang w:eastAsia="ru-RU"/>
        </w:rPr>
        <w:t>;</w:t>
      </w:r>
    </w:p>
    <w:p w14:paraId="26E88ABF" w14:textId="77777777" w:rsidR="0092391A" w:rsidRPr="00195B21"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195B21">
        <w:rPr>
          <w:rFonts w:ascii="Times New Roman" w:eastAsiaTheme="minorEastAsia" w:hAnsi="Times New Roman" w:cs="Times New Roman"/>
          <w:sz w:val="24"/>
          <w:szCs w:val="24"/>
          <w:lang w:eastAsia="ru-RU"/>
        </w:rPr>
        <w:t>-</w:t>
      </w:r>
      <w:r w:rsidR="005B2357" w:rsidRPr="00195B21">
        <w:rPr>
          <w:rFonts w:ascii="Times New Roman" w:eastAsiaTheme="minorEastAsia" w:hAnsi="Times New Roman" w:cs="Times New Roman"/>
          <w:sz w:val="24"/>
          <w:szCs w:val="24"/>
          <w:lang w:eastAsia="ru-RU"/>
        </w:rPr>
        <w:t xml:space="preserve"> </w:t>
      </w:r>
      <w:r w:rsidR="00195B21" w:rsidRPr="00195B21">
        <w:rPr>
          <w:rFonts w:ascii="Times New Roman" w:eastAsiaTheme="minorEastAsia" w:hAnsi="Times New Roman" w:cs="Times New Roman"/>
          <w:sz w:val="24"/>
          <w:szCs w:val="24"/>
          <w:lang w:eastAsia="ru-RU"/>
        </w:rPr>
        <w:t>Основы правоведения и антикоррупционная политика</w:t>
      </w:r>
      <w:r w:rsidRPr="00195B21">
        <w:rPr>
          <w:rFonts w:ascii="Times New Roman" w:eastAsiaTheme="minorEastAsia" w:hAnsi="Times New Roman" w:cs="Times New Roman"/>
          <w:sz w:val="24"/>
          <w:szCs w:val="24"/>
          <w:lang w:eastAsia="ru-RU"/>
        </w:rPr>
        <w:t>.</w:t>
      </w:r>
    </w:p>
    <w:p w14:paraId="421F9947"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Результаты</w:t>
      </w:r>
      <w:r w:rsidR="005B2357">
        <w:rPr>
          <w:rFonts w:ascii="Times New Roman" w:eastAsiaTheme="minorEastAsia" w:hAnsi="Times New Roman" w:cs="Times New Roman"/>
          <w:sz w:val="24"/>
          <w:szCs w:val="24"/>
          <w:lang w:eastAsia="ru-RU"/>
        </w:rPr>
        <w:t xml:space="preserve"> обучения по учебной дисциплине </w:t>
      </w:r>
      <w:r w:rsidRPr="0092391A">
        <w:rPr>
          <w:rFonts w:ascii="Times New Roman" w:eastAsiaTheme="minorEastAsia" w:hAnsi="Times New Roman" w:cs="Times New Roman"/>
          <w:sz w:val="24"/>
          <w:szCs w:val="24"/>
          <w:lang w:eastAsia="ru-RU"/>
        </w:rPr>
        <w:t xml:space="preserve"> используются при изучении следующих дисциплин и прохождения практик:</w:t>
      </w:r>
    </w:p>
    <w:p w14:paraId="5148151B" w14:textId="77777777" w:rsidR="0092391A" w:rsidRPr="005B2357"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5B2357">
        <w:rPr>
          <w:rFonts w:ascii="Times New Roman" w:eastAsiaTheme="minorEastAsia" w:hAnsi="Times New Roman" w:cs="Times New Roman"/>
          <w:sz w:val="24"/>
          <w:szCs w:val="24"/>
          <w:lang w:eastAsia="ru-RU"/>
        </w:rPr>
        <w:t>-</w:t>
      </w:r>
      <w:r w:rsidR="005B2357">
        <w:rPr>
          <w:rFonts w:ascii="Times New Roman" w:eastAsiaTheme="minorEastAsia" w:hAnsi="Times New Roman" w:cs="Times New Roman"/>
          <w:sz w:val="24"/>
          <w:szCs w:val="24"/>
          <w:lang w:eastAsia="ru-RU"/>
        </w:rPr>
        <w:t xml:space="preserve"> </w:t>
      </w:r>
      <w:r w:rsidR="005B2357" w:rsidRPr="005B2357">
        <w:rPr>
          <w:rFonts w:ascii="Times New Roman" w:eastAsiaTheme="minorEastAsia" w:hAnsi="Times New Roman" w:cs="Times New Roman"/>
          <w:sz w:val="24"/>
          <w:szCs w:val="24"/>
          <w:lang w:eastAsia="ru-RU"/>
        </w:rPr>
        <w:t>ГИА</w:t>
      </w:r>
      <w:r w:rsidRPr="005B2357">
        <w:rPr>
          <w:rFonts w:ascii="Times New Roman" w:eastAsiaTheme="minorEastAsia" w:hAnsi="Times New Roman" w:cs="Times New Roman"/>
          <w:sz w:val="24"/>
          <w:szCs w:val="24"/>
          <w:lang w:eastAsia="ru-RU"/>
        </w:rPr>
        <w:t>;</w:t>
      </w:r>
    </w:p>
    <w:p w14:paraId="555E7E41" w14:textId="77777777" w:rsid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2391A">
        <w:t xml:space="preserve"> </w:t>
      </w:r>
      <w:r w:rsidRPr="0092391A">
        <w:rPr>
          <w:rFonts w:ascii="Times New Roman" w:eastAsiaTheme="minorEastAsia" w:hAnsi="Times New Roman" w:cs="Times New Roman"/>
          <w:sz w:val="24"/>
          <w:szCs w:val="24"/>
          <w:lang w:eastAsia="ru-RU"/>
        </w:rPr>
        <w:t>Производственная п</w:t>
      </w:r>
      <w:r w:rsidR="00195B21">
        <w:rPr>
          <w:rFonts w:ascii="Times New Roman" w:eastAsiaTheme="minorEastAsia" w:hAnsi="Times New Roman" w:cs="Times New Roman"/>
          <w:sz w:val="24"/>
          <w:szCs w:val="24"/>
          <w:lang w:eastAsia="ru-RU"/>
        </w:rPr>
        <w:t>рактика. Преддипломная практика;</w:t>
      </w:r>
    </w:p>
    <w:p w14:paraId="251E6E77" w14:textId="77777777" w:rsidR="00195B21" w:rsidRPr="0092391A" w:rsidRDefault="00195B21"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Экономическая безопасность.</w:t>
      </w:r>
    </w:p>
    <w:p w14:paraId="1B807F75"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2BA67622"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2. </w:t>
      </w:r>
      <w:r w:rsidR="006F627F" w:rsidRPr="006F627F">
        <w:rPr>
          <w:rFonts w:ascii="Times New Roman" w:eastAsia="Times New Roman" w:hAnsi="Times New Roman" w:cs="Times New Roman"/>
          <w:b/>
          <w:bCs/>
          <w:kern w:val="32"/>
          <w:sz w:val="24"/>
          <w:szCs w:val="24"/>
          <w:lang w:eastAsia="ru-RU"/>
        </w:rPr>
        <w:t xml:space="preserve">ЦЕЛИ И ПЛАНИРУЕМЫЕ РЕЗУЛЬТАТЫ ОБУЧЕНИЯ ПО ДИСЦИПЛИНЕ </w:t>
      </w:r>
    </w:p>
    <w:p w14:paraId="2C0ECCE5" w14:textId="77777777" w:rsidR="00930B32" w:rsidRPr="00930B32" w:rsidRDefault="00930B32"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4ED73F2A" w14:textId="77777777" w:rsidR="006F627F" w:rsidRPr="00A95A73"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A95A73">
        <w:rPr>
          <w:rFonts w:ascii="Times New Roman" w:eastAsia="Times New Roman" w:hAnsi="Times New Roman" w:cs="Times New Roman"/>
          <w:sz w:val="24"/>
          <w:szCs w:val="24"/>
          <w:lang w:eastAsia="ru-RU"/>
        </w:rPr>
        <w:t>Целями изучения дисциплины</w:t>
      </w:r>
      <w:r w:rsidR="00757F05">
        <w:rPr>
          <w:rFonts w:ascii="Times New Roman" w:eastAsia="Times New Roman" w:hAnsi="Times New Roman" w:cs="Times New Roman"/>
          <w:sz w:val="24"/>
          <w:szCs w:val="24"/>
          <w:lang w:eastAsia="ru-RU"/>
        </w:rPr>
        <w:t xml:space="preserve"> </w:t>
      </w:r>
      <w:r w:rsidR="000242E1" w:rsidRPr="000242E1">
        <w:rPr>
          <w:rFonts w:ascii="Times New Roman" w:eastAsia="Times New Roman" w:hAnsi="Times New Roman" w:cs="Times New Roman"/>
          <w:sz w:val="24"/>
          <w:szCs w:val="24"/>
          <w:lang w:eastAsia="ru-RU"/>
        </w:rPr>
        <w:t>«</w:t>
      </w:r>
      <w:r w:rsidR="00077069" w:rsidRPr="00077069">
        <w:rPr>
          <w:rFonts w:ascii="Times New Roman" w:eastAsiaTheme="minorEastAsia" w:hAnsi="Times New Roman" w:cs="Times New Roman"/>
          <w:sz w:val="24"/>
          <w:szCs w:val="24"/>
          <w:lang w:eastAsia="ru-RU"/>
        </w:rPr>
        <w:t>Таможенная экспертиза</w:t>
      </w:r>
      <w:r w:rsidR="000242E1" w:rsidRPr="000242E1">
        <w:rPr>
          <w:rFonts w:ascii="Times New Roman" w:eastAsiaTheme="minorEastAsia" w:hAnsi="Times New Roman" w:cs="Times New Roman"/>
          <w:sz w:val="24"/>
          <w:szCs w:val="24"/>
          <w:lang w:eastAsia="ru-RU"/>
        </w:rPr>
        <w:t>»</w:t>
      </w:r>
      <w:r w:rsidR="002A52EE" w:rsidRPr="00A95A73">
        <w:rPr>
          <w:rFonts w:ascii="Times New Roman" w:eastAsia="Times New Roman" w:hAnsi="Times New Roman" w:cs="Times New Roman"/>
          <w:sz w:val="24"/>
          <w:szCs w:val="24"/>
          <w:lang w:eastAsia="ru-RU"/>
        </w:rPr>
        <w:t xml:space="preserve"> </w:t>
      </w:r>
      <w:r w:rsidRPr="00A95A73">
        <w:rPr>
          <w:rFonts w:ascii="Times New Roman" w:eastAsia="Times New Roman" w:hAnsi="Times New Roman" w:cs="Times New Roman"/>
          <w:sz w:val="24"/>
          <w:szCs w:val="24"/>
          <w:lang w:eastAsia="ru-RU"/>
        </w:rPr>
        <w:t xml:space="preserve">являются: </w:t>
      </w:r>
    </w:p>
    <w:p w14:paraId="329EFD29" w14:textId="5AFA6255"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получение знаний по дисциплине для обучающихся по направлению подготовки 38.</w:t>
      </w:r>
      <w:r w:rsidR="00BB27D1">
        <w:rPr>
          <w:rFonts w:ascii="Times New Roman" w:eastAsiaTheme="minorEastAsia" w:hAnsi="Times New Roman" w:cs="Times New Roman"/>
          <w:sz w:val="24"/>
          <w:szCs w:val="24"/>
          <w:lang w:eastAsia="ru-RU"/>
        </w:rPr>
        <w:t>03.07</w:t>
      </w:r>
      <w:r w:rsidRPr="0092391A">
        <w:rPr>
          <w:rFonts w:ascii="Times New Roman" w:eastAsiaTheme="minorEastAsia" w:hAnsi="Times New Roman" w:cs="Times New Roman"/>
          <w:sz w:val="24"/>
          <w:szCs w:val="24"/>
          <w:lang w:eastAsia="ru-RU"/>
        </w:rPr>
        <w:t xml:space="preserve">, одинаково значимых для всех направлений укрупненной группы подготовки бакалавров 38.00.00, независимо от наименования направления подготовки; </w:t>
      </w:r>
    </w:p>
    <w:p w14:paraId="1862CBA3"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xml:space="preserve">- приобретение обучающимся целостных, систематизированных знаний </w:t>
      </w:r>
      <w:r w:rsidR="00624284">
        <w:rPr>
          <w:rFonts w:ascii="Times New Roman" w:eastAsiaTheme="minorEastAsia" w:hAnsi="Times New Roman" w:cs="Times New Roman"/>
          <w:sz w:val="24"/>
          <w:szCs w:val="24"/>
          <w:lang w:eastAsia="ru-RU"/>
        </w:rPr>
        <w:t xml:space="preserve">по совокупности тем дисциплины </w:t>
      </w:r>
      <w:r w:rsidR="00077069" w:rsidRPr="00077069">
        <w:rPr>
          <w:rFonts w:ascii="Times New Roman" w:eastAsiaTheme="minorEastAsia" w:hAnsi="Times New Roman" w:cs="Times New Roman"/>
          <w:sz w:val="24"/>
          <w:szCs w:val="24"/>
          <w:lang w:eastAsia="ru-RU"/>
        </w:rPr>
        <w:t>Таможенная экспертиза</w:t>
      </w:r>
      <w:r w:rsidRPr="0092391A">
        <w:rPr>
          <w:rFonts w:ascii="Times New Roman" w:eastAsiaTheme="minorEastAsia" w:hAnsi="Times New Roman" w:cs="Times New Roman"/>
          <w:sz w:val="24"/>
          <w:szCs w:val="24"/>
          <w:lang w:eastAsia="ru-RU"/>
        </w:rPr>
        <w:t xml:space="preserve">; </w:t>
      </w:r>
    </w:p>
    <w:p w14:paraId="212AF978" w14:textId="77777777" w:rsidR="0092391A" w:rsidRPr="0092391A" w:rsidRDefault="0092391A" w:rsidP="00480FA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формирование у обучающихся навыков</w:t>
      </w:r>
      <w:r w:rsidR="00480FAA" w:rsidRPr="00480FAA">
        <w:t xml:space="preserve"> </w:t>
      </w:r>
      <w:r w:rsidR="00480FAA" w:rsidRPr="00480FAA">
        <w:rPr>
          <w:rFonts w:ascii="Times New Roman" w:eastAsiaTheme="minorEastAsia" w:hAnsi="Times New Roman" w:cs="Times New Roman"/>
          <w:sz w:val="24"/>
          <w:szCs w:val="24"/>
          <w:lang w:eastAsia="ru-RU"/>
        </w:rPr>
        <w:t>осуществления</w:t>
      </w:r>
      <w:r w:rsidRPr="0092391A">
        <w:rPr>
          <w:rFonts w:ascii="Times New Roman" w:eastAsiaTheme="minorEastAsia" w:hAnsi="Times New Roman" w:cs="Times New Roman"/>
          <w:sz w:val="24"/>
          <w:szCs w:val="24"/>
          <w:lang w:eastAsia="ru-RU"/>
        </w:rPr>
        <w:t xml:space="preserve"> </w:t>
      </w:r>
      <w:r w:rsidR="00624284">
        <w:rPr>
          <w:rFonts w:ascii="Times New Roman" w:eastAsiaTheme="minorEastAsia" w:hAnsi="Times New Roman" w:cs="Times New Roman"/>
          <w:sz w:val="24"/>
          <w:szCs w:val="24"/>
          <w:lang w:eastAsia="ru-RU"/>
        </w:rPr>
        <w:t>таможенных операций</w:t>
      </w:r>
      <w:r w:rsidRPr="0092391A">
        <w:rPr>
          <w:rFonts w:ascii="Times New Roman" w:eastAsiaTheme="minorEastAsia" w:hAnsi="Times New Roman" w:cs="Times New Roman"/>
          <w:sz w:val="24"/>
          <w:szCs w:val="24"/>
          <w:lang w:eastAsia="ru-RU"/>
        </w:rPr>
        <w:t>;</w:t>
      </w:r>
    </w:p>
    <w:p w14:paraId="08B12E7D"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формирование у обучающихся компетенций, установленных образовательной программой в соответствии с ФГОС ВО по данной дисциплине.</w:t>
      </w:r>
    </w:p>
    <w:p w14:paraId="1051263D" w14:textId="77777777" w:rsidR="00757F05" w:rsidRPr="00757F05" w:rsidRDefault="00757F05"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1434A7D0" w14:textId="77777777" w:rsidR="006F627F" w:rsidRPr="006F627F" w:rsidRDefault="006F627F"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D96B0F">
        <w:rPr>
          <w:rFonts w:ascii="Times New Roman" w:eastAsiaTheme="minorEastAsia" w:hAnsi="Times New Roman" w:cs="Times New Roman"/>
          <w:sz w:val="24"/>
          <w:szCs w:val="24"/>
          <w:lang w:eastAsia="ru-RU"/>
        </w:rPr>
        <w:t>Результатом обучения по учебной дисциплине</w:t>
      </w:r>
      <w:r w:rsidR="00757F05" w:rsidRPr="00D96B0F">
        <w:rPr>
          <w:rFonts w:ascii="Times New Roman" w:eastAsiaTheme="minorEastAsia" w:hAnsi="Times New Roman" w:cs="Times New Roman"/>
          <w:sz w:val="24"/>
          <w:szCs w:val="24"/>
          <w:lang w:eastAsia="ru-RU"/>
        </w:rPr>
        <w:t xml:space="preserve"> </w:t>
      </w:r>
      <w:r w:rsidR="000242E1" w:rsidRPr="000242E1">
        <w:rPr>
          <w:rFonts w:ascii="Times New Roman" w:eastAsia="Times New Roman" w:hAnsi="Times New Roman" w:cs="Times New Roman"/>
          <w:sz w:val="24"/>
          <w:szCs w:val="24"/>
          <w:lang w:eastAsia="ru-RU"/>
        </w:rPr>
        <w:t>«</w:t>
      </w:r>
      <w:r w:rsidR="00077069" w:rsidRPr="00077069">
        <w:rPr>
          <w:rFonts w:ascii="Times New Roman" w:eastAsiaTheme="minorEastAsia" w:hAnsi="Times New Roman" w:cs="Times New Roman"/>
          <w:sz w:val="24"/>
          <w:szCs w:val="24"/>
          <w:lang w:eastAsia="ru-RU"/>
        </w:rPr>
        <w:t>Таможенная экспертиза</w:t>
      </w:r>
      <w:r w:rsidR="000242E1" w:rsidRPr="000242E1">
        <w:rPr>
          <w:rFonts w:ascii="Times New Roman" w:eastAsiaTheme="minorEastAsia" w:hAnsi="Times New Roman" w:cs="Times New Roman"/>
          <w:sz w:val="24"/>
          <w:szCs w:val="24"/>
          <w:lang w:eastAsia="ru-RU"/>
        </w:rPr>
        <w:t>»</w:t>
      </w:r>
      <w:r w:rsidR="00757F05" w:rsidRPr="00D96B0F">
        <w:rPr>
          <w:rFonts w:ascii="Times New Roman" w:eastAsiaTheme="minorEastAsia" w:hAnsi="Times New Roman" w:cs="Times New Roman"/>
          <w:sz w:val="24"/>
          <w:szCs w:val="24"/>
          <w:lang w:eastAsia="ru-RU"/>
        </w:rPr>
        <w:t xml:space="preserve"> </w:t>
      </w:r>
      <w:r w:rsidRPr="00D96B0F">
        <w:rPr>
          <w:rFonts w:ascii="Times New Roman" w:eastAsiaTheme="minorEastAsia" w:hAnsi="Times New Roman" w:cs="Times New Roman"/>
          <w:sz w:val="24"/>
          <w:szCs w:val="24"/>
          <w:lang w:eastAsia="ru-RU"/>
        </w:rPr>
        <w:t xml:space="preserve">является овладение обучающимися </w:t>
      </w:r>
      <w:r w:rsidRPr="006F627F">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43168C23"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530AEFAF"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2.1. </w:t>
      </w:r>
      <w:r w:rsidR="006F627F" w:rsidRPr="006F627F">
        <w:rPr>
          <w:rFonts w:ascii="Times New Roman" w:eastAsia="Times New Roman" w:hAnsi="Times New Roman" w:cs="Times New Roman"/>
          <w:bCs/>
          <w:iCs/>
          <w:sz w:val="24"/>
          <w:szCs w:val="24"/>
          <w:lang w:eastAsia="ru-RU"/>
        </w:rPr>
        <w:t>Формируемые компетенции, индикаторы достижения компетенций, соотнесённые с планируемыми результатами обучения по дисциплине:</w:t>
      </w:r>
    </w:p>
    <w:p w14:paraId="6599E5A9"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6F627F" w:rsidRPr="006F627F" w14:paraId="0153270F" w14:textId="77777777" w:rsidTr="00C539A8">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C0C8379"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71C9531" w14:textId="77777777"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Код и наименование индикатора</w:t>
            </w:r>
          </w:p>
          <w:p w14:paraId="4E9469A4" w14:textId="77777777"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EA5A78C"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Планируемые результаты обучения </w:t>
            </w:r>
          </w:p>
          <w:p w14:paraId="24198013"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по дисциплине </w:t>
            </w:r>
          </w:p>
        </w:tc>
      </w:tr>
      <w:tr w:rsidR="00204DA4" w:rsidRPr="006F627F" w14:paraId="15893925" w14:textId="77777777" w:rsidTr="00C539A8">
        <w:tc>
          <w:tcPr>
            <w:tcW w:w="2551" w:type="dxa"/>
            <w:vMerge w:val="restart"/>
            <w:tcBorders>
              <w:top w:val="single" w:sz="4" w:space="0" w:color="000000"/>
              <w:left w:val="single" w:sz="4" w:space="0" w:color="000000"/>
              <w:right w:val="single" w:sz="4" w:space="0" w:color="000000"/>
            </w:tcBorders>
          </w:tcPr>
          <w:p w14:paraId="6E0E08DE" w14:textId="77777777" w:rsidR="00204DA4" w:rsidRPr="0015265F" w:rsidRDefault="00204DA4" w:rsidP="00303CAB">
            <w:pPr>
              <w:spacing w:after="0" w:line="240" w:lineRule="auto"/>
              <w:rPr>
                <w:rFonts w:ascii="Times New Roman" w:eastAsia="Times New Roman" w:hAnsi="Times New Roman" w:cs="Times New Roman"/>
                <w:lang w:eastAsia="ru-RU"/>
              </w:rPr>
            </w:pPr>
            <w:r w:rsidRPr="0015265F">
              <w:rPr>
                <w:rFonts w:ascii="Times New Roman" w:eastAsia="Times New Roman" w:hAnsi="Times New Roman" w:cs="Times New Roman"/>
                <w:lang w:eastAsia="ru-RU"/>
              </w:rPr>
              <w:t>ПК-</w:t>
            </w:r>
            <w:r>
              <w:rPr>
                <w:rFonts w:ascii="Times New Roman" w:eastAsia="Times New Roman" w:hAnsi="Times New Roman" w:cs="Times New Roman"/>
                <w:lang w:eastAsia="ru-RU"/>
              </w:rPr>
              <w:t>7</w:t>
            </w:r>
            <w:r w:rsidRPr="0015265F">
              <w:rPr>
                <w:rFonts w:ascii="Times New Roman" w:eastAsia="Times New Roman" w:hAnsi="Times New Roman" w:cs="Times New Roman"/>
                <w:lang w:eastAsia="ru-RU"/>
              </w:rPr>
              <w:t>:</w:t>
            </w:r>
          </w:p>
          <w:p w14:paraId="2B77231D" w14:textId="483944CF" w:rsidR="00204DA4" w:rsidRPr="0015265F" w:rsidRDefault="00350A0C" w:rsidP="00303CAB">
            <w:pPr>
              <w:spacing w:after="0" w:line="240" w:lineRule="auto"/>
              <w:rPr>
                <w:rFonts w:ascii="Times New Roman" w:eastAsia="Times New Roman" w:hAnsi="Times New Roman" w:cs="Times New Roman"/>
                <w:lang w:eastAsia="ru-RU"/>
              </w:rPr>
            </w:pPr>
            <w:r w:rsidRPr="00350A0C">
              <w:rPr>
                <w:rFonts w:ascii="Times New Roman" w:eastAsia="Times New Roman" w:hAnsi="Times New Roman" w:cs="Times New Roman"/>
                <w:lang w:eastAsia="ru-RU"/>
              </w:rPr>
              <w:t xml:space="preserve">Способен использовать международное законодательство, законодательство Российской Федерации и другие нормативные документы в сфере </w:t>
            </w:r>
            <w:r w:rsidRPr="00350A0C">
              <w:rPr>
                <w:rFonts w:ascii="Times New Roman" w:eastAsia="Times New Roman" w:hAnsi="Times New Roman" w:cs="Times New Roman"/>
                <w:lang w:eastAsia="ru-RU"/>
              </w:rPr>
              <w:lastRenderedPageBreak/>
              <w:t>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148AD54C" w14:textId="77777777" w:rsidR="00204DA4" w:rsidRPr="0015265F" w:rsidRDefault="00204DA4" w:rsidP="006E7D30">
            <w:pPr>
              <w:spacing w:after="0" w:line="240" w:lineRule="auto"/>
              <w:jc w:val="both"/>
              <w:rPr>
                <w:rFonts w:ascii="Times New Roman" w:eastAsiaTheme="minorEastAsia" w:hAnsi="Times New Roman" w:cs="Times New Roman"/>
                <w:lang w:eastAsia="ru-RU"/>
              </w:rPr>
            </w:pPr>
            <w:r w:rsidRPr="0015265F">
              <w:rPr>
                <w:rFonts w:ascii="Times New Roman" w:eastAsiaTheme="minorEastAsia" w:hAnsi="Times New Roman" w:cs="Times New Roman"/>
                <w:lang w:eastAsia="ru-RU"/>
              </w:rPr>
              <w:lastRenderedPageBreak/>
              <w:t>ИД-ПК-</w:t>
            </w:r>
            <w:r>
              <w:rPr>
                <w:rFonts w:ascii="Times New Roman" w:eastAsiaTheme="minorEastAsia" w:hAnsi="Times New Roman" w:cs="Times New Roman"/>
                <w:lang w:eastAsia="ru-RU"/>
              </w:rPr>
              <w:t>7.1</w:t>
            </w:r>
            <w:r w:rsidRPr="0015265F">
              <w:rPr>
                <w:rFonts w:ascii="Times New Roman" w:eastAsiaTheme="minorEastAsia" w:hAnsi="Times New Roman" w:cs="Times New Roman"/>
                <w:lang w:eastAsia="ru-RU"/>
              </w:rPr>
              <w:t>:</w:t>
            </w:r>
          </w:p>
          <w:p w14:paraId="2D257C35" w14:textId="77777777" w:rsidR="00204DA4" w:rsidRPr="0015265F" w:rsidRDefault="00204DA4" w:rsidP="000242E1">
            <w:pPr>
              <w:spacing w:after="0" w:line="240" w:lineRule="auto"/>
              <w:rPr>
                <w:rFonts w:ascii="Times New Roman" w:eastAsiaTheme="minorEastAsia" w:hAnsi="Times New Roman" w:cs="Times New Roman"/>
                <w:lang w:eastAsia="ru-RU"/>
              </w:rPr>
            </w:pPr>
            <w:r w:rsidRPr="00204DA4">
              <w:rPr>
                <w:rFonts w:ascii="Times New Roman" w:eastAsiaTheme="minorEastAsia" w:hAnsi="Times New Roman" w:cs="Times New Roman"/>
                <w:lang w:eastAsia="ru-RU"/>
              </w:rPr>
              <w:t>Применение национальных стандартов и других нормативных документов при оценке, контроле качества и идентификации товаров с целью обеспечения безопасности товаров</w:t>
            </w:r>
          </w:p>
        </w:tc>
        <w:tc>
          <w:tcPr>
            <w:tcW w:w="4082" w:type="dxa"/>
            <w:vMerge w:val="restart"/>
            <w:tcBorders>
              <w:top w:val="single" w:sz="4" w:space="0" w:color="000000"/>
              <w:left w:val="single" w:sz="4" w:space="0" w:color="000000"/>
              <w:right w:val="single" w:sz="4" w:space="0" w:color="000000"/>
            </w:tcBorders>
          </w:tcPr>
          <w:p w14:paraId="121ACE8E" w14:textId="77777777" w:rsidR="00204DA4" w:rsidRPr="0015265F" w:rsidRDefault="00204DA4" w:rsidP="00C84D7D">
            <w:pPr>
              <w:tabs>
                <w:tab w:val="left" w:pos="317"/>
              </w:tabs>
              <w:spacing w:after="0" w:line="240" w:lineRule="auto"/>
              <w:rPr>
                <w:rFonts w:ascii="Times New Roman" w:hAnsi="Times New Roman" w:cs="Times New Roman"/>
                <w:bCs/>
              </w:rPr>
            </w:pPr>
            <w:r w:rsidRPr="0015265F">
              <w:rPr>
                <w:rFonts w:ascii="Times New Roman" w:hAnsi="Times New Roman" w:cs="Times New Roman"/>
              </w:rPr>
              <w:t xml:space="preserve">- Знает </w:t>
            </w:r>
            <w:r w:rsidRPr="000242E1">
              <w:rPr>
                <w:rFonts w:ascii="Times New Roman" w:eastAsia="Times New Roman" w:hAnsi="Times New Roman" w:cs="Times New Roman"/>
                <w:bCs/>
                <w:lang w:eastAsia="ru-RU"/>
              </w:rPr>
              <w:t>особенности организационно-функциональной структуры</w:t>
            </w:r>
            <w:r>
              <w:rPr>
                <w:rFonts w:ascii="Times New Roman" w:eastAsia="Times New Roman" w:hAnsi="Times New Roman" w:cs="Times New Roman"/>
                <w:bCs/>
                <w:lang w:eastAsia="ru-RU"/>
              </w:rPr>
              <w:t xml:space="preserve"> </w:t>
            </w:r>
            <w:r w:rsidRPr="000242E1">
              <w:rPr>
                <w:rFonts w:ascii="Times New Roman" w:hAnsi="Times New Roman" w:cs="Times New Roman"/>
              </w:rPr>
              <w:t>нормативно-правовые акты, регламентирующие н</w:t>
            </w:r>
            <w:r w:rsidRPr="000242E1">
              <w:rPr>
                <w:rFonts w:ascii="Times New Roman" w:eastAsia="Times New Roman" w:hAnsi="Times New Roman" w:cs="Times New Roman"/>
                <w:bCs/>
                <w:lang w:eastAsia="ru-RU"/>
              </w:rPr>
              <w:t>ормативно-правовое обеспечение и о</w:t>
            </w:r>
            <w:r w:rsidRPr="000242E1">
              <w:rPr>
                <w:rFonts w:ascii="Times New Roman" w:hAnsi="Times New Roman" w:cs="Times New Roman"/>
              </w:rPr>
              <w:t>сновные способы организации таможенного дела и таможенного регулирования РФ</w:t>
            </w:r>
            <w:r w:rsidRPr="00205E76">
              <w:rPr>
                <w:rFonts w:eastAsia="Times New Roman"/>
                <w:bCs/>
                <w:lang w:eastAsia="ru-RU"/>
              </w:rPr>
              <w:t>.</w:t>
            </w:r>
            <w:r>
              <w:rPr>
                <w:rFonts w:ascii="Times New Roman" w:hAnsi="Times New Roman" w:cs="Times New Roman"/>
              </w:rPr>
              <w:t>;</w:t>
            </w:r>
          </w:p>
          <w:p w14:paraId="2972D423" w14:textId="77777777" w:rsidR="00204DA4" w:rsidRPr="0015265F" w:rsidRDefault="00204DA4" w:rsidP="00C84D7D">
            <w:pPr>
              <w:tabs>
                <w:tab w:val="left" w:pos="317"/>
              </w:tabs>
              <w:spacing w:after="0" w:line="240" w:lineRule="auto"/>
              <w:rPr>
                <w:rFonts w:ascii="Times New Roman" w:hAnsi="Times New Roman" w:cs="Times New Roman"/>
                <w:bCs/>
              </w:rPr>
            </w:pPr>
            <w:r w:rsidRPr="0015265F">
              <w:rPr>
                <w:rFonts w:ascii="Times New Roman" w:hAnsi="Times New Roman" w:cs="Times New Roman"/>
              </w:rPr>
              <w:lastRenderedPageBreak/>
              <w:t>- Рассматривает метод</w:t>
            </w:r>
            <w:r>
              <w:rPr>
                <w:rFonts w:ascii="Times New Roman" w:hAnsi="Times New Roman" w:cs="Times New Roman"/>
              </w:rPr>
              <w:t>ы</w:t>
            </w:r>
            <w:r w:rsidRPr="0015265F">
              <w:rPr>
                <w:rFonts w:ascii="Times New Roman" w:hAnsi="Times New Roman" w:cs="Times New Roman"/>
              </w:rPr>
              <w:t xml:space="preserve">, позволяющие применять антимонопольные и правовые правила, установленные для хозяйствующих субъектов и органов государственной власти в области </w:t>
            </w:r>
            <w:r>
              <w:rPr>
                <w:rFonts w:ascii="Times New Roman" w:hAnsi="Times New Roman" w:cs="Times New Roman"/>
              </w:rPr>
              <w:t>регулирования таможенного дела;</w:t>
            </w:r>
          </w:p>
          <w:p w14:paraId="3540FF2F" w14:textId="77777777" w:rsidR="00204DA4" w:rsidRPr="0015265F" w:rsidRDefault="00204DA4" w:rsidP="000242E1">
            <w:pPr>
              <w:autoSpaceDE w:val="0"/>
              <w:autoSpaceDN w:val="0"/>
              <w:adjustRightInd w:val="0"/>
              <w:spacing w:line="240" w:lineRule="auto"/>
              <w:rPr>
                <w:rFonts w:ascii="Times New Roman" w:eastAsiaTheme="minorEastAsia" w:hAnsi="Times New Roman" w:cs="Times New Roman"/>
                <w:sz w:val="24"/>
                <w:szCs w:val="24"/>
                <w:lang w:eastAsia="ru-RU"/>
              </w:rPr>
            </w:pPr>
            <w:r w:rsidRPr="0015265F">
              <w:rPr>
                <w:rFonts w:ascii="Times New Roman" w:hAnsi="Times New Roman" w:cs="Times New Roman"/>
              </w:rPr>
              <w:t xml:space="preserve">- Владеет методиками, предложенными в нормативных документах, регламентирующих деятельность </w:t>
            </w:r>
            <w:r>
              <w:rPr>
                <w:rFonts w:ascii="Times New Roman" w:hAnsi="Times New Roman" w:cs="Times New Roman"/>
              </w:rPr>
              <w:t xml:space="preserve">таможенного оформления </w:t>
            </w:r>
            <w:r w:rsidRPr="0015265F">
              <w:rPr>
                <w:rFonts w:ascii="Times New Roman" w:hAnsi="Times New Roman" w:cs="Times New Roman"/>
              </w:rPr>
              <w:t xml:space="preserve"> продукции.</w:t>
            </w:r>
          </w:p>
          <w:p w14:paraId="198A77F5" w14:textId="77777777" w:rsidR="00204DA4" w:rsidRPr="0015265F" w:rsidRDefault="00204DA4" w:rsidP="006F786A">
            <w:pPr>
              <w:spacing w:after="0" w:line="240" w:lineRule="auto"/>
              <w:rPr>
                <w:rFonts w:ascii="Times New Roman" w:hAnsi="Times New Roman" w:cs="Times New Roman"/>
              </w:rPr>
            </w:pPr>
            <w:r>
              <w:rPr>
                <w:rFonts w:ascii="Times New Roman" w:eastAsia="Calibri" w:hAnsi="Times New Roman" w:cs="Times New Roman"/>
                <w:bCs/>
              </w:rPr>
              <w:t xml:space="preserve">- </w:t>
            </w:r>
            <w:r w:rsidRPr="0015265F">
              <w:rPr>
                <w:rFonts w:ascii="Times New Roman" w:eastAsia="Calibri" w:hAnsi="Times New Roman" w:cs="Times New Roman"/>
                <w:bCs/>
              </w:rPr>
              <w:t>Знает</w:t>
            </w:r>
            <w:r>
              <w:rPr>
                <w:rFonts w:ascii="Times New Roman" w:eastAsia="Calibri" w:hAnsi="Times New Roman" w:cs="Times New Roman"/>
                <w:bCs/>
              </w:rPr>
              <w:t xml:space="preserve"> как</w:t>
            </w:r>
            <w:r w:rsidRPr="00205E76">
              <w:rPr>
                <w:rFonts w:eastAsia="Calibri"/>
              </w:rPr>
              <w:t xml:space="preserve"> </w:t>
            </w:r>
            <w:r w:rsidRPr="004D6575">
              <w:rPr>
                <w:rFonts w:ascii="Times New Roman" w:eastAsia="Calibri" w:hAnsi="Times New Roman" w:cs="Times New Roman"/>
                <w:lang w:eastAsia="ru-RU"/>
              </w:rPr>
              <w:t>сформулировать и объяснить необходимость с</w:t>
            </w:r>
            <w:r w:rsidRPr="004D6575">
              <w:rPr>
                <w:rFonts w:ascii="Times New Roman" w:eastAsia="Times New Roman" w:hAnsi="Times New Roman" w:cs="Times New Roman"/>
                <w:lang w:eastAsia="ru-RU"/>
              </w:rPr>
              <w:t xml:space="preserve">истемного анализа </w:t>
            </w:r>
            <w:r w:rsidRPr="004D6575">
              <w:rPr>
                <w:rFonts w:ascii="Times New Roman" w:hAnsi="Times New Roman" w:cs="Times New Roman"/>
              </w:rPr>
              <w:t>экономической сущности товара, методы определения емкости товарного рынка и формы таможенного контроля</w:t>
            </w:r>
            <w:r>
              <w:rPr>
                <w:rFonts w:ascii="Times New Roman" w:eastAsia="Times New Roman" w:hAnsi="Times New Roman" w:cs="Times New Roman"/>
                <w:lang w:eastAsia="ru-RU"/>
              </w:rPr>
              <w:t>;</w:t>
            </w:r>
          </w:p>
          <w:p w14:paraId="7028A939" w14:textId="77777777" w:rsidR="00204DA4" w:rsidRPr="004D6575" w:rsidRDefault="00204DA4" w:rsidP="004D6575">
            <w:pPr>
              <w:spacing w:after="0" w:line="240" w:lineRule="auto"/>
              <w:rPr>
                <w:rFonts w:ascii="Times New Roman" w:eastAsia="Calibri" w:hAnsi="Times New Roman" w:cs="Times New Roman"/>
                <w:bCs/>
              </w:rPr>
            </w:pPr>
            <w:r>
              <w:rPr>
                <w:rFonts w:ascii="Times New Roman" w:eastAsia="Calibri" w:hAnsi="Times New Roman" w:cs="Times New Roman"/>
                <w:bCs/>
              </w:rPr>
              <w:t>- Обобщает информацию и у</w:t>
            </w:r>
            <w:r w:rsidRPr="004D6575">
              <w:rPr>
                <w:rFonts w:ascii="Times New Roman" w:eastAsia="Calibri" w:hAnsi="Times New Roman" w:cs="Times New Roman"/>
                <w:bCs/>
              </w:rPr>
              <w:t xml:space="preserve">меет </w:t>
            </w:r>
            <w:r w:rsidRPr="004D6575">
              <w:rPr>
                <w:rFonts w:ascii="Times New Roman" w:eastAsia="Calibri" w:hAnsi="Times New Roman" w:cs="Times New Roman"/>
                <w:lang w:eastAsia="ru-RU"/>
              </w:rPr>
              <w:t xml:space="preserve">отбирать и </w:t>
            </w:r>
            <w:r w:rsidRPr="004D6575">
              <w:rPr>
                <w:rFonts w:ascii="Times New Roman" w:hAnsi="Times New Roman" w:cs="Times New Roman"/>
                <w:iCs/>
              </w:rPr>
              <w:t xml:space="preserve">использовать </w:t>
            </w:r>
            <w:r w:rsidRPr="004D6575">
              <w:rPr>
                <w:rFonts w:ascii="Times New Roman" w:hAnsi="Times New Roman" w:cs="Times New Roman"/>
              </w:rPr>
              <w:t>нужную с учетом основных требований таможенной безопасности для решения задач профессиональной деятельности</w:t>
            </w:r>
            <w:r>
              <w:rPr>
                <w:rFonts w:ascii="Times New Roman" w:eastAsia="Calibri" w:hAnsi="Times New Roman" w:cs="Times New Roman"/>
                <w:lang w:eastAsia="ru-RU"/>
              </w:rPr>
              <w:t xml:space="preserve">; </w:t>
            </w:r>
          </w:p>
          <w:p w14:paraId="62F0EAE3" w14:textId="77777777" w:rsidR="00204DA4" w:rsidRPr="0015265F" w:rsidRDefault="00204DA4" w:rsidP="006F786A">
            <w:pPr>
              <w:spacing w:after="0" w:line="240" w:lineRule="auto"/>
              <w:rPr>
                <w:rFonts w:ascii="Times New Roman" w:hAnsi="Times New Roman" w:cs="Times New Roman"/>
              </w:rPr>
            </w:pPr>
            <w:r>
              <w:rPr>
                <w:rFonts w:ascii="Times New Roman" w:hAnsi="Times New Roman" w:cs="Times New Roman"/>
              </w:rPr>
              <w:t xml:space="preserve">- </w:t>
            </w:r>
            <w:r w:rsidRPr="004D6575">
              <w:rPr>
                <w:rFonts w:ascii="Times New Roman" w:hAnsi="Times New Roman" w:cs="Times New Roman"/>
              </w:rPr>
              <w:t xml:space="preserve">Владеет знаниями и умением применять методики </w:t>
            </w:r>
            <w:r w:rsidRPr="004D6575">
              <w:rPr>
                <w:rFonts w:ascii="Times New Roman" w:eastAsia="Times New Roman" w:hAnsi="Times New Roman" w:cs="Times New Roman"/>
                <w:bCs/>
                <w:lang w:eastAsia="ru-RU"/>
              </w:rPr>
              <w:t>таможенного оформления для стран евразийского экономического союза (ЕАЭС), стран-участников Евросоюза и др</w:t>
            </w:r>
            <w:r w:rsidRPr="004D6575">
              <w:rPr>
                <w:rFonts w:ascii="Times New Roman" w:hAnsi="Times New Roman" w:cs="Times New Roman"/>
              </w:rPr>
              <w:t>.</w:t>
            </w:r>
          </w:p>
          <w:p w14:paraId="4F6FF7FB" w14:textId="77777777" w:rsidR="00204DA4" w:rsidRPr="0015265F" w:rsidRDefault="00204DA4" w:rsidP="006F786A">
            <w:pPr>
              <w:spacing w:after="0" w:line="240" w:lineRule="auto"/>
              <w:rPr>
                <w:rFonts w:ascii="Times New Roman" w:eastAsiaTheme="minorEastAsia" w:hAnsi="Times New Roman" w:cs="Times New Roman"/>
                <w:sz w:val="24"/>
                <w:szCs w:val="24"/>
                <w:lang w:eastAsia="ru-RU"/>
              </w:rPr>
            </w:pPr>
          </w:p>
        </w:tc>
      </w:tr>
      <w:tr w:rsidR="00204DA4" w:rsidRPr="006F627F" w14:paraId="722280AB" w14:textId="77777777" w:rsidTr="00C539A8">
        <w:trPr>
          <w:trHeight w:val="1303"/>
        </w:trPr>
        <w:tc>
          <w:tcPr>
            <w:tcW w:w="2551" w:type="dxa"/>
            <w:vMerge/>
            <w:tcBorders>
              <w:left w:val="single" w:sz="4" w:space="0" w:color="000000"/>
              <w:right w:val="single" w:sz="4" w:space="0" w:color="000000"/>
            </w:tcBorders>
          </w:tcPr>
          <w:p w14:paraId="4C61F591" w14:textId="77777777" w:rsidR="00204DA4" w:rsidRPr="0015265F" w:rsidRDefault="00204DA4" w:rsidP="006F627F">
            <w:pPr>
              <w:spacing w:after="0" w:line="240" w:lineRule="auto"/>
              <w:rPr>
                <w:rFonts w:ascii="Times New Roman" w:eastAsia="Times New Roman" w:hAnsi="Times New Roman" w:cs="Times New Roman"/>
                <w:lang w:eastAsia="ru-RU"/>
              </w:rPr>
            </w:pPr>
          </w:p>
        </w:tc>
        <w:tc>
          <w:tcPr>
            <w:tcW w:w="3118" w:type="dxa"/>
            <w:tcBorders>
              <w:top w:val="single" w:sz="4" w:space="0" w:color="000000"/>
              <w:left w:val="single" w:sz="4" w:space="0" w:color="000000"/>
              <w:bottom w:val="single" w:sz="4" w:space="0" w:color="000000"/>
              <w:right w:val="single" w:sz="4" w:space="0" w:color="000000"/>
            </w:tcBorders>
          </w:tcPr>
          <w:p w14:paraId="65168D32" w14:textId="77777777" w:rsidR="00204DA4" w:rsidRPr="0015265F" w:rsidRDefault="00204DA4" w:rsidP="006F627F">
            <w:pPr>
              <w:autoSpaceDE w:val="0"/>
              <w:autoSpaceDN w:val="0"/>
              <w:adjustRightInd w:val="0"/>
              <w:spacing w:after="0" w:line="240" w:lineRule="auto"/>
              <w:rPr>
                <w:rFonts w:ascii="Times New Roman" w:eastAsiaTheme="minorEastAsia" w:hAnsi="Times New Roman" w:cs="Times New Roman"/>
                <w:color w:val="000000"/>
                <w:lang w:eastAsia="ru-RU"/>
              </w:rPr>
            </w:pPr>
            <w:r w:rsidRPr="0015265F">
              <w:rPr>
                <w:rFonts w:ascii="Times New Roman" w:eastAsiaTheme="minorEastAsia" w:hAnsi="Times New Roman" w:cs="Times New Roman"/>
                <w:color w:val="000000"/>
                <w:lang w:eastAsia="ru-RU"/>
              </w:rPr>
              <w:t>ИД-ПК-</w:t>
            </w:r>
            <w:r>
              <w:rPr>
                <w:rFonts w:ascii="Times New Roman" w:eastAsiaTheme="minorEastAsia" w:hAnsi="Times New Roman" w:cs="Times New Roman"/>
                <w:color w:val="000000"/>
                <w:lang w:eastAsia="ru-RU"/>
              </w:rPr>
              <w:t>7</w:t>
            </w:r>
            <w:r w:rsidRPr="0015265F">
              <w:rPr>
                <w:rFonts w:ascii="Times New Roman" w:eastAsiaTheme="minorEastAsia" w:hAnsi="Times New Roman" w:cs="Times New Roman"/>
                <w:color w:val="000000"/>
                <w:lang w:eastAsia="ru-RU"/>
              </w:rPr>
              <w:t>.2</w:t>
            </w:r>
          </w:p>
          <w:p w14:paraId="2D33A8FB" w14:textId="77777777" w:rsidR="00204DA4" w:rsidRPr="0015265F" w:rsidRDefault="00204DA4" w:rsidP="000242E1">
            <w:pPr>
              <w:autoSpaceDE w:val="0"/>
              <w:autoSpaceDN w:val="0"/>
              <w:adjustRightInd w:val="0"/>
              <w:spacing w:after="0" w:line="240" w:lineRule="auto"/>
              <w:rPr>
                <w:rFonts w:ascii="Times New Roman" w:eastAsiaTheme="minorEastAsia" w:hAnsi="Times New Roman" w:cs="Times New Roman"/>
                <w:color w:val="000000"/>
                <w:lang w:eastAsia="ru-RU"/>
              </w:rPr>
            </w:pPr>
            <w:r w:rsidRPr="00204DA4">
              <w:rPr>
                <w:rFonts w:ascii="Times New Roman" w:eastAsiaTheme="minorEastAsia" w:hAnsi="Times New Roman" w:cs="Times New Roman"/>
                <w:color w:val="000000"/>
                <w:lang w:eastAsia="ru-RU"/>
              </w:rPr>
              <w:t>Использование законодательства Российской Федерации и международного законодательства в сфере технического регулирования, стандартизации, управления качеством (менеджмент качества) продукции (работ, услуг)</w:t>
            </w:r>
          </w:p>
        </w:tc>
        <w:tc>
          <w:tcPr>
            <w:tcW w:w="4082" w:type="dxa"/>
            <w:vMerge/>
            <w:tcBorders>
              <w:left w:val="single" w:sz="4" w:space="0" w:color="000000"/>
              <w:right w:val="single" w:sz="4" w:space="0" w:color="000000"/>
            </w:tcBorders>
          </w:tcPr>
          <w:p w14:paraId="31E67BA7" w14:textId="77777777" w:rsidR="00204DA4" w:rsidRPr="0015265F" w:rsidRDefault="00204DA4" w:rsidP="006F786A">
            <w:pPr>
              <w:spacing w:after="0" w:line="240" w:lineRule="auto"/>
              <w:rPr>
                <w:rFonts w:ascii="Times New Roman" w:eastAsia="Times New Roman" w:hAnsi="Times New Roman" w:cs="Times New Roman"/>
                <w:sz w:val="24"/>
                <w:szCs w:val="24"/>
                <w:lang w:eastAsia="ru-RU"/>
              </w:rPr>
            </w:pPr>
          </w:p>
        </w:tc>
      </w:tr>
    </w:tbl>
    <w:p w14:paraId="30AF1982" w14:textId="77777777" w:rsidR="006F627F" w:rsidRPr="006F627F" w:rsidRDefault="006F627F" w:rsidP="006F627F">
      <w:pPr>
        <w:keepNext/>
        <w:spacing w:after="0" w:line="240" w:lineRule="auto"/>
        <w:outlineLvl w:val="0"/>
        <w:rPr>
          <w:rFonts w:ascii="Times New Roman" w:eastAsia="Times New Roman" w:hAnsi="Times New Roman" w:cs="Times New Roman"/>
          <w:b/>
          <w:bCs/>
          <w:i/>
          <w:kern w:val="32"/>
          <w:sz w:val="24"/>
          <w:szCs w:val="24"/>
          <w:lang w:eastAsia="ru-RU"/>
        </w:rPr>
      </w:pPr>
    </w:p>
    <w:p w14:paraId="48724D98" w14:textId="77777777" w:rsidR="006F627F" w:rsidRPr="006F627F" w:rsidRDefault="006F627F" w:rsidP="006F627F">
      <w:pPr>
        <w:keepNext/>
        <w:spacing w:after="0" w:line="240" w:lineRule="auto"/>
        <w:outlineLvl w:val="0"/>
        <w:rPr>
          <w:rFonts w:ascii="Times New Roman" w:eastAsia="Times New Roman" w:hAnsi="Times New Roman" w:cs="Times New Roman"/>
          <w:bCs/>
          <w:kern w:val="32"/>
          <w:sz w:val="24"/>
          <w:szCs w:val="24"/>
          <w:lang w:eastAsia="ru-RU"/>
        </w:rPr>
      </w:pPr>
    </w:p>
    <w:p w14:paraId="641790FD"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3. </w:t>
      </w:r>
      <w:r w:rsidR="006F627F" w:rsidRPr="006F627F">
        <w:rPr>
          <w:rFonts w:ascii="Times New Roman" w:eastAsia="Times New Roman" w:hAnsi="Times New Roman" w:cs="Times New Roman"/>
          <w:b/>
          <w:bCs/>
          <w:kern w:val="32"/>
          <w:sz w:val="24"/>
          <w:szCs w:val="24"/>
          <w:lang w:eastAsia="ru-RU"/>
        </w:rPr>
        <w:t>СТРУКТУРА И СОДЕРЖАНИЕ УЧЕБНОЙ ДИСЦИПЛИНЫ</w:t>
      </w:r>
    </w:p>
    <w:p w14:paraId="772232C4"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760288E1"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6F627F" w:rsidRPr="006F627F" w14:paraId="2DCE89B1" w14:textId="77777777" w:rsidTr="00C539A8">
        <w:trPr>
          <w:trHeight w:val="340"/>
        </w:trPr>
        <w:tc>
          <w:tcPr>
            <w:tcW w:w="3969" w:type="dxa"/>
            <w:vAlign w:val="center"/>
          </w:tcPr>
          <w:p w14:paraId="5A4A0D5B"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очно-заочной форме обучения </w:t>
            </w:r>
          </w:p>
        </w:tc>
        <w:tc>
          <w:tcPr>
            <w:tcW w:w="1020" w:type="dxa"/>
            <w:vAlign w:val="center"/>
          </w:tcPr>
          <w:p w14:paraId="65EF525E" w14:textId="77777777" w:rsidR="006F627F" w:rsidRPr="006F627F" w:rsidRDefault="00624284"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567" w:type="dxa"/>
            <w:vAlign w:val="center"/>
          </w:tcPr>
          <w:p w14:paraId="2937D916"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з.е.</w:t>
            </w:r>
          </w:p>
        </w:tc>
        <w:tc>
          <w:tcPr>
            <w:tcW w:w="1020" w:type="dxa"/>
            <w:vAlign w:val="center"/>
          </w:tcPr>
          <w:p w14:paraId="5E8FDAE9" w14:textId="77777777" w:rsidR="006F627F" w:rsidRPr="006F627F" w:rsidRDefault="00624284"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144</w:t>
            </w:r>
          </w:p>
        </w:tc>
        <w:tc>
          <w:tcPr>
            <w:tcW w:w="937" w:type="dxa"/>
            <w:vAlign w:val="center"/>
          </w:tcPr>
          <w:p w14:paraId="4FCE0625"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час.</w:t>
            </w:r>
          </w:p>
        </w:tc>
      </w:tr>
    </w:tbl>
    <w:p w14:paraId="67851361"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77456666"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t xml:space="preserve">3.1.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видам занятий (очно-заочная форма обучения)</w:t>
      </w:r>
      <w:r w:rsidR="006F627F" w:rsidRPr="006F627F">
        <w:rPr>
          <w:rFonts w:ascii="Times New Roman" w:eastAsia="Times New Roman" w:hAnsi="Times New Roman" w:cs="Times New Roman"/>
          <w:bCs/>
          <w:i/>
          <w:iCs/>
          <w:sz w:val="24"/>
          <w:szCs w:val="24"/>
          <w:lang w:eastAsia="ru-RU"/>
        </w:rPr>
        <w:t xml:space="preserve"> </w:t>
      </w:r>
    </w:p>
    <w:p w14:paraId="3C76420E" w14:textId="77777777"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6F627F" w:rsidRPr="006F627F" w14:paraId="2991BAA3" w14:textId="77777777" w:rsidTr="00C539A8">
        <w:trPr>
          <w:cantSplit/>
          <w:trHeight w:val="227"/>
        </w:trPr>
        <w:tc>
          <w:tcPr>
            <w:tcW w:w="9747" w:type="dxa"/>
            <w:gridSpan w:val="10"/>
            <w:shd w:val="clear" w:color="auto" w:fill="DBE5F1" w:themeFill="accent1" w:themeFillTint="33"/>
            <w:vAlign w:val="center"/>
          </w:tcPr>
          <w:p w14:paraId="1FD0D540"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Структура и объем дисциплины</w:t>
            </w:r>
          </w:p>
        </w:tc>
      </w:tr>
      <w:tr w:rsidR="006F627F" w:rsidRPr="006F627F" w14:paraId="219DB60A" w14:textId="77777777" w:rsidTr="00C539A8">
        <w:trPr>
          <w:cantSplit/>
          <w:trHeight w:val="283"/>
        </w:trPr>
        <w:tc>
          <w:tcPr>
            <w:tcW w:w="1943" w:type="dxa"/>
            <w:vMerge w:val="restart"/>
            <w:tcBorders>
              <w:bottom w:val="single" w:sz="4" w:space="0" w:color="auto"/>
            </w:tcBorders>
            <w:shd w:val="clear" w:color="auto" w:fill="DBE5F1" w:themeFill="accent1" w:themeFillTint="33"/>
            <w:vAlign w:val="center"/>
          </w:tcPr>
          <w:p w14:paraId="56B1D681"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F7F0427"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46CF3E95"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17A0C20F" w14:textId="77777777" w:rsidR="006F627F" w:rsidRPr="006F627F" w:rsidRDefault="006F627F" w:rsidP="006F627F">
            <w:pPr>
              <w:jc w:val="center"/>
              <w:rPr>
                <w:rFonts w:ascii="Times New Roman" w:hAnsi="Times New Roman" w:cs="Times New Roman"/>
                <w:sz w:val="24"/>
                <w:szCs w:val="24"/>
              </w:rPr>
            </w:pPr>
            <w:r w:rsidRPr="006F627F">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0D416A75"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r>
      <w:tr w:rsidR="006F627F" w:rsidRPr="006F627F" w14:paraId="5B490E12" w14:textId="77777777" w:rsidTr="00BD31C0">
        <w:trPr>
          <w:cantSplit/>
          <w:trHeight w:val="1757"/>
        </w:trPr>
        <w:tc>
          <w:tcPr>
            <w:tcW w:w="1943" w:type="dxa"/>
            <w:vMerge/>
            <w:shd w:val="clear" w:color="auto" w:fill="DBE5F1" w:themeFill="accent1" w:themeFillTint="33"/>
            <w:vAlign w:val="center"/>
          </w:tcPr>
          <w:p w14:paraId="3A5D6591" w14:textId="77777777" w:rsidR="006F627F" w:rsidRPr="006F627F" w:rsidRDefault="006F627F" w:rsidP="006F627F">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2C0E2D8A"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36F5D403"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0FD33881"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352B764B"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5F65F562"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65839E25"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0556E0B7" w14:textId="77777777" w:rsidR="006F627F" w:rsidRPr="00F10797" w:rsidRDefault="006F627F" w:rsidP="006F627F">
            <w:pPr>
              <w:rPr>
                <w:rFonts w:ascii="Times New Roman" w:eastAsiaTheme="minorEastAsia" w:hAnsi="Times New Roman" w:cs="Times New Roman"/>
                <w:b/>
                <w:sz w:val="24"/>
                <w:szCs w:val="24"/>
                <w:lang w:eastAsia="ru-RU"/>
              </w:rPr>
            </w:pPr>
            <w:r w:rsidRPr="00F10797">
              <w:rPr>
                <w:rFonts w:ascii="Times New Roman" w:eastAsiaTheme="minorEastAsia" w:hAnsi="Times New Roman" w:cs="Times New Roman"/>
                <w:b/>
                <w:sz w:val="24"/>
                <w:szCs w:val="24"/>
                <w:lang w:eastAsia="ru-RU"/>
              </w:rPr>
              <w:t>курсовая работа/курсовой проект</w:t>
            </w:r>
          </w:p>
        </w:tc>
        <w:tc>
          <w:tcPr>
            <w:tcW w:w="1053" w:type="dxa"/>
            <w:shd w:val="clear" w:color="auto" w:fill="DBE5F1" w:themeFill="accent1" w:themeFillTint="33"/>
            <w:textDirection w:val="btLr"/>
            <w:vAlign w:val="center"/>
          </w:tcPr>
          <w:p w14:paraId="70F775D7"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c>
          <w:tcPr>
            <w:tcW w:w="618" w:type="dxa"/>
            <w:shd w:val="clear" w:color="auto" w:fill="DBE5F1" w:themeFill="accent1" w:themeFillTint="33"/>
            <w:textDirection w:val="btLr"/>
            <w:vAlign w:val="center"/>
          </w:tcPr>
          <w:p w14:paraId="60709D22"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промежуточная аттестация, час</w:t>
            </w:r>
          </w:p>
        </w:tc>
      </w:tr>
      <w:tr w:rsidR="006F627F" w:rsidRPr="006F627F" w14:paraId="2425C076" w14:textId="77777777" w:rsidTr="00BD31C0">
        <w:trPr>
          <w:cantSplit/>
          <w:trHeight w:val="227"/>
        </w:trPr>
        <w:tc>
          <w:tcPr>
            <w:tcW w:w="1943" w:type="dxa"/>
          </w:tcPr>
          <w:p w14:paraId="1CADB7E3" w14:textId="77777777" w:rsidR="006F627F" w:rsidRPr="00624284" w:rsidRDefault="00624284" w:rsidP="006F627F">
            <w:pP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9</w:t>
            </w:r>
            <w:r w:rsidR="006F627F" w:rsidRPr="00624284">
              <w:rPr>
                <w:rFonts w:ascii="Times New Roman" w:eastAsiaTheme="minorEastAsia" w:hAnsi="Times New Roman" w:cs="Times New Roman"/>
                <w:sz w:val="24"/>
                <w:szCs w:val="24"/>
                <w:lang w:eastAsia="ru-RU"/>
              </w:rPr>
              <w:t xml:space="preserve"> семестр</w:t>
            </w:r>
          </w:p>
        </w:tc>
        <w:tc>
          <w:tcPr>
            <w:tcW w:w="1130" w:type="dxa"/>
          </w:tcPr>
          <w:p w14:paraId="4F742FCB"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Экзамен</w:t>
            </w:r>
          </w:p>
        </w:tc>
        <w:tc>
          <w:tcPr>
            <w:tcW w:w="833" w:type="dxa"/>
          </w:tcPr>
          <w:p w14:paraId="375A5EA8"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144</w:t>
            </w:r>
          </w:p>
        </w:tc>
        <w:tc>
          <w:tcPr>
            <w:tcW w:w="834" w:type="dxa"/>
            <w:shd w:val="clear" w:color="auto" w:fill="auto"/>
          </w:tcPr>
          <w:p w14:paraId="20EE19B1"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30</w:t>
            </w:r>
          </w:p>
        </w:tc>
        <w:tc>
          <w:tcPr>
            <w:tcW w:w="834" w:type="dxa"/>
            <w:shd w:val="clear" w:color="auto" w:fill="auto"/>
          </w:tcPr>
          <w:p w14:paraId="695C59CA"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30</w:t>
            </w:r>
          </w:p>
        </w:tc>
        <w:tc>
          <w:tcPr>
            <w:tcW w:w="834" w:type="dxa"/>
            <w:shd w:val="clear" w:color="auto" w:fill="auto"/>
          </w:tcPr>
          <w:p w14:paraId="16ED86F5" w14:textId="77777777" w:rsidR="006F627F" w:rsidRPr="00624284"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315F200C" w14:textId="77777777" w:rsidR="006F627F" w:rsidRPr="00624284" w:rsidRDefault="006F627F" w:rsidP="006F627F">
            <w:pPr>
              <w:jc w:val="center"/>
              <w:rPr>
                <w:rFonts w:ascii="Times New Roman" w:eastAsiaTheme="minorEastAsia" w:hAnsi="Times New Roman" w:cs="Times New Roman"/>
                <w:sz w:val="24"/>
                <w:szCs w:val="24"/>
                <w:lang w:eastAsia="ru-RU"/>
              </w:rPr>
            </w:pPr>
          </w:p>
        </w:tc>
        <w:tc>
          <w:tcPr>
            <w:tcW w:w="834" w:type="dxa"/>
          </w:tcPr>
          <w:p w14:paraId="295D4B4C" w14:textId="77777777" w:rsidR="006F627F" w:rsidRPr="00624284" w:rsidRDefault="006F627F" w:rsidP="006F627F">
            <w:pPr>
              <w:jc w:val="center"/>
              <w:rPr>
                <w:rFonts w:ascii="Times New Roman" w:eastAsiaTheme="minorEastAsia" w:hAnsi="Times New Roman" w:cs="Times New Roman"/>
                <w:sz w:val="24"/>
                <w:szCs w:val="24"/>
                <w:lang w:eastAsia="ru-RU"/>
              </w:rPr>
            </w:pPr>
          </w:p>
        </w:tc>
        <w:tc>
          <w:tcPr>
            <w:tcW w:w="1053" w:type="dxa"/>
          </w:tcPr>
          <w:p w14:paraId="7B1E5B67" w14:textId="77777777" w:rsidR="006F627F" w:rsidRPr="00624284" w:rsidRDefault="00624284" w:rsidP="00BD31C0">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30</w:t>
            </w:r>
          </w:p>
        </w:tc>
        <w:tc>
          <w:tcPr>
            <w:tcW w:w="618" w:type="dxa"/>
          </w:tcPr>
          <w:p w14:paraId="56A5727B"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54</w:t>
            </w:r>
          </w:p>
        </w:tc>
      </w:tr>
      <w:tr w:rsidR="006F627F" w:rsidRPr="006F627F" w14:paraId="44ECF8F2" w14:textId="77777777" w:rsidTr="00BD31C0">
        <w:trPr>
          <w:cantSplit/>
          <w:trHeight w:val="227"/>
        </w:trPr>
        <w:tc>
          <w:tcPr>
            <w:tcW w:w="1943" w:type="dxa"/>
          </w:tcPr>
          <w:p w14:paraId="5755384C" w14:textId="77777777" w:rsidR="006F627F" w:rsidRPr="00624284" w:rsidRDefault="006F627F" w:rsidP="006F627F">
            <w:pP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lastRenderedPageBreak/>
              <w:t>Всего:</w:t>
            </w:r>
          </w:p>
        </w:tc>
        <w:tc>
          <w:tcPr>
            <w:tcW w:w="1130" w:type="dxa"/>
          </w:tcPr>
          <w:p w14:paraId="7B5D95BF" w14:textId="77777777" w:rsidR="006F627F" w:rsidRPr="00624284" w:rsidRDefault="006F627F" w:rsidP="006F627F">
            <w:pPr>
              <w:jc w:val="center"/>
              <w:rPr>
                <w:rFonts w:ascii="Times New Roman" w:eastAsiaTheme="minorEastAsia" w:hAnsi="Times New Roman" w:cs="Times New Roman"/>
                <w:sz w:val="24"/>
                <w:szCs w:val="24"/>
                <w:lang w:eastAsia="ru-RU"/>
              </w:rPr>
            </w:pPr>
          </w:p>
        </w:tc>
        <w:tc>
          <w:tcPr>
            <w:tcW w:w="833" w:type="dxa"/>
          </w:tcPr>
          <w:p w14:paraId="5046ADEE"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144</w:t>
            </w:r>
          </w:p>
        </w:tc>
        <w:tc>
          <w:tcPr>
            <w:tcW w:w="834" w:type="dxa"/>
            <w:shd w:val="clear" w:color="auto" w:fill="auto"/>
          </w:tcPr>
          <w:p w14:paraId="428B72E1"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30</w:t>
            </w:r>
          </w:p>
        </w:tc>
        <w:tc>
          <w:tcPr>
            <w:tcW w:w="834" w:type="dxa"/>
            <w:shd w:val="clear" w:color="auto" w:fill="auto"/>
          </w:tcPr>
          <w:p w14:paraId="7AC2FF65"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30</w:t>
            </w:r>
          </w:p>
        </w:tc>
        <w:tc>
          <w:tcPr>
            <w:tcW w:w="834" w:type="dxa"/>
            <w:shd w:val="clear" w:color="auto" w:fill="auto"/>
          </w:tcPr>
          <w:p w14:paraId="25CCC7D8" w14:textId="77777777" w:rsidR="006F627F" w:rsidRPr="00624284"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3C1B7094" w14:textId="77777777" w:rsidR="006F627F" w:rsidRPr="00624284" w:rsidRDefault="006F627F" w:rsidP="006F627F">
            <w:pPr>
              <w:jc w:val="center"/>
              <w:rPr>
                <w:rFonts w:ascii="Times New Roman" w:eastAsiaTheme="minorEastAsia" w:hAnsi="Times New Roman" w:cs="Times New Roman"/>
                <w:sz w:val="24"/>
                <w:szCs w:val="24"/>
                <w:lang w:eastAsia="ru-RU"/>
              </w:rPr>
            </w:pPr>
          </w:p>
        </w:tc>
        <w:tc>
          <w:tcPr>
            <w:tcW w:w="834" w:type="dxa"/>
          </w:tcPr>
          <w:p w14:paraId="03BA9FB5" w14:textId="77777777" w:rsidR="006F627F" w:rsidRPr="00624284" w:rsidRDefault="006F627F" w:rsidP="006F627F">
            <w:pPr>
              <w:jc w:val="center"/>
              <w:rPr>
                <w:rFonts w:ascii="Times New Roman" w:eastAsiaTheme="minorEastAsia" w:hAnsi="Times New Roman" w:cs="Times New Roman"/>
                <w:sz w:val="24"/>
                <w:szCs w:val="24"/>
                <w:lang w:eastAsia="ru-RU"/>
              </w:rPr>
            </w:pPr>
          </w:p>
        </w:tc>
        <w:tc>
          <w:tcPr>
            <w:tcW w:w="1053" w:type="dxa"/>
          </w:tcPr>
          <w:p w14:paraId="298D903D"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30</w:t>
            </w:r>
          </w:p>
        </w:tc>
        <w:tc>
          <w:tcPr>
            <w:tcW w:w="618" w:type="dxa"/>
          </w:tcPr>
          <w:p w14:paraId="36E33174" w14:textId="77777777" w:rsidR="006F627F" w:rsidRPr="00624284" w:rsidRDefault="00624284" w:rsidP="006F627F">
            <w:pPr>
              <w:jc w:val="center"/>
              <w:rPr>
                <w:rFonts w:ascii="Times New Roman" w:eastAsiaTheme="minorEastAsia" w:hAnsi="Times New Roman" w:cs="Times New Roman"/>
                <w:sz w:val="24"/>
                <w:szCs w:val="24"/>
                <w:lang w:eastAsia="ru-RU"/>
              </w:rPr>
            </w:pPr>
            <w:r w:rsidRPr="00624284">
              <w:rPr>
                <w:rFonts w:ascii="Times New Roman" w:eastAsiaTheme="minorEastAsia" w:hAnsi="Times New Roman" w:cs="Times New Roman"/>
                <w:sz w:val="24"/>
                <w:szCs w:val="24"/>
                <w:lang w:eastAsia="ru-RU"/>
              </w:rPr>
              <w:t>54</w:t>
            </w:r>
          </w:p>
        </w:tc>
      </w:tr>
    </w:tbl>
    <w:p w14:paraId="52173288" w14:textId="77777777"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5EFA6458" w14:textId="77777777"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headerReference w:type="first" r:id="rId13"/>
          <w:pgSz w:w="11906" w:h="16838" w:code="9"/>
          <w:pgMar w:top="1134" w:right="567" w:bottom="1134" w:left="1701" w:header="709" w:footer="709" w:gutter="0"/>
          <w:pgNumType w:start="1"/>
          <w:cols w:space="708"/>
          <w:docGrid w:linePitch="360"/>
        </w:sectPr>
      </w:pPr>
    </w:p>
    <w:p w14:paraId="46E8751C"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3.2.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разделам и темам дисциплины: (очно-заочная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681"/>
        <w:gridCol w:w="142"/>
        <w:gridCol w:w="3972"/>
      </w:tblGrid>
      <w:tr w:rsidR="006F627F" w:rsidRPr="006F627F" w14:paraId="4E4662A6" w14:textId="77777777" w:rsidTr="00CB0FA3">
        <w:trPr>
          <w:tblHeader/>
        </w:trPr>
        <w:tc>
          <w:tcPr>
            <w:tcW w:w="1700" w:type="dxa"/>
            <w:vMerge w:val="restart"/>
            <w:shd w:val="clear" w:color="auto" w:fill="DBE5F1" w:themeFill="accent1" w:themeFillTint="33"/>
          </w:tcPr>
          <w:p w14:paraId="5EE197A6" w14:textId="77777777" w:rsidR="006F627F" w:rsidRPr="00930B32"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30B32">
              <w:rPr>
                <w:rFonts w:ascii="Times New Roman" w:eastAsiaTheme="minorEastAsia" w:hAnsi="Times New Roman" w:cs="Times New Roman"/>
                <w:b/>
                <w:sz w:val="18"/>
                <w:szCs w:val="18"/>
                <w:lang w:eastAsia="ru-RU"/>
              </w:rPr>
              <w:t>Планируемые (контролируемые) результаты освоения:</w:t>
            </w:r>
            <w:r w:rsidRPr="00930B32">
              <w:rPr>
                <w:rFonts w:ascii="Times New Roman" w:eastAsiaTheme="minorEastAsia" w:hAnsi="Times New Roman" w:cs="Times New Roman"/>
                <w:b/>
                <w:noProof/>
                <w:sz w:val="18"/>
                <w:szCs w:val="18"/>
              </w:rPr>
              <w:t xml:space="preserve"> </w:t>
            </w:r>
          </w:p>
          <w:p w14:paraId="0F83AB67"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0B3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495337B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разделов, тем;</w:t>
            </w:r>
          </w:p>
          <w:p w14:paraId="188CD17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самостоятельной работы обучающегося;</w:t>
            </w:r>
          </w:p>
          <w:p w14:paraId="6D4C198B"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1B7CD180"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учебной работы</w:t>
            </w:r>
          </w:p>
        </w:tc>
        <w:tc>
          <w:tcPr>
            <w:tcW w:w="709" w:type="dxa"/>
            <w:gridSpan w:val="2"/>
            <w:vMerge w:val="restart"/>
            <w:shd w:val="clear" w:color="auto" w:fill="DBE5F1" w:themeFill="accent1" w:themeFillTint="33"/>
            <w:textDirection w:val="btLr"/>
          </w:tcPr>
          <w:p w14:paraId="1E7DD37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час</w:t>
            </w:r>
          </w:p>
        </w:tc>
        <w:tc>
          <w:tcPr>
            <w:tcW w:w="4114" w:type="dxa"/>
            <w:gridSpan w:val="2"/>
            <w:vMerge w:val="restart"/>
            <w:shd w:val="clear" w:color="auto" w:fill="DBE5F1" w:themeFill="accent1" w:themeFillTint="33"/>
            <w:vAlign w:val="center"/>
          </w:tcPr>
          <w:p w14:paraId="5C2696BB"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4F71729A" w14:textId="77777777" w:rsidR="006F627F" w:rsidRPr="006F627F" w:rsidRDefault="006F627F" w:rsidP="006F627F">
            <w:pPr>
              <w:spacing w:after="0" w:line="240" w:lineRule="auto"/>
              <w:jc w:val="center"/>
              <w:rPr>
                <w:rFonts w:ascii="Times New Roman" w:eastAsiaTheme="minorEastAsia" w:hAnsi="Times New Roman" w:cs="Times New Roman"/>
                <w:b/>
                <w:i/>
                <w:sz w:val="24"/>
                <w:szCs w:val="24"/>
                <w:highlight w:val="yellow"/>
                <w:lang w:eastAsia="ru-RU"/>
              </w:rPr>
            </w:pPr>
            <w:r w:rsidRPr="006F627F">
              <w:rPr>
                <w:rFonts w:ascii="Times New Roman" w:eastAsiaTheme="minorEastAsia" w:hAnsi="Times New Roman" w:cs="Times New Roman"/>
                <w:b/>
                <w:sz w:val="24"/>
                <w:szCs w:val="24"/>
                <w:lang w:eastAsia="ru-RU"/>
              </w:rPr>
              <w:t>формы промежуточного контроля успеваемости</w:t>
            </w:r>
          </w:p>
        </w:tc>
      </w:tr>
      <w:tr w:rsidR="006F627F" w:rsidRPr="006F627F" w14:paraId="7CD1216A" w14:textId="77777777" w:rsidTr="00CB0FA3">
        <w:trPr>
          <w:tblHeader/>
        </w:trPr>
        <w:tc>
          <w:tcPr>
            <w:tcW w:w="1700" w:type="dxa"/>
            <w:vMerge/>
            <w:shd w:val="clear" w:color="auto" w:fill="DBE5F1" w:themeFill="accent1" w:themeFillTint="33"/>
          </w:tcPr>
          <w:p w14:paraId="7D4358F0"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1BB7D8D7"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77066813"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Контактная работа</w:t>
            </w:r>
          </w:p>
        </w:tc>
        <w:tc>
          <w:tcPr>
            <w:tcW w:w="709" w:type="dxa"/>
            <w:gridSpan w:val="2"/>
            <w:vMerge/>
            <w:shd w:val="clear" w:color="auto" w:fill="DBE5F1" w:themeFill="accent1" w:themeFillTint="33"/>
          </w:tcPr>
          <w:p w14:paraId="4BD3950A"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4114" w:type="dxa"/>
            <w:gridSpan w:val="2"/>
            <w:vMerge/>
            <w:shd w:val="clear" w:color="auto" w:fill="DBE5F1" w:themeFill="accent1" w:themeFillTint="33"/>
          </w:tcPr>
          <w:p w14:paraId="0F098F7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14:paraId="4079FC0B" w14:textId="77777777" w:rsidTr="00CB0FA3">
        <w:trPr>
          <w:cantSplit/>
          <w:trHeight w:val="1474"/>
          <w:tblHeader/>
        </w:trPr>
        <w:tc>
          <w:tcPr>
            <w:tcW w:w="1700" w:type="dxa"/>
            <w:vMerge/>
            <w:shd w:val="clear" w:color="auto" w:fill="DBE5F1" w:themeFill="accent1" w:themeFillTint="33"/>
          </w:tcPr>
          <w:p w14:paraId="7DFBDC43"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423DE0D0"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5AE669B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5473AA9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7464336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4314DA5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709" w:type="dxa"/>
            <w:gridSpan w:val="2"/>
            <w:vMerge/>
            <w:shd w:val="clear" w:color="auto" w:fill="DBE5F1" w:themeFill="accent1" w:themeFillTint="33"/>
            <w:textDirection w:val="btLr"/>
            <w:vAlign w:val="center"/>
          </w:tcPr>
          <w:p w14:paraId="120A5458"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4114" w:type="dxa"/>
            <w:gridSpan w:val="2"/>
            <w:vMerge/>
            <w:shd w:val="clear" w:color="auto" w:fill="DBE5F1" w:themeFill="accent1" w:themeFillTint="33"/>
          </w:tcPr>
          <w:p w14:paraId="315261A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782497" w14:paraId="6518D95B" w14:textId="77777777" w:rsidTr="00C539A8">
        <w:trPr>
          <w:trHeight w:val="227"/>
        </w:trPr>
        <w:tc>
          <w:tcPr>
            <w:tcW w:w="1700" w:type="dxa"/>
            <w:tcBorders>
              <w:bottom w:val="single" w:sz="4" w:space="0" w:color="auto"/>
            </w:tcBorders>
            <w:shd w:val="clear" w:color="auto" w:fill="EAF1DD" w:themeFill="accent3" w:themeFillTint="33"/>
            <w:vAlign w:val="center"/>
          </w:tcPr>
          <w:p w14:paraId="22C715CD"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2"/>
            <w:tcBorders>
              <w:bottom w:val="single" w:sz="4" w:space="0" w:color="auto"/>
            </w:tcBorders>
            <w:shd w:val="clear" w:color="auto" w:fill="EAF1DD" w:themeFill="accent3" w:themeFillTint="33"/>
            <w:vAlign w:val="center"/>
          </w:tcPr>
          <w:p w14:paraId="4A9C3137" w14:textId="77777777" w:rsidR="006F627F" w:rsidRPr="00EF2EE5" w:rsidRDefault="00624284" w:rsidP="00DA6826">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EF2EE5">
              <w:rPr>
                <w:rFonts w:ascii="Times New Roman" w:eastAsiaTheme="minorEastAsia" w:hAnsi="Times New Roman" w:cs="Times New Roman"/>
                <w:b/>
                <w:sz w:val="24"/>
                <w:szCs w:val="24"/>
                <w:lang w:eastAsia="ru-RU"/>
              </w:rPr>
              <w:t>Девятый</w:t>
            </w:r>
            <w:r w:rsidR="006F627F" w:rsidRPr="00EF2EE5">
              <w:rPr>
                <w:rFonts w:ascii="Times New Roman" w:eastAsiaTheme="minorEastAsia" w:hAnsi="Times New Roman" w:cs="Times New Roman"/>
                <w:b/>
                <w:sz w:val="24"/>
                <w:szCs w:val="24"/>
                <w:lang w:eastAsia="ru-RU"/>
              </w:rPr>
              <w:t xml:space="preserve"> семестр</w:t>
            </w:r>
          </w:p>
        </w:tc>
      </w:tr>
      <w:tr w:rsidR="006F627F" w:rsidRPr="00782497" w14:paraId="3A67DA49" w14:textId="77777777" w:rsidTr="00C539A8">
        <w:trPr>
          <w:trHeight w:val="227"/>
        </w:trPr>
        <w:tc>
          <w:tcPr>
            <w:tcW w:w="1700" w:type="dxa"/>
            <w:vMerge w:val="restart"/>
            <w:shd w:val="clear" w:color="auto" w:fill="auto"/>
            <w:vAlign w:val="center"/>
          </w:tcPr>
          <w:p w14:paraId="055751C0" w14:textId="77777777" w:rsidR="00483F81" w:rsidRPr="00EF2EE5" w:rsidRDefault="00483F81"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sidR="00204DA4">
              <w:rPr>
                <w:rFonts w:ascii="Times New Roman" w:eastAsiaTheme="minorEastAsia" w:hAnsi="Times New Roman" w:cs="Times New Roman"/>
                <w:sz w:val="24"/>
                <w:szCs w:val="24"/>
                <w:lang w:eastAsia="ru-RU"/>
              </w:rPr>
              <w:t>7</w:t>
            </w:r>
          </w:p>
          <w:p w14:paraId="01E7F67D" w14:textId="77777777" w:rsidR="00483F81" w:rsidRPr="00EF2EE5" w:rsidRDefault="00483F81"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sidR="00204DA4">
              <w:rPr>
                <w:rFonts w:ascii="Times New Roman" w:eastAsiaTheme="minorEastAsia" w:hAnsi="Times New Roman" w:cs="Times New Roman"/>
                <w:sz w:val="24"/>
                <w:szCs w:val="24"/>
                <w:lang w:eastAsia="ru-RU"/>
              </w:rPr>
              <w:t>7</w:t>
            </w:r>
            <w:r w:rsidR="00DA6826" w:rsidRPr="00EF2EE5">
              <w:rPr>
                <w:rFonts w:ascii="Times New Roman" w:eastAsiaTheme="minorEastAsia" w:hAnsi="Times New Roman" w:cs="Times New Roman"/>
                <w:sz w:val="24"/>
                <w:szCs w:val="24"/>
                <w:lang w:eastAsia="ru-RU"/>
              </w:rPr>
              <w:t>.1</w:t>
            </w:r>
          </w:p>
          <w:p w14:paraId="3AE7D4AE" w14:textId="77777777" w:rsidR="00483F81" w:rsidRPr="00EF2EE5" w:rsidRDefault="002723D2"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sidR="00204DA4">
              <w:rPr>
                <w:rFonts w:ascii="Times New Roman" w:eastAsiaTheme="minorEastAsia" w:hAnsi="Times New Roman" w:cs="Times New Roman"/>
                <w:sz w:val="24"/>
                <w:szCs w:val="24"/>
                <w:lang w:eastAsia="ru-RU"/>
              </w:rPr>
              <w:t>7</w:t>
            </w:r>
            <w:r w:rsidR="00DA6826" w:rsidRPr="00EF2EE5">
              <w:rPr>
                <w:rFonts w:ascii="Times New Roman" w:eastAsiaTheme="minorEastAsia" w:hAnsi="Times New Roman" w:cs="Times New Roman"/>
                <w:sz w:val="24"/>
                <w:szCs w:val="24"/>
                <w:lang w:eastAsia="ru-RU"/>
              </w:rPr>
              <w:t>.2</w:t>
            </w:r>
          </w:p>
          <w:p w14:paraId="6AD6E4B0"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1101DBC" w14:textId="77777777" w:rsidR="00624284" w:rsidRPr="00E77881" w:rsidRDefault="006F627F" w:rsidP="0062428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E77881">
              <w:rPr>
                <w:rFonts w:ascii="Times New Roman" w:eastAsiaTheme="minorEastAsia" w:hAnsi="Times New Roman" w:cs="Times New Roman"/>
                <w:b/>
                <w:lang w:eastAsia="ru-RU"/>
              </w:rPr>
              <w:t>Тема 1</w:t>
            </w:r>
            <w:r w:rsidR="003E6203" w:rsidRPr="00E77881">
              <w:rPr>
                <w:rFonts w:ascii="Times New Roman" w:eastAsiaTheme="minorEastAsia" w:hAnsi="Times New Roman" w:cs="Times New Roman"/>
                <w:b/>
                <w:lang w:eastAsia="ru-RU"/>
              </w:rPr>
              <w:t xml:space="preserve">. </w:t>
            </w:r>
            <w:r w:rsidR="003E6203" w:rsidRPr="00E77881">
              <w:rPr>
                <w:rFonts w:ascii="Times New Roman" w:hAnsi="Times New Roman" w:cs="Times New Roman"/>
              </w:rPr>
              <w:t>Внешнеэкономическая деятельность и организация таможенного регулирования в РФ.</w:t>
            </w:r>
          </w:p>
          <w:p w14:paraId="7251A16A" w14:textId="77777777" w:rsidR="00AA1F46" w:rsidRPr="00E77881" w:rsidRDefault="006F627F" w:rsidP="00AA1F46">
            <w:pPr>
              <w:spacing w:after="0" w:line="240" w:lineRule="auto"/>
              <w:rPr>
                <w:rFonts w:ascii="Times New Roman" w:eastAsiaTheme="minorEastAsia" w:hAnsi="Times New Roman" w:cs="Times New Roman"/>
                <w:lang w:eastAsia="ru-RU"/>
              </w:rPr>
            </w:pPr>
            <w:r w:rsidRPr="00E77881">
              <w:rPr>
                <w:rFonts w:ascii="Times New Roman" w:eastAsiaTheme="minorEastAsia" w:hAnsi="Times New Roman" w:cs="Times New Roman"/>
                <w:bCs/>
                <w:lang w:eastAsia="ru-RU"/>
              </w:rPr>
              <w:t>Лекция</w:t>
            </w:r>
            <w:r w:rsidR="00AA1F46" w:rsidRPr="00E77881">
              <w:rPr>
                <w:rFonts w:ascii="Times New Roman" w:eastAsiaTheme="minorEastAsia" w:hAnsi="Times New Roman" w:cs="Times New Roman"/>
                <w:lang w:eastAsia="ru-RU"/>
              </w:rPr>
              <w:t xml:space="preserve"> </w:t>
            </w:r>
            <w:r w:rsidR="00624284" w:rsidRPr="00E77881">
              <w:rPr>
                <w:rFonts w:ascii="Times New Roman" w:eastAsiaTheme="minorEastAsia" w:hAnsi="Times New Roman" w:cs="Times New Roman"/>
                <w:lang w:eastAsia="ru-RU"/>
              </w:rPr>
              <w:t>1.</w:t>
            </w:r>
            <w:r w:rsidR="002723D2" w:rsidRPr="00E77881">
              <w:rPr>
                <w:rFonts w:ascii="Times New Roman" w:eastAsiaTheme="minorEastAsia" w:hAnsi="Times New Roman" w:cs="Times New Roman"/>
                <w:lang w:eastAsia="ru-RU"/>
              </w:rPr>
              <w:t xml:space="preserve"> </w:t>
            </w:r>
          </w:p>
          <w:p w14:paraId="40AA63D5" w14:textId="77777777" w:rsidR="006F627F" w:rsidRPr="00E77881" w:rsidRDefault="003E6203" w:rsidP="00AA1F46">
            <w:pPr>
              <w:spacing w:after="0" w:line="240" w:lineRule="auto"/>
              <w:rPr>
                <w:rFonts w:ascii="Times New Roman" w:eastAsiaTheme="minorEastAsia" w:hAnsi="Times New Roman" w:cs="Times New Roman"/>
                <w:lang w:eastAsia="ru-RU"/>
              </w:rPr>
            </w:pPr>
            <w:r w:rsidRPr="00E77881">
              <w:rPr>
                <w:rFonts w:ascii="Times New Roman" w:hAnsi="Times New Roman" w:cs="Times New Roman"/>
              </w:rPr>
              <w:t>Из истории таможенного дела. Таможенная политика РФ. Тарифное и нетарифное регулирование. Организация и значение таможенной службы России в обеспечении доходной части бюджета России.</w:t>
            </w:r>
          </w:p>
        </w:tc>
        <w:tc>
          <w:tcPr>
            <w:tcW w:w="822" w:type="dxa"/>
            <w:gridSpan w:val="2"/>
            <w:shd w:val="clear" w:color="auto" w:fill="auto"/>
            <w:vAlign w:val="center"/>
          </w:tcPr>
          <w:p w14:paraId="63C4B3D3"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0C339081"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313B5917"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CD591FC"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384E4717"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2</w:t>
            </w:r>
          </w:p>
        </w:tc>
        <w:tc>
          <w:tcPr>
            <w:tcW w:w="3972" w:type="dxa"/>
            <w:vMerge w:val="restart"/>
            <w:shd w:val="clear" w:color="auto" w:fill="auto"/>
            <w:vAlign w:val="center"/>
          </w:tcPr>
          <w:p w14:paraId="2E0A0F54" w14:textId="77777777" w:rsidR="00EF2EE5" w:rsidRPr="00EF2EE5" w:rsidRDefault="00EF2EE5" w:rsidP="00EF2EE5">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52FAD86A" w14:textId="77777777" w:rsidR="00EF2EE5" w:rsidRPr="00EF2EE5" w:rsidRDefault="00EF2EE5" w:rsidP="00EF2EE5">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Круглый стол (Дискуссия)</w:t>
            </w:r>
          </w:p>
          <w:p w14:paraId="7C4D3E9C" w14:textId="77777777" w:rsidR="006F627F" w:rsidRPr="00EF2EE5" w:rsidRDefault="00EF2EE5" w:rsidP="00EF2EE5">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r w:rsidRPr="00EF2EE5">
              <w:rPr>
                <w:rFonts w:ascii="Times New Roman" w:eastAsiaTheme="minorEastAsia" w:hAnsi="Times New Roman" w:cs="Times New Roman"/>
                <w:bCs/>
                <w:iCs/>
                <w:sz w:val="24"/>
                <w:szCs w:val="24"/>
                <w:lang w:eastAsia="ru-RU"/>
              </w:rPr>
              <w:t>Эссе</w:t>
            </w:r>
          </w:p>
        </w:tc>
      </w:tr>
      <w:tr w:rsidR="006F627F" w:rsidRPr="00782497" w14:paraId="10910029" w14:textId="77777777" w:rsidTr="00C539A8">
        <w:trPr>
          <w:trHeight w:val="227"/>
        </w:trPr>
        <w:tc>
          <w:tcPr>
            <w:tcW w:w="1700" w:type="dxa"/>
            <w:vMerge/>
            <w:shd w:val="clear" w:color="auto" w:fill="auto"/>
            <w:vAlign w:val="center"/>
          </w:tcPr>
          <w:p w14:paraId="3D2E06D9"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9C994FD" w14:textId="77777777" w:rsidR="006F627F" w:rsidRPr="00E77881"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E77881">
              <w:rPr>
                <w:rFonts w:ascii="Times New Roman" w:eastAsiaTheme="minorEastAsia" w:hAnsi="Times New Roman" w:cs="Times New Roman"/>
                <w:lang w:eastAsia="ru-RU"/>
              </w:rPr>
              <w:t>Практическое занятие 1</w:t>
            </w:r>
            <w:r w:rsidR="00624284" w:rsidRPr="00E77881">
              <w:rPr>
                <w:rFonts w:ascii="Times New Roman" w:eastAsiaTheme="minorEastAsia" w:hAnsi="Times New Roman" w:cs="Times New Roman"/>
                <w:lang w:eastAsia="ru-RU"/>
              </w:rPr>
              <w:t>.</w:t>
            </w:r>
          </w:p>
          <w:p w14:paraId="356585CD" w14:textId="77777777" w:rsidR="007238E9" w:rsidRPr="00E77881" w:rsidRDefault="007238E9" w:rsidP="007238E9">
            <w:pPr>
              <w:tabs>
                <w:tab w:val="right" w:leader="underscore" w:pos="9639"/>
              </w:tabs>
              <w:rPr>
                <w:rFonts w:ascii="Times New Roman" w:eastAsiaTheme="minorEastAsia" w:hAnsi="Times New Roman" w:cs="Times New Roman"/>
                <w:lang w:eastAsia="ru-RU"/>
              </w:rPr>
            </w:pPr>
            <w:r w:rsidRPr="00E77881">
              <w:rPr>
                <w:rFonts w:ascii="Times New Roman" w:hAnsi="Times New Roman" w:cs="Times New Roman"/>
              </w:rPr>
              <w:t>Правила и порядок перемещения товаров через таможенную границу РФ. Таможенное декларирование и таможенный контроль. Таможенные процедуры.</w:t>
            </w:r>
          </w:p>
        </w:tc>
        <w:tc>
          <w:tcPr>
            <w:tcW w:w="822" w:type="dxa"/>
            <w:gridSpan w:val="2"/>
            <w:shd w:val="clear" w:color="auto" w:fill="auto"/>
            <w:vAlign w:val="center"/>
          </w:tcPr>
          <w:p w14:paraId="12CAE5CA"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CDE2178"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40B6BD14"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D8082DB"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0628D631"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67ADC5FA"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204DA4" w:rsidRPr="00782497" w14:paraId="140D28E1" w14:textId="77777777" w:rsidTr="00C539A8">
        <w:trPr>
          <w:trHeight w:val="227"/>
        </w:trPr>
        <w:tc>
          <w:tcPr>
            <w:tcW w:w="1700" w:type="dxa"/>
            <w:vMerge w:val="restart"/>
            <w:shd w:val="clear" w:color="auto" w:fill="auto"/>
            <w:vAlign w:val="center"/>
          </w:tcPr>
          <w:p w14:paraId="25BFCD6F"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7</w:t>
            </w:r>
          </w:p>
          <w:p w14:paraId="4A38D911"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.1</w:t>
            </w:r>
          </w:p>
          <w:p w14:paraId="01EC2E6E"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.2</w:t>
            </w:r>
          </w:p>
          <w:p w14:paraId="5CBDEFDA"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DA75962" w14:textId="77777777" w:rsidR="00204DA4" w:rsidRPr="00E77881" w:rsidRDefault="00204DA4" w:rsidP="00AA1F46">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E77881">
              <w:rPr>
                <w:rFonts w:ascii="Times New Roman" w:eastAsiaTheme="minorEastAsia" w:hAnsi="Times New Roman" w:cs="Times New Roman"/>
                <w:b/>
                <w:lang w:eastAsia="ru-RU"/>
              </w:rPr>
              <w:t xml:space="preserve">Тема 2. </w:t>
            </w:r>
            <w:r w:rsidRPr="00E77881">
              <w:rPr>
                <w:rFonts w:ascii="Times New Roman" w:hAnsi="Times New Roman" w:cs="Times New Roman"/>
              </w:rPr>
              <w:t>Организация экспертной деятельности в системе ФТС.</w:t>
            </w:r>
          </w:p>
          <w:p w14:paraId="181CF79F" w14:textId="77777777" w:rsidR="00204DA4" w:rsidRPr="00E77881" w:rsidRDefault="00204DA4" w:rsidP="00AA1F46">
            <w:pPr>
              <w:spacing w:after="0" w:line="240" w:lineRule="auto"/>
              <w:rPr>
                <w:rFonts w:ascii="Times New Roman" w:eastAsiaTheme="minorEastAsia" w:hAnsi="Times New Roman" w:cs="Times New Roman"/>
                <w:lang w:eastAsia="ru-RU"/>
              </w:rPr>
            </w:pPr>
            <w:r w:rsidRPr="00E77881">
              <w:rPr>
                <w:rFonts w:ascii="Times New Roman" w:eastAsiaTheme="minorEastAsia" w:hAnsi="Times New Roman" w:cs="Times New Roman"/>
                <w:bCs/>
                <w:lang w:eastAsia="ru-RU"/>
              </w:rPr>
              <w:t>Лекция</w:t>
            </w:r>
            <w:r w:rsidRPr="00E77881">
              <w:rPr>
                <w:rFonts w:ascii="Times New Roman" w:eastAsiaTheme="minorEastAsia" w:hAnsi="Times New Roman" w:cs="Times New Roman"/>
                <w:lang w:eastAsia="ru-RU"/>
              </w:rPr>
              <w:t xml:space="preserve"> 2. </w:t>
            </w:r>
          </w:p>
          <w:p w14:paraId="2A543B59" w14:textId="77777777" w:rsidR="00204DA4" w:rsidRPr="00E77881" w:rsidRDefault="00204DA4" w:rsidP="00AA1F46">
            <w:pPr>
              <w:spacing w:after="0" w:line="240" w:lineRule="auto"/>
              <w:rPr>
                <w:rFonts w:ascii="Times New Roman" w:eastAsiaTheme="minorEastAsia" w:hAnsi="Times New Roman" w:cs="Times New Roman"/>
                <w:lang w:eastAsia="ru-RU"/>
              </w:rPr>
            </w:pPr>
            <w:r w:rsidRPr="00E77881">
              <w:rPr>
                <w:rFonts w:ascii="Times New Roman" w:hAnsi="Times New Roman" w:cs="Times New Roman"/>
              </w:rPr>
              <w:t>Понятие таможенной экспертизы. Основания для проведения экспертиз. Виды таможенных экспертиз. Объекты и субъекты.</w:t>
            </w:r>
          </w:p>
        </w:tc>
        <w:tc>
          <w:tcPr>
            <w:tcW w:w="822" w:type="dxa"/>
            <w:gridSpan w:val="2"/>
            <w:shd w:val="clear" w:color="auto" w:fill="auto"/>
            <w:vAlign w:val="center"/>
          </w:tcPr>
          <w:p w14:paraId="7C757BBA"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421889D4"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426C5C36"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21A676C"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59FE71F9"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3972" w:type="dxa"/>
            <w:vMerge w:val="restart"/>
            <w:shd w:val="clear" w:color="auto" w:fill="auto"/>
            <w:vAlign w:val="center"/>
          </w:tcPr>
          <w:p w14:paraId="11675233" w14:textId="77777777" w:rsidR="00204DA4" w:rsidRPr="00EF2EE5" w:rsidRDefault="00204DA4" w:rsidP="006F627F">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43C921DA" w14:textId="77777777" w:rsidR="00204DA4" w:rsidRPr="00EF2EE5" w:rsidRDefault="00204DA4"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Доклад с презентацией</w:t>
            </w:r>
          </w:p>
          <w:p w14:paraId="1624924C"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bCs/>
                <w:iCs/>
                <w:sz w:val="24"/>
                <w:szCs w:val="24"/>
                <w:lang w:eastAsia="ru-RU"/>
              </w:rPr>
              <w:t>Эссе</w:t>
            </w:r>
          </w:p>
        </w:tc>
      </w:tr>
      <w:tr w:rsidR="006F627F" w:rsidRPr="00782497" w14:paraId="5859E77F" w14:textId="77777777" w:rsidTr="00C539A8">
        <w:trPr>
          <w:trHeight w:val="227"/>
        </w:trPr>
        <w:tc>
          <w:tcPr>
            <w:tcW w:w="1700" w:type="dxa"/>
            <w:vMerge/>
            <w:shd w:val="clear" w:color="auto" w:fill="auto"/>
            <w:vAlign w:val="center"/>
          </w:tcPr>
          <w:p w14:paraId="57E60D37"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F95C9C7" w14:textId="77777777" w:rsidR="0031708F" w:rsidRPr="00E77881" w:rsidRDefault="006F627F" w:rsidP="00AA1F46">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E77881">
              <w:rPr>
                <w:rFonts w:ascii="Times New Roman" w:eastAsiaTheme="minorEastAsia" w:hAnsi="Times New Roman" w:cs="Times New Roman"/>
                <w:lang w:eastAsia="ru-RU"/>
              </w:rPr>
              <w:t>Практическое занятие 2</w:t>
            </w:r>
            <w:r w:rsidR="0031708F" w:rsidRPr="00E77881">
              <w:rPr>
                <w:rFonts w:ascii="Times New Roman" w:eastAsiaTheme="minorEastAsia" w:hAnsi="Times New Roman" w:cs="Times New Roman"/>
                <w:lang w:eastAsia="ru-RU"/>
              </w:rPr>
              <w:t xml:space="preserve"> </w:t>
            </w:r>
            <w:r w:rsidR="00624284" w:rsidRPr="00E77881">
              <w:rPr>
                <w:rFonts w:ascii="Times New Roman" w:eastAsiaTheme="minorEastAsia" w:hAnsi="Times New Roman" w:cs="Times New Roman"/>
                <w:lang w:eastAsia="ru-RU"/>
              </w:rPr>
              <w:t>.</w:t>
            </w:r>
          </w:p>
          <w:p w14:paraId="206AA61F" w14:textId="77777777" w:rsidR="006F627F" w:rsidRPr="00E77881" w:rsidRDefault="007238E9" w:rsidP="00AA1F46">
            <w:pPr>
              <w:tabs>
                <w:tab w:val="right" w:leader="underscore" w:pos="9639"/>
              </w:tabs>
              <w:spacing w:line="240" w:lineRule="auto"/>
              <w:jc w:val="both"/>
              <w:rPr>
                <w:rFonts w:ascii="Times New Roman" w:eastAsiaTheme="minorEastAsia" w:hAnsi="Times New Roman" w:cs="Times New Roman"/>
                <w:lang w:eastAsia="ru-RU"/>
              </w:rPr>
            </w:pPr>
            <w:r w:rsidRPr="00E77881">
              <w:rPr>
                <w:rFonts w:ascii="Times New Roman" w:hAnsi="Times New Roman" w:cs="Times New Roman"/>
              </w:rPr>
              <w:t>Порядок и условия проведения таможенных экспертиз. Документальное оформление заключений.</w:t>
            </w:r>
          </w:p>
        </w:tc>
        <w:tc>
          <w:tcPr>
            <w:tcW w:w="822" w:type="dxa"/>
            <w:gridSpan w:val="2"/>
            <w:shd w:val="clear" w:color="auto" w:fill="auto"/>
            <w:vAlign w:val="center"/>
          </w:tcPr>
          <w:p w14:paraId="3673AA09"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E4EECA5"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04D93376"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B97EE37"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2E9A7E3C"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77E99DDC"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204DA4" w:rsidRPr="00782497" w14:paraId="3FB77E83" w14:textId="77777777" w:rsidTr="00C539A8">
        <w:trPr>
          <w:trHeight w:val="173"/>
        </w:trPr>
        <w:tc>
          <w:tcPr>
            <w:tcW w:w="1700" w:type="dxa"/>
            <w:vMerge w:val="restart"/>
            <w:shd w:val="clear" w:color="auto" w:fill="auto"/>
            <w:vAlign w:val="center"/>
          </w:tcPr>
          <w:p w14:paraId="0C12E69B"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7</w:t>
            </w:r>
          </w:p>
          <w:p w14:paraId="4C257843"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.1</w:t>
            </w:r>
          </w:p>
          <w:p w14:paraId="548385C5"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.2</w:t>
            </w:r>
          </w:p>
          <w:p w14:paraId="54AFB1D4"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345F4FE" w14:textId="77777777" w:rsidR="00204DA4" w:rsidRPr="00E77881" w:rsidRDefault="00204DA4" w:rsidP="00AA1F46">
            <w:pPr>
              <w:widowControl w:val="0"/>
              <w:tabs>
                <w:tab w:val="left" w:pos="1701"/>
              </w:tabs>
              <w:autoSpaceDE w:val="0"/>
              <w:autoSpaceDN w:val="0"/>
              <w:adjustRightInd w:val="0"/>
              <w:spacing w:after="0" w:line="240" w:lineRule="auto"/>
              <w:rPr>
                <w:rFonts w:ascii="Times New Roman" w:eastAsiaTheme="minorEastAsia" w:hAnsi="Times New Roman" w:cs="Times New Roman"/>
                <w:bCs/>
                <w:lang w:eastAsia="ru-RU"/>
              </w:rPr>
            </w:pPr>
            <w:r w:rsidRPr="00E77881">
              <w:rPr>
                <w:rFonts w:ascii="Times New Roman" w:eastAsiaTheme="minorEastAsia" w:hAnsi="Times New Roman" w:cs="Times New Roman"/>
                <w:b/>
                <w:lang w:eastAsia="ru-RU"/>
              </w:rPr>
              <w:lastRenderedPageBreak/>
              <w:t>Тема 3.</w:t>
            </w:r>
            <w:r w:rsidRPr="00E77881">
              <w:rPr>
                <w:rFonts w:ascii="Times New Roman" w:eastAsiaTheme="minorEastAsia" w:hAnsi="Times New Roman" w:cs="Times New Roman"/>
                <w:bCs/>
                <w:lang w:eastAsia="ru-RU"/>
              </w:rPr>
              <w:t xml:space="preserve"> </w:t>
            </w:r>
            <w:r w:rsidRPr="00E77881">
              <w:rPr>
                <w:rFonts w:ascii="Times New Roman" w:hAnsi="Times New Roman" w:cs="Times New Roman"/>
              </w:rPr>
              <w:t>Направления таможенной экспертизы</w:t>
            </w:r>
          </w:p>
          <w:p w14:paraId="5DD4B274" w14:textId="77777777" w:rsidR="00204DA4" w:rsidRPr="00E77881" w:rsidRDefault="00204DA4" w:rsidP="00AA1F46">
            <w:pPr>
              <w:spacing w:after="0" w:line="240" w:lineRule="auto"/>
              <w:rPr>
                <w:rFonts w:ascii="Times New Roman" w:eastAsiaTheme="minorEastAsia" w:hAnsi="Times New Roman" w:cs="Times New Roman"/>
                <w:bCs/>
                <w:lang w:eastAsia="ru-RU"/>
              </w:rPr>
            </w:pPr>
            <w:r w:rsidRPr="00E77881">
              <w:rPr>
                <w:rFonts w:ascii="Times New Roman" w:eastAsiaTheme="minorEastAsia" w:hAnsi="Times New Roman" w:cs="Times New Roman"/>
                <w:bCs/>
                <w:lang w:eastAsia="ru-RU"/>
              </w:rPr>
              <w:t xml:space="preserve">Лекция 3. </w:t>
            </w:r>
          </w:p>
          <w:p w14:paraId="43CEE17C" w14:textId="77777777" w:rsidR="00204DA4" w:rsidRPr="00E77881" w:rsidRDefault="00204DA4" w:rsidP="00AA1F46">
            <w:pPr>
              <w:spacing w:after="0" w:line="240" w:lineRule="auto"/>
              <w:rPr>
                <w:rFonts w:ascii="Times New Roman" w:eastAsiaTheme="minorEastAsia" w:hAnsi="Times New Roman" w:cs="Times New Roman"/>
                <w:lang w:eastAsia="ru-RU"/>
              </w:rPr>
            </w:pPr>
            <w:r w:rsidRPr="00E77881">
              <w:rPr>
                <w:rFonts w:ascii="Times New Roman" w:hAnsi="Times New Roman" w:cs="Times New Roman"/>
              </w:rPr>
              <w:t>Определение страны происхождения. Особенности идентификации товаров при таможенном оформлении.</w:t>
            </w:r>
          </w:p>
        </w:tc>
        <w:tc>
          <w:tcPr>
            <w:tcW w:w="822" w:type="dxa"/>
            <w:gridSpan w:val="2"/>
            <w:shd w:val="clear" w:color="auto" w:fill="auto"/>
            <w:vAlign w:val="center"/>
          </w:tcPr>
          <w:p w14:paraId="72AD279D"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77D59C81"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58E20569"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1F6736B"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16B6CDC1"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3972" w:type="dxa"/>
            <w:vMerge w:val="restart"/>
            <w:shd w:val="clear" w:color="auto" w:fill="auto"/>
            <w:vAlign w:val="center"/>
          </w:tcPr>
          <w:p w14:paraId="7E001E94" w14:textId="77777777" w:rsidR="00204DA4" w:rsidRPr="00EF2EE5" w:rsidRDefault="00204DA4" w:rsidP="00EF2EE5">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65A2202E" w14:textId="77777777" w:rsidR="00204DA4" w:rsidRPr="00EF2EE5" w:rsidRDefault="00204DA4" w:rsidP="00EF2EE5">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Круглый стол (Дискуссия)</w:t>
            </w:r>
          </w:p>
          <w:p w14:paraId="17B96DD7" w14:textId="77777777" w:rsidR="00204DA4" w:rsidRPr="00EF2EE5" w:rsidRDefault="00204DA4" w:rsidP="00EF2EE5">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bCs/>
                <w:iCs/>
                <w:sz w:val="24"/>
                <w:szCs w:val="24"/>
                <w:lang w:eastAsia="ru-RU"/>
              </w:rPr>
              <w:t>Эссе</w:t>
            </w:r>
          </w:p>
        </w:tc>
      </w:tr>
      <w:tr w:rsidR="006F627F" w:rsidRPr="00782497" w14:paraId="05FAF175" w14:textId="77777777" w:rsidTr="00AA1F46">
        <w:trPr>
          <w:trHeight w:val="1103"/>
        </w:trPr>
        <w:tc>
          <w:tcPr>
            <w:tcW w:w="1700" w:type="dxa"/>
            <w:vMerge/>
            <w:shd w:val="clear" w:color="auto" w:fill="auto"/>
            <w:vAlign w:val="center"/>
          </w:tcPr>
          <w:p w14:paraId="7D7D4446"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49B125B8" w14:textId="77777777" w:rsidR="00AA1F46" w:rsidRPr="00E77881" w:rsidRDefault="006F627F" w:rsidP="00AA1F46">
            <w:pPr>
              <w:spacing w:after="0" w:line="240" w:lineRule="auto"/>
              <w:rPr>
                <w:rFonts w:ascii="Times New Roman" w:eastAsiaTheme="minorEastAsia" w:hAnsi="Times New Roman" w:cs="Times New Roman"/>
                <w:lang w:eastAsia="ru-RU"/>
              </w:rPr>
            </w:pPr>
            <w:r w:rsidRPr="00E77881">
              <w:rPr>
                <w:rFonts w:ascii="Times New Roman" w:eastAsiaTheme="minorEastAsia" w:hAnsi="Times New Roman" w:cs="Times New Roman"/>
                <w:lang w:eastAsia="ru-RU"/>
              </w:rPr>
              <w:t>Практическое занятие 3</w:t>
            </w:r>
            <w:r w:rsidR="00AA1F46" w:rsidRPr="00E77881">
              <w:rPr>
                <w:rFonts w:ascii="Times New Roman" w:eastAsiaTheme="minorEastAsia" w:hAnsi="Times New Roman" w:cs="Times New Roman"/>
                <w:lang w:eastAsia="ru-RU"/>
              </w:rPr>
              <w:t>.</w:t>
            </w:r>
          </w:p>
          <w:p w14:paraId="2C00DA16" w14:textId="77777777" w:rsidR="006F627F" w:rsidRPr="00E77881" w:rsidRDefault="007238E9" w:rsidP="00AA1F46">
            <w:pPr>
              <w:spacing w:after="0" w:line="240" w:lineRule="auto"/>
              <w:rPr>
                <w:rFonts w:ascii="Times New Roman" w:eastAsiaTheme="minorEastAsia" w:hAnsi="Times New Roman" w:cs="Times New Roman"/>
                <w:lang w:eastAsia="ru-RU"/>
              </w:rPr>
            </w:pPr>
            <w:r w:rsidRPr="00E77881">
              <w:rPr>
                <w:rFonts w:ascii="Times New Roman" w:hAnsi="Times New Roman" w:cs="Times New Roman"/>
              </w:rPr>
              <w:t>Виды таможенных экспертиз в зависимости от объекта.</w:t>
            </w:r>
          </w:p>
        </w:tc>
        <w:tc>
          <w:tcPr>
            <w:tcW w:w="822" w:type="dxa"/>
            <w:gridSpan w:val="2"/>
            <w:shd w:val="clear" w:color="auto" w:fill="auto"/>
            <w:vAlign w:val="center"/>
          </w:tcPr>
          <w:p w14:paraId="37BB5A74"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989F387"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2C503E49"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D7251DC"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45BB2882"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380DD6EC"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204DA4" w:rsidRPr="00782497" w14:paraId="5CDE357E" w14:textId="77777777" w:rsidTr="00AA1F46">
        <w:trPr>
          <w:trHeight w:val="1152"/>
        </w:trPr>
        <w:tc>
          <w:tcPr>
            <w:tcW w:w="1700" w:type="dxa"/>
            <w:vMerge w:val="restart"/>
            <w:shd w:val="clear" w:color="auto" w:fill="auto"/>
            <w:vAlign w:val="center"/>
          </w:tcPr>
          <w:p w14:paraId="070DC131"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7</w:t>
            </w:r>
          </w:p>
          <w:p w14:paraId="35B9244E"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.1</w:t>
            </w:r>
          </w:p>
          <w:p w14:paraId="1AB2A452"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.2</w:t>
            </w:r>
          </w:p>
          <w:p w14:paraId="5256AB6A"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61FAE23D" w14:textId="77777777" w:rsidR="00204DA4" w:rsidRPr="00E77881" w:rsidRDefault="00204DA4" w:rsidP="00AA1F46">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E77881">
              <w:rPr>
                <w:rFonts w:ascii="Times New Roman" w:eastAsia="Times New Roman" w:hAnsi="Times New Roman" w:cs="Times New Roman"/>
                <w:b/>
                <w:lang w:eastAsia="ru-RU"/>
              </w:rPr>
              <w:t xml:space="preserve">Тема 4. </w:t>
            </w:r>
            <w:r w:rsidRPr="00E77881">
              <w:rPr>
                <w:rFonts w:ascii="Times New Roman" w:hAnsi="Times New Roman" w:cs="Times New Roman"/>
              </w:rPr>
              <w:t>Гармонизированная система описания и кодирования товаров</w:t>
            </w:r>
          </w:p>
          <w:p w14:paraId="70C62B1A" w14:textId="77777777" w:rsidR="00204DA4" w:rsidRPr="00E77881" w:rsidRDefault="00204DA4" w:rsidP="00E471ED">
            <w:pPr>
              <w:pStyle w:val="Default"/>
              <w:rPr>
                <w:iCs/>
                <w:sz w:val="22"/>
                <w:szCs w:val="22"/>
              </w:rPr>
            </w:pPr>
            <w:r w:rsidRPr="00E77881">
              <w:rPr>
                <w:rFonts w:eastAsia="Times New Roman"/>
                <w:bCs/>
                <w:iCs/>
                <w:sz w:val="22"/>
                <w:szCs w:val="22"/>
                <w:lang w:eastAsia="ru-RU"/>
              </w:rPr>
              <w:t>Лекция 4.</w:t>
            </w:r>
            <w:r w:rsidRPr="00E77881">
              <w:rPr>
                <w:iCs/>
                <w:sz w:val="22"/>
                <w:szCs w:val="22"/>
              </w:rPr>
              <w:t xml:space="preserve"> </w:t>
            </w:r>
          </w:p>
          <w:p w14:paraId="7D7088B1" w14:textId="77777777" w:rsidR="00204DA4" w:rsidRPr="00E77881" w:rsidRDefault="00204DA4" w:rsidP="00E471ED">
            <w:pPr>
              <w:pStyle w:val="Default"/>
              <w:rPr>
                <w:rFonts w:eastAsia="Times New Roman"/>
                <w:sz w:val="22"/>
                <w:szCs w:val="22"/>
                <w:lang w:eastAsia="ru-RU"/>
              </w:rPr>
            </w:pPr>
            <w:r w:rsidRPr="00E77881">
              <w:rPr>
                <w:sz w:val="22"/>
                <w:szCs w:val="22"/>
              </w:rPr>
              <w:t>Международная конвенция по ГС. ТН ВЭД Таможенного союза и ТН ВЭД СНГ. Технология определения кода товара в соответствии с ТН ВЭД.</w:t>
            </w:r>
          </w:p>
        </w:tc>
        <w:tc>
          <w:tcPr>
            <w:tcW w:w="822" w:type="dxa"/>
            <w:gridSpan w:val="2"/>
            <w:shd w:val="clear" w:color="auto" w:fill="auto"/>
            <w:vAlign w:val="center"/>
          </w:tcPr>
          <w:p w14:paraId="6138DF11"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5DD27740"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E35B78D"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DCF8C3E"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3E43EF47"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3972" w:type="dxa"/>
            <w:vMerge w:val="restart"/>
            <w:shd w:val="clear" w:color="auto" w:fill="auto"/>
            <w:vAlign w:val="center"/>
          </w:tcPr>
          <w:p w14:paraId="4F3F5EF1" w14:textId="77777777" w:rsidR="00204DA4" w:rsidRPr="00EF2EE5" w:rsidRDefault="00204DA4" w:rsidP="00F65BC1">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4D2A2FD2" w14:textId="77777777" w:rsidR="00204DA4" w:rsidRPr="00EF2EE5" w:rsidRDefault="00204DA4" w:rsidP="00F65BC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Доклад с презентацией</w:t>
            </w:r>
          </w:p>
          <w:p w14:paraId="6679772F" w14:textId="77777777" w:rsidR="00204DA4" w:rsidRPr="00EF2EE5" w:rsidRDefault="00204DA4" w:rsidP="00F65BC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bCs/>
                <w:iCs/>
                <w:sz w:val="24"/>
                <w:szCs w:val="24"/>
                <w:lang w:eastAsia="ru-RU"/>
              </w:rPr>
              <w:t>Эссе</w:t>
            </w:r>
          </w:p>
        </w:tc>
      </w:tr>
      <w:tr w:rsidR="00EF2EE5" w:rsidRPr="00782497" w14:paraId="1EBDA196" w14:textId="77777777" w:rsidTr="00195B21">
        <w:trPr>
          <w:trHeight w:val="227"/>
        </w:trPr>
        <w:tc>
          <w:tcPr>
            <w:tcW w:w="1700" w:type="dxa"/>
            <w:vMerge/>
            <w:shd w:val="clear" w:color="auto" w:fill="auto"/>
            <w:vAlign w:val="center"/>
          </w:tcPr>
          <w:p w14:paraId="53B7006F" w14:textId="77777777" w:rsidR="00EF2EE5" w:rsidRPr="00EF2EE5" w:rsidRDefault="00EF2EE5"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E987E1D" w14:textId="77777777" w:rsidR="007238E9" w:rsidRPr="00E77881" w:rsidRDefault="007238E9" w:rsidP="007238E9">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E77881">
              <w:rPr>
                <w:rFonts w:ascii="Times New Roman" w:eastAsia="Times New Roman" w:hAnsi="Times New Roman" w:cs="Times New Roman"/>
                <w:lang w:eastAsia="ru-RU"/>
              </w:rPr>
              <w:t xml:space="preserve">Практическое занятие 4 </w:t>
            </w:r>
          </w:p>
          <w:p w14:paraId="2B2AE592" w14:textId="77777777" w:rsidR="00EF2EE5" w:rsidRPr="00E77881" w:rsidRDefault="007238E9" w:rsidP="007238E9">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E77881">
              <w:rPr>
                <w:rFonts w:ascii="Times New Roman" w:hAnsi="Times New Roman" w:cs="Times New Roman"/>
              </w:rPr>
              <w:t>Значение товарных номенклатур в практике международной торговли.</w:t>
            </w:r>
          </w:p>
        </w:tc>
        <w:tc>
          <w:tcPr>
            <w:tcW w:w="822" w:type="dxa"/>
            <w:gridSpan w:val="2"/>
            <w:shd w:val="clear" w:color="auto" w:fill="auto"/>
            <w:vAlign w:val="center"/>
          </w:tcPr>
          <w:p w14:paraId="27B5CD02" w14:textId="77777777" w:rsidR="00EF2EE5"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4869DB2" w14:textId="77777777" w:rsidR="00EF2EE5"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3B5C7295" w14:textId="77777777" w:rsidR="00EF2EE5" w:rsidRPr="00EF2EE5" w:rsidRDefault="00EF2EE5"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4A48B74" w14:textId="77777777" w:rsidR="00EF2EE5"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tcPr>
          <w:p w14:paraId="1786CC5E" w14:textId="77777777" w:rsidR="00EF2EE5" w:rsidRPr="00EF2EE5" w:rsidRDefault="00EF2EE5"/>
        </w:tc>
        <w:tc>
          <w:tcPr>
            <w:tcW w:w="3972" w:type="dxa"/>
            <w:vMerge/>
            <w:shd w:val="clear" w:color="auto" w:fill="auto"/>
            <w:vAlign w:val="center"/>
          </w:tcPr>
          <w:p w14:paraId="295AE2DB" w14:textId="77777777" w:rsidR="00EF2EE5" w:rsidRPr="00EF2EE5" w:rsidRDefault="00EF2EE5"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r>
      <w:tr w:rsidR="00204DA4" w:rsidRPr="00782497" w14:paraId="44311E11" w14:textId="77777777" w:rsidTr="00195B21">
        <w:trPr>
          <w:trHeight w:val="227"/>
        </w:trPr>
        <w:tc>
          <w:tcPr>
            <w:tcW w:w="1700" w:type="dxa"/>
            <w:vMerge w:val="restart"/>
            <w:shd w:val="clear" w:color="auto" w:fill="auto"/>
            <w:vAlign w:val="center"/>
          </w:tcPr>
          <w:p w14:paraId="6BECA98B"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7</w:t>
            </w:r>
          </w:p>
          <w:p w14:paraId="71312038"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.1</w:t>
            </w:r>
          </w:p>
          <w:p w14:paraId="04AE05C0"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.2</w:t>
            </w:r>
          </w:p>
          <w:p w14:paraId="231F3E8A"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0AEF8EC" w14:textId="77777777" w:rsidR="00204DA4" w:rsidRPr="00E77881" w:rsidRDefault="00204DA4" w:rsidP="00AA1F46">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E77881">
              <w:rPr>
                <w:rFonts w:ascii="Times New Roman" w:eastAsia="Times New Roman" w:hAnsi="Times New Roman" w:cs="Times New Roman"/>
                <w:b/>
                <w:lang w:eastAsia="ru-RU"/>
              </w:rPr>
              <w:t xml:space="preserve">Тема 5. </w:t>
            </w:r>
            <w:r w:rsidRPr="00E77881">
              <w:rPr>
                <w:rFonts w:ascii="Times New Roman" w:hAnsi="Times New Roman" w:cs="Times New Roman"/>
              </w:rPr>
              <w:t>Особенности таможенных экспертиз отдельных групп товаров</w:t>
            </w:r>
          </w:p>
          <w:p w14:paraId="53901F78" w14:textId="77777777" w:rsidR="00204DA4" w:rsidRPr="00E77881" w:rsidRDefault="00204DA4" w:rsidP="00B822E8">
            <w:pPr>
              <w:spacing w:after="0" w:line="240" w:lineRule="auto"/>
              <w:rPr>
                <w:rFonts w:ascii="Times New Roman" w:eastAsia="Times New Roman" w:hAnsi="Times New Roman" w:cs="Times New Roman"/>
                <w:bCs/>
                <w:lang w:eastAsia="ru-RU"/>
              </w:rPr>
            </w:pPr>
            <w:r w:rsidRPr="00E77881">
              <w:rPr>
                <w:rFonts w:ascii="Times New Roman" w:eastAsia="Times New Roman" w:hAnsi="Times New Roman" w:cs="Times New Roman"/>
                <w:bCs/>
                <w:lang w:eastAsia="ru-RU"/>
              </w:rPr>
              <w:t xml:space="preserve">Лекция  5. </w:t>
            </w:r>
          </w:p>
          <w:p w14:paraId="5B141F1A" w14:textId="77777777" w:rsidR="00204DA4" w:rsidRPr="00E77881" w:rsidRDefault="00204DA4" w:rsidP="00E471ED">
            <w:pPr>
              <w:tabs>
                <w:tab w:val="right" w:leader="underscore" w:pos="9639"/>
              </w:tabs>
              <w:rPr>
                <w:rFonts w:ascii="Times New Roman" w:eastAsia="Times New Roman" w:hAnsi="Times New Roman" w:cs="Times New Roman"/>
                <w:lang w:eastAsia="ru-RU"/>
              </w:rPr>
            </w:pPr>
            <w:r w:rsidRPr="00E77881">
              <w:rPr>
                <w:rFonts w:ascii="Times New Roman" w:hAnsi="Times New Roman" w:cs="Times New Roman"/>
              </w:rPr>
              <w:t>Таможенная экспертиза товаров растительного происхождения. Таможенная экспертиза масложировой продукции. Таможенная экспертиза товаров животного происхождения.</w:t>
            </w:r>
          </w:p>
        </w:tc>
        <w:tc>
          <w:tcPr>
            <w:tcW w:w="822" w:type="dxa"/>
            <w:gridSpan w:val="2"/>
            <w:shd w:val="clear" w:color="auto" w:fill="auto"/>
            <w:vAlign w:val="center"/>
          </w:tcPr>
          <w:p w14:paraId="2DFA0BF4"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6CA94B82"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35C29916"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577B956"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tcPr>
          <w:p w14:paraId="5D0DD1A3" w14:textId="77777777" w:rsidR="00204DA4" w:rsidRPr="00EF2EE5" w:rsidRDefault="00204DA4">
            <w:r w:rsidRPr="00EF2EE5">
              <w:rPr>
                <w:rFonts w:ascii="Times New Roman" w:eastAsiaTheme="minorEastAsia" w:hAnsi="Times New Roman" w:cs="Times New Roman"/>
                <w:sz w:val="24"/>
                <w:szCs w:val="24"/>
                <w:lang w:eastAsia="ru-RU"/>
              </w:rPr>
              <w:t>4</w:t>
            </w:r>
          </w:p>
        </w:tc>
        <w:tc>
          <w:tcPr>
            <w:tcW w:w="3972" w:type="dxa"/>
            <w:vMerge w:val="restart"/>
            <w:shd w:val="clear" w:color="auto" w:fill="auto"/>
          </w:tcPr>
          <w:p w14:paraId="7630394C" w14:textId="77777777" w:rsidR="00204DA4" w:rsidRPr="00EF2EE5" w:rsidRDefault="00204DA4" w:rsidP="00EF2EE5">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331305B5" w14:textId="77777777" w:rsidR="00204DA4" w:rsidRDefault="00204DA4" w:rsidP="00EF2EE5">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EF2EE5">
              <w:rPr>
                <w:rFonts w:ascii="Times New Roman" w:eastAsiaTheme="minorEastAsia" w:hAnsi="Times New Roman" w:cs="Times New Roman"/>
                <w:bCs/>
                <w:iCs/>
                <w:sz w:val="24"/>
                <w:szCs w:val="24"/>
                <w:lang w:eastAsia="ru-RU"/>
              </w:rPr>
              <w:t>Эссе</w:t>
            </w:r>
            <w:r w:rsidRPr="00EF2EE5">
              <w:rPr>
                <w:rFonts w:ascii="Times New Roman" w:eastAsiaTheme="minorEastAsia" w:hAnsi="Times New Roman" w:cs="Times New Roman"/>
                <w:iCs/>
                <w:sz w:val="24"/>
                <w:szCs w:val="24"/>
                <w:lang w:eastAsia="ru-RU"/>
              </w:rPr>
              <w:t xml:space="preserve"> </w:t>
            </w:r>
          </w:p>
          <w:p w14:paraId="7BCEB636" w14:textId="77777777" w:rsidR="00204DA4" w:rsidRPr="00EF2EE5" w:rsidRDefault="00204DA4" w:rsidP="00EF2EE5">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Круглый стол</w:t>
            </w:r>
          </w:p>
        </w:tc>
      </w:tr>
      <w:tr w:rsidR="006F627F" w:rsidRPr="00782497" w14:paraId="6153B661" w14:textId="77777777" w:rsidTr="00C539A8">
        <w:trPr>
          <w:trHeight w:val="227"/>
        </w:trPr>
        <w:tc>
          <w:tcPr>
            <w:tcW w:w="1700" w:type="dxa"/>
            <w:vMerge/>
            <w:shd w:val="clear" w:color="auto" w:fill="auto"/>
            <w:vAlign w:val="center"/>
          </w:tcPr>
          <w:p w14:paraId="2B5B541C"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69B67928" w14:textId="77777777" w:rsidR="006F627F" w:rsidRPr="00E77881" w:rsidRDefault="00624284" w:rsidP="00AA1F46">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E77881">
              <w:rPr>
                <w:rFonts w:ascii="Times New Roman" w:eastAsia="Times New Roman" w:hAnsi="Times New Roman" w:cs="Times New Roman"/>
                <w:lang w:eastAsia="ru-RU"/>
              </w:rPr>
              <w:t>Практическое занятие 5</w:t>
            </w:r>
            <w:r w:rsidR="006F627F" w:rsidRPr="00E77881">
              <w:rPr>
                <w:rFonts w:ascii="Times New Roman" w:eastAsia="Times New Roman" w:hAnsi="Times New Roman" w:cs="Times New Roman"/>
                <w:lang w:eastAsia="ru-RU"/>
              </w:rPr>
              <w:t xml:space="preserve"> </w:t>
            </w:r>
          </w:p>
          <w:p w14:paraId="1852DC35" w14:textId="77777777" w:rsidR="006F627F" w:rsidRPr="00E77881" w:rsidRDefault="007238E9" w:rsidP="007238E9">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E77881">
              <w:rPr>
                <w:rFonts w:ascii="Times New Roman" w:hAnsi="Times New Roman" w:cs="Times New Roman"/>
              </w:rPr>
              <w:t>Таможенная экспертиза объектов флоры и фауны. Таможенная экспертиза промтоваров.</w:t>
            </w:r>
          </w:p>
        </w:tc>
        <w:tc>
          <w:tcPr>
            <w:tcW w:w="822" w:type="dxa"/>
            <w:gridSpan w:val="2"/>
            <w:shd w:val="clear" w:color="auto" w:fill="auto"/>
            <w:vAlign w:val="center"/>
          </w:tcPr>
          <w:p w14:paraId="3DD6AD94"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FCDD5D0"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46907E9A"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055C578"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585592B"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47BAB8E3"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204DA4" w:rsidRPr="00782497" w14:paraId="0028DC7D" w14:textId="77777777" w:rsidTr="00C539A8">
        <w:trPr>
          <w:trHeight w:val="227"/>
        </w:trPr>
        <w:tc>
          <w:tcPr>
            <w:tcW w:w="1700" w:type="dxa"/>
            <w:vMerge w:val="restart"/>
            <w:shd w:val="clear" w:color="auto" w:fill="auto"/>
            <w:vAlign w:val="center"/>
          </w:tcPr>
          <w:p w14:paraId="63887FE0"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7</w:t>
            </w:r>
          </w:p>
          <w:p w14:paraId="069EB003"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lastRenderedPageBreak/>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.1</w:t>
            </w:r>
          </w:p>
          <w:p w14:paraId="10D30B54"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.2</w:t>
            </w:r>
          </w:p>
          <w:p w14:paraId="0B665DC0"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127461F" w14:textId="77777777" w:rsidR="00204DA4" w:rsidRPr="00E77881" w:rsidRDefault="00204DA4" w:rsidP="00AA1F46">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E77881">
              <w:rPr>
                <w:rFonts w:ascii="Times New Roman" w:eastAsia="Times New Roman" w:hAnsi="Times New Roman" w:cs="Times New Roman"/>
                <w:b/>
                <w:lang w:eastAsia="ru-RU"/>
              </w:rPr>
              <w:lastRenderedPageBreak/>
              <w:t xml:space="preserve">Тема 6. </w:t>
            </w:r>
            <w:r w:rsidRPr="00E77881">
              <w:rPr>
                <w:rFonts w:ascii="Times New Roman" w:hAnsi="Times New Roman" w:cs="Times New Roman"/>
              </w:rPr>
              <w:t xml:space="preserve">Экспертизы качества. </w:t>
            </w:r>
            <w:r w:rsidRPr="00E77881">
              <w:rPr>
                <w:rFonts w:ascii="Times New Roman" w:eastAsia="Times New Roman" w:hAnsi="Times New Roman" w:cs="Times New Roman"/>
                <w:b/>
                <w:lang w:eastAsia="ru-RU"/>
              </w:rPr>
              <w:t xml:space="preserve"> </w:t>
            </w:r>
          </w:p>
          <w:p w14:paraId="0AB9F605" w14:textId="77777777" w:rsidR="00204DA4" w:rsidRPr="00E77881" w:rsidRDefault="00204DA4" w:rsidP="00B822E8">
            <w:pPr>
              <w:spacing w:after="0" w:line="240" w:lineRule="auto"/>
              <w:rPr>
                <w:rFonts w:ascii="Times New Roman" w:eastAsia="Times New Roman" w:hAnsi="Times New Roman" w:cs="Times New Roman"/>
                <w:bCs/>
                <w:lang w:eastAsia="ru-RU"/>
              </w:rPr>
            </w:pPr>
            <w:r w:rsidRPr="00E77881">
              <w:rPr>
                <w:rFonts w:ascii="Times New Roman" w:eastAsia="Times New Roman" w:hAnsi="Times New Roman" w:cs="Times New Roman"/>
                <w:bCs/>
                <w:lang w:eastAsia="ru-RU"/>
              </w:rPr>
              <w:lastRenderedPageBreak/>
              <w:t xml:space="preserve">Лекция  6. </w:t>
            </w:r>
          </w:p>
          <w:p w14:paraId="1B1FE0E1" w14:textId="77777777" w:rsidR="00204DA4" w:rsidRPr="00E77881" w:rsidRDefault="00204DA4" w:rsidP="00B822E8">
            <w:pPr>
              <w:spacing w:after="0" w:line="240" w:lineRule="auto"/>
              <w:rPr>
                <w:rFonts w:ascii="Times New Roman" w:eastAsia="Times New Roman" w:hAnsi="Times New Roman" w:cs="Times New Roman"/>
                <w:lang w:eastAsia="ru-RU"/>
              </w:rPr>
            </w:pPr>
            <w:r w:rsidRPr="00E77881">
              <w:rPr>
                <w:rFonts w:ascii="Times New Roman" w:hAnsi="Times New Roman" w:cs="Times New Roman"/>
              </w:rPr>
              <w:t>Проведение таможенной экспертизы и выдача заключения эксперта.</w:t>
            </w:r>
          </w:p>
        </w:tc>
        <w:tc>
          <w:tcPr>
            <w:tcW w:w="822" w:type="dxa"/>
            <w:gridSpan w:val="2"/>
            <w:shd w:val="clear" w:color="auto" w:fill="auto"/>
            <w:vAlign w:val="center"/>
          </w:tcPr>
          <w:p w14:paraId="3102E105"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lastRenderedPageBreak/>
              <w:t>4</w:t>
            </w:r>
          </w:p>
        </w:tc>
        <w:tc>
          <w:tcPr>
            <w:tcW w:w="822" w:type="dxa"/>
            <w:gridSpan w:val="2"/>
            <w:shd w:val="clear" w:color="auto" w:fill="auto"/>
            <w:vAlign w:val="center"/>
          </w:tcPr>
          <w:p w14:paraId="567F4904"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C21143D"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C1256AE"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7694280D"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3972" w:type="dxa"/>
            <w:vMerge w:val="restart"/>
            <w:shd w:val="clear" w:color="auto" w:fill="auto"/>
          </w:tcPr>
          <w:p w14:paraId="2CD16892" w14:textId="77777777" w:rsidR="00204DA4" w:rsidRPr="00EF2EE5" w:rsidRDefault="00204DA4" w:rsidP="00EF2EE5">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78A5679A" w14:textId="77777777" w:rsidR="00204DA4" w:rsidRPr="00EF2EE5" w:rsidRDefault="00204DA4" w:rsidP="00EF2EE5">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Эссе</w:t>
            </w:r>
          </w:p>
          <w:p w14:paraId="7C84727B" w14:textId="77777777" w:rsidR="00204DA4" w:rsidRPr="00EF2EE5" w:rsidRDefault="00204DA4" w:rsidP="00EF2EE5">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p>
        </w:tc>
      </w:tr>
      <w:tr w:rsidR="006F627F" w:rsidRPr="00782497" w14:paraId="0849E6F4" w14:textId="77777777" w:rsidTr="00C539A8">
        <w:trPr>
          <w:trHeight w:val="227"/>
        </w:trPr>
        <w:tc>
          <w:tcPr>
            <w:tcW w:w="1700" w:type="dxa"/>
            <w:vMerge/>
            <w:shd w:val="clear" w:color="auto" w:fill="auto"/>
            <w:vAlign w:val="center"/>
          </w:tcPr>
          <w:p w14:paraId="3A9F4801"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B9A28BB" w14:textId="77777777" w:rsidR="00B822E8" w:rsidRPr="00E77881" w:rsidRDefault="006F627F" w:rsidP="00B822E8">
            <w:pPr>
              <w:spacing w:after="0" w:line="240" w:lineRule="auto"/>
              <w:rPr>
                <w:rFonts w:ascii="Times New Roman" w:eastAsia="Times New Roman" w:hAnsi="Times New Roman" w:cs="Times New Roman"/>
                <w:lang w:eastAsia="ru-RU"/>
              </w:rPr>
            </w:pPr>
            <w:r w:rsidRPr="00E77881">
              <w:rPr>
                <w:rFonts w:ascii="Times New Roman" w:eastAsia="Times New Roman" w:hAnsi="Times New Roman" w:cs="Times New Roman"/>
                <w:lang w:eastAsia="ru-RU"/>
              </w:rPr>
              <w:t xml:space="preserve">Практическое занятие </w:t>
            </w:r>
            <w:r w:rsidR="00624284" w:rsidRPr="00E77881">
              <w:rPr>
                <w:rFonts w:ascii="Times New Roman" w:eastAsia="Times New Roman" w:hAnsi="Times New Roman" w:cs="Times New Roman"/>
                <w:lang w:eastAsia="ru-RU"/>
              </w:rPr>
              <w:t>6.</w:t>
            </w:r>
            <w:r w:rsidR="0097292A" w:rsidRPr="00E77881">
              <w:rPr>
                <w:rFonts w:ascii="Times New Roman" w:eastAsia="Times New Roman" w:hAnsi="Times New Roman" w:cs="Times New Roman"/>
                <w:lang w:eastAsia="ru-RU"/>
              </w:rPr>
              <w:t xml:space="preserve"> </w:t>
            </w:r>
          </w:p>
          <w:p w14:paraId="3419520B" w14:textId="77777777" w:rsidR="006F627F" w:rsidRPr="00E77881" w:rsidRDefault="00E471ED" w:rsidP="00E471ED">
            <w:pPr>
              <w:spacing w:after="0" w:line="240" w:lineRule="auto"/>
              <w:rPr>
                <w:rFonts w:ascii="Times New Roman" w:eastAsia="Times New Roman" w:hAnsi="Times New Roman" w:cs="Times New Roman"/>
                <w:lang w:eastAsia="ru-RU"/>
              </w:rPr>
            </w:pPr>
            <w:r w:rsidRPr="00E77881">
              <w:rPr>
                <w:rFonts w:ascii="Times New Roman" w:eastAsia="Times New Roman" w:hAnsi="Times New Roman" w:cs="Times New Roman"/>
                <w:lang w:eastAsia="ru-RU"/>
              </w:rPr>
              <w:t>Написание заключения эксперта по товару разных групп (тренинг).</w:t>
            </w:r>
          </w:p>
        </w:tc>
        <w:tc>
          <w:tcPr>
            <w:tcW w:w="822" w:type="dxa"/>
            <w:gridSpan w:val="2"/>
            <w:shd w:val="clear" w:color="auto" w:fill="auto"/>
            <w:vAlign w:val="center"/>
          </w:tcPr>
          <w:p w14:paraId="4A6D4E1B"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E5A410A"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477E17AA"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B5EB856"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0BD2A472"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2AFB5DCA"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204DA4" w:rsidRPr="00782497" w14:paraId="5D7AF077" w14:textId="77777777" w:rsidTr="00C539A8">
        <w:trPr>
          <w:trHeight w:val="227"/>
        </w:trPr>
        <w:tc>
          <w:tcPr>
            <w:tcW w:w="1700" w:type="dxa"/>
            <w:vMerge w:val="restart"/>
            <w:shd w:val="clear" w:color="auto" w:fill="auto"/>
            <w:vAlign w:val="center"/>
          </w:tcPr>
          <w:p w14:paraId="162DC695"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7</w:t>
            </w:r>
          </w:p>
          <w:p w14:paraId="7527EE7C"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.1</w:t>
            </w:r>
          </w:p>
          <w:p w14:paraId="17F4F945"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.2</w:t>
            </w:r>
          </w:p>
          <w:p w14:paraId="2C0B8709"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1483C3C" w14:textId="77777777" w:rsidR="00204DA4" w:rsidRPr="00E77881" w:rsidRDefault="00204DA4" w:rsidP="00AA1F46">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E77881">
              <w:rPr>
                <w:rFonts w:ascii="Times New Roman" w:eastAsia="Times New Roman" w:hAnsi="Times New Roman" w:cs="Times New Roman"/>
                <w:b/>
                <w:lang w:eastAsia="ru-RU"/>
              </w:rPr>
              <w:t xml:space="preserve">Тема 7. </w:t>
            </w:r>
            <w:r w:rsidRPr="00E77881">
              <w:rPr>
                <w:rFonts w:ascii="Times New Roman" w:hAnsi="Times New Roman" w:cs="Times New Roman"/>
              </w:rPr>
              <w:t>Экспертиз ы качества и подтверждение соответствия товаров в международной торговле.</w:t>
            </w:r>
          </w:p>
          <w:p w14:paraId="5B3BAD13" w14:textId="77777777" w:rsidR="00204DA4" w:rsidRPr="00E77881" w:rsidRDefault="00204DA4" w:rsidP="00B822E8">
            <w:pPr>
              <w:spacing w:after="0" w:line="240" w:lineRule="auto"/>
              <w:rPr>
                <w:rFonts w:ascii="Times New Roman" w:eastAsia="Times New Roman" w:hAnsi="Times New Roman" w:cs="Times New Roman"/>
                <w:bCs/>
                <w:lang w:eastAsia="ru-RU"/>
              </w:rPr>
            </w:pPr>
            <w:r w:rsidRPr="00E77881">
              <w:rPr>
                <w:rFonts w:ascii="Times New Roman" w:eastAsia="Times New Roman" w:hAnsi="Times New Roman" w:cs="Times New Roman"/>
                <w:bCs/>
                <w:lang w:eastAsia="ru-RU"/>
              </w:rPr>
              <w:t xml:space="preserve">Лекция  7. </w:t>
            </w:r>
          </w:p>
          <w:p w14:paraId="1B6BA598" w14:textId="77777777" w:rsidR="00204DA4" w:rsidRPr="00E77881" w:rsidRDefault="00204DA4" w:rsidP="00B822E8">
            <w:pPr>
              <w:spacing w:after="0" w:line="240" w:lineRule="auto"/>
              <w:rPr>
                <w:rFonts w:ascii="Times New Roman" w:eastAsia="Times New Roman" w:hAnsi="Times New Roman" w:cs="Times New Roman"/>
                <w:lang w:eastAsia="ru-RU"/>
              </w:rPr>
            </w:pPr>
            <w:r w:rsidRPr="00E77881">
              <w:rPr>
                <w:rFonts w:ascii="Times New Roman" w:hAnsi="Times New Roman" w:cs="Times New Roman"/>
              </w:rPr>
              <w:t>Технические регламенты Таможенного союза о безопасности продукции, безопасности упаковки, требований к маркировке.</w:t>
            </w:r>
          </w:p>
        </w:tc>
        <w:tc>
          <w:tcPr>
            <w:tcW w:w="822" w:type="dxa"/>
            <w:gridSpan w:val="2"/>
            <w:shd w:val="clear" w:color="auto" w:fill="auto"/>
            <w:vAlign w:val="center"/>
          </w:tcPr>
          <w:p w14:paraId="0BBC7D15"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2" w:type="dxa"/>
            <w:gridSpan w:val="2"/>
            <w:shd w:val="clear" w:color="auto" w:fill="auto"/>
            <w:vAlign w:val="center"/>
          </w:tcPr>
          <w:p w14:paraId="59173F55"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BE57C43"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DDD151E"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tcBorders>
              <w:bottom w:val="single" w:sz="4" w:space="0" w:color="auto"/>
            </w:tcBorders>
            <w:shd w:val="clear" w:color="auto" w:fill="auto"/>
            <w:vAlign w:val="center"/>
          </w:tcPr>
          <w:p w14:paraId="058006A1"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3972" w:type="dxa"/>
            <w:vMerge w:val="restart"/>
            <w:shd w:val="clear" w:color="auto" w:fill="auto"/>
          </w:tcPr>
          <w:p w14:paraId="1B8B0317" w14:textId="77777777" w:rsidR="00204DA4" w:rsidRPr="00EF2EE5" w:rsidRDefault="00204DA4" w:rsidP="00F65BC1">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3F025076" w14:textId="77777777" w:rsidR="00204DA4" w:rsidRPr="00EF2EE5" w:rsidRDefault="00204DA4" w:rsidP="00F65BC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Доклад с презентацией</w:t>
            </w:r>
          </w:p>
          <w:p w14:paraId="56D5A72B" w14:textId="77777777" w:rsidR="00204DA4" w:rsidRPr="00EF2EE5" w:rsidRDefault="00204DA4" w:rsidP="00F65BC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EF2EE5">
              <w:rPr>
                <w:rFonts w:ascii="Times New Roman" w:eastAsiaTheme="minorEastAsia" w:hAnsi="Times New Roman" w:cs="Times New Roman"/>
                <w:bCs/>
                <w:iCs/>
                <w:sz w:val="24"/>
                <w:szCs w:val="24"/>
                <w:lang w:eastAsia="ru-RU"/>
              </w:rPr>
              <w:t>Эссе</w:t>
            </w:r>
          </w:p>
        </w:tc>
      </w:tr>
      <w:tr w:rsidR="006F627F" w:rsidRPr="00782497" w14:paraId="694A417B" w14:textId="77777777" w:rsidTr="00C539A8">
        <w:trPr>
          <w:trHeight w:val="227"/>
        </w:trPr>
        <w:tc>
          <w:tcPr>
            <w:tcW w:w="1700" w:type="dxa"/>
            <w:vMerge/>
            <w:shd w:val="clear" w:color="auto" w:fill="auto"/>
            <w:vAlign w:val="center"/>
          </w:tcPr>
          <w:p w14:paraId="5067E8E2"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3D5E1645" w14:textId="77777777" w:rsidR="006136B8" w:rsidRPr="00E77881" w:rsidRDefault="006F627F" w:rsidP="00AA1F46">
            <w:pPr>
              <w:widowControl w:val="0"/>
              <w:tabs>
                <w:tab w:val="left" w:pos="1701"/>
              </w:tabs>
              <w:autoSpaceDE w:val="0"/>
              <w:autoSpaceDN w:val="0"/>
              <w:adjustRightInd w:val="0"/>
              <w:spacing w:after="0" w:line="240" w:lineRule="auto"/>
              <w:rPr>
                <w:rFonts w:ascii="Times New Roman" w:hAnsi="Times New Roman" w:cs="Times New Roman"/>
              </w:rPr>
            </w:pPr>
            <w:r w:rsidRPr="00E77881">
              <w:rPr>
                <w:rFonts w:ascii="Times New Roman" w:eastAsia="Times New Roman" w:hAnsi="Times New Roman" w:cs="Times New Roman"/>
                <w:lang w:eastAsia="ru-RU"/>
              </w:rPr>
              <w:t xml:space="preserve">Практическое занятие  </w:t>
            </w:r>
            <w:r w:rsidR="00624284" w:rsidRPr="00E77881">
              <w:rPr>
                <w:rFonts w:ascii="Times New Roman" w:eastAsia="Times New Roman" w:hAnsi="Times New Roman" w:cs="Times New Roman"/>
                <w:lang w:eastAsia="ru-RU"/>
              </w:rPr>
              <w:t>7.</w:t>
            </w:r>
          </w:p>
          <w:p w14:paraId="5D892BAF" w14:textId="77777777" w:rsidR="006F627F" w:rsidRPr="00E77881" w:rsidRDefault="00E77881" w:rsidP="00AA1F46">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E77881">
              <w:rPr>
                <w:rFonts w:ascii="Times New Roman" w:hAnsi="Times New Roman" w:cs="Times New Roman"/>
              </w:rPr>
              <w:t xml:space="preserve">Правовая база. </w:t>
            </w:r>
          </w:p>
        </w:tc>
        <w:tc>
          <w:tcPr>
            <w:tcW w:w="822" w:type="dxa"/>
            <w:gridSpan w:val="2"/>
            <w:shd w:val="clear" w:color="auto" w:fill="auto"/>
            <w:vAlign w:val="center"/>
          </w:tcPr>
          <w:p w14:paraId="725DB183"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F6FDFBC" w14:textId="77777777" w:rsidR="006F627F" w:rsidRPr="00EF2EE5" w:rsidRDefault="00EF2EE5"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14:paraId="51E6ED90"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33484FB"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30DE5897"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5CF976AA"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204DA4" w:rsidRPr="00782497" w14:paraId="66DEB3BA" w14:textId="77777777" w:rsidTr="00C539A8">
        <w:trPr>
          <w:trHeight w:val="227"/>
        </w:trPr>
        <w:tc>
          <w:tcPr>
            <w:tcW w:w="1700" w:type="dxa"/>
            <w:vMerge w:val="restart"/>
            <w:shd w:val="clear" w:color="auto" w:fill="auto"/>
            <w:vAlign w:val="center"/>
          </w:tcPr>
          <w:p w14:paraId="60BEF0D6"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7</w:t>
            </w:r>
          </w:p>
          <w:p w14:paraId="182A23D3"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.1</w:t>
            </w:r>
          </w:p>
          <w:p w14:paraId="23AD2694"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ИД-ПК-</w:t>
            </w:r>
            <w:r>
              <w:rPr>
                <w:rFonts w:ascii="Times New Roman" w:eastAsiaTheme="minorEastAsia" w:hAnsi="Times New Roman" w:cs="Times New Roman"/>
                <w:sz w:val="24"/>
                <w:szCs w:val="24"/>
                <w:lang w:eastAsia="ru-RU"/>
              </w:rPr>
              <w:t>7</w:t>
            </w:r>
            <w:r w:rsidRPr="00EF2EE5">
              <w:rPr>
                <w:rFonts w:ascii="Times New Roman" w:eastAsiaTheme="minorEastAsia" w:hAnsi="Times New Roman" w:cs="Times New Roman"/>
                <w:sz w:val="24"/>
                <w:szCs w:val="24"/>
                <w:lang w:eastAsia="ru-RU"/>
              </w:rPr>
              <w:t>.2</w:t>
            </w:r>
          </w:p>
          <w:p w14:paraId="44ADB5D6" w14:textId="77777777" w:rsidR="00204DA4" w:rsidRPr="00EF2EE5" w:rsidRDefault="00204DA4" w:rsidP="007F4DE6">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725A3D0" w14:textId="77777777" w:rsidR="00204DA4" w:rsidRPr="00E77881" w:rsidRDefault="00204DA4" w:rsidP="00AA1F46">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E77881">
              <w:rPr>
                <w:rFonts w:ascii="Times New Roman" w:eastAsia="Times New Roman" w:hAnsi="Times New Roman" w:cs="Times New Roman"/>
                <w:b/>
                <w:lang w:eastAsia="ru-RU"/>
              </w:rPr>
              <w:t xml:space="preserve">Тема 8. </w:t>
            </w:r>
            <w:r w:rsidRPr="00E77881">
              <w:rPr>
                <w:rFonts w:ascii="Times New Roman" w:hAnsi="Times New Roman" w:cs="Times New Roman"/>
              </w:rPr>
              <w:t>Методы таможенных экспертиз</w:t>
            </w:r>
          </w:p>
          <w:p w14:paraId="5A0A50EE" w14:textId="77777777" w:rsidR="00204DA4" w:rsidRPr="00E77881" w:rsidRDefault="00204DA4" w:rsidP="00B822E8">
            <w:pPr>
              <w:spacing w:after="0" w:line="240" w:lineRule="auto"/>
              <w:rPr>
                <w:rFonts w:ascii="Times New Roman" w:eastAsia="Times New Roman" w:hAnsi="Times New Roman" w:cs="Times New Roman"/>
                <w:bCs/>
                <w:lang w:eastAsia="ru-RU"/>
              </w:rPr>
            </w:pPr>
            <w:r w:rsidRPr="00E77881">
              <w:rPr>
                <w:rFonts w:ascii="Times New Roman" w:eastAsia="Times New Roman" w:hAnsi="Times New Roman" w:cs="Times New Roman"/>
                <w:bCs/>
                <w:lang w:eastAsia="ru-RU"/>
              </w:rPr>
              <w:t xml:space="preserve">Лекция 8. </w:t>
            </w:r>
          </w:p>
          <w:p w14:paraId="58CFA9A7" w14:textId="77777777" w:rsidR="00204DA4" w:rsidRPr="00E77881" w:rsidRDefault="00204DA4" w:rsidP="00E471ED">
            <w:pPr>
              <w:pStyle w:val="Default"/>
              <w:rPr>
                <w:rFonts w:eastAsia="Times New Roman"/>
                <w:sz w:val="22"/>
                <w:szCs w:val="22"/>
                <w:lang w:eastAsia="ru-RU"/>
              </w:rPr>
            </w:pPr>
            <w:r w:rsidRPr="00E77881">
              <w:rPr>
                <w:sz w:val="22"/>
                <w:szCs w:val="22"/>
              </w:rPr>
              <w:t>Средства и методы таможенной экспертизы.</w:t>
            </w:r>
          </w:p>
        </w:tc>
        <w:tc>
          <w:tcPr>
            <w:tcW w:w="822" w:type="dxa"/>
            <w:gridSpan w:val="2"/>
            <w:shd w:val="clear" w:color="auto" w:fill="auto"/>
            <w:vAlign w:val="center"/>
          </w:tcPr>
          <w:p w14:paraId="31AC5ACA"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3C23B92C"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418392E5"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FA720B9" w14:textId="77777777" w:rsidR="00204DA4" w:rsidRPr="00EF2EE5" w:rsidRDefault="00204DA4"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799F489F" w14:textId="77777777" w:rsidR="00204DA4" w:rsidRPr="00EF2EE5" w:rsidRDefault="00204DA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4</w:t>
            </w:r>
          </w:p>
        </w:tc>
        <w:tc>
          <w:tcPr>
            <w:tcW w:w="3972" w:type="dxa"/>
            <w:vMerge w:val="restart"/>
            <w:shd w:val="clear" w:color="auto" w:fill="auto"/>
          </w:tcPr>
          <w:p w14:paraId="6EB1FFDC" w14:textId="77777777" w:rsidR="00204DA4" w:rsidRPr="00EF2EE5" w:rsidRDefault="00204DA4" w:rsidP="00F65BC1">
            <w:pPr>
              <w:spacing w:after="0" w:line="240" w:lineRule="auto"/>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Экспресс-опрос</w:t>
            </w:r>
          </w:p>
          <w:p w14:paraId="3DB17DC1" w14:textId="77777777" w:rsidR="00204DA4" w:rsidRPr="00EF2EE5" w:rsidRDefault="00204DA4" w:rsidP="00F65BC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Доклад с презентацией</w:t>
            </w:r>
          </w:p>
          <w:p w14:paraId="5D321F11" w14:textId="77777777" w:rsidR="00204DA4" w:rsidRPr="00EF2EE5" w:rsidRDefault="00204DA4" w:rsidP="00F65BC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EF2EE5">
              <w:rPr>
                <w:rFonts w:ascii="Times New Roman" w:eastAsiaTheme="minorEastAsia" w:hAnsi="Times New Roman" w:cs="Times New Roman"/>
                <w:bCs/>
                <w:iCs/>
                <w:sz w:val="24"/>
                <w:szCs w:val="24"/>
                <w:lang w:eastAsia="ru-RU"/>
              </w:rPr>
              <w:t>Эссе</w:t>
            </w:r>
          </w:p>
        </w:tc>
      </w:tr>
      <w:tr w:rsidR="006F627F" w:rsidRPr="00782497" w14:paraId="0474215C" w14:textId="77777777" w:rsidTr="00C539A8">
        <w:trPr>
          <w:trHeight w:val="227"/>
        </w:trPr>
        <w:tc>
          <w:tcPr>
            <w:tcW w:w="1700" w:type="dxa"/>
            <w:vMerge/>
            <w:shd w:val="clear" w:color="auto" w:fill="auto"/>
            <w:vAlign w:val="center"/>
          </w:tcPr>
          <w:p w14:paraId="08A1DDA3"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44C05B61" w14:textId="77777777" w:rsidR="006F627F" w:rsidRPr="00E77881" w:rsidRDefault="006F627F" w:rsidP="00AA1F46">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E77881">
              <w:rPr>
                <w:rFonts w:ascii="Times New Roman" w:eastAsia="Times New Roman" w:hAnsi="Times New Roman" w:cs="Times New Roman"/>
                <w:lang w:eastAsia="ru-RU"/>
              </w:rPr>
              <w:t xml:space="preserve">Практическое занятие </w:t>
            </w:r>
            <w:r w:rsidR="00624284" w:rsidRPr="00E77881">
              <w:rPr>
                <w:rFonts w:ascii="Times New Roman" w:eastAsia="Times New Roman" w:hAnsi="Times New Roman" w:cs="Times New Roman"/>
                <w:lang w:eastAsia="ru-RU"/>
              </w:rPr>
              <w:t>8.</w:t>
            </w:r>
          </w:p>
          <w:p w14:paraId="227E75AD" w14:textId="77777777" w:rsidR="006F627F" w:rsidRPr="00E77881" w:rsidRDefault="00E77881" w:rsidP="00E77881">
            <w:pPr>
              <w:widowControl w:val="0"/>
              <w:tabs>
                <w:tab w:val="left" w:pos="1701"/>
                <w:tab w:val="right" w:leader="underscore" w:pos="9639"/>
              </w:tabs>
              <w:autoSpaceDE w:val="0"/>
              <w:autoSpaceDN w:val="0"/>
              <w:adjustRightInd w:val="0"/>
              <w:spacing w:after="0" w:line="240" w:lineRule="auto"/>
              <w:jc w:val="both"/>
              <w:rPr>
                <w:rFonts w:ascii="Times New Roman" w:eastAsia="Times New Roman" w:hAnsi="Times New Roman" w:cs="Times New Roman"/>
                <w:lang w:eastAsia="ru-RU"/>
              </w:rPr>
            </w:pPr>
            <w:r w:rsidRPr="00E77881">
              <w:rPr>
                <w:rFonts w:ascii="Times New Roman" w:hAnsi="Times New Roman" w:cs="Times New Roman"/>
              </w:rPr>
              <w:t>Экспертные методы. Измерительные методы органолептических характеристик. Химические методы. Физико-химические методы.</w:t>
            </w:r>
          </w:p>
        </w:tc>
        <w:tc>
          <w:tcPr>
            <w:tcW w:w="822" w:type="dxa"/>
            <w:gridSpan w:val="2"/>
            <w:shd w:val="clear" w:color="auto" w:fill="auto"/>
            <w:vAlign w:val="center"/>
          </w:tcPr>
          <w:p w14:paraId="687534BA"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7374BD53" w14:textId="77777777" w:rsidR="006F627F" w:rsidRPr="00EF2EE5" w:rsidRDefault="00740381"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60901FB9"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41DDEBE"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58F6CD07"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0F24739E"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782497" w14:paraId="1799D000" w14:textId="77777777" w:rsidTr="00C539A8">
        <w:trPr>
          <w:trHeight w:val="227"/>
        </w:trPr>
        <w:tc>
          <w:tcPr>
            <w:tcW w:w="1700" w:type="dxa"/>
            <w:shd w:val="clear" w:color="auto" w:fill="auto"/>
            <w:vAlign w:val="center"/>
          </w:tcPr>
          <w:p w14:paraId="7630794C"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3CAA3F43" w14:textId="77777777" w:rsidR="006F627F" w:rsidRPr="00EF2EE5" w:rsidRDefault="00624284"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EF2EE5">
              <w:rPr>
                <w:rFonts w:ascii="Times New Roman" w:eastAsia="Times New Roman" w:hAnsi="Times New Roman" w:cs="Times New Roman"/>
                <w:sz w:val="24"/>
                <w:szCs w:val="24"/>
                <w:lang w:eastAsia="ru-RU"/>
              </w:rPr>
              <w:t>Экзамен</w:t>
            </w:r>
          </w:p>
        </w:tc>
        <w:tc>
          <w:tcPr>
            <w:tcW w:w="822" w:type="dxa"/>
            <w:gridSpan w:val="2"/>
            <w:shd w:val="clear" w:color="auto" w:fill="auto"/>
            <w:vAlign w:val="center"/>
          </w:tcPr>
          <w:p w14:paraId="6A49C17B"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A908B37"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0639764E"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57C4016"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AB37D35" w14:textId="77777777" w:rsidR="006F627F" w:rsidRPr="00EF2EE5" w:rsidRDefault="00AA1F46"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54</w:t>
            </w:r>
          </w:p>
        </w:tc>
        <w:tc>
          <w:tcPr>
            <w:tcW w:w="3972" w:type="dxa"/>
            <w:shd w:val="clear" w:color="auto" w:fill="auto"/>
            <w:vAlign w:val="center"/>
          </w:tcPr>
          <w:p w14:paraId="02D745B5" w14:textId="77777777" w:rsidR="006F627F" w:rsidRPr="00EF2EE5" w:rsidRDefault="00195B21" w:rsidP="002723D2">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Экзамен </w:t>
            </w:r>
            <w:r w:rsidRPr="006F627F">
              <w:rPr>
                <w:rFonts w:ascii="Times New Roman" w:eastAsiaTheme="minorEastAsia" w:hAnsi="Times New Roman" w:cs="Times New Roman"/>
                <w:sz w:val="24"/>
                <w:szCs w:val="24"/>
                <w:lang w:eastAsia="ru-RU"/>
              </w:rPr>
              <w:t>в устной форме по билетам</w:t>
            </w:r>
          </w:p>
        </w:tc>
      </w:tr>
      <w:tr w:rsidR="006F627F" w:rsidRPr="00782497" w14:paraId="195C4BD1" w14:textId="77777777" w:rsidTr="00C539A8">
        <w:trPr>
          <w:trHeight w:val="227"/>
        </w:trPr>
        <w:tc>
          <w:tcPr>
            <w:tcW w:w="1700" w:type="dxa"/>
            <w:shd w:val="clear" w:color="auto" w:fill="auto"/>
            <w:vAlign w:val="center"/>
          </w:tcPr>
          <w:p w14:paraId="02CD6008"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1BE9B6B9" w14:textId="77777777" w:rsidR="006F627F" w:rsidRPr="00EF2EE5" w:rsidRDefault="00BD31C0" w:rsidP="002723D2">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2EE5">
              <w:rPr>
                <w:rFonts w:ascii="Times New Roman" w:eastAsiaTheme="minorEastAsia" w:hAnsi="Times New Roman" w:cs="Times New Roman"/>
                <w:b/>
                <w:sz w:val="24"/>
                <w:szCs w:val="24"/>
                <w:lang w:eastAsia="ru-RU"/>
              </w:rPr>
              <w:t xml:space="preserve">ИТОГО за </w:t>
            </w:r>
            <w:r w:rsidR="002723D2" w:rsidRPr="00EF2EE5">
              <w:rPr>
                <w:rFonts w:ascii="Times New Roman" w:eastAsiaTheme="minorEastAsia" w:hAnsi="Times New Roman" w:cs="Times New Roman"/>
                <w:b/>
                <w:sz w:val="24"/>
                <w:szCs w:val="24"/>
                <w:lang w:eastAsia="ru-RU"/>
              </w:rPr>
              <w:t>десяты</w:t>
            </w:r>
            <w:r w:rsidR="006F627F" w:rsidRPr="00EF2EE5">
              <w:rPr>
                <w:rFonts w:ascii="Times New Roman" w:eastAsiaTheme="minorEastAsia" w:hAnsi="Times New Roman" w:cs="Times New Roman"/>
                <w:b/>
                <w:sz w:val="24"/>
                <w:szCs w:val="24"/>
                <w:lang w:eastAsia="ru-RU"/>
              </w:rPr>
              <w:t>й</w:t>
            </w:r>
            <w:r w:rsidR="006F627F" w:rsidRPr="00EF2EE5">
              <w:rPr>
                <w:rFonts w:ascii="Times New Roman" w:eastAsiaTheme="minorEastAsia" w:hAnsi="Times New Roman" w:cs="Times New Roman"/>
                <w:b/>
                <w:i/>
                <w:sz w:val="24"/>
                <w:szCs w:val="24"/>
                <w:lang w:eastAsia="ru-RU"/>
              </w:rPr>
              <w:t xml:space="preserve"> </w:t>
            </w:r>
            <w:r w:rsidR="006F627F" w:rsidRPr="00EF2EE5">
              <w:rPr>
                <w:rFonts w:ascii="Times New Roman" w:eastAsiaTheme="minorEastAsia" w:hAnsi="Times New Roman" w:cs="Times New Roman"/>
                <w:b/>
                <w:sz w:val="24"/>
                <w:szCs w:val="24"/>
                <w:lang w:eastAsia="ru-RU"/>
              </w:rPr>
              <w:t>семестр</w:t>
            </w:r>
          </w:p>
        </w:tc>
        <w:tc>
          <w:tcPr>
            <w:tcW w:w="822" w:type="dxa"/>
            <w:gridSpan w:val="2"/>
            <w:shd w:val="clear" w:color="auto" w:fill="auto"/>
            <w:vAlign w:val="center"/>
          </w:tcPr>
          <w:p w14:paraId="7013AA4D" w14:textId="77777777" w:rsidR="006F627F" w:rsidRPr="00EF2EE5" w:rsidRDefault="0062428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30</w:t>
            </w:r>
          </w:p>
        </w:tc>
        <w:tc>
          <w:tcPr>
            <w:tcW w:w="822" w:type="dxa"/>
            <w:gridSpan w:val="2"/>
            <w:shd w:val="clear" w:color="auto" w:fill="auto"/>
            <w:vAlign w:val="center"/>
          </w:tcPr>
          <w:p w14:paraId="3D794DAD" w14:textId="77777777" w:rsidR="006F627F" w:rsidRPr="00EF2EE5" w:rsidRDefault="0062428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30</w:t>
            </w:r>
          </w:p>
        </w:tc>
        <w:tc>
          <w:tcPr>
            <w:tcW w:w="823" w:type="dxa"/>
            <w:gridSpan w:val="2"/>
            <w:shd w:val="clear" w:color="auto" w:fill="auto"/>
            <w:vAlign w:val="center"/>
          </w:tcPr>
          <w:p w14:paraId="71A5A981"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B64BAE3"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62628E93" w14:textId="77777777" w:rsidR="006F627F" w:rsidRPr="00EF2EE5" w:rsidRDefault="00AA1F46"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84</w:t>
            </w:r>
          </w:p>
        </w:tc>
        <w:tc>
          <w:tcPr>
            <w:tcW w:w="3972" w:type="dxa"/>
            <w:shd w:val="clear" w:color="auto" w:fill="auto"/>
            <w:vAlign w:val="center"/>
          </w:tcPr>
          <w:p w14:paraId="7A047DD5"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782497" w14:paraId="4B65452F" w14:textId="77777777" w:rsidTr="00C539A8">
        <w:trPr>
          <w:trHeight w:val="227"/>
        </w:trPr>
        <w:tc>
          <w:tcPr>
            <w:tcW w:w="1700" w:type="dxa"/>
            <w:shd w:val="clear" w:color="auto" w:fill="auto"/>
            <w:vAlign w:val="center"/>
          </w:tcPr>
          <w:p w14:paraId="04D55916"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07C75166" w14:textId="77777777" w:rsidR="006F627F" w:rsidRPr="00EF2EE5" w:rsidRDefault="006F627F" w:rsidP="006F627F">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2EE5">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14:paraId="048A7692" w14:textId="77777777" w:rsidR="006F627F" w:rsidRPr="00EF2EE5" w:rsidRDefault="0062428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30</w:t>
            </w:r>
          </w:p>
        </w:tc>
        <w:tc>
          <w:tcPr>
            <w:tcW w:w="822" w:type="dxa"/>
            <w:gridSpan w:val="2"/>
            <w:shd w:val="clear" w:color="auto" w:fill="auto"/>
            <w:vAlign w:val="center"/>
          </w:tcPr>
          <w:p w14:paraId="4EF38193" w14:textId="77777777" w:rsidR="006F627F" w:rsidRPr="00EF2EE5" w:rsidRDefault="00624284"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sz w:val="24"/>
                <w:szCs w:val="24"/>
                <w:lang w:eastAsia="ru-RU"/>
              </w:rPr>
              <w:t>30</w:t>
            </w:r>
          </w:p>
        </w:tc>
        <w:tc>
          <w:tcPr>
            <w:tcW w:w="823" w:type="dxa"/>
            <w:gridSpan w:val="2"/>
            <w:shd w:val="clear" w:color="auto" w:fill="auto"/>
            <w:vAlign w:val="center"/>
          </w:tcPr>
          <w:p w14:paraId="6EBEC9A1"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84A0E8A" w14:textId="77777777" w:rsidR="006F627F" w:rsidRPr="00EF2EE5"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3C1C9116" w14:textId="77777777" w:rsidR="006F627F" w:rsidRPr="00EF2EE5" w:rsidRDefault="00AA1F46"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84</w:t>
            </w:r>
          </w:p>
        </w:tc>
        <w:tc>
          <w:tcPr>
            <w:tcW w:w="3972" w:type="dxa"/>
            <w:shd w:val="clear" w:color="auto" w:fill="auto"/>
            <w:vAlign w:val="center"/>
          </w:tcPr>
          <w:p w14:paraId="2EF6C160" w14:textId="77777777" w:rsidR="006F627F" w:rsidRPr="00EF2EE5"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14:paraId="071BF697" w14:textId="77777777" w:rsidR="006F627F" w:rsidRPr="00782497" w:rsidRDefault="006F627F" w:rsidP="006F627F">
      <w:pPr>
        <w:keepNext/>
        <w:spacing w:after="0" w:line="240" w:lineRule="auto"/>
        <w:outlineLvl w:val="1"/>
        <w:rPr>
          <w:rFonts w:ascii="Times New Roman" w:eastAsia="Times New Roman" w:hAnsi="Times New Roman" w:cs="Times New Roman"/>
          <w:bCs/>
          <w:i/>
          <w:iCs/>
          <w:color w:val="FF0000"/>
          <w:sz w:val="24"/>
          <w:szCs w:val="24"/>
          <w:lang w:eastAsia="ru-RU"/>
        </w:rPr>
      </w:pPr>
    </w:p>
    <w:p w14:paraId="56CFC284" w14:textId="77777777" w:rsidR="006F627F" w:rsidRPr="00782497" w:rsidRDefault="006F627F" w:rsidP="006F627F">
      <w:pPr>
        <w:numPr>
          <w:ilvl w:val="1"/>
          <w:numId w:val="8"/>
        </w:numPr>
        <w:spacing w:after="0" w:line="240" w:lineRule="auto"/>
        <w:contextualSpacing/>
        <w:jc w:val="both"/>
        <w:rPr>
          <w:rFonts w:ascii="Times New Roman" w:eastAsiaTheme="minorEastAsia" w:hAnsi="Times New Roman" w:cs="Times New Roman"/>
          <w:i/>
          <w:color w:val="FF0000"/>
          <w:sz w:val="24"/>
          <w:szCs w:val="24"/>
          <w:lang w:eastAsia="ru-RU"/>
        </w:rPr>
        <w:sectPr w:rsidR="006F627F" w:rsidRPr="00782497" w:rsidSect="00C539A8">
          <w:pgSz w:w="16838" w:h="11906" w:orient="landscape" w:code="9"/>
          <w:pgMar w:top="1701" w:right="851" w:bottom="567" w:left="1134" w:header="1134" w:footer="709" w:gutter="0"/>
          <w:cols w:space="708"/>
          <w:titlePg/>
          <w:docGrid w:linePitch="360"/>
        </w:sectPr>
      </w:pPr>
    </w:p>
    <w:p w14:paraId="7B661C9D" w14:textId="77777777" w:rsidR="006F627F" w:rsidRPr="00EF2EE5"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EF2EE5">
        <w:rPr>
          <w:rFonts w:ascii="Times New Roman" w:eastAsia="Times New Roman" w:hAnsi="Times New Roman" w:cs="Times New Roman"/>
          <w:bCs/>
          <w:iCs/>
          <w:sz w:val="24"/>
          <w:szCs w:val="24"/>
          <w:lang w:eastAsia="ru-RU"/>
        </w:rPr>
        <w:lastRenderedPageBreak/>
        <w:t xml:space="preserve">3.3. </w:t>
      </w:r>
      <w:r w:rsidR="006F627F" w:rsidRPr="00EF2EE5">
        <w:rPr>
          <w:rFonts w:ascii="Times New Roman" w:eastAsia="Times New Roman" w:hAnsi="Times New Roman" w:cs="Times New Roman"/>
          <w:bCs/>
          <w:iCs/>
          <w:sz w:val="24"/>
          <w:szCs w:val="24"/>
          <w:lang w:eastAsia="ru-RU"/>
        </w:rPr>
        <w:t>Краткое содержание учебной дисциплины</w:t>
      </w:r>
    </w:p>
    <w:p w14:paraId="1764AB00" w14:textId="77777777" w:rsidR="00224D6A" w:rsidRPr="00EF2EE5"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F627F" w:rsidRPr="00EF2EE5" w14:paraId="25F7F41D" w14:textId="77777777" w:rsidTr="00C539A8">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C00CB23" w14:textId="77777777" w:rsidR="006F627F" w:rsidRPr="00EF2EE5" w:rsidRDefault="006F627F" w:rsidP="006F627F">
            <w:pPr>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b/>
                <w:bCs/>
                <w:sz w:val="24"/>
                <w:szCs w:val="24"/>
                <w:lang w:eastAsia="ru-RU"/>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57DB0AB" w14:textId="77777777" w:rsidR="006F627F" w:rsidRPr="00EF2EE5" w:rsidRDefault="006F627F" w:rsidP="006F627F">
            <w:pPr>
              <w:spacing w:after="0" w:line="240" w:lineRule="auto"/>
              <w:jc w:val="center"/>
              <w:rPr>
                <w:rFonts w:ascii="Times New Roman" w:eastAsiaTheme="minorEastAsia" w:hAnsi="Times New Roman" w:cs="Times New Roman"/>
                <w:sz w:val="24"/>
                <w:szCs w:val="24"/>
                <w:lang w:eastAsia="ru-RU"/>
              </w:rPr>
            </w:pPr>
            <w:r w:rsidRPr="00EF2EE5">
              <w:rPr>
                <w:rFonts w:ascii="Times New Roman" w:eastAsiaTheme="minorEastAsia" w:hAnsi="Times New Roman" w:cs="Times New Roman"/>
                <w:b/>
                <w:bCs/>
                <w:sz w:val="24"/>
                <w:szCs w:val="24"/>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11EF5762" w14:textId="77777777" w:rsidR="006F627F" w:rsidRPr="00EF2EE5" w:rsidRDefault="006F627F" w:rsidP="006F627F">
            <w:pPr>
              <w:spacing w:after="0" w:line="240" w:lineRule="auto"/>
              <w:jc w:val="center"/>
              <w:rPr>
                <w:rFonts w:ascii="Times New Roman" w:eastAsiaTheme="minorEastAsia" w:hAnsi="Times New Roman" w:cs="Times New Roman"/>
                <w:b/>
                <w:bCs/>
                <w:sz w:val="24"/>
                <w:szCs w:val="24"/>
                <w:lang w:eastAsia="ru-RU"/>
              </w:rPr>
            </w:pPr>
            <w:r w:rsidRPr="00EF2EE5">
              <w:rPr>
                <w:rFonts w:ascii="Times New Roman" w:eastAsiaTheme="minorEastAsia" w:hAnsi="Times New Roman" w:cs="Times New Roman"/>
                <w:b/>
                <w:bCs/>
                <w:sz w:val="24"/>
                <w:szCs w:val="24"/>
                <w:lang w:eastAsia="ru-RU"/>
              </w:rPr>
              <w:t>Содержание раздела (темы)</w:t>
            </w:r>
          </w:p>
        </w:tc>
      </w:tr>
      <w:tr w:rsidR="00F65BC1" w:rsidRPr="00EF2EE5" w14:paraId="21F4E4F4" w14:textId="77777777" w:rsidTr="00676B94">
        <w:trPr>
          <w:trHeight w:val="269"/>
        </w:trPr>
        <w:tc>
          <w:tcPr>
            <w:tcW w:w="1135" w:type="dxa"/>
            <w:tcBorders>
              <w:top w:val="single" w:sz="8" w:space="0" w:color="000000"/>
              <w:bottom w:val="single" w:sz="8" w:space="0" w:color="000000"/>
              <w:right w:val="single" w:sz="8" w:space="0" w:color="000000"/>
            </w:tcBorders>
          </w:tcPr>
          <w:p w14:paraId="345CC824" w14:textId="77777777" w:rsidR="00F65BC1" w:rsidRPr="00E471ED" w:rsidRDefault="00F65BC1"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t>Тема 1.</w:t>
            </w:r>
          </w:p>
        </w:tc>
        <w:tc>
          <w:tcPr>
            <w:tcW w:w="2976" w:type="dxa"/>
            <w:tcBorders>
              <w:top w:val="single" w:sz="8" w:space="0" w:color="000000"/>
              <w:left w:val="single" w:sz="8" w:space="0" w:color="000000"/>
              <w:bottom w:val="single" w:sz="8" w:space="0" w:color="000000"/>
            </w:tcBorders>
          </w:tcPr>
          <w:p w14:paraId="6676CB1E" w14:textId="77777777" w:rsidR="00F65BC1" w:rsidRPr="00DA19C6" w:rsidRDefault="00F65BC1" w:rsidP="009C2C65">
            <w:pPr>
              <w:widowControl w:val="0"/>
              <w:tabs>
                <w:tab w:val="left" w:pos="1701"/>
              </w:tabs>
              <w:autoSpaceDE w:val="0"/>
              <w:autoSpaceDN w:val="0"/>
              <w:adjustRightInd w:val="0"/>
              <w:spacing w:after="0" w:line="240" w:lineRule="auto"/>
              <w:rPr>
                <w:rFonts w:ascii="Times New Roman" w:hAnsi="Times New Roman" w:cs="Times New Roman"/>
                <w:b/>
              </w:rPr>
            </w:pPr>
            <w:r w:rsidRPr="00DA19C6">
              <w:rPr>
                <w:rFonts w:ascii="Times New Roman" w:hAnsi="Times New Roman" w:cs="Times New Roman"/>
              </w:rPr>
              <w:t>Внешнеэкономическая деятельность и организация таможенного регулирования в РФ.</w:t>
            </w:r>
          </w:p>
        </w:tc>
        <w:tc>
          <w:tcPr>
            <w:tcW w:w="5812" w:type="dxa"/>
            <w:tcBorders>
              <w:top w:val="single" w:sz="8" w:space="0" w:color="000000"/>
              <w:left w:val="single" w:sz="8" w:space="0" w:color="000000"/>
              <w:bottom w:val="single" w:sz="8" w:space="0" w:color="000000"/>
            </w:tcBorders>
            <w:shd w:val="clear" w:color="auto" w:fill="auto"/>
          </w:tcPr>
          <w:p w14:paraId="765B2705" w14:textId="77777777" w:rsidR="00F65BC1" w:rsidRPr="009E0067" w:rsidRDefault="009E0067" w:rsidP="00E471ED">
            <w:pPr>
              <w:tabs>
                <w:tab w:val="right" w:leader="underscore" w:pos="9639"/>
              </w:tabs>
              <w:rPr>
                <w:rFonts w:ascii="Times New Roman" w:eastAsiaTheme="minorEastAsia" w:hAnsi="Times New Roman" w:cs="Times New Roman"/>
                <w:lang w:eastAsia="ru-RU"/>
              </w:rPr>
            </w:pPr>
            <w:r w:rsidRPr="009E0067">
              <w:rPr>
                <w:rFonts w:ascii="Times New Roman" w:hAnsi="Times New Roman" w:cs="Times New Roman"/>
              </w:rPr>
              <w:t>Сущность, формы, общие принципы, цели и методы государственного регулирования ВЭД. Задачи таможенной службы. Создание благоприятных условий для экспорта (импорта) отдельных видов товаров, ограничение или запрещение ввоза (вывоза) отдельных видов товаров. Характер тарифного и нетарифного регулирования ввоза и вывоза товаров. Организация таможенной службы России, ФТС России, ее структура, таможенные органы и таможенные организации. Порядок выпуска товаров. Объекты, формы таможенного контроля, документы, необходимые при его осуществлении. Задачи диагностики. Технические средства и методы, применяемые при таможенном контроле. Таможенный режим и таможенное оформление.</w:t>
            </w:r>
          </w:p>
        </w:tc>
      </w:tr>
      <w:tr w:rsidR="00F65BC1" w:rsidRPr="00EF2EE5" w14:paraId="2CABAC4C" w14:textId="77777777" w:rsidTr="00C539A8">
        <w:trPr>
          <w:trHeight w:val="269"/>
        </w:trPr>
        <w:tc>
          <w:tcPr>
            <w:tcW w:w="1135" w:type="dxa"/>
            <w:tcBorders>
              <w:top w:val="single" w:sz="8" w:space="0" w:color="000000"/>
              <w:bottom w:val="single" w:sz="8" w:space="0" w:color="000000"/>
              <w:right w:val="single" w:sz="8" w:space="0" w:color="000000"/>
            </w:tcBorders>
          </w:tcPr>
          <w:p w14:paraId="4B001B1D" w14:textId="77777777" w:rsidR="00F65BC1" w:rsidRPr="00E471ED" w:rsidRDefault="00F65BC1"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t>Тема 2.</w:t>
            </w:r>
          </w:p>
        </w:tc>
        <w:tc>
          <w:tcPr>
            <w:tcW w:w="2976" w:type="dxa"/>
            <w:tcBorders>
              <w:top w:val="single" w:sz="8" w:space="0" w:color="000000"/>
              <w:left w:val="single" w:sz="8" w:space="0" w:color="000000"/>
              <w:bottom w:val="single" w:sz="8" w:space="0" w:color="000000"/>
              <w:right w:val="single" w:sz="8" w:space="0" w:color="000000"/>
            </w:tcBorders>
          </w:tcPr>
          <w:p w14:paraId="5E1D0365" w14:textId="77777777" w:rsidR="00F65BC1" w:rsidRPr="00DA19C6" w:rsidRDefault="00F65BC1" w:rsidP="009C2C65">
            <w:pPr>
              <w:widowControl w:val="0"/>
              <w:tabs>
                <w:tab w:val="left" w:pos="1701"/>
              </w:tabs>
              <w:autoSpaceDE w:val="0"/>
              <w:autoSpaceDN w:val="0"/>
              <w:adjustRightInd w:val="0"/>
              <w:spacing w:after="0" w:line="240" w:lineRule="auto"/>
              <w:rPr>
                <w:rFonts w:ascii="Times New Roman" w:hAnsi="Times New Roman" w:cs="Times New Roman"/>
                <w:b/>
              </w:rPr>
            </w:pPr>
            <w:r w:rsidRPr="00DA19C6">
              <w:rPr>
                <w:rFonts w:ascii="Times New Roman" w:hAnsi="Times New Roman" w:cs="Times New Roman"/>
              </w:rPr>
              <w:t>Организация экспертной деятельности в системе ФТС.</w:t>
            </w:r>
          </w:p>
        </w:tc>
        <w:tc>
          <w:tcPr>
            <w:tcW w:w="5812" w:type="dxa"/>
            <w:tcBorders>
              <w:top w:val="single" w:sz="8" w:space="0" w:color="000000"/>
              <w:left w:val="single" w:sz="8" w:space="0" w:color="000000"/>
              <w:bottom w:val="single" w:sz="8" w:space="0" w:color="000000"/>
            </w:tcBorders>
          </w:tcPr>
          <w:p w14:paraId="1A182E0F" w14:textId="77777777" w:rsidR="00F65BC1" w:rsidRPr="009E0067" w:rsidRDefault="009E0067" w:rsidP="00676B94">
            <w:pPr>
              <w:tabs>
                <w:tab w:val="right" w:leader="underscore" w:pos="9639"/>
              </w:tabs>
              <w:rPr>
                <w:rFonts w:ascii="Times New Roman" w:eastAsiaTheme="minorEastAsia" w:hAnsi="Times New Roman" w:cs="Times New Roman"/>
                <w:bCs/>
                <w:lang w:eastAsia="ru-RU"/>
              </w:rPr>
            </w:pPr>
            <w:r w:rsidRPr="009E0067">
              <w:rPr>
                <w:rFonts w:ascii="Times New Roman" w:hAnsi="Times New Roman" w:cs="Times New Roman"/>
              </w:rPr>
              <w:t>Основания для назначения экспертиз таможенными органами. Порядок и условия производства экспертиз в экспертных учреждениях ФТС. Компетентность экспертов. Порядок взятия проб и образцов товаров. Заключение эксперта (акт экспертизы), различные формы актов экспертизы. Структура заключения: вводная часть, исследовательская часть и выводы, требования к оформлению. Основные виды таможенных экспертиз.</w:t>
            </w:r>
          </w:p>
        </w:tc>
      </w:tr>
      <w:tr w:rsidR="00F65BC1" w:rsidRPr="00EF2EE5" w14:paraId="1FD66ECB" w14:textId="77777777" w:rsidTr="00C539A8">
        <w:trPr>
          <w:trHeight w:val="269"/>
        </w:trPr>
        <w:tc>
          <w:tcPr>
            <w:tcW w:w="1135" w:type="dxa"/>
            <w:tcBorders>
              <w:top w:val="single" w:sz="8" w:space="0" w:color="000000"/>
              <w:bottom w:val="single" w:sz="8" w:space="0" w:color="000000"/>
              <w:right w:val="single" w:sz="8" w:space="0" w:color="000000"/>
            </w:tcBorders>
          </w:tcPr>
          <w:p w14:paraId="50FDB7F3" w14:textId="77777777" w:rsidR="00F65BC1" w:rsidRPr="00E471ED" w:rsidRDefault="00F65BC1"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t>Тема 3.</w:t>
            </w:r>
          </w:p>
        </w:tc>
        <w:tc>
          <w:tcPr>
            <w:tcW w:w="2976" w:type="dxa"/>
            <w:tcBorders>
              <w:top w:val="single" w:sz="8" w:space="0" w:color="000000"/>
              <w:left w:val="single" w:sz="8" w:space="0" w:color="000000"/>
              <w:bottom w:val="single" w:sz="8" w:space="0" w:color="000000"/>
              <w:right w:val="single" w:sz="8" w:space="0" w:color="000000"/>
            </w:tcBorders>
          </w:tcPr>
          <w:p w14:paraId="3086C509" w14:textId="77777777" w:rsidR="00F65BC1" w:rsidRPr="00DA19C6" w:rsidRDefault="00F65BC1" w:rsidP="009C2C65">
            <w:pPr>
              <w:widowControl w:val="0"/>
              <w:tabs>
                <w:tab w:val="left" w:pos="1701"/>
              </w:tabs>
              <w:autoSpaceDE w:val="0"/>
              <w:autoSpaceDN w:val="0"/>
              <w:adjustRightInd w:val="0"/>
              <w:spacing w:after="0" w:line="240" w:lineRule="auto"/>
              <w:rPr>
                <w:rFonts w:ascii="Times New Roman" w:hAnsi="Times New Roman" w:cs="Times New Roman"/>
                <w:bCs/>
              </w:rPr>
            </w:pPr>
            <w:r w:rsidRPr="00DA19C6">
              <w:rPr>
                <w:rFonts w:ascii="Times New Roman" w:hAnsi="Times New Roman" w:cs="Times New Roman"/>
              </w:rPr>
              <w:t>Направления таможенной экспертизы</w:t>
            </w:r>
          </w:p>
        </w:tc>
        <w:tc>
          <w:tcPr>
            <w:tcW w:w="5812" w:type="dxa"/>
            <w:tcBorders>
              <w:top w:val="single" w:sz="8" w:space="0" w:color="000000"/>
              <w:left w:val="single" w:sz="8" w:space="0" w:color="000000"/>
              <w:bottom w:val="single" w:sz="8" w:space="0" w:color="000000"/>
            </w:tcBorders>
          </w:tcPr>
          <w:p w14:paraId="3D41C95B" w14:textId="77777777" w:rsidR="00F65BC1" w:rsidRPr="009E0067" w:rsidRDefault="009E0067" w:rsidP="00676B94">
            <w:pPr>
              <w:spacing w:after="0" w:line="240" w:lineRule="auto"/>
              <w:rPr>
                <w:rFonts w:ascii="Times New Roman" w:eastAsiaTheme="minorEastAsia" w:hAnsi="Times New Roman" w:cs="Times New Roman"/>
                <w:lang w:eastAsia="ru-RU"/>
              </w:rPr>
            </w:pPr>
            <w:r w:rsidRPr="009E0067">
              <w:rPr>
                <w:rFonts w:ascii="Times New Roman" w:hAnsi="Times New Roman" w:cs="Times New Roman"/>
              </w:rPr>
              <w:t>Сертификация происхождения и ее значение для регулирования внешнеторговых операций. Применяемые формы сертификатов происхождения. Критерии идентификации и их назначение. Виды экспертиз: оценочная, идентификационная, химическая, технологическая, сертификационная, товароведческая стоимостная, экологическая</w:t>
            </w:r>
            <w:r w:rsidR="007917E3">
              <w:rPr>
                <w:rFonts w:ascii="Times New Roman" w:hAnsi="Times New Roman" w:cs="Times New Roman"/>
              </w:rPr>
              <w:t xml:space="preserve">, </w:t>
            </w:r>
            <w:r w:rsidRPr="009E0067">
              <w:rPr>
                <w:rFonts w:ascii="Times New Roman" w:hAnsi="Times New Roman" w:cs="Times New Roman"/>
              </w:rPr>
              <w:t xml:space="preserve"> и их компетенции</w:t>
            </w:r>
          </w:p>
        </w:tc>
      </w:tr>
      <w:tr w:rsidR="00F65BC1" w:rsidRPr="00EF2EE5" w14:paraId="12416CC4" w14:textId="77777777" w:rsidTr="00C539A8">
        <w:trPr>
          <w:trHeight w:val="269"/>
        </w:trPr>
        <w:tc>
          <w:tcPr>
            <w:tcW w:w="1135" w:type="dxa"/>
            <w:tcBorders>
              <w:top w:val="single" w:sz="8" w:space="0" w:color="000000"/>
              <w:bottom w:val="single" w:sz="8" w:space="0" w:color="000000"/>
              <w:right w:val="single" w:sz="8" w:space="0" w:color="000000"/>
            </w:tcBorders>
          </w:tcPr>
          <w:p w14:paraId="00652735" w14:textId="77777777" w:rsidR="00F65BC1" w:rsidRPr="00E471ED" w:rsidRDefault="00F65BC1"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t>Тема 4.</w:t>
            </w:r>
          </w:p>
        </w:tc>
        <w:tc>
          <w:tcPr>
            <w:tcW w:w="2976" w:type="dxa"/>
            <w:tcBorders>
              <w:top w:val="single" w:sz="8" w:space="0" w:color="000000"/>
              <w:left w:val="single" w:sz="8" w:space="0" w:color="000000"/>
              <w:bottom w:val="single" w:sz="8" w:space="0" w:color="000000"/>
              <w:right w:val="single" w:sz="8" w:space="0" w:color="000000"/>
            </w:tcBorders>
          </w:tcPr>
          <w:p w14:paraId="439DDE57" w14:textId="77777777" w:rsidR="00F65BC1" w:rsidRPr="001741CA" w:rsidRDefault="00F65BC1" w:rsidP="00416871">
            <w:r w:rsidRPr="001741CA">
              <w:rPr>
                <w:rFonts w:ascii="Times New Roman" w:hAnsi="Times New Roman" w:cs="Times New Roman"/>
              </w:rPr>
              <w:t>Гармонизированная система описания и кодирования товаров</w:t>
            </w:r>
          </w:p>
        </w:tc>
        <w:tc>
          <w:tcPr>
            <w:tcW w:w="5812" w:type="dxa"/>
            <w:tcBorders>
              <w:top w:val="single" w:sz="8" w:space="0" w:color="000000"/>
              <w:left w:val="single" w:sz="8" w:space="0" w:color="000000"/>
              <w:bottom w:val="single" w:sz="8" w:space="0" w:color="000000"/>
            </w:tcBorders>
          </w:tcPr>
          <w:p w14:paraId="1A679164" w14:textId="77777777" w:rsidR="00F65BC1" w:rsidRPr="009E0067" w:rsidRDefault="009E0067" w:rsidP="009E0067">
            <w:pPr>
              <w:spacing w:after="0" w:line="240" w:lineRule="auto"/>
              <w:rPr>
                <w:rFonts w:ascii="Times New Roman" w:eastAsiaTheme="minorEastAsia" w:hAnsi="Times New Roman" w:cs="Times New Roman"/>
                <w:lang w:eastAsia="ru-RU"/>
              </w:rPr>
            </w:pPr>
            <w:r w:rsidRPr="009E0067">
              <w:rPr>
                <w:rFonts w:ascii="Times New Roman" w:hAnsi="Times New Roman" w:cs="Times New Roman"/>
              </w:rPr>
              <w:t>Номенклатура Совета таможенного сотрудничества (НСТС). Значение единой международной товарной классификационной системы для рационализации и гармонизации данных, торговой документации, унификации системы кодирования товаров, обращающихся в международной торговле. ТН ВЭД ТС и ее роль в деятельности таможенных органов.</w:t>
            </w:r>
          </w:p>
        </w:tc>
      </w:tr>
      <w:tr w:rsidR="00F65BC1" w:rsidRPr="00EF2EE5" w14:paraId="28A0E64B" w14:textId="77777777" w:rsidTr="00C539A8">
        <w:trPr>
          <w:trHeight w:val="269"/>
        </w:trPr>
        <w:tc>
          <w:tcPr>
            <w:tcW w:w="1135" w:type="dxa"/>
            <w:tcBorders>
              <w:top w:val="single" w:sz="8" w:space="0" w:color="000000"/>
              <w:bottom w:val="single" w:sz="8" w:space="0" w:color="000000"/>
              <w:right w:val="single" w:sz="8" w:space="0" w:color="000000"/>
            </w:tcBorders>
          </w:tcPr>
          <w:p w14:paraId="72F660F5" w14:textId="77777777" w:rsidR="00F65BC1" w:rsidRPr="00E471ED" w:rsidRDefault="00F65BC1"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t>Тема 5.</w:t>
            </w:r>
          </w:p>
        </w:tc>
        <w:tc>
          <w:tcPr>
            <w:tcW w:w="2976" w:type="dxa"/>
            <w:tcBorders>
              <w:top w:val="single" w:sz="8" w:space="0" w:color="000000"/>
              <w:left w:val="single" w:sz="8" w:space="0" w:color="000000"/>
              <w:bottom w:val="single" w:sz="8" w:space="0" w:color="000000"/>
              <w:right w:val="single" w:sz="8" w:space="0" w:color="000000"/>
            </w:tcBorders>
          </w:tcPr>
          <w:p w14:paraId="70F29B53" w14:textId="77777777" w:rsidR="00F65BC1" w:rsidRPr="001741CA" w:rsidRDefault="00F65BC1" w:rsidP="00416871">
            <w:r w:rsidRPr="001741CA">
              <w:rPr>
                <w:rFonts w:ascii="Times New Roman" w:hAnsi="Times New Roman" w:cs="Times New Roman"/>
              </w:rPr>
              <w:t>Особенности таможенных экспертиз отдельных групп товаров</w:t>
            </w:r>
          </w:p>
        </w:tc>
        <w:tc>
          <w:tcPr>
            <w:tcW w:w="5812" w:type="dxa"/>
            <w:tcBorders>
              <w:top w:val="single" w:sz="8" w:space="0" w:color="000000"/>
              <w:left w:val="single" w:sz="8" w:space="0" w:color="000000"/>
              <w:bottom w:val="single" w:sz="8" w:space="0" w:color="000000"/>
            </w:tcBorders>
          </w:tcPr>
          <w:p w14:paraId="263DB6F7" w14:textId="77777777" w:rsidR="00F65BC1" w:rsidRPr="009E0067" w:rsidRDefault="009E0067" w:rsidP="007917E3">
            <w:pPr>
              <w:spacing w:after="0" w:line="240" w:lineRule="auto"/>
              <w:rPr>
                <w:rFonts w:ascii="Times New Roman" w:eastAsiaTheme="minorEastAsia" w:hAnsi="Times New Roman" w:cs="Times New Roman"/>
                <w:bCs/>
                <w:lang w:eastAsia="ru-RU"/>
              </w:rPr>
            </w:pPr>
            <w:r w:rsidRPr="009E0067">
              <w:rPr>
                <w:rFonts w:ascii="Times New Roman" w:hAnsi="Times New Roman" w:cs="Times New Roman"/>
              </w:rPr>
              <w:t>Товароведческая экспертиза. Технологическая экспертиза. Содержание I - IV разделов ТН ВЭД ТС. Характеристика групп товаров, образующих указанные разделы ТН ВЭД. Идентификационные и классификационные признаки товаров животного происхождения. Классификационная характеристика групп товаров, образующих указанные разделы. Таможенная экспертиза дериватов и лекарственного сырья. Таможенная экспертиза товаров трикотажных швейных изделий</w:t>
            </w:r>
            <w:r w:rsidR="007917E3">
              <w:rPr>
                <w:rFonts w:ascii="Times New Roman" w:hAnsi="Times New Roman" w:cs="Times New Roman"/>
              </w:rPr>
              <w:t>.</w:t>
            </w:r>
          </w:p>
        </w:tc>
      </w:tr>
      <w:tr w:rsidR="00F65BC1" w:rsidRPr="00EF2EE5" w14:paraId="21CA821A" w14:textId="77777777" w:rsidTr="00C539A8">
        <w:trPr>
          <w:trHeight w:val="269"/>
        </w:trPr>
        <w:tc>
          <w:tcPr>
            <w:tcW w:w="1135" w:type="dxa"/>
            <w:tcBorders>
              <w:top w:val="single" w:sz="8" w:space="0" w:color="000000"/>
              <w:bottom w:val="single" w:sz="8" w:space="0" w:color="000000"/>
              <w:right w:val="single" w:sz="8" w:space="0" w:color="000000"/>
            </w:tcBorders>
          </w:tcPr>
          <w:p w14:paraId="3FAF8671" w14:textId="77777777" w:rsidR="00F65BC1" w:rsidRPr="00E471ED" w:rsidRDefault="00F65BC1"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t>Тема 6.</w:t>
            </w:r>
          </w:p>
        </w:tc>
        <w:tc>
          <w:tcPr>
            <w:tcW w:w="2976" w:type="dxa"/>
            <w:tcBorders>
              <w:top w:val="single" w:sz="8" w:space="0" w:color="000000"/>
              <w:left w:val="single" w:sz="8" w:space="0" w:color="000000"/>
              <w:bottom w:val="single" w:sz="8" w:space="0" w:color="000000"/>
              <w:right w:val="single" w:sz="8" w:space="0" w:color="000000"/>
            </w:tcBorders>
          </w:tcPr>
          <w:p w14:paraId="4BC5638F" w14:textId="77777777" w:rsidR="00F65BC1" w:rsidRPr="001741CA" w:rsidRDefault="00F65BC1" w:rsidP="00416871">
            <w:r w:rsidRPr="001741CA">
              <w:rPr>
                <w:rFonts w:ascii="Times New Roman" w:hAnsi="Times New Roman" w:cs="Times New Roman"/>
              </w:rPr>
              <w:t xml:space="preserve">Экспертизы качества. </w:t>
            </w:r>
            <w:r w:rsidRPr="001741CA">
              <w:rPr>
                <w:rFonts w:ascii="Times New Roman" w:eastAsia="Times New Roman" w:hAnsi="Times New Roman" w:cs="Times New Roman"/>
                <w:b/>
                <w:lang w:eastAsia="ru-RU"/>
              </w:rPr>
              <w:t xml:space="preserve"> </w:t>
            </w:r>
          </w:p>
        </w:tc>
        <w:tc>
          <w:tcPr>
            <w:tcW w:w="5812" w:type="dxa"/>
            <w:tcBorders>
              <w:top w:val="single" w:sz="8" w:space="0" w:color="000000"/>
              <w:left w:val="single" w:sz="8" w:space="0" w:color="000000"/>
              <w:bottom w:val="single" w:sz="8" w:space="0" w:color="000000"/>
            </w:tcBorders>
          </w:tcPr>
          <w:p w14:paraId="6E893BDD" w14:textId="77777777" w:rsidR="00F65BC1" w:rsidRPr="009E0067" w:rsidRDefault="009E0067" w:rsidP="009E0067">
            <w:pPr>
              <w:pStyle w:val="2"/>
              <w:numPr>
                <w:ilvl w:val="0"/>
                <w:numId w:val="0"/>
              </w:numPr>
              <w:shd w:val="clear" w:color="auto" w:fill="FFFFFF"/>
              <w:spacing w:before="0" w:after="0"/>
              <w:rPr>
                <w:rFonts w:eastAsiaTheme="minorEastAsia" w:cs="Times New Roman"/>
                <w:bCs w:val="0"/>
                <w:sz w:val="22"/>
                <w:szCs w:val="22"/>
              </w:rPr>
            </w:pPr>
            <w:r w:rsidRPr="009E0067">
              <w:rPr>
                <w:rFonts w:cs="Times New Roman"/>
                <w:sz w:val="22"/>
                <w:szCs w:val="22"/>
              </w:rPr>
              <w:t xml:space="preserve">Федеральные законы «О техническом регулировании», технические регламенты Таможенного союза. </w:t>
            </w:r>
          </w:p>
        </w:tc>
      </w:tr>
      <w:tr w:rsidR="009E0067" w:rsidRPr="00EF2EE5" w14:paraId="6F914CAD" w14:textId="77777777" w:rsidTr="00C539A8">
        <w:trPr>
          <w:trHeight w:val="269"/>
        </w:trPr>
        <w:tc>
          <w:tcPr>
            <w:tcW w:w="1135" w:type="dxa"/>
            <w:tcBorders>
              <w:top w:val="single" w:sz="8" w:space="0" w:color="000000"/>
              <w:bottom w:val="single" w:sz="8" w:space="0" w:color="000000"/>
              <w:right w:val="single" w:sz="8" w:space="0" w:color="000000"/>
            </w:tcBorders>
          </w:tcPr>
          <w:p w14:paraId="70EDD9D0" w14:textId="77777777" w:rsidR="009E0067" w:rsidRPr="00E471ED" w:rsidRDefault="009E0067"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lastRenderedPageBreak/>
              <w:t>Тема 7.</w:t>
            </w:r>
          </w:p>
        </w:tc>
        <w:tc>
          <w:tcPr>
            <w:tcW w:w="2976" w:type="dxa"/>
            <w:tcBorders>
              <w:top w:val="single" w:sz="8" w:space="0" w:color="000000"/>
              <w:left w:val="single" w:sz="8" w:space="0" w:color="000000"/>
              <w:bottom w:val="single" w:sz="8" w:space="0" w:color="000000"/>
              <w:right w:val="single" w:sz="8" w:space="0" w:color="000000"/>
            </w:tcBorders>
          </w:tcPr>
          <w:p w14:paraId="6FC9ED81" w14:textId="77777777" w:rsidR="009E0067" w:rsidRPr="0051676B" w:rsidRDefault="009E0067" w:rsidP="009E0067">
            <w:pPr>
              <w:widowControl w:val="0"/>
              <w:tabs>
                <w:tab w:val="left" w:pos="1701"/>
              </w:tabs>
              <w:autoSpaceDE w:val="0"/>
              <w:autoSpaceDN w:val="0"/>
              <w:adjustRightInd w:val="0"/>
              <w:spacing w:after="0" w:line="240" w:lineRule="auto"/>
              <w:rPr>
                <w:rFonts w:ascii="Times New Roman" w:eastAsia="Times New Roman" w:hAnsi="Times New Roman" w:cs="Times New Roman"/>
                <w:b/>
              </w:rPr>
            </w:pPr>
            <w:r w:rsidRPr="0051676B">
              <w:rPr>
                <w:rFonts w:ascii="Times New Roman" w:hAnsi="Times New Roman" w:cs="Times New Roman"/>
              </w:rPr>
              <w:t>Экспертизы качества и подтверждение соответствия товаров в международной торговле.</w:t>
            </w:r>
          </w:p>
        </w:tc>
        <w:tc>
          <w:tcPr>
            <w:tcW w:w="5812" w:type="dxa"/>
            <w:tcBorders>
              <w:top w:val="single" w:sz="8" w:space="0" w:color="000000"/>
              <w:left w:val="single" w:sz="8" w:space="0" w:color="000000"/>
              <w:bottom w:val="single" w:sz="8" w:space="0" w:color="000000"/>
            </w:tcBorders>
          </w:tcPr>
          <w:p w14:paraId="30A97243" w14:textId="77777777" w:rsidR="009E0067" w:rsidRPr="009E0067" w:rsidRDefault="009E0067" w:rsidP="009E0067">
            <w:pPr>
              <w:spacing w:after="0" w:line="240" w:lineRule="auto"/>
              <w:rPr>
                <w:rFonts w:ascii="Times New Roman" w:eastAsiaTheme="minorEastAsia" w:hAnsi="Times New Roman" w:cs="Times New Roman"/>
                <w:bCs/>
                <w:lang w:eastAsia="ru-RU"/>
              </w:rPr>
            </w:pPr>
            <w:r w:rsidRPr="009E0067">
              <w:rPr>
                <w:rFonts w:ascii="Times New Roman" w:hAnsi="Times New Roman" w:cs="Times New Roman"/>
              </w:rPr>
              <w:t>Федеральные законы «О техническом регулировании», технические регламенты Таможенного союза. Показатели безопасности. СанПиНы. Оценка качества товаров в международных контрактах купли-продажи.</w:t>
            </w:r>
          </w:p>
        </w:tc>
      </w:tr>
      <w:tr w:rsidR="009E0067" w:rsidRPr="00EF2EE5" w14:paraId="3125A4A8" w14:textId="77777777" w:rsidTr="00C539A8">
        <w:trPr>
          <w:trHeight w:val="269"/>
        </w:trPr>
        <w:tc>
          <w:tcPr>
            <w:tcW w:w="1135" w:type="dxa"/>
            <w:tcBorders>
              <w:top w:val="single" w:sz="8" w:space="0" w:color="000000"/>
              <w:bottom w:val="single" w:sz="8" w:space="0" w:color="000000"/>
              <w:right w:val="single" w:sz="8" w:space="0" w:color="000000"/>
            </w:tcBorders>
          </w:tcPr>
          <w:p w14:paraId="34378EF8" w14:textId="77777777" w:rsidR="009E0067" w:rsidRPr="00E471ED" w:rsidRDefault="009E0067" w:rsidP="00EF2EE5">
            <w:pPr>
              <w:spacing w:after="0" w:line="240" w:lineRule="auto"/>
              <w:rPr>
                <w:rFonts w:ascii="Times New Roman" w:eastAsiaTheme="minorEastAsia" w:hAnsi="Times New Roman" w:cs="Times New Roman"/>
                <w:bCs/>
                <w:lang w:eastAsia="ru-RU"/>
              </w:rPr>
            </w:pPr>
            <w:r w:rsidRPr="00E471ED">
              <w:rPr>
                <w:rFonts w:ascii="Times New Roman" w:eastAsiaTheme="minorEastAsia" w:hAnsi="Times New Roman" w:cs="Times New Roman"/>
                <w:bCs/>
                <w:lang w:eastAsia="ru-RU"/>
              </w:rPr>
              <w:t>Тема 8.</w:t>
            </w:r>
          </w:p>
        </w:tc>
        <w:tc>
          <w:tcPr>
            <w:tcW w:w="2976" w:type="dxa"/>
            <w:tcBorders>
              <w:top w:val="single" w:sz="8" w:space="0" w:color="000000"/>
              <w:left w:val="single" w:sz="8" w:space="0" w:color="000000"/>
              <w:bottom w:val="single" w:sz="8" w:space="0" w:color="000000"/>
              <w:right w:val="single" w:sz="8" w:space="0" w:color="000000"/>
            </w:tcBorders>
          </w:tcPr>
          <w:p w14:paraId="52749F54" w14:textId="77777777" w:rsidR="009E0067" w:rsidRPr="0051676B" w:rsidRDefault="009E0067" w:rsidP="0036489F">
            <w:r w:rsidRPr="0051676B">
              <w:rPr>
                <w:rFonts w:ascii="Times New Roman" w:hAnsi="Times New Roman" w:cs="Times New Roman"/>
              </w:rPr>
              <w:t>Методы таможенных экспертиз</w:t>
            </w:r>
          </w:p>
        </w:tc>
        <w:tc>
          <w:tcPr>
            <w:tcW w:w="5812" w:type="dxa"/>
            <w:tcBorders>
              <w:top w:val="single" w:sz="8" w:space="0" w:color="000000"/>
              <w:left w:val="single" w:sz="8" w:space="0" w:color="000000"/>
              <w:bottom w:val="single" w:sz="8" w:space="0" w:color="000000"/>
            </w:tcBorders>
          </w:tcPr>
          <w:p w14:paraId="5F112E2F" w14:textId="77777777" w:rsidR="009E0067" w:rsidRPr="009E0067" w:rsidRDefault="009E0067" w:rsidP="00A260F4">
            <w:pPr>
              <w:tabs>
                <w:tab w:val="num" w:pos="720"/>
              </w:tabs>
              <w:spacing w:after="0" w:line="240" w:lineRule="auto"/>
              <w:rPr>
                <w:rFonts w:ascii="Times New Roman" w:eastAsiaTheme="minorEastAsia" w:hAnsi="Times New Roman" w:cs="Times New Roman"/>
                <w:bCs/>
                <w:lang w:eastAsia="ru-RU"/>
              </w:rPr>
            </w:pPr>
            <w:r w:rsidRPr="009E0067">
              <w:rPr>
                <w:rFonts w:ascii="Times New Roman" w:hAnsi="Times New Roman" w:cs="Times New Roman"/>
              </w:rPr>
              <w:t>Сущность методов, преимущества и недостатки. Значение органолептических методов. Титриметрический анализ, определяемые показатели. Обоснование необходимости аналитического контроля товаров. Аппаратурное оформление и устройство приборов. Принципиальная аппаратурная реализация. Отличительные особенности методов при таможенной экспертизе.</w:t>
            </w:r>
          </w:p>
        </w:tc>
      </w:tr>
    </w:tbl>
    <w:p w14:paraId="0C2A83DF" w14:textId="77777777" w:rsidR="00224D6A"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5611B663" w14:textId="77777777"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3.4. </w:t>
      </w:r>
      <w:r w:rsidR="006F627F" w:rsidRPr="006F627F">
        <w:rPr>
          <w:rFonts w:ascii="Times New Roman" w:eastAsia="Times New Roman" w:hAnsi="Times New Roman" w:cs="Times New Roman"/>
          <w:bCs/>
          <w:iCs/>
          <w:sz w:val="24"/>
          <w:szCs w:val="24"/>
          <w:lang w:eastAsia="ru-RU"/>
        </w:rPr>
        <w:t>Организация самостоятельной работы обучающихся</w:t>
      </w:r>
    </w:p>
    <w:p w14:paraId="008ECC89" w14:textId="77777777"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01494BB6"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3EA3179"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7A78E8AC"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F627F">
        <w:rPr>
          <w:rFonts w:ascii="Times New Roman" w:eastAsiaTheme="minorEastAsia" w:hAnsi="Times New Roman" w:cs="Times New Roman"/>
          <w:i/>
          <w:sz w:val="24"/>
          <w:szCs w:val="24"/>
          <w:lang w:eastAsia="ru-RU"/>
        </w:rPr>
        <w:t>.</w:t>
      </w:r>
      <w:r w:rsidRPr="006F627F">
        <w:rPr>
          <w:rFonts w:ascii="Times New Roman" w:eastAsiaTheme="minorEastAsia"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0B830DCB"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3DB4C93D"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
    <w:p w14:paraId="5B98EE3E"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 xml:space="preserve">подготовку к лекциям, практическим занятиям, </w:t>
      </w:r>
      <w:r w:rsidR="00740381">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у;</w:t>
      </w:r>
    </w:p>
    <w:p w14:paraId="14F8AC80"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учебников и учебных пособий;</w:t>
      </w:r>
    </w:p>
    <w:p w14:paraId="22FE542A"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разделов/тем, не выносимых на лекции и практические занятия самостоятельно;</w:t>
      </w:r>
    </w:p>
    <w:p w14:paraId="11EF8270"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теоретического и практического материала по рекомендованным источникам;</w:t>
      </w:r>
    </w:p>
    <w:p w14:paraId="2C6BB87D" w14:textId="77777777" w:rsidR="00224D6A" w:rsidRPr="00224D6A" w:rsidRDefault="00224D6A"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224D6A">
        <w:rPr>
          <w:rFonts w:ascii="Times New Roman" w:eastAsiaTheme="minorEastAsia" w:hAnsi="Times New Roman" w:cs="Times New Roman"/>
          <w:iCs/>
          <w:sz w:val="24"/>
          <w:szCs w:val="24"/>
          <w:lang w:eastAsia="ru-RU"/>
        </w:rPr>
        <w:t>написание тематических выступлений и эссе на проблемные темы;</w:t>
      </w:r>
    </w:p>
    <w:p w14:paraId="3B9156EC" w14:textId="77777777" w:rsidR="00224D6A"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24D6A">
        <w:rPr>
          <w:rFonts w:ascii="Times New Roman" w:eastAsiaTheme="minorEastAsia" w:hAnsi="Times New Roman" w:cs="Times New Roman"/>
          <w:sz w:val="24"/>
          <w:szCs w:val="24"/>
          <w:lang w:eastAsia="ru-RU"/>
        </w:rPr>
        <w:t>подготовка к промежуточной аттестации в течение семестра;</w:t>
      </w:r>
    </w:p>
    <w:p w14:paraId="51C06876"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5D7450B4"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t>экспресс-опрос</w:t>
      </w:r>
      <w:r w:rsidR="00DD25D9">
        <w:rPr>
          <w:rFonts w:ascii="Times New Roman" w:eastAsiaTheme="minorEastAsia" w:hAnsi="Times New Roman" w:cs="Times New Roman"/>
          <w:sz w:val="24"/>
          <w:szCs w:val="24"/>
          <w:lang w:eastAsia="ru-RU"/>
        </w:rPr>
        <w:t>;</w:t>
      </w:r>
    </w:p>
    <w:p w14:paraId="5249016D"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r>
      <w:r w:rsidR="00DD25D9">
        <w:rPr>
          <w:rFonts w:ascii="Times New Roman" w:eastAsiaTheme="minorEastAsia" w:hAnsi="Times New Roman" w:cs="Times New Roman"/>
          <w:sz w:val="24"/>
          <w:szCs w:val="24"/>
          <w:lang w:eastAsia="ru-RU"/>
        </w:rPr>
        <w:t>круглый стол (</w:t>
      </w:r>
      <w:r w:rsidRPr="006F627F">
        <w:rPr>
          <w:rFonts w:ascii="Times New Roman" w:eastAsiaTheme="minorEastAsia" w:hAnsi="Times New Roman" w:cs="Times New Roman"/>
          <w:sz w:val="24"/>
          <w:szCs w:val="24"/>
          <w:lang w:eastAsia="ru-RU"/>
        </w:rPr>
        <w:t>дискуссия</w:t>
      </w:r>
      <w:r w:rsidR="00DD25D9">
        <w:rPr>
          <w:rFonts w:ascii="Times New Roman" w:eastAsiaTheme="minorEastAsia" w:hAnsi="Times New Roman" w:cs="Times New Roman"/>
          <w:sz w:val="24"/>
          <w:szCs w:val="24"/>
          <w:lang w:eastAsia="ru-RU"/>
        </w:rPr>
        <w:t>);</w:t>
      </w:r>
    </w:p>
    <w:p w14:paraId="55C88BFC" w14:textId="77777777" w:rsidR="006F627F" w:rsidRPr="006F627F" w:rsidRDefault="00DD25D9" w:rsidP="00DD25D9">
      <w:pPr>
        <w:tabs>
          <w:tab w:val="left" w:pos="993"/>
        </w:tabs>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F24A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 </w:t>
      </w:r>
      <w:r w:rsidR="006F627F" w:rsidRPr="006F627F">
        <w:rPr>
          <w:rFonts w:ascii="Times New Roman" w:eastAsiaTheme="minorEastAsia"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09AF3724"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Перечень разделов/тем/, полностью или частично отнесенных на самостоятельное изучение с последующим контролем:</w:t>
      </w:r>
    </w:p>
    <w:p w14:paraId="21E3057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6F627F" w:rsidRPr="006F627F" w14:paraId="1A169C83" w14:textId="77777777" w:rsidTr="00C539A8">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D559893"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lastRenderedPageBreak/>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7CAF9EB"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Наименование раздела /темы </w:t>
            </w:r>
            <w:r w:rsidRPr="006F627F">
              <w:rPr>
                <w:rFonts w:ascii="Times New Roman" w:eastAsiaTheme="minorEastAsia" w:hAnsi="Times New Roman" w:cs="Times New Roman"/>
                <w:b/>
                <w:bCs/>
                <w:i/>
                <w:sz w:val="24"/>
                <w:szCs w:val="24"/>
                <w:lang w:eastAsia="ru-RU"/>
              </w:rPr>
              <w:t>дисциплины/модуля,</w:t>
            </w:r>
            <w:r w:rsidRPr="006F627F">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40E2A741"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2373E41"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w:t>
            </w:r>
          </w:p>
          <w:p w14:paraId="2C5C350E"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86C3413" w14:textId="77777777" w:rsidR="006F627F" w:rsidRPr="006F627F" w:rsidRDefault="006F627F" w:rsidP="006F627F">
            <w:pPr>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Трудоемкость, час</w:t>
            </w:r>
          </w:p>
        </w:tc>
      </w:tr>
      <w:tr w:rsidR="006F627F" w:rsidRPr="006F627F" w14:paraId="22F0BD13" w14:textId="77777777" w:rsidTr="00C539A8">
        <w:trPr>
          <w:trHeight w:val="283"/>
        </w:trPr>
        <w:tc>
          <w:tcPr>
            <w:tcW w:w="1276" w:type="dxa"/>
            <w:tcBorders>
              <w:top w:val="single" w:sz="8" w:space="0" w:color="000000"/>
              <w:bottom w:val="single" w:sz="8" w:space="0" w:color="000000"/>
              <w:right w:val="single" w:sz="8" w:space="0" w:color="000000"/>
            </w:tcBorders>
          </w:tcPr>
          <w:p w14:paraId="707F1EBC"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
                <w:sz w:val="24"/>
                <w:szCs w:val="24"/>
                <w:lang w:eastAsia="ru-RU"/>
              </w:rPr>
              <w:t xml:space="preserve">Раздел </w:t>
            </w:r>
            <w:r w:rsidRPr="006F627F">
              <w:rPr>
                <w:rFonts w:ascii="Times New Roman" w:eastAsiaTheme="minorEastAsia" w:hAnsi="Times New Roman" w:cs="Times New Roman"/>
                <w:b/>
                <w:bCs/>
                <w:sz w:val="24"/>
                <w:szCs w:val="24"/>
                <w:lang w:val="en-US" w:eastAsia="ru-RU"/>
              </w:rPr>
              <w:t>I</w:t>
            </w:r>
          </w:p>
        </w:tc>
        <w:tc>
          <w:tcPr>
            <w:tcW w:w="8647" w:type="dxa"/>
            <w:gridSpan w:val="4"/>
            <w:tcBorders>
              <w:top w:val="single" w:sz="8" w:space="0" w:color="000000"/>
              <w:left w:val="single" w:sz="8" w:space="0" w:color="000000"/>
              <w:bottom w:val="single" w:sz="8" w:space="0" w:color="000000"/>
            </w:tcBorders>
          </w:tcPr>
          <w:p w14:paraId="57CB07A2" w14:textId="77777777" w:rsidR="006F627F" w:rsidRPr="006F627F" w:rsidRDefault="00740381" w:rsidP="006F627F">
            <w:pPr>
              <w:spacing w:after="0" w:line="240" w:lineRule="auto"/>
              <w:rPr>
                <w:rFonts w:ascii="Times New Roman" w:eastAsiaTheme="minorEastAsia" w:hAnsi="Times New Roman" w:cs="Times New Roman"/>
                <w:b/>
                <w:sz w:val="24"/>
                <w:szCs w:val="24"/>
                <w:lang w:eastAsia="ru-RU"/>
              </w:rPr>
            </w:pPr>
            <w:r w:rsidRPr="00740381">
              <w:rPr>
                <w:rFonts w:ascii="Times New Roman" w:eastAsiaTheme="minorEastAsia" w:hAnsi="Times New Roman" w:cs="Times New Roman"/>
                <w:b/>
                <w:sz w:val="24"/>
                <w:szCs w:val="24"/>
                <w:lang w:eastAsia="ru-RU"/>
              </w:rPr>
              <w:t>Комплекс маркетинговых коммуникаций</w:t>
            </w:r>
          </w:p>
        </w:tc>
      </w:tr>
      <w:tr w:rsidR="006F627F" w:rsidRPr="006F627F" w14:paraId="345E9816" w14:textId="77777777" w:rsidTr="00C539A8">
        <w:trPr>
          <w:trHeight w:val="1265"/>
        </w:trPr>
        <w:tc>
          <w:tcPr>
            <w:tcW w:w="1276" w:type="dxa"/>
            <w:tcBorders>
              <w:top w:val="single" w:sz="8" w:space="0" w:color="000000"/>
              <w:bottom w:val="single" w:sz="8" w:space="0" w:color="000000"/>
              <w:right w:val="single" w:sz="8" w:space="0" w:color="000000"/>
            </w:tcBorders>
          </w:tcPr>
          <w:p w14:paraId="089258F9" w14:textId="77777777" w:rsidR="006F627F" w:rsidRPr="00EF2EE5" w:rsidRDefault="00740381" w:rsidP="007917E3">
            <w:pPr>
              <w:spacing w:after="0" w:line="240" w:lineRule="auto"/>
              <w:rPr>
                <w:rFonts w:ascii="Times New Roman" w:eastAsiaTheme="minorEastAsia" w:hAnsi="Times New Roman" w:cs="Times New Roman"/>
                <w:bCs/>
                <w:sz w:val="24"/>
                <w:szCs w:val="24"/>
                <w:lang w:eastAsia="ru-RU"/>
              </w:rPr>
            </w:pPr>
            <w:r w:rsidRPr="00EF2EE5">
              <w:rPr>
                <w:rFonts w:ascii="Times New Roman" w:eastAsiaTheme="minorEastAsia" w:hAnsi="Times New Roman" w:cs="Times New Roman"/>
                <w:bCs/>
                <w:sz w:val="24"/>
                <w:szCs w:val="24"/>
                <w:lang w:eastAsia="ru-RU"/>
              </w:rPr>
              <w:t xml:space="preserve">Тема </w:t>
            </w:r>
            <w:r w:rsidR="007917E3">
              <w:rPr>
                <w:rFonts w:ascii="Times New Roman" w:eastAsiaTheme="minorEastAsia" w:hAnsi="Times New Roman" w:cs="Times New Roman"/>
                <w:bCs/>
                <w:sz w:val="24"/>
                <w:szCs w:val="24"/>
                <w:lang w:eastAsia="ru-RU"/>
              </w:rPr>
              <w:t>5</w:t>
            </w:r>
            <w:r w:rsidR="00EF2EE5" w:rsidRPr="00EF2EE5">
              <w:rPr>
                <w:rFonts w:ascii="Times New Roman" w:eastAsiaTheme="minorEastAsia" w:hAnsi="Times New Roman" w:cs="Times New Roman"/>
                <w:bCs/>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tcPr>
          <w:p w14:paraId="716BFE7A" w14:textId="77777777" w:rsidR="006F627F" w:rsidRPr="00A260F4" w:rsidRDefault="007917E3" w:rsidP="006567BC">
            <w:pPr>
              <w:spacing w:after="0" w:line="240" w:lineRule="auto"/>
              <w:rPr>
                <w:rFonts w:ascii="Times New Roman" w:eastAsiaTheme="minorEastAsia" w:hAnsi="Times New Roman" w:cs="Times New Roman"/>
                <w:bCs/>
                <w:lang w:eastAsia="ru-RU"/>
              </w:rPr>
            </w:pPr>
            <w:r w:rsidRPr="001741CA">
              <w:rPr>
                <w:rFonts w:ascii="Times New Roman" w:hAnsi="Times New Roman" w:cs="Times New Roman"/>
              </w:rPr>
              <w:t>Особенности таможенных экспертиз отдельных групп товаров</w:t>
            </w:r>
          </w:p>
        </w:tc>
        <w:tc>
          <w:tcPr>
            <w:tcW w:w="3827" w:type="dxa"/>
            <w:tcBorders>
              <w:top w:val="single" w:sz="8" w:space="0" w:color="000000"/>
              <w:left w:val="single" w:sz="8" w:space="0" w:color="000000"/>
              <w:bottom w:val="single" w:sz="8" w:space="0" w:color="000000"/>
            </w:tcBorders>
          </w:tcPr>
          <w:p w14:paraId="570E8D19" w14:textId="77777777" w:rsidR="006F627F" w:rsidRPr="00A260F4" w:rsidRDefault="00A260F4" w:rsidP="00535003">
            <w:pPr>
              <w:rPr>
                <w:rFonts w:ascii="Times New Roman" w:eastAsiaTheme="minorEastAsia" w:hAnsi="Times New Roman" w:cs="Times New Roman"/>
                <w:bCs/>
                <w:lang w:eastAsia="ru-RU"/>
              </w:rPr>
            </w:pPr>
            <w:r w:rsidRPr="00A260F4">
              <w:rPr>
                <w:rFonts w:ascii="Times New Roman" w:eastAsiaTheme="minorEastAsia" w:hAnsi="Times New Roman" w:cs="Times New Roman"/>
                <w:bCs/>
                <w:lang w:eastAsia="ru-RU"/>
              </w:rPr>
              <w:t xml:space="preserve">Подготовка выступления по теме: </w:t>
            </w:r>
            <w:r w:rsidR="00535003">
              <w:rPr>
                <w:rFonts w:ascii="Times New Roman" w:hAnsi="Times New Roman" w:cs="Times New Roman"/>
                <w:bCs/>
              </w:rPr>
              <w:t>Товароведческая экспертиза различных видов товаров.</w:t>
            </w:r>
          </w:p>
        </w:tc>
        <w:tc>
          <w:tcPr>
            <w:tcW w:w="1701" w:type="dxa"/>
            <w:tcBorders>
              <w:top w:val="single" w:sz="8" w:space="0" w:color="000000"/>
              <w:left w:val="single" w:sz="8" w:space="0" w:color="000000"/>
              <w:bottom w:val="single" w:sz="8" w:space="0" w:color="000000"/>
            </w:tcBorders>
          </w:tcPr>
          <w:p w14:paraId="6447DECF" w14:textId="77777777" w:rsidR="006F627F" w:rsidRPr="00A260F4" w:rsidRDefault="00535003" w:rsidP="006F627F">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Доклад с презентацией</w:t>
            </w:r>
          </w:p>
          <w:p w14:paraId="343B862A" w14:textId="77777777" w:rsidR="00DD25D9" w:rsidRPr="00A260F4" w:rsidRDefault="00DD25D9" w:rsidP="005572F2">
            <w:pPr>
              <w:spacing w:after="0" w:line="240" w:lineRule="auto"/>
              <w:rPr>
                <w:rFonts w:ascii="Times New Roman" w:eastAsiaTheme="minorEastAsia" w:hAnsi="Times New Roman" w:cs="Times New Roman"/>
                <w:lang w:eastAsia="ru-RU"/>
              </w:rPr>
            </w:pPr>
          </w:p>
        </w:tc>
        <w:tc>
          <w:tcPr>
            <w:tcW w:w="709" w:type="dxa"/>
            <w:tcBorders>
              <w:top w:val="single" w:sz="8" w:space="0" w:color="000000"/>
              <w:left w:val="single" w:sz="8" w:space="0" w:color="000000"/>
              <w:bottom w:val="single" w:sz="8" w:space="0" w:color="000000"/>
            </w:tcBorders>
          </w:tcPr>
          <w:p w14:paraId="6A96C05D" w14:textId="77777777" w:rsidR="006F627F" w:rsidRPr="00EF2EE5" w:rsidRDefault="00A260F4" w:rsidP="006F627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bl>
    <w:p w14:paraId="2BFD57D7" w14:textId="77777777" w:rsidR="00DD25D9"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311F9066" w14:textId="77777777" w:rsidR="00572426"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22F362DC" w14:textId="77777777" w:rsidR="006F627F"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3.5. </w:t>
      </w:r>
      <w:r w:rsidR="006F627F" w:rsidRPr="006F627F">
        <w:rPr>
          <w:rFonts w:ascii="Times New Roman" w:eastAsia="Times New Roman" w:hAnsi="Times New Roman" w:cs="Times New Roman"/>
          <w:bCs/>
          <w:iCs/>
          <w:sz w:val="24"/>
          <w:szCs w:val="24"/>
          <w:lang w:eastAsia="ru-RU"/>
        </w:rPr>
        <w:t>Применение электронного обучения, дистанционных образовательных технологий</w:t>
      </w:r>
    </w:p>
    <w:p w14:paraId="6E246889" w14:textId="77777777" w:rsidR="00572426" w:rsidRDefault="00572426" w:rsidP="006F627F">
      <w:pPr>
        <w:keepNext/>
        <w:spacing w:after="0" w:line="240" w:lineRule="auto"/>
        <w:outlineLvl w:val="0"/>
        <w:rPr>
          <w:rFonts w:ascii="Times New Roman" w:eastAsia="Times New Roman" w:hAnsi="Times New Roman" w:cs="Times New Roman"/>
          <w:bCs/>
          <w:iCs/>
          <w:sz w:val="24"/>
          <w:szCs w:val="24"/>
          <w:lang w:eastAsia="ru-RU"/>
        </w:rPr>
      </w:pPr>
    </w:p>
    <w:p w14:paraId="05CB4F14" w14:textId="77777777" w:rsidR="007040C9" w:rsidRPr="007040C9" w:rsidRDefault="007040C9" w:rsidP="007040C9">
      <w:pPr>
        <w:spacing w:after="0" w:line="240" w:lineRule="auto"/>
        <w:ind w:firstLine="709"/>
        <w:jc w:val="both"/>
        <w:rPr>
          <w:rFonts w:ascii="Times New Roman" w:eastAsiaTheme="minorEastAsia" w:hAnsi="Times New Roman" w:cs="Times New Roman"/>
          <w:sz w:val="24"/>
          <w:szCs w:val="24"/>
          <w:lang w:eastAsia="ru-RU"/>
        </w:rPr>
      </w:pPr>
      <w:r w:rsidRPr="007040C9">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14:paraId="63A556C1"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58FE158F"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268DFAEC"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2FDFFFC2"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3F638F04"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6972689D"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652438E8"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39A80F5F" w14:textId="77777777" w:rsidR="00572426" w:rsidRPr="006F627F" w:rsidRDefault="00572426" w:rsidP="006F627F">
      <w:pPr>
        <w:keepNext/>
        <w:spacing w:after="0" w:line="240" w:lineRule="auto"/>
        <w:outlineLvl w:val="0"/>
        <w:rPr>
          <w:rFonts w:ascii="Times New Roman" w:hAnsi="Times New Roman" w:cs="Times New Roman"/>
          <w:b/>
          <w:bCs/>
          <w:noProof/>
          <w:kern w:val="32"/>
          <w:sz w:val="24"/>
          <w:szCs w:val="24"/>
        </w:rPr>
        <w:sectPr w:rsidR="00572426" w:rsidRPr="006F627F" w:rsidSect="00C539A8">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709" w:footer="709" w:gutter="0"/>
          <w:cols w:space="708"/>
          <w:titlePg/>
          <w:docGrid w:linePitch="360"/>
        </w:sectPr>
      </w:pPr>
    </w:p>
    <w:p w14:paraId="7F628959" w14:textId="77777777" w:rsidR="006F627F" w:rsidRPr="006F627F" w:rsidRDefault="00572426" w:rsidP="006F627F">
      <w:pPr>
        <w:keepNext/>
        <w:spacing w:after="0" w:line="240" w:lineRule="auto"/>
        <w:outlineLvl w:val="0"/>
        <w:rPr>
          <w:rFonts w:ascii="Times New Roman" w:eastAsiaTheme="minorEastAsia" w:hAnsi="Times New Roman" w:cs="Times New Roman"/>
          <w:b/>
          <w:bCs/>
          <w:kern w:val="32"/>
          <w:sz w:val="24"/>
          <w:szCs w:val="24"/>
          <w:lang w:eastAsia="ru-RU"/>
        </w:rPr>
      </w:pPr>
      <w:r>
        <w:rPr>
          <w:rFonts w:ascii="Times New Roman" w:hAnsi="Times New Roman" w:cs="Times New Roman"/>
          <w:b/>
          <w:bCs/>
          <w:noProof/>
          <w:kern w:val="32"/>
          <w:sz w:val="24"/>
          <w:szCs w:val="24"/>
        </w:rPr>
        <w:lastRenderedPageBreak/>
        <w:t xml:space="preserve">4. </w:t>
      </w:r>
      <w:r w:rsidR="006F627F" w:rsidRPr="006F627F">
        <w:rPr>
          <w:rFonts w:ascii="Times New Roman" w:hAnsi="Times New Roman" w:cs="Times New Roman"/>
          <w:b/>
          <w:bCs/>
          <w:noProof/>
          <w:kern w:val="32"/>
          <w:sz w:val="24"/>
          <w:szCs w:val="24"/>
        </w:rPr>
        <w:t xml:space="preserve">РЕЗУЛЬТАТЫ ОБУЧЕНИЯ ПО </w:t>
      </w:r>
      <w:r w:rsidR="006F627F" w:rsidRPr="00572426">
        <w:rPr>
          <w:rFonts w:ascii="Times New Roman" w:hAnsi="Times New Roman" w:cs="Times New Roman"/>
          <w:b/>
          <w:bCs/>
          <w:noProof/>
          <w:kern w:val="32"/>
          <w:sz w:val="24"/>
          <w:szCs w:val="24"/>
        </w:rPr>
        <w:t>ДИСЦИПЛИНЕ,</w:t>
      </w:r>
      <w:r w:rsidR="006F627F" w:rsidRPr="006F627F">
        <w:rPr>
          <w:rFonts w:ascii="Times New Roman" w:hAnsi="Times New Roman" w:cs="Times New Roman"/>
          <w:b/>
          <w:bCs/>
          <w:noProof/>
          <w:kern w:val="32"/>
          <w:sz w:val="24"/>
          <w:szCs w:val="24"/>
        </w:rPr>
        <w:t xml:space="preserve"> </w:t>
      </w:r>
      <w:r w:rsidR="006F627F" w:rsidRPr="006F627F">
        <w:rPr>
          <w:rFonts w:ascii="Times New Roman" w:eastAsia="Times New Roman" w:hAnsi="Times New Roman" w:cs="Times New Roman"/>
          <w:b/>
          <w:bCs/>
          <w:color w:val="000000"/>
          <w:kern w:val="32"/>
          <w:sz w:val="24"/>
          <w:szCs w:val="24"/>
          <w:lang w:eastAsia="ru-RU"/>
        </w:rPr>
        <w:t xml:space="preserve">КРИТЕРИИ </w:t>
      </w:r>
      <w:r w:rsidR="006F627F" w:rsidRPr="006F627F">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006F627F" w:rsidRPr="006F627F">
        <w:rPr>
          <w:rFonts w:ascii="Times New Roman" w:hAnsi="Times New Roman" w:cs="Times New Roman"/>
          <w:b/>
          <w:bCs/>
          <w:noProof/>
          <w:kern w:val="32"/>
          <w:sz w:val="24"/>
          <w:szCs w:val="24"/>
        </w:rPr>
        <w:t>СИСТЕМА И ШКАЛА ОЦЕНИВАНИЯ</w:t>
      </w:r>
    </w:p>
    <w:p w14:paraId="023C135F" w14:textId="77777777" w:rsidR="006F627F" w:rsidRDefault="00572426" w:rsidP="006F627F">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 xml:space="preserve">4.1. </w:t>
      </w:r>
      <w:r w:rsidR="006F627F" w:rsidRPr="006F627F">
        <w:rPr>
          <w:rFonts w:ascii="Times New Roman" w:eastAsia="Times New Roman" w:hAnsi="Times New Roman" w:cs="Times New Roman"/>
          <w:bCs/>
          <w:iCs/>
          <w:sz w:val="24"/>
          <w:szCs w:val="24"/>
          <w:lang w:eastAsia="ru-RU"/>
        </w:rPr>
        <w:t xml:space="preserve">Соотнесение планируемых результатов обучения с уровнями </w:t>
      </w:r>
      <w:r>
        <w:rPr>
          <w:rFonts w:ascii="Times New Roman" w:eastAsia="Times New Roman" w:hAnsi="Times New Roman" w:cs="Times New Roman"/>
          <w:bCs/>
          <w:iCs/>
          <w:color w:val="000000"/>
          <w:sz w:val="24"/>
          <w:szCs w:val="24"/>
          <w:lang w:eastAsia="ru-RU"/>
        </w:rPr>
        <w:t>сформированности компетенций</w:t>
      </w:r>
    </w:p>
    <w:p w14:paraId="55BFD6B0" w14:textId="77777777" w:rsidR="00572426" w:rsidRPr="006F627F"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1942"/>
        <w:gridCol w:w="2354"/>
        <w:gridCol w:w="2469"/>
        <w:gridCol w:w="3119"/>
        <w:gridCol w:w="3544"/>
      </w:tblGrid>
      <w:tr w:rsidR="006F627F" w:rsidRPr="006F627F" w14:paraId="386CB3B4" w14:textId="77777777" w:rsidTr="00BD2193">
        <w:trPr>
          <w:trHeight w:val="369"/>
        </w:trPr>
        <w:tc>
          <w:tcPr>
            <w:tcW w:w="2307" w:type="dxa"/>
            <w:vMerge w:val="restart"/>
            <w:shd w:val="clear" w:color="auto" w:fill="DBE5F1" w:themeFill="accent1" w:themeFillTint="33"/>
          </w:tcPr>
          <w:p w14:paraId="3B9BFA1A"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Уровни сформированности компетенции(-й)</w:t>
            </w:r>
          </w:p>
        </w:tc>
        <w:tc>
          <w:tcPr>
            <w:tcW w:w="1942" w:type="dxa"/>
            <w:vMerge w:val="restart"/>
            <w:shd w:val="clear" w:color="auto" w:fill="DBE5F1" w:themeFill="accent1" w:themeFillTint="33"/>
          </w:tcPr>
          <w:p w14:paraId="69D691F5"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Итоговое количество баллов</w:t>
            </w:r>
          </w:p>
          <w:p w14:paraId="67AA4E06" w14:textId="77777777" w:rsidR="006F627F" w:rsidRPr="006F627F" w:rsidRDefault="006F627F" w:rsidP="006F627F">
            <w:pPr>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в </w:t>
            </w:r>
            <w:r w:rsidRPr="006F627F">
              <w:rPr>
                <w:rFonts w:ascii="Times New Roman" w:eastAsiaTheme="minorEastAsia" w:hAnsi="Times New Roman" w:cs="Times New Roman"/>
                <w:b/>
                <w:iCs/>
                <w:sz w:val="24"/>
                <w:szCs w:val="24"/>
                <w:lang w:eastAsia="ru-RU"/>
              </w:rPr>
              <w:t>100-балльной системе</w:t>
            </w:r>
          </w:p>
          <w:p w14:paraId="0B803D36"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354" w:type="dxa"/>
            <w:vMerge w:val="restart"/>
            <w:shd w:val="clear" w:color="auto" w:fill="DBE5F1" w:themeFill="accent1" w:themeFillTint="33"/>
          </w:tcPr>
          <w:p w14:paraId="51B8EBDA"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Оценка в пятибалльной системе</w:t>
            </w:r>
          </w:p>
          <w:p w14:paraId="3E3CDC9E"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p w14:paraId="3FE86BBF" w14:textId="77777777" w:rsidR="006F627F" w:rsidRPr="006F627F" w:rsidRDefault="006F627F" w:rsidP="006F627F">
            <w:pPr>
              <w:rPr>
                <w:rFonts w:ascii="Times New Roman" w:eastAsiaTheme="minorEastAsia" w:hAnsi="Times New Roman" w:cs="Times New Roman"/>
                <w:sz w:val="24"/>
                <w:szCs w:val="24"/>
                <w:lang w:eastAsia="ru-RU"/>
              </w:rPr>
            </w:pPr>
          </w:p>
        </w:tc>
        <w:tc>
          <w:tcPr>
            <w:tcW w:w="9132" w:type="dxa"/>
            <w:gridSpan w:val="3"/>
            <w:shd w:val="clear" w:color="auto" w:fill="DBE5F1" w:themeFill="accent1" w:themeFillTint="33"/>
            <w:vAlign w:val="center"/>
          </w:tcPr>
          <w:p w14:paraId="527A49C4"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Показатели уровня сформированности </w:t>
            </w:r>
          </w:p>
        </w:tc>
      </w:tr>
      <w:tr w:rsidR="006F627F" w:rsidRPr="006F627F" w14:paraId="2E16F441" w14:textId="77777777" w:rsidTr="00472056">
        <w:trPr>
          <w:trHeight w:val="990"/>
        </w:trPr>
        <w:tc>
          <w:tcPr>
            <w:tcW w:w="2307" w:type="dxa"/>
            <w:vMerge/>
            <w:shd w:val="clear" w:color="auto" w:fill="DBE5F1" w:themeFill="accent1" w:themeFillTint="33"/>
          </w:tcPr>
          <w:p w14:paraId="3D36CF84" w14:textId="77777777" w:rsidR="006F627F" w:rsidRPr="006F627F" w:rsidRDefault="006F627F"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7AC3CD99"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44B34DD5"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469" w:type="dxa"/>
            <w:shd w:val="clear" w:color="auto" w:fill="DBE5F1" w:themeFill="accent1" w:themeFillTint="33"/>
            <w:vAlign w:val="center"/>
          </w:tcPr>
          <w:p w14:paraId="2DBDC9E8"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универсальной </w:t>
            </w:r>
          </w:p>
          <w:p w14:paraId="64F7A7D7"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c>
          <w:tcPr>
            <w:tcW w:w="3119" w:type="dxa"/>
            <w:shd w:val="clear" w:color="auto" w:fill="DBE5F1" w:themeFill="accent1" w:themeFillTint="33"/>
            <w:vAlign w:val="center"/>
          </w:tcPr>
          <w:p w14:paraId="0BEEC5CA"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общепрофессиональной компетенции</w:t>
            </w:r>
          </w:p>
        </w:tc>
        <w:tc>
          <w:tcPr>
            <w:tcW w:w="3544" w:type="dxa"/>
            <w:shd w:val="clear" w:color="auto" w:fill="DBE5F1" w:themeFill="accent1" w:themeFillTint="33"/>
            <w:vAlign w:val="center"/>
          </w:tcPr>
          <w:p w14:paraId="62269253"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профессиональной</w:t>
            </w:r>
          </w:p>
          <w:p w14:paraId="7CC85FFA"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r>
      <w:tr w:rsidR="006567BC" w:rsidRPr="006F627F" w14:paraId="25DAF0B7" w14:textId="77777777" w:rsidTr="002C0061">
        <w:trPr>
          <w:trHeight w:val="283"/>
          <w:tblHeader/>
        </w:trPr>
        <w:tc>
          <w:tcPr>
            <w:tcW w:w="2307" w:type="dxa"/>
            <w:vMerge/>
            <w:shd w:val="clear" w:color="auto" w:fill="DBE5F1" w:themeFill="accent1" w:themeFillTint="33"/>
          </w:tcPr>
          <w:p w14:paraId="41A533F6" w14:textId="77777777" w:rsidR="006567BC" w:rsidRPr="006F627F" w:rsidRDefault="006567BC"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79C72FBE" w14:textId="77777777" w:rsidR="006567BC" w:rsidRPr="006F627F" w:rsidRDefault="006567BC"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697F81E2" w14:textId="77777777" w:rsidR="006567BC" w:rsidRPr="006F627F" w:rsidRDefault="006567BC" w:rsidP="006F627F">
            <w:pPr>
              <w:jc w:val="center"/>
              <w:rPr>
                <w:rFonts w:ascii="Times New Roman" w:eastAsiaTheme="minorEastAsia" w:hAnsi="Times New Roman" w:cs="Times New Roman"/>
                <w:b/>
                <w:bCs/>
                <w:iCs/>
                <w:sz w:val="24"/>
                <w:szCs w:val="24"/>
                <w:lang w:eastAsia="ru-RU"/>
              </w:rPr>
            </w:pPr>
          </w:p>
        </w:tc>
        <w:tc>
          <w:tcPr>
            <w:tcW w:w="2469" w:type="dxa"/>
            <w:shd w:val="clear" w:color="auto" w:fill="DBE5F1" w:themeFill="accent1" w:themeFillTint="33"/>
          </w:tcPr>
          <w:p w14:paraId="5BA6B0AA" w14:textId="77777777" w:rsidR="006567BC" w:rsidRPr="006F627F" w:rsidRDefault="006567BC" w:rsidP="00483F81">
            <w:pPr>
              <w:jc w:val="center"/>
              <w:rPr>
                <w:rFonts w:ascii="Times New Roman" w:eastAsiaTheme="minorEastAsia" w:hAnsi="Times New Roman" w:cs="Times New Roman"/>
                <w:b/>
                <w:sz w:val="24"/>
                <w:szCs w:val="24"/>
                <w:lang w:eastAsia="ru-RU"/>
              </w:rPr>
            </w:pPr>
          </w:p>
        </w:tc>
        <w:tc>
          <w:tcPr>
            <w:tcW w:w="3119" w:type="dxa"/>
            <w:shd w:val="clear" w:color="auto" w:fill="DBE5F1" w:themeFill="accent1" w:themeFillTint="33"/>
          </w:tcPr>
          <w:p w14:paraId="24D44360" w14:textId="77777777" w:rsidR="006567BC" w:rsidRPr="006F627F" w:rsidRDefault="006567BC" w:rsidP="00572426">
            <w:pPr>
              <w:jc w:val="center"/>
              <w:rPr>
                <w:rFonts w:ascii="Times New Roman" w:eastAsiaTheme="minorEastAsia" w:hAnsi="Times New Roman" w:cs="Times New Roman"/>
                <w:b/>
                <w:sz w:val="24"/>
                <w:szCs w:val="24"/>
                <w:lang w:eastAsia="ru-RU"/>
              </w:rPr>
            </w:pPr>
          </w:p>
        </w:tc>
        <w:tc>
          <w:tcPr>
            <w:tcW w:w="3544" w:type="dxa"/>
            <w:shd w:val="clear" w:color="auto" w:fill="DBE5F1" w:themeFill="accent1" w:themeFillTint="33"/>
            <w:vAlign w:val="center"/>
          </w:tcPr>
          <w:p w14:paraId="7E2976A3" w14:textId="77777777" w:rsidR="006567BC" w:rsidRDefault="006567BC"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w:t>
            </w:r>
            <w:r w:rsidR="00204DA4">
              <w:rPr>
                <w:rFonts w:ascii="Times New Roman" w:eastAsiaTheme="minorEastAsia" w:hAnsi="Times New Roman" w:cs="Times New Roman"/>
                <w:sz w:val="24"/>
                <w:szCs w:val="24"/>
                <w:lang w:eastAsia="ru-RU"/>
              </w:rPr>
              <w:t>7</w:t>
            </w:r>
          </w:p>
          <w:p w14:paraId="17B95755" w14:textId="77777777" w:rsidR="006567BC" w:rsidRPr="00483F81" w:rsidRDefault="006567BC"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w:t>
            </w:r>
            <w:r w:rsidR="00204DA4">
              <w:rPr>
                <w:rFonts w:ascii="Times New Roman" w:eastAsiaTheme="minorEastAsia" w:hAnsi="Times New Roman" w:cs="Times New Roman"/>
                <w:sz w:val="24"/>
                <w:szCs w:val="24"/>
                <w:lang w:eastAsia="ru-RU"/>
              </w:rPr>
              <w:t>7</w:t>
            </w:r>
            <w:r>
              <w:rPr>
                <w:rFonts w:ascii="Times New Roman" w:eastAsiaTheme="minorEastAsia" w:hAnsi="Times New Roman" w:cs="Times New Roman"/>
                <w:sz w:val="24"/>
                <w:szCs w:val="24"/>
                <w:lang w:eastAsia="ru-RU"/>
              </w:rPr>
              <w:t>.1</w:t>
            </w:r>
          </w:p>
          <w:p w14:paraId="3C582521" w14:textId="77777777" w:rsidR="006567BC" w:rsidRPr="00483F81" w:rsidRDefault="006567BC"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w:t>
            </w:r>
            <w:r w:rsidR="00204DA4">
              <w:rPr>
                <w:rFonts w:ascii="Times New Roman" w:eastAsiaTheme="minorEastAsia" w:hAnsi="Times New Roman" w:cs="Times New Roman"/>
                <w:sz w:val="24"/>
                <w:szCs w:val="24"/>
                <w:lang w:eastAsia="ru-RU"/>
              </w:rPr>
              <w:t>7</w:t>
            </w:r>
            <w:r>
              <w:rPr>
                <w:rFonts w:ascii="Times New Roman" w:eastAsiaTheme="minorEastAsia" w:hAnsi="Times New Roman" w:cs="Times New Roman"/>
                <w:sz w:val="24"/>
                <w:szCs w:val="24"/>
                <w:lang w:eastAsia="ru-RU"/>
              </w:rPr>
              <w:t>.2</w:t>
            </w:r>
          </w:p>
          <w:p w14:paraId="1C95473F" w14:textId="77777777" w:rsidR="006567BC" w:rsidRPr="006F627F" w:rsidRDefault="006567BC"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p>
        </w:tc>
      </w:tr>
      <w:tr w:rsidR="006567BC" w:rsidRPr="006F627F" w14:paraId="1E24C4E5" w14:textId="77777777" w:rsidTr="00472056">
        <w:trPr>
          <w:trHeight w:val="283"/>
        </w:trPr>
        <w:tc>
          <w:tcPr>
            <w:tcW w:w="2307" w:type="dxa"/>
          </w:tcPr>
          <w:p w14:paraId="5B515221" w14:textId="77777777" w:rsidR="006567BC" w:rsidRPr="00931FE6" w:rsidRDefault="006567BC" w:rsidP="006F627F">
            <w:pPr>
              <w:rPr>
                <w:rFonts w:ascii="Times New Roman" w:eastAsiaTheme="minorEastAsia" w:hAnsi="Times New Roman" w:cs="Times New Roman"/>
                <w:lang w:eastAsia="ru-RU"/>
              </w:rPr>
            </w:pPr>
            <w:r w:rsidRPr="00931FE6">
              <w:rPr>
                <w:rFonts w:ascii="Times New Roman" w:eastAsiaTheme="minorEastAsia" w:hAnsi="Times New Roman" w:cs="Times New Roman"/>
                <w:lang w:eastAsia="ru-RU"/>
              </w:rPr>
              <w:t>высокий</w:t>
            </w:r>
          </w:p>
        </w:tc>
        <w:tc>
          <w:tcPr>
            <w:tcW w:w="1942" w:type="dxa"/>
          </w:tcPr>
          <w:p w14:paraId="59C897ED" w14:textId="77777777" w:rsidR="006567BC" w:rsidRPr="00931FE6" w:rsidRDefault="006567BC" w:rsidP="006F627F">
            <w:pPr>
              <w:jc w:val="center"/>
              <w:rPr>
                <w:rFonts w:ascii="Times New Roman" w:eastAsiaTheme="minorEastAsia" w:hAnsi="Times New Roman" w:cs="Times New Roman"/>
                <w:i/>
                <w:iCs/>
                <w:lang w:eastAsia="ru-RU"/>
              </w:rPr>
            </w:pPr>
          </w:p>
        </w:tc>
        <w:tc>
          <w:tcPr>
            <w:tcW w:w="2354" w:type="dxa"/>
          </w:tcPr>
          <w:p w14:paraId="7F793410" w14:textId="77777777" w:rsidR="006567BC" w:rsidRPr="00931FE6" w:rsidRDefault="006567BC" w:rsidP="006F627F">
            <w:pPr>
              <w:rPr>
                <w:rFonts w:ascii="Times New Roman" w:eastAsiaTheme="minorEastAsia" w:hAnsi="Times New Roman" w:cs="Times New Roman"/>
                <w:iCs/>
                <w:lang w:eastAsia="ru-RU"/>
              </w:rPr>
            </w:pPr>
          </w:p>
          <w:p w14:paraId="67CF4943" w14:textId="77777777" w:rsidR="006567BC" w:rsidRPr="00931FE6" w:rsidRDefault="006567BC" w:rsidP="00670450">
            <w:pPr>
              <w:jc w:val="center"/>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отлично</w:t>
            </w:r>
          </w:p>
          <w:p w14:paraId="163A8E7F" w14:textId="77777777" w:rsidR="006567BC" w:rsidRPr="00931FE6" w:rsidRDefault="006567BC" w:rsidP="006F627F">
            <w:pPr>
              <w:rPr>
                <w:rFonts w:ascii="Times New Roman" w:eastAsiaTheme="minorEastAsia" w:hAnsi="Times New Roman" w:cs="Times New Roman"/>
                <w:iCs/>
                <w:lang w:eastAsia="ru-RU"/>
              </w:rPr>
            </w:pPr>
          </w:p>
        </w:tc>
        <w:tc>
          <w:tcPr>
            <w:tcW w:w="2469" w:type="dxa"/>
          </w:tcPr>
          <w:p w14:paraId="5F795AFA" w14:textId="77777777" w:rsidR="006567BC" w:rsidRPr="00931FE6" w:rsidRDefault="006567BC" w:rsidP="0001605D">
            <w:pPr>
              <w:tabs>
                <w:tab w:val="left" w:pos="176"/>
                <w:tab w:val="left" w:pos="276"/>
              </w:tabs>
              <w:contextualSpacing/>
              <w:rPr>
                <w:rFonts w:ascii="Times New Roman" w:eastAsiaTheme="minorEastAsia" w:hAnsi="Times New Roman" w:cs="Times New Roman"/>
                <w:iCs/>
                <w:lang w:eastAsia="ru-RU"/>
              </w:rPr>
            </w:pPr>
          </w:p>
        </w:tc>
        <w:tc>
          <w:tcPr>
            <w:tcW w:w="3119" w:type="dxa"/>
          </w:tcPr>
          <w:p w14:paraId="4DA4158A" w14:textId="77777777" w:rsidR="006567BC" w:rsidRPr="00931FE6" w:rsidRDefault="006567BC" w:rsidP="0001605D">
            <w:pPr>
              <w:tabs>
                <w:tab w:val="left" w:pos="176"/>
                <w:tab w:val="left" w:pos="276"/>
              </w:tabs>
              <w:contextualSpacing/>
              <w:rPr>
                <w:rFonts w:ascii="Times New Roman" w:eastAsiaTheme="minorEastAsia" w:hAnsi="Times New Roman" w:cs="Times New Roman"/>
                <w:iCs/>
                <w:lang w:eastAsia="ru-RU"/>
              </w:rPr>
            </w:pPr>
          </w:p>
        </w:tc>
        <w:tc>
          <w:tcPr>
            <w:tcW w:w="3544" w:type="dxa"/>
          </w:tcPr>
          <w:p w14:paraId="2ADB3E7A" w14:textId="77777777" w:rsidR="006567BC" w:rsidRPr="00931FE6" w:rsidRDefault="006567BC" w:rsidP="0044567F">
            <w:pPr>
              <w:tabs>
                <w:tab w:val="left" w:pos="176"/>
                <w:tab w:val="left" w:pos="276"/>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Обучающийся:</w:t>
            </w:r>
          </w:p>
          <w:p w14:paraId="37F8A503" w14:textId="77777777" w:rsidR="006567BC" w:rsidRPr="00931FE6" w:rsidRDefault="006567BC" w:rsidP="0044567F">
            <w:pPr>
              <w:tabs>
                <w:tab w:val="left" w:pos="176"/>
                <w:tab w:val="left" w:pos="276"/>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анализирует  и систематизирует изученный материал с обоснованием актуальности его использования в своей предметной области;</w:t>
            </w:r>
          </w:p>
          <w:p w14:paraId="58DF43FF" w14:textId="77777777" w:rsidR="006567BC" w:rsidRPr="00931FE6" w:rsidRDefault="006567BC" w:rsidP="0044567F">
            <w:pPr>
              <w:tabs>
                <w:tab w:val="left" w:pos="176"/>
                <w:tab w:val="left" w:pos="276"/>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различных социальных групп;</w:t>
            </w:r>
          </w:p>
          <w:p w14:paraId="08407AA9" w14:textId="77777777" w:rsidR="006567BC" w:rsidRPr="00931FE6" w:rsidRDefault="006567BC" w:rsidP="0044567F">
            <w:pPr>
              <w:tabs>
                <w:tab w:val="left" w:pos="176"/>
                <w:tab w:val="left" w:pos="276"/>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демонстрирует системный подход при решении проблемных ситуаций;</w:t>
            </w:r>
          </w:p>
          <w:p w14:paraId="2CAE63E3" w14:textId="77777777" w:rsidR="006567BC" w:rsidRPr="00931FE6" w:rsidRDefault="006567BC" w:rsidP="0044567F">
            <w:pPr>
              <w:tabs>
                <w:tab w:val="left" w:pos="176"/>
                <w:tab w:val="left" w:pos="276"/>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показывает четкие системные знания и представления по дисциплине;</w:t>
            </w:r>
          </w:p>
          <w:p w14:paraId="393AC1AC" w14:textId="77777777" w:rsidR="006567BC" w:rsidRPr="00931FE6" w:rsidRDefault="006567BC" w:rsidP="0044567F">
            <w:pPr>
              <w:rPr>
                <w:rFonts w:ascii="Times New Roman" w:eastAsiaTheme="minorEastAsia" w:hAnsi="Times New Roman" w:cs="Times New Roman"/>
                <w:lang w:eastAsia="ru-RU"/>
              </w:rPr>
            </w:pPr>
            <w:r w:rsidRPr="00931FE6">
              <w:rPr>
                <w:rFonts w:ascii="Times New Roman" w:eastAsiaTheme="minorEastAsia" w:hAnsi="Times New Roman" w:cs="Times New Roman"/>
                <w:iCs/>
                <w:lang w:eastAsia="ru-RU"/>
              </w:rPr>
              <w:lastRenderedPageBreak/>
              <w:t>- дает развернутые, полные и верные ответы на вопросы, в том числе дополнительные</w:t>
            </w:r>
          </w:p>
        </w:tc>
      </w:tr>
      <w:tr w:rsidR="006567BC" w:rsidRPr="006F627F" w14:paraId="27760DFA" w14:textId="77777777" w:rsidTr="00472056">
        <w:trPr>
          <w:trHeight w:val="283"/>
        </w:trPr>
        <w:tc>
          <w:tcPr>
            <w:tcW w:w="2307" w:type="dxa"/>
          </w:tcPr>
          <w:p w14:paraId="03A23DC4" w14:textId="77777777" w:rsidR="006567BC" w:rsidRPr="00931FE6" w:rsidRDefault="006567BC" w:rsidP="006F627F">
            <w:pPr>
              <w:rPr>
                <w:rFonts w:ascii="Times New Roman" w:eastAsiaTheme="minorEastAsia" w:hAnsi="Times New Roman" w:cs="Times New Roman"/>
                <w:lang w:eastAsia="ru-RU"/>
              </w:rPr>
            </w:pPr>
            <w:r w:rsidRPr="00931FE6">
              <w:rPr>
                <w:rFonts w:ascii="Times New Roman" w:eastAsiaTheme="minorEastAsia" w:hAnsi="Times New Roman" w:cs="Times New Roman"/>
                <w:lang w:eastAsia="ru-RU"/>
              </w:rPr>
              <w:lastRenderedPageBreak/>
              <w:t>повышенный</w:t>
            </w:r>
          </w:p>
        </w:tc>
        <w:tc>
          <w:tcPr>
            <w:tcW w:w="1942" w:type="dxa"/>
          </w:tcPr>
          <w:p w14:paraId="02284101" w14:textId="77777777" w:rsidR="006567BC" w:rsidRPr="00931FE6" w:rsidRDefault="006567BC" w:rsidP="006F627F">
            <w:pPr>
              <w:jc w:val="center"/>
              <w:rPr>
                <w:rFonts w:ascii="Times New Roman" w:eastAsiaTheme="minorEastAsia" w:hAnsi="Times New Roman" w:cs="Times New Roman"/>
                <w:iCs/>
                <w:lang w:eastAsia="ru-RU"/>
              </w:rPr>
            </w:pPr>
          </w:p>
        </w:tc>
        <w:tc>
          <w:tcPr>
            <w:tcW w:w="2354" w:type="dxa"/>
          </w:tcPr>
          <w:p w14:paraId="5D526AB3" w14:textId="77777777" w:rsidR="006567BC" w:rsidRPr="00931FE6" w:rsidRDefault="006567BC" w:rsidP="00670450">
            <w:pPr>
              <w:jc w:val="center"/>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хорошо</w:t>
            </w:r>
          </w:p>
          <w:p w14:paraId="3DD43CBB" w14:textId="77777777" w:rsidR="006567BC" w:rsidRPr="00931FE6" w:rsidRDefault="006567BC" w:rsidP="006F627F">
            <w:pPr>
              <w:rPr>
                <w:rFonts w:ascii="Times New Roman" w:eastAsiaTheme="minorEastAsia" w:hAnsi="Times New Roman" w:cs="Times New Roman"/>
                <w:iCs/>
                <w:lang w:eastAsia="ru-RU"/>
              </w:rPr>
            </w:pPr>
          </w:p>
        </w:tc>
        <w:tc>
          <w:tcPr>
            <w:tcW w:w="2469" w:type="dxa"/>
          </w:tcPr>
          <w:p w14:paraId="122AAB67" w14:textId="77777777" w:rsidR="006567BC" w:rsidRPr="00931FE6" w:rsidRDefault="006567BC" w:rsidP="0001605D">
            <w:pPr>
              <w:tabs>
                <w:tab w:val="left" w:pos="276"/>
              </w:tabs>
              <w:contextualSpacing/>
              <w:rPr>
                <w:rFonts w:ascii="Times New Roman" w:eastAsiaTheme="minorEastAsia" w:hAnsi="Times New Roman" w:cs="Times New Roman"/>
                <w:iCs/>
                <w:lang w:eastAsia="ru-RU"/>
              </w:rPr>
            </w:pPr>
          </w:p>
        </w:tc>
        <w:tc>
          <w:tcPr>
            <w:tcW w:w="3119" w:type="dxa"/>
          </w:tcPr>
          <w:p w14:paraId="09FE3D40" w14:textId="77777777" w:rsidR="006567BC" w:rsidRPr="00931FE6" w:rsidRDefault="006567BC" w:rsidP="0001605D">
            <w:pPr>
              <w:tabs>
                <w:tab w:val="left" w:pos="276"/>
              </w:tabs>
              <w:contextualSpacing/>
              <w:rPr>
                <w:rFonts w:ascii="Times New Roman" w:eastAsiaTheme="minorEastAsia" w:hAnsi="Times New Roman" w:cs="Times New Roman"/>
                <w:iCs/>
                <w:lang w:eastAsia="ru-RU"/>
              </w:rPr>
            </w:pPr>
          </w:p>
        </w:tc>
        <w:tc>
          <w:tcPr>
            <w:tcW w:w="3544" w:type="dxa"/>
          </w:tcPr>
          <w:p w14:paraId="798087E1" w14:textId="77777777" w:rsidR="006567BC" w:rsidRPr="00931FE6" w:rsidRDefault="006567BC" w:rsidP="0044567F">
            <w:pPr>
              <w:tabs>
                <w:tab w:val="left" w:pos="276"/>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xml:space="preserve"> Обучающийся:</w:t>
            </w:r>
          </w:p>
          <w:p w14:paraId="52E9B574" w14:textId="77777777" w:rsidR="006567BC" w:rsidRPr="00931FE6" w:rsidRDefault="006567BC" w:rsidP="0044567F">
            <w:pPr>
              <w:tabs>
                <w:tab w:val="left" w:pos="293"/>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обоснованно излагает, анализирует и систематизирует изученный материал, что предполагает комплексный характер анализа проблемы;</w:t>
            </w:r>
          </w:p>
          <w:p w14:paraId="6AE30093" w14:textId="77777777" w:rsidR="006567BC" w:rsidRPr="00931FE6" w:rsidRDefault="006567BC" w:rsidP="0044567F">
            <w:pPr>
              <w:tabs>
                <w:tab w:val="left" w:pos="293"/>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выделяет междисциплинарные связи, распознает и выделяет элементы в системе знаний, применяет их к анализу практики;</w:t>
            </w:r>
          </w:p>
          <w:p w14:paraId="2199F4A6" w14:textId="77777777" w:rsidR="006567BC" w:rsidRPr="00931FE6" w:rsidRDefault="006567BC" w:rsidP="0044567F">
            <w:pPr>
              <w:tabs>
                <w:tab w:val="left" w:pos="293"/>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A4B57DA" w14:textId="77777777" w:rsidR="006567BC" w:rsidRPr="00931FE6" w:rsidRDefault="006567BC" w:rsidP="0044567F">
            <w:pPr>
              <w:tabs>
                <w:tab w:val="left" w:pos="313"/>
              </w:tabs>
              <w:contextualSpacing/>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 ответ отражает полное знание материала, с незначительными пробелами, допускает единичные негрубые ошибки</w:t>
            </w:r>
          </w:p>
        </w:tc>
      </w:tr>
      <w:tr w:rsidR="006567BC" w:rsidRPr="006F627F" w14:paraId="71D05BD5" w14:textId="77777777" w:rsidTr="00472056">
        <w:trPr>
          <w:trHeight w:val="283"/>
        </w:trPr>
        <w:tc>
          <w:tcPr>
            <w:tcW w:w="2307" w:type="dxa"/>
          </w:tcPr>
          <w:p w14:paraId="77030A1B" w14:textId="77777777" w:rsidR="006567BC" w:rsidRPr="00931FE6" w:rsidRDefault="006567BC" w:rsidP="006F627F">
            <w:pPr>
              <w:rPr>
                <w:rFonts w:ascii="Times New Roman" w:eastAsiaTheme="minorEastAsia" w:hAnsi="Times New Roman" w:cs="Times New Roman"/>
                <w:lang w:eastAsia="ru-RU"/>
              </w:rPr>
            </w:pPr>
            <w:r w:rsidRPr="00931FE6">
              <w:rPr>
                <w:rFonts w:ascii="Times New Roman" w:eastAsiaTheme="minorEastAsia" w:hAnsi="Times New Roman" w:cs="Times New Roman"/>
                <w:lang w:eastAsia="ru-RU"/>
              </w:rPr>
              <w:t>базовый</w:t>
            </w:r>
          </w:p>
        </w:tc>
        <w:tc>
          <w:tcPr>
            <w:tcW w:w="1942" w:type="dxa"/>
          </w:tcPr>
          <w:p w14:paraId="4AA7A94A" w14:textId="77777777" w:rsidR="006567BC" w:rsidRPr="00931FE6" w:rsidRDefault="006567BC" w:rsidP="006F627F">
            <w:pPr>
              <w:jc w:val="center"/>
              <w:rPr>
                <w:rFonts w:ascii="Times New Roman" w:eastAsiaTheme="minorEastAsia" w:hAnsi="Times New Roman" w:cs="Times New Roman"/>
                <w:iCs/>
                <w:lang w:eastAsia="ru-RU"/>
              </w:rPr>
            </w:pPr>
          </w:p>
        </w:tc>
        <w:tc>
          <w:tcPr>
            <w:tcW w:w="2354" w:type="dxa"/>
          </w:tcPr>
          <w:p w14:paraId="1D1662E9" w14:textId="77777777" w:rsidR="006567BC" w:rsidRPr="00931FE6" w:rsidRDefault="006567BC" w:rsidP="00670450">
            <w:pPr>
              <w:jc w:val="center"/>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удовлетворительно</w:t>
            </w:r>
          </w:p>
          <w:p w14:paraId="7EDD551D" w14:textId="77777777" w:rsidR="006567BC" w:rsidRPr="00931FE6" w:rsidRDefault="006567BC" w:rsidP="006F627F">
            <w:pPr>
              <w:rPr>
                <w:rFonts w:ascii="Times New Roman" w:eastAsiaTheme="minorEastAsia" w:hAnsi="Times New Roman" w:cs="Times New Roman"/>
                <w:iCs/>
                <w:lang w:eastAsia="ru-RU"/>
              </w:rPr>
            </w:pPr>
          </w:p>
        </w:tc>
        <w:tc>
          <w:tcPr>
            <w:tcW w:w="2469" w:type="dxa"/>
          </w:tcPr>
          <w:p w14:paraId="0C173CE3" w14:textId="77777777" w:rsidR="006567BC" w:rsidRPr="00931FE6" w:rsidRDefault="006567BC" w:rsidP="0001605D">
            <w:pPr>
              <w:widowControl w:val="0"/>
              <w:tabs>
                <w:tab w:val="left" w:pos="339"/>
              </w:tabs>
              <w:autoSpaceDE w:val="0"/>
              <w:autoSpaceDN w:val="0"/>
              <w:adjustRightInd w:val="0"/>
              <w:contextualSpacing/>
              <w:rPr>
                <w:rFonts w:ascii="Times New Roman" w:hAnsi="Times New Roman" w:cs="Times New Roman"/>
                <w:color w:val="000000"/>
              </w:rPr>
            </w:pPr>
          </w:p>
        </w:tc>
        <w:tc>
          <w:tcPr>
            <w:tcW w:w="3119" w:type="dxa"/>
          </w:tcPr>
          <w:p w14:paraId="728793F9" w14:textId="77777777" w:rsidR="006567BC" w:rsidRPr="00931FE6" w:rsidRDefault="006567BC" w:rsidP="0001605D">
            <w:pPr>
              <w:widowControl w:val="0"/>
              <w:tabs>
                <w:tab w:val="left" w:pos="339"/>
              </w:tabs>
              <w:autoSpaceDE w:val="0"/>
              <w:autoSpaceDN w:val="0"/>
              <w:adjustRightInd w:val="0"/>
              <w:contextualSpacing/>
              <w:rPr>
                <w:rFonts w:ascii="Times New Roman" w:hAnsi="Times New Roman" w:cs="Times New Roman"/>
                <w:color w:val="000000"/>
              </w:rPr>
            </w:pPr>
          </w:p>
        </w:tc>
        <w:tc>
          <w:tcPr>
            <w:tcW w:w="3544" w:type="dxa"/>
          </w:tcPr>
          <w:p w14:paraId="5644AA8C" w14:textId="77777777" w:rsidR="006567BC" w:rsidRPr="00931FE6" w:rsidRDefault="006567BC" w:rsidP="0044567F">
            <w:pPr>
              <w:widowControl w:val="0"/>
              <w:tabs>
                <w:tab w:val="left" w:pos="339"/>
              </w:tabs>
              <w:autoSpaceDE w:val="0"/>
              <w:autoSpaceDN w:val="0"/>
              <w:adjustRightInd w:val="0"/>
              <w:contextualSpacing/>
              <w:rPr>
                <w:rFonts w:ascii="Times New Roman" w:hAnsi="Times New Roman" w:cs="Times New Roman"/>
                <w:iCs/>
                <w:color w:val="000000"/>
              </w:rPr>
            </w:pPr>
            <w:r w:rsidRPr="00931FE6">
              <w:rPr>
                <w:rFonts w:ascii="Times New Roman" w:hAnsi="Times New Roman" w:cs="Times New Roman"/>
                <w:iCs/>
                <w:color w:val="000000"/>
              </w:rPr>
              <w:t>Обучающийся:</w:t>
            </w:r>
          </w:p>
          <w:p w14:paraId="234F96B3" w14:textId="77777777" w:rsidR="006567BC" w:rsidRPr="00931FE6" w:rsidRDefault="006567BC" w:rsidP="0044567F">
            <w:pPr>
              <w:widowControl w:val="0"/>
              <w:tabs>
                <w:tab w:val="left" w:pos="339"/>
              </w:tabs>
              <w:autoSpaceDE w:val="0"/>
              <w:autoSpaceDN w:val="0"/>
              <w:adjustRightInd w:val="0"/>
              <w:contextualSpacing/>
              <w:rPr>
                <w:rFonts w:ascii="Times New Roman" w:hAnsi="Times New Roman" w:cs="Times New Roman"/>
                <w:iCs/>
                <w:color w:val="000000"/>
              </w:rPr>
            </w:pPr>
            <w:r w:rsidRPr="00931FE6">
              <w:rPr>
                <w:rFonts w:ascii="Times New Roman" w:hAnsi="Times New Roman" w:cs="Times New Roman"/>
                <w:iCs/>
                <w:color w:val="000000"/>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F5522B3" w14:textId="77777777" w:rsidR="006567BC" w:rsidRPr="00931FE6" w:rsidRDefault="006567BC" w:rsidP="0044567F">
            <w:pPr>
              <w:widowControl w:val="0"/>
              <w:tabs>
                <w:tab w:val="left" w:pos="339"/>
              </w:tabs>
              <w:autoSpaceDE w:val="0"/>
              <w:autoSpaceDN w:val="0"/>
              <w:adjustRightInd w:val="0"/>
              <w:contextualSpacing/>
              <w:rPr>
                <w:rFonts w:ascii="Times New Roman" w:hAnsi="Times New Roman" w:cs="Times New Roman"/>
                <w:iCs/>
                <w:color w:val="000000"/>
              </w:rPr>
            </w:pPr>
            <w:r w:rsidRPr="00931FE6">
              <w:rPr>
                <w:rFonts w:ascii="Times New Roman" w:hAnsi="Times New Roman" w:cs="Times New Roman"/>
                <w:color w:val="000000"/>
              </w:rPr>
              <w:t xml:space="preserve">- с трудом выстраивает связи </w:t>
            </w:r>
            <w:r w:rsidRPr="00931FE6">
              <w:rPr>
                <w:rFonts w:ascii="Times New Roman" w:hAnsi="Times New Roman" w:cs="Times New Roman"/>
                <w:color w:val="000000"/>
              </w:rPr>
              <w:lastRenderedPageBreak/>
              <w:t xml:space="preserve">между </w:t>
            </w:r>
            <w:r w:rsidR="00931FE6" w:rsidRPr="00931FE6">
              <w:rPr>
                <w:rFonts w:ascii="Times New Roman" w:hAnsi="Times New Roman" w:cs="Times New Roman"/>
                <w:color w:val="000000"/>
              </w:rPr>
              <w:t>с</w:t>
            </w:r>
            <w:r w:rsidR="00931FE6" w:rsidRPr="00931FE6">
              <w:rPr>
                <w:rFonts w:ascii="Times New Roman" w:eastAsia="Times New Roman" w:hAnsi="Times New Roman" w:cs="Times New Roman"/>
                <w:lang w:eastAsia="ru-RU"/>
              </w:rPr>
              <w:t>истемами обработки информации в таможенных органах</w:t>
            </w:r>
            <w:r w:rsidRPr="00931FE6">
              <w:rPr>
                <w:rFonts w:ascii="Times New Roman" w:hAnsi="Times New Roman" w:cs="Times New Roman"/>
                <w:color w:val="000000"/>
              </w:rPr>
              <w:t>;</w:t>
            </w:r>
          </w:p>
          <w:p w14:paraId="4021066B" w14:textId="77777777" w:rsidR="006567BC" w:rsidRPr="00931FE6" w:rsidRDefault="006567BC" w:rsidP="0044567F">
            <w:pPr>
              <w:widowControl w:val="0"/>
              <w:tabs>
                <w:tab w:val="left" w:pos="317"/>
              </w:tabs>
              <w:autoSpaceDE w:val="0"/>
              <w:autoSpaceDN w:val="0"/>
              <w:adjustRightInd w:val="0"/>
              <w:contextualSpacing/>
              <w:rPr>
                <w:rFonts w:ascii="Times New Roman" w:hAnsi="Times New Roman" w:cs="Times New Roman"/>
                <w:color w:val="000000"/>
              </w:rPr>
            </w:pPr>
            <w:r w:rsidRPr="00931FE6">
              <w:rPr>
                <w:rFonts w:ascii="Times New Roman" w:hAnsi="Times New Roman" w:cs="Times New Roman"/>
                <w:color w:val="000000"/>
              </w:rPr>
              <w:t>- анализирует основные коммуникативные</w:t>
            </w:r>
            <w:r w:rsidRPr="00931FE6">
              <w:rPr>
                <w:rFonts w:ascii="Times New Roman" w:hAnsi="Times New Roman" w:cs="Times New Roman"/>
                <w:b/>
                <w:color w:val="000000"/>
              </w:rPr>
              <w:t xml:space="preserve"> </w:t>
            </w:r>
            <w:r w:rsidRPr="00931FE6">
              <w:rPr>
                <w:rFonts w:ascii="Times New Roman" w:hAnsi="Times New Roman" w:cs="Times New Roman"/>
                <w:color w:val="000000"/>
              </w:rPr>
              <w:t>проблемы, но не способен выработать стратегию действий для решения проблемных ситуаций;</w:t>
            </w:r>
          </w:p>
          <w:p w14:paraId="4E000518" w14:textId="77777777" w:rsidR="006567BC" w:rsidRPr="00931FE6" w:rsidRDefault="006567BC" w:rsidP="0044567F">
            <w:pPr>
              <w:tabs>
                <w:tab w:val="left" w:pos="308"/>
              </w:tabs>
              <w:contextualSpacing/>
              <w:rPr>
                <w:rFonts w:ascii="Times New Roman" w:eastAsiaTheme="minorEastAsia" w:hAnsi="Times New Roman" w:cs="Times New Roman"/>
                <w:iCs/>
                <w:lang w:eastAsia="ru-RU"/>
              </w:rPr>
            </w:pPr>
            <w:r w:rsidRPr="00931FE6">
              <w:rPr>
                <w:rFonts w:ascii="Times New Roman" w:hAnsi="Times New Roman" w:cs="Times New Roman"/>
                <w:iCs/>
                <w:color w:val="000000"/>
              </w:rPr>
              <w:t>- ответ отражает в целом сформированные, но содержащие незначительные пробелы знания, допускаются грубые ошибки.</w:t>
            </w:r>
          </w:p>
        </w:tc>
      </w:tr>
      <w:tr w:rsidR="006567BC" w:rsidRPr="006F627F" w14:paraId="7E2C7833" w14:textId="77777777" w:rsidTr="00472056">
        <w:trPr>
          <w:trHeight w:val="283"/>
        </w:trPr>
        <w:tc>
          <w:tcPr>
            <w:tcW w:w="2307" w:type="dxa"/>
          </w:tcPr>
          <w:p w14:paraId="615FECB8" w14:textId="77777777" w:rsidR="006567BC" w:rsidRPr="00931FE6" w:rsidRDefault="006567BC" w:rsidP="006F627F">
            <w:pPr>
              <w:rPr>
                <w:rFonts w:ascii="Times New Roman" w:eastAsiaTheme="minorEastAsia" w:hAnsi="Times New Roman" w:cs="Times New Roman"/>
                <w:lang w:eastAsia="ru-RU"/>
              </w:rPr>
            </w:pPr>
            <w:r w:rsidRPr="00931FE6">
              <w:rPr>
                <w:rFonts w:ascii="Times New Roman" w:eastAsiaTheme="minorEastAsia" w:hAnsi="Times New Roman" w:cs="Times New Roman"/>
                <w:lang w:eastAsia="ru-RU"/>
              </w:rPr>
              <w:lastRenderedPageBreak/>
              <w:t>низкий</w:t>
            </w:r>
          </w:p>
        </w:tc>
        <w:tc>
          <w:tcPr>
            <w:tcW w:w="1942" w:type="dxa"/>
          </w:tcPr>
          <w:p w14:paraId="38092FE0" w14:textId="77777777" w:rsidR="006567BC" w:rsidRPr="00931FE6" w:rsidRDefault="006567BC" w:rsidP="006F627F">
            <w:pPr>
              <w:jc w:val="center"/>
              <w:rPr>
                <w:rFonts w:ascii="Times New Roman" w:eastAsiaTheme="minorEastAsia" w:hAnsi="Times New Roman" w:cs="Times New Roman"/>
                <w:iCs/>
                <w:lang w:eastAsia="ru-RU"/>
              </w:rPr>
            </w:pPr>
          </w:p>
        </w:tc>
        <w:tc>
          <w:tcPr>
            <w:tcW w:w="2354" w:type="dxa"/>
          </w:tcPr>
          <w:p w14:paraId="537E86D4" w14:textId="77777777" w:rsidR="006567BC" w:rsidRPr="00931FE6" w:rsidRDefault="006567BC" w:rsidP="00670450">
            <w:pPr>
              <w:jc w:val="center"/>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не удовлетворительно</w:t>
            </w:r>
          </w:p>
        </w:tc>
        <w:tc>
          <w:tcPr>
            <w:tcW w:w="2469" w:type="dxa"/>
          </w:tcPr>
          <w:p w14:paraId="380766C8" w14:textId="77777777" w:rsidR="006567BC" w:rsidRPr="00931FE6" w:rsidRDefault="006567BC" w:rsidP="0044567F">
            <w:pPr>
              <w:tabs>
                <w:tab w:val="left" w:pos="267"/>
              </w:tabs>
              <w:ind w:left="720"/>
              <w:contextualSpacing/>
              <w:rPr>
                <w:rFonts w:ascii="Times New Roman" w:eastAsiaTheme="minorEastAsia" w:hAnsi="Times New Roman" w:cs="Times New Roman"/>
                <w:lang w:eastAsia="ru-RU"/>
              </w:rPr>
            </w:pPr>
          </w:p>
        </w:tc>
        <w:tc>
          <w:tcPr>
            <w:tcW w:w="3119" w:type="dxa"/>
          </w:tcPr>
          <w:p w14:paraId="0EFED27D" w14:textId="77777777" w:rsidR="006567BC" w:rsidRPr="00931FE6" w:rsidRDefault="006567BC" w:rsidP="0044567F">
            <w:pPr>
              <w:tabs>
                <w:tab w:val="left" w:pos="267"/>
              </w:tabs>
              <w:ind w:left="720"/>
              <w:contextualSpacing/>
              <w:rPr>
                <w:rFonts w:ascii="Times New Roman" w:eastAsiaTheme="minorEastAsia" w:hAnsi="Times New Roman" w:cs="Times New Roman"/>
                <w:lang w:eastAsia="ru-RU"/>
              </w:rPr>
            </w:pPr>
          </w:p>
        </w:tc>
        <w:tc>
          <w:tcPr>
            <w:tcW w:w="3544" w:type="dxa"/>
          </w:tcPr>
          <w:p w14:paraId="60DDB1FE" w14:textId="77777777" w:rsidR="006567BC" w:rsidRPr="00931FE6" w:rsidRDefault="006567BC" w:rsidP="0044567F">
            <w:pPr>
              <w:rPr>
                <w:rFonts w:ascii="Times New Roman" w:eastAsiaTheme="minorEastAsia" w:hAnsi="Times New Roman" w:cs="Times New Roman"/>
                <w:iCs/>
                <w:lang w:eastAsia="ru-RU"/>
              </w:rPr>
            </w:pPr>
            <w:r w:rsidRPr="00931FE6">
              <w:rPr>
                <w:rFonts w:ascii="Times New Roman" w:eastAsiaTheme="minorEastAsia" w:hAnsi="Times New Roman" w:cs="Times New Roman"/>
                <w:iCs/>
                <w:lang w:eastAsia="ru-RU"/>
              </w:rPr>
              <w:t>Обучающийся:</w:t>
            </w:r>
          </w:p>
          <w:p w14:paraId="34023A09" w14:textId="77777777" w:rsidR="006567BC" w:rsidRPr="00931FE6" w:rsidRDefault="006567BC" w:rsidP="0044567F">
            <w:pPr>
              <w:tabs>
                <w:tab w:val="left" w:pos="293"/>
              </w:tabs>
              <w:contextualSpacing/>
              <w:rPr>
                <w:rFonts w:ascii="Times New Roman" w:eastAsiaTheme="minorEastAsia" w:hAnsi="Times New Roman" w:cs="Times New Roman"/>
                <w:b/>
                <w:lang w:eastAsia="ru-RU"/>
              </w:rPr>
            </w:pPr>
            <w:r w:rsidRPr="00931FE6">
              <w:rPr>
                <w:rFonts w:ascii="Times New Roman" w:eastAsiaTheme="minorEastAsia" w:hAnsi="Times New Roman" w:cs="Times New Roman"/>
                <w:iCs/>
                <w:lang w:eastAsia="ru-RU"/>
              </w:rPr>
              <w:t>- 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5479402A" w14:textId="77777777" w:rsidR="006567BC" w:rsidRPr="00931FE6" w:rsidRDefault="006567BC" w:rsidP="0044567F">
            <w:pPr>
              <w:tabs>
                <w:tab w:val="left" w:pos="293"/>
              </w:tabs>
              <w:contextualSpacing/>
              <w:rPr>
                <w:rFonts w:ascii="Times New Roman" w:eastAsiaTheme="minorEastAsia" w:hAnsi="Times New Roman" w:cs="Times New Roman"/>
                <w:b/>
                <w:lang w:eastAsia="ru-RU"/>
              </w:rPr>
            </w:pPr>
            <w:r w:rsidRPr="00931FE6">
              <w:rPr>
                <w:rFonts w:ascii="Times New Roman" w:eastAsiaTheme="minorEastAsia" w:hAnsi="Times New Roman" w:cs="Times New Roman"/>
                <w:iCs/>
                <w:lang w:eastAsia="ru-RU"/>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4A9F5D61" w14:textId="77777777" w:rsidR="006567BC" w:rsidRPr="00931FE6" w:rsidRDefault="006567BC" w:rsidP="0044567F">
            <w:pPr>
              <w:tabs>
                <w:tab w:val="left" w:pos="293"/>
              </w:tabs>
              <w:contextualSpacing/>
              <w:rPr>
                <w:rFonts w:ascii="Times New Roman" w:eastAsiaTheme="minorEastAsia" w:hAnsi="Times New Roman" w:cs="Times New Roman"/>
                <w:b/>
                <w:lang w:eastAsia="ru-RU"/>
              </w:rPr>
            </w:pPr>
            <w:r w:rsidRPr="00931FE6">
              <w:rPr>
                <w:rFonts w:ascii="Times New Roman" w:eastAsiaTheme="minorEastAsia" w:hAnsi="Times New Roman" w:cs="Times New Roman"/>
                <w:iCs/>
                <w:lang w:eastAsia="ru-RU"/>
              </w:rPr>
              <w:t xml:space="preserve">- не способен проанализировать основные </w:t>
            </w:r>
            <w:r w:rsidR="00931FE6" w:rsidRPr="00931FE6">
              <w:rPr>
                <w:rFonts w:ascii="Times New Roman" w:eastAsiaTheme="minorEastAsia" w:hAnsi="Times New Roman" w:cs="Times New Roman"/>
                <w:iCs/>
                <w:lang w:eastAsia="ru-RU"/>
              </w:rPr>
              <w:t>с</w:t>
            </w:r>
            <w:r w:rsidR="00931FE6" w:rsidRPr="00931FE6">
              <w:rPr>
                <w:rFonts w:ascii="Times New Roman" w:eastAsia="Times New Roman" w:hAnsi="Times New Roman" w:cs="Times New Roman"/>
                <w:lang w:eastAsia="ru-RU"/>
              </w:rPr>
              <w:t>истемы обработки информации в таможенных органах</w:t>
            </w:r>
            <w:r w:rsidRPr="00931FE6">
              <w:rPr>
                <w:rFonts w:ascii="Times New Roman" w:eastAsiaTheme="minorEastAsia" w:hAnsi="Times New Roman" w:cs="Times New Roman"/>
                <w:iCs/>
                <w:lang w:eastAsia="ru-RU"/>
              </w:rPr>
              <w:t>;</w:t>
            </w:r>
          </w:p>
          <w:p w14:paraId="5ECE2F13" w14:textId="77777777" w:rsidR="006567BC" w:rsidRPr="00931FE6" w:rsidRDefault="006567BC" w:rsidP="0044567F">
            <w:pPr>
              <w:tabs>
                <w:tab w:val="left" w:pos="293"/>
              </w:tabs>
              <w:contextualSpacing/>
              <w:rPr>
                <w:rFonts w:ascii="Times New Roman" w:eastAsiaTheme="minorEastAsia" w:hAnsi="Times New Roman" w:cs="Times New Roman"/>
                <w:b/>
                <w:lang w:eastAsia="ru-RU"/>
              </w:rPr>
            </w:pPr>
            <w:r w:rsidRPr="00931FE6">
              <w:rPr>
                <w:rFonts w:ascii="Times New Roman" w:eastAsiaTheme="minorEastAsia" w:hAnsi="Times New Roman" w:cs="Times New Roman"/>
                <w:lang w:eastAsia="ru-RU"/>
              </w:rPr>
              <w:t>- выполняет задания только по образцу и под руководством преподавателя;</w:t>
            </w:r>
          </w:p>
          <w:p w14:paraId="26F0C7C4" w14:textId="77777777" w:rsidR="006567BC" w:rsidRPr="00931FE6" w:rsidRDefault="006567BC" w:rsidP="0044567F">
            <w:pPr>
              <w:tabs>
                <w:tab w:val="left" w:pos="267"/>
              </w:tabs>
              <w:contextualSpacing/>
              <w:rPr>
                <w:rFonts w:ascii="Times New Roman" w:eastAsiaTheme="minorEastAsia" w:hAnsi="Times New Roman" w:cs="Times New Roman"/>
                <w:lang w:eastAsia="ru-RU"/>
              </w:rPr>
            </w:pPr>
            <w:r w:rsidRPr="00931FE6">
              <w:rPr>
                <w:rFonts w:ascii="Times New Roman" w:eastAsiaTheme="minorEastAsia" w:hAnsi="Times New Roman" w:cs="Times New Roman"/>
                <w:iCs/>
                <w:lang w:eastAsia="ru-RU"/>
              </w:rPr>
              <w:lastRenderedPageBreak/>
              <w:t xml:space="preserve">ответ отражает отсутствие знаний на базовом уровне теоретического и практического материала в объеме, </w:t>
            </w:r>
            <w:r w:rsidRPr="00931FE6">
              <w:rPr>
                <w:rFonts w:ascii="Times New Roman" w:eastAsiaTheme="minorEastAsia" w:hAnsi="Times New Roman" w:cs="Times New Roman"/>
                <w:lang w:eastAsia="ru-RU"/>
              </w:rPr>
              <w:t>необходимом для дальнейшей учебы.</w:t>
            </w:r>
          </w:p>
        </w:tc>
      </w:tr>
    </w:tbl>
    <w:p w14:paraId="0B0C401B" w14:textId="77777777" w:rsidR="00F20462" w:rsidRDefault="00F20462" w:rsidP="006F627F">
      <w:pPr>
        <w:keepNext/>
        <w:spacing w:after="0" w:line="240" w:lineRule="auto"/>
        <w:outlineLvl w:val="0"/>
        <w:rPr>
          <w:rFonts w:ascii="Times New Roman" w:eastAsia="Times New Roman" w:hAnsi="Times New Roman" w:cs="Times New Roman"/>
          <w:b/>
          <w:bCs/>
          <w:kern w:val="32"/>
          <w:sz w:val="24"/>
          <w:szCs w:val="24"/>
          <w:lang w:eastAsia="ru-RU"/>
        </w:rPr>
      </w:pPr>
    </w:p>
    <w:p w14:paraId="7003FDC8" w14:textId="77777777" w:rsidR="006F627F" w:rsidRPr="006F627F" w:rsidRDefault="00361047"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5. </w:t>
      </w:r>
      <w:r w:rsidR="006F627F" w:rsidRPr="006F627F">
        <w:rPr>
          <w:rFonts w:ascii="Times New Roman" w:eastAsia="Times New Roman" w:hAnsi="Times New Roman" w:cs="Times New Roman"/>
          <w:b/>
          <w:bCs/>
          <w:kern w:val="32"/>
          <w:sz w:val="24"/>
          <w:szCs w:val="24"/>
          <w:lang w:eastAsia="ru-RU"/>
        </w:rPr>
        <w:t>ОЦЕНОЧНЫЕ СРЕДСТВА ДЛЯ ТЕКУЩЕГО КОНТРОЛЯ УСПЕВАЕМОСТИ И ПРОМЕЖУТОЧНОЙ АТТЕСТАЦИИ, ВКЛЮЧАЯ САМОСТОЯТЕЛЬНУЮ РАБОТУ ОБУЧАЮЩИХСЯ</w:t>
      </w:r>
    </w:p>
    <w:p w14:paraId="642BE7C7" w14:textId="77777777" w:rsidR="006F627F" w:rsidRPr="00361047" w:rsidRDefault="006F627F" w:rsidP="00A30A33">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00F20462" w:rsidRPr="00F20462">
        <w:rPr>
          <w:rFonts w:ascii="Times New Roman" w:eastAsiaTheme="minorEastAsia" w:hAnsi="Times New Roman" w:cs="Times New Roman"/>
          <w:b/>
          <w:sz w:val="24"/>
          <w:szCs w:val="24"/>
          <w:lang w:eastAsia="ru-RU"/>
        </w:rPr>
        <w:t xml:space="preserve"> </w:t>
      </w:r>
      <w:r w:rsidR="00A30A33">
        <w:rPr>
          <w:rFonts w:ascii="Times New Roman" w:eastAsiaTheme="minorEastAsia" w:hAnsi="Times New Roman" w:cs="Times New Roman"/>
          <w:b/>
          <w:sz w:val="24"/>
          <w:szCs w:val="24"/>
          <w:lang w:eastAsia="ru-RU"/>
        </w:rPr>
        <w:t>«</w:t>
      </w:r>
      <w:r w:rsidR="008E57B8">
        <w:rPr>
          <w:rFonts w:ascii="Times New Roman" w:eastAsiaTheme="minorEastAsia" w:hAnsi="Times New Roman" w:cs="Times New Roman"/>
          <w:sz w:val="24"/>
          <w:szCs w:val="24"/>
          <w:lang w:eastAsia="ru-RU"/>
        </w:rPr>
        <w:t>Таможенная экспертиза</w:t>
      </w:r>
      <w:r w:rsidR="00A30A33">
        <w:rPr>
          <w:rFonts w:ascii="Times New Roman" w:eastAsiaTheme="minorEastAsia" w:hAnsi="Times New Roman" w:cs="Times New Roman"/>
          <w:b/>
          <w:sz w:val="24"/>
          <w:szCs w:val="24"/>
          <w:lang w:eastAsia="ru-RU"/>
        </w:rPr>
        <w:t xml:space="preserve">» </w:t>
      </w:r>
      <w:r w:rsidRPr="006F627F">
        <w:rPr>
          <w:rFonts w:ascii="Times New Roman" w:eastAsia="Times New Roman" w:hAnsi="Times New Roman" w:cs="Times New Roman"/>
          <w:bCs/>
          <w:sz w:val="24"/>
          <w:szCs w:val="24"/>
          <w:lang w:eastAsia="ru-RU"/>
        </w:rPr>
        <w:t>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03679C88" w14:textId="77777777" w:rsidR="00361047" w:rsidRPr="006F627F" w:rsidRDefault="00361047"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38ECBBB6" w14:textId="77777777" w:rsid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5.1. </w:t>
      </w:r>
      <w:r w:rsidR="006F627F" w:rsidRPr="006F627F">
        <w:rPr>
          <w:rFonts w:ascii="Times New Roman" w:eastAsia="Times New Roman" w:hAnsi="Times New Roman" w:cs="Times New Roman"/>
          <w:bCs/>
          <w:iCs/>
          <w:sz w:val="24"/>
          <w:szCs w:val="24"/>
          <w:lang w:eastAsia="ru-RU"/>
        </w:rPr>
        <w:t xml:space="preserve">Формы текущего контроля успеваемости, примеры типовых заданий: </w:t>
      </w:r>
    </w:p>
    <w:p w14:paraId="6CEA18B2" w14:textId="77777777" w:rsidR="00361047" w:rsidRP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pPr w:leftFromText="180" w:rightFromText="180" w:vertAnchor="text" w:tblpX="108" w:tblpY="1"/>
        <w:tblOverlap w:val="never"/>
        <w:tblW w:w="14543" w:type="dxa"/>
        <w:tblLook w:val="04A0" w:firstRow="1" w:lastRow="0" w:firstColumn="1" w:lastColumn="0" w:noHBand="0" w:noVBand="1"/>
      </w:tblPr>
      <w:tblGrid>
        <w:gridCol w:w="860"/>
        <w:gridCol w:w="3247"/>
        <w:gridCol w:w="10436"/>
      </w:tblGrid>
      <w:tr w:rsidR="006F627F" w:rsidRPr="006F627F" w14:paraId="663F558E" w14:textId="77777777" w:rsidTr="00C539A8">
        <w:trPr>
          <w:tblHeader/>
        </w:trPr>
        <w:tc>
          <w:tcPr>
            <w:tcW w:w="860" w:type="dxa"/>
            <w:shd w:val="clear" w:color="auto" w:fill="DBE5F1" w:themeFill="accent1" w:themeFillTint="33"/>
            <w:vAlign w:val="center"/>
          </w:tcPr>
          <w:p w14:paraId="6BC24DDC"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п</w:t>
            </w:r>
            <w:r w:rsidR="00361047">
              <w:rPr>
                <w:rFonts w:ascii="Times New Roman" w:eastAsiaTheme="minorEastAsia" w:hAnsi="Times New Roman" w:cs="Times New Roman"/>
                <w:b/>
                <w:sz w:val="24"/>
                <w:szCs w:val="24"/>
                <w:lang w:eastAsia="ru-RU"/>
              </w:rPr>
              <w:t>/</w:t>
            </w:r>
            <w:r w:rsidRPr="006F627F">
              <w:rPr>
                <w:rFonts w:ascii="Times New Roman" w:eastAsiaTheme="minorEastAsia" w:hAnsi="Times New Roman" w:cs="Times New Roman"/>
                <w:b/>
                <w:sz w:val="24"/>
                <w:szCs w:val="24"/>
                <w:lang w:eastAsia="ru-RU"/>
              </w:rPr>
              <w:t>п</w:t>
            </w:r>
          </w:p>
        </w:tc>
        <w:tc>
          <w:tcPr>
            <w:tcW w:w="3247" w:type="dxa"/>
            <w:shd w:val="clear" w:color="auto" w:fill="DBE5F1" w:themeFill="accent1" w:themeFillTint="33"/>
            <w:vAlign w:val="center"/>
          </w:tcPr>
          <w:p w14:paraId="1831F207"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Формы текущего контроля</w:t>
            </w:r>
          </w:p>
        </w:tc>
        <w:tc>
          <w:tcPr>
            <w:tcW w:w="10436" w:type="dxa"/>
            <w:shd w:val="clear" w:color="auto" w:fill="DBE5F1" w:themeFill="accent1" w:themeFillTint="33"/>
            <w:vAlign w:val="center"/>
          </w:tcPr>
          <w:p w14:paraId="4F1EA8D2" w14:textId="77777777" w:rsidR="006F627F" w:rsidRPr="006F627F" w:rsidRDefault="006F627F" w:rsidP="006F627F">
            <w:pPr>
              <w:numPr>
                <w:ilvl w:val="3"/>
                <w:numId w:val="9"/>
              </w:num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Примеры типовых заданий</w:t>
            </w:r>
          </w:p>
        </w:tc>
      </w:tr>
      <w:tr w:rsidR="006F627F" w:rsidRPr="006F627F" w14:paraId="5204D4F0" w14:textId="77777777" w:rsidTr="00C539A8">
        <w:trPr>
          <w:trHeight w:val="283"/>
        </w:trPr>
        <w:tc>
          <w:tcPr>
            <w:tcW w:w="860" w:type="dxa"/>
          </w:tcPr>
          <w:p w14:paraId="26C21D8D" w14:textId="77777777" w:rsidR="006F627F" w:rsidRPr="006C1125" w:rsidRDefault="00EF2EE5" w:rsidP="006F627F">
            <w:pPr>
              <w:jc w:val="cente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1.</w:t>
            </w:r>
          </w:p>
        </w:tc>
        <w:tc>
          <w:tcPr>
            <w:tcW w:w="3247" w:type="dxa"/>
          </w:tcPr>
          <w:p w14:paraId="7FF47273" w14:textId="77777777" w:rsidR="006F627F" w:rsidRPr="006C1125" w:rsidRDefault="00EF2EE5" w:rsidP="006F627F">
            <w:pP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Экспресс-опрос</w:t>
            </w:r>
          </w:p>
        </w:tc>
        <w:tc>
          <w:tcPr>
            <w:tcW w:w="10436" w:type="dxa"/>
          </w:tcPr>
          <w:p w14:paraId="5FD7A9E0"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1. Определите таможенное наименование товара согласно ТН ВЭД ТС. </w:t>
            </w:r>
          </w:p>
          <w:p w14:paraId="6F9CD934"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2. Установите код товарных подсубпозиций и размер таможенной пошлины. </w:t>
            </w:r>
          </w:p>
          <w:p w14:paraId="6F459021"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3. Определите виды сертификатов, обязательных для разных групп продовольственных товаров. </w:t>
            </w:r>
          </w:p>
          <w:p w14:paraId="5AB74616"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4. Изложите правила определения страны происхождения товаров, установленные ФТС России.</w:t>
            </w:r>
          </w:p>
          <w:p w14:paraId="44089CD3"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 5. Какие основания необходимы для назначения экспертиз таможенными органами. </w:t>
            </w:r>
          </w:p>
          <w:p w14:paraId="19751489"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6. Как документально оформить решение таможенного органа о проведении экспертизы. </w:t>
            </w:r>
          </w:p>
          <w:p w14:paraId="3BA182FE"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7. Каков порядок взятия проб и образцов товаров, находящихся под таможенным контролем, для лабораторного анализа. </w:t>
            </w:r>
          </w:p>
          <w:p w14:paraId="3E2B1F18"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8. Как провести товароведную стоимостную экспертизу с целью правильного установления таможенной стоимости. </w:t>
            </w:r>
          </w:p>
          <w:p w14:paraId="1754A6E0"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9. Как правильно оформить заключение по таможенной экспертизе. </w:t>
            </w:r>
          </w:p>
          <w:p w14:paraId="259299F9"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10. Какие Вы знаете способы определения и регулирования качества продовольственных товаров в международных сделках купли-продажи. </w:t>
            </w:r>
          </w:p>
          <w:p w14:paraId="04299A96"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11. Декларирование товаров. Место декларирования товаров. Права и обязанности декларанта. Срок подачи таможенной декларации. </w:t>
            </w:r>
          </w:p>
          <w:p w14:paraId="4B1C17A7"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12. Предварительное декларирование товаров. Представление документов при декларировании товаров. Принятие таможенной декларации.</w:t>
            </w:r>
          </w:p>
          <w:p w14:paraId="0FC42D20" w14:textId="77777777" w:rsidR="00535003" w:rsidRPr="00535003" w:rsidRDefault="00535003" w:rsidP="00535003">
            <w:pPr>
              <w:tabs>
                <w:tab w:val="left" w:pos="567"/>
              </w:tabs>
              <w:autoSpaceDN w:val="0"/>
              <w:ind w:left="567"/>
              <w:jc w:val="both"/>
              <w:rPr>
                <w:rFonts w:ascii="Times New Roman" w:hAnsi="Times New Roman" w:cs="Times New Roman"/>
              </w:rPr>
            </w:pPr>
            <w:r w:rsidRPr="00535003">
              <w:rPr>
                <w:rFonts w:ascii="Times New Roman" w:hAnsi="Times New Roman" w:cs="Times New Roman"/>
              </w:rPr>
              <w:t xml:space="preserve"> 13. Виды таможенных деклараций. </w:t>
            </w:r>
          </w:p>
          <w:p w14:paraId="7403D4BA" w14:textId="77777777" w:rsidR="006F627F" w:rsidRPr="00535003" w:rsidRDefault="00535003" w:rsidP="00535003">
            <w:pPr>
              <w:tabs>
                <w:tab w:val="left" w:pos="567"/>
              </w:tabs>
              <w:autoSpaceDN w:val="0"/>
              <w:ind w:left="567"/>
              <w:jc w:val="both"/>
              <w:rPr>
                <w:rFonts w:ascii="Times New Roman" w:eastAsiaTheme="minorEastAsia" w:hAnsi="Times New Roman" w:cs="Times New Roman"/>
                <w:color w:val="FF0000"/>
                <w:sz w:val="24"/>
                <w:szCs w:val="24"/>
                <w:lang w:eastAsia="ru-RU"/>
              </w:rPr>
            </w:pPr>
            <w:r w:rsidRPr="00535003">
              <w:rPr>
                <w:rFonts w:ascii="Times New Roman" w:hAnsi="Times New Roman" w:cs="Times New Roman"/>
              </w:rPr>
              <w:lastRenderedPageBreak/>
              <w:t>14. Порядок выпуска товаров.</w:t>
            </w:r>
          </w:p>
        </w:tc>
      </w:tr>
      <w:tr w:rsidR="006F627F" w:rsidRPr="006F627F" w14:paraId="33D5A83C" w14:textId="77777777" w:rsidTr="00C539A8">
        <w:trPr>
          <w:trHeight w:val="283"/>
        </w:trPr>
        <w:tc>
          <w:tcPr>
            <w:tcW w:w="860" w:type="dxa"/>
          </w:tcPr>
          <w:p w14:paraId="1E69CE49" w14:textId="77777777" w:rsidR="006F627F" w:rsidRPr="006C1125" w:rsidRDefault="00EF2EE5" w:rsidP="006F627F">
            <w:pPr>
              <w:jc w:val="cente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lastRenderedPageBreak/>
              <w:t>2.</w:t>
            </w:r>
          </w:p>
        </w:tc>
        <w:tc>
          <w:tcPr>
            <w:tcW w:w="3247" w:type="dxa"/>
          </w:tcPr>
          <w:p w14:paraId="5C1B8ADA" w14:textId="77777777" w:rsidR="006F627F" w:rsidRPr="006C1125" w:rsidRDefault="00EF2EE5" w:rsidP="00EF2EE5">
            <w:pP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Круглый стол (дискуссия)</w:t>
            </w:r>
          </w:p>
        </w:tc>
        <w:tc>
          <w:tcPr>
            <w:tcW w:w="10436" w:type="dxa"/>
          </w:tcPr>
          <w:p w14:paraId="27AAC036" w14:textId="77777777" w:rsidR="00535003" w:rsidRPr="00535003" w:rsidRDefault="00535003" w:rsidP="00535003">
            <w:pPr>
              <w:pStyle w:val="af0"/>
              <w:tabs>
                <w:tab w:val="left" w:pos="567"/>
              </w:tabs>
              <w:autoSpaceDN w:val="0"/>
              <w:ind w:left="709"/>
            </w:pPr>
            <w:r w:rsidRPr="00535003">
              <w:t>Вопросы для собеседования:</w:t>
            </w:r>
          </w:p>
          <w:p w14:paraId="5C9CAA7D" w14:textId="77777777" w:rsidR="00535003" w:rsidRPr="00535003" w:rsidRDefault="00535003" w:rsidP="00535003">
            <w:pPr>
              <w:pStyle w:val="af0"/>
              <w:tabs>
                <w:tab w:val="left" w:pos="567"/>
              </w:tabs>
              <w:autoSpaceDN w:val="0"/>
              <w:ind w:left="709"/>
            </w:pPr>
            <w:r w:rsidRPr="00535003">
              <w:t xml:space="preserve"> 1. Что включает таможенная экспертиза?</w:t>
            </w:r>
          </w:p>
          <w:p w14:paraId="01455335" w14:textId="77777777" w:rsidR="00535003" w:rsidRPr="00535003" w:rsidRDefault="00535003" w:rsidP="00535003">
            <w:pPr>
              <w:pStyle w:val="af0"/>
              <w:tabs>
                <w:tab w:val="left" w:pos="567"/>
              </w:tabs>
              <w:autoSpaceDN w:val="0"/>
              <w:ind w:left="709"/>
            </w:pPr>
            <w:r w:rsidRPr="00535003">
              <w:t xml:space="preserve"> 2. Чем вызвана ее необходимость? </w:t>
            </w:r>
          </w:p>
          <w:p w14:paraId="5B95CAE7" w14:textId="77777777" w:rsidR="00535003" w:rsidRPr="00535003" w:rsidRDefault="00535003" w:rsidP="00535003">
            <w:pPr>
              <w:pStyle w:val="af0"/>
              <w:tabs>
                <w:tab w:val="left" w:pos="567"/>
              </w:tabs>
              <w:autoSpaceDN w:val="0"/>
              <w:ind w:left="709"/>
            </w:pPr>
            <w:r w:rsidRPr="00535003">
              <w:t>3. Что такое общероссийские классификаторы и для чего они нужны?</w:t>
            </w:r>
          </w:p>
          <w:p w14:paraId="1C95F808" w14:textId="77777777" w:rsidR="00535003" w:rsidRPr="00535003" w:rsidRDefault="00535003" w:rsidP="00535003">
            <w:pPr>
              <w:pStyle w:val="af0"/>
              <w:tabs>
                <w:tab w:val="left" w:pos="567"/>
              </w:tabs>
              <w:autoSpaceDN w:val="0"/>
              <w:ind w:left="709"/>
              <w:rPr>
                <w:rFonts w:eastAsia="Times New Roman"/>
              </w:rPr>
            </w:pPr>
            <w:r w:rsidRPr="00535003">
              <w:t xml:space="preserve"> 4. Какие задачи выполняет таможенная экспертиза?</w:t>
            </w:r>
            <w:r w:rsidRPr="00535003">
              <w:rPr>
                <w:rFonts w:eastAsia="Times New Roman"/>
              </w:rPr>
              <w:t xml:space="preserve"> </w:t>
            </w:r>
          </w:p>
          <w:p w14:paraId="4059105D" w14:textId="77777777" w:rsidR="006F627F" w:rsidRPr="00535003" w:rsidRDefault="00535003" w:rsidP="00535003">
            <w:pPr>
              <w:pStyle w:val="af0"/>
              <w:tabs>
                <w:tab w:val="left" w:pos="567"/>
              </w:tabs>
              <w:autoSpaceDN w:val="0"/>
              <w:ind w:left="709"/>
              <w:rPr>
                <w:color w:val="FF0000"/>
                <w:sz w:val="24"/>
                <w:szCs w:val="24"/>
              </w:rPr>
            </w:pPr>
            <w:r w:rsidRPr="00535003">
              <w:rPr>
                <w:rFonts w:eastAsia="Times New Roman"/>
              </w:rPr>
              <w:t xml:space="preserve">5. </w:t>
            </w:r>
            <w:r w:rsidR="00931FE6" w:rsidRPr="00535003">
              <w:rPr>
                <w:rFonts w:eastAsia="Times New Roman"/>
              </w:rPr>
              <w:t>Оптимизация управления документооборотом таможенных документов (на примере …).</w:t>
            </w:r>
          </w:p>
        </w:tc>
      </w:tr>
      <w:tr w:rsidR="006F627F" w:rsidRPr="006F627F" w14:paraId="28C58A5C" w14:textId="77777777" w:rsidTr="00C539A8">
        <w:trPr>
          <w:trHeight w:val="283"/>
        </w:trPr>
        <w:tc>
          <w:tcPr>
            <w:tcW w:w="860" w:type="dxa"/>
          </w:tcPr>
          <w:p w14:paraId="26A3E795" w14:textId="77777777" w:rsidR="006F627F" w:rsidRPr="006C1125" w:rsidRDefault="00EF2EE5" w:rsidP="006F627F">
            <w:pPr>
              <w:jc w:val="cente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3.</w:t>
            </w:r>
          </w:p>
        </w:tc>
        <w:tc>
          <w:tcPr>
            <w:tcW w:w="3247" w:type="dxa"/>
          </w:tcPr>
          <w:p w14:paraId="78F7F42D" w14:textId="77777777" w:rsidR="006F627F" w:rsidRPr="006C1125" w:rsidRDefault="00EF2EE5" w:rsidP="00740381">
            <w:pP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Эссе</w:t>
            </w:r>
            <w:r w:rsidR="00535003">
              <w:rPr>
                <w:rFonts w:ascii="Times New Roman" w:eastAsiaTheme="minorEastAsia" w:hAnsi="Times New Roman" w:cs="Times New Roman"/>
                <w:sz w:val="24"/>
                <w:szCs w:val="24"/>
                <w:lang w:eastAsia="ru-RU"/>
              </w:rPr>
              <w:t>, доклад с презентацией</w:t>
            </w:r>
          </w:p>
        </w:tc>
        <w:tc>
          <w:tcPr>
            <w:tcW w:w="10436" w:type="dxa"/>
          </w:tcPr>
          <w:p w14:paraId="5B5F5343" w14:textId="77777777" w:rsidR="00535003" w:rsidRPr="00535003" w:rsidRDefault="00535003" w:rsidP="00670450">
            <w:pPr>
              <w:tabs>
                <w:tab w:val="left" w:pos="346"/>
              </w:tabs>
              <w:rPr>
                <w:rFonts w:ascii="Times New Roman" w:hAnsi="Times New Roman" w:cs="Times New Roman"/>
              </w:rPr>
            </w:pPr>
            <w:r w:rsidRPr="00535003">
              <w:rPr>
                <w:rFonts w:ascii="Times New Roman" w:hAnsi="Times New Roman" w:cs="Times New Roman"/>
              </w:rPr>
              <w:t xml:space="preserve">1. Проблемы описания и классификации товаров для целей регулирования импорта </w:t>
            </w:r>
          </w:p>
          <w:p w14:paraId="730A2759" w14:textId="77777777" w:rsidR="00535003" w:rsidRPr="00535003" w:rsidRDefault="00535003" w:rsidP="00670450">
            <w:pPr>
              <w:tabs>
                <w:tab w:val="left" w:pos="346"/>
              </w:tabs>
              <w:rPr>
                <w:rFonts w:ascii="Times New Roman" w:hAnsi="Times New Roman" w:cs="Times New Roman"/>
              </w:rPr>
            </w:pPr>
            <w:r w:rsidRPr="00535003">
              <w:rPr>
                <w:rFonts w:ascii="Times New Roman" w:hAnsi="Times New Roman" w:cs="Times New Roman"/>
              </w:rPr>
              <w:t xml:space="preserve">2. Основные классификационные системы ТН ВЭД </w:t>
            </w:r>
          </w:p>
          <w:p w14:paraId="679484C1"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3. Товарная номенклатура внешнеэкономической деятельности (ТН ВЭД) - история создания и значение для организации ВЭД и для учета и регулирования внешнеторговых операций; системы классификации и кодирования.</w:t>
            </w:r>
          </w:p>
          <w:p w14:paraId="47B5D108"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4. Технология определения кода товара в соответствии с ТН ВЭД ТС с помощью Основных правил интерпретации ТН ВЭД ТС. Содержание и назначение Основных правил интерпретации ТН ВЭД. </w:t>
            </w:r>
          </w:p>
          <w:p w14:paraId="2520EF7B"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5. Экспертиза дикорастущих плодов, ягод и травянистых растений </w:t>
            </w:r>
          </w:p>
          <w:p w14:paraId="7B9017C6" w14:textId="77777777" w:rsid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6. Градация качества мяса и мясных продуктов: новые подходы </w:t>
            </w:r>
          </w:p>
          <w:p w14:paraId="61ECFBD1"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7. Особенности экспертизы товаров тибетской медицины </w:t>
            </w:r>
          </w:p>
          <w:p w14:paraId="5B85688D"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8. Санкции и их последствия на экономике страны. </w:t>
            </w:r>
          </w:p>
          <w:p w14:paraId="2808CB15"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9. ВТО в теории и на практике. </w:t>
            </w:r>
          </w:p>
          <w:p w14:paraId="7463A0A5"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10. Международная торговля. </w:t>
            </w:r>
          </w:p>
          <w:p w14:paraId="2D16C6BD"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11. Современные проблемы таможенной экспертизы. </w:t>
            </w:r>
          </w:p>
          <w:p w14:paraId="5DD3109B"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12. История таможенного дела России </w:t>
            </w:r>
          </w:p>
          <w:p w14:paraId="0531033F"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13. Экспертиза в таможенном деле и международной торговле </w:t>
            </w:r>
          </w:p>
          <w:p w14:paraId="445641CE"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14. Порядок вывоза с таможенной территории Таможенного союза диких живых животных, отдельных дикорастущих растений и дикорастущего лекарственного сырья. </w:t>
            </w:r>
          </w:p>
          <w:p w14:paraId="3C276556"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15. Страна происхождения товара-что это?</w:t>
            </w:r>
          </w:p>
          <w:p w14:paraId="4E67647D" w14:textId="77777777" w:rsidR="00535003" w:rsidRPr="00535003" w:rsidRDefault="00535003" w:rsidP="00535003">
            <w:pPr>
              <w:tabs>
                <w:tab w:val="left" w:pos="346"/>
              </w:tabs>
              <w:rPr>
                <w:rFonts w:ascii="Times New Roman" w:hAnsi="Times New Roman" w:cs="Times New Roman"/>
              </w:rPr>
            </w:pPr>
            <w:r w:rsidRPr="00535003">
              <w:rPr>
                <w:rFonts w:ascii="Times New Roman" w:hAnsi="Times New Roman" w:cs="Times New Roman"/>
              </w:rPr>
              <w:t xml:space="preserve"> 16. Таможенная экспертиза товаров животного происхождения. </w:t>
            </w:r>
          </w:p>
          <w:p w14:paraId="6F86FDDA" w14:textId="77777777" w:rsidR="006F627F" w:rsidRPr="00535003" w:rsidRDefault="00535003" w:rsidP="00535003">
            <w:pPr>
              <w:tabs>
                <w:tab w:val="left" w:pos="346"/>
              </w:tabs>
              <w:rPr>
                <w:rFonts w:ascii="Times New Roman" w:eastAsiaTheme="minorEastAsia" w:hAnsi="Times New Roman" w:cs="Times New Roman"/>
                <w:color w:val="FF0000"/>
                <w:sz w:val="24"/>
                <w:szCs w:val="24"/>
                <w:lang w:eastAsia="ru-RU"/>
              </w:rPr>
            </w:pPr>
            <w:r w:rsidRPr="00535003">
              <w:rPr>
                <w:rFonts w:ascii="Times New Roman" w:hAnsi="Times New Roman" w:cs="Times New Roman"/>
              </w:rPr>
              <w:t>17. Таможенная экспертиза товаров растительного происхождения</w:t>
            </w:r>
          </w:p>
        </w:tc>
      </w:tr>
    </w:tbl>
    <w:p w14:paraId="3D59B022"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6F627F">
        <w:rPr>
          <w:rFonts w:ascii="Times New Roman" w:eastAsiaTheme="minorEastAsia" w:hAnsi="Times New Roman" w:cs="Times New Roman"/>
          <w:i/>
          <w:vanish/>
          <w:sz w:val="24"/>
          <w:szCs w:val="24"/>
          <w:lang w:eastAsia="ru-RU"/>
        </w:rPr>
        <w:br w:type="textWrapping" w:clear="all"/>
      </w:r>
    </w:p>
    <w:p w14:paraId="34C6D17C"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14:paraId="4A5F4050"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433314BB" w14:textId="77777777" w:rsidR="006F627F" w:rsidRPr="009F7460" w:rsidRDefault="009F7460" w:rsidP="009F7460">
      <w:pPr>
        <w:pStyle w:val="af0"/>
        <w:keepNext/>
        <w:numPr>
          <w:ilvl w:val="1"/>
          <w:numId w:val="35"/>
        </w:numPr>
        <w:outlineLvl w:val="1"/>
        <w:rPr>
          <w:rFonts w:eastAsia="Times New Roman"/>
          <w:bCs/>
          <w:iCs/>
          <w:sz w:val="24"/>
          <w:szCs w:val="24"/>
        </w:rPr>
      </w:pPr>
      <w:r>
        <w:rPr>
          <w:rFonts w:eastAsia="Times New Roman"/>
          <w:bCs/>
          <w:iCs/>
          <w:sz w:val="24"/>
          <w:szCs w:val="24"/>
        </w:rPr>
        <w:lastRenderedPageBreak/>
        <w:t xml:space="preserve">  </w:t>
      </w:r>
      <w:r w:rsidR="006F627F" w:rsidRPr="009F7460">
        <w:rPr>
          <w:rFonts w:eastAsia="Times New Roman"/>
          <w:bCs/>
          <w:iCs/>
          <w:sz w:val="24"/>
          <w:szCs w:val="24"/>
        </w:rPr>
        <w:t>Критерии, шкалы оценивания текущего контроля успеваемости:</w:t>
      </w:r>
    </w:p>
    <w:p w14:paraId="19AF1158" w14:textId="77777777" w:rsidR="009F7460" w:rsidRPr="009F7460" w:rsidRDefault="009F7460" w:rsidP="009F7460">
      <w:pPr>
        <w:pStyle w:val="af0"/>
        <w:keepNext/>
        <w:ind w:left="71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1985"/>
        <w:gridCol w:w="8505"/>
        <w:gridCol w:w="2055"/>
        <w:gridCol w:w="2056"/>
      </w:tblGrid>
      <w:tr w:rsidR="006F627F" w:rsidRPr="006F627F" w14:paraId="1CE91872" w14:textId="77777777" w:rsidTr="00C539A8">
        <w:trPr>
          <w:trHeight w:val="754"/>
          <w:tblHeader/>
        </w:trPr>
        <w:tc>
          <w:tcPr>
            <w:tcW w:w="1985" w:type="dxa"/>
            <w:vMerge w:val="restart"/>
            <w:shd w:val="clear" w:color="auto" w:fill="DBE5F1" w:themeFill="accent1" w:themeFillTint="33"/>
          </w:tcPr>
          <w:p w14:paraId="6C39146A"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 xml:space="preserve">Наименование оценочного средства </w:t>
            </w:r>
            <w:r w:rsidRPr="006F627F">
              <w:rPr>
                <w:rFonts w:ascii="Times New Roman" w:eastAsia="Calibri" w:hAnsi="Times New Roman" w:cs="Times New Roman"/>
                <w:b/>
                <w:spacing w:val="-2"/>
                <w:sz w:val="24"/>
                <w:szCs w:val="24"/>
              </w:rPr>
              <w:t xml:space="preserve">(контрольно-оценочного </w:t>
            </w:r>
            <w:r w:rsidRPr="006F627F">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14:paraId="64D1103B"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r w:rsidRPr="006F627F">
              <w:rPr>
                <w:rFonts w:ascii="Times New Roman" w:eastAsia="Calibri" w:hAnsi="Times New Roman" w:cs="Times New Roman"/>
                <w:b/>
                <w:sz w:val="24"/>
                <w:szCs w:val="24"/>
                <w:lang w:val="en-US"/>
              </w:rPr>
              <w:t>Критерии оценивания</w:t>
            </w:r>
          </w:p>
        </w:tc>
        <w:tc>
          <w:tcPr>
            <w:tcW w:w="4111" w:type="dxa"/>
            <w:gridSpan w:val="2"/>
            <w:shd w:val="clear" w:color="auto" w:fill="DBE5F1" w:themeFill="accent1" w:themeFillTint="33"/>
            <w:vAlign w:val="center"/>
          </w:tcPr>
          <w:p w14:paraId="43688CA9"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2FC09FB6" w14:textId="77777777" w:rsidTr="00C539A8">
        <w:trPr>
          <w:trHeight w:val="754"/>
          <w:tblHeader/>
        </w:trPr>
        <w:tc>
          <w:tcPr>
            <w:tcW w:w="1985" w:type="dxa"/>
            <w:vMerge/>
            <w:shd w:val="clear" w:color="auto" w:fill="DBE5F1" w:themeFill="accent1" w:themeFillTint="33"/>
          </w:tcPr>
          <w:p w14:paraId="355B9A37"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14:paraId="163810CA"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14:paraId="7FE8E2EE"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2456C497"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71685775" w14:textId="77777777" w:rsidTr="00C539A8">
        <w:trPr>
          <w:trHeight w:val="283"/>
        </w:trPr>
        <w:tc>
          <w:tcPr>
            <w:tcW w:w="1985" w:type="dxa"/>
            <w:vMerge w:val="restart"/>
          </w:tcPr>
          <w:p w14:paraId="0BBBCE34" w14:textId="77777777" w:rsidR="006F627F" w:rsidRPr="006C1125" w:rsidRDefault="006F627F" w:rsidP="006F627F">
            <w:pPr>
              <w:widowControl w:val="0"/>
              <w:autoSpaceDE w:val="0"/>
              <w:autoSpaceDN w:val="0"/>
              <w:rPr>
                <w:rFonts w:ascii="Times New Roman" w:eastAsia="Calibri" w:hAnsi="Times New Roman" w:cs="Times New Roman"/>
                <w:bCs/>
                <w:iCs/>
                <w:sz w:val="24"/>
                <w:szCs w:val="24"/>
              </w:rPr>
            </w:pPr>
            <w:r w:rsidRPr="006C1125">
              <w:rPr>
                <w:rFonts w:ascii="Times New Roman" w:eastAsia="Calibri" w:hAnsi="Times New Roman" w:cs="Times New Roman"/>
                <w:bCs/>
                <w:iCs/>
                <w:sz w:val="24"/>
                <w:szCs w:val="24"/>
              </w:rPr>
              <w:t>Экспресс-опрос</w:t>
            </w:r>
          </w:p>
          <w:p w14:paraId="3EE26680" w14:textId="77777777" w:rsidR="006F627F" w:rsidRPr="006C1125" w:rsidRDefault="006F627F" w:rsidP="006F627F">
            <w:pPr>
              <w:widowControl w:val="0"/>
              <w:autoSpaceDE w:val="0"/>
              <w:autoSpaceDN w:val="0"/>
              <w:rPr>
                <w:rFonts w:ascii="Times New Roman" w:eastAsia="Calibri" w:hAnsi="Times New Roman" w:cs="Times New Roman"/>
                <w:sz w:val="24"/>
                <w:szCs w:val="24"/>
                <w:lang w:val="en-US"/>
              </w:rPr>
            </w:pPr>
          </w:p>
        </w:tc>
        <w:tc>
          <w:tcPr>
            <w:tcW w:w="8505" w:type="dxa"/>
          </w:tcPr>
          <w:p w14:paraId="0E830C87" w14:textId="77777777" w:rsidR="006F627F" w:rsidRPr="006C1125"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Дан оперативно полный, развернутый ответ на поставленный вопрос (вопросы), показана совокупность осознанных</w:t>
            </w:r>
            <w:r w:rsidRPr="006C1125">
              <w:rPr>
                <w:rFonts w:ascii="Times New Roman" w:eastAsia="Calibri" w:hAnsi="Times New Roman" w:cs="Times New Roman"/>
                <w:sz w:val="24"/>
                <w:szCs w:val="24"/>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6C1125">
              <w:rPr>
                <w:rFonts w:ascii="Times New Roman" w:eastAsia="Calibri" w:hAnsi="Times New Roman" w:cs="Times New Roman"/>
                <w:spacing w:val="-4"/>
                <w:sz w:val="24"/>
                <w:szCs w:val="24"/>
              </w:rPr>
              <w:t xml:space="preserve">Обучающийся </w:t>
            </w:r>
            <w:r w:rsidRPr="006C1125">
              <w:rPr>
                <w:rFonts w:ascii="Times New Roman" w:eastAsia="Calibri" w:hAnsi="Times New Roman" w:cs="Times New Roman"/>
                <w:sz w:val="24"/>
                <w:szCs w:val="24"/>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54844A38" w14:textId="77777777" w:rsidR="006F627F" w:rsidRPr="0077607D" w:rsidRDefault="006F627F" w:rsidP="006F627F">
            <w:pPr>
              <w:widowControl w:val="0"/>
              <w:tabs>
                <w:tab w:val="left" w:pos="317"/>
              </w:tabs>
              <w:autoSpaceDE w:val="0"/>
              <w:autoSpaceDN w:val="0"/>
              <w:rPr>
                <w:rFonts w:ascii="Times New Roman" w:eastAsia="Calibri" w:hAnsi="Times New Roman" w:cs="Times New Roman"/>
                <w:sz w:val="24"/>
                <w:szCs w:val="24"/>
              </w:rPr>
            </w:pPr>
          </w:p>
          <w:p w14:paraId="72202281"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55D898BC"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5</w:t>
            </w:r>
          </w:p>
        </w:tc>
      </w:tr>
      <w:tr w:rsidR="006F627F" w:rsidRPr="006F627F" w14:paraId="7B9F11A6" w14:textId="77777777" w:rsidTr="00C539A8">
        <w:trPr>
          <w:trHeight w:val="283"/>
        </w:trPr>
        <w:tc>
          <w:tcPr>
            <w:tcW w:w="1985" w:type="dxa"/>
            <w:vMerge/>
          </w:tcPr>
          <w:p w14:paraId="4AF02AAD" w14:textId="77777777" w:rsidR="006F627F" w:rsidRPr="006C1125" w:rsidRDefault="006F627F" w:rsidP="006F627F">
            <w:pPr>
              <w:widowControl w:val="0"/>
              <w:autoSpaceDE w:val="0"/>
              <w:autoSpaceDN w:val="0"/>
              <w:rPr>
                <w:rFonts w:ascii="Times New Roman" w:eastAsia="Calibri" w:hAnsi="Times New Roman" w:cs="Times New Roman"/>
                <w:sz w:val="24"/>
                <w:szCs w:val="24"/>
              </w:rPr>
            </w:pPr>
          </w:p>
        </w:tc>
        <w:tc>
          <w:tcPr>
            <w:tcW w:w="8505" w:type="dxa"/>
          </w:tcPr>
          <w:p w14:paraId="7AA1FC65" w14:textId="77777777" w:rsidR="006F627F" w:rsidRPr="006C1125"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6C1125">
              <w:rPr>
                <w:rFonts w:ascii="Times New Roman" w:eastAsia="Calibri" w:hAnsi="Times New Roman" w:cs="Times New Roman"/>
                <w:spacing w:val="-4"/>
                <w:sz w:val="24"/>
                <w:szCs w:val="24"/>
              </w:rPr>
              <w:t xml:space="preserve">Обучающийся </w:t>
            </w:r>
            <w:r w:rsidRPr="006C1125">
              <w:rPr>
                <w:rFonts w:ascii="Times New Roman" w:eastAsia="Calibri" w:hAnsi="Times New Roman" w:cs="Times New Roman"/>
                <w:sz w:val="24"/>
                <w:szCs w:val="24"/>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335CAED2" w14:textId="77777777" w:rsidR="006F627F" w:rsidRPr="0077607D" w:rsidRDefault="006F627F" w:rsidP="006F627F">
            <w:pPr>
              <w:widowControl w:val="0"/>
              <w:tabs>
                <w:tab w:val="left" w:pos="317"/>
              </w:tabs>
              <w:autoSpaceDE w:val="0"/>
              <w:autoSpaceDN w:val="0"/>
              <w:rPr>
                <w:rFonts w:ascii="Times New Roman" w:eastAsia="Calibri" w:hAnsi="Times New Roman" w:cs="Times New Roman"/>
                <w:sz w:val="24"/>
                <w:szCs w:val="24"/>
              </w:rPr>
            </w:pPr>
          </w:p>
          <w:p w14:paraId="05AB7925"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1E534587"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4</w:t>
            </w:r>
          </w:p>
        </w:tc>
      </w:tr>
      <w:tr w:rsidR="006F627F" w:rsidRPr="006F627F" w14:paraId="75456E90" w14:textId="77777777" w:rsidTr="00C539A8">
        <w:trPr>
          <w:trHeight w:val="283"/>
        </w:trPr>
        <w:tc>
          <w:tcPr>
            <w:tcW w:w="1985" w:type="dxa"/>
            <w:vMerge/>
          </w:tcPr>
          <w:p w14:paraId="207503B2" w14:textId="77777777" w:rsidR="006F627F" w:rsidRPr="006C1125" w:rsidRDefault="006F627F" w:rsidP="006F627F">
            <w:pPr>
              <w:widowControl w:val="0"/>
              <w:autoSpaceDE w:val="0"/>
              <w:autoSpaceDN w:val="0"/>
              <w:rPr>
                <w:rFonts w:ascii="Times New Roman" w:eastAsia="Calibri" w:hAnsi="Times New Roman" w:cs="Times New Roman"/>
                <w:sz w:val="24"/>
                <w:szCs w:val="24"/>
              </w:rPr>
            </w:pPr>
          </w:p>
        </w:tc>
        <w:tc>
          <w:tcPr>
            <w:tcW w:w="8505" w:type="dxa"/>
          </w:tcPr>
          <w:p w14:paraId="441B76D7" w14:textId="77777777" w:rsidR="006F627F" w:rsidRPr="006C1125"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6C1125">
              <w:rPr>
                <w:rFonts w:ascii="Times New Roman" w:eastAsia="Calibri" w:hAnsi="Times New Roman" w:cs="Times New Roman"/>
                <w:spacing w:val="-4"/>
                <w:sz w:val="24"/>
                <w:szCs w:val="24"/>
              </w:rPr>
              <w:t>Обучающийся</w:t>
            </w:r>
            <w:r w:rsidRPr="006C1125">
              <w:rPr>
                <w:rFonts w:ascii="Times New Roman" w:eastAsia="Calibri" w:hAnsi="Times New Roman" w:cs="Times New Roman"/>
                <w:sz w:val="24"/>
                <w:szCs w:val="24"/>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6CAAF244"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751D0493"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3</w:t>
            </w:r>
          </w:p>
        </w:tc>
      </w:tr>
      <w:tr w:rsidR="006F627F" w:rsidRPr="006F627F" w14:paraId="283AF0D1" w14:textId="77777777" w:rsidTr="00C539A8">
        <w:trPr>
          <w:trHeight w:val="283"/>
        </w:trPr>
        <w:tc>
          <w:tcPr>
            <w:tcW w:w="1985" w:type="dxa"/>
            <w:vMerge/>
          </w:tcPr>
          <w:p w14:paraId="03AF9190" w14:textId="77777777" w:rsidR="006F627F" w:rsidRPr="006C1125" w:rsidRDefault="006F627F" w:rsidP="006F627F">
            <w:pPr>
              <w:widowControl w:val="0"/>
              <w:autoSpaceDE w:val="0"/>
              <w:autoSpaceDN w:val="0"/>
              <w:rPr>
                <w:rFonts w:ascii="Times New Roman" w:eastAsia="Calibri" w:hAnsi="Times New Roman" w:cs="Times New Roman"/>
                <w:sz w:val="24"/>
                <w:szCs w:val="24"/>
              </w:rPr>
            </w:pPr>
          </w:p>
        </w:tc>
        <w:tc>
          <w:tcPr>
            <w:tcW w:w="8505" w:type="dxa"/>
          </w:tcPr>
          <w:p w14:paraId="016FEF8C" w14:textId="77777777" w:rsidR="006F627F" w:rsidRPr="006C1125"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w:t>
            </w:r>
            <w:r w:rsidRPr="006C1125">
              <w:rPr>
                <w:rFonts w:ascii="Times New Roman" w:eastAsia="Calibri" w:hAnsi="Times New Roman" w:cs="Times New Roman"/>
                <w:sz w:val="24"/>
                <w:szCs w:val="24"/>
              </w:rPr>
              <w:lastRenderedPageBreak/>
              <w:t>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3E45841C"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0BE9ED22"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2</w:t>
            </w:r>
          </w:p>
        </w:tc>
      </w:tr>
      <w:tr w:rsidR="006F627F" w:rsidRPr="006F627F" w14:paraId="6635B830" w14:textId="77777777" w:rsidTr="00C539A8">
        <w:trPr>
          <w:trHeight w:val="283"/>
        </w:trPr>
        <w:tc>
          <w:tcPr>
            <w:tcW w:w="1985" w:type="dxa"/>
            <w:vMerge w:val="restart"/>
          </w:tcPr>
          <w:p w14:paraId="783555FE" w14:textId="77777777" w:rsidR="006F627F" w:rsidRPr="006C1125" w:rsidRDefault="006F627F" w:rsidP="006F627F">
            <w:pP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Круглый стол</w:t>
            </w:r>
          </w:p>
        </w:tc>
        <w:tc>
          <w:tcPr>
            <w:tcW w:w="8505" w:type="dxa"/>
          </w:tcPr>
          <w:p w14:paraId="3130E9D6" w14:textId="77777777" w:rsidR="006F627F" w:rsidRPr="006C1125"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Обучающийся демонстрирует знание и понимание </w:t>
            </w:r>
            <w:r w:rsidR="00F348D6" w:rsidRPr="006C1125">
              <w:rPr>
                <w:rFonts w:ascii="Times New Roman" w:eastAsia="Calibri" w:hAnsi="Times New Roman" w:cs="Times New Roman"/>
                <w:sz w:val="24"/>
                <w:szCs w:val="24"/>
              </w:rPr>
              <w:t xml:space="preserve">ключевых тем курса </w:t>
            </w:r>
            <w:r w:rsidRPr="006C1125">
              <w:rPr>
                <w:rFonts w:ascii="Times New Roman" w:eastAsia="Calibri" w:hAnsi="Times New Roman" w:cs="Times New Roman"/>
                <w:sz w:val="24"/>
                <w:szCs w:val="24"/>
              </w:rPr>
              <w:t>в целом. Проявляется масштабность, глубина и оригинальность суждений. Аргументированность, взвешенность и конструктивность предложений. Умение отстаивать свое мнение. Активность в обсуждении.  Общая культура и эрудиция в процессе участия в круглом столе.</w:t>
            </w:r>
          </w:p>
        </w:tc>
        <w:tc>
          <w:tcPr>
            <w:tcW w:w="2055" w:type="dxa"/>
          </w:tcPr>
          <w:p w14:paraId="3C877442"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3383E6B0"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5</w:t>
            </w:r>
          </w:p>
        </w:tc>
      </w:tr>
      <w:tr w:rsidR="006F627F" w:rsidRPr="006F627F" w14:paraId="7907AFB1" w14:textId="77777777" w:rsidTr="00C539A8">
        <w:trPr>
          <w:trHeight w:val="283"/>
        </w:trPr>
        <w:tc>
          <w:tcPr>
            <w:tcW w:w="1985" w:type="dxa"/>
            <w:vMerge/>
          </w:tcPr>
          <w:p w14:paraId="35E809DE" w14:textId="77777777" w:rsidR="006F627F" w:rsidRPr="006C1125" w:rsidRDefault="006F627F" w:rsidP="006F627F">
            <w:pPr>
              <w:rPr>
                <w:rFonts w:ascii="Times New Roman" w:eastAsiaTheme="minorEastAsia" w:hAnsi="Times New Roman" w:cs="Times New Roman"/>
                <w:sz w:val="24"/>
                <w:szCs w:val="24"/>
                <w:lang w:eastAsia="ru-RU"/>
              </w:rPr>
            </w:pPr>
          </w:p>
        </w:tc>
        <w:tc>
          <w:tcPr>
            <w:tcW w:w="8505" w:type="dxa"/>
          </w:tcPr>
          <w:p w14:paraId="21CF49DD" w14:textId="77777777" w:rsidR="006F627F" w:rsidRPr="006C1125"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Обучающийся демонстрирует знание и понимание </w:t>
            </w:r>
            <w:r w:rsidR="00F348D6" w:rsidRPr="006C1125">
              <w:rPr>
                <w:rFonts w:ascii="Times New Roman" w:eastAsia="Calibri" w:hAnsi="Times New Roman" w:cs="Times New Roman"/>
                <w:sz w:val="24"/>
                <w:szCs w:val="24"/>
              </w:rPr>
              <w:t xml:space="preserve">ключевых тем курса </w:t>
            </w:r>
            <w:r w:rsidRPr="006C1125">
              <w:rPr>
                <w:rFonts w:ascii="Times New Roman" w:eastAsia="Calibri" w:hAnsi="Times New Roman" w:cs="Times New Roman"/>
                <w:sz w:val="24"/>
                <w:szCs w:val="24"/>
              </w:rPr>
              <w:t>в целом. Не всегда проявляется аргументированность, взвешенность и конструктивность суждений и  предложений. Проявляет умение отстаивать свое мнение. Не всегда в полной мере проявляет активность в обсуждении.  Общая культура и эрудиция в процессе участия в круглом столе.</w:t>
            </w:r>
          </w:p>
        </w:tc>
        <w:tc>
          <w:tcPr>
            <w:tcW w:w="2055" w:type="dxa"/>
          </w:tcPr>
          <w:p w14:paraId="28517050"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574E7C69"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4</w:t>
            </w:r>
          </w:p>
        </w:tc>
      </w:tr>
      <w:tr w:rsidR="006F627F" w:rsidRPr="006F627F" w14:paraId="2B90CD7E" w14:textId="77777777" w:rsidTr="00C539A8">
        <w:trPr>
          <w:trHeight w:val="283"/>
        </w:trPr>
        <w:tc>
          <w:tcPr>
            <w:tcW w:w="1985" w:type="dxa"/>
            <w:vMerge/>
          </w:tcPr>
          <w:p w14:paraId="36EC1A8E" w14:textId="77777777" w:rsidR="006F627F" w:rsidRPr="006C1125" w:rsidRDefault="006F627F" w:rsidP="006F627F">
            <w:pPr>
              <w:rPr>
                <w:rFonts w:ascii="Times New Roman" w:eastAsiaTheme="minorEastAsia" w:hAnsi="Times New Roman" w:cs="Times New Roman"/>
                <w:sz w:val="24"/>
                <w:szCs w:val="24"/>
                <w:lang w:eastAsia="ru-RU"/>
              </w:rPr>
            </w:pPr>
          </w:p>
        </w:tc>
        <w:tc>
          <w:tcPr>
            <w:tcW w:w="8505" w:type="dxa"/>
          </w:tcPr>
          <w:p w14:paraId="1AC379CD" w14:textId="77777777" w:rsidR="006F627F" w:rsidRPr="006C1125"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Обучающийся </w:t>
            </w:r>
            <w:r w:rsidR="0023769A" w:rsidRPr="006C1125">
              <w:rPr>
                <w:rFonts w:ascii="Times New Roman" w:eastAsia="Calibri" w:hAnsi="Times New Roman" w:cs="Times New Roman"/>
                <w:sz w:val="24"/>
                <w:szCs w:val="24"/>
              </w:rPr>
              <w:t>н</w:t>
            </w:r>
            <w:r w:rsidRPr="006C1125">
              <w:rPr>
                <w:rFonts w:ascii="Times New Roman" w:eastAsia="Calibri" w:hAnsi="Times New Roman" w:cs="Times New Roman"/>
                <w:sz w:val="24"/>
                <w:szCs w:val="24"/>
              </w:rPr>
              <w:t>е в полной мере демонстрирует знание и понимание</w:t>
            </w:r>
            <w:r w:rsidR="004A3696" w:rsidRPr="006C1125">
              <w:rPr>
                <w:rFonts w:ascii="Times New Roman" w:hAnsi="Times New Roman" w:cs="Times New Roman"/>
                <w:sz w:val="24"/>
                <w:szCs w:val="24"/>
              </w:rPr>
              <w:t xml:space="preserve"> </w:t>
            </w:r>
            <w:r w:rsidR="004A3696" w:rsidRPr="006C1125">
              <w:rPr>
                <w:rFonts w:ascii="Times New Roman" w:eastAsia="Calibri" w:hAnsi="Times New Roman" w:cs="Times New Roman"/>
                <w:sz w:val="24"/>
                <w:szCs w:val="24"/>
              </w:rPr>
              <w:t>ключевых тем курса</w:t>
            </w:r>
            <w:r w:rsidRPr="006C1125">
              <w:rPr>
                <w:rFonts w:ascii="Times New Roman" w:eastAsia="Calibri" w:hAnsi="Times New Roman" w:cs="Times New Roman"/>
                <w:sz w:val="24"/>
                <w:szCs w:val="24"/>
              </w:rPr>
              <w:t xml:space="preserve"> в целом. Не всегда проявляется аргументированность, взвешенность и конструктивность суждений и  предложений. Не в полной мере проявляет умение отстаивать свое мнение.  Не проявляет активность в обсуждении.  </w:t>
            </w:r>
          </w:p>
        </w:tc>
        <w:tc>
          <w:tcPr>
            <w:tcW w:w="2055" w:type="dxa"/>
          </w:tcPr>
          <w:p w14:paraId="58247A7F"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0A7C4FDA"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3</w:t>
            </w:r>
          </w:p>
          <w:p w14:paraId="5E101F62" w14:textId="77777777" w:rsidR="006F627F" w:rsidRPr="0077607D" w:rsidRDefault="006F627F" w:rsidP="006F627F">
            <w:pPr>
              <w:jc w:val="center"/>
              <w:rPr>
                <w:rFonts w:ascii="Times New Roman" w:eastAsiaTheme="minorEastAsia" w:hAnsi="Times New Roman" w:cs="Times New Roman"/>
                <w:sz w:val="24"/>
                <w:szCs w:val="24"/>
                <w:lang w:eastAsia="ru-RU"/>
              </w:rPr>
            </w:pPr>
          </w:p>
        </w:tc>
      </w:tr>
      <w:tr w:rsidR="006F627F" w:rsidRPr="006F627F" w14:paraId="12384834" w14:textId="77777777" w:rsidTr="00C539A8">
        <w:trPr>
          <w:trHeight w:val="283"/>
        </w:trPr>
        <w:tc>
          <w:tcPr>
            <w:tcW w:w="1985" w:type="dxa"/>
            <w:vMerge/>
          </w:tcPr>
          <w:p w14:paraId="6D281AE9" w14:textId="77777777" w:rsidR="006F627F" w:rsidRPr="006C1125" w:rsidRDefault="006F627F" w:rsidP="006F627F">
            <w:pPr>
              <w:rPr>
                <w:rFonts w:ascii="Times New Roman" w:eastAsiaTheme="minorEastAsia" w:hAnsi="Times New Roman" w:cs="Times New Roman"/>
                <w:sz w:val="24"/>
                <w:szCs w:val="24"/>
                <w:lang w:eastAsia="ru-RU"/>
              </w:rPr>
            </w:pPr>
          </w:p>
        </w:tc>
        <w:tc>
          <w:tcPr>
            <w:tcW w:w="8505" w:type="dxa"/>
          </w:tcPr>
          <w:p w14:paraId="369D4911" w14:textId="77777777" w:rsidR="006F627F" w:rsidRPr="00934C38" w:rsidRDefault="006F627F" w:rsidP="005510D2">
            <w:pPr>
              <w:widowControl w:val="0"/>
              <w:tabs>
                <w:tab w:val="left" w:pos="34"/>
                <w:tab w:val="left" w:pos="366"/>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Обучающийся не демонстрирует знание и понимание </w:t>
            </w:r>
            <w:r w:rsidR="004A3696" w:rsidRPr="006C1125">
              <w:rPr>
                <w:rFonts w:ascii="Times New Roman" w:eastAsia="Calibri" w:hAnsi="Times New Roman" w:cs="Times New Roman"/>
                <w:sz w:val="24"/>
                <w:szCs w:val="24"/>
              </w:rPr>
              <w:t>ключевых тем курса</w:t>
            </w:r>
            <w:r w:rsidRPr="006C1125">
              <w:rPr>
                <w:rFonts w:ascii="Times New Roman" w:eastAsia="Calibri" w:hAnsi="Times New Roman" w:cs="Times New Roman"/>
                <w:sz w:val="24"/>
                <w:szCs w:val="24"/>
              </w:rPr>
              <w:t xml:space="preserve"> в целом. Не  проявляет аргументированность, взвешенность и конструктивность суждений и  предложений. Не демонстрирует  умение отстаивать свое мнение. </w:t>
            </w:r>
            <w:r w:rsidRPr="006C1125">
              <w:rPr>
                <w:rFonts w:ascii="Times New Roman" w:eastAsia="Calibri" w:hAnsi="Times New Roman" w:cs="Times New Roman"/>
                <w:sz w:val="24"/>
                <w:szCs w:val="24"/>
                <w:lang w:val="en-US"/>
              </w:rPr>
              <w:t>Не всегда в полной мере проявляет активность в обсуждении</w:t>
            </w:r>
            <w:r w:rsidR="00934C38">
              <w:rPr>
                <w:rFonts w:ascii="Times New Roman" w:eastAsia="Calibri" w:hAnsi="Times New Roman" w:cs="Times New Roman"/>
                <w:sz w:val="24"/>
                <w:szCs w:val="24"/>
              </w:rPr>
              <w:t xml:space="preserve">. </w:t>
            </w:r>
          </w:p>
        </w:tc>
        <w:tc>
          <w:tcPr>
            <w:tcW w:w="2055" w:type="dxa"/>
          </w:tcPr>
          <w:p w14:paraId="4B08E4B8"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2F3B54FD" w14:textId="77777777" w:rsidR="006F627F" w:rsidRPr="0077607D" w:rsidRDefault="0023769A"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2</w:t>
            </w:r>
          </w:p>
        </w:tc>
      </w:tr>
      <w:tr w:rsidR="006F627F" w:rsidRPr="006F627F" w14:paraId="56DA8AEC" w14:textId="77777777" w:rsidTr="00C539A8">
        <w:trPr>
          <w:trHeight w:val="283"/>
        </w:trPr>
        <w:tc>
          <w:tcPr>
            <w:tcW w:w="1985" w:type="dxa"/>
            <w:vMerge w:val="restart"/>
          </w:tcPr>
          <w:p w14:paraId="1436A1A6" w14:textId="77777777" w:rsidR="006F627F" w:rsidRPr="006C1125" w:rsidRDefault="006F627F" w:rsidP="006F627F">
            <w:pPr>
              <w:widowControl w:val="0"/>
              <w:autoSpaceDE w:val="0"/>
              <w:autoSpaceDN w:val="0"/>
              <w:rPr>
                <w:rFonts w:ascii="Times New Roman" w:eastAsia="Calibri" w:hAnsi="Times New Roman" w:cs="Times New Roman"/>
                <w:sz w:val="24"/>
                <w:szCs w:val="24"/>
              </w:rPr>
            </w:pPr>
            <w:r w:rsidRPr="006C1125">
              <w:rPr>
                <w:rFonts w:ascii="Times New Roman" w:eastAsia="Calibri" w:hAnsi="Times New Roman" w:cs="Times New Roman"/>
                <w:sz w:val="24"/>
                <w:szCs w:val="24"/>
              </w:rPr>
              <w:t>Дискуссия</w:t>
            </w:r>
          </w:p>
          <w:p w14:paraId="0EE41DF9" w14:textId="77777777" w:rsidR="006F627F" w:rsidRPr="006C1125" w:rsidRDefault="006F627F" w:rsidP="006F627F">
            <w:pPr>
              <w:widowControl w:val="0"/>
              <w:autoSpaceDE w:val="0"/>
              <w:autoSpaceDN w:val="0"/>
              <w:rPr>
                <w:rFonts w:ascii="Times New Roman" w:eastAsia="Calibri" w:hAnsi="Times New Roman" w:cs="Times New Roman"/>
                <w:sz w:val="24"/>
                <w:szCs w:val="24"/>
                <w:lang w:val="en-US"/>
              </w:rPr>
            </w:pPr>
          </w:p>
        </w:tc>
        <w:tc>
          <w:tcPr>
            <w:tcW w:w="8505" w:type="dxa"/>
          </w:tcPr>
          <w:p w14:paraId="605E8391" w14:textId="77777777" w:rsidR="006F627F" w:rsidRPr="006C1125" w:rsidRDefault="006F627F" w:rsidP="005510D2">
            <w:pPr>
              <w:widowControl w:val="0"/>
              <w:tabs>
                <w:tab w:val="left" w:pos="469"/>
              </w:tabs>
              <w:autoSpaceDE w:val="0"/>
              <w:autoSpaceDN w:val="0"/>
              <w:jc w:val="both"/>
              <w:rPr>
                <w:rFonts w:ascii="Times New Roman" w:eastAsia="Calibri" w:hAnsi="Times New Roman" w:cs="Times New Roman"/>
                <w:sz w:val="24"/>
                <w:szCs w:val="24"/>
              </w:rPr>
            </w:pPr>
            <w:r w:rsidRPr="006C1125">
              <w:rPr>
                <w:rFonts w:ascii="Times New Roman" w:eastAsia="Calibri" w:hAnsi="Times New Roman" w:cs="Times New Roman"/>
                <w:sz w:val="24"/>
                <w:szCs w:val="24"/>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позицию участника дискуссии. Соответствие аргументов выдвинутому тезису. </w:t>
            </w:r>
            <w:r w:rsidRPr="006C1125">
              <w:rPr>
                <w:rFonts w:ascii="Times New Roman" w:eastAsia="Calibri" w:hAnsi="Times New Roman" w:cs="Times New Roman"/>
                <w:sz w:val="24"/>
                <w:szCs w:val="24"/>
              </w:rPr>
              <w:lastRenderedPageBreak/>
              <w:t xml:space="preserve">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r w:rsidRPr="006C1125">
              <w:rPr>
                <w:rFonts w:ascii="Times New Roman" w:eastAsia="Calibri" w:hAnsi="Times New Roman" w:cs="Times New Roman"/>
                <w:sz w:val="24"/>
                <w:szCs w:val="24"/>
                <w:lang w:val="en-US"/>
              </w:rPr>
              <w:t>Эмоциональность и выразительность речи.</w:t>
            </w:r>
          </w:p>
        </w:tc>
        <w:tc>
          <w:tcPr>
            <w:tcW w:w="2055" w:type="dxa"/>
          </w:tcPr>
          <w:p w14:paraId="24EA2EAA"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470CF331"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5</w:t>
            </w:r>
          </w:p>
        </w:tc>
      </w:tr>
      <w:tr w:rsidR="006F627F" w:rsidRPr="006F627F" w14:paraId="5B25DA14" w14:textId="77777777" w:rsidTr="00C539A8">
        <w:trPr>
          <w:trHeight w:val="283"/>
        </w:trPr>
        <w:tc>
          <w:tcPr>
            <w:tcW w:w="1985" w:type="dxa"/>
            <w:vMerge/>
          </w:tcPr>
          <w:p w14:paraId="19105DB2" w14:textId="77777777" w:rsidR="006F627F" w:rsidRPr="006C1125" w:rsidRDefault="006F627F" w:rsidP="006F627F">
            <w:pPr>
              <w:rPr>
                <w:rFonts w:ascii="Times New Roman" w:eastAsiaTheme="minorEastAsia" w:hAnsi="Times New Roman" w:cs="Times New Roman"/>
                <w:sz w:val="24"/>
                <w:szCs w:val="24"/>
                <w:lang w:eastAsia="ru-RU"/>
              </w:rPr>
            </w:pPr>
          </w:p>
        </w:tc>
        <w:tc>
          <w:tcPr>
            <w:tcW w:w="8505" w:type="dxa"/>
          </w:tcPr>
          <w:p w14:paraId="23E746F7" w14:textId="77777777" w:rsidR="006F627F" w:rsidRPr="006C1125" w:rsidRDefault="006F627F"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r w:rsidR="00934C38">
              <w:rPr>
                <w:rFonts w:ascii="Times New Roman" w:eastAsiaTheme="minorEastAsia" w:hAnsi="Times New Roman" w:cs="Times New Roman"/>
                <w:sz w:val="24"/>
                <w:szCs w:val="24"/>
                <w:lang w:eastAsia="ru-RU"/>
              </w:rPr>
              <w:t>.</w:t>
            </w:r>
          </w:p>
        </w:tc>
        <w:tc>
          <w:tcPr>
            <w:tcW w:w="2055" w:type="dxa"/>
          </w:tcPr>
          <w:p w14:paraId="7A9A2846"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07080EA1"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4</w:t>
            </w:r>
          </w:p>
        </w:tc>
      </w:tr>
      <w:tr w:rsidR="006F627F" w:rsidRPr="006F627F" w14:paraId="5F798A95" w14:textId="77777777" w:rsidTr="00C539A8">
        <w:trPr>
          <w:trHeight w:val="283"/>
        </w:trPr>
        <w:tc>
          <w:tcPr>
            <w:tcW w:w="1985" w:type="dxa"/>
            <w:vMerge/>
          </w:tcPr>
          <w:p w14:paraId="562C15D2" w14:textId="77777777" w:rsidR="006F627F" w:rsidRPr="006C1125" w:rsidRDefault="006F627F" w:rsidP="006F627F">
            <w:pPr>
              <w:rPr>
                <w:rFonts w:ascii="Times New Roman" w:eastAsiaTheme="minorEastAsia" w:hAnsi="Times New Roman" w:cs="Times New Roman"/>
                <w:sz w:val="24"/>
                <w:szCs w:val="24"/>
                <w:lang w:eastAsia="ru-RU"/>
              </w:rPr>
            </w:pPr>
          </w:p>
        </w:tc>
        <w:tc>
          <w:tcPr>
            <w:tcW w:w="8505" w:type="dxa"/>
          </w:tcPr>
          <w:p w14:paraId="744DE9FC" w14:textId="77777777" w:rsidR="006F627F" w:rsidRPr="006C1125" w:rsidRDefault="006F627F"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 xml:space="preserve">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до конца. Допущены разговорные или просторечные обороты, речевые и </w:t>
            </w:r>
            <w:r w:rsidRPr="006C1125">
              <w:rPr>
                <w:rFonts w:ascii="Times New Roman" w:eastAsiaTheme="minorEastAsia" w:hAnsi="Times New Roman" w:cs="Times New Roman"/>
                <w:sz w:val="24"/>
                <w:szCs w:val="24"/>
                <w:lang w:eastAsia="ru-RU"/>
              </w:rPr>
              <w:lastRenderedPageBreak/>
              <w:t>грамматические ошибки или отсутствует эмоциональность и выразительность речи</w:t>
            </w:r>
            <w:r w:rsidR="00934C38">
              <w:rPr>
                <w:rFonts w:ascii="Times New Roman" w:eastAsiaTheme="minorEastAsia" w:hAnsi="Times New Roman" w:cs="Times New Roman"/>
                <w:sz w:val="24"/>
                <w:szCs w:val="24"/>
                <w:lang w:eastAsia="ru-RU"/>
              </w:rPr>
              <w:t>.</w:t>
            </w:r>
          </w:p>
        </w:tc>
        <w:tc>
          <w:tcPr>
            <w:tcW w:w="2055" w:type="dxa"/>
          </w:tcPr>
          <w:p w14:paraId="6C165A6F"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30985820"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3</w:t>
            </w:r>
          </w:p>
        </w:tc>
      </w:tr>
      <w:tr w:rsidR="006F627F" w:rsidRPr="006F627F" w14:paraId="09CE43C1" w14:textId="77777777" w:rsidTr="00C539A8">
        <w:trPr>
          <w:trHeight w:val="283"/>
        </w:trPr>
        <w:tc>
          <w:tcPr>
            <w:tcW w:w="1985" w:type="dxa"/>
            <w:vMerge/>
          </w:tcPr>
          <w:p w14:paraId="54C6507E" w14:textId="77777777" w:rsidR="006F627F" w:rsidRPr="006C1125" w:rsidRDefault="006F627F" w:rsidP="006F627F">
            <w:pPr>
              <w:rPr>
                <w:rFonts w:ascii="Times New Roman" w:eastAsiaTheme="minorEastAsia" w:hAnsi="Times New Roman" w:cs="Times New Roman"/>
                <w:sz w:val="24"/>
                <w:szCs w:val="24"/>
                <w:lang w:eastAsia="ru-RU"/>
              </w:rPr>
            </w:pPr>
          </w:p>
        </w:tc>
        <w:tc>
          <w:tcPr>
            <w:tcW w:w="8505" w:type="dxa"/>
          </w:tcPr>
          <w:p w14:paraId="570ACDDC" w14:textId="77777777" w:rsidR="006F627F" w:rsidRPr="006C1125" w:rsidRDefault="006F627F"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Перескакивание с темы на тему, отсутствие всякого понимания сути проблемы.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w:t>
            </w:r>
          </w:p>
        </w:tc>
        <w:tc>
          <w:tcPr>
            <w:tcW w:w="2055" w:type="dxa"/>
          </w:tcPr>
          <w:p w14:paraId="548853D4"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0D04BCDE"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2</w:t>
            </w:r>
          </w:p>
        </w:tc>
      </w:tr>
      <w:tr w:rsidR="006F627F" w:rsidRPr="006F627F" w14:paraId="6F193818" w14:textId="77777777" w:rsidTr="00C539A8">
        <w:trPr>
          <w:trHeight w:val="283"/>
        </w:trPr>
        <w:tc>
          <w:tcPr>
            <w:tcW w:w="1985" w:type="dxa"/>
            <w:vMerge/>
          </w:tcPr>
          <w:p w14:paraId="4909F1F1" w14:textId="77777777" w:rsidR="006F627F" w:rsidRPr="006C1125" w:rsidRDefault="006F627F" w:rsidP="006F627F">
            <w:pPr>
              <w:rPr>
                <w:rFonts w:ascii="Times New Roman" w:eastAsiaTheme="minorEastAsia" w:hAnsi="Times New Roman" w:cs="Times New Roman"/>
                <w:sz w:val="24"/>
                <w:szCs w:val="24"/>
                <w:lang w:eastAsia="ru-RU"/>
              </w:rPr>
            </w:pPr>
          </w:p>
        </w:tc>
        <w:tc>
          <w:tcPr>
            <w:tcW w:w="8505" w:type="dxa"/>
          </w:tcPr>
          <w:p w14:paraId="1D93988C" w14:textId="77777777" w:rsidR="006F627F" w:rsidRPr="006C1125" w:rsidRDefault="006F627F"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Обучающийся не демонстрирует знание и понимание</w:t>
            </w:r>
            <w:r w:rsidR="00F348D6" w:rsidRPr="006C1125">
              <w:rPr>
                <w:rFonts w:ascii="Times New Roman" w:eastAsiaTheme="minorEastAsia" w:hAnsi="Times New Roman" w:cs="Times New Roman"/>
                <w:sz w:val="24"/>
                <w:szCs w:val="24"/>
                <w:lang w:eastAsia="ru-RU"/>
              </w:rPr>
              <w:t xml:space="preserve"> ключевых тем курса</w:t>
            </w:r>
            <w:r w:rsidRPr="006C1125">
              <w:rPr>
                <w:rFonts w:ascii="Times New Roman" w:eastAsiaTheme="minorEastAsia" w:hAnsi="Times New Roman" w:cs="Times New Roman"/>
                <w:sz w:val="24"/>
                <w:szCs w:val="24"/>
                <w:lang w:eastAsia="ru-RU"/>
              </w:rPr>
              <w:t>.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p>
        </w:tc>
        <w:tc>
          <w:tcPr>
            <w:tcW w:w="2055" w:type="dxa"/>
          </w:tcPr>
          <w:p w14:paraId="424FFF36" w14:textId="77777777" w:rsidR="006F627F" w:rsidRPr="0077607D" w:rsidRDefault="006F627F" w:rsidP="006F627F">
            <w:pPr>
              <w:jc w:val="center"/>
              <w:rPr>
                <w:rFonts w:ascii="Times New Roman" w:eastAsiaTheme="minorEastAsia" w:hAnsi="Times New Roman" w:cs="Times New Roman"/>
                <w:sz w:val="24"/>
                <w:szCs w:val="24"/>
                <w:lang w:eastAsia="ru-RU"/>
              </w:rPr>
            </w:pPr>
          </w:p>
        </w:tc>
        <w:tc>
          <w:tcPr>
            <w:tcW w:w="2056" w:type="dxa"/>
          </w:tcPr>
          <w:p w14:paraId="11FE97FB" w14:textId="77777777" w:rsidR="006F627F" w:rsidRPr="0077607D" w:rsidRDefault="006F627F"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2</w:t>
            </w:r>
          </w:p>
        </w:tc>
      </w:tr>
      <w:tr w:rsidR="009F7460" w:rsidRPr="006F627F" w14:paraId="70DD603F" w14:textId="77777777" w:rsidTr="00C539A8">
        <w:trPr>
          <w:trHeight w:val="283"/>
        </w:trPr>
        <w:tc>
          <w:tcPr>
            <w:tcW w:w="1985" w:type="dxa"/>
            <w:vMerge w:val="restart"/>
          </w:tcPr>
          <w:p w14:paraId="3589EE99" w14:textId="77777777" w:rsidR="009F7460" w:rsidRPr="006C1125" w:rsidRDefault="009F7460" w:rsidP="006F627F">
            <w:pPr>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Эссе</w:t>
            </w:r>
            <w:r w:rsidR="00535003">
              <w:rPr>
                <w:rFonts w:ascii="Times New Roman" w:eastAsiaTheme="minorEastAsia" w:hAnsi="Times New Roman" w:cs="Times New Roman"/>
                <w:sz w:val="24"/>
                <w:szCs w:val="24"/>
                <w:lang w:eastAsia="ru-RU"/>
              </w:rPr>
              <w:t>, доклад с презентацией</w:t>
            </w:r>
          </w:p>
        </w:tc>
        <w:tc>
          <w:tcPr>
            <w:tcW w:w="8505" w:type="dxa"/>
            <w:vMerge w:val="restart"/>
          </w:tcPr>
          <w:p w14:paraId="0793436B" w14:textId="77777777" w:rsidR="009F7460" w:rsidRPr="006C1125" w:rsidRDefault="009F7460"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 xml:space="preserve">Контрольно-оценочное мероприятие  проводится в письменной форме в виде эссе и оценивается по балльной шкале. </w:t>
            </w:r>
          </w:p>
          <w:p w14:paraId="378E1F90" w14:textId="77777777" w:rsidR="009F7460" w:rsidRPr="006C1125" w:rsidRDefault="009F7460"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 xml:space="preserve">Критерии оценивания: </w:t>
            </w:r>
          </w:p>
          <w:p w14:paraId="625D99EC" w14:textId="77777777" w:rsidR="009F7460" w:rsidRPr="006C1125" w:rsidRDefault="009F7460" w:rsidP="005510D2">
            <w:pPr>
              <w:numPr>
                <w:ilvl w:val="0"/>
                <w:numId w:val="36"/>
              </w:num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14:paraId="3BE6DEEE" w14:textId="77777777" w:rsidR="009F7460" w:rsidRPr="006C1125" w:rsidRDefault="009F7460" w:rsidP="005510D2">
            <w:pPr>
              <w:numPr>
                <w:ilvl w:val="0"/>
                <w:numId w:val="36"/>
              </w:num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знание проблемы;</w:t>
            </w:r>
          </w:p>
          <w:p w14:paraId="23033564" w14:textId="77777777" w:rsidR="009F7460" w:rsidRPr="006C1125" w:rsidRDefault="009F7460" w:rsidP="005510D2">
            <w:pPr>
              <w:numPr>
                <w:ilvl w:val="0"/>
                <w:numId w:val="36"/>
              </w:num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оригинальность и самостоятельность;</w:t>
            </w:r>
          </w:p>
          <w:p w14:paraId="4D240A81" w14:textId="77777777" w:rsidR="009F7460" w:rsidRPr="006C1125" w:rsidRDefault="009F7460" w:rsidP="005510D2">
            <w:pPr>
              <w:numPr>
                <w:ilvl w:val="0"/>
                <w:numId w:val="36"/>
              </w:num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логическое и последовательное изложение мыслей;</w:t>
            </w:r>
          </w:p>
          <w:p w14:paraId="7AB3D425" w14:textId="77777777" w:rsidR="009F7460" w:rsidRPr="006C1125" w:rsidRDefault="009F7460" w:rsidP="005510D2">
            <w:pPr>
              <w:numPr>
                <w:ilvl w:val="0"/>
                <w:numId w:val="36"/>
              </w:num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5FDE951D" w14:textId="77777777" w:rsidR="009F7460" w:rsidRPr="006C1125" w:rsidRDefault="009F7460" w:rsidP="005510D2">
            <w:pPr>
              <w:numPr>
                <w:ilvl w:val="0"/>
                <w:numId w:val="36"/>
              </w:numPr>
              <w:jc w:val="both"/>
              <w:rPr>
                <w:rFonts w:ascii="Times New Roman" w:eastAsiaTheme="minorEastAsia" w:hAnsi="Times New Roman" w:cs="Times New Roman"/>
                <w:iCs/>
                <w:sz w:val="24"/>
                <w:szCs w:val="24"/>
                <w:lang w:eastAsia="ru-RU"/>
              </w:rPr>
            </w:pPr>
            <w:r w:rsidRPr="006C1125">
              <w:rPr>
                <w:rFonts w:ascii="Times New Roman" w:eastAsiaTheme="minorEastAsia" w:hAnsi="Times New Roman" w:cs="Times New Roman"/>
                <w:sz w:val="24"/>
                <w:szCs w:val="24"/>
                <w:lang w:eastAsia="ru-RU"/>
              </w:rPr>
              <w:t>аргументированность (наличие убедительных фактов и доказательств).</w:t>
            </w:r>
            <w:r w:rsidRPr="006C1125">
              <w:rPr>
                <w:rFonts w:ascii="Times New Roman" w:eastAsiaTheme="minorEastAsia" w:hAnsi="Times New Roman" w:cs="Times New Roman"/>
                <w:sz w:val="24"/>
                <w:szCs w:val="24"/>
                <w:lang w:eastAsia="ru-RU"/>
              </w:rPr>
              <w:br/>
            </w:r>
            <w:r w:rsidRPr="006C1125">
              <w:rPr>
                <w:rFonts w:ascii="Times New Roman" w:eastAsiaTheme="minorEastAsia" w:hAnsi="Times New Roman" w:cs="Times New Roman"/>
                <w:iCs/>
                <w:sz w:val="24"/>
                <w:szCs w:val="24"/>
                <w:lang w:eastAsia="ru-RU"/>
              </w:rPr>
              <w:t>По каждому критерию присваивается 1 балл.</w:t>
            </w:r>
          </w:p>
          <w:p w14:paraId="790B552B" w14:textId="77777777" w:rsidR="009F7460" w:rsidRPr="006C1125" w:rsidRDefault="009F7460"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 xml:space="preserve">Количество набранных баллов приравнивается к пятибалльной системе </w:t>
            </w:r>
            <w:r w:rsidRPr="006C1125">
              <w:rPr>
                <w:rFonts w:ascii="Times New Roman" w:eastAsiaTheme="minorEastAsia" w:hAnsi="Times New Roman" w:cs="Times New Roman"/>
                <w:sz w:val="24"/>
                <w:szCs w:val="24"/>
                <w:lang w:eastAsia="ru-RU"/>
              </w:rPr>
              <w:lastRenderedPageBreak/>
              <w:t>следующим образом:</w:t>
            </w:r>
          </w:p>
          <w:p w14:paraId="42CF5871" w14:textId="77777777" w:rsidR="009F7460" w:rsidRPr="006C1125" w:rsidRDefault="009F7460"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6 баллов – отлично,</w:t>
            </w:r>
          </w:p>
          <w:p w14:paraId="2780D0C7" w14:textId="77777777" w:rsidR="009F7460" w:rsidRPr="006C1125" w:rsidRDefault="009F7460"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4-5 баллов – хорошо,</w:t>
            </w:r>
          </w:p>
          <w:p w14:paraId="13D62116" w14:textId="77777777" w:rsidR="009F7460" w:rsidRPr="006C1125" w:rsidRDefault="009F7460"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2-3 балла – удовлетворительно,</w:t>
            </w:r>
          </w:p>
          <w:p w14:paraId="18C004B6" w14:textId="77777777" w:rsidR="009F7460" w:rsidRPr="006C1125" w:rsidRDefault="009F7460" w:rsidP="005510D2">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sz w:val="24"/>
                <w:szCs w:val="24"/>
                <w:lang w:eastAsia="ru-RU"/>
              </w:rPr>
              <w:t>0-1 балл – неудовлетворительно.</w:t>
            </w:r>
          </w:p>
        </w:tc>
        <w:tc>
          <w:tcPr>
            <w:tcW w:w="2055" w:type="dxa"/>
          </w:tcPr>
          <w:p w14:paraId="19818B0B"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19BFDF11"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5</w:t>
            </w:r>
          </w:p>
        </w:tc>
      </w:tr>
      <w:tr w:rsidR="009F7460" w:rsidRPr="006F627F" w14:paraId="3306239F" w14:textId="77777777" w:rsidTr="00C539A8">
        <w:trPr>
          <w:trHeight w:val="283"/>
        </w:trPr>
        <w:tc>
          <w:tcPr>
            <w:tcW w:w="1985" w:type="dxa"/>
            <w:vMerge/>
          </w:tcPr>
          <w:p w14:paraId="77C23F41" w14:textId="77777777" w:rsidR="009F7460" w:rsidRPr="00D8268D" w:rsidRDefault="009F7460" w:rsidP="006F627F">
            <w:pPr>
              <w:rPr>
                <w:rFonts w:ascii="Times New Roman" w:eastAsiaTheme="minorEastAsia" w:hAnsi="Times New Roman" w:cs="Times New Roman"/>
                <w:color w:val="FF0000"/>
                <w:sz w:val="24"/>
                <w:szCs w:val="24"/>
                <w:lang w:eastAsia="ru-RU"/>
              </w:rPr>
            </w:pPr>
          </w:p>
        </w:tc>
        <w:tc>
          <w:tcPr>
            <w:tcW w:w="8505" w:type="dxa"/>
            <w:vMerge/>
          </w:tcPr>
          <w:p w14:paraId="72018FE1" w14:textId="77777777" w:rsidR="009F7460" w:rsidRPr="00D8268D" w:rsidRDefault="009F7460" w:rsidP="005510D2">
            <w:pPr>
              <w:jc w:val="both"/>
              <w:rPr>
                <w:rFonts w:ascii="Times New Roman" w:eastAsiaTheme="minorEastAsia" w:hAnsi="Times New Roman" w:cs="Times New Roman"/>
                <w:color w:val="FF0000"/>
                <w:sz w:val="24"/>
                <w:szCs w:val="24"/>
                <w:lang w:eastAsia="ru-RU"/>
              </w:rPr>
            </w:pPr>
          </w:p>
        </w:tc>
        <w:tc>
          <w:tcPr>
            <w:tcW w:w="2055" w:type="dxa"/>
          </w:tcPr>
          <w:p w14:paraId="40F9A0E7"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439E82A1"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4</w:t>
            </w:r>
          </w:p>
        </w:tc>
      </w:tr>
      <w:tr w:rsidR="009F7460" w:rsidRPr="006F627F" w14:paraId="7C8BCEA1" w14:textId="77777777" w:rsidTr="00C539A8">
        <w:trPr>
          <w:trHeight w:val="283"/>
        </w:trPr>
        <w:tc>
          <w:tcPr>
            <w:tcW w:w="1985" w:type="dxa"/>
            <w:vMerge/>
          </w:tcPr>
          <w:p w14:paraId="0D914908" w14:textId="77777777" w:rsidR="009F7460" w:rsidRPr="00D8268D" w:rsidRDefault="009F7460" w:rsidP="006F627F">
            <w:pPr>
              <w:rPr>
                <w:rFonts w:ascii="Times New Roman" w:eastAsiaTheme="minorEastAsia" w:hAnsi="Times New Roman" w:cs="Times New Roman"/>
                <w:color w:val="FF0000"/>
                <w:sz w:val="24"/>
                <w:szCs w:val="24"/>
                <w:lang w:eastAsia="ru-RU"/>
              </w:rPr>
            </w:pPr>
          </w:p>
        </w:tc>
        <w:tc>
          <w:tcPr>
            <w:tcW w:w="8505" w:type="dxa"/>
            <w:vMerge/>
          </w:tcPr>
          <w:p w14:paraId="19AB6936" w14:textId="77777777" w:rsidR="009F7460" w:rsidRPr="00D8268D" w:rsidRDefault="009F7460" w:rsidP="005510D2">
            <w:pPr>
              <w:jc w:val="both"/>
              <w:rPr>
                <w:rFonts w:ascii="Times New Roman" w:eastAsiaTheme="minorEastAsia" w:hAnsi="Times New Roman" w:cs="Times New Roman"/>
                <w:color w:val="FF0000"/>
                <w:sz w:val="24"/>
                <w:szCs w:val="24"/>
                <w:lang w:eastAsia="ru-RU"/>
              </w:rPr>
            </w:pPr>
          </w:p>
        </w:tc>
        <w:tc>
          <w:tcPr>
            <w:tcW w:w="2055" w:type="dxa"/>
          </w:tcPr>
          <w:p w14:paraId="5FF00406"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15D737FE"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3</w:t>
            </w:r>
          </w:p>
        </w:tc>
      </w:tr>
      <w:tr w:rsidR="009F7460" w:rsidRPr="006F627F" w14:paraId="2C989554" w14:textId="77777777" w:rsidTr="00C539A8">
        <w:trPr>
          <w:trHeight w:val="283"/>
        </w:trPr>
        <w:tc>
          <w:tcPr>
            <w:tcW w:w="1985" w:type="dxa"/>
            <w:vMerge/>
          </w:tcPr>
          <w:p w14:paraId="1A830202" w14:textId="77777777" w:rsidR="009F7460" w:rsidRPr="00D8268D" w:rsidRDefault="009F7460" w:rsidP="006F627F">
            <w:pPr>
              <w:rPr>
                <w:rFonts w:ascii="Times New Roman" w:eastAsiaTheme="minorEastAsia" w:hAnsi="Times New Roman" w:cs="Times New Roman"/>
                <w:color w:val="FF0000"/>
                <w:sz w:val="24"/>
                <w:szCs w:val="24"/>
                <w:lang w:eastAsia="ru-RU"/>
              </w:rPr>
            </w:pPr>
          </w:p>
        </w:tc>
        <w:tc>
          <w:tcPr>
            <w:tcW w:w="8505" w:type="dxa"/>
            <w:vMerge/>
          </w:tcPr>
          <w:p w14:paraId="2EF0C298" w14:textId="77777777" w:rsidR="009F7460" w:rsidRPr="00D8268D" w:rsidRDefault="009F7460" w:rsidP="005510D2">
            <w:pPr>
              <w:jc w:val="both"/>
              <w:rPr>
                <w:rFonts w:ascii="Times New Roman" w:eastAsiaTheme="minorEastAsia" w:hAnsi="Times New Roman" w:cs="Times New Roman"/>
                <w:color w:val="FF0000"/>
                <w:sz w:val="24"/>
                <w:szCs w:val="24"/>
                <w:lang w:eastAsia="ru-RU"/>
              </w:rPr>
            </w:pPr>
          </w:p>
        </w:tc>
        <w:tc>
          <w:tcPr>
            <w:tcW w:w="2055" w:type="dxa"/>
          </w:tcPr>
          <w:p w14:paraId="65662013"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19E97775"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2</w:t>
            </w:r>
          </w:p>
        </w:tc>
      </w:tr>
    </w:tbl>
    <w:p w14:paraId="74A5787A" w14:textId="77777777" w:rsidR="009F7460"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
    <w:p w14:paraId="0B0BCCAC" w14:textId="77777777" w:rsidR="006F627F" w:rsidRDefault="009F7460" w:rsidP="009F746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5.3. </w:t>
      </w:r>
      <w:r w:rsidR="006F627F" w:rsidRPr="006F627F">
        <w:rPr>
          <w:rFonts w:ascii="Times New Roman" w:eastAsia="Times New Roman" w:hAnsi="Times New Roman" w:cs="Times New Roman"/>
          <w:bCs/>
          <w:iCs/>
          <w:sz w:val="24"/>
          <w:szCs w:val="24"/>
          <w:lang w:eastAsia="ru-RU"/>
        </w:rPr>
        <w:t>Промежуточная аттестация:</w:t>
      </w:r>
    </w:p>
    <w:p w14:paraId="5EB788C5" w14:textId="77777777" w:rsidR="009F7460" w:rsidRPr="006F627F"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W w:w="14601" w:type="dxa"/>
        <w:tblInd w:w="108" w:type="dxa"/>
        <w:tblLook w:val="04A0" w:firstRow="1" w:lastRow="0" w:firstColumn="1" w:lastColumn="0" w:noHBand="0" w:noVBand="1"/>
      </w:tblPr>
      <w:tblGrid>
        <w:gridCol w:w="3261"/>
        <w:gridCol w:w="11340"/>
      </w:tblGrid>
      <w:tr w:rsidR="006F627F" w:rsidRPr="006F627F" w14:paraId="0CB7A598" w14:textId="77777777" w:rsidTr="00C539A8">
        <w:trPr>
          <w:trHeight w:val="493"/>
        </w:trPr>
        <w:tc>
          <w:tcPr>
            <w:tcW w:w="3261" w:type="dxa"/>
            <w:shd w:val="clear" w:color="auto" w:fill="DBE5F1" w:themeFill="accent1" w:themeFillTint="33"/>
            <w:vAlign w:val="center"/>
          </w:tcPr>
          <w:p w14:paraId="4206E6CD"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14:paraId="1DD11C45"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Типовые контрольные задания и иные материалы</w:t>
            </w:r>
          </w:p>
          <w:p w14:paraId="7A3635B7"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для проведения промежуточной аттестации:</w:t>
            </w:r>
          </w:p>
        </w:tc>
      </w:tr>
      <w:tr w:rsidR="006F627F" w:rsidRPr="006F627F" w14:paraId="714743F5" w14:textId="77777777" w:rsidTr="00C539A8">
        <w:tc>
          <w:tcPr>
            <w:tcW w:w="3261" w:type="dxa"/>
          </w:tcPr>
          <w:p w14:paraId="7C587249" w14:textId="77777777" w:rsidR="006F627F" w:rsidRPr="006F627F" w:rsidRDefault="005646B2" w:rsidP="006F627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Экзамен </w:t>
            </w:r>
            <w:r w:rsidR="006F627F" w:rsidRPr="006F627F">
              <w:rPr>
                <w:rFonts w:ascii="Times New Roman" w:eastAsiaTheme="minorEastAsia" w:hAnsi="Times New Roman" w:cs="Times New Roman"/>
                <w:sz w:val="24"/>
                <w:szCs w:val="24"/>
                <w:lang w:eastAsia="ru-RU"/>
              </w:rPr>
              <w:t>в устной форме по билетам</w:t>
            </w:r>
          </w:p>
        </w:tc>
        <w:tc>
          <w:tcPr>
            <w:tcW w:w="11340" w:type="dxa"/>
          </w:tcPr>
          <w:p w14:paraId="682551F4" w14:textId="77777777" w:rsidR="00934C38" w:rsidRPr="00CA22C8" w:rsidRDefault="00934C38" w:rsidP="00934C38">
            <w:pPr>
              <w:jc w:val="both"/>
              <w:rPr>
                <w:rFonts w:ascii="Times New Roman" w:hAnsi="Times New Roman" w:cs="Times New Roman"/>
                <w:iCs/>
              </w:rPr>
            </w:pPr>
            <w:bookmarkStart w:id="5" w:name="_Hlk84423942"/>
            <w:r w:rsidRPr="00CA22C8">
              <w:rPr>
                <w:rFonts w:ascii="Times New Roman" w:hAnsi="Times New Roman" w:cs="Times New Roman"/>
                <w:iCs/>
              </w:rPr>
              <w:t>Вариант билеты состоит из двух вопросов и практической ситуации (примеры билетов к устному собеседованию приведены ниже)</w:t>
            </w:r>
          </w:p>
          <w:bookmarkEnd w:id="5"/>
          <w:p w14:paraId="7AC5EC28" w14:textId="77777777" w:rsidR="00934C38" w:rsidRPr="00987D12" w:rsidRDefault="00934C38" w:rsidP="00934C38">
            <w:pPr>
              <w:ind w:firstLine="720"/>
              <w:jc w:val="center"/>
              <w:rPr>
                <w:rFonts w:ascii="Times New Roman" w:hAnsi="Times New Roman" w:cs="Times New Roman"/>
              </w:rPr>
            </w:pPr>
            <w:r w:rsidRPr="00987D12">
              <w:rPr>
                <w:rFonts w:ascii="Times New Roman" w:hAnsi="Times New Roman" w:cs="Times New Roman"/>
                <w:b/>
              </w:rPr>
              <w:t>Экзаменационный билет № 1</w:t>
            </w:r>
          </w:p>
          <w:p w14:paraId="1601B7AA" w14:textId="77777777" w:rsidR="00934C38" w:rsidRPr="00987D12" w:rsidRDefault="00934C38" w:rsidP="00934C38">
            <w:pPr>
              <w:ind w:firstLine="720"/>
              <w:jc w:val="center"/>
              <w:rPr>
                <w:rFonts w:ascii="Times New Roman" w:hAnsi="Times New Roman" w:cs="Times New Roman"/>
              </w:rPr>
            </w:pPr>
            <w:r w:rsidRPr="00987D12">
              <w:rPr>
                <w:rFonts w:ascii="Times New Roman" w:hAnsi="Times New Roman" w:cs="Times New Roman"/>
              </w:rPr>
              <w:t>по дисциплине «Таможенн</w:t>
            </w:r>
            <w:r w:rsidR="00535003" w:rsidRPr="00987D12">
              <w:rPr>
                <w:rFonts w:ascii="Times New Roman" w:hAnsi="Times New Roman" w:cs="Times New Roman"/>
              </w:rPr>
              <w:t>ая экспертиза</w:t>
            </w:r>
            <w:r w:rsidRPr="00987D12">
              <w:rPr>
                <w:rFonts w:ascii="Times New Roman" w:hAnsi="Times New Roman" w:cs="Times New Roman"/>
              </w:rPr>
              <w:t>»</w:t>
            </w:r>
          </w:p>
          <w:p w14:paraId="5AEFB56B" w14:textId="77777777" w:rsidR="00934C38" w:rsidRPr="00987D12" w:rsidRDefault="00934C38" w:rsidP="00934C38">
            <w:pPr>
              <w:ind w:firstLine="720"/>
              <w:jc w:val="both"/>
              <w:rPr>
                <w:rFonts w:ascii="Times New Roman" w:hAnsi="Times New Roman" w:cs="Times New Roman"/>
              </w:rPr>
            </w:pPr>
          </w:p>
          <w:p w14:paraId="390FC0B5" w14:textId="77777777" w:rsidR="00535003" w:rsidRPr="00987D12" w:rsidRDefault="00F54ED5" w:rsidP="00F54ED5">
            <w:pPr>
              <w:pStyle w:val="af0"/>
              <w:ind w:left="851"/>
              <w:rPr>
                <w:b/>
              </w:rPr>
            </w:pPr>
            <w:r w:rsidRPr="00987D12">
              <w:t>1.</w:t>
            </w:r>
            <w:r w:rsidR="00535003" w:rsidRPr="00987D12">
              <w:t>История становления таможенного дела.</w:t>
            </w:r>
          </w:p>
          <w:p w14:paraId="2C60BCBE" w14:textId="77777777" w:rsidR="00F54ED5" w:rsidRPr="00987D12" w:rsidRDefault="00535003" w:rsidP="00535003">
            <w:pPr>
              <w:pStyle w:val="af0"/>
              <w:ind w:left="851"/>
            </w:pPr>
            <w:r w:rsidRPr="00987D12">
              <w:t xml:space="preserve"> 2. Каким образом осуществляется государственное регулирование? 23</w:t>
            </w:r>
          </w:p>
          <w:p w14:paraId="16358876" w14:textId="77777777" w:rsidR="00F54ED5" w:rsidRPr="00987D12" w:rsidRDefault="00535003" w:rsidP="00F54ED5">
            <w:pPr>
              <w:ind w:firstLine="720"/>
              <w:jc w:val="both"/>
              <w:rPr>
                <w:rFonts w:ascii="Times New Roman" w:hAnsi="Times New Roman" w:cs="Times New Roman"/>
                <w:b/>
                <w:i/>
              </w:rPr>
            </w:pPr>
            <w:r w:rsidRPr="00987D12">
              <w:rPr>
                <w:rFonts w:ascii="Times New Roman" w:hAnsi="Times New Roman" w:cs="Times New Roman"/>
              </w:rPr>
              <w:t xml:space="preserve"> </w:t>
            </w:r>
            <w:r w:rsidR="00F54ED5" w:rsidRPr="00987D12">
              <w:rPr>
                <w:rFonts w:ascii="Times New Roman" w:hAnsi="Times New Roman" w:cs="Times New Roman"/>
                <w:b/>
              </w:rPr>
              <w:t xml:space="preserve">3. </w:t>
            </w:r>
            <w:r w:rsidR="00F54ED5" w:rsidRPr="00987D12">
              <w:rPr>
                <w:rFonts w:ascii="Times New Roman" w:hAnsi="Times New Roman" w:cs="Times New Roman"/>
              </w:rPr>
              <w:t>Практическая ситуация</w:t>
            </w:r>
          </w:p>
          <w:p w14:paraId="1EC0DCA1" w14:textId="77777777" w:rsidR="00535003" w:rsidRPr="00987D12" w:rsidRDefault="00535003" w:rsidP="00535003">
            <w:pPr>
              <w:pStyle w:val="af0"/>
              <w:ind w:left="851"/>
              <w:rPr>
                <w:b/>
              </w:rPr>
            </w:pPr>
            <w:r w:rsidRPr="00987D12">
              <w:rPr>
                <w:b/>
              </w:rPr>
              <w:t xml:space="preserve"> </w:t>
            </w:r>
          </w:p>
          <w:p w14:paraId="67DCC415" w14:textId="77777777" w:rsidR="00F54ED5" w:rsidRPr="00987D12" w:rsidRDefault="00535003" w:rsidP="00535003">
            <w:pPr>
              <w:pStyle w:val="af0"/>
              <w:ind w:left="851"/>
              <w:rPr>
                <w:b/>
              </w:rPr>
            </w:pPr>
            <w:r w:rsidRPr="00987D12">
              <w:rPr>
                <w:b/>
              </w:rPr>
              <w:t xml:space="preserve">                                                               </w:t>
            </w:r>
          </w:p>
          <w:p w14:paraId="1B5B514B" w14:textId="77777777" w:rsidR="00934C38" w:rsidRPr="00987D12" w:rsidRDefault="00F54ED5" w:rsidP="00535003">
            <w:pPr>
              <w:pStyle w:val="af0"/>
              <w:ind w:left="851"/>
            </w:pPr>
            <w:r w:rsidRPr="00987D12">
              <w:rPr>
                <w:b/>
              </w:rPr>
              <w:t xml:space="preserve">                                                               </w:t>
            </w:r>
            <w:r w:rsidR="00535003" w:rsidRPr="00987D12">
              <w:rPr>
                <w:b/>
              </w:rPr>
              <w:t xml:space="preserve"> </w:t>
            </w:r>
            <w:r w:rsidR="00934C38" w:rsidRPr="00987D12">
              <w:rPr>
                <w:b/>
              </w:rPr>
              <w:t>Экзаменационный билет № 2</w:t>
            </w:r>
          </w:p>
          <w:p w14:paraId="194A60CC" w14:textId="77777777" w:rsidR="00F54ED5" w:rsidRPr="00987D12" w:rsidRDefault="00F54ED5" w:rsidP="00F54ED5">
            <w:pPr>
              <w:ind w:firstLine="720"/>
              <w:jc w:val="center"/>
              <w:rPr>
                <w:rFonts w:ascii="Times New Roman" w:hAnsi="Times New Roman" w:cs="Times New Roman"/>
              </w:rPr>
            </w:pPr>
            <w:r w:rsidRPr="00987D12">
              <w:rPr>
                <w:rFonts w:ascii="Times New Roman" w:hAnsi="Times New Roman" w:cs="Times New Roman"/>
              </w:rPr>
              <w:t>по дисциплине «Таможенная экспертиза»</w:t>
            </w:r>
          </w:p>
          <w:p w14:paraId="55702E93" w14:textId="77777777" w:rsidR="00934C38" w:rsidRPr="00987D12" w:rsidRDefault="00934C38" w:rsidP="00934C38">
            <w:pPr>
              <w:ind w:firstLine="720"/>
              <w:jc w:val="center"/>
              <w:rPr>
                <w:rFonts w:ascii="Times New Roman" w:hAnsi="Times New Roman" w:cs="Times New Roman"/>
              </w:rPr>
            </w:pPr>
          </w:p>
          <w:p w14:paraId="4BB7ADA5" w14:textId="77777777" w:rsidR="00934C38" w:rsidRPr="00987D12" w:rsidRDefault="00535003" w:rsidP="00934C38">
            <w:pPr>
              <w:ind w:firstLine="720"/>
              <w:jc w:val="both"/>
              <w:rPr>
                <w:rFonts w:ascii="Times New Roman" w:hAnsi="Times New Roman" w:cs="Times New Roman"/>
              </w:rPr>
            </w:pPr>
            <w:r w:rsidRPr="00987D12">
              <w:rPr>
                <w:rFonts w:ascii="Times New Roman" w:hAnsi="Times New Roman" w:cs="Times New Roman"/>
              </w:rPr>
              <w:t xml:space="preserve">              </w:t>
            </w:r>
          </w:p>
          <w:p w14:paraId="608D7086" w14:textId="77777777" w:rsidR="00987D12" w:rsidRPr="00987D12" w:rsidRDefault="00934C38" w:rsidP="00CA22C8">
            <w:pPr>
              <w:tabs>
                <w:tab w:val="left" w:pos="567"/>
              </w:tabs>
              <w:autoSpaceDN w:val="0"/>
              <w:spacing w:line="276" w:lineRule="auto"/>
              <w:ind w:left="567"/>
              <w:jc w:val="both"/>
              <w:rPr>
                <w:rFonts w:ascii="Times New Roman" w:hAnsi="Times New Roman" w:cs="Times New Roman"/>
              </w:rPr>
            </w:pPr>
            <w:r w:rsidRPr="00987D12">
              <w:rPr>
                <w:rFonts w:ascii="Times New Roman" w:hAnsi="Times New Roman" w:cs="Times New Roman"/>
                <w:b/>
              </w:rPr>
              <w:t xml:space="preserve">1. </w:t>
            </w:r>
            <w:r w:rsidR="00987D12" w:rsidRPr="00987D12">
              <w:rPr>
                <w:rFonts w:ascii="Times New Roman" w:hAnsi="Times New Roman" w:cs="Times New Roman"/>
              </w:rPr>
              <w:t>Что входит в таможенный тариф?</w:t>
            </w:r>
          </w:p>
          <w:p w14:paraId="2D22BFDD" w14:textId="77777777" w:rsidR="00CA22C8" w:rsidRPr="00987D12" w:rsidRDefault="00987D12" w:rsidP="00987D12">
            <w:pPr>
              <w:tabs>
                <w:tab w:val="left" w:pos="567"/>
              </w:tabs>
              <w:autoSpaceDN w:val="0"/>
              <w:spacing w:line="276" w:lineRule="auto"/>
              <w:jc w:val="both"/>
              <w:rPr>
                <w:rFonts w:ascii="Times New Roman" w:eastAsia="Calibri" w:hAnsi="Times New Roman" w:cs="Times New Roman"/>
              </w:rPr>
            </w:pPr>
            <w:r w:rsidRPr="00987D12">
              <w:rPr>
                <w:rFonts w:ascii="Times New Roman" w:hAnsi="Times New Roman" w:cs="Times New Roman"/>
                <w:b/>
              </w:rPr>
              <w:t xml:space="preserve">       </w:t>
            </w:r>
            <w:r w:rsidR="00CA22C8" w:rsidRPr="00987D12">
              <w:rPr>
                <w:rFonts w:ascii="Times New Roman" w:hAnsi="Times New Roman" w:cs="Times New Roman"/>
                <w:b/>
              </w:rPr>
              <w:t xml:space="preserve">   </w:t>
            </w:r>
            <w:r w:rsidR="00934C38" w:rsidRPr="00987D12">
              <w:rPr>
                <w:rFonts w:ascii="Times New Roman" w:hAnsi="Times New Roman" w:cs="Times New Roman"/>
                <w:b/>
              </w:rPr>
              <w:t xml:space="preserve">2. </w:t>
            </w:r>
            <w:r w:rsidR="00CA22C8" w:rsidRPr="00987D12">
              <w:rPr>
                <w:rFonts w:ascii="Times New Roman" w:eastAsia="Calibri" w:hAnsi="Times New Roman" w:cs="Times New Roman"/>
              </w:rPr>
              <w:t>Таможенная экспертиза товаров пищевой/легкой промышленности при таможенном контроле.</w:t>
            </w:r>
          </w:p>
          <w:p w14:paraId="29274C71" w14:textId="77777777" w:rsidR="00934C38" w:rsidRPr="00987D12" w:rsidRDefault="00934C38" w:rsidP="00934C38">
            <w:pPr>
              <w:ind w:firstLine="720"/>
              <w:jc w:val="both"/>
              <w:rPr>
                <w:rFonts w:ascii="Times New Roman" w:hAnsi="Times New Roman" w:cs="Times New Roman"/>
                <w:b/>
                <w:i/>
              </w:rPr>
            </w:pPr>
            <w:r w:rsidRPr="00987D12">
              <w:rPr>
                <w:rFonts w:ascii="Times New Roman" w:hAnsi="Times New Roman" w:cs="Times New Roman"/>
                <w:b/>
              </w:rPr>
              <w:t xml:space="preserve">3. </w:t>
            </w:r>
            <w:r w:rsidRPr="00987D12">
              <w:rPr>
                <w:rFonts w:ascii="Times New Roman" w:hAnsi="Times New Roman" w:cs="Times New Roman"/>
              </w:rPr>
              <w:t>Практическая ситуация</w:t>
            </w:r>
          </w:p>
          <w:p w14:paraId="63AC45A5" w14:textId="77777777" w:rsidR="00934C38" w:rsidRPr="00987D12" w:rsidRDefault="00934C38" w:rsidP="00934C38">
            <w:pPr>
              <w:ind w:firstLine="720"/>
              <w:jc w:val="center"/>
              <w:rPr>
                <w:rFonts w:ascii="Times New Roman" w:hAnsi="Times New Roman" w:cs="Times New Roman"/>
              </w:rPr>
            </w:pPr>
            <w:r w:rsidRPr="00987D12">
              <w:rPr>
                <w:rFonts w:ascii="Times New Roman" w:hAnsi="Times New Roman" w:cs="Times New Roman"/>
                <w:b/>
              </w:rPr>
              <w:lastRenderedPageBreak/>
              <w:t>Экзаменационный билет № 3</w:t>
            </w:r>
          </w:p>
          <w:p w14:paraId="62F8A66D" w14:textId="77777777" w:rsidR="00934C38" w:rsidRPr="00987D12" w:rsidRDefault="00934C38" w:rsidP="00934C38">
            <w:pPr>
              <w:ind w:firstLine="720"/>
              <w:jc w:val="center"/>
              <w:rPr>
                <w:rFonts w:ascii="Times New Roman" w:hAnsi="Times New Roman" w:cs="Times New Roman"/>
              </w:rPr>
            </w:pPr>
            <w:r w:rsidRPr="00987D12">
              <w:rPr>
                <w:rFonts w:ascii="Times New Roman" w:hAnsi="Times New Roman" w:cs="Times New Roman"/>
              </w:rPr>
              <w:t xml:space="preserve">по дисциплине </w:t>
            </w:r>
            <w:r w:rsidR="00987D12" w:rsidRPr="00987D12">
              <w:rPr>
                <w:rFonts w:ascii="Times New Roman" w:hAnsi="Times New Roman" w:cs="Times New Roman"/>
              </w:rPr>
              <w:t>«Таможенная экспертиза»</w:t>
            </w:r>
          </w:p>
          <w:p w14:paraId="78159B7B" w14:textId="77777777" w:rsidR="00934C38" w:rsidRPr="00987D12" w:rsidRDefault="00934C38" w:rsidP="00934C38">
            <w:pPr>
              <w:ind w:firstLine="720"/>
              <w:jc w:val="both"/>
              <w:rPr>
                <w:rFonts w:ascii="Times New Roman" w:hAnsi="Times New Roman" w:cs="Times New Roman"/>
              </w:rPr>
            </w:pPr>
          </w:p>
          <w:p w14:paraId="6FFAAF7F" w14:textId="77777777" w:rsidR="00934C38" w:rsidRPr="00987D12" w:rsidRDefault="00934C38" w:rsidP="00934C38">
            <w:pPr>
              <w:ind w:firstLine="720"/>
              <w:jc w:val="both"/>
              <w:rPr>
                <w:rFonts w:ascii="Times New Roman" w:hAnsi="Times New Roman" w:cs="Times New Roman"/>
                <w:b/>
              </w:rPr>
            </w:pPr>
            <w:r w:rsidRPr="00987D12">
              <w:rPr>
                <w:rFonts w:ascii="Times New Roman" w:hAnsi="Times New Roman" w:cs="Times New Roman"/>
                <w:b/>
              </w:rPr>
              <w:t xml:space="preserve">1. </w:t>
            </w:r>
            <w:r w:rsidR="00987D12" w:rsidRPr="00987D12">
              <w:rPr>
                <w:rFonts w:ascii="Times New Roman" w:hAnsi="Times New Roman" w:cs="Times New Roman"/>
              </w:rPr>
              <w:t>Порядок и сроки проведения таможенной экспертизы.</w:t>
            </w:r>
          </w:p>
          <w:p w14:paraId="7F2B980A" w14:textId="77777777" w:rsidR="00987D12" w:rsidRPr="00987D12" w:rsidRDefault="00934C38" w:rsidP="00934C38">
            <w:pPr>
              <w:ind w:firstLine="720"/>
              <w:rPr>
                <w:rFonts w:ascii="Times New Roman" w:hAnsi="Times New Roman" w:cs="Times New Roman"/>
              </w:rPr>
            </w:pPr>
            <w:r w:rsidRPr="00987D12">
              <w:rPr>
                <w:rFonts w:ascii="Times New Roman" w:hAnsi="Times New Roman" w:cs="Times New Roman"/>
                <w:b/>
              </w:rPr>
              <w:t xml:space="preserve">2. </w:t>
            </w:r>
            <w:r w:rsidR="00987D12" w:rsidRPr="00987D12">
              <w:rPr>
                <w:rFonts w:ascii="Times New Roman" w:hAnsi="Times New Roman" w:cs="Times New Roman"/>
              </w:rPr>
              <w:t>Виды таможенной экспертизы в зависимости от числа привлекаемых экспертов</w:t>
            </w:r>
          </w:p>
          <w:p w14:paraId="4674B00B" w14:textId="77777777" w:rsidR="00934C38" w:rsidRPr="00987D12" w:rsidRDefault="00934C38" w:rsidP="00934C38">
            <w:pPr>
              <w:ind w:firstLine="720"/>
              <w:rPr>
                <w:rFonts w:ascii="Times New Roman" w:hAnsi="Times New Roman" w:cs="Times New Roman"/>
              </w:rPr>
            </w:pPr>
            <w:r w:rsidRPr="00987D12">
              <w:rPr>
                <w:rFonts w:ascii="Times New Roman" w:hAnsi="Times New Roman" w:cs="Times New Roman"/>
                <w:b/>
              </w:rPr>
              <w:t xml:space="preserve">3. </w:t>
            </w:r>
            <w:r w:rsidRPr="00987D12">
              <w:rPr>
                <w:rFonts w:ascii="Times New Roman" w:hAnsi="Times New Roman" w:cs="Times New Roman"/>
              </w:rPr>
              <w:t>Практическая ситуация</w:t>
            </w:r>
          </w:p>
          <w:p w14:paraId="05926BF1" w14:textId="77777777" w:rsidR="00934C38" w:rsidRPr="00987D12" w:rsidRDefault="00934C38" w:rsidP="00934C38">
            <w:pPr>
              <w:ind w:firstLine="720"/>
              <w:jc w:val="center"/>
              <w:rPr>
                <w:rFonts w:ascii="Times New Roman" w:hAnsi="Times New Roman" w:cs="Times New Roman"/>
              </w:rPr>
            </w:pPr>
            <w:r w:rsidRPr="00987D12">
              <w:rPr>
                <w:rFonts w:ascii="Times New Roman" w:hAnsi="Times New Roman" w:cs="Times New Roman"/>
                <w:b/>
              </w:rPr>
              <w:t>Экзаменационный билет № 4</w:t>
            </w:r>
          </w:p>
          <w:p w14:paraId="5D43BD23" w14:textId="77777777" w:rsidR="00934C38" w:rsidRPr="00987D12" w:rsidRDefault="00934C38" w:rsidP="00934C38">
            <w:pPr>
              <w:ind w:firstLine="720"/>
              <w:jc w:val="center"/>
              <w:rPr>
                <w:rFonts w:ascii="Times New Roman" w:hAnsi="Times New Roman" w:cs="Times New Roman"/>
              </w:rPr>
            </w:pPr>
            <w:r w:rsidRPr="00987D12">
              <w:rPr>
                <w:rFonts w:ascii="Times New Roman" w:hAnsi="Times New Roman" w:cs="Times New Roman"/>
              </w:rPr>
              <w:t>по дисциплине «</w:t>
            </w:r>
            <w:r w:rsidR="00987D12" w:rsidRPr="00987D12">
              <w:rPr>
                <w:rFonts w:ascii="Times New Roman" w:hAnsi="Times New Roman" w:cs="Times New Roman"/>
              </w:rPr>
              <w:t>Таможенная экспертиза</w:t>
            </w:r>
            <w:r w:rsidRPr="00987D12">
              <w:rPr>
                <w:rFonts w:ascii="Times New Roman" w:hAnsi="Times New Roman" w:cs="Times New Roman"/>
              </w:rPr>
              <w:t>»</w:t>
            </w:r>
          </w:p>
          <w:p w14:paraId="0ABBD796" w14:textId="77777777" w:rsidR="00934C38" w:rsidRPr="00987D12" w:rsidRDefault="00934C38" w:rsidP="00934C38">
            <w:pPr>
              <w:ind w:firstLine="720"/>
              <w:jc w:val="both"/>
              <w:rPr>
                <w:rFonts w:ascii="Times New Roman" w:hAnsi="Times New Roman" w:cs="Times New Roman"/>
              </w:rPr>
            </w:pPr>
          </w:p>
          <w:p w14:paraId="634A503C" w14:textId="77777777" w:rsidR="00CA22C8" w:rsidRPr="00987D12" w:rsidRDefault="00934C38" w:rsidP="00CA22C8">
            <w:pPr>
              <w:tabs>
                <w:tab w:val="left" w:pos="567"/>
              </w:tabs>
              <w:autoSpaceDN w:val="0"/>
              <w:spacing w:line="276" w:lineRule="auto"/>
              <w:ind w:left="567"/>
              <w:jc w:val="both"/>
              <w:rPr>
                <w:rFonts w:ascii="Times New Roman" w:eastAsia="Calibri" w:hAnsi="Times New Roman" w:cs="Times New Roman"/>
              </w:rPr>
            </w:pPr>
            <w:r w:rsidRPr="00987D12">
              <w:rPr>
                <w:rFonts w:ascii="Times New Roman" w:hAnsi="Times New Roman" w:cs="Times New Roman"/>
                <w:b/>
              </w:rPr>
              <w:t xml:space="preserve">1. </w:t>
            </w:r>
            <w:r w:rsidR="00987D12" w:rsidRPr="00987D12">
              <w:rPr>
                <w:rFonts w:ascii="Times New Roman" w:hAnsi="Times New Roman" w:cs="Times New Roman"/>
              </w:rPr>
              <w:t>Дайте определение понятию «классификация», какие классификаторы разработаны, их структура. Основные критерии классификации. Отдельные правила интерпретации ТН ВЭД.</w:t>
            </w:r>
          </w:p>
          <w:p w14:paraId="34F4F739" w14:textId="77777777" w:rsidR="00934C38" w:rsidRPr="00987D12" w:rsidRDefault="00CA22C8" w:rsidP="00CA22C8">
            <w:pPr>
              <w:jc w:val="both"/>
              <w:rPr>
                <w:rFonts w:ascii="Times New Roman" w:hAnsi="Times New Roman" w:cs="Times New Roman"/>
                <w:b/>
              </w:rPr>
            </w:pPr>
            <w:r w:rsidRPr="00987D12">
              <w:rPr>
                <w:rFonts w:ascii="Times New Roman" w:hAnsi="Times New Roman" w:cs="Times New Roman"/>
                <w:b/>
              </w:rPr>
              <w:t xml:space="preserve">          </w:t>
            </w:r>
            <w:r w:rsidR="00934C38" w:rsidRPr="00987D12">
              <w:rPr>
                <w:rFonts w:ascii="Times New Roman" w:hAnsi="Times New Roman" w:cs="Times New Roman"/>
                <w:b/>
              </w:rPr>
              <w:t>2</w:t>
            </w:r>
            <w:r w:rsidRPr="00987D12">
              <w:rPr>
                <w:rFonts w:ascii="Times New Roman" w:hAnsi="Times New Roman" w:cs="Times New Roman"/>
                <w:b/>
              </w:rPr>
              <w:t>.</w:t>
            </w:r>
            <w:r w:rsidR="00934C38" w:rsidRPr="00987D12">
              <w:rPr>
                <w:rFonts w:ascii="Times New Roman" w:hAnsi="Times New Roman" w:cs="Times New Roman"/>
              </w:rPr>
              <w:t xml:space="preserve"> </w:t>
            </w:r>
            <w:r w:rsidRPr="00987D12">
              <w:rPr>
                <w:rFonts w:ascii="Times New Roman" w:eastAsia="Calibri" w:hAnsi="Times New Roman" w:cs="Times New Roman"/>
              </w:rPr>
              <w:t>Таможенная экспертиза товаров пищевой/легкой промышленности при таможенном контроле.</w:t>
            </w:r>
          </w:p>
          <w:p w14:paraId="34BD0EFD" w14:textId="77777777" w:rsidR="008D50BB" w:rsidRPr="00987D12" w:rsidRDefault="00934C38" w:rsidP="00934C38">
            <w:pPr>
              <w:rPr>
                <w:rFonts w:ascii="Times New Roman" w:eastAsiaTheme="minorEastAsia" w:hAnsi="Times New Roman" w:cs="Times New Roman"/>
                <w:sz w:val="24"/>
                <w:szCs w:val="24"/>
                <w:lang w:eastAsia="ru-RU"/>
              </w:rPr>
            </w:pPr>
            <w:r w:rsidRPr="00987D12">
              <w:rPr>
                <w:rFonts w:ascii="Times New Roman" w:hAnsi="Times New Roman" w:cs="Times New Roman"/>
                <w:b/>
              </w:rPr>
              <w:t xml:space="preserve">        </w:t>
            </w:r>
            <w:r w:rsidR="00CA22C8" w:rsidRPr="00987D12">
              <w:rPr>
                <w:rFonts w:ascii="Times New Roman" w:hAnsi="Times New Roman" w:cs="Times New Roman"/>
                <w:b/>
              </w:rPr>
              <w:t xml:space="preserve"> </w:t>
            </w:r>
            <w:r w:rsidRPr="00987D12">
              <w:rPr>
                <w:rFonts w:ascii="Times New Roman" w:hAnsi="Times New Roman" w:cs="Times New Roman"/>
                <w:b/>
              </w:rPr>
              <w:t xml:space="preserve"> 3. </w:t>
            </w:r>
            <w:r w:rsidRPr="00987D12">
              <w:rPr>
                <w:rFonts w:ascii="Times New Roman" w:hAnsi="Times New Roman" w:cs="Times New Roman"/>
              </w:rPr>
              <w:t>Практическая ситуация</w:t>
            </w:r>
          </w:p>
          <w:p w14:paraId="53F4CC1D" w14:textId="77777777" w:rsidR="008D50BB" w:rsidRPr="00934C38" w:rsidRDefault="008D50BB" w:rsidP="006F627F">
            <w:pPr>
              <w:rPr>
                <w:rFonts w:ascii="Times New Roman" w:eastAsiaTheme="minorEastAsia" w:hAnsi="Times New Roman" w:cs="Times New Roman"/>
                <w:sz w:val="24"/>
                <w:szCs w:val="24"/>
                <w:lang w:eastAsia="ru-RU"/>
              </w:rPr>
            </w:pPr>
          </w:p>
        </w:tc>
      </w:tr>
    </w:tbl>
    <w:p w14:paraId="5606FC86" w14:textId="77777777" w:rsidR="006F627F" w:rsidRPr="006F627F" w:rsidRDefault="006F627F" w:rsidP="006F627F">
      <w:pPr>
        <w:keepNext/>
        <w:spacing w:after="0" w:line="240" w:lineRule="auto"/>
        <w:outlineLvl w:val="1"/>
        <w:rPr>
          <w:rFonts w:ascii="Times New Roman" w:eastAsia="Times New Roman" w:hAnsi="Times New Roman" w:cs="Times New Roman"/>
          <w:bCs/>
          <w:iCs/>
          <w:sz w:val="24"/>
          <w:szCs w:val="24"/>
          <w:lang w:eastAsia="ru-RU"/>
        </w:rPr>
      </w:pPr>
    </w:p>
    <w:p w14:paraId="65127785" w14:textId="77777777" w:rsidR="006F627F" w:rsidRPr="00332C5C" w:rsidRDefault="00332C5C" w:rsidP="00332C5C">
      <w:pPr>
        <w:pStyle w:val="af0"/>
        <w:keepNext/>
        <w:numPr>
          <w:ilvl w:val="1"/>
          <w:numId w:val="39"/>
        </w:numPr>
        <w:outlineLvl w:val="1"/>
        <w:rPr>
          <w:rFonts w:eastAsia="Times New Roman"/>
          <w:bCs/>
          <w:iCs/>
          <w:sz w:val="24"/>
          <w:szCs w:val="24"/>
        </w:rPr>
      </w:pPr>
      <w:r>
        <w:rPr>
          <w:rFonts w:eastAsia="Times New Roman"/>
          <w:bCs/>
          <w:iCs/>
          <w:sz w:val="24"/>
          <w:szCs w:val="24"/>
        </w:rPr>
        <w:t xml:space="preserve"> </w:t>
      </w:r>
      <w:r w:rsidR="006F627F" w:rsidRPr="00332C5C">
        <w:rPr>
          <w:rFonts w:eastAsia="Times New Roman"/>
          <w:bCs/>
          <w:iCs/>
          <w:sz w:val="24"/>
          <w:szCs w:val="24"/>
        </w:rPr>
        <w:t>Критерии, шкалы оценивания промежуточной аттестации учебной дисциплины:</w:t>
      </w:r>
    </w:p>
    <w:p w14:paraId="1080172A" w14:textId="77777777" w:rsidR="00332C5C" w:rsidRPr="00332C5C" w:rsidRDefault="00332C5C" w:rsidP="00332C5C">
      <w:pPr>
        <w:pStyle w:val="af0"/>
        <w:keepNext/>
        <w:ind w:left="107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6F627F" w:rsidRPr="006F627F" w14:paraId="3CDC99F4" w14:textId="77777777" w:rsidTr="00C539A8">
        <w:trPr>
          <w:trHeight w:val="521"/>
          <w:tblHeader/>
        </w:trPr>
        <w:tc>
          <w:tcPr>
            <w:tcW w:w="3828" w:type="dxa"/>
            <w:shd w:val="clear" w:color="auto" w:fill="DBE5F1" w:themeFill="accent1" w:themeFillTint="33"/>
            <w:vAlign w:val="center"/>
          </w:tcPr>
          <w:p w14:paraId="1D0564AD"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14:paraId="72F40016"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r w:rsidRPr="006F627F">
              <w:rPr>
                <w:rFonts w:ascii="Times New Roman" w:eastAsia="Calibri" w:hAnsi="Times New Roman" w:cs="Times New Roman"/>
                <w:b/>
                <w:sz w:val="24"/>
                <w:szCs w:val="24"/>
                <w:lang w:val="en-US"/>
              </w:rPr>
              <w:t>Критерии оценивания</w:t>
            </w:r>
          </w:p>
        </w:tc>
        <w:tc>
          <w:tcPr>
            <w:tcW w:w="3828" w:type="dxa"/>
            <w:gridSpan w:val="2"/>
            <w:shd w:val="clear" w:color="auto" w:fill="DBE5F1" w:themeFill="accent1" w:themeFillTint="33"/>
            <w:vAlign w:val="center"/>
          </w:tcPr>
          <w:p w14:paraId="15B43186"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44228EF0" w14:textId="77777777" w:rsidTr="00C539A8">
        <w:trPr>
          <w:trHeight w:val="557"/>
          <w:tblHeader/>
        </w:trPr>
        <w:tc>
          <w:tcPr>
            <w:tcW w:w="3828" w:type="dxa"/>
            <w:shd w:val="clear" w:color="auto" w:fill="DBE5F1" w:themeFill="accent1" w:themeFillTint="33"/>
          </w:tcPr>
          <w:p w14:paraId="760AE8EC"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14:paraId="1B96AA49"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14:paraId="7E0F726E"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31A5E3D7"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2DFADFDC" w14:textId="77777777" w:rsidTr="00C539A8">
        <w:trPr>
          <w:trHeight w:val="283"/>
        </w:trPr>
        <w:tc>
          <w:tcPr>
            <w:tcW w:w="3828" w:type="dxa"/>
            <w:vMerge w:val="restart"/>
          </w:tcPr>
          <w:p w14:paraId="7CD2733D" w14:textId="77777777" w:rsidR="006F627F" w:rsidRPr="006C1125" w:rsidRDefault="00235932" w:rsidP="006F627F">
            <w:pPr>
              <w:rPr>
                <w:rFonts w:ascii="Times New Roman" w:eastAsiaTheme="minorEastAsia" w:hAnsi="Times New Roman" w:cs="Times New Roman"/>
                <w:lang w:eastAsia="ru-RU"/>
              </w:rPr>
            </w:pPr>
            <w:r w:rsidRPr="006C1125">
              <w:rPr>
                <w:rFonts w:ascii="Times New Roman" w:eastAsiaTheme="minorEastAsia" w:hAnsi="Times New Roman" w:cs="Times New Roman"/>
                <w:lang w:eastAsia="ru-RU"/>
              </w:rPr>
              <w:t>Экзамен</w:t>
            </w:r>
            <w:r w:rsidR="006F627F" w:rsidRPr="006C1125">
              <w:rPr>
                <w:rFonts w:ascii="Times New Roman" w:eastAsiaTheme="minorEastAsia" w:hAnsi="Times New Roman" w:cs="Times New Roman"/>
                <w:lang w:eastAsia="ru-RU"/>
              </w:rPr>
              <w:t xml:space="preserve"> в устной форме</w:t>
            </w:r>
          </w:p>
          <w:p w14:paraId="309BD423" w14:textId="77777777" w:rsidR="006F627F" w:rsidRPr="006C1125" w:rsidRDefault="006F627F" w:rsidP="006F627F">
            <w:pPr>
              <w:widowControl w:val="0"/>
              <w:autoSpaceDE w:val="0"/>
              <w:autoSpaceDN w:val="0"/>
              <w:rPr>
                <w:rFonts w:ascii="Times New Roman" w:eastAsia="Calibri" w:hAnsi="Times New Roman" w:cs="Times New Roman"/>
                <w:i/>
              </w:rPr>
            </w:pPr>
          </w:p>
        </w:tc>
        <w:tc>
          <w:tcPr>
            <w:tcW w:w="6945" w:type="dxa"/>
          </w:tcPr>
          <w:p w14:paraId="6526089F" w14:textId="77777777" w:rsidR="006F627F" w:rsidRPr="006C1125" w:rsidRDefault="006F627F" w:rsidP="00332C5C">
            <w:pPr>
              <w:widowControl w:val="0"/>
              <w:tabs>
                <w:tab w:val="left" w:pos="469"/>
              </w:tabs>
              <w:autoSpaceDE w:val="0"/>
              <w:autoSpaceDN w:val="0"/>
              <w:jc w:val="both"/>
              <w:rPr>
                <w:rFonts w:ascii="Times New Roman" w:eastAsia="Calibri" w:hAnsi="Times New Roman" w:cs="Times New Roman"/>
                <w:color w:val="000000"/>
              </w:rPr>
            </w:pPr>
            <w:r w:rsidRPr="006C1125">
              <w:rPr>
                <w:rFonts w:ascii="Times New Roman" w:eastAsia="Calibri" w:hAnsi="Times New Roman" w:cs="Times New Roman"/>
                <w:color w:val="000000"/>
              </w:rPr>
              <w:t xml:space="preserve">Обучающийся </w:t>
            </w:r>
          </w:p>
          <w:p w14:paraId="7F25A7A8" w14:textId="77777777" w:rsidR="006F627F" w:rsidRPr="006C1125" w:rsidRDefault="006F627F" w:rsidP="00332C5C">
            <w:pPr>
              <w:widowControl w:val="0"/>
              <w:tabs>
                <w:tab w:val="left" w:pos="469"/>
              </w:tabs>
              <w:autoSpaceDE w:val="0"/>
              <w:autoSpaceDN w:val="0"/>
              <w:jc w:val="both"/>
              <w:rPr>
                <w:rFonts w:ascii="Times New Roman" w:eastAsia="Calibri" w:hAnsi="Times New Roman" w:cs="Times New Roman"/>
                <w:color w:val="000000"/>
              </w:rPr>
            </w:pPr>
            <w:r w:rsidRPr="006C1125">
              <w:rPr>
                <w:rFonts w:ascii="Times New Roman" w:eastAsia="Calibri" w:hAnsi="Times New Roman" w:cs="Times New Roman"/>
                <w:color w:val="000000"/>
              </w:rPr>
              <w:t>-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p w14:paraId="629DC773" w14:textId="77777777" w:rsidR="00235932" w:rsidRPr="006C1125" w:rsidRDefault="00235932" w:rsidP="00235932">
            <w:pPr>
              <w:pStyle w:val="TableParagraph"/>
              <w:numPr>
                <w:ilvl w:val="0"/>
                <w:numId w:val="14"/>
              </w:numPr>
              <w:tabs>
                <w:tab w:val="left" w:pos="459"/>
              </w:tabs>
              <w:ind w:left="0" w:firstLine="0"/>
              <w:rPr>
                <w:lang w:val="ru-RU"/>
              </w:rPr>
            </w:pPr>
            <w:r w:rsidRPr="006C1125">
              <w:rPr>
                <w:lang w:val="ru-RU"/>
              </w:rPr>
              <w:t>свободно владеет научными понятиями, ведет диалог и вступает в научную дискуссию;</w:t>
            </w:r>
          </w:p>
          <w:p w14:paraId="59F96483" w14:textId="77777777" w:rsidR="00235932" w:rsidRPr="006C1125" w:rsidRDefault="00235932" w:rsidP="00235932">
            <w:pPr>
              <w:pStyle w:val="TableParagraph"/>
              <w:numPr>
                <w:ilvl w:val="0"/>
                <w:numId w:val="14"/>
              </w:numPr>
              <w:tabs>
                <w:tab w:val="left" w:pos="459"/>
              </w:tabs>
              <w:ind w:left="0" w:firstLine="0"/>
              <w:rPr>
                <w:lang w:val="ru-RU"/>
              </w:rPr>
            </w:pPr>
            <w:r w:rsidRPr="006C1125">
              <w:rPr>
                <w:lang w:val="ru-RU"/>
              </w:rPr>
              <w:t>логично и доказательно раскрывает проблему, предложенную в билете;</w:t>
            </w:r>
          </w:p>
          <w:p w14:paraId="4F91D858" w14:textId="77777777" w:rsidR="00235932" w:rsidRPr="006C1125" w:rsidRDefault="00235932" w:rsidP="00235932">
            <w:pPr>
              <w:pStyle w:val="TableParagraph"/>
              <w:numPr>
                <w:ilvl w:val="0"/>
                <w:numId w:val="14"/>
              </w:numPr>
              <w:tabs>
                <w:tab w:val="left" w:pos="459"/>
              </w:tabs>
              <w:ind w:left="0" w:firstLine="0"/>
              <w:rPr>
                <w:iCs/>
                <w:lang w:val="ru-RU"/>
              </w:rPr>
            </w:pPr>
            <w:r w:rsidRPr="006C1125">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2925913F" w14:textId="77777777" w:rsidR="00235932" w:rsidRPr="006C1125" w:rsidRDefault="00235932" w:rsidP="00235932">
            <w:pPr>
              <w:pStyle w:val="TableParagraph"/>
              <w:tabs>
                <w:tab w:val="left" w:pos="469"/>
              </w:tabs>
              <w:rPr>
                <w:lang w:val="ru-RU"/>
              </w:rPr>
            </w:pPr>
            <w:r w:rsidRPr="006C1125">
              <w:rPr>
                <w:lang w:val="ru-RU"/>
              </w:rPr>
              <w:t xml:space="preserve">Ответ не содержит фактических ошибок и характеризуется глубиной, полнотой, уверенностью суждений, иллюстрируется примерами, в том </w:t>
            </w:r>
            <w:r w:rsidRPr="006C1125">
              <w:rPr>
                <w:lang w:val="ru-RU"/>
              </w:rPr>
              <w:lastRenderedPageBreak/>
              <w:t>числе из собственной практики;</w:t>
            </w:r>
          </w:p>
          <w:p w14:paraId="2141D93B" w14:textId="77777777" w:rsidR="006F627F" w:rsidRPr="006C1125" w:rsidRDefault="006F627F" w:rsidP="006C1125">
            <w:pPr>
              <w:ind w:firstLine="75"/>
              <w:jc w:val="both"/>
              <w:rPr>
                <w:rFonts w:ascii="Times New Roman" w:eastAsiaTheme="minorEastAsia" w:hAnsi="Times New Roman" w:cs="Times New Roman"/>
                <w:lang w:eastAsia="ru-RU"/>
              </w:rPr>
            </w:pPr>
            <w:r w:rsidRPr="006C1125">
              <w:rPr>
                <w:rFonts w:ascii="Times New Roman" w:eastAsia="Times New Roman" w:hAnsi="Times New Roman" w:cs="Times New Roman"/>
                <w:lang w:eastAsia="ru-RU"/>
              </w:rPr>
              <w:t xml:space="preserve">- глубоко и прочно усвоил программный материал и </w:t>
            </w:r>
            <w:r w:rsidR="006C1125" w:rsidRPr="006C1125">
              <w:rPr>
                <w:rFonts w:ascii="Times New Roman" w:eastAsia="Times New Roman" w:hAnsi="Times New Roman" w:cs="Times New Roman"/>
                <w:lang w:eastAsia="ru-RU"/>
              </w:rPr>
              <w:t>обладает теоретическими знаниями для дальнейшего применения в профессиональной деятельности.</w:t>
            </w:r>
          </w:p>
        </w:tc>
        <w:tc>
          <w:tcPr>
            <w:tcW w:w="1772" w:type="dxa"/>
          </w:tcPr>
          <w:p w14:paraId="763780E0" w14:textId="77777777"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14:paraId="4A58066A" w14:textId="77777777" w:rsidR="006F627F"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235932" w:rsidRPr="006F627F" w14:paraId="3AD7FC09" w14:textId="77777777" w:rsidTr="00C539A8">
        <w:trPr>
          <w:trHeight w:val="283"/>
        </w:trPr>
        <w:tc>
          <w:tcPr>
            <w:tcW w:w="3828" w:type="dxa"/>
            <w:vMerge/>
          </w:tcPr>
          <w:p w14:paraId="0C6ABC1D" w14:textId="77777777" w:rsidR="00235932" w:rsidRDefault="00235932" w:rsidP="006F627F">
            <w:pPr>
              <w:rPr>
                <w:rFonts w:ascii="Times New Roman" w:eastAsiaTheme="minorEastAsia" w:hAnsi="Times New Roman" w:cs="Times New Roman"/>
                <w:sz w:val="24"/>
                <w:szCs w:val="24"/>
                <w:lang w:eastAsia="ru-RU"/>
              </w:rPr>
            </w:pPr>
          </w:p>
        </w:tc>
        <w:tc>
          <w:tcPr>
            <w:tcW w:w="6945" w:type="dxa"/>
          </w:tcPr>
          <w:p w14:paraId="75BF590F" w14:textId="77777777" w:rsidR="00BF0F20" w:rsidRPr="00BF0F20" w:rsidRDefault="00BF0F20" w:rsidP="00BF0F20">
            <w:pPr>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Обучающийся:</w:t>
            </w:r>
          </w:p>
          <w:p w14:paraId="48C87AF3"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4E21A8B3"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недостаточно раскрыта проблема по одному из вопросов билета;</w:t>
            </w:r>
          </w:p>
          <w:p w14:paraId="7C51AE7E"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недостаточно логично построено изложение вопроса;</w:t>
            </w:r>
          </w:p>
          <w:p w14:paraId="64A02550"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успешно выполняет предусмотренные в программе практические задания средней сложности, активно работает с основной литературой,</w:t>
            </w:r>
          </w:p>
          <w:p w14:paraId="6EC44C8B" w14:textId="77777777" w:rsidR="00BF0F20" w:rsidRPr="00BF0F20"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BF0F20">
              <w:rPr>
                <w:rFonts w:ascii="Times New Roman" w:eastAsiaTheme="minorEastAsia"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7BB97291" w14:textId="77777777" w:rsidR="00235932" w:rsidRPr="006F627F" w:rsidRDefault="00BF0F20" w:rsidP="00BF0F20">
            <w:pPr>
              <w:widowControl w:val="0"/>
              <w:tabs>
                <w:tab w:val="left" w:pos="469"/>
              </w:tabs>
              <w:autoSpaceDE w:val="0"/>
              <w:autoSpaceDN w:val="0"/>
              <w:jc w:val="both"/>
              <w:rPr>
                <w:rFonts w:ascii="Times New Roman" w:eastAsia="Calibri" w:hAnsi="Times New Roman" w:cs="Times New Roman"/>
                <w:color w:val="000000"/>
                <w:sz w:val="24"/>
                <w:szCs w:val="24"/>
              </w:rPr>
            </w:pPr>
            <w:r w:rsidRPr="00BF0F20">
              <w:rPr>
                <w:rFonts w:ascii="Times New Roman" w:eastAsiaTheme="minorEastAsia" w:hAnsi="Times New Roman" w:cs="Times New Roman"/>
                <w:lang w:eastAsia="ru-RU"/>
              </w:rPr>
              <w:t>В ответе раскрыто, в основном, содержание билета, имеются неточности при ответе на дополнительные вопросы.</w:t>
            </w:r>
          </w:p>
        </w:tc>
        <w:tc>
          <w:tcPr>
            <w:tcW w:w="1772" w:type="dxa"/>
          </w:tcPr>
          <w:p w14:paraId="146D3178" w14:textId="77777777"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14:paraId="3C0F87C2" w14:textId="77777777" w:rsidR="00235932"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235932" w:rsidRPr="006F627F" w14:paraId="1DBC8154" w14:textId="77777777" w:rsidTr="00C539A8">
        <w:trPr>
          <w:trHeight w:val="283"/>
        </w:trPr>
        <w:tc>
          <w:tcPr>
            <w:tcW w:w="3828" w:type="dxa"/>
            <w:vMerge/>
          </w:tcPr>
          <w:p w14:paraId="0AECC7F4" w14:textId="77777777" w:rsidR="00235932" w:rsidRDefault="00235932" w:rsidP="006F627F">
            <w:pPr>
              <w:rPr>
                <w:rFonts w:ascii="Times New Roman" w:eastAsiaTheme="minorEastAsia" w:hAnsi="Times New Roman" w:cs="Times New Roman"/>
                <w:sz w:val="24"/>
                <w:szCs w:val="24"/>
                <w:lang w:eastAsia="ru-RU"/>
              </w:rPr>
            </w:pPr>
          </w:p>
        </w:tc>
        <w:tc>
          <w:tcPr>
            <w:tcW w:w="6945" w:type="dxa"/>
          </w:tcPr>
          <w:p w14:paraId="38BF9796" w14:textId="77777777" w:rsidR="000D523C" w:rsidRPr="000D523C" w:rsidRDefault="000D523C" w:rsidP="000D523C">
            <w:pPr>
              <w:rPr>
                <w:rFonts w:ascii="Times New Roman" w:eastAsiaTheme="minorEastAsia" w:hAnsi="Times New Roman" w:cs="Times New Roman"/>
                <w:lang w:eastAsia="ru-RU"/>
              </w:rPr>
            </w:pPr>
            <w:r w:rsidRPr="000D523C">
              <w:rPr>
                <w:rFonts w:ascii="Times New Roman" w:eastAsiaTheme="minorEastAsia" w:hAnsi="Times New Roman" w:cs="Times New Roman"/>
                <w:lang w:eastAsia="ru-RU"/>
              </w:rPr>
              <w:t>Обучающийся:</w:t>
            </w:r>
          </w:p>
          <w:p w14:paraId="292714F5" w14:textId="77777777" w:rsidR="000D523C" w:rsidRPr="000D523C" w:rsidRDefault="000D523C" w:rsidP="000D523C">
            <w:pPr>
              <w:numPr>
                <w:ilvl w:val="0"/>
                <w:numId w:val="16"/>
              </w:numPr>
              <w:tabs>
                <w:tab w:val="left" w:pos="444"/>
              </w:tabs>
              <w:ind w:left="0" w:firstLine="0"/>
              <w:contextualSpacing/>
              <w:rPr>
                <w:rFonts w:ascii="Times New Roman" w:eastAsia="Times New Roman" w:hAnsi="Times New Roman" w:cs="Times New Roman"/>
                <w:color w:val="000000"/>
                <w:lang w:eastAsia="ru-RU"/>
              </w:rPr>
            </w:pPr>
            <w:r w:rsidRPr="000D523C">
              <w:rPr>
                <w:rFonts w:ascii="Times New Roman" w:eastAsiaTheme="minorEastAsia" w:hAnsi="Times New Roman" w:cs="Times New Roman"/>
                <w:lang w:eastAsia="ru-RU"/>
              </w:rPr>
              <w:t xml:space="preserve">показывает </w:t>
            </w:r>
            <w:r w:rsidRPr="000D523C">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14:paraId="5B5BCF12" w14:textId="77777777" w:rsidR="000D523C" w:rsidRPr="000D523C"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0D523C">
              <w:rPr>
                <w:rFonts w:ascii="Times New Roman" w:eastAsia="Times New Roman" w:hAnsi="Times New Roman" w:cs="Times New Roman"/>
                <w:color w:val="000000"/>
                <w:lang w:eastAsia="ru-RU"/>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6C23DE19" w14:textId="77777777" w:rsidR="000D523C" w:rsidRPr="000D523C"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0D523C">
              <w:rPr>
                <w:rFonts w:ascii="Times New Roman" w:eastAsiaTheme="minorEastAsia" w:hAnsi="Times New Roman" w:cs="Times New Roman"/>
                <w:lang w:eastAsia="ru-RU"/>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370C48E3" w14:textId="77777777" w:rsidR="00235932" w:rsidRPr="006F627F" w:rsidRDefault="000D523C" w:rsidP="000D523C">
            <w:pPr>
              <w:widowControl w:val="0"/>
              <w:tabs>
                <w:tab w:val="left" w:pos="469"/>
              </w:tabs>
              <w:autoSpaceDE w:val="0"/>
              <w:autoSpaceDN w:val="0"/>
              <w:jc w:val="both"/>
              <w:rPr>
                <w:rFonts w:ascii="Times New Roman" w:eastAsia="Calibri" w:hAnsi="Times New Roman" w:cs="Times New Roman"/>
                <w:color w:val="000000"/>
                <w:sz w:val="24"/>
                <w:szCs w:val="24"/>
              </w:rPr>
            </w:pPr>
            <w:r w:rsidRPr="000D523C">
              <w:rPr>
                <w:rFonts w:ascii="Times New Roman" w:eastAsia="Times New Roman" w:hAnsi="Times New Roman" w:cs="Times New Roman"/>
                <w:color w:val="000000"/>
                <w:lang w:eastAsia="ru-RU"/>
              </w:rPr>
              <w:lastRenderedPageBreak/>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0D523C">
              <w:rPr>
                <w:rFonts w:ascii="Times New Roman" w:eastAsiaTheme="minorEastAsia" w:hAnsi="Times New Roman" w:cs="Times New Roman"/>
                <w:lang w:eastAsia="ru-RU"/>
              </w:rPr>
              <w:t>. Неуверенно, с большими затруднениями решает практические задачи или не справляется с ними самостоятельно.</w:t>
            </w:r>
          </w:p>
        </w:tc>
        <w:tc>
          <w:tcPr>
            <w:tcW w:w="1772" w:type="dxa"/>
          </w:tcPr>
          <w:p w14:paraId="6D550434" w14:textId="77777777"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14:paraId="718F33A0" w14:textId="77777777" w:rsidR="00235932"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6F627F" w:rsidRPr="006F627F" w14:paraId="13A09640" w14:textId="77777777" w:rsidTr="00C539A8">
        <w:trPr>
          <w:trHeight w:val="283"/>
        </w:trPr>
        <w:tc>
          <w:tcPr>
            <w:tcW w:w="3828" w:type="dxa"/>
            <w:vMerge/>
          </w:tcPr>
          <w:p w14:paraId="63BA4543" w14:textId="77777777" w:rsidR="006F627F" w:rsidRPr="006F627F" w:rsidRDefault="006F627F" w:rsidP="006F627F">
            <w:pPr>
              <w:rPr>
                <w:rFonts w:ascii="Times New Roman" w:eastAsiaTheme="minorEastAsia" w:hAnsi="Times New Roman" w:cs="Times New Roman"/>
                <w:i/>
                <w:sz w:val="24"/>
                <w:szCs w:val="24"/>
                <w:lang w:eastAsia="ru-RU"/>
              </w:rPr>
            </w:pPr>
          </w:p>
        </w:tc>
        <w:tc>
          <w:tcPr>
            <w:tcW w:w="6945" w:type="dxa"/>
          </w:tcPr>
          <w:p w14:paraId="7BFFFBB2" w14:textId="77777777" w:rsidR="006F627F" w:rsidRPr="006C1125" w:rsidRDefault="006F627F" w:rsidP="00332C5C">
            <w:pPr>
              <w:jc w:val="both"/>
              <w:rPr>
                <w:rFonts w:ascii="Times New Roman" w:eastAsiaTheme="minorEastAsia" w:hAnsi="Times New Roman" w:cs="Times New Roman"/>
                <w:color w:val="000000"/>
                <w:lang w:eastAsia="ru-RU"/>
              </w:rPr>
            </w:pPr>
            <w:r w:rsidRPr="006C1125">
              <w:rPr>
                <w:rFonts w:ascii="Times New Roman" w:eastAsiaTheme="minorEastAsia" w:hAnsi="Times New Roman" w:cs="Times New Roman"/>
                <w:color w:val="000000"/>
                <w:lang w:eastAsia="ru-RU"/>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p w14:paraId="2667CC22" w14:textId="77777777" w:rsidR="006F627F" w:rsidRPr="006F627F" w:rsidRDefault="006F627F" w:rsidP="006C1125">
            <w:pPr>
              <w:jc w:val="both"/>
              <w:rPr>
                <w:rFonts w:ascii="Times New Roman" w:eastAsiaTheme="minorEastAsia" w:hAnsi="Times New Roman" w:cs="Times New Roman"/>
                <w:sz w:val="24"/>
                <w:szCs w:val="24"/>
                <w:lang w:eastAsia="ru-RU"/>
              </w:rPr>
            </w:pPr>
            <w:r w:rsidRPr="006C1125">
              <w:rPr>
                <w:rFonts w:ascii="Times New Roman" w:eastAsiaTheme="minorEastAsia" w:hAnsi="Times New Roman" w:cs="Times New Roman"/>
                <w:color w:val="000000"/>
                <w:lang w:eastAsia="ru-RU"/>
              </w:rPr>
              <w:t xml:space="preserve">- не владеет программным материалом  и не </w:t>
            </w:r>
            <w:r w:rsidR="006C1125" w:rsidRPr="006C1125">
              <w:rPr>
                <w:rFonts w:ascii="Times New Roman" w:eastAsia="Times New Roman" w:hAnsi="Times New Roman" w:cs="Times New Roman"/>
                <w:lang w:eastAsia="ru-RU"/>
              </w:rPr>
              <w:t>обладает теоретическими знаниями для дальнейшего применения в профессиональной деятельности</w:t>
            </w:r>
          </w:p>
        </w:tc>
        <w:tc>
          <w:tcPr>
            <w:tcW w:w="1772" w:type="dxa"/>
          </w:tcPr>
          <w:p w14:paraId="770F008D" w14:textId="77777777"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14:paraId="15951703" w14:textId="77777777" w:rsidR="006F627F" w:rsidRPr="006F627F" w:rsidRDefault="0023593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bl>
    <w:p w14:paraId="12B0C5A8" w14:textId="77777777"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14:paraId="229B7E8C"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42528365"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72879EEB"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57E8866B" w14:textId="77777777" w:rsidR="006F627F" w:rsidRPr="006F627F" w:rsidRDefault="006F627F" w:rsidP="006F627F">
      <w:pPr>
        <w:keepNext/>
        <w:spacing w:after="0" w:line="240" w:lineRule="auto"/>
        <w:outlineLvl w:val="0"/>
        <w:rPr>
          <w:rFonts w:ascii="Times New Roman" w:eastAsiaTheme="minorEastAsia" w:hAnsi="Times New Roman" w:cs="Times New Roman"/>
          <w:b/>
          <w:bCs/>
          <w:kern w:val="32"/>
          <w:sz w:val="24"/>
          <w:szCs w:val="24"/>
          <w:lang w:eastAsia="ru-RU"/>
        </w:rPr>
        <w:sectPr w:rsidR="006F627F" w:rsidRPr="006F627F" w:rsidSect="00C539A8">
          <w:pgSz w:w="16838" w:h="11906" w:orient="landscape" w:code="9"/>
          <w:pgMar w:top="567" w:right="1134" w:bottom="1701" w:left="1134" w:header="709" w:footer="709" w:gutter="0"/>
          <w:cols w:space="708"/>
          <w:titlePg/>
          <w:docGrid w:linePitch="360"/>
        </w:sectPr>
      </w:pPr>
    </w:p>
    <w:p w14:paraId="0E79AA30" w14:textId="77777777" w:rsid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5.7. </w:t>
      </w:r>
      <w:r w:rsidR="006F627F" w:rsidRPr="006F627F">
        <w:rPr>
          <w:rFonts w:ascii="Times New Roman" w:eastAsia="Times New Roman" w:hAnsi="Times New Roman" w:cs="Times New Roman"/>
          <w:bCs/>
          <w:iCs/>
          <w:sz w:val="24"/>
          <w:szCs w:val="24"/>
          <w:lang w:eastAsia="ru-RU"/>
        </w:rPr>
        <w:t>Система оценивания результатов текущего конт</w:t>
      </w:r>
      <w:r>
        <w:rPr>
          <w:rFonts w:ascii="Times New Roman" w:eastAsia="Times New Roman" w:hAnsi="Times New Roman" w:cs="Times New Roman"/>
          <w:bCs/>
          <w:iCs/>
          <w:sz w:val="24"/>
          <w:szCs w:val="24"/>
          <w:lang w:eastAsia="ru-RU"/>
        </w:rPr>
        <w:t>роля и промежуточной аттестации</w:t>
      </w:r>
    </w:p>
    <w:p w14:paraId="6C82BBD1" w14:textId="77777777" w:rsidR="00332C5C" w:rsidRP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6E6C2C98" w14:textId="77777777" w:rsidR="006F627F" w:rsidRPr="006F627F" w:rsidRDefault="006F627F" w:rsidP="006F627F">
      <w:pPr>
        <w:spacing w:after="0" w:line="240" w:lineRule="auto"/>
        <w:ind w:firstLine="709"/>
        <w:rPr>
          <w:rFonts w:ascii="Times New Roman" w:eastAsia="MS Mincho" w:hAnsi="Times New Roman" w:cs="Times New Roman"/>
          <w:iCs/>
          <w:sz w:val="24"/>
          <w:szCs w:val="24"/>
          <w:lang w:eastAsia="ru-RU"/>
        </w:rPr>
      </w:pPr>
      <w:r w:rsidRPr="006F627F">
        <w:rPr>
          <w:rFonts w:ascii="Times New Roman" w:eastAsia="MS Mincho" w:hAnsi="Times New Roman" w:cs="Times New Roman"/>
          <w:iCs/>
          <w:sz w:val="24"/>
          <w:szCs w:val="24"/>
          <w:lang w:eastAsia="ru-RU"/>
        </w:rPr>
        <w:t>Оценка по дисциплине выставляется обучающемуся с учётом результатов текущей и промежуточной аттестации.</w:t>
      </w:r>
    </w:p>
    <w:p w14:paraId="46F7C42C"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6F627F" w:rsidRPr="006F627F" w14:paraId="495007C3" w14:textId="77777777" w:rsidTr="00C539A8">
        <w:trPr>
          <w:trHeight w:val="340"/>
        </w:trPr>
        <w:tc>
          <w:tcPr>
            <w:tcW w:w="3686" w:type="dxa"/>
            <w:shd w:val="clear" w:color="auto" w:fill="DBE5F1" w:themeFill="accent1" w:themeFillTint="33"/>
          </w:tcPr>
          <w:p w14:paraId="2A2D96B1"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14:paraId="31FABB73"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14:paraId="7AF5F8A0"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669512A7" w14:textId="77777777" w:rsidTr="00C539A8">
        <w:trPr>
          <w:trHeight w:val="286"/>
        </w:trPr>
        <w:tc>
          <w:tcPr>
            <w:tcW w:w="3686" w:type="dxa"/>
          </w:tcPr>
          <w:p w14:paraId="1E46A493"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r w:rsidRPr="006F627F">
              <w:rPr>
                <w:rFonts w:ascii="Times New Roman" w:eastAsiaTheme="minorEastAsia" w:hAnsi="Times New Roman" w:cs="Times New Roman"/>
                <w:bCs/>
                <w:iCs/>
                <w:sz w:val="24"/>
                <w:szCs w:val="24"/>
                <w:lang w:eastAsia="ru-RU"/>
              </w:rPr>
              <w:t xml:space="preserve">Текущий контроль: </w:t>
            </w:r>
          </w:p>
        </w:tc>
        <w:tc>
          <w:tcPr>
            <w:tcW w:w="2835" w:type="dxa"/>
          </w:tcPr>
          <w:p w14:paraId="172461FD"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c>
          <w:tcPr>
            <w:tcW w:w="3118" w:type="dxa"/>
          </w:tcPr>
          <w:p w14:paraId="69CFDE6E"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r>
      <w:tr w:rsidR="002D3D25" w:rsidRPr="006F627F" w14:paraId="4F0BB358" w14:textId="77777777" w:rsidTr="002D3D25">
        <w:trPr>
          <w:trHeight w:val="162"/>
        </w:trPr>
        <w:tc>
          <w:tcPr>
            <w:tcW w:w="3686" w:type="dxa"/>
          </w:tcPr>
          <w:p w14:paraId="7FF971B2" w14:textId="77777777" w:rsidR="002D3D25" w:rsidRPr="006F627F" w:rsidRDefault="002D3D25" w:rsidP="00332C5C">
            <w:pPr>
              <w:spacing w:after="0" w:line="240" w:lineRule="auto"/>
              <w:contextualSpacing/>
              <w:jc w:val="both"/>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sz w:val="24"/>
                <w:szCs w:val="24"/>
                <w:lang w:eastAsia="ru-RU"/>
              </w:rPr>
              <w:t>Экспресс-опрос</w:t>
            </w:r>
          </w:p>
        </w:tc>
        <w:tc>
          <w:tcPr>
            <w:tcW w:w="2835" w:type="dxa"/>
          </w:tcPr>
          <w:p w14:paraId="1F8BC27C" w14:textId="77777777" w:rsidR="002D3D25" w:rsidRPr="006F627F" w:rsidRDefault="002D3D25" w:rsidP="006F627F">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4FB0DC99" w14:textId="77777777" w:rsidR="002D3D25" w:rsidRPr="006C1125" w:rsidRDefault="002D3D25" w:rsidP="002D3D25">
            <w:pPr>
              <w:spacing w:after="0" w:line="240" w:lineRule="auto"/>
              <w:jc w:val="center"/>
              <w:rPr>
                <w:rFonts w:ascii="Times New Roman" w:hAnsi="Times New Roman" w:cs="Times New Roman"/>
              </w:rPr>
            </w:pPr>
            <w:r w:rsidRPr="006C1125">
              <w:rPr>
                <w:rFonts w:ascii="Times New Roman" w:hAnsi="Times New Roman" w:cs="Times New Roman"/>
              </w:rPr>
              <w:t>2 – 5</w:t>
            </w:r>
          </w:p>
        </w:tc>
      </w:tr>
      <w:tr w:rsidR="002D3D25" w:rsidRPr="006F627F" w14:paraId="1AF16681" w14:textId="77777777" w:rsidTr="00C539A8">
        <w:trPr>
          <w:trHeight w:val="286"/>
        </w:trPr>
        <w:tc>
          <w:tcPr>
            <w:tcW w:w="3686" w:type="dxa"/>
          </w:tcPr>
          <w:p w14:paraId="0EEC280A" w14:textId="77777777" w:rsidR="002D3D25" w:rsidRPr="006F627F" w:rsidRDefault="002D3D25" w:rsidP="00332C5C">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Дискуссия</w:t>
            </w:r>
          </w:p>
        </w:tc>
        <w:tc>
          <w:tcPr>
            <w:tcW w:w="2835" w:type="dxa"/>
          </w:tcPr>
          <w:p w14:paraId="14C8BEC8" w14:textId="77777777" w:rsidR="002D3D25" w:rsidRPr="006F627F" w:rsidRDefault="002D3D25" w:rsidP="006F627F">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744BCC81" w14:textId="77777777" w:rsidR="002D3D25" w:rsidRPr="006C1125" w:rsidRDefault="002D3D25" w:rsidP="002D3D25">
            <w:pPr>
              <w:spacing w:after="0" w:line="240" w:lineRule="auto"/>
              <w:jc w:val="center"/>
              <w:rPr>
                <w:rFonts w:ascii="Times New Roman" w:hAnsi="Times New Roman" w:cs="Times New Roman"/>
              </w:rPr>
            </w:pPr>
            <w:r w:rsidRPr="006C1125">
              <w:rPr>
                <w:rFonts w:ascii="Times New Roman" w:hAnsi="Times New Roman" w:cs="Times New Roman"/>
              </w:rPr>
              <w:t>2 – 5</w:t>
            </w:r>
          </w:p>
        </w:tc>
      </w:tr>
      <w:tr w:rsidR="002D3D25" w:rsidRPr="006F627F" w14:paraId="669175F4" w14:textId="77777777" w:rsidTr="00C539A8">
        <w:trPr>
          <w:trHeight w:val="214"/>
        </w:trPr>
        <w:tc>
          <w:tcPr>
            <w:tcW w:w="3686" w:type="dxa"/>
          </w:tcPr>
          <w:p w14:paraId="39F61D3C" w14:textId="77777777" w:rsidR="002D3D25" w:rsidRPr="006F627F" w:rsidRDefault="002D3D25" w:rsidP="00332C5C">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Круглый стол</w:t>
            </w:r>
          </w:p>
        </w:tc>
        <w:tc>
          <w:tcPr>
            <w:tcW w:w="2835" w:type="dxa"/>
          </w:tcPr>
          <w:p w14:paraId="31CC4D61" w14:textId="77777777" w:rsidR="002D3D25" w:rsidRPr="006F627F" w:rsidRDefault="002D3D25" w:rsidP="006F627F">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05C16021" w14:textId="77777777" w:rsidR="002D3D25" w:rsidRPr="006C1125" w:rsidRDefault="002D3D25" w:rsidP="002D3D25">
            <w:pPr>
              <w:spacing w:after="0" w:line="240" w:lineRule="auto"/>
              <w:jc w:val="center"/>
              <w:rPr>
                <w:rFonts w:ascii="Times New Roman" w:hAnsi="Times New Roman" w:cs="Times New Roman"/>
              </w:rPr>
            </w:pPr>
            <w:r w:rsidRPr="006C1125">
              <w:rPr>
                <w:rFonts w:ascii="Times New Roman" w:hAnsi="Times New Roman" w:cs="Times New Roman"/>
              </w:rPr>
              <w:t>2 – 5</w:t>
            </w:r>
          </w:p>
        </w:tc>
      </w:tr>
      <w:tr w:rsidR="002D3D25" w:rsidRPr="006F627F" w14:paraId="202CC036" w14:textId="77777777" w:rsidTr="00C539A8">
        <w:trPr>
          <w:trHeight w:val="286"/>
        </w:trPr>
        <w:tc>
          <w:tcPr>
            <w:tcW w:w="3686" w:type="dxa"/>
          </w:tcPr>
          <w:p w14:paraId="7566F2AB" w14:textId="77777777" w:rsidR="002D3D25" w:rsidRPr="006F627F" w:rsidRDefault="002D3D25" w:rsidP="00332C5C">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Эссе</w:t>
            </w:r>
          </w:p>
        </w:tc>
        <w:tc>
          <w:tcPr>
            <w:tcW w:w="2835" w:type="dxa"/>
          </w:tcPr>
          <w:p w14:paraId="097892F2" w14:textId="77777777" w:rsidR="002D3D25" w:rsidRPr="006F627F" w:rsidRDefault="002D3D25" w:rsidP="006F627F">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71A9F519" w14:textId="77777777" w:rsidR="002D3D25" w:rsidRPr="006C1125" w:rsidRDefault="002D3D25" w:rsidP="002D3D25">
            <w:pPr>
              <w:spacing w:after="0" w:line="240" w:lineRule="auto"/>
              <w:jc w:val="center"/>
              <w:rPr>
                <w:rFonts w:ascii="Times New Roman" w:hAnsi="Times New Roman" w:cs="Times New Roman"/>
              </w:rPr>
            </w:pPr>
            <w:r w:rsidRPr="006C1125">
              <w:rPr>
                <w:rFonts w:ascii="Times New Roman" w:hAnsi="Times New Roman" w:cs="Times New Roman"/>
              </w:rPr>
              <w:t>2 – 5</w:t>
            </w:r>
          </w:p>
        </w:tc>
      </w:tr>
      <w:tr w:rsidR="006F627F" w:rsidRPr="006F627F" w14:paraId="5AD0DC63" w14:textId="77777777" w:rsidTr="00C539A8">
        <w:tc>
          <w:tcPr>
            <w:tcW w:w="3686" w:type="dxa"/>
          </w:tcPr>
          <w:p w14:paraId="6FD6A278" w14:textId="77777777" w:rsidR="006F627F" w:rsidRPr="006F627F" w:rsidRDefault="006F627F" w:rsidP="002D3D25">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iCs/>
                <w:sz w:val="24"/>
                <w:szCs w:val="24"/>
                <w:lang w:eastAsia="ru-RU"/>
              </w:rPr>
              <w:t>Промежуточная аттестация (</w:t>
            </w:r>
            <w:r w:rsidR="002D3D25">
              <w:rPr>
                <w:rFonts w:ascii="Times New Roman" w:eastAsiaTheme="minorEastAsia" w:hAnsi="Times New Roman" w:cs="Times New Roman"/>
                <w:bCs/>
                <w:iCs/>
                <w:sz w:val="24"/>
                <w:szCs w:val="24"/>
                <w:lang w:eastAsia="ru-RU"/>
              </w:rPr>
              <w:t>экзамен</w:t>
            </w:r>
            <w:r w:rsidRPr="006F627F">
              <w:rPr>
                <w:rFonts w:ascii="Times New Roman" w:eastAsiaTheme="minorEastAsia" w:hAnsi="Times New Roman" w:cs="Times New Roman"/>
                <w:bCs/>
                <w:iCs/>
                <w:sz w:val="24"/>
                <w:szCs w:val="24"/>
                <w:lang w:eastAsia="ru-RU"/>
              </w:rPr>
              <w:t>)</w:t>
            </w:r>
          </w:p>
        </w:tc>
        <w:tc>
          <w:tcPr>
            <w:tcW w:w="2835" w:type="dxa"/>
          </w:tcPr>
          <w:p w14:paraId="1823C10B" w14:textId="77777777" w:rsidR="006F627F" w:rsidRPr="006F627F" w:rsidRDefault="006F627F" w:rsidP="006F627F">
            <w:pPr>
              <w:spacing w:after="0" w:line="240" w:lineRule="auto"/>
              <w:jc w:val="center"/>
              <w:rPr>
                <w:rFonts w:ascii="Times New Roman" w:eastAsiaTheme="minorEastAsia" w:hAnsi="Times New Roman" w:cs="Times New Roman"/>
                <w:bCs/>
                <w:sz w:val="24"/>
                <w:szCs w:val="24"/>
                <w:lang w:eastAsia="ru-RU"/>
              </w:rPr>
            </w:pPr>
          </w:p>
        </w:tc>
        <w:tc>
          <w:tcPr>
            <w:tcW w:w="3118" w:type="dxa"/>
            <w:vMerge w:val="restart"/>
          </w:tcPr>
          <w:p w14:paraId="2EB188C1" w14:textId="77777777" w:rsidR="002D3D25" w:rsidRPr="006C1125" w:rsidRDefault="002D3D25" w:rsidP="002D3D25">
            <w:pPr>
              <w:spacing w:after="0" w:line="240" w:lineRule="auto"/>
              <w:jc w:val="center"/>
              <w:rPr>
                <w:rFonts w:ascii="Times New Roman" w:eastAsiaTheme="minorEastAsia" w:hAnsi="Times New Roman" w:cs="Times New Roman"/>
                <w:bCs/>
                <w:lang w:eastAsia="ru-RU"/>
              </w:rPr>
            </w:pPr>
            <w:r w:rsidRPr="006C1125">
              <w:rPr>
                <w:rFonts w:ascii="Times New Roman" w:eastAsiaTheme="minorEastAsia" w:hAnsi="Times New Roman" w:cs="Times New Roman"/>
                <w:bCs/>
                <w:lang w:eastAsia="ru-RU"/>
              </w:rPr>
              <w:t>отлично</w:t>
            </w:r>
          </w:p>
          <w:p w14:paraId="6BD83212" w14:textId="77777777" w:rsidR="002D3D25" w:rsidRPr="006C1125" w:rsidRDefault="002D3D25" w:rsidP="002D3D25">
            <w:pPr>
              <w:spacing w:after="0" w:line="240" w:lineRule="auto"/>
              <w:jc w:val="center"/>
              <w:rPr>
                <w:rFonts w:ascii="Times New Roman" w:eastAsiaTheme="minorEastAsia" w:hAnsi="Times New Roman" w:cs="Times New Roman"/>
                <w:bCs/>
                <w:lang w:eastAsia="ru-RU"/>
              </w:rPr>
            </w:pPr>
            <w:r w:rsidRPr="006C1125">
              <w:rPr>
                <w:rFonts w:ascii="Times New Roman" w:eastAsiaTheme="minorEastAsia" w:hAnsi="Times New Roman" w:cs="Times New Roman"/>
                <w:bCs/>
                <w:lang w:eastAsia="ru-RU"/>
              </w:rPr>
              <w:t>хорошо</w:t>
            </w:r>
          </w:p>
          <w:p w14:paraId="6005D433" w14:textId="77777777" w:rsidR="002D3D25" w:rsidRPr="006C1125" w:rsidRDefault="002D3D25" w:rsidP="002D3D25">
            <w:pPr>
              <w:spacing w:after="0" w:line="240" w:lineRule="auto"/>
              <w:jc w:val="center"/>
              <w:rPr>
                <w:rFonts w:ascii="Times New Roman" w:eastAsiaTheme="minorEastAsia" w:hAnsi="Times New Roman" w:cs="Times New Roman"/>
                <w:bCs/>
                <w:lang w:eastAsia="ru-RU"/>
              </w:rPr>
            </w:pPr>
            <w:r w:rsidRPr="006C1125">
              <w:rPr>
                <w:rFonts w:ascii="Times New Roman" w:eastAsiaTheme="minorEastAsia" w:hAnsi="Times New Roman" w:cs="Times New Roman"/>
                <w:bCs/>
                <w:lang w:eastAsia="ru-RU"/>
              </w:rPr>
              <w:t>удовлетворительно</w:t>
            </w:r>
          </w:p>
          <w:p w14:paraId="5AAA8583" w14:textId="77777777" w:rsidR="006F627F" w:rsidRPr="006C1125" w:rsidRDefault="002D3D25" w:rsidP="002D3D25">
            <w:pPr>
              <w:spacing w:after="0" w:line="240" w:lineRule="auto"/>
              <w:jc w:val="center"/>
              <w:rPr>
                <w:rFonts w:ascii="Times New Roman" w:eastAsiaTheme="minorEastAsia" w:hAnsi="Times New Roman" w:cs="Times New Roman"/>
                <w:bCs/>
                <w:lang w:eastAsia="ru-RU"/>
              </w:rPr>
            </w:pPr>
            <w:r w:rsidRPr="006C1125">
              <w:rPr>
                <w:rFonts w:ascii="Times New Roman" w:eastAsiaTheme="minorEastAsia" w:hAnsi="Times New Roman" w:cs="Times New Roman"/>
                <w:bCs/>
                <w:lang w:eastAsia="ru-RU"/>
              </w:rPr>
              <w:t>неудовлетворительно</w:t>
            </w:r>
          </w:p>
        </w:tc>
      </w:tr>
      <w:tr w:rsidR="006F627F" w:rsidRPr="006F627F" w14:paraId="64A3A9E9" w14:textId="77777777" w:rsidTr="00C539A8">
        <w:tc>
          <w:tcPr>
            <w:tcW w:w="3686" w:type="dxa"/>
          </w:tcPr>
          <w:p w14:paraId="19A3AE17"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r w:rsidRPr="006F627F">
              <w:rPr>
                <w:rFonts w:ascii="Times New Roman" w:eastAsiaTheme="minorEastAsia" w:hAnsi="Times New Roman" w:cs="Times New Roman"/>
                <w:b/>
                <w:iCs/>
                <w:sz w:val="24"/>
                <w:szCs w:val="24"/>
                <w:lang w:eastAsia="ru-RU"/>
              </w:rPr>
              <w:t>Итого за семестр</w:t>
            </w:r>
            <w:r w:rsidRPr="006F627F">
              <w:rPr>
                <w:rFonts w:ascii="Times New Roman" w:eastAsiaTheme="minorEastAsia" w:hAnsi="Times New Roman" w:cs="Times New Roman"/>
                <w:bCs/>
                <w:sz w:val="24"/>
                <w:szCs w:val="24"/>
                <w:lang w:eastAsia="ru-RU"/>
              </w:rPr>
              <w:t xml:space="preserve"> </w:t>
            </w:r>
            <w:r w:rsidR="00332C5C">
              <w:rPr>
                <w:rFonts w:ascii="Times New Roman" w:eastAsiaTheme="minorEastAsia" w:hAnsi="Times New Roman" w:cs="Times New Roman"/>
                <w:bCs/>
                <w:sz w:val="24"/>
                <w:szCs w:val="24"/>
                <w:lang w:eastAsia="ru-RU"/>
              </w:rPr>
              <w:t xml:space="preserve"> </w:t>
            </w:r>
            <w:r w:rsidRPr="006F627F">
              <w:rPr>
                <w:rFonts w:ascii="Times New Roman" w:eastAsiaTheme="minorEastAsia" w:hAnsi="Times New Roman" w:cs="Times New Roman"/>
                <w:bCs/>
                <w:sz w:val="24"/>
                <w:szCs w:val="24"/>
                <w:lang w:eastAsia="ru-RU"/>
              </w:rPr>
              <w:t>(дисциплину)</w:t>
            </w:r>
          </w:p>
          <w:p w14:paraId="375A5FF4" w14:textId="77777777" w:rsidR="006F627F" w:rsidRPr="006F627F" w:rsidRDefault="002D3D25" w:rsidP="006F627F">
            <w:pPr>
              <w:spacing w:after="0" w:line="240" w:lineRule="auto"/>
              <w:jc w:val="center"/>
              <w:rPr>
                <w:rFonts w:ascii="Times New Roman" w:eastAsiaTheme="minorEastAsia" w:hAnsi="Times New Roman" w:cs="Times New Roman"/>
                <w:bCs/>
                <w:iCs/>
                <w:sz w:val="24"/>
                <w:szCs w:val="24"/>
                <w:lang w:eastAsia="ru-RU"/>
              </w:rPr>
            </w:pPr>
            <w:r>
              <w:rPr>
                <w:rFonts w:ascii="Times New Roman" w:eastAsiaTheme="minorEastAsia" w:hAnsi="Times New Roman" w:cs="Times New Roman"/>
                <w:bCs/>
                <w:iCs/>
                <w:sz w:val="24"/>
                <w:szCs w:val="24"/>
                <w:lang w:eastAsia="ru-RU"/>
              </w:rPr>
              <w:t>экзамен</w:t>
            </w:r>
          </w:p>
        </w:tc>
        <w:tc>
          <w:tcPr>
            <w:tcW w:w="2835" w:type="dxa"/>
          </w:tcPr>
          <w:p w14:paraId="211FE4F1" w14:textId="77777777" w:rsidR="006F627F" w:rsidRPr="006F627F" w:rsidRDefault="006F627F" w:rsidP="006F627F">
            <w:pPr>
              <w:spacing w:after="0" w:line="240" w:lineRule="auto"/>
              <w:jc w:val="center"/>
              <w:rPr>
                <w:rFonts w:ascii="Times New Roman" w:eastAsiaTheme="minorEastAsia" w:hAnsi="Times New Roman" w:cs="Times New Roman"/>
                <w:bCs/>
                <w:i/>
                <w:sz w:val="24"/>
                <w:szCs w:val="24"/>
                <w:lang w:eastAsia="ru-RU"/>
              </w:rPr>
            </w:pPr>
          </w:p>
        </w:tc>
        <w:tc>
          <w:tcPr>
            <w:tcW w:w="3118" w:type="dxa"/>
            <w:vMerge/>
          </w:tcPr>
          <w:p w14:paraId="5F9EA819"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r>
    </w:tbl>
    <w:p w14:paraId="75BA3FE2" w14:textId="77777777" w:rsidR="00332C5C" w:rsidRDefault="00332C5C"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14:paraId="0531C50E"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F627F" w:rsidRPr="006F627F" w14:paraId="5DA30627" w14:textId="77777777" w:rsidTr="00C539A8">
        <w:trPr>
          <w:trHeight w:val="233"/>
        </w:trPr>
        <w:tc>
          <w:tcPr>
            <w:tcW w:w="1667" w:type="pct"/>
            <w:vMerge w:val="restart"/>
            <w:shd w:val="clear" w:color="auto" w:fill="DBE5F1" w:themeFill="accent1" w:themeFillTint="33"/>
          </w:tcPr>
          <w:p w14:paraId="6161589D"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iCs/>
                <w:sz w:val="24"/>
                <w:szCs w:val="24"/>
                <w:lang w:eastAsia="ru-RU"/>
              </w:rPr>
              <w:t>100-балльная система</w:t>
            </w:r>
          </w:p>
        </w:tc>
        <w:tc>
          <w:tcPr>
            <w:tcW w:w="3333" w:type="pct"/>
            <w:gridSpan w:val="2"/>
            <w:shd w:val="clear" w:color="auto" w:fill="DBE5F1" w:themeFill="accent1" w:themeFillTint="33"/>
            <w:vAlign w:val="center"/>
          </w:tcPr>
          <w:p w14:paraId="6E917784"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6E1CF150" w14:textId="77777777" w:rsidTr="00C539A8">
        <w:trPr>
          <w:trHeight w:val="233"/>
        </w:trPr>
        <w:tc>
          <w:tcPr>
            <w:tcW w:w="1667" w:type="pct"/>
            <w:vMerge/>
            <w:shd w:val="clear" w:color="auto" w:fill="DBE5F1" w:themeFill="accent1" w:themeFillTint="33"/>
            <w:vAlign w:val="center"/>
          </w:tcPr>
          <w:p w14:paraId="522FE21B"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p>
        </w:tc>
        <w:tc>
          <w:tcPr>
            <w:tcW w:w="1667" w:type="pct"/>
            <w:shd w:val="clear" w:color="auto" w:fill="DBE5F1" w:themeFill="accent1" w:themeFillTint="33"/>
            <w:vAlign w:val="center"/>
          </w:tcPr>
          <w:p w14:paraId="1201FAC8" w14:textId="77777777" w:rsidR="006F627F" w:rsidRPr="006F627F" w:rsidRDefault="006F627F" w:rsidP="006F627F">
            <w:pPr>
              <w:spacing w:after="0" w:line="240" w:lineRule="auto"/>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 xml:space="preserve">Зачет </w:t>
            </w:r>
          </w:p>
        </w:tc>
        <w:tc>
          <w:tcPr>
            <w:tcW w:w="1666" w:type="pct"/>
            <w:shd w:val="clear" w:color="auto" w:fill="DBE5F1" w:themeFill="accent1" w:themeFillTint="33"/>
            <w:vAlign w:val="center"/>
          </w:tcPr>
          <w:p w14:paraId="70FE7D61" w14:textId="77777777" w:rsidR="006F627F" w:rsidRPr="006F627F" w:rsidRDefault="006F627F" w:rsidP="006F627F">
            <w:pPr>
              <w:spacing w:after="0" w:line="240" w:lineRule="auto"/>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Экзамен</w:t>
            </w:r>
          </w:p>
        </w:tc>
      </w:tr>
      <w:tr w:rsidR="002D3D25" w:rsidRPr="006F627F" w14:paraId="54FB7F4E" w14:textId="77777777" w:rsidTr="00FF1CD4">
        <w:trPr>
          <w:trHeight w:val="517"/>
        </w:trPr>
        <w:tc>
          <w:tcPr>
            <w:tcW w:w="1667" w:type="pct"/>
            <w:vAlign w:val="center"/>
          </w:tcPr>
          <w:p w14:paraId="67628CA9"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7" w:type="pct"/>
            <w:vMerge w:val="restart"/>
            <w:vAlign w:val="center"/>
          </w:tcPr>
          <w:p w14:paraId="4ABB2050"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14:paraId="07D36CA4" w14:textId="77777777" w:rsidR="002D3D25" w:rsidRPr="002D3D25" w:rsidRDefault="002D3D25" w:rsidP="002D3D25">
            <w:pPr>
              <w:spacing w:after="0" w:line="240" w:lineRule="auto"/>
              <w:jc w:val="center"/>
              <w:rPr>
                <w:rFonts w:ascii="Times New Roman" w:hAnsi="Times New Roman" w:cs="Times New Roman"/>
                <w:bCs/>
                <w:sz w:val="24"/>
                <w:szCs w:val="24"/>
              </w:rPr>
            </w:pPr>
            <w:r w:rsidRPr="002D3D25">
              <w:rPr>
                <w:rFonts w:ascii="Times New Roman" w:hAnsi="Times New Roman" w:cs="Times New Roman"/>
                <w:bCs/>
                <w:sz w:val="24"/>
                <w:szCs w:val="24"/>
              </w:rPr>
              <w:t>отлично</w:t>
            </w:r>
          </w:p>
        </w:tc>
      </w:tr>
      <w:tr w:rsidR="002D3D25" w:rsidRPr="006F627F" w14:paraId="20BADEAE" w14:textId="77777777" w:rsidTr="00FF1CD4">
        <w:trPr>
          <w:trHeight w:val="154"/>
        </w:trPr>
        <w:tc>
          <w:tcPr>
            <w:tcW w:w="1667" w:type="pct"/>
            <w:shd w:val="clear" w:color="auto" w:fill="auto"/>
            <w:vAlign w:val="center"/>
          </w:tcPr>
          <w:p w14:paraId="4F4FC839"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7" w:type="pct"/>
            <w:vMerge/>
            <w:shd w:val="clear" w:color="auto" w:fill="auto"/>
            <w:vAlign w:val="center"/>
          </w:tcPr>
          <w:p w14:paraId="42C11A55"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14:paraId="051C10BD" w14:textId="77777777" w:rsidR="002D3D25" w:rsidRPr="002D3D25" w:rsidRDefault="002D3D25" w:rsidP="002D3D25">
            <w:pPr>
              <w:spacing w:after="0" w:line="240" w:lineRule="auto"/>
              <w:jc w:val="center"/>
              <w:rPr>
                <w:rFonts w:ascii="Times New Roman" w:hAnsi="Times New Roman" w:cs="Times New Roman"/>
                <w:bCs/>
                <w:sz w:val="24"/>
                <w:szCs w:val="24"/>
              </w:rPr>
            </w:pPr>
            <w:r w:rsidRPr="002D3D25">
              <w:rPr>
                <w:rFonts w:ascii="Times New Roman" w:hAnsi="Times New Roman" w:cs="Times New Roman"/>
                <w:bCs/>
                <w:sz w:val="24"/>
                <w:szCs w:val="24"/>
              </w:rPr>
              <w:t>хорошо</w:t>
            </w:r>
          </w:p>
        </w:tc>
      </w:tr>
      <w:tr w:rsidR="002D3D25" w:rsidRPr="006F627F" w14:paraId="16851E57" w14:textId="77777777" w:rsidTr="00FF1CD4">
        <w:trPr>
          <w:trHeight w:val="525"/>
        </w:trPr>
        <w:tc>
          <w:tcPr>
            <w:tcW w:w="1667" w:type="pct"/>
            <w:shd w:val="clear" w:color="auto" w:fill="auto"/>
            <w:vAlign w:val="center"/>
          </w:tcPr>
          <w:p w14:paraId="3BFD7FA5" w14:textId="77777777" w:rsidR="002D3D25" w:rsidRPr="006F627F" w:rsidRDefault="002D3D25" w:rsidP="006F627F">
            <w:pPr>
              <w:spacing w:after="0" w:line="240" w:lineRule="auto"/>
              <w:jc w:val="center"/>
              <w:rPr>
                <w:rFonts w:ascii="Times New Roman" w:eastAsiaTheme="minorEastAsia" w:hAnsi="Times New Roman" w:cs="Times New Roman"/>
                <w:sz w:val="24"/>
                <w:szCs w:val="24"/>
                <w:lang w:eastAsia="ru-RU"/>
              </w:rPr>
            </w:pPr>
          </w:p>
        </w:tc>
        <w:tc>
          <w:tcPr>
            <w:tcW w:w="1667" w:type="pct"/>
            <w:vMerge/>
            <w:shd w:val="clear" w:color="auto" w:fill="auto"/>
            <w:vAlign w:val="center"/>
          </w:tcPr>
          <w:p w14:paraId="0716ACE5"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14:paraId="0BF37967" w14:textId="77777777" w:rsidR="002D3D25" w:rsidRPr="002D3D25" w:rsidRDefault="002D3D25" w:rsidP="002D3D25">
            <w:pPr>
              <w:spacing w:after="0" w:line="240" w:lineRule="auto"/>
              <w:jc w:val="center"/>
              <w:rPr>
                <w:rFonts w:ascii="Times New Roman" w:hAnsi="Times New Roman" w:cs="Times New Roman"/>
                <w:bCs/>
                <w:sz w:val="24"/>
                <w:szCs w:val="24"/>
              </w:rPr>
            </w:pPr>
            <w:r w:rsidRPr="002D3D25">
              <w:rPr>
                <w:rFonts w:ascii="Times New Roman" w:hAnsi="Times New Roman" w:cs="Times New Roman"/>
                <w:bCs/>
                <w:sz w:val="24"/>
                <w:szCs w:val="24"/>
              </w:rPr>
              <w:t>удовлетворительно</w:t>
            </w:r>
          </w:p>
        </w:tc>
      </w:tr>
      <w:tr w:rsidR="002D3D25" w:rsidRPr="006F627F" w14:paraId="30C24D64" w14:textId="77777777" w:rsidTr="00FF1CD4">
        <w:trPr>
          <w:trHeight w:val="533"/>
        </w:trPr>
        <w:tc>
          <w:tcPr>
            <w:tcW w:w="1667" w:type="pct"/>
            <w:vAlign w:val="center"/>
          </w:tcPr>
          <w:p w14:paraId="0BE9B2BF"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7" w:type="pct"/>
            <w:vAlign w:val="center"/>
          </w:tcPr>
          <w:p w14:paraId="1F7AF346" w14:textId="77777777" w:rsidR="002D3D25" w:rsidRPr="006F627F" w:rsidRDefault="002D3D25" w:rsidP="006F627F">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14:paraId="4AD38C83" w14:textId="77777777" w:rsidR="002D3D25" w:rsidRPr="002D3D25" w:rsidRDefault="002D3D25" w:rsidP="002D3D25">
            <w:pPr>
              <w:spacing w:after="0" w:line="240" w:lineRule="auto"/>
              <w:jc w:val="center"/>
              <w:rPr>
                <w:rFonts w:ascii="Times New Roman" w:hAnsi="Times New Roman" w:cs="Times New Roman"/>
                <w:sz w:val="24"/>
                <w:szCs w:val="24"/>
              </w:rPr>
            </w:pPr>
            <w:r w:rsidRPr="002D3D25">
              <w:rPr>
                <w:rFonts w:ascii="Times New Roman" w:hAnsi="Times New Roman" w:cs="Times New Roman"/>
                <w:bCs/>
                <w:sz w:val="24"/>
                <w:szCs w:val="24"/>
              </w:rPr>
              <w:t>неудовлетворительно</w:t>
            </w:r>
          </w:p>
        </w:tc>
      </w:tr>
    </w:tbl>
    <w:p w14:paraId="291FB9F7" w14:textId="77777777" w:rsidR="008B4FE6"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p>
    <w:p w14:paraId="412DFAE4" w14:textId="77777777" w:rsidR="0038408E" w:rsidRPr="007A7BFA" w:rsidRDefault="0038408E" w:rsidP="0038408E">
      <w:pPr>
        <w:pStyle w:val="1"/>
        <w:numPr>
          <w:ilvl w:val="0"/>
          <w:numId w:val="10"/>
        </w:numPr>
        <w:rPr>
          <w:i/>
        </w:rPr>
      </w:pPr>
      <w:r w:rsidRPr="007A7BFA">
        <w:t>ОБРАЗОВАТЕЛЬНЫЕ ТЕХНОЛОГИИ</w:t>
      </w:r>
    </w:p>
    <w:p w14:paraId="1BFEE595" w14:textId="77777777" w:rsidR="0038408E" w:rsidRPr="00DE200A" w:rsidRDefault="0038408E" w:rsidP="0038408E">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1CBA360F" w14:textId="77777777" w:rsidR="0038408E" w:rsidRPr="00134C8D" w:rsidRDefault="0038408E" w:rsidP="0038408E">
      <w:pPr>
        <w:pStyle w:val="af0"/>
        <w:numPr>
          <w:ilvl w:val="2"/>
          <w:numId w:val="10"/>
        </w:numPr>
        <w:tabs>
          <w:tab w:val="left" w:pos="993"/>
        </w:tabs>
        <w:jc w:val="both"/>
        <w:rPr>
          <w:iCs/>
        </w:rPr>
      </w:pPr>
      <w:bookmarkStart w:id="6" w:name="_Hlk88231178"/>
      <w:r w:rsidRPr="00134C8D">
        <w:rPr>
          <w:iCs/>
          <w:sz w:val="24"/>
          <w:szCs w:val="24"/>
        </w:rPr>
        <w:t>проблемная лекция;</w:t>
      </w:r>
    </w:p>
    <w:p w14:paraId="2EB8A861" w14:textId="77777777" w:rsidR="0038408E" w:rsidRPr="00134C8D" w:rsidRDefault="0038408E" w:rsidP="0038408E">
      <w:pPr>
        <w:pStyle w:val="af0"/>
        <w:numPr>
          <w:ilvl w:val="2"/>
          <w:numId w:val="10"/>
        </w:numPr>
        <w:tabs>
          <w:tab w:val="left" w:pos="993"/>
        </w:tabs>
        <w:jc w:val="both"/>
        <w:rPr>
          <w:iCs/>
          <w:sz w:val="24"/>
          <w:szCs w:val="24"/>
        </w:rPr>
      </w:pPr>
      <w:r w:rsidRPr="00134C8D">
        <w:rPr>
          <w:iCs/>
          <w:sz w:val="24"/>
          <w:szCs w:val="24"/>
        </w:rPr>
        <w:t>тренингов;</w:t>
      </w:r>
    </w:p>
    <w:p w14:paraId="7D205D49" w14:textId="77777777" w:rsidR="0038408E" w:rsidRPr="00134C8D" w:rsidRDefault="0038408E" w:rsidP="0038408E">
      <w:pPr>
        <w:pStyle w:val="af0"/>
        <w:numPr>
          <w:ilvl w:val="2"/>
          <w:numId w:val="10"/>
        </w:numPr>
        <w:tabs>
          <w:tab w:val="left" w:pos="993"/>
        </w:tabs>
        <w:jc w:val="both"/>
        <w:rPr>
          <w:iCs/>
        </w:rPr>
      </w:pPr>
      <w:r w:rsidRPr="00134C8D">
        <w:rPr>
          <w:iCs/>
          <w:sz w:val="24"/>
          <w:szCs w:val="24"/>
        </w:rPr>
        <w:t>поиск и обработка информации с использованием сети Интернет;</w:t>
      </w:r>
    </w:p>
    <w:p w14:paraId="5DA7C7BB" w14:textId="77777777" w:rsidR="0038408E" w:rsidRPr="00134C8D" w:rsidRDefault="0038408E" w:rsidP="0038408E">
      <w:pPr>
        <w:pStyle w:val="af0"/>
        <w:numPr>
          <w:ilvl w:val="2"/>
          <w:numId w:val="10"/>
        </w:numPr>
        <w:tabs>
          <w:tab w:val="left" w:pos="993"/>
        </w:tabs>
        <w:jc w:val="both"/>
        <w:rPr>
          <w:iCs/>
        </w:rPr>
      </w:pPr>
      <w:r w:rsidRPr="00134C8D">
        <w:rPr>
          <w:iCs/>
          <w:sz w:val="24"/>
          <w:szCs w:val="24"/>
        </w:rPr>
        <w:t>применение электронного обучения;</w:t>
      </w:r>
    </w:p>
    <w:p w14:paraId="08A647D9" w14:textId="77777777" w:rsidR="0038408E" w:rsidRPr="00CF4AFD" w:rsidRDefault="0038408E" w:rsidP="0038408E">
      <w:pPr>
        <w:pStyle w:val="af0"/>
        <w:ind w:left="709"/>
        <w:jc w:val="both"/>
        <w:rPr>
          <w:i/>
          <w:lang w:val="en-US"/>
        </w:rPr>
      </w:pPr>
    </w:p>
    <w:bookmarkEnd w:id="6"/>
    <w:p w14:paraId="6E1F0D6C" w14:textId="77777777" w:rsidR="0038408E" w:rsidRPr="00463F50" w:rsidRDefault="0038408E" w:rsidP="0038408E">
      <w:pPr>
        <w:pStyle w:val="1"/>
        <w:numPr>
          <w:ilvl w:val="0"/>
          <w:numId w:val="10"/>
        </w:numPr>
        <w:rPr>
          <w:i/>
        </w:rPr>
      </w:pPr>
      <w:r w:rsidRPr="00463F50">
        <w:t>ПРАКТИЧЕСКАЯ ПОДГОТОВКА</w:t>
      </w:r>
    </w:p>
    <w:p w14:paraId="3852CDEA" w14:textId="77777777" w:rsidR="0038408E" w:rsidRPr="004466BE" w:rsidRDefault="0038408E" w:rsidP="0038408E">
      <w:pPr>
        <w:pStyle w:val="af0"/>
        <w:numPr>
          <w:ilvl w:val="3"/>
          <w:numId w:val="10"/>
        </w:numPr>
        <w:spacing w:before="120" w:after="120"/>
        <w:jc w:val="both"/>
        <w:rPr>
          <w:sz w:val="24"/>
          <w:szCs w:val="24"/>
        </w:rPr>
      </w:pPr>
      <w:r w:rsidRPr="008B3178">
        <w:rPr>
          <w:sz w:val="24"/>
          <w:szCs w:val="24"/>
        </w:rPr>
        <w:t xml:space="preserve">Практическая подготовка в рамках </w:t>
      </w:r>
      <w:r w:rsidRPr="00134C8D">
        <w:rPr>
          <w:iCs/>
          <w:sz w:val="24"/>
          <w:szCs w:val="24"/>
        </w:rPr>
        <w:t>учебной дисциплины</w:t>
      </w:r>
      <w:r w:rsidRPr="008B3178">
        <w:rPr>
          <w:sz w:val="24"/>
          <w:szCs w:val="24"/>
        </w:rPr>
        <w:t xml:space="preserve"> реализуется </w:t>
      </w:r>
      <w:r>
        <w:rPr>
          <w:sz w:val="24"/>
          <w:szCs w:val="24"/>
        </w:rPr>
        <w:t xml:space="preserve">при проведении </w:t>
      </w:r>
      <w:r w:rsidRPr="00134C8D">
        <w:rPr>
          <w:rFonts w:eastAsiaTheme="minorHAnsi"/>
          <w:iCs/>
          <w:w w:val="105"/>
          <w:sz w:val="24"/>
          <w:szCs w:val="24"/>
        </w:rPr>
        <w:t>практических занятий, предусматривающих участие обучающихся в выполнении отдельных элементов работ,</w:t>
      </w:r>
      <w:r w:rsidRPr="008B3178">
        <w:rPr>
          <w:rFonts w:eastAsiaTheme="minorHAnsi"/>
          <w:w w:val="105"/>
          <w:sz w:val="24"/>
          <w:szCs w:val="24"/>
        </w:rPr>
        <w:t xml:space="preserve"> связанных с будущей профессиональной деятельностью.</w:t>
      </w:r>
      <w:r>
        <w:rPr>
          <w:rFonts w:eastAsiaTheme="minorHAnsi"/>
          <w:w w:val="105"/>
          <w:sz w:val="24"/>
          <w:szCs w:val="24"/>
        </w:rPr>
        <w:t xml:space="preserve"> </w:t>
      </w:r>
    </w:p>
    <w:p w14:paraId="5BB25037" w14:textId="77777777" w:rsidR="0038408E" w:rsidRPr="00E96774" w:rsidRDefault="0038408E" w:rsidP="0038408E">
      <w:pPr>
        <w:pStyle w:val="af0"/>
        <w:numPr>
          <w:ilvl w:val="3"/>
          <w:numId w:val="10"/>
        </w:numPr>
        <w:spacing w:before="120" w:after="120"/>
        <w:jc w:val="both"/>
        <w:rPr>
          <w:sz w:val="24"/>
          <w:szCs w:val="24"/>
        </w:rPr>
      </w:pPr>
      <w:r w:rsidRPr="00154C9A">
        <w:rPr>
          <w:iCs/>
          <w:sz w:val="24"/>
          <w:szCs w:val="24"/>
        </w:rPr>
        <w:t>Проводятся</w:t>
      </w:r>
      <w:r w:rsidRPr="00154C9A">
        <w:rPr>
          <w:rFonts w:eastAsiaTheme="minorHAnsi"/>
          <w:iCs/>
          <w:w w:val="105"/>
          <w:sz w:val="24"/>
          <w:szCs w:val="24"/>
        </w:rPr>
        <w:t xml:space="preserve"> отдельные занятия лекционного типа, которые предусматривают передачу учебной информации обучающимся,</w:t>
      </w:r>
      <w:r>
        <w:rPr>
          <w:rFonts w:eastAsiaTheme="minorHAnsi"/>
          <w:iCs/>
          <w:w w:val="105"/>
          <w:sz w:val="24"/>
          <w:szCs w:val="24"/>
        </w:rPr>
        <w:t xml:space="preserve"> </w:t>
      </w:r>
      <w:r w:rsidRPr="00154C9A">
        <w:rPr>
          <w:rFonts w:eastAsiaTheme="minorHAnsi"/>
          <w:iCs/>
          <w:w w:val="105"/>
          <w:sz w:val="24"/>
          <w:szCs w:val="24"/>
        </w:rPr>
        <w:t>которая необходима для последующего выполнения практической работы</w:t>
      </w:r>
    </w:p>
    <w:p w14:paraId="62BC2F63" w14:textId="77777777" w:rsidR="006F627F" w:rsidRPr="006F627F" w:rsidRDefault="008B4FE6" w:rsidP="008B4FE6">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8. </w:t>
      </w:r>
      <w:r w:rsidR="006F627F" w:rsidRPr="006F627F">
        <w:rPr>
          <w:rFonts w:ascii="Times New Roman" w:eastAsia="Times New Roman" w:hAnsi="Times New Roman" w:cs="Times New Roman"/>
          <w:b/>
          <w:bCs/>
          <w:kern w:val="32"/>
          <w:sz w:val="24"/>
          <w:szCs w:val="24"/>
          <w:lang w:eastAsia="ru-RU"/>
        </w:rPr>
        <w:t>ОРГАНИЗАЦИЯ ОБРАЗОВАТЕЛЬНОГО ПРОЦЕССА ДЛЯ ЛИЦ С ОГРАНИЧЕННЫМИ ВОЗМОЖНОСТЯМИ ЗДОРОВЬЯ</w:t>
      </w:r>
    </w:p>
    <w:p w14:paraId="6872C7E6" w14:textId="77777777" w:rsidR="008B4FE6" w:rsidRPr="008B4FE6" w:rsidRDefault="008B4FE6"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14:paraId="166BA1B7"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lastRenderedPageBreak/>
        <w:t>При обучении лиц с ограниченными возможностями здоровья и инвалидов</w:t>
      </w:r>
      <w:r w:rsidRPr="006F627F">
        <w:rPr>
          <w:rFonts w:ascii="Times New Roman" w:eastAsiaTheme="minorEastAsia" w:hAnsi="Times New Roman" w:cs="Times New Roman"/>
          <w:i/>
          <w:sz w:val="24"/>
          <w:szCs w:val="24"/>
          <w:lang w:eastAsia="ru-RU"/>
        </w:rPr>
        <w:t xml:space="preserve"> </w:t>
      </w:r>
      <w:r w:rsidRPr="006F627F">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3A27B72F"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0AB476A"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65DF6FF8"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47D75B5A"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BD878DE"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2AA1A914"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16E0223C" w14:textId="77777777" w:rsid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14:paraId="2F8E1397" w14:textId="77777777" w:rsidR="006F627F" w:rsidRP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9. </w:t>
      </w:r>
      <w:r w:rsidR="006F627F" w:rsidRPr="006F627F">
        <w:rPr>
          <w:rFonts w:ascii="Times New Roman" w:eastAsia="Times New Roman" w:hAnsi="Times New Roman" w:cs="Times New Roman"/>
          <w:b/>
          <w:bCs/>
          <w:kern w:val="32"/>
          <w:sz w:val="24"/>
          <w:szCs w:val="24"/>
          <w:lang w:eastAsia="ru-RU"/>
        </w:rPr>
        <w:t xml:space="preserve">МАТЕРИАЛЬНО-ТЕХНИЧЕСКОЕ ОБЕСПЕЧЕНИЕ </w:t>
      </w:r>
      <w:r w:rsidR="006F627F" w:rsidRPr="008B4FE6">
        <w:rPr>
          <w:rFonts w:ascii="Times New Roman" w:eastAsia="Times New Roman" w:hAnsi="Times New Roman" w:cs="Times New Roman"/>
          <w:b/>
          <w:bCs/>
          <w:kern w:val="32"/>
          <w:sz w:val="24"/>
          <w:szCs w:val="24"/>
          <w:lang w:eastAsia="ru-RU"/>
        </w:rPr>
        <w:t xml:space="preserve">ДИСЦИПЛИНЫ </w:t>
      </w:r>
      <w:r w:rsidR="006F627F" w:rsidRPr="008B4FE6">
        <w:rPr>
          <w:rFonts w:ascii="Times New Roman" w:eastAsia="Times New Roman" w:hAnsi="Times New Roman" w:cs="Times New Roman"/>
          <w:b/>
          <w:bCs/>
          <w:color w:val="000000"/>
          <w:kern w:val="32"/>
          <w:sz w:val="24"/>
          <w:szCs w:val="24"/>
          <w:lang w:eastAsia="ru-RU"/>
        </w:rPr>
        <w:t xml:space="preserve"> </w:t>
      </w:r>
    </w:p>
    <w:p w14:paraId="78925FBE" w14:textId="77777777" w:rsidR="008B4FE6" w:rsidRPr="008B4FE6" w:rsidRDefault="008B4FE6"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226FFEB3"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6F627F" w:rsidRPr="006F627F" w14:paraId="080ECF6E" w14:textId="77777777" w:rsidTr="00C539A8">
        <w:trPr>
          <w:tblHeader/>
        </w:trPr>
        <w:tc>
          <w:tcPr>
            <w:tcW w:w="4786" w:type="dxa"/>
            <w:shd w:val="clear" w:color="auto" w:fill="DBE5F1" w:themeFill="accent1" w:themeFillTint="33"/>
            <w:vAlign w:val="center"/>
          </w:tcPr>
          <w:p w14:paraId="3D8AEA7A"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15520ECF"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F627F" w:rsidRPr="006F627F" w14:paraId="7ADDAE9C" w14:textId="77777777" w:rsidTr="00C539A8">
        <w:trPr>
          <w:trHeight w:val="340"/>
        </w:trPr>
        <w:tc>
          <w:tcPr>
            <w:tcW w:w="9854" w:type="dxa"/>
            <w:gridSpan w:val="2"/>
            <w:shd w:val="clear" w:color="auto" w:fill="EAF1DD" w:themeFill="accent3" w:themeFillTint="33"/>
            <w:vAlign w:val="center"/>
          </w:tcPr>
          <w:p w14:paraId="3B38533A"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Calibri" w:hAnsi="Times New Roman" w:cs="Times New Roman"/>
                <w:b/>
                <w:sz w:val="24"/>
                <w:szCs w:val="24"/>
              </w:rPr>
              <w:t xml:space="preserve">119071, г. Москва, Малая Калужская улица, дом 1 </w:t>
            </w:r>
          </w:p>
        </w:tc>
      </w:tr>
      <w:tr w:rsidR="006F627F" w:rsidRPr="006F627F" w14:paraId="15A3E650" w14:textId="77777777" w:rsidTr="00C539A8">
        <w:tc>
          <w:tcPr>
            <w:tcW w:w="4786" w:type="dxa"/>
            <w:vAlign w:val="center"/>
          </w:tcPr>
          <w:p w14:paraId="25808F02"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4FFB0EC6"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6D72B3F8"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14:paraId="646F1C77"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меловая доска,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6F627F">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F627F" w:rsidRPr="006F627F" w14:paraId="1F1630A3" w14:textId="77777777" w:rsidTr="00C539A8">
        <w:tc>
          <w:tcPr>
            <w:tcW w:w="4786" w:type="dxa"/>
            <w:vAlign w:val="center"/>
          </w:tcPr>
          <w:p w14:paraId="4BC73FD0"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аудитория № </w:t>
            </w:r>
            <w:r w:rsidR="0038408E">
              <w:rPr>
                <w:rFonts w:ascii="Times New Roman" w:eastAsiaTheme="minorEastAsia" w:hAnsi="Times New Roman" w:cs="Times New Roman"/>
                <w:sz w:val="24"/>
                <w:szCs w:val="24"/>
                <w:lang w:eastAsia="ru-RU"/>
              </w:rPr>
              <w:t>1330</w:t>
            </w:r>
            <w:r w:rsidRPr="006F627F">
              <w:rPr>
                <w:rFonts w:ascii="Times New Roman" w:eastAsiaTheme="minorEastAsia" w:hAnsi="Times New Roman" w:cs="Times New Roman"/>
                <w:sz w:val="24"/>
                <w:szCs w:val="24"/>
                <w:lang w:eastAsia="ru-RU"/>
              </w:rPr>
              <w:t xml:space="preserve"> для проведения занятий семинарского типа, групповых и </w:t>
            </w:r>
            <w:r w:rsidRPr="006F627F">
              <w:rPr>
                <w:rFonts w:ascii="Times New Roman" w:eastAsiaTheme="minorEastAsia" w:hAnsi="Times New Roman" w:cs="Times New Roman"/>
                <w:sz w:val="24"/>
                <w:szCs w:val="24"/>
                <w:lang w:eastAsia="ru-RU"/>
              </w:rPr>
              <w:lastRenderedPageBreak/>
              <w:t>индивидуальных консультаций, текущего контроля и промежуточной аттестации</w:t>
            </w:r>
          </w:p>
          <w:p w14:paraId="35E7E39B" w14:textId="77777777" w:rsidR="006F627F" w:rsidRPr="006F627F" w:rsidRDefault="006F627F" w:rsidP="006F627F">
            <w:pPr>
              <w:spacing w:after="0" w:line="240" w:lineRule="auto"/>
              <w:jc w:val="both"/>
              <w:rPr>
                <w:rFonts w:ascii="Times New Roman" w:eastAsia="Times New Roman" w:hAnsi="Times New Roman" w:cs="Times New Roman"/>
                <w:sz w:val="24"/>
                <w:szCs w:val="24"/>
                <w:lang w:eastAsia="ru-RU"/>
              </w:rPr>
            </w:pPr>
          </w:p>
          <w:p w14:paraId="1C13915F"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c>
        <w:tc>
          <w:tcPr>
            <w:tcW w:w="5068" w:type="dxa"/>
            <w:vAlign w:val="center"/>
          </w:tcPr>
          <w:p w14:paraId="35BC97BE"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 xml:space="preserve">Комплект учебной мебели, доска меловая, стол преподавательский, трибуна Наборы </w:t>
            </w:r>
            <w:r w:rsidRPr="006F627F">
              <w:rPr>
                <w:rFonts w:ascii="Times New Roman" w:eastAsiaTheme="minorEastAsia" w:hAnsi="Times New Roman" w:cs="Times New Roman"/>
                <w:sz w:val="24"/>
                <w:szCs w:val="24"/>
                <w:lang w:eastAsia="ru-RU"/>
              </w:rPr>
              <w:lastRenderedPageBreak/>
              <w:t>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6F627F" w:rsidRPr="006F627F" w14:paraId="2E906224" w14:textId="77777777" w:rsidTr="00C539A8">
        <w:tc>
          <w:tcPr>
            <w:tcW w:w="4786" w:type="dxa"/>
            <w:vAlign w:val="center"/>
          </w:tcPr>
          <w:p w14:paraId="3154A42C" w14:textId="77777777"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Аудитория №1343:</w:t>
            </w:r>
          </w:p>
          <w:p w14:paraId="172B065A" w14:textId="77777777"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689F606B"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4542CBC7"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доска меловая,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19 </w:t>
            </w:r>
            <w:r w:rsidRPr="006F627F">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6F627F" w:rsidRPr="006F627F" w14:paraId="6BF24B01" w14:textId="77777777" w:rsidTr="00C539A8">
        <w:tc>
          <w:tcPr>
            <w:tcW w:w="4786" w:type="dxa"/>
            <w:shd w:val="clear" w:color="auto" w:fill="DBE5F1" w:themeFill="accent1" w:themeFillTint="33"/>
            <w:vAlign w:val="center"/>
          </w:tcPr>
          <w:p w14:paraId="7411D88A" w14:textId="77777777"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Помещения для самостоятельной работы обучающихся</w:t>
            </w:r>
          </w:p>
        </w:tc>
        <w:tc>
          <w:tcPr>
            <w:tcW w:w="5068" w:type="dxa"/>
            <w:shd w:val="clear" w:color="auto" w:fill="DBE5F1" w:themeFill="accent1" w:themeFillTint="33"/>
            <w:vAlign w:val="center"/>
          </w:tcPr>
          <w:p w14:paraId="6BAD21B0" w14:textId="77777777"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6F627F" w:rsidRPr="006F627F" w14:paraId="54DC878B" w14:textId="77777777" w:rsidTr="00C539A8">
        <w:tc>
          <w:tcPr>
            <w:tcW w:w="4786" w:type="dxa"/>
            <w:shd w:val="clear" w:color="auto" w:fill="auto"/>
          </w:tcPr>
          <w:p w14:paraId="49345F1F"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читальный зал библиотеки:</w:t>
            </w:r>
          </w:p>
          <w:p w14:paraId="7932088B"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p>
          <w:p w14:paraId="0F7EA600"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14:paraId="08B2F7E3" w14:textId="77777777" w:rsidR="006F627F" w:rsidRPr="006F627F" w:rsidRDefault="006F627F" w:rsidP="006F627F">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компьютерная техника;</w:t>
            </w:r>
            <w:r w:rsidRPr="006F627F">
              <w:rPr>
                <w:rFonts w:ascii="Times New Roman" w:eastAsiaTheme="minorEastAsia" w:hAnsi="Times New Roman" w:cs="Times New Roman"/>
                <w:bCs/>
                <w:color w:val="000000"/>
                <w:sz w:val="24"/>
                <w:szCs w:val="24"/>
                <w:lang w:eastAsia="ru-RU"/>
              </w:rPr>
              <w:br/>
              <w:t>подключение к сети «Интернет»</w:t>
            </w:r>
          </w:p>
        </w:tc>
      </w:tr>
    </w:tbl>
    <w:p w14:paraId="2B48D5A9" w14:textId="77777777" w:rsidR="008B4FE6" w:rsidRDefault="008B4FE6" w:rsidP="008B4FE6">
      <w:pPr>
        <w:spacing w:after="0" w:line="240" w:lineRule="auto"/>
        <w:ind w:firstLine="709"/>
        <w:contextualSpacing/>
        <w:jc w:val="both"/>
        <w:rPr>
          <w:rFonts w:ascii="Times New Roman" w:eastAsiaTheme="minorEastAsia" w:hAnsi="Times New Roman" w:cs="Times New Roman"/>
          <w:iCs/>
          <w:sz w:val="24"/>
          <w:szCs w:val="24"/>
          <w:lang w:eastAsia="ru-RU"/>
        </w:rPr>
      </w:pPr>
    </w:p>
    <w:p w14:paraId="24397908"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8B4FE6">
        <w:rPr>
          <w:rFonts w:ascii="Times New Roman" w:eastAsiaTheme="minorEastAsia" w:hAnsi="Times New Roman" w:cs="Times New Roman"/>
          <w:iCs/>
          <w:sz w:val="24"/>
          <w:szCs w:val="24"/>
          <w:lang w:eastAsia="ru-RU"/>
        </w:rPr>
        <w:t xml:space="preserve">Материально-техническое обеспечение </w:t>
      </w:r>
      <w:r w:rsidRPr="008B4FE6">
        <w:rPr>
          <w:rFonts w:ascii="Times New Roman" w:eastAsiaTheme="minorEastAsia" w:hAnsi="Times New Roman" w:cs="Times New Roman"/>
          <w:sz w:val="24"/>
          <w:szCs w:val="24"/>
          <w:lang w:eastAsia="ru-RU"/>
        </w:rPr>
        <w:t>учебной дисциплины</w:t>
      </w:r>
      <w:r w:rsidRPr="008B4FE6">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r>
        <w:rPr>
          <w:rFonts w:ascii="Times New Roman" w:eastAsiaTheme="minorEastAsia" w:hAnsi="Times New Roman" w:cs="Times New Roman"/>
          <w:iCs/>
          <w:sz w:val="24"/>
          <w:szCs w:val="24"/>
          <w:lang w:eastAsia="ru-RU"/>
        </w:rPr>
        <w:t>.</w:t>
      </w:r>
    </w:p>
    <w:p w14:paraId="4BE4EA11"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836"/>
        <w:gridCol w:w="2551"/>
        <w:gridCol w:w="4501"/>
      </w:tblGrid>
      <w:tr w:rsidR="008B4FE6" w:rsidRPr="008B4FE6" w14:paraId="0AD4BC08" w14:textId="77777777" w:rsidTr="008B4FE6">
        <w:trPr>
          <w:trHeight w:val="340"/>
        </w:trPr>
        <w:tc>
          <w:tcPr>
            <w:tcW w:w="2836" w:type="dxa"/>
            <w:shd w:val="clear" w:color="auto" w:fill="DBE5F1" w:themeFill="accent1" w:themeFillTint="33"/>
            <w:vAlign w:val="center"/>
          </w:tcPr>
          <w:p w14:paraId="27F476ED"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14:paraId="68833963"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14:paraId="0D3D7C43"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Технические требования</w:t>
            </w:r>
          </w:p>
        </w:tc>
      </w:tr>
      <w:tr w:rsidR="008B4FE6" w:rsidRPr="008B4FE6" w14:paraId="3E09DE11" w14:textId="77777777" w:rsidTr="008B4FE6">
        <w:tc>
          <w:tcPr>
            <w:tcW w:w="2836" w:type="dxa"/>
            <w:vMerge w:val="restart"/>
          </w:tcPr>
          <w:p w14:paraId="1E3E4065"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Персональный компьютер/ ноутбук/планшет,</w:t>
            </w:r>
          </w:p>
          <w:p w14:paraId="5539331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камера,</w:t>
            </w:r>
          </w:p>
          <w:p w14:paraId="0E69CF60"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микрофон, </w:t>
            </w:r>
          </w:p>
          <w:p w14:paraId="0C455D6F"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динамики, </w:t>
            </w:r>
          </w:p>
          <w:p w14:paraId="5C1E30B5"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доступ в сеть Интернет</w:t>
            </w:r>
          </w:p>
        </w:tc>
        <w:tc>
          <w:tcPr>
            <w:tcW w:w="2551" w:type="dxa"/>
          </w:tcPr>
          <w:p w14:paraId="0D3F713D"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Веб-браузер</w:t>
            </w:r>
          </w:p>
        </w:tc>
        <w:tc>
          <w:tcPr>
            <w:tcW w:w="4501" w:type="dxa"/>
          </w:tcPr>
          <w:p w14:paraId="55E7F0B3"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Chrome</w:t>
            </w:r>
            <w:r w:rsidRPr="008B4FE6">
              <w:rPr>
                <w:rFonts w:ascii="Times New Roman" w:eastAsiaTheme="minorEastAsia" w:hAnsi="Times New Roman" w:cs="Times New Roman"/>
                <w:iCs/>
                <w:sz w:val="24"/>
                <w:szCs w:val="24"/>
                <w:lang w:eastAsia="ru-RU"/>
              </w:rPr>
              <w:t xml:space="preserve"> 72, </w:t>
            </w:r>
            <w:r w:rsidRPr="008B4FE6">
              <w:rPr>
                <w:rFonts w:ascii="Times New Roman" w:eastAsiaTheme="minorEastAsia" w:hAnsi="Times New Roman" w:cs="Times New Roman"/>
                <w:iCs/>
                <w:sz w:val="24"/>
                <w:szCs w:val="24"/>
                <w:lang w:val="en-US" w:eastAsia="ru-RU"/>
              </w:rPr>
              <w:t>Opera</w:t>
            </w:r>
            <w:r w:rsidRPr="008B4FE6">
              <w:rPr>
                <w:rFonts w:ascii="Times New Roman" w:eastAsiaTheme="minorEastAsia" w:hAnsi="Times New Roman" w:cs="Times New Roman"/>
                <w:iCs/>
                <w:sz w:val="24"/>
                <w:szCs w:val="24"/>
                <w:lang w:eastAsia="ru-RU"/>
              </w:rPr>
              <w:t xml:space="preserve"> 59, </w:t>
            </w:r>
            <w:r w:rsidRPr="008B4FE6">
              <w:rPr>
                <w:rFonts w:ascii="Times New Roman" w:eastAsiaTheme="minorEastAsia" w:hAnsi="Times New Roman" w:cs="Times New Roman"/>
                <w:iCs/>
                <w:sz w:val="24"/>
                <w:szCs w:val="24"/>
                <w:lang w:val="en-US" w:eastAsia="ru-RU"/>
              </w:rPr>
              <w:t>Firefox</w:t>
            </w:r>
            <w:r w:rsidRPr="008B4FE6">
              <w:rPr>
                <w:rFonts w:ascii="Times New Roman" w:eastAsiaTheme="minorEastAsia" w:hAnsi="Times New Roman" w:cs="Times New Roman"/>
                <w:iCs/>
                <w:sz w:val="24"/>
                <w:szCs w:val="24"/>
                <w:lang w:eastAsia="ru-RU"/>
              </w:rPr>
              <w:t xml:space="preserve"> 66, </w:t>
            </w:r>
            <w:r w:rsidRPr="008B4FE6">
              <w:rPr>
                <w:rFonts w:ascii="Times New Roman" w:eastAsiaTheme="minorEastAsia" w:hAnsi="Times New Roman" w:cs="Times New Roman"/>
                <w:iCs/>
                <w:sz w:val="24"/>
                <w:szCs w:val="24"/>
                <w:lang w:val="en-US" w:eastAsia="ru-RU"/>
              </w:rPr>
              <w:t>Edge</w:t>
            </w:r>
            <w:r w:rsidRPr="008B4FE6">
              <w:rPr>
                <w:rFonts w:ascii="Times New Roman" w:eastAsiaTheme="minorEastAsia" w:hAnsi="Times New Roman" w:cs="Times New Roman"/>
                <w:iCs/>
                <w:sz w:val="24"/>
                <w:szCs w:val="24"/>
                <w:lang w:eastAsia="ru-RU"/>
              </w:rPr>
              <w:t xml:space="preserve"> 79, Яндекс.Браузер 19.3</w:t>
            </w:r>
          </w:p>
        </w:tc>
      </w:tr>
      <w:tr w:rsidR="008B4FE6" w:rsidRPr="008B4FE6" w14:paraId="030C67D9" w14:textId="77777777" w:rsidTr="008B4FE6">
        <w:tc>
          <w:tcPr>
            <w:tcW w:w="2836" w:type="dxa"/>
            <w:vMerge/>
          </w:tcPr>
          <w:p w14:paraId="1B990041"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57AB7B6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Операционная система</w:t>
            </w:r>
          </w:p>
        </w:tc>
        <w:tc>
          <w:tcPr>
            <w:tcW w:w="4501" w:type="dxa"/>
          </w:tcPr>
          <w:p w14:paraId="68AAFF2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Windows</w:t>
            </w:r>
            <w:r w:rsidRPr="008B4FE6">
              <w:rPr>
                <w:rFonts w:ascii="Times New Roman" w:eastAsiaTheme="minorEastAsia" w:hAnsi="Times New Roman" w:cs="Times New Roman"/>
                <w:iCs/>
                <w:sz w:val="24"/>
                <w:szCs w:val="24"/>
                <w:lang w:eastAsia="ru-RU"/>
              </w:rPr>
              <w:t xml:space="preserve"> 7, </w:t>
            </w:r>
            <w:r w:rsidRPr="008B4FE6">
              <w:rPr>
                <w:rFonts w:ascii="Times New Roman" w:eastAsiaTheme="minorEastAsia" w:hAnsi="Times New Roman" w:cs="Times New Roman"/>
                <w:iCs/>
                <w:sz w:val="24"/>
                <w:szCs w:val="24"/>
                <w:lang w:val="en-US" w:eastAsia="ru-RU"/>
              </w:rPr>
              <w:t>macOS</w:t>
            </w:r>
            <w:r w:rsidRPr="008B4FE6">
              <w:rPr>
                <w:rFonts w:ascii="Times New Roman" w:eastAsiaTheme="minorEastAsia" w:hAnsi="Times New Roman" w:cs="Times New Roman"/>
                <w:iCs/>
                <w:sz w:val="24"/>
                <w:szCs w:val="24"/>
                <w:lang w:eastAsia="ru-RU"/>
              </w:rPr>
              <w:t xml:space="preserve"> 10.12 «</w:t>
            </w:r>
            <w:r w:rsidRPr="008B4FE6">
              <w:rPr>
                <w:rFonts w:ascii="Times New Roman" w:eastAsiaTheme="minorEastAsia" w:hAnsi="Times New Roman" w:cs="Times New Roman"/>
                <w:iCs/>
                <w:sz w:val="24"/>
                <w:szCs w:val="24"/>
                <w:lang w:val="en-US" w:eastAsia="ru-RU"/>
              </w:rPr>
              <w:t>Sierra</w:t>
            </w:r>
            <w:r w:rsidRPr="008B4FE6">
              <w:rPr>
                <w:rFonts w:ascii="Times New Roman" w:eastAsiaTheme="minorEastAsia" w:hAnsi="Times New Roman" w:cs="Times New Roman"/>
                <w:iCs/>
                <w:sz w:val="24"/>
                <w:szCs w:val="24"/>
                <w:lang w:eastAsia="ru-RU"/>
              </w:rPr>
              <w:t xml:space="preserve">», </w:t>
            </w:r>
            <w:r w:rsidRPr="008B4FE6">
              <w:rPr>
                <w:rFonts w:ascii="Times New Roman" w:eastAsiaTheme="minorEastAsia" w:hAnsi="Times New Roman" w:cs="Times New Roman"/>
                <w:iCs/>
                <w:sz w:val="24"/>
                <w:szCs w:val="24"/>
                <w:lang w:val="en-US" w:eastAsia="ru-RU"/>
              </w:rPr>
              <w:t>Linux</w:t>
            </w:r>
          </w:p>
        </w:tc>
      </w:tr>
      <w:tr w:rsidR="008B4FE6" w:rsidRPr="008B4FE6" w14:paraId="7908D11A" w14:textId="77777777" w:rsidTr="008B4FE6">
        <w:tc>
          <w:tcPr>
            <w:tcW w:w="2836" w:type="dxa"/>
            <w:vMerge/>
          </w:tcPr>
          <w:p w14:paraId="0DF8A509"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16DFFC6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Веб-камера</w:t>
            </w:r>
          </w:p>
        </w:tc>
        <w:tc>
          <w:tcPr>
            <w:tcW w:w="4501" w:type="dxa"/>
          </w:tcPr>
          <w:p w14:paraId="29E2B364"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640х480, 15 кадров/с</w:t>
            </w:r>
          </w:p>
        </w:tc>
      </w:tr>
      <w:tr w:rsidR="008B4FE6" w:rsidRPr="008B4FE6" w14:paraId="078C234A" w14:textId="77777777" w:rsidTr="008B4FE6">
        <w:tc>
          <w:tcPr>
            <w:tcW w:w="2836" w:type="dxa"/>
            <w:vMerge/>
          </w:tcPr>
          <w:p w14:paraId="624AC11D"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68DF5A50"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Микрофон</w:t>
            </w:r>
          </w:p>
        </w:tc>
        <w:tc>
          <w:tcPr>
            <w:tcW w:w="4501" w:type="dxa"/>
          </w:tcPr>
          <w:p w14:paraId="5B9894AA"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любой</w:t>
            </w:r>
          </w:p>
        </w:tc>
      </w:tr>
      <w:tr w:rsidR="008B4FE6" w:rsidRPr="008B4FE6" w14:paraId="48D55F2C" w14:textId="77777777" w:rsidTr="008B4FE6">
        <w:tc>
          <w:tcPr>
            <w:tcW w:w="2836" w:type="dxa"/>
            <w:vMerge/>
          </w:tcPr>
          <w:p w14:paraId="26328615"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7B4E8FF1"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Динамики (колонки или наушники)</w:t>
            </w:r>
          </w:p>
        </w:tc>
        <w:tc>
          <w:tcPr>
            <w:tcW w:w="4501" w:type="dxa"/>
          </w:tcPr>
          <w:p w14:paraId="0FF51939"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любые</w:t>
            </w:r>
          </w:p>
        </w:tc>
      </w:tr>
      <w:tr w:rsidR="008B4FE6" w:rsidRPr="008B4FE6" w14:paraId="74DBBC1B" w14:textId="77777777" w:rsidTr="008B4FE6">
        <w:tc>
          <w:tcPr>
            <w:tcW w:w="2836" w:type="dxa"/>
            <w:vMerge/>
          </w:tcPr>
          <w:p w14:paraId="3CB0EF0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6ACFBE4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Сеть (интернет)</w:t>
            </w:r>
          </w:p>
        </w:tc>
        <w:tc>
          <w:tcPr>
            <w:tcW w:w="4501" w:type="dxa"/>
          </w:tcPr>
          <w:p w14:paraId="3EC3B3F6"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Постоянная скорость не менее 192 кБит/с</w:t>
            </w:r>
          </w:p>
        </w:tc>
      </w:tr>
    </w:tbl>
    <w:p w14:paraId="2CCC4C8C" w14:textId="77777777" w:rsidR="008B4FE6" w:rsidRDefault="008B4FE6" w:rsidP="008B4FE6">
      <w:pPr>
        <w:spacing w:after="0" w:line="240" w:lineRule="auto"/>
        <w:contextualSpacing/>
        <w:jc w:val="both"/>
        <w:rPr>
          <w:rFonts w:ascii="Times New Roman" w:eastAsiaTheme="minorEastAsia" w:hAnsi="Times New Roman" w:cs="Times New Roman"/>
          <w:iCs/>
          <w:sz w:val="24"/>
          <w:szCs w:val="24"/>
          <w:lang w:eastAsia="ru-RU"/>
        </w:rPr>
      </w:pPr>
    </w:p>
    <w:p w14:paraId="34A170B3" w14:textId="77777777" w:rsidR="008B4FE6" w:rsidRPr="008B4FE6" w:rsidRDefault="006F627F" w:rsidP="008B4FE6">
      <w:pPr>
        <w:spacing w:after="0" w:line="240" w:lineRule="auto"/>
        <w:ind w:firstLine="709"/>
        <w:contextualSpacing/>
        <w:jc w:val="both"/>
        <w:rPr>
          <w:rFonts w:ascii="Times New Roman" w:eastAsiaTheme="minorEastAsia" w:hAnsi="Times New Roman" w:cs="Times New Roman"/>
          <w:iCs/>
          <w:sz w:val="24"/>
          <w:szCs w:val="24"/>
          <w:lang w:eastAsia="ru-RU"/>
        </w:rPr>
        <w:sectPr w:rsidR="008B4FE6" w:rsidRPr="008B4FE6" w:rsidSect="00C539A8">
          <w:pgSz w:w="11906" w:h="16838" w:code="9"/>
          <w:pgMar w:top="1134" w:right="567" w:bottom="1134" w:left="1701" w:header="709" w:footer="709" w:gutter="0"/>
          <w:cols w:space="708"/>
          <w:titlePg/>
          <w:docGrid w:linePitch="360"/>
        </w:sectPr>
      </w:pPr>
      <w:r w:rsidRPr="006F627F">
        <w:rPr>
          <w:rFonts w:ascii="Times New Roman" w:eastAsiaTheme="minorEastAsia" w:hAnsi="Times New Roman" w:cs="Times New Roman"/>
          <w:iCs/>
          <w:sz w:val="24"/>
          <w:szCs w:val="24"/>
          <w:lang w:eastAsia="ru-RU"/>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r w:rsidR="008B4FE6">
        <w:rPr>
          <w:rFonts w:ascii="Times New Roman" w:eastAsiaTheme="minorEastAsia" w:hAnsi="Times New Roman" w:cs="Times New Roman"/>
          <w:iCs/>
          <w:sz w:val="24"/>
          <w:szCs w:val="24"/>
          <w:lang w:eastAsia="ru-RU"/>
        </w:rPr>
        <w:t xml:space="preserve">        </w:t>
      </w:r>
    </w:p>
    <w:p w14:paraId="306D54B3" w14:textId="77777777" w:rsidR="006F627F" w:rsidRPr="006F627F"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10. </w:t>
      </w:r>
      <w:r w:rsidR="006F627F" w:rsidRPr="006F627F">
        <w:rPr>
          <w:rFonts w:ascii="Times New Roman" w:eastAsia="Times New Roman" w:hAnsi="Times New Roman" w:cs="Times New Roman"/>
          <w:b/>
          <w:bCs/>
          <w:kern w:val="32"/>
          <w:sz w:val="24"/>
          <w:szCs w:val="24"/>
          <w:lang w:eastAsia="ru-RU"/>
        </w:rPr>
        <w:t xml:space="preserve">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6F627F" w:rsidRPr="006F627F" w14:paraId="62A1C7E0" w14:textId="77777777" w:rsidTr="00C539A8">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D57306A"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4E94719"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45955D6"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23EBEB8"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C2779BA"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175A918"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Год</w:t>
            </w:r>
          </w:p>
          <w:p w14:paraId="19E4AD00"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4CDA414"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Адрес сайта ЭБС</w:t>
            </w:r>
          </w:p>
          <w:p w14:paraId="101C78C2"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 xml:space="preserve">или электронного ресурса </w:t>
            </w:r>
            <w:r w:rsidRPr="006F627F">
              <w:rPr>
                <w:rFonts w:ascii="Times New Roman" w:eastAsiaTheme="minorEastAsia" w:hAnsi="Times New Roman" w:cs="Times New Roman"/>
                <w:b/>
                <w:bCs/>
                <w:i/>
                <w:sz w:val="24"/>
                <w:szCs w:val="24"/>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F51727C" w14:textId="77777777" w:rsidR="006F627F" w:rsidRPr="006F627F" w:rsidRDefault="006F627F" w:rsidP="006F627F">
            <w:pPr>
              <w:suppressAutoHyphens/>
              <w:spacing w:after="0" w:line="240" w:lineRule="auto"/>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6F627F" w:rsidRPr="006F627F" w14:paraId="3BF488ED" w14:textId="77777777" w:rsidTr="00C539A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37DCB7E" w14:textId="77777777"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082BBB" w:rsidRPr="00BB27D1" w14:paraId="6E2080A6" w14:textId="77777777" w:rsidTr="00082BBB">
        <w:tc>
          <w:tcPr>
            <w:tcW w:w="709" w:type="dxa"/>
            <w:tcBorders>
              <w:top w:val="single" w:sz="4" w:space="0" w:color="000000"/>
              <w:left w:val="single" w:sz="4" w:space="0" w:color="000000"/>
              <w:bottom w:val="single" w:sz="4" w:space="0" w:color="000000"/>
              <w:right w:val="nil"/>
            </w:tcBorders>
            <w:shd w:val="clear" w:color="auto" w:fill="FFFFFF"/>
            <w:hideMark/>
          </w:tcPr>
          <w:p w14:paraId="2F35B228" w14:textId="77777777" w:rsidR="00082BBB" w:rsidRPr="00082BBB" w:rsidRDefault="00082BBB" w:rsidP="00082BBB">
            <w:pPr>
              <w:suppressAutoHyphens/>
              <w:spacing w:after="0" w:line="240" w:lineRule="auto"/>
              <w:rPr>
                <w:rFonts w:ascii="Times New Roman" w:eastAsiaTheme="minorEastAsia" w:hAnsi="Times New Roman" w:cs="Times New Roman"/>
                <w:lang w:eastAsia="ar-SA"/>
              </w:rPr>
            </w:pPr>
            <w:r w:rsidRPr="00082BBB">
              <w:rPr>
                <w:rFonts w:ascii="Times New Roman" w:eastAsiaTheme="minorEastAsia" w:hAnsi="Times New Roman" w:cs="Times New Roman"/>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3A007C01" w14:textId="77777777" w:rsidR="00082BBB" w:rsidRPr="00082BBB" w:rsidRDefault="006F767A" w:rsidP="00082BBB">
            <w:pPr>
              <w:spacing w:after="0" w:line="278" w:lineRule="exact"/>
              <w:rPr>
                <w:rStyle w:val="af3"/>
                <w:rFonts w:ascii="Times New Roman" w:hAnsi="Times New Roman" w:cs="Times New Roman"/>
                <w:color w:val="auto"/>
                <w:u w:val="none"/>
              </w:rPr>
            </w:pPr>
            <w:hyperlink r:id="rId20" w:history="1">
              <w:r w:rsidR="00082BBB" w:rsidRPr="00082BBB">
                <w:rPr>
                  <w:rStyle w:val="af3"/>
                  <w:rFonts w:ascii="Times New Roman" w:hAnsi="Times New Roman" w:cs="Times New Roman"/>
                  <w:color w:val="auto"/>
                  <w:u w:val="none"/>
                </w:rPr>
                <w:t xml:space="preserve">Новиков В.Е., </w:t>
              </w:r>
            </w:hyperlink>
          </w:p>
          <w:p w14:paraId="3FA1F32D" w14:textId="77777777" w:rsidR="00082BBB" w:rsidRPr="00082BBB" w:rsidRDefault="006F767A" w:rsidP="00082BBB">
            <w:pPr>
              <w:spacing w:after="0" w:line="278" w:lineRule="exact"/>
              <w:rPr>
                <w:rFonts w:ascii="Times New Roman" w:hAnsi="Times New Roman" w:cs="Times New Roman"/>
              </w:rPr>
            </w:pPr>
            <w:hyperlink r:id="rId21" w:history="1">
              <w:r w:rsidR="00082BBB" w:rsidRPr="00082BBB">
                <w:rPr>
                  <w:rStyle w:val="af3"/>
                  <w:rFonts w:ascii="Times New Roman" w:hAnsi="Times New Roman" w:cs="Times New Roman"/>
                  <w:color w:val="auto"/>
                  <w:u w:val="none"/>
                </w:rPr>
                <w:t>Ревин В.Н.</w:t>
              </w:r>
            </w:hyperlink>
            <w:r w:rsidR="00082BBB" w:rsidRPr="00082BBB">
              <w:rPr>
                <w:rFonts w:ascii="Times New Roman" w:hAnsi="Times New Roman" w:cs="Times New Roman"/>
              </w:rPr>
              <w:t xml:space="preserve">, </w:t>
            </w:r>
          </w:p>
          <w:p w14:paraId="42FAE3C2" w14:textId="77777777" w:rsidR="00082BBB" w:rsidRPr="00082BBB" w:rsidRDefault="006F767A" w:rsidP="00082BBB">
            <w:pPr>
              <w:spacing w:after="0" w:line="278" w:lineRule="exact"/>
              <w:rPr>
                <w:rFonts w:ascii="Times New Roman" w:hAnsi="Times New Roman" w:cs="Times New Roman"/>
                <w:shd w:val="clear" w:color="auto" w:fill="FFFFFF"/>
              </w:rPr>
            </w:pPr>
            <w:hyperlink r:id="rId22" w:history="1">
              <w:r w:rsidR="00082BBB" w:rsidRPr="00082BBB">
                <w:rPr>
                  <w:rStyle w:val="af3"/>
                  <w:rFonts w:ascii="Times New Roman" w:hAnsi="Times New Roman" w:cs="Times New Roman"/>
                  <w:color w:val="auto"/>
                  <w:u w:val="none"/>
                </w:rPr>
                <w:t>Цветинский М.П.</w:t>
              </w:r>
            </w:hyperlink>
          </w:p>
        </w:tc>
        <w:tc>
          <w:tcPr>
            <w:tcW w:w="2985" w:type="dxa"/>
            <w:tcBorders>
              <w:top w:val="single" w:sz="4" w:space="0" w:color="000000"/>
              <w:left w:val="single" w:sz="4" w:space="0" w:color="000000"/>
              <w:bottom w:val="single" w:sz="4" w:space="0" w:color="000000"/>
              <w:right w:val="nil"/>
            </w:tcBorders>
            <w:shd w:val="clear" w:color="auto" w:fill="FFFFFF"/>
          </w:tcPr>
          <w:p w14:paraId="2E005E39" w14:textId="77777777" w:rsidR="00082BBB" w:rsidRPr="00082BBB" w:rsidRDefault="00082BBB" w:rsidP="00082BBB">
            <w:pPr>
              <w:spacing w:after="0" w:line="240" w:lineRule="auto"/>
              <w:rPr>
                <w:rFonts w:ascii="Times New Roman" w:hAnsi="Times New Roman" w:cs="Times New Roman"/>
                <w:shd w:val="clear" w:color="auto" w:fill="FFFFFF"/>
              </w:rPr>
            </w:pPr>
            <w:r w:rsidRPr="00082BBB">
              <w:rPr>
                <w:rFonts w:ascii="Times New Roman" w:hAnsi="Times New Roman" w:cs="Times New Roman"/>
              </w:rPr>
              <w:t>Таможенно-тарифное регулирование внешнеэкономической деятельности и таможенная стоимость</w:t>
            </w:r>
          </w:p>
        </w:tc>
        <w:tc>
          <w:tcPr>
            <w:tcW w:w="1701" w:type="dxa"/>
            <w:tcBorders>
              <w:top w:val="single" w:sz="4" w:space="0" w:color="000000"/>
              <w:left w:val="single" w:sz="4" w:space="0" w:color="000000"/>
              <w:bottom w:val="single" w:sz="4" w:space="0" w:color="000000"/>
              <w:right w:val="nil"/>
            </w:tcBorders>
            <w:shd w:val="clear" w:color="auto" w:fill="FFFFFF"/>
          </w:tcPr>
          <w:p w14:paraId="5F2B74E4" w14:textId="77777777" w:rsidR="00082BBB" w:rsidRPr="00082BBB" w:rsidRDefault="00082BBB" w:rsidP="00082BBB">
            <w:pPr>
              <w:spacing w:after="0" w:line="240" w:lineRule="auto"/>
              <w:rPr>
                <w:rFonts w:ascii="Times New Roman" w:hAnsi="Times New Roman" w:cs="Times New Roman"/>
              </w:rPr>
            </w:pPr>
            <w:r w:rsidRPr="00082BBB">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13033E9" w14:textId="77777777" w:rsidR="00082BBB" w:rsidRPr="00082BBB" w:rsidRDefault="00082BBB" w:rsidP="00082BBB">
            <w:pPr>
              <w:tabs>
                <w:tab w:val="right" w:leader="underscore" w:pos="9639"/>
              </w:tabs>
              <w:spacing w:after="0" w:line="240" w:lineRule="auto"/>
              <w:ind w:hanging="15"/>
              <w:rPr>
                <w:rFonts w:ascii="Times New Roman" w:hAnsi="Times New Roman" w:cs="Times New Roman"/>
                <w:shd w:val="clear" w:color="auto" w:fill="FFFFFF"/>
              </w:rPr>
            </w:pPr>
            <w:r w:rsidRPr="00082BBB">
              <w:rPr>
                <w:rFonts w:ascii="Times New Roman" w:hAnsi="Times New Roman" w:cs="Times New Roman"/>
              </w:rPr>
              <w:t>БИНОМ. Лаборатория знаний</w:t>
            </w:r>
          </w:p>
        </w:tc>
        <w:tc>
          <w:tcPr>
            <w:tcW w:w="1276" w:type="dxa"/>
            <w:tcBorders>
              <w:top w:val="single" w:sz="4" w:space="0" w:color="000000"/>
              <w:left w:val="single" w:sz="4" w:space="0" w:color="000000"/>
              <w:bottom w:val="single" w:sz="4" w:space="0" w:color="000000"/>
              <w:right w:val="nil"/>
            </w:tcBorders>
            <w:shd w:val="clear" w:color="auto" w:fill="FFFFFF"/>
          </w:tcPr>
          <w:p w14:paraId="51442665" w14:textId="77777777" w:rsidR="00082BBB" w:rsidRPr="0065452A" w:rsidRDefault="00082BBB" w:rsidP="0065452A">
            <w:pPr>
              <w:spacing w:after="0" w:line="240" w:lineRule="auto"/>
              <w:rPr>
                <w:rFonts w:ascii="Times New Roman" w:hAnsi="Times New Roman" w:cs="Times New Roman"/>
                <w:shd w:val="clear" w:color="auto" w:fill="FFFFFF"/>
                <w:lang w:val="en-US"/>
              </w:rPr>
            </w:pPr>
            <w:r w:rsidRPr="00082BBB">
              <w:rPr>
                <w:rFonts w:ascii="Times New Roman" w:hAnsi="Times New Roman" w:cs="Times New Roman"/>
                <w:shd w:val="clear" w:color="auto" w:fill="FFFFFF"/>
              </w:rPr>
              <w:t>20</w:t>
            </w:r>
            <w:r w:rsidR="0065452A">
              <w:rPr>
                <w:rFonts w:ascii="Times New Roman" w:hAnsi="Times New Roman" w:cs="Times New Roman"/>
                <w:shd w:val="clear" w:color="auto" w:fill="FFFFFF"/>
                <w:lang w:val="en-US"/>
              </w:rPr>
              <w:t>20</w:t>
            </w:r>
          </w:p>
        </w:tc>
        <w:tc>
          <w:tcPr>
            <w:tcW w:w="3260" w:type="dxa"/>
            <w:tcBorders>
              <w:top w:val="single" w:sz="4" w:space="0" w:color="000000"/>
              <w:left w:val="single" w:sz="4" w:space="0" w:color="000000"/>
              <w:bottom w:val="single" w:sz="4" w:space="0" w:color="000000"/>
              <w:right w:val="nil"/>
            </w:tcBorders>
            <w:shd w:val="clear" w:color="auto" w:fill="FFFFFF"/>
          </w:tcPr>
          <w:p w14:paraId="3E81C5BC" w14:textId="77777777" w:rsidR="00082BBB" w:rsidRPr="0065452A" w:rsidRDefault="0065452A" w:rsidP="00082BBB">
            <w:pPr>
              <w:spacing w:after="0" w:line="240" w:lineRule="auto"/>
              <w:contextualSpacing/>
              <w:rPr>
                <w:rFonts w:ascii="Times New Roman" w:eastAsia="Times New Roman" w:hAnsi="Times New Roman" w:cs="Times New Roman"/>
                <w:lang w:val="en-US" w:eastAsia="ru-RU"/>
              </w:rPr>
            </w:pPr>
            <w:r w:rsidRPr="0065452A">
              <w:rPr>
                <w:rFonts w:ascii="Times New Roman" w:eastAsia="Times New Roman" w:hAnsi="Times New Roman" w:cs="Times New Roman"/>
                <w:lang w:val="en-US" w:eastAsia="ru-RU"/>
              </w:rPr>
              <w:t>https://znanium.com/catalog/document?id=366897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38B9D5C" w14:textId="77777777" w:rsidR="00082BBB" w:rsidRPr="0065452A" w:rsidRDefault="00082BBB" w:rsidP="002C0061">
            <w:pPr>
              <w:suppressAutoHyphens/>
              <w:spacing w:after="0" w:line="240" w:lineRule="auto"/>
              <w:jc w:val="center"/>
              <w:rPr>
                <w:rFonts w:ascii="Times New Roman" w:eastAsiaTheme="minorEastAsia" w:hAnsi="Times New Roman" w:cs="Times New Roman"/>
                <w:lang w:val="en-US" w:eastAsia="ar-SA"/>
              </w:rPr>
            </w:pPr>
          </w:p>
        </w:tc>
      </w:tr>
      <w:tr w:rsidR="00082BBB" w:rsidRPr="002C0061" w14:paraId="53DD1CDB" w14:textId="77777777" w:rsidTr="00082BBB">
        <w:trPr>
          <w:trHeight w:val="463"/>
        </w:trPr>
        <w:tc>
          <w:tcPr>
            <w:tcW w:w="709" w:type="dxa"/>
            <w:tcBorders>
              <w:top w:val="single" w:sz="4" w:space="0" w:color="000000"/>
              <w:left w:val="single" w:sz="4" w:space="0" w:color="000000"/>
              <w:bottom w:val="single" w:sz="4" w:space="0" w:color="000000"/>
              <w:right w:val="nil"/>
            </w:tcBorders>
            <w:shd w:val="clear" w:color="auto" w:fill="FFFFFF"/>
            <w:hideMark/>
          </w:tcPr>
          <w:p w14:paraId="6FF46347" w14:textId="77777777" w:rsidR="00082BBB" w:rsidRPr="00082BBB" w:rsidRDefault="00082BBB" w:rsidP="00082BBB">
            <w:pPr>
              <w:suppressAutoHyphens/>
              <w:spacing w:after="0" w:line="240" w:lineRule="auto"/>
              <w:rPr>
                <w:rFonts w:ascii="Times New Roman" w:eastAsiaTheme="minorEastAsia" w:hAnsi="Times New Roman" w:cs="Times New Roman"/>
                <w:lang w:eastAsia="ar-SA"/>
              </w:rPr>
            </w:pPr>
            <w:r w:rsidRPr="00082BBB">
              <w:rPr>
                <w:rFonts w:ascii="Times New Roman" w:eastAsiaTheme="minorEastAsia" w:hAnsi="Times New Roman" w:cs="Times New Roman"/>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0D91881E" w14:textId="77777777" w:rsidR="00082BBB" w:rsidRPr="00082BBB" w:rsidRDefault="00082BBB" w:rsidP="00082BBB">
            <w:pPr>
              <w:spacing w:after="0" w:line="240" w:lineRule="auto"/>
              <w:rPr>
                <w:rFonts w:ascii="Times New Roman" w:hAnsi="Times New Roman" w:cs="Times New Roman"/>
                <w:shd w:val="clear" w:color="auto" w:fill="FFFFFF"/>
              </w:rPr>
            </w:pPr>
            <w:r w:rsidRPr="00082BBB">
              <w:rPr>
                <w:rStyle w:val="af3"/>
                <w:rFonts w:ascii="Times New Roman" w:hAnsi="Times New Roman" w:cs="Times New Roman"/>
                <w:color w:val="auto"/>
                <w:u w:val="none"/>
              </w:rPr>
              <w:t>Шевченко В.В.</w:t>
            </w:r>
          </w:p>
        </w:tc>
        <w:tc>
          <w:tcPr>
            <w:tcW w:w="2985" w:type="dxa"/>
            <w:tcBorders>
              <w:top w:val="single" w:sz="4" w:space="0" w:color="000000"/>
              <w:left w:val="single" w:sz="4" w:space="0" w:color="000000"/>
              <w:bottom w:val="single" w:sz="4" w:space="0" w:color="000000"/>
              <w:right w:val="nil"/>
            </w:tcBorders>
            <w:shd w:val="clear" w:color="auto" w:fill="FFFFFF"/>
          </w:tcPr>
          <w:p w14:paraId="231F9AFA"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hAnsi="Times New Roman" w:cs="Times New Roman"/>
              </w:rPr>
              <w:t>Товароведение и экспертиза потребительских товаров</w:t>
            </w:r>
          </w:p>
        </w:tc>
        <w:tc>
          <w:tcPr>
            <w:tcW w:w="1701" w:type="dxa"/>
            <w:tcBorders>
              <w:top w:val="single" w:sz="4" w:space="0" w:color="000000"/>
              <w:left w:val="single" w:sz="4" w:space="0" w:color="000000"/>
              <w:bottom w:val="single" w:sz="4" w:space="0" w:color="000000"/>
              <w:right w:val="nil"/>
            </w:tcBorders>
            <w:shd w:val="clear" w:color="auto" w:fill="FFFFFF"/>
          </w:tcPr>
          <w:p w14:paraId="0E892584"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hAnsi="Times New Roman" w:cs="Times New Roman"/>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3E70F160"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0DE8C11A" w14:textId="77777777" w:rsidR="00082BBB" w:rsidRPr="00082BBB" w:rsidRDefault="00082BBB" w:rsidP="00082BBB">
            <w:pPr>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2012</w:t>
            </w:r>
          </w:p>
        </w:tc>
        <w:tc>
          <w:tcPr>
            <w:tcW w:w="3260" w:type="dxa"/>
            <w:tcBorders>
              <w:top w:val="single" w:sz="4" w:space="0" w:color="000000"/>
              <w:left w:val="single" w:sz="4" w:space="0" w:color="000000"/>
              <w:bottom w:val="single" w:sz="4" w:space="0" w:color="000000"/>
              <w:right w:val="nil"/>
            </w:tcBorders>
            <w:shd w:val="clear" w:color="auto" w:fill="FFFFFF"/>
          </w:tcPr>
          <w:p w14:paraId="3544B207" w14:textId="77777777" w:rsidR="00082BBB" w:rsidRPr="00082BBB" w:rsidRDefault="0065452A" w:rsidP="00082BBB">
            <w:pPr>
              <w:spacing w:after="0" w:line="240" w:lineRule="auto"/>
              <w:contextualSpacing/>
              <w:rPr>
                <w:rFonts w:ascii="Times New Roman" w:eastAsia="Times New Roman" w:hAnsi="Times New Roman" w:cs="Times New Roman"/>
                <w:lang w:eastAsia="ru-RU"/>
              </w:rPr>
            </w:pPr>
            <w:r w:rsidRPr="0065452A">
              <w:rPr>
                <w:rFonts w:ascii="Times New Roman" w:eastAsia="Times New Roman" w:hAnsi="Times New Roman" w:cs="Times New Roman"/>
                <w:lang w:eastAsia="ru-RU"/>
              </w:rPr>
              <w:t>https://znanium.com/catalog/document?id=119300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6E7722" w14:textId="77777777" w:rsidR="00082BBB" w:rsidRPr="002C0061" w:rsidRDefault="00082BBB" w:rsidP="002C0061">
            <w:pPr>
              <w:suppressAutoHyphens/>
              <w:spacing w:after="0" w:line="240" w:lineRule="auto"/>
              <w:jc w:val="center"/>
              <w:rPr>
                <w:rFonts w:ascii="Times New Roman" w:eastAsiaTheme="minorEastAsia" w:hAnsi="Times New Roman" w:cs="Times New Roman"/>
                <w:lang w:eastAsia="ar-SA"/>
              </w:rPr>
            </w:pPr>
          </w:p>
        </w:tc>
      </w:tr>
      <w:tr w:rsidR="00082BBB" w:rsidRPr="00082BBB" w14:paraId="223D4CFD" w14:textId="77777777" w:rsidTr="00082BBB">
        <w:tc>
          <w:tcPr>
            <w:tcW w:w="709" w:type="dxa"/>
            <w:tcBorders>
              <w:top w:val="single" w:sz="4" w:space="0" w:color="000000"/>
              <w:left w:val="single" w:sz="4" w:space="0" w:color="000000"/>
              <w:bottom w:val="single" w:sz="4" w:space="0" w:color="000000"/>
              <w:right w:val="nil"/>
            </w:tcBorders>
            <w:shd w:val="clear" w:color="auto" w:fill="FFFFFF"/>
          </w:tcPr>
          <w:p w14:paraId="64A8DEAA" w14:textId="77777777" w:rsidR="00082BBB" w:rsidRPr="00082BBB" w:rsidRDefault="00082BBB" w:rsidP="00082BBB">
            <w:pPr>
              <w:suppressAutoHyphens/>
              <w:spacing w:after="0" w:line="240" w:lineRule="auto"/>
              <w:rPr>
                <w:rFonts w:ascii="Times New Roman" w:eastAsiaTheme="minorEastAsia" w:hAnsi="Times New Roman" w:cs="Times New Roman"/>
                <w:lang w:eastAsia="ar-SA"/>
              </w:rPr>
            </w:pPr>
            <w:r w:rsidRPr="00082BBB">
              <w:rPr>
                <w:rFonts w:ascii="Times New Roman" w:eastAsiaTheme="minorEastAsia" w:hAnsi="Times New Roman" w:cs="Times New Roman"/>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3D73092F" w14:textId="77777777" w:rsidR="00082BBB" w:rsidRPr="00112D3E" w:rsidRDefault="0065452A" w:rsidP="00112D3E">
            <w:pPr>
              <w:spacing w:after="0" w:line="240" w:lineRule="auto"/>
              <w:rPr>
                <w:rFonts w:ascii="Times New Roman" w:hAnsi="Times New Roman" w:cs="Times New Roman"/>
                <w:shd w:val="clear" w:color="auto" w:fill="FFFFFF"/>
              </w:rPr>
            </w:pPr>
            <w:r w:rsidRPr="00112D3E">
              <w:rPr>
                <w:rFonts w:ascii="Times New Roman" w:hAnsi="Times New Roman" w:cs="Times New Roman"/>
                <w:shd w:val="clear" w:color="auto" w:fill="FFFFFF"/>
              </w:rPr>
              <w:t>Дегтярева О.</w:t>
            </w:r>
            <w:r w:rsidR="00112D3E" w:rsidRPr="00112D3E">
              <w:rPr>
                <w:rFonts w:ascii="Times New Roman" w:hAnsi="Times New Roman" w:cs="Times New Roman"/>
                <w:shd w:val="clear" w:color="auto" w:fill="FFFFFF"/>
              </w:rPr>
              <w:t xml:space="preserve"> И., </w:t>
            </w:r>
            <w:r w:rsidR="00112D3E" w:rsidRPr="00112D3E">
              <w:rPr>
                <w:rFonts w:ascii="Times New Roman" w:hAnsi="Times New Roman" w:cs="Times New Roman"/>
              </w:rPr>
              <w:t xml:space="preserve">Васильева Т.Н., </w:t>
            </w:r>
            <w:r w:rsidRPr="00112D3E">
              <w:rPr>
                <w:rFonts w:ascii="Times New Roman" w:hAnsi="Times New Roman" w:cs="Times New Roman"/>
                <w:shd w:val="clear" w:color="auto" w:fill="FFFFFF"/>
              </w:rPr>
              <w:t> </w:t>
            </w:r>
            <w:r w:rsidR="00112D3E" w:rsidRPr="00112D3E">
              <w:rPr>
                <w:rFonts w:ascii="Times New Roman" w:hAnsi="Times New Roman" w:cs="Times New Roman"/>
              </w:rPr>
              <w:t xml:space="preserve">Гаврилова Л.Д., </w:t>
            </w:r>
            <w:r w:rsidRPr="00112D3E">
              <w:rPr>
                <w:rFonts w:ascii="Times New Roman" w:hAnsi="Times New Roman" w:cs="Times New Roman"/>
                <w:shd w:val="clear" w:color="auto" w:fill="FFFFFF"/>
              </w:rPr>
              <w:t> </w:t>
            </w:r>
            <w:hyperlink r:id="rId23" w:history="1">
              <w:r w:rsidR="00112D3E" w:rsidRPr="00112D3E">
                <w:rPr>
                  <w:rStyle w:val="af3"/>
                  <w:rFonts w:ascii="Times New Roman" w:hAnsi="Times New Roman" w:cs="Times New Roman"/>
                  <w:color w:val="auto"/>
                  <w:u w:val="none"/>
                  <w:shd w:val="clear" w:color="auto" w:fill="FFFFFF"/>
                </w:rPr>
                <w:t>Ломакина</w:t>
              </w:r>
            </w:hyperlink>
            <w:r w:rsidR="00112D3E" w:rsidRPr="00112D3E">
              <w:rPr>
                <w:rFonts w:ascii="Times New Roman" w:hAnsi="Times New Roman" w:cs="Times New Roman"/>
              </w:rPr>
              <w:t xml:space="preserve"> О.Б. </w:t>
            </w:r>
          </w:p>
        </w:tc>
        <w:tc>
          <w:tcPr>
            <w:tcW w:w="2985" w:type="dxa"/>
            <w:tcBorders>
              <w:top w:val="single" w:sz="4" w:space="0" w:color="000000"/>
              <w:left w:val="single" w:sz="4" w:space="0" w:color="000000"/>
              <w:bottom w:val="single" w:sz="4" w:space="0" w:color="000000"/>
              <w:right w:val="nil"/>
            </w:tcBorders>
            <w:shd w:val="clear" w:color="auto" w:fill="FFFFFF"/>
          </w:tcPr>
          <w:p w14:paraId="0134195C" w14:textId="77777777" w:rsidR="00082BBB" w:rsidRPr="00082BBB" w:rsidRDefault="00082BBB" w:rsidP="00082BBB">
            <w:pPr>
              <w:spacing w:after="0" w:line="240" w:lineRule="auto"/>
              <w:rPr>
                <w:rFonts w:ascii="Times New Roman" w:hAnsi="Times New Roman" w:cs="Times New Roman"/>
                <w:shd w:val="clear" w:color="auto" w:fill="FFFFFF"/>
              </w:rPr>
            </w:pPr>
            <w:r w:rsidRPr="00082BBB">
              <w:rPr>
                <w:rFonts w:ascii="Times New Roman" w:hAnsi="Times New Roman" w:cs="Times New Roman"/>
              </w:rPr>
              <w:t>Международное торговое дело</w:t>
            </w:r>
          </w:p>
        </w:tc>
        <w:tc>
          <w:tcPr>
            <w:tcW w:w="1701" w:type="dxa"/>
            <w:tcBorders>
              <w:top w:val="single" w:sz="4" w:space="0" w:color="000000"/>
              <w:left w:val="single" w:sz="4" w:space="0" w:color="000000"/>
              <w:bottom w:val="single" w:sz="4" w:space="0" w:color="000000"/>
              <w:right w:val="nil"/>
            </w:tcBorders>
            <w:shd w:val="clear" w:color="auto" w:fill="FFFFFF"/>
          </w:tcPr>
          <w:p w14:paraId="46BD8443"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tcPr>
          <w:p w14:paraId="6F87CDC3"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hAnsi="Times New Roman" w:cs="Times New Roman"/>
              </w:rPr>
              <w:t>Издательство "Магистр"</w:t>
            </w:r>
          </w:p>
        </w:tc>
        <w:tc>
          <w:tcPr>
            <w:tcW w:w="1276" w:type="dxa"/>
            <w:tcBorders>
              <w:top w:val="single" w:sz="4" w:space="0" w:color="000000"/>
              <w:left w:val="single" w:sz="4" w:space="0" w:color="000000"/>
              <w:bottom w:val="single" w:sz="4" w:space="0" w:color="000000"/>
              <w:right w:val="nil"/>
            </w:tcBorders>
            <w:shd w:val="clear" w:color="auto" w:fill="FFFFFF"/>
          </w:tcPr>
          <w:p w14:paraId="47EDABD3" w14:textId="77777777" w:rsidR="00082BBB" w:rsidRPr="00082BBB" w:rsidRDefault="00082BBB" w:rsidP="00112D3E">
            <w:pPr>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20</w:t>
            </w:r>
            <w:r w:rsidR="00112D3E">
              <w:rPr>
                <w:rFonts w:ascii="Times New Roman" w:eastAsia="Times New Roman" w:hAnsi="Times New Roman" w:cs="Times New Roman"/>
                <w:lang w:eastAsia="ru-RU"/>
              </w:rPr>
              <w:t>21</w:t>
            </w:r>
          </w:p>
        </w:tc>
        <w:tc>
          <w:tcPr>
            <w:tcW w:w="3260" w:type="dxa"/>
            <w:tcBorders>
              <w:top w:val="single" w:sz="4" w:space="0" w:color="000000"/>
              <w:left w:val="single" w:sz="4" w:space="0" w:color="000000"/>
              <w:bottom w:val="single" w:sz="4" w:space="0" w:color="000000"/>
              <w:right w:val="nil"/>
            </w:tcBorders>
            <w:shd w:val="clear" w:color="auto" w:fill="FFFFFF"/>
          </w:tcPr>
          <w:p w14:paraId="03E58C68" w14:textId="77777777" w:rsidR="00082BBB" w:rsidRPr="00082BBB" w:rsidRDefault="00112D3E" w:rsidP="00082BBB">
            <w:pPr>
              <w:spacing w:after="0" w:line="240" w:lineRule="auto"/>
              <w:contextualSpacing/>
              <w:rPr>
                <w:rFonts w:ascii="Times New Roman" w:eastAsia="Times New Roman" w:hAnsi="Times New Roman" w:cs="Times New Roman"/>
                <w:lang w:eastAsia="ru-RU"/>
              </w:rPr>
            </w:pPr>
            <w:r w:rsidRPr="00112D3E">
              <w:rPr>
                <w:rFonts w:ascii="Times New Roman" w:eastAsia="Times New Roman" w:hAnsi="Times New Roman" w:cs="Times New Roman"/>
                <w:lang w:eastAsia="ru-RU"/>
              </w:rPr>
              <w:t>https://znanium.com/catalog/document?id=368365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8482197" w14:textId="77777777" w:rsidR="00082BBB" w:rsidRPr="00082BBB" w:rsidRDefault="00082BBB" w:rsidP="002C0061">
            <w:pPr>
              <w:suppressAutoHyphens/>
              <w:spacing w:after="0" w:line="240" w:lineRule="auto"/>
              <w:jc w:val="center"/>
              <w:rPr>
                <w:rFonts w:ascii="Times New Roman" w:eastAsiaTheme="minorEastAsia" w:hAnsi="Times New Roman" w:cs="Times New Roman"/>
                <w:lang w:eastAsia="ar-SA"/>
              </w:rPr>
            </w:pPr>
          </w:p>
        </w:tc>
      </w:tr>
      <w:tr w:rsidR="00CF4AFD" w:rsidRPr="006F627F" w14:paraId="587C2BF4" w14:textId="77777777" w:rsidTr="00082BBB">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24BF430E" w14:textId="77777777" w:rsidR="00CF4AFD" w:rsidRPr="00082BBB" w:rsidRDefault="00CF4AFD" w:rsidP="00082BBB">
            <w:pPr>
              <w:suppressAutoHyphens/>
              <w:spacing w:after="0" w:line="100" w:lineRule="atLeast"/>
              <w:rPr>
                <w:rFonts w:ascii="Times New Roman" w:eastAsiaTheme="minorEastAsia" w:hAnsi="Times New Roman" w:cs="Times New Roman"/>
                <w:lang w:eastAsia="ar-SA"/>
              </w:rPr>
            </w:pPr>
            <w:r w:rsidRPr="00082BBB">
              <w:rPr>
                <w:rFonts w:ascii="Times New Roman" w:eastAsia="Calibri" w:hAnsi="Times New Roman" w:cs="Times New Roman"/>
                <w:bCs/>
              </w:rPr>
              <w:t>10.2 Дополнительная литература, в том числе электронные издания</w:t>
            </w:r>
          </w:p>
        </w:tc>
      </w:tr>
      <w:tr w:rsidR="00082BBB" w:rsidRPr="00BB27D1" w14:paraId="11CB47A5" w14:textId="77777777" w:rsidTr="00082BBB">
        <w:tc>
          <w:tcPr>
            <w:tcW w:w="709" w:type="dxa"/>
            <w:tcBorders>
              <w:top w:val="single" w:sz="4" w:space="0" w:color="000000"/>
              <w:left w:val="single" w:sz="4" w:space="0" w:color="000000"/>
              <w:bottom w:val="single" w:sz="4" w:space="0" w:color="000000"/>
              <w:right w:val="nil"/>
            </w:tcBorders>
            <w:shd w:val="clear" w:color="auto" w:fill="FFFFFF"/>
            <w:hideMark/>
          </w:tcPr>
          <w:p w14:paraId="2EAF0E80" w14:textId="77777777" w:rsidR="00082BBB" w:rsidRPr="00082BBB" w:rsidRDefault="00082BBB" w:rsidP="00082BBB">
            <w:pPr>
              <w:suppressAutoHyphens/>
              <w:spacing w:after="0" w:line="240" w:lineRule="auto"/>
              <w:rPr>
                <w:rFonts w:ascii="Times New Roman" w:eastAsiaTheme="minorEastAsia" w:hAnsi="Times New Roman" w:cs="Times New Roman"/>
                <w:lang w:eastAsia="ar-SA"/>
              </w:rPr>
            </w:pPr>
            <w:r w:rsidRPr="00082BBB">
              <w:rPr>
                <w:rFonts w:ascii="Times New Roman" w:eastAsiaTheme="minorEastAsia" w:hAnsi="Times New Roman" w:cs="Times New Roman"/>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0CCC1CB2" w14:textId="77777777" w:rsidR="00082BBB" w:rsidRPr="00082BBB" w:rsidRDefault="006F767A" w:rsidP="00082BBB">
            <w:pPr>
              <w:spacing w:after="0" w:line="240" w:lineRule="auto"/>
              <w:ind w:left="-135" w:right="-112"/>
              <w:rPr>
                <w:rFonts w:ascii="Times New Roman" w:eastAsia="Times New Roman" w:hAnsi="Times New Roman" w:cs="Times New Roman"/>
                <w:lang w:eastAsia="ru-RU"/>
              </w:rPr>
            </w:pPr>
            <w:hyperlink r:id="rId24" w:history="1">
              <w:r w:rsidR="00082BBB" w:rsidRPr="00082BBB">
                <w:rPr>
                  <w:rStyle w:val="af3"/>
                  <w:rFonts w:ascii="Times New Roman" w:hAnsi="Times New Roman" w:cs="Times New Roman"/>
                  <w:color w:val="auto"/>
                  <w:u w:val="none"/>
                </w:rPr>
                <w:t>Агамагомедова С.А.</w:t>
              </w:r>
            </w:hyperlink>
          </w:p>
        </w:tc>
        <w:tc>
          <w:tcPr>
            <w:tcW w:w="2985" w:type="dxa"/>
            <w:tcBorders>
              <w:top w:val="single" w:sz="4" w:space="0" w:color="000000"/>
              <w:left w:val="single" w:sz="4" w:space="0" w:color="000000"/>
              <w:bottom w:val="single" w:sz="4" w:space="0" w:color="000000"/>
              <w:right w:val="nil"/>
            </w:tcBorders>
            <w:shd w:val="clear" w:color="auto" w:fill="FFFFFF"/>
          </w:tcPr>
          <w:p w14:paraId="0D758420"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hAnsi="Times New Roman" w:cs="Times New Roman"/>
              </w:rPr>
              <w:t>Таможенный контроль товаров, содержащих объекты интеллектуальной собственности</w:t>
            </w:r>
          </w:p>
        </w:tc>
        <w:tc>
          <w:tcPr>
            <w:tcW w:w="1701" w:type="dxa"/>
            <w:tcBorders>
              <w:top w:val="single" w:sz="4" w:space="0" w:color="000000"/>
              <w:left w:val="single" w:sz="4" w:space="0" w:color="000000"/>
              <w:bottom w:val="single" w:sz="4" w:space="0" w:color="000000"/>
              <w:right w:val="nil"/>
            </w:tcBorders>
            <w:shd w:val="clear" w:color="auto" w:fill="FFFFFF"/>
          </w:tcPr>
          <w:p w14:paraId="705A8096"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 xml:space="preserve">Монография  </w:t>
            </w:r>
          </w:p>
        </w:tc>
        <w:tc>
          <w:tcPr>
            <w:tcW w:w="2268" w:type="dxa"/>
            <w:tcBorders>
              <w:top w:val="single" w:sz="4" w:space="0" w:color="000000"/>
              <w:left w:val="single" w:sz="4" w:space="0" w:color="000000"/>
              <w:bottom w:val="single" w:sz="4" w:space="0" w:color="000000"/>
              <w:right w:val="nil"/>
            </w:tcBorders>
            <w:shd w:val="clear" w:color="auto" w:fill="FFFFFF"/>
          </w:tcPr>
          <w:p w14:paraId="5B03E6D6" w14:textId="77777777" w:rsidR="00082BBB" w:rsidRPr="00082BBB" w:rsidRDefault="00082BBB" w:rsidP="00082BBB">
            <w:pPr>
              <w:spacing w:after="0" w:line="240" w:lineRule="auto"/>
              <w:rPr>
                <w:rFonts w:ascii="Times New Roman" w:hAnsi="Times New Roman" w:cs="Times New Roman"/>
              </w:rPr>
            </w:pPr>
            <w:r w:rsidRPr="00082BBB">
              <w:rPr>
                <w:rFonts w:ascii="Times New Roman" w:hAnsi="Times New Roman" w:cs="Times New Roman"/>
              </w:rPr>
              <w:t>Издательский Дом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3FBB92C2" w14:textId="77777777" w:rsidR="00082BBB" w:rsidRPr="00082BBB" w:rsidRDefault="00082BBB" w:rsidP="00112D3E">
            <w:pPr>
              <w:rPr>
                <w:rFonts w:ascii="Times New Roman" w:hAnsi="Times New Roman" w:cs="Times New Roman"/>
                <w:lang w:val="en-US"/>
              </w:rPr>
            </w:pPr>
            <w:r w:rsidRPr="00082BBB">
              <w:rPr>
                <w:rFonts w:ascii="Times New Roman" w:eastAsia="Times New Roman" w:hAnsi="Times New Roman" w:cs="Times New Roman"/>
                <w:lang w:eastAsia="ru-RU"/>
              </w:rPr>
              <w:t>20</w:t>
            </w:r>
            <w:r w:rsidR="00112D3E">
              <w:rPr>
                <w:rFonts w:ascii="Times New Roman" w:eastAsia="Times New Roman" w:hAnsi="Times New Roman" w:cs="Times New Roman"/>
                <w:lang w:eastAsia="ru-RU"/>
              </w:rPr>
              <w:t>22</w:t>
            </w:r>
          </w:p>
        </w:tc>
        <w:tc>
          <w:tcPr>
            <w:tcW w:w="3260" w:type="dxa"/>
            <w:tcBorders>
              <w:top w:val="single" w:sz="4" w:space="0" w:color="000000"/>
              <w:left w:val="single" w:sz="4" w:space="0" w:color="000000"/>
              <w:bottom w:val="single" w:sz="4" w:space="0" w:color="000000"/>
              <w:right w:val="nil"/>
            </w:tcBorders>
            <w:shd w:val="clear" w:color="auto" w:fill="FFFFFF"/>
          </w:tcPr>
          <w:p w14:paraId="19F9EF5A" w14:textId="77777777" w:rsidR="00082BBB" w:rsidRPr="00082BBB" w:rsidRDefault="00112D3E" w:rsidP="00082BBB">
            <w:pPr>
              <w:spacing w:after="0" w:line="240" w:lineRule="auto"/>
              <w:contextualSpacing/>
              <w:rPr>
                <w:rFonts w:ascii="Times New Roman" w:eastAsia="Times New Roman" w:hAnsi="Times New Roman" w:cs="Times New Roman"/>
                <w:lang w:val="en-US" w:eastAsia="ru-RU"/>
              </w:rPr>
            </w:pPr>
            <w:r w:rsidRPr="00112D3E">
              <w:rPr>
                <w:rFonts w:ascii="Times New Roman" w:hAnsi="Times New Roman" w:cs="Times New Roman"/>
                <w:lang w:val="en-US" w:eastAsia="ar-SA"/>
              </w:rPr>
              <w:t>https://znanium.com/catalog/document?id=380131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45FFF20" w14:textId="77777777" w:rsidR="00082BBB" w:rsidRPr="00082BBB" w:rsidRDefault="00082BBB" w:rsidP="002C0061">
            <w:pPr>
              <w:suppressAutoHyphens/>
              <w:spacing w:after="0" w:line="240" w:lineRule="auto"/>
              <w:jc w:val="center"/>
              <w:rPr>
                <w:rFonts w:ascii="Times New Roman" w:eastAsiaTheme="minorEastAsia" w:hAnsi="Times New Roman" w:cs="Times New Roman"/>
                <w:sz w:val="24"/>
                <w:szCs w:val="24"/>
                <w:lang w:val="en-US" w:eastAsia="ar-SA"/>
              </w:rPr>
            </w:pPr>
          </w:p>
        </w:tc>
      </w:tr>
      <w:tr w:rsidR="00082BBB" w:rsidRPr="002C0061" w14:paraId="58DF6955" w14:textId="77777777" w:rsidTr="00082BBB">
        <w:tc>
          <w:tcPr>
            <w:tcW w:w="709" w:type="dxa"/>
            <w:tcBorders>
              <w:top w:val="single" w:sz="4" w:space="0" w:color="000000"/>
              <w:left w:val="single" w:sz="4" w:space="0" w:color="000000"/>
              <w:bottom w:val="single" w:sz="4" w:space="0" w:color="000000"/>
              <w:right w:val="nil"/>
            </w:tcBorders>
            <w:shd w:val="clear" w:color="auto" w:fill="FFFFFF"/>
          </w:tcPr>
          <w:p w14:paraId="3E883053" w14:textId="77777777" w:rsidR="00082BBB" w:rsidRPr="00082BBB" w:rsidRDefault="00082BBB" w:rsidP="00082BBB">
            <w:pPr>
              <w:suppressAutoHyphens/>
              <w:spacing w:after="0" w:line="240" w:lineRule="auto"/>
              <w:rPr>
                <w:rFonts w:ascii="Times New Roman" w:eastAsiaTheme="minorEastAsia" w:hAnsi="Times New Roman" w:cs="Times New Roman"/>
                <w:lang w:eastAsia="ar-SA"/>
              </w:rPr>
            </w:pPr>
            <w:r w:rsidRPr="00082BBB">
              <w:rPr>
                <w:rFonts w:ascii="Times New Roman" w:eastAsiaTheme="minorEastAsia" w:hAnsi="Times New Roman" w:cs="Times New Roman"/>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09B2C084"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Сидоренко Ю.И.</w:t>
            </w:r>
          </w:p>
        </w:tc>
        <w:tc>
          <w:tcPr>
            <w:tcW w:w="2985" w:type="dxa"/>
            <w:tcBorders>
              <w:top w:val="single" w:sz="4" w:space="0" w:color="000000"/>
              <w:left w:val="single" w:sz="4" w:space="0" w:color="000000"/>
              <w:bottom w:val="single" w:sz="4" w:space="0" w:color="000000"/>
              <w:right w:val="nil"/>
            </w:tcBorders>
            <w:shd w:val="clear" w:color="auto" w:fill="FFFFFF"/>
          </w:tcPr>
          <w:p w14:paraId="29902BB2" w14:textId="77777777" w:rsidR="00082BBB" w:rsidRPr="00082BBB" w:rsidRDefault="00082BBB" w:rsidP="00082BBB">
            <w:pPr>
              <w:spacing w:after="0" w:line="240" w:lineRule="auto"/>
              <w:rPr>
                <w:rFonts w:ascii="Times New Roman" w:hAnsi="Times New Roman" w:cs="Times New Roman"/>
              </w:rPr>
            </w:pPr>
            <w:r w:rsidRPr="00082BBB">
              <w:rPr>
                <w:rFonts w:ascii="Times New Roman" w:hAnsi="Times New Roman" w:cs="Times New Roman"/>
              </w:rPr>
              <w:t>Экспертиза продовольственных товаров</w:t>
            </w:r>
            <w:r w:rsidR="00112D3E">
              <w:rPr>
                <w:rFonts w:ascii="Times New Roman" w:hAnsi="Times New Roman" w:cs="Times New Roman"/>
              </w:rPr>
              <w:t>. Лабораторный практикум.</w:t>
            </w:r>
          </w:p>
        </w:tc>
        <w:tc>
          <w:tcPr>
            <w:tcW w:w="1701" w:type="dxa"/>
            <w:tcBorders>
              <w:top w:val="single" w:sz="4" w:space="0" w:color="000000"/>
              <w:left w:val="single" w:sz="4" w:space="0" w:color="000000"/>
              <w:bottom w:val="single" w:sz="4" w:space="0" w:color="000000"/>
              <w:right w:val="nil"/>
            </w:tcBorders>
            <w:shd w:val="clear" w:color="auto" w:fill="FFFFFF"/>
          </w:tcPr>
          <w:p w14:paraId="1AE917CB"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B428F33" w14:textId="77777777" w:rsidR="00082BBB" w:rsidRPr="00082BBB" w:rsidRDefault="00082BBB" w:rsidP="00082BBB">
            <w:pPr>
              <w:spacing w:after="0" w:line="240" w:lineRule="auto"/>
              <w:rPr>
                <w:rFonts w:ascii="Times New Roman" w:eastAsia="Times New Roman" w:hAnsi="Times New Roman" w:cs="Times New Roman"/>
                <w:lang w:eastAsia="ru-RU"/>
              </w:rPr>
            </w:pPr>
            <w:r w:rsidRPr="00082BBB">
              <w:rPr>
                <w:rFonts w:ascii="Times New Roman" w:hAnsi="Times New Roman" w:cs="Times New Roman"/>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437C8A2B" w14:textId="77777777" w:rsidR="00082BBB" w:rsidRPr="00082BBB" w:rsidRDefault="00082BBB" w:rsidP="00112D3E">
            <w:pPr>
              <w:spacing w:after="0" w:line="240" w:lineRule="auto"/>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201</w:t>
            </w:r>
            <w:r w:rsidR="00112D3E">
              <w:rPr>
                <w:rFonts w:ascii="Times New Roman" w:eastAsia="Times New Roman" w:hAnsi="Times New Roman" w:cs="Times New Roman"/>
                <w:lang w:eastAsia="ru-RU"/>
              </w:rPr>
              <w:t>6</w:t>
            </w:r>
          </w:p>
        </w:tc>
        <w:tc>
          <w:tcPr>
            <w:tcW w:w="3260" w:type="dxa"/>
            <w:tcBorders>
              <w:top w:val="single" w:sz="4" w:space="0" w:color="000000"/>
              <w:left w:val="single" w:sz="4" w:space="0" w:color="000000"/>
              <w:bottom w:val="single" w:sz="4" w:space="0" w:color="000000"/>
              <w:right w:val="nil"/>
            </w:tcBorders>
            <w:shd w:val="clear" w:color="auto" w:fill="FFFFFF"/>
          </w:tcPr>
          <w:p w14:paraId="1BCD6A2A" w14:textId="77777777" w:rsidR="00082BBB" w:rsidRPr="00082BBB" w:rsidRDefault="00112D3E" w:rsidP="00082BBB">
            <w:pPr>
              <w:spacing w:after="0" w:line="240" w:lineRule="auto"/>
              <w:contextualSpacing/>
              <w:rPr>
                <w:rFonts w:ascii="Times New Roman" w:eastAsia="Times New Roman" w:hAnsi="Times New Roman" w:cs="Times New Roman"/>
                <w:lang w:eastAsia="ru-RU"/>
              </w:rPr>
            </w:pPr>
            <w:r w:rsidRPr="00112D3E">
              <w:rPr>
                <w:rFonts w:ascii="Times New Roman" w:eastAsia="Times New Roman" w:hAnsi="Times New Roman" w:cs="Times New Roman"/>
                <w:lang w:eastAsia="ru-RU"/>
              </w:rPr>
              <w:t>https://znanium.com/catalog/document?id=111043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6E9F3B" w14:textId="77777777" w:rsidR="00082BBB" w:rsidRPr="002C0061" w:rsidRDefault="00082BBB" w:rsidP="002C0061">
            <w:pPr>
              <w:suppressAutoHyphens/>
              <w:spacing w:after="0" w:line="240" w:lineRule="auto"/>
              <w:jc w:val="center"/>
              <w:rPr>
                <w:rFonts w:ascii="Times New Roman" w:eastAsiaTheme="minorEastAsia" w:hAnsi="Times New Roman" w:cs="Times New Roman"/>
                <w:sz w:val="24"/>
                <w:szCs w:val="24"/>
                <w:lang w:eastAsia="ar-SA"/>
              </w:rPr>
            </w:pPr>
          </w:p>
        </w:tc>
      </w:tr>
      <w:tr w:rsidR="00082BBB" w:rsidRPr="002C0061" w14:paraId="23EFAAA7" w14:textId="77777777" w:rsidTr="00082BBB">
        <w:tc>
          <w:tcPr>
            <w:tcW w:w="709" w:type="dxa"/>
            <w:tcBorders>
              <w:top w:val="single" w:sz="4" w:space="0" w:color="000000"/>
              <w:left w:val="single" w:sz="4" w:space="0" w:color="000000"/>
              <w:bottom w:val="single" w:sz="4" w:space="0" w:color="000000"/>
              <w:right w:val="nil"/>
            </w:tcBorders>
            <w:shd w:val="clear" w:color="auto" w:fill="FFFFFF"/>
          </w:tcPr>
          <w:p w14:paraId="0DD8C5FD" w14:textId="77777777" w:rsidR="00082BBB" w:rsidRPr="00082BBB" w:rsidRDefault="00082BBB" w:rsidP="00082BBB">
            <w:pPr>
              <w:suppressAutoHyphens/>
              <w:spacing w:after="0" w:line="240" w:lineRule="auto"/>
              <w:rPr>
                <w:rFonts w:ascii="Times New Roman" w:eastAsiaTheme="minorEastAsia" w:hAnsi="Times New Roman" w:cs="Times New Roman"/>
                <w:lang w:eastAsia="ar-SA"/>
              </w:rPr>
            </w:pPr>
            <w:r w:rsidRPr="00082BBB">
              <w:rPr>
                <w:rFonts w:ascii="Times New Roman" w:eastAsiaTheme="minorEastAsia" w:hAnsi="Times New Roman" w:cs="Times New Roman"/>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503021CC" w14:textId="77777777" w:rsidR="00082BBB" w:rsidRPr="00082BBB" w:rsidRDefault="00112D3E" w:rsidP="00082BBB">
            <w:pPr>
              <w:spacing w:after="0" w:line="240" w:lineRule="auto"/>
              <w:rPr>
                <w:rStyle w:val="af3"/>
                <w:rFonts w:ascii="Times New Roman" w:hAnsi="Times New Roman" w:cs="Times New Roman"/>
                <w:color w:val="auto"/>
                <w:u w:val="none"/>
              </w:rPr>
            </w:pPr>
            <w:r>
              <w:rPr>
                <w:rStyle w:val="af3"/>
                <w:rFonts w:ascii="Times New Roman" w:hAnsi="Times New Roman" w:cs="Times New Roman"/>
                <w:color w:val="auto"/>
                <w:u w:val="none"/>
              </w:rPr>
              <w:t>Магомедов Ш.Ш.</w:t>
            </w:r>
          </w:p>
        </w:tc>
        <w:tc>
          <w:tcPr>
            <w:tcW w:w="2985" w:type="dxa"/>
            <w:tcBorders>
              <w:top w:val="single" w:sz="4" w:space="0" w:color="000000"/>
              <w:left w:val="single" w:sz="4" w:space="0" w:color="000000"/>
              <w:bottom w:val="single" w:sz="4" w:space="0" w:color="000000"/>
              <w:right w:val="nil"/>
            </w:tcBorders>
            <w:shd w:val="clear" w:color="auto" w:fill="FFFFFF"/>
          </w:tcPr>
          <w:p w14:paraId="618D735D" w14:textId="77777777" w:rsidR="00082BBB" w:rsidRPr="00082BBB" w:rsidRDefault="00112D3E" w:rsidP="00112D3E">
            <w:pPr>
              <w:spacing w:after="0" w:line="240" w:lineRule="auto"/>
              <w:rPr>
                <w:rFonts w:ascii="Times New Roman" w:hAnsi="Times New Roman" w:cs="Times New Roman"/>
              </w:rPr>
            </w:pPr>
            <w:r>
              <w:rPr>
                <w:rFonts w:ascii="Times New Roman" w:hAnsi="Times New Roman" w:cs="Times New Roman"/>
              </w:rPr>
              <w:t>Теоретические основы товароведения непродовольственных товаров</w:t>
            </w:r>
          </w:p>
        </w:tc>
        <w:tc>
          <w:tcPr>
            <w:tcW w:w="1701" w:type="dxa"/>
            <w:tcBorders>
              <w:top w:val="single" w:sz="4" w:space="0" w:color="000000"/>
              <w:left w:val="single" w:sz="4" w:space="0" w:color="000000"/>
              <w:bottom w:val="single" w:sz="4" w:space="0" w:color="000000"/>
              <w:right w:val="nil"/>
            </w:tcBorders>
            <w:shd w:val="clear" w:color="auto" w:fill="FFFFFF"/>
          </w:tcPr>
          <w:p w14:paraId="0A8F91FA" w14:textId="77777777" w:rsidR="00082BBB" w:rsidRPr="00082BBB" w:rsidRDefault="00112D3E" w:rsidP="00082B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0DFD978" w14:textId="77777777" w:rsidR="00112D3E" w:rsidRDefault="00112D3E" w:rsidP="00082BBB">
            <w:pPr>
              <w:spacing w:after="0" w:line="240" w:lineRule="auto"/>
              <w:rPr>
                <w:rFonts w:ascii="Times New Roman" w:hAnsi="Times New Roman" w:cs="Times New Roman"/>
                <w:shd w:val="clear" w:color="auto" w:fill="FFFFFF"/>
              </w:rPr>
            </w:pPr>
            <w:r w:rsidRPr="00112D3E">
              <w:rPr>
                <w:rFonts w:ascii="Times New Roman" w:hAnsi="Times New Roman" w:cs="Times New Roman"/>
                <w:shd w:val="clear" w:color="auto" w:fill="FFFFFF"/>
              </w:rPr>
              <w:t>Издательство: </w:t>
            </w:r>
          </w:p>
          <w:p w14:paraId="66A6AC87" w14:textId="77777777" w:rsidR="00082BBB" w:rsidRPr="00112D3E" w:rsidRDefault="006F767A" w:rsidP="00082BBB">
            <w:pPr>
              <w:spacing w:after="0" w:line="240" w:lineRule="auto"/>
              <w:rPr>
                <w:rFonts w:ascii="Times New Roman" w:hAnsi="Times New Roman" w:cs="Times New Roman"/>
              </w:rPr>
            </w:pPr>
            <w:hyperlink r:id="rId25" w:history="1">
              <w:r w:rsidR="00112D3E" w:rsidRPr="00112D3E">
                <w:rPr>
                  <w:rStyle w:val="af3"/>
                  <w:rFonts w:ascii="Times New Roman" w:hAnsi="Times New Roman" w:cs="Times New Roman"/>
                  <w:color w:val="auto"/>
                  <w:u w:val="none"/>
                  <w:shd w:val="clear" w:color="auto" w:fill="FFFFFF"/>
                </w:rPr>
                <w:t>Дашков и К</w:t>
              </w:r>
            </w:hyperlink>
            <w:r w:rsidR="00112D3E">
              <w:rPr>
                <w:rFonts w:ascii="Times New Roman" w:hAnsi="Times New Roman" w:cs="Times New Roman"/>
              </w:rPr>
              <w:t>о</w:t>
            </w:r>
          </w:p>
        </w:tc>
        <w:tc>
          <w:tcPr>
            <w:tcW w:w="1276" w:type="dxa"/>
            <w:tcBorders>
              <w:top w:val="single" w:sz="4" w:space="0" w:color="000000"/>
              <w:left w:val="single" w:sz="4" w:space="0" w:color="000000"/>
              <w:bottom w:val="single" w:sz="4" w:space="0" w:color="000000"/>
              <w:right w:val="nil"/>
            </w:tcBorders>
            <w:shd w:val="clear" w:color="auto" w:fill="FFFFFF"/>
          </w:tcPr>
          <w:p w14:paraId="2335B261" w14:textId="77777777" w:rsidR="00082BBB" w:rsidRPr="00082BBB" w:rsidRDefault="00082BBB" w:rsidP="00112D3E">
            <w:pPr>
              <w:spacing w:after="0" w:line="240" w:lineRule="auto"/>
              <w:rPr>
                <w:rFonts w:ascii="Times New Roman" w:eastAsia="Times New Roman" w:hAnsi="Times New Roman" w:cs="Times New Roman"/>
                <w:lang w:eastAsia="ru-RU"/>
              </w:rPr>
            </w:pPr>
            <w:r w:rsidRPr="00082BBB">
              <w:rPr>
                <w:rFonts w:ascii="Times New Roman" w:eastAsia="Times New Roman" w:hAnsi="Times New Roman" w:cs="Times New Roman"/>
                <w:lang w:eastAsia="ru-RU"/>
              </w:rPr>
              <w:t>20</w:t>
            </w:r>
            <w:r w:rsidR="00112D3E">
              <w:rPr>
                <w:rFonts w:ascii="Times New Roman" w:eastAsia="Times New Roman" w:hAnsi="Times New Roman" w:cs="Times New Roman"/>
                <w:lang w:eastAsia="ru-RU"/>
              </w:rPr>
              <w:t>20</w:t>
            </w:r>
          </w:p>
        </w:tc>
        <w:tc>
          <w:tcPr>
            <w:tcW w:w="3260" w:type="dxa"/>
            <w:tcBorders>
              <w:top w:val="single" w:sz="4" w:space="0" w:color="000000"/>
              <w:left w:val="single" w:sz="4" w:space="0" w:color="000000"/>
              <w:bottom w:val="single" w:sz="4" w:space="0" w:color="000000"/>
              <w:right w:val="nil"/>
            </w:tcBorders>
            <w:shd w:val="clear" w:color="auto" w:fill="FFFFFF"/>
          </w:tcPr>
          <w:p w14:paraId="5E08E5F7" w14:textId="77777777" w:rsidR="00082BBB" w:rsidRPr="00082BBB" w:rsidRDefault="00112D3E" w:rsidP="00082BBB">
            <w:pPr>
              <w:spacing w:after="0" w:line="240" w:lineRule="auto"/>
              <w:contextualSpacing/>
              <w:rPr>
                <w:rFonts w:ascii="Times New Roman" w:eastAsia="Times New Roman" w:hAnsi="Times New Roman" w:cs="Times New Roman"/>
                <w:lang w:eastAsia="ru-RU"/>
              </w:rPr>
            </w:pPr>
            <w:r w:rsidRPr="00112D3E">
              <w:rPr>
                <w:rFonts w:ascii="Times New Roman" w:eastAsia="Times New Roman" w:hAnsi="Times New Roman" w:cs="Times New Roman"/>
                <w:lang w:eastAsia="ru-RU"/>
              </w:rPr>
              <w:t>https://znanium.com/catalog/document?id=371156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66B0D73" w14:textId="77777777" w:rsidR="00082BBB" w:rsidRPr="002C0061" w:rsidRDefault="00082BBB" w:rsidP="002C0061">
            <w:pPr>
              <w:suppressAutoHyphens/>
              <w:spacing w:after="0" w:line="240" w:lineRule="auto"/>
              <w:jc w:val="center"/>
              <w:rPr>
                <w:rFonts w:ascii="Times New Roman" w:eastAsiaTheme="minorEastAsia" w:hAnsi="Times New Roman" w:cs="Times New Roman"/>
                <w:sz w:val="24"/>
                <w:szCs w:val="24"/>
                <w:lang w:eastAsia="ar-SA"/>
              </w:rPr>
            </w:pPr>
          </w:p>
        </w:tc>
      </w:tr>
      <w:tr w:rsidR="00CF4AFD" w:rsidRPr="006F627F" w14:paraId="1283E16A" w14:textId="77777777" w:rsidTr="008C62C8">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3C729326" w14:textId="77777777" w:rsidR="00CF4AFD" w:rsidRPr="006F627F" w:rsidRDefault="00CF4AFD" w:rsidP="008C62C8">
            <w:pPr>
              <w:suppressAutoHyphens/>
              <w:spacing w:after="0"/>
              <w:jc w:val="center"/>
              <w:rPr>
                <w:rFonts w:ascii="Times New Roman" w:eastAsiaTheme="minorEastAsia" w:hAnsi="Times New Roman" w:cs="Times New Roman"/>
                <w:sz w:val="24"/>
                <w:szCs w:val="24"/>
              </w:rPr>
            </w:pPr>
            <w:r w:rsidRPr="006F627F">
              <w:rPr>
                <w:rFonts w:ascii="Times New Roman" w:eastAsiaTheme="minorEastAsia" w:hAnsi="Times New Roman" w:cs="Times New Roman"/>
                <w:bCs/>
                <w:sz w:val="24"/>
                <w:szCs w:val="24"/>
              </w:rPr>
              <w:lastRenderedPageBreak/>
              <w:t>10.3 Методические материалы</w:t>
            </w:r>
            <w:r w:rsidRPr="006F627F">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CF4AFD" w:rsidRPr="006F627F" w14:paraId="16603832" w14:textId="77777777" w:rsidTr="008C62C8">
        <w:tc>
          <w:tcPr>
            <w:tcW w:w="709" w:type="dxa"/>
            <w:tcBorders>
              <w:top w:val="single" w:sz="4" w:space="0" w:color="000000"/>
              <w:left w:val="single" w:sz="4" w:space="0" w:color="000000"/>
              <w:bottom w:val="single" w:sz="4" w:space="0" w:color="000000"/>
              <w:right w:val="nil"/>
            </w:tcBorders>
            <w:shd w:val="clear" w:color="auto" w:fill="FFFFFF"/>
          </w:tcPr>
          <w:p w14:paraId="686B535B" w14:textId="77777777" w:rsidR="00CF4AFD" w:rsidRPr="006F627F" w:rsidRDefault="00CF4AFD" w:rsidP="008C62C8">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7869BE92" w14:textId="77777777" w:rsidR="00CF4AFD" w:rsidRPr="006F627F" w:rsidRDefault="00CF4AFD" w:rsidP="008C62C8">
            <w:pPr>
              <w:suppressAutoHyphens/>
              <w:spacing w:after="0" w:line="100" w:lineRule="atLeast"/>
              <w:jc w:val="center"/>
              <w:rPr>
                <w:rFonts w:ascii="Times New Roman" w:eastAsia="Calibri" w:hAnsi="Times New Roman" w:cs="Times New Roman"/>
                <w:sz w:val="24"/>
                <w:szCs w:val="24"/>
              </w:rPr>
            </w:pPr>
            <w:r w:rsidRPr="008B4FE6">
              <w:rPr>
                <w:rFonts w:ascii="Times New Roman" w:eastAsia="Calibri" w:hAnsi="Times New Roman" w:cs="Times New Roman"/>
                <w:sz w:val="24"/>
                <w:szCs w:val="24"/>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0BC0D231" w14:textId="77777777" w:rsidR="00CF4AFD" w:rsidRPr="008B4FE6" w:rsidRDefault="00CF4AFD" w:rsidP="008C62C8">
            <w:pPr>
              <w:suppressAutoHyphens/>
              <w:spacing w:line="100" w:lineRule="atLeast"/>
              <w:jc w:val="center"/>
              <w:rPr>
                <w:rFonts w:ascii="Times New Roman" w:hAnsi="Times New Roman" w:cs="Times New Roman"/>
              </w:rPr>
            </w:pPr>
            <w:r w:rsidRPr="008B4FE6">
              <w:rPr>
                <w:rFonts w:ascii="Times New Roman" w:hAnsi="Times New Roman" w:cs="Times New Roman"/>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tcPr>
          <w:p w14:paraId="7F4C4BAF" w14:textId="77777777" w:rsidR="00CF4AFD" w:rsidRPr="008B4FE6" w:rsidRDefault="00CF4AFD" w:rsidP="008C62C8">
            <w:pPr>
              <w:suppressAutoHyphens/>
              <w:spacing w:line="100" w:lineRule="atLeast"/>
              <w:jc w:val="center"/>
              <w:rPr>
                <w:rFonts w:ascii="Times New Roman" w:hAnsi="Times New Roman" w:cs="Times New Roman"/>
              </w:rPr>
            </w:pPr>
            <w:r w:rsidRPr="008B4FE6">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tcPr>
          <w:p w14:paraId="2D006705" w14:textId="77777777" w:rsidR="00CF4AFD" w:rsidRPr="008B4FE6" w:rsidRDefault="00CF4AFD" w:rsidP="008C62C8">
            <w:pPr>
              <w:suppressAutoHyphens/>
              <w:spacing w:line="100" w:lineRule="atLeast"/>
              <w:jc w:val="center"/>
              <w:rPr>
                <w:rFonts w:ascii="Times New Roman" w:hAnsi="Times New Roman" w:cs="Times New Roman"/>
                <w:szCs w:val="24"/>
              </w:rPr>
            </w:pPr>
            <w:r w:rsidRPr="008B4FE6">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tcPr>
          <w:p w14:paraId="037CFAC5" w14:textId="77777777" w:rsidR="00CF4AFD" w:rsidRPr="008B4FE6" w:rsidRDefault="00CF4AFD" w:rsidP="008C62C8">
            <w:pPr>
              <w:suppressAutoHyphens/>
              <w:spacing w:line="100" w:lineRule="atLeast"/>
              <w:jc w:val="center"/>
              <w:rPr>
                <w:rFonts w:ascii="Times New Roman" w:hAnsi="Times New Roman" w:cs="Times New Roman"/>
                <w:lang w:eastAsia="ar-SA"/>
              </w:rPr>
            </w:pPr>
            <w:r w:rsidRPr="008B4FE6">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14:paraId="6CAD03C6" w14:textId="77777777" w:rsidR="00CF4AFD" w:rsidRPr="006F627F" w:rsidRDefault="00CF4AFD" w:rsidP="008C62C8">
            <w:pPr>
              <w:suppressAutoHyphens/>
              <w:spacing w:after="0" w:line="100" w:lineRule="atLeast"/>
              <w:jc w:val="center"/>
              <w:rPr>
                <w:rFonts w:ascii="Times New Roman" w:eastAsiaTheme="minorEastAsia"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476A336" w14:textId="77777777" w:rsidR="00CF4AFD" w:rsidRPr="006F627F" w:rsidRDefault="00CF4AFD" w:rsidP="008C62C8">
            <w:pPr>
              <w:spacing w:after="0" w:line="240" w:lineRule="auto"/>
              <w:jc w:val="center"/>
              <w:rPr>
                <w:rFonts w:ascii="Times New Roman" w:eastAsia="Calibri" w:hAnsi="Times New Roman" w:cs="Times New Roman"/>
                <w:bCs/>
                <w:sz w:val="24"/>
                <w:szCs w:val="24"/>
              </w:rPr>
            </w:pPr>
          </w:p>
        </w:tc>
      </w:tr>
    </w:tbl>
    <w:p w14:paraId="04588705"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53408EC7"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6F627F" w:rsidRPr="006F627F" w:rsidSect="00C539A8">
          <w:pgSz w:w="16838" w:h="11906" w:orient="landscape"/>
          <w:pgMar w:top="1701" w:right="1134" w:bottom="567" w:left="1134" w:header="709" w:footer="709" w:gutter="0"/>
          <w:cols w:space="708"/>
          <w:docGrid w:linePitch="360"/>
        </w:sectPr>
      </w:pPr>
    </w:p>
    <w:p w14:paraId="6EB23877" w14:textId="77777777" w:rsidR="006F627F" w:rsidRDefault="00621790" w:rsidP="006F627F">
      <w:pPr>
        <w:keepNext/>
        <w:spacing w:after="0" w:line="240" w:lineRule="auto"/>
        <w:outlineLvl w:val="0"/>
        <w:rPr>
          <w:rFonts w:ascii="Times New Roman" w:eastAsia="Arial Unicode MS" w:hAnsi="Times New Roman" w:cs="Times New Roman"/>
          <w:b/>
          <w:bCs/>
          <w:kern w:val="32"/>
          <w:sz w:val="24"/>
          <w:szCs w:val="24"/>
          <w:lang w:eastAsia="ru-RU"/>
        </w:rPr>
      </w:pPr>
      <w:r>
        <w:rPr>
          <w:rFonts w:ascii="Times New Roman" w:eastAsia="Arial Unicode MS" w:hAnsi="Times New Roman" w:cs="Times New Roman"/>
          <w:b/>
          <w:bCs/>
          <w:kern w:val="32"/>
          <w:sz w:val="24"/>
          <w:szCs w:val="24"/>
          <w:lang w:eastAsia="ru-RU"/>
        </w:rPr>
        <w:lastRenderedPageBreak/>
        <w:t xml:space="preserve">11. </w:t>
      </w:r>
      <w:r w:rsidR="006F627F" w:rsidRPr="006F627F">
        <w:rPr>
          <w:rFonts w:ascii="Times New Roman" w:eastAsia="Arial Unicode MS" w:hAnsi="Times New Roman" w:cs="Times New Roman"/>
          <w:b/>
          <w:bCs/>
          <w:kern w:val="32"/>
          <w:sz w:val="24"/>
          <w:szCs w:val="24"/>
          <w:lang w:eastAsia="ru-RU"/>
        </w:rPr>
        <w:t>ИНФОРМАЦИОННОЕ ОБЕСПЕЧЕНИЕ УЧЕБНОГО ПРОЦЕССА</w:t>
      </w:r>
    </w:p>
    <w:p w14:paraId="462D14B5" w14:textId="77777777" w:rsidR="00621790" w:rsidRPr="006F627F" w:rsidRDefault="00621790" w:rsidP="006F627F">
      <w:pPr>
        <w:keepNext/>
        <w:spacing w:after="0" w:line="240" w:lineRule="auto"/>
        <w:outlineLvl w:val="0"/>
        <w:rPr>
          <w:rFonts w:ascii="Times New Roman" w:eastAsiaTheme="minorEastAsia" w:hAnsi="Times New Roman" w:cs="Times New Roman"/>
          <w:b/>
          <w:bCs/>
          <w:kern w:val="32"/>
          <w:sz w:val="24"/>
          <w:szCs w:val="24"/>
          <w:lang w:eastAsia="ru-RU"/>
        </w:rPr>
      </w:pPr>
    </w:p>
    <w:p w14:paraId="4A8037C0" w14:textId="77777777" w:rsidR="006F627F" w:rsidRPr="006F627F" w:rsidRDefault="00621790" w:rsidP="006F627F">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Pr>
          <w:rFonts w:ascii="Times New Roman" w:eastAsia="Arial Unicode MS" w:hAnsi="Times New Roman" w:cs="Times New Roman"/>
          <w:bCs/>
          <w:iCs/>
          <w:sz w:val="24"/>
          <w:szCs w:val="24"/>
          <w:lang w:eastAsia="ru-RU"/>
        </w:rPr>
        <w:t xml:space="preserve">11.1. </w:t>
      </w:r>
      <w:r w:rsidR="006F627F" w:rsidRPr="006F627F">
        <w:rPr>
          <w:rFonts w:ascii="Times New Roman" w:eastAsia="Arial Unicode MS" w:hAnsi="Times New Roman" w:cs="Times New Roman"/>
          <w:bCs/>
          <w:iCs/>
          <w:sz w:val="24"/>
          <w:szCs w:val="24"/>
          <w:lang w:eastAsia="ru-RU"/>
        </w:rPr>
        <w:t xml:space="preserve">Ресурсы электронной библиотеки, </w:t>
      </w:r>
      <w:r w:rsidR="006F627F" w:rsidRPr="006F627F">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14:paraId="33E78BFB"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F627F" w:rsidRPr="006F627F" w14:paraId="45CD2103" w14:textId="77777777" w:rsidTr="00C539A8">
        <w:trPr>
          <w:trHeight w:val="356"/>
        </w:trPr>
        <w:tc>
          <w:tcPr>
            <w:tcW w:w="851" w:type="dxa"/>
            <w:shd w:val="clear" w:color="auto" w:fill="DBE5F1" w:themeFill="accent1" w:themeFillTint="33"/>
            <w:vAlign w:val="center"/>
          </w:tcPr>
          <w:p w14:paraId="54F1DDBF"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пп</w:t>
            </w:r>
          </w:p>
        </w:tc>
        <w:tc>
          <w:tcPr>
            <w:tcW w:w="8930" w:type="dxa"/>
            <w:shd w:val="clear" w:color="auto" w:fill="DBE5F1" w:themeFill="accent1" w:themeFillTint="33"/>
            <w:vAlign w:val="center"/>
          </w:tcPr>
          <w:p w14:paraId="5DD4BFC0"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6F627F" w:rsidRPr="006F627F" w14:paraId="4EB072DF" w14:textId="77777777" w:rsidTr="00C539A8">
        <w:trPr>
          <w:trHeight w:val="283"/>
        </w:trPr>
        <w:tc>
          <w:tcPr>
            <w:tcW w:w="851" w:type="dxa"/>
          </w:tcPr>
          <w:p w14:paraId="69783805"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440A000B" w14:textId="77777777" w:rsidR="006F627F" w:rsidRPr="006F627F" w:rsidRDefault="006F627F" w:rsidP="006F627F">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6F627F">
              <w:rPr>
                <w:rFonts w:ascii="Times New Roman" w:eastAsia="Arial Unicode MS" w:hAnsi="Times New Roman" w:cs="Times New Roman"/>
                <w:bCs/>
                <w:color w:val="000000"/>
                <w:sz w:val="24"/>
                <w:szCs w:val="24"/>
                <w:bdr w:val="nil"/>
                <w:lang w:eastAsia="ru-RU"/>
              </w:rPr>
              <w:t xml:space="preserve">ЭБС «Лань» </w:t>
            </w:r>
            <w:hyperlink r:id="rId26" w:history="1">
              <w:r w:rsidRPr="006F627F">
                <w:rPr>
                  <w:rFonts w:ascii="Times New Roman" w:eastAsia="Arial Unicode MS" w:hAnsi="Times New Roman" w:cs="Times New Roman"/>
                  <w:bCs/>
                  <w:color w:val="0000FF" w:themeColor="hyperlink"/>
                  <w:sz w:val="24"/>
                  <w:szCs w:val="24"/>
                  <w:u w:val="single"/>
                  <w:bdr w:val="nil"/>
                  <w:lang w:eastAsia="ru-RU"/>
                </w:rPr>
                <w:t>http://</w:t>
              </w:r>
              <w:r w:rsidRPr="006F627F">
                <w:rPr>
                  <w:rFonts w:ascii="Times New Roman" w:eastAsia="Arial Unicode MS" w:hAnsi="Times New Roman" w:cs="Times New Roman"/>
                  <w:bCs/>
                  <w:color w:val="0000FF" w:themeColor="hyperlink"/>
                  <w:sz w:val="24"/>
                  <w:szCs w:val="24"/>
                  <w:u w:val="single"/>
                  <w:bdr w:val="nil"/>
                  <w:lang w:val="en-US" w:eastAsia="ru-RU"/>
                </w:rPr>
                <w:t>www</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e</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lanbook</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com</w:t>
              </w:r>
              <w:r w:rsidRPr="006F627F">
                <w:rPr>
                  <w:rFonts w:ascii="Times New Roman" w:eastAsia="Arial Unicode MS" w:hAnsi="Times New Roman" w:cs="Times New Roman"/>
                  <w:bCs/>
                  <w:color w:val="0000FF" w:themeColor="hyperlink"/>
                  <w:sz w:val="24"/>
                  <w:szCs w:val="24"/>
                  <w:u w:val="single"/>
                  <w:bdr w:val="nil"/>
                  <w:lang w:eastAsia="ru-RU"/>
                </w:rPr>
                <w:t>/</w:t>
              </w:r>
            </w:hyperlink>
          </w:p>
        </w:tc>
      </w:tr>
      <w:tr w:rsidR="006F627F" w:rsidRPr="006F627F" w14:paraId="5CEA3BA5" w14:textId="77777777" w:rsidTr="00C539A8">
        <w:trPr>
          <w:trHeight w:val="283"/>
        </w:trPr>
        <w:tc>
          <w:tcPr>
            <w:tcW w:w="851" w:type="dxa"/>
          </w:tcPr>
          <w:p w14:paraId="6233BCC9"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75DE5ACF"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научно-издательского центра «Инфра-М»</w:t>
            </w:r>
          </w:p>
          <w:p w14:paraId="6E4EB7B3" w14:textId="77777777" w:rsidR="006F627F" w:rsidRPr="006F627F" w:rsidRDefault="006F767A" w:rsidP="006F627F">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27" w:history="1">
              <w:r w:rsidR="006F627F" w:rsidRPr="006F627F">
                <w:rPr>
                  <w:rFonts w:ascii="Times New Roman" w:eastAsia="Arial Unicode MS" w:hAnsi="Times New Roman" w:cs="Times New Roman"/>
                  <w:bCs/>
                  <w:color w:val="0000FF" w:themeColor="hyperlink"/>
                  <w:sz w:val="24"/>
                  <w:szCs w:val="24"/>
                  <w:u w:val="single"/>
                  <w:bdr w:val="nil"/>
                  <w:lang w:val="en-US" w:eastAsia="ru-RU"/>
                </w:rPr>
                <w:t>http</w:t>
              </w:r>
              <w:r w:rsidR="006F627F" w:rsidRPr="006F627F">
                <w:rPr>
                  <w:rFonts w:ascii="Times New Roman" w:eastAsia="Arial Unicode MS" w:hAnsi="Times New Roman" w:cs="Times New Roman"/>
                  <w:bCs/>
                  <w:color w:val="0000FF" w:themeColor="hyperlink"/>
                  <w:sz w:val="24"/>
                  <w:szCs w:val="24"/>
                  <w:u w:val="single"/>
                  <w:bdr w:val="nil"/>
                  <w:lang w:eastAsia="ru-RU"/>
                </w:rPr>
                <w:t>://</w:t>
              </w:r>
              <w:r w:rsidR="006F627F" w:rsidRPr="006F627F">
                <w:rPr>
                  <w:rFonts w:ascii="Times New Roman" w:eastAsia="Arial Unicode MS" w:hAnsi="Times New Roman" w:cs="Times New Roman"/>
                  <w:bCs/>
                  <w:color w:val="0000FF" w:themeColor="hyperlink"/>
                  <w:sz w:val="24"/>
                  <w:szCs w:val="24"/>
                  <w:u w:val="single"/>
                  <w:bdr w:val="nil"/>
                  <w:lang w:val="en-US" w:eastAsia="ru-RU"/>
                </w:rPr>
                <w:t>znanium</w:t>
              </w:r>
              <w:r w:rsidR="006F627F" w:rsidRPr="006F627F">
                <w:rPr>
                  <w:rFonts w:ascii="Times New Roman" w:eastAsia="Arial Unicode MS" w:hAnsi="Times New Roman" w:cs="Times New Roman"/>
                  <w:bCs/>
                  <w:color w:val="0000FF" w:themeColor="hyperlink"/>
                  <w:sz w:val="24"/>
                  <w:szCs w:val="24"/>
                  <w:u w:val="single"/>
                  <w:bdr w:val="nil"/>
                  <w:lang w:eastAsia="ru-RU"/>
                </w:rPr>
                <w:t>.</w:t>
              </w:r>
              <w:r w:rsidR="006F627F" w:rsidRPr="006F627F">
                <w:rPr>
                  <w:rFonts w:ascii="Times New Roman" w:eastAsia="Arial Unicode MS" w:hAnsi="Times New Roman" w:cs="Times New Roman"/>
                  <w:bCs/>
                  <w:color w:val="0000FF" w:themeColor="hyperlink"/>
                  <w:sz w:val="24"/>
                  <w:szCs w:val="24"/>
                  <w:u w:val="single"/>
                  <w:bdr w:val="nil"/>
                  <w:lang w:val="en-US" w:eastAsia="ru-RU"/>
                </w:rPr>
                <w:t>com</w:t>
              </w:r>
              <w:r w:rsidR="006F627F" w:rsidRPr="006F627F">
                <w:rPr>
                  <w:rFonts w:ascii="Times New Roman" w:eastAsia="Arial Unicode MS" w:hAnsi="Times New Roman" w:cs="Times New Roman"/>
                  <w:bCs/>
                  <w:color w:val="0000FF" w:themeColor="hyperlink"/>
                  <w:sz w:val="24"/>
                  <w:szCs w:val="24"/>
                  <w:u w:val="single"/>
                  <w:bdr w:val="nil"/>
                  <w:lang w:eastAsia="ru-RU"/>
                </w:rPr>
                <w:t>/</w:t>
              </w:r>
            </w:hyperlink>
            <w:r w:rsidR="006F627F" w:rsidRPr="006F627F">
              <w:rPr>
                <w:rFonts w:ascii="Times New Roman" w:eastAsia="Arial Unicode MS" w:hAnsi="Times New Roman" w:cs="Times New Roman"/>
                <w:bCs/>
                <w:color w:val="000000"/>
                <w:sz w:val="24"/>
                <w:szCs w:val="24"/>
                <w:bdr w:val="nil"/>
                <w:lang w:eastAsia="ru-RU"/>
              </w:rPr>
              <w:t xml:space="preserve"> </w:t>
            </w:r>
          </w:p>
        </w:tc>
      </w:tr>
      <w:tr w:rsidR="006F627F" w:rsidRPr="006F627F" w14:paraId="2ED8925C" w14:textId="77777777" w:rsidTr="00C539A8">
        <w:trPr>
          <w:trHeight w:val="283"/>
        </w:trPr>
        <w:tc>
          <w:tcPr>
            <w:tcW w:w="851" w:type="dxa"/>
          </w:tcPr>
          <w:p w14:paraId="20FF1F41"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765ED32E"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Электронные издания «РГУ им. А.Н. Косыгина» на платформе ЭБС «</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xml:space="preserve">» </w:t>
            </w:r>
            <w:hyperlink r:id="rId28" w:history="1">
              <w:r w:rsidRPr="006F627F">
                <w:rPr>
                  <w:rFonts w:ascii="Times New Roman" w:eastAsiaTheme="minorEastAsia" w:hAnsi="Times New Roman" w:cs="Times New Roman"/>
                  <w:color w:val="0000FF" w:themeColor="hyperlink"/>
                  <w:sz w:val="24"/>
                  <w:szCs w:val="24"/>
                  <w:u w:val="single"/>
                  <w:lang w:val="en-US" w:eastAsia="ru-RU"/>
                </w:rPr>
                <w:t>http</w:t>
              </w:r>
              <w:r w:rsidRPr="006F627F">
                <w:rPr>
                  <w:rFonts w:ascii="Times New Roman" w:eastAsiaTheme="minorEastAsia" w:hAnsi="Times New Roman" w:cs="Times New Roman"/>
                  <w:color w:val="0000FF" w:themeColor="hyperlink"/>
                  <w:sz w:val="24"/>
                  <w:szCs w:val="24"/>
                  <w:u w:val="single"/>
                  <w:lang w:eastAsia="ru-RU"/>
                </w:rPr>
                <w:t>://</w:t>
              </w:r>
              <w:r w:rsidRPr="006F627F">
                <w:rPr>
                  <w:rFonts w:ascii="Times New Roman" w:eastAsiaTheme="minorEastAsia" w:hAnsi="Times New Roman" w:cs="Times New Roman"/>
                  <w:color w:val="0000FF" w:themeColor="hyperlink"/>
                  <w:sz w:val="24"/>
                  <w:szCs w:val="24"/>
                  <w:u w:val="single"/>
                  <w:lang w:val="en-US" w:eastAsia="ru-RU"/>
                </w:rPr>
                <w:t>znanium</w:t>
              </w:r>
              <w:r w:rsidRPr="006F627F">
                <w:rPr>
                  <w:rFonts w:ascii="Times New Roman" w:eastAsiaTheme="minorEastAsia" w:hAnsi="Times New Roman" w:cs="Times New Roman"/>
                  <w:color w:val="0000FF" w:themeColor="hyperlink"/>
                  <w:sz w:val="24"/>
                  <w:szCs w:val="24"/>
                  <w:u w:val="single"/>
                  <w:lang w:eastAsia="ru-RU"/>
                </w:rPr>
                <w:t>.</w:t>
              </w:r>
              <w:r w:rsidRPr="006F627F">
                <w:rPr>
                  <w:rFonts w:ascii="Times New Roman" w:eastAsiaTheme="minorEastAsia" w:hAnsi="Times New Roman" w:cs="Times New Roman"/>
                  <w:color w:val="0000FF" w:themeColor="hyperlink"/>
                  <w:sz w:val="24"/>
                  <w:szCs w:val="24"/>
                  <w:u w:val="single"/>
                  <w:lang w:val="en-US" w:eastAsia="ru-RU"/>
                </w:rPr>
                <w:t>com</w:t>
              </w:r>
              <w:r w:rsidRPr="006F627F">
                <w:rPr>
                  <w:rFonts w:ascii="Times New Roman" w:eastAsiaTheme="minorEastAsia" w:hAnsi="Times New Roman" w:cs="Times New Roman"/>
                  <w:color w:val="0000FF" w:themeColor="hyperlink"/>
                  <w:sz w:val="24"/>
                  <w:szCs w:val="24"/>
                  <w:u w:val="single"/>
                  <w:lang w:eastAsia="ru-RU"/>
                </w:rPr>
                <w:t>/</w:t>
              </w:r>
            </w:hyperlink>
          </w:p>
        </w:tc>
      </w:tr>
      <w:tr w:rsidR="006F627F" w:rsidRPr="006F627F" w14:paraId="417E2280" w14:textId="77777777" w:rsidTr="00C539A8">
        <w:trPr>
          <w:trHeight w:val="283"/>
        </w:trPr>
        <w:tc>
          <w:tcPr>
            <w:tcW w:w="851" w:type="dxa"/>
          </w:tcPr>
          <w:p w14:paraId="457396A2"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7E669C11"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Calibri" w:hAnsi="Times New Roman" w:cs="Times New Roman"/>
                <w:sz w:val="24"/>
                <w:szCs w:val="24"/>
                <w:lang w:eastAsia="ru-RU"/>
              </w:rPr>
              <w:t xml:space="preserve">ЭБС ЮРАЙТ»  </w:t>
            </w:r>
            <w:hyperlink r:id="rId29" w:history="1">
              <w:r w:rsidRPr="006F627F">
                <w:rPr>
                  <w:rFonts w:ascii="Times New Roman" w:eastAsia="Calibri" w:hAnsi="Times New Roman" w:cs="Times New Roman"/>
                  <w:sz w:val="24"/>
                  <w:szCs w:val="24"/>
                  <w:lang w:val="en-US" w:eastAsia="ru-RU"/>
                </w:rPr>
                <w:t>www</w:t>
              </w:r>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biblio</w:t>
              </w:r>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online</w:t>
              </w:r>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ru</w:t>
              </w:r>
            </w:hyperlink>
          </w:p>
        </w:tc>
      </w:tr>
      <w:tr w:rsidR="006F627F" w:rsidRPr="006F627F" w14:paraId="68DE0C2D" w14:textId="77777777" w:rsidTr="00C539A8">
        <w:trPr>
          <w:trHeight w:val="283"/>
        </w:trPr>
        <w:tc>
          <w:tcPr>
            <w:tcW w:w="851" w:type="dxa"/>
          </w:tcPr>
          <w:p w14:paraId="1EFE58C0"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1E9F85D5" w14:textId="77777777" w:rsidR="006F627F" w:rsidRPr="006F627F" w:rsidRDefault="006F627F" w:rsidP="006F627F">
            <w:pPr>
              <w:spacing w:after="0" w:line="240" w:lineRule="auto"/>
              <w:jc w:val="both"/>
              <w:rPr>
                <w:rFonts w:ascii="Times New Roman" w:eastAsia="Calibri" w:hAnsi="Times New Roman" w:cs="Times New Roman"/>
                <w:sz w:val="24"/>
                <w:szCs w:val="24"/>
                <w:lang w:eastAsia="ru-RU"/>
              </w:rPr>
            </w:pPr>
            <w:r w:rsidRPr="006F627F">
              <w:rPr>
                <w:rFonts w:ascii="Times New Roman" w:eastAsia="Calibri" w:hAnsi="Times New Roman" w:cs="Times New Roman"/>
                <w:sz w:val="24"/>
                <w:szCs w:val="24"/>
                <w:lang w:eastAsia="ru-RU"/>
              </w:rPr>
              <w:t xml:space="preserve">ООО «ИВИС» </w:t>
            </w:r>
            <w:hyperlink w:history="1">
              <w:r w:rsidRPr="006F627F">
                <w:rPr>
                  <w:rFonts w:ascii="Times New Roman" w:eastAsia="Calibri" w:hAnsi="Times New Roman" w:cs="Times New Roman"/>
                  <w:color w:val="0000FF" w:themeColor="hyperlink"/>
                  <w:sz w:val="24"/>
                  <w:szCs w:val="24"/>
                  <w:u w:val="single"/>
                  <w:lang w:val="en-US" w:eastAsia="ru-RU"/>
                </w:rPr>
                <w:t>http</w:t>
              </w:r>
              <w:r w:rsidRPr="006F627F">
                <w:rPr>
                  <w:rFonts w:ascii="Times New Roman" w:eastAsia="Calibri" w:hAnsi="Times New Roman" w:cs="Times New Roman"/>
                  <w:color w:val="0000FF" w:themeColor="hyperlink"/>
                  <w:sz w:val="24"/>
                  <w:szCs w:val="24"/>
                  <w:u w:val="single"/>
                  <w:lang w:eastAsia="ru-RU"/>
                </w:rPr>
                <w:t>://</w:t>
              </w:r>
              <w:r w:rsidRPr="006F627F">
                <w:rPr>
                  <w:rFonts w:ascii="Times New Roman" w:eastAsia="Calibri" w:hAnsi="Times New Roman" w:cs="Times New Roman"/>
                  <w:color w:val="0000FF" w:themeColor="hyperlink"/>
                  <w:sz w:val="24"/>
                  <w:szCs w:val="24"/>
                  <w:u w:val="single"/>
                  <w:lang w:val="en-US" w:eastAsia="ru-RU"/>
                </w:rPr>
                <w:t>dlib</w:t>
              </w:r>
              <w:r w:rsidRPr="006F627F">
                <w:rPr>
                  <w:rFonts w:ascii="Times New Roman" w:eastAsia="Calibri" w:hAnsi="Times New Roman" w:cs="Times New Roman"/>
                  <w:color w:val="0000FF" w:themeColor="hyperlink"/>
                  <w:sz w:val="24"/>
                  <w:szCs w:val="24"/>
                  <w:u w:val="single"/>
                  <w:lang w:eastAsia="ru-RU"/>
                </w:rPr>
                <w:t>.</w:t>
              </w:r>
              <w:r w:rsidRPr="006F627F">
                <w:rPr>
                  <w:rFonts w:ascii="Times New Roman" w:eastAsia="Calibri" w:hAnsi="Times New Roman" w:cs="Times New Roman"/>
                  <w:color w:val="0000FF" w:themeColor="hyperlink"/>
                  <w:sz w:val="24"/>
                  <w:szCs w:val="24"/>
                  <w:u w:val="single"/>
                  <w:lang w:val="en-US" w:eastAsia="ru-RU"/>
                </w:rPr>
                <w:t>eastview</w:t>
              </w:r>
              <w:r w:rsidRPr="006F627F">
                <w:rPr>
                  <w:rFonts w:ascii="Times New Roman" w:eastAsia="Calibri" w:hAnsi="Times New Roman" w:cs="Times New Roman"/>
                  <w:color w:val="0000FF" w:themeColor="hyperlink"/>
                  <w:sz w:val="24"/>
                  <w:szCs w:val="24"/>
                  <w:u w:val="single"/>
                  <w:lang w:eastAsia="ru-RU"/>
                </w:rPr>
                <w:t xml:space="preserve">. </w:t>
              </w:r>
              <w:r w:rsidRPr="006F627F">
                <w:rPr>
                  <w:rFonts w:ascii="Times New Roman" w:eastAsia="Calibri" w:hAnsi="Times New Roman" w:cs="Times New Roman"/>
                  <w:color w:val="0000FF" w:themeColor="hyperlink"/>
                  <w:sz w:val="24"/>
                  <w:szCs w:val="24"/>
                  <w:u w:val="single"/>
                  <w:lang w:val="en-US" w:eastAsia="ru-RU"/>
                </w:rPr>
                <w:t>com</w:t>
              </w:r>
              <w:r w:rsidRPr="006F627F">
                <w:rPr>
                  <w:rFonts w:ascii="Times New Roman" w:eastAsia="Calibri" w:hAnsi="Times New Roman" w:cs="Times New Roman"/>
                  <w:color w:val="0000FF" w:themeColor="hyperlink"/>
                  <w:sz w:val="24"/>
                  <w:szCs w:val="24"/>
                  <w:u w:val="single"/>
                  <w:lang w:eastAsia="ru-RU"/>
                </w:rPr>
                <w:t>/</w:t>
              </w:r>
            </w:hyperlink>
            <w:r w:rsidRPr="006F627F">
              <w:rPr>
                <w:rFonts w:ascii="Times New Roman" w:eastAsia="Calibri" w:hAnsi="Times New Roman" w:cs="Times New Roman"/>
                <w:sz w:val="24"/>
                <w:szCs w:val="24"/>
                <w:lang w:eastAsia="ru-RU"/>
              </w:rPr>
              <w:t xml:space="preserve">  .</w:t>
            </w:r>
          </w:p>
        </w:tc>
      </w:tr>
      <w:tr w:rsidR="006F627F" w:rsidRPr="006F627F" w14:paraId="1A156F87" w14:textId="77777777" w:rsidTr="00C539A8">
        <w:trPr>
          <w:trHeight w:val="283"/>
        </w:trPr>
        <w:tc>
          <w:tcPr>
            <w:tcW w:w="851" w:type="dxa"/>
            <w:shd w:val="clear" w:color="auto" w:fill="DBE5F1" w:themeFill="accent1" w:themeFillTint="33"/>
          </w:tcPr>
          <w:p w14:paraId="29860559"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14:paraId="1587E97F" w14:textId="77777777"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6F627F" w:rsidRPr="00BB27D1" w14:paraId="19CC1F05" w14:textId="77777777" w:rsidTr="00C539A8">
        <w:trPr>
          <w:trHeight w:val="283"/>
        </w:trPr>
        <w:tc>
          <w:tcPr>
            <w:tcW w:w="851" w:type="dxa"/>
          </w:tcPr>
          <w:p w14:paraId="43643EF9"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14:paraId="77D0A162"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Web of Science </w:t>
            </w:r>
            <w:hyperlink r:id="rId30" w:tgtFrame="_blank" w:history="1">
              <w:r w:rsidRPr="006F627F">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6F627F" w:rsidRPr="00BB27D1" w14:paraId="7F61D034" w14:textId="77777777" w:rsidTr="00C539A8">
        <w:trPr>
          <w:trHeight w:val="283"/>
        </w:trPr>
        <w:tc>
          <w:tcPr>
            <w:tcW w:w="851" w:type="dxa"/>
          </w:tcPr>
          <w:p w14:paraId="46CEC461"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0550949C"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Scopus http://www. Scopus.com/</w:t>
            </w:r>
          </w:p>
        </w:tc>
      </w:tr>
      <w:tr w:rsidR="006F627F" w:rsidRPr="00BB27D1" w14:paraId="6653E2C1" w14:textId="77777777" w:rsidTr="00C539A8">
        <w:trPr>
          <w:trHeight w:val="283"/>
        </w:trPr>
        <w:tc>
          <w:tcPr>
            <w:tcW w:w="851" w:type="dxa"/>
          </w:tcPr>
          <w:p w14:paraId="667D492F"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6F6D784C"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Elsevier «Freedom collection» Science Direct </w:t>
            </w:r>
          </w:p>
          <w:p w14:paraId="55ACEED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https://www.sciencedirect.com/</w:t>
            </w:r>
          </w:p>
        </w:tc>
      </w:tr>
      <w:tr w:rsidR="006F627F" w:rsidRPr="006F627F" w14:paraId="6BBA2689" w14:textId="77777777" w:rsidTr="00C539A8">
        <w:trPr>
          <w:trHeight w:val="283"/>
        </w:trPr>
        <w:tc>
          <w:tcPr>
            <w:tcW w:w="851" w:type="dxa"/>
          </w:tcPr>
          <w:p w14:paraId="3B2F03D8"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15B3475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«SpringerNature» </w:t>
            </w:r>
          </w:p>
          <w:p w14:paraId="19C5A91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http://www.springernature.com/gp/librarians</w:t>
            </w:r>
          </w:p>
          <w:p w14:paraId="4EF44C7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Платформа Springer Link: https://rd.springer.com/</w:t>
            </w:r>
          </w:p>
          <w:p w14:paraId="0D274AA7"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Платформа Nature: https://www.nature.com/</w:t>
            </w:r>
          </w:p>
          <w:p w14:paraId="3767AA1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База данных Springer Materials: http://materials.springer.com/</w:t>
            </w:r>
          </w:p>
          <w:p w14:paraId="1EF4B110"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База данных Springer Protocols: http://www.springerprotocols.com/</w:t>
            </w:r>
          </w:p>
          <w:p w14:paraId="2C396697"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r w:rsidRPr="006F627F">
              <w:rPr>
                <w:rFonts w:ascii="Times New Roman" w:eastAsiaTheme="minorEastAsia" w:hAnsi="Times New Roman" w:cs="Times New Roman"/>
                <w:sz w:val="24"/>
                <w:szCs w:val="24"/>
                <w:lang w:val="en-US" w:eastAsia="ru-RU"/>
              </w:rPr>
              <w:t>zbMath</w:t>
            </w:r>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https</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zbmath</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org</w:t>
            </w:r>
            <w:r w:rsidRPr="006F627F">
              <w:rPr>
                <w:rFonts w:ascii="Times New Roman" w:eastAsiaTheme="minorEastAsia" w:hAnsi="Times New Roman" w:cs="Times New Roman"/>
                <w:sz w:val="24"/>
                <w:szCs w:val="24"/>
                <w:lang w:eastAsia="ru-RU"/>
              </w:rPr>
              <w:t>/</w:t>
            </w:r>
          </w:p>
          <w:p w14:paraId="3121760A"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nature</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w:t>
            </w:r>
          </w:p>
        </w:tc>
      </w:tr>
    </w:tbl>
    <w:p w14:paraId="5F654BDB" w14:textId="77777777" w:rsidR="00621790"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14:paraId="4C1BF496" w14:textId="77777777" w:rsidR="006F627F" w:rsidRPr="006F627F"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w:t>
      </w:r>
      <w:r w:rsidR="006F627F" w:rsidRPr="006F627F">
        <w:rPr>
          <w:rFonts w:ascii="Times New Roman" w:eastAsia="Times New Roman" w:hAnsi="Times New Roman" w:cs="Times New Roman"/>
          <w:bCs/>
          <w:iCs/>
          <w:sz w:val="24"/>
          <w:szCs w:val="24"/>
          <w:lang w:eastAsia="ru-RU"/>
        </w:rPr>
        <w:t xml:space="preserve">Перечень программного обеспечения </w:t>
      </w:r>
    </w:p>
    <w:p w14:paraId="67830B23"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6F627F" w:rsidRPr="006F627F" w14:paraId="00FE68B7" w14:textId="77777777" w:rsidTr="00C539A8">
        <w:tc>
          <w:tcPr>
            <w:tcW w:w="817" w:type="dxa"/>
            <w:shd w:val="clear" w:color="auto" w:fill="DBE5F1" w:themeFill="accent1" w:themeFillTint="33"/>
            <w:vAlign w:val="center"/>
          </w:tcPr>
          <w:p w14:paraId="294F2617"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№п/п</w:t>
            </w:r>
          </w:p>
        </w:tc>
        <w:tc>
          <w:tcPr>
            <w:tcW w:w="4694" w:type="dxa"/>
            <w:shd w:val="clear" w:color="auto" w:fill="DBE5F1" w:themeFill="accent1" w:themeFillTint="33"/>
            <w:vAlign w:val="center"/>
          </w:tcPr>
          <w:p w14:paraId="5C751B2B"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14:paraId="13A02028"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Реквизиты подтверждающего документа/ Свободно распространяемое</w:t>
            </w:r>
          </w:p>
        </w:tc>
      </w:tr>
      <w:tr w:rsidR="006F627F" w:rsidRPr="006F627F" w14:paraId="0E4AC55A" w14:textId="77777777" w:rsidTr="00C539A8">
        <w:tc>
          <w:tcPr>
            <w:tcW w:w="817" w:type="dxa"/>
            <w:shd w:val="clear" w:color="auto" w:fill="auto"/>
          </w:tcPr>
          <w:p w14:paraId="3B03E137"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14:paraId="1EE3BF52"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14:paraId="222F5E8B"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7EF2011B" w14:textId="77777777" w:rsidTr="00C539A8">
        <w:tc>
          <w:tcPr>
            <w:tcW w:w="817" w:type="dxa"/>
            <w:shd w:val="clear" w:color="auto" w:fill="auto"/>
          </w:tcPr>
          <w:p w14:paraId="6581D2C7"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40800844"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val="en-US" w:eastAsia="ru-RU"/>
              </w:rPr>
              <w:t>PrototypingSketchUp: 3D modeling for everyone</w:t>
            </w:r>
          </w:p>
        </w:tc>
        <w:tc>
          <w:tcPr>
            <w:tcW w:w="4252" w:type="dxa"/>
            <w:shd w:val="clear" w:color="auto" w:fill="auto"/>
          </w:tcPr>
          <w:p w14:paraId="0AC9E8BB"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1E222ABA" w14:textId="77777777" w:rsidTr="00C539A8">
        <w:tc>
          <w:tcPr>
            <w:tcW w:w="817" w:type="dxa"/>
            <w:shd w:val="clear" w:color="auto" w:fill="auto"/>
          </w:tcPr>
          <w:p w14:paraId="25216B56"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0E1F85E8"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V-Ray </w:t>
            </w:r>
            <w:r w:rsidRPr="006F627F">
              <w:rPr>
                <w:rFonts w:ascii="Times New Roman" w:eastAsia="Calibri" w:hAnsi="Times New Roman" w:cs="Times New Roman"/>
                <w:color w:val="000000"/>
                <w:sz w:val="24"/>
                <w:szCs w:val="24"/>
              </w:rPr>
              <w:t>для</w:t>
            </w:r>
            <w:r w:rsidRPr="006F627F">
              <w:rPr>
                <w:rFonts w:ascii="Times New Roman" w:eastAsia="Calibri" w:hAnsi="Times New Roman" w:cs="Times New Roman"/>
                <w:color w:val="000000"/>
                <w:sz w:val="24"/>
                <w:szCs w:val="24"/>
                <w:lang w:val="en-US"/>
              </w:rPr>
              <w:t xml:space="preserve"> 3Ds Max </w:t>
            </w:r>
          </w:p>
        </w:tc>
        <w:tc>
          <w:tcPr>
            <w:tcW w:w="4252" w:type="dxa"/>
            <w:shd w:val="clear" w:color="auto" w:fill="auto"/>
          </w:tcPr>
          <w:p w14:paraId="6A60C994" w14:textId="77777777" w:rsidR="006F627F" w:rsidRPr="006F627F" w:rsidRDefault="006F627F" w:rsidP="006F627F">
            <w:pPr>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контракт № 18-ЭА-44-19 от 20.05.2019</w:t>
            </w:r>
          </w:p>
        </w:tc>
      </w:tr>
    </w:tbl>
    <w:p w14:paraId="1FCDF3F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pgSz w:w="11906" w:h="16838" w:code="9"/>
          <w:pgMar w:top="1134" w:right="567" w:bottom="1134" w:left="1701" w:header="709" w:footer="709" w:gutter="0"/>
          <w:cols w:space="708"/>
          <w:titlePg/>
          <w:docGrid w:linePitch="360"/>
        </w:sectPr>
      </w:pPr>
    </w:p>
    <w:p w14:paraId="3B16299F"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bookmarkStart w:id="7" w:name="_Toc62039712"/>
      <w:r w:rsidRPr="006F627F">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7"/>
      <w:r w:rsidRPr="006F627F">
        <w:rPr>
          <w:rFonts w:ascii="Times New Roman" w:eastAsia="Times New Roman" w:hAnsi="Times New Roman" w:cs="Times New Roman"/>
          <w:b/>
          <w:bCs/>
          <w:sz w:val="24"/>
          <w:szCs w:val="24"/>
          <w:lang w:eastAsia="ru-RU"/>
        </w:rPr>
        <w:t xml:space="preserve"> УЧЕБНОЙ ДИСЦИПЛИНЫ</w:t>
      </w:r>
    </w:p>
    <w:p w14:paraId="5C478423" w14:textId="77777777" w:rsidR="006F627F" w:rsidRPr="006F627F" w:rsidRDefault="006F627F" w:rsidP="006F627F">
      <w:pPr>
        <w:spacing w:after="0" w:line="240" w:lineRule="auto"/>
        <w:ind w:firstLine="709"/>
        <w:contextualSpacing/>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14:paraId="3EA52894" w14:textId="77777777" w:rsidR="006F627F" w:rsidRPr="006F627F" w:rsidRDefault="006F627F" w:rsidP="006F627F">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17"/>
        <w:gridCol w:w="1559"/>
        <w:gridCol w:w="5387"/>
        <w:gridCol w:w="1984"/>
      </w:tblGrid>
      <w:tr w:rsidR="006F627F" w:rsidRPr="006F627F" w14:paraId="1A40A85F" w14:textId="77777777" w:rsidTr="00C539A8">
        <w:tc>
          <w:tcPr>
            <w:tcW w:w="817" w:type="dxa"/>
            <w:shd w:val="clear" w:color="auto" w:fill="DBE5F1" w:themeFill="accent1" w:themeFillTint="33"/>
          </w:tcPr>
          <w:p w14:paraId="611284E3"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пп</w:t>
            </w:r>
          </w:p>
        </w:tc>
        <w:tc>
          <w:tcPr>
            <w:tcW w:w="1559" w:type="dxa"/>
            <w:shd w:val="clear" w:color="auto" w:fill="DBE5F1" w:themeFill="accent1" w:themeFillTint="33"/>
          </w:tcPr>
          <w:p w14:paraId="1E80F17A"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14:paraId="53BC9635"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характер изменений/обновлений </w:t>
            </w:r>
          </w:p>
          <w:p w14:paraId="04DB54A3"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14:paraId="6D4A9B79"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номер протокола и дата заседания </w:t>
            </w:r>
          </w:p>
          <w:p w14:paraId="623B5BE1"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кафедры</w:t>
            </w:r>
          </w:p>
        </w:tc>
      </w:tr>
      <w:tr w:rsidR="006F627F" w:rsidRPr="006F627F" w14:paraId="43407C5D" w14:textId="77777777" w:rsidTr="00C539A8">
        <w:tc>
          <w:tcPr>
            <w:tcW w:w="817" w:type="dxa"/>
          </w:tcPr>
          <w:p w14:paraId="3D8811FD"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2826E9B5"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77E09393"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7D8A71E6"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5954E674" w14:textId="77777777" w:rsidTr="00C539A8">
        <w:tc>
          <w:tcPr>
            <w:tcW w:w="817" w:type="dxa"/>
          </w:tcPr>
          <w:p w14:paraId="1BEFE6B6"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5D728F4F"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0EF0B693"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4398D5F5"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2EB2C045" w14:textId="77777777" w:rsidTr="00C539A8">
        <w:tc>
          <w:tcPr>
            <w:tcW w:w="817" w:type="dxa"/>
          </w:tcPr>
          <w:p w14:paraId="2919D0CD"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5E6C0816"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717F15FF"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337BC7F5"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2433EE68" w14:textId="77777777" w:rsidTr="00C539A8">
        <w:tc>
          <w:tcPr>
            <w:tcW w:w="817" w:type="dxa"/>
          </w:tcPr>
          <w:p w14:paraId="1A86EEBC"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458169B4"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10C0FC34"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56981A40"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61206C0A" w14:textId="77777777" w:rsidTr="00C539A8">
        <w:tc>
          <w:tcPr>
            <w:tcW w:w="817" w:type="dxa"/>
          </w:tcPr>
          <w:p w14:paraId="774DC77F"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7DEB4A6B"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4692F1AB"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0E4DFE46" w14:textId="77777777" w:rsidR="006F627F" w:rsidRPr="006F627F" w:rsidRDefault="006F627F" w:rsidP="006F627F">
            <w:pPr>
              <w:jc w:val="center"/>
              <w:rPr>
                <w:rFonts w:ascii="Times New Roman" w:eastAsia="Times New Roman" w:hAnsi="Times New Roman" w:cs="Times New Roman"/>
                <w:sz w:val="24"/>
                <w:szCs w:val="24"/>
                <w:lang w:eastAsia="ru-RU"/>
              </w:rPr>
            </w:pPr>
          </w:p>
        </w:tc>
      </w:tr>
    </w:tbl>
    <w:p w14:paraId="33DDA6B5"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p>
    <w:p w14:paraId="595136E2" w14:textId="77777777" w:rsidR="00322771" w:rsidRDefault="00322771"/>
    <w:sectPr w:rsidR="00322771" w:rsidSect="00C539A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A0E9" w14:textId="77777777" w:rsidR="006F767A" w:rsidRDefault="006F767A">
      <w:pPr>
        <w:spacing w:after="0" w:line="240" w:lineRule="auto"/>
      </w:pPr>
      <w:r>
        <w:separator/>
      </w:r>
    </w:p>
  </w:endnote>
  <w:endnote w:type="continuationSeparator" w:id="0">
    <w:p w14:paraId="52C25DD7" w14:textId="77777777" w:rsidR="006F767A" w:rsidRDefault="006F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FC3D" w14:textId="77777777" w:rsidR="003E6203" w:rsidRDefault="003E6203">
    <w:pPr>
      <w:pStyle w:val="ae"/>
      <w:jc w:val="right"/>
    </w:pPr>
  </w:p>
  <w:p w14:paraId="64219A1B" w14:textId="77777777" w:rsidR="003E6203" w:rsidRDefault="003E620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BCF2" w14:textId="77777777" w:rsidR="003E6203" w:rsidRDefault="00A60D07" w:rsidP="00C539A8">
    <w:pPr>
      <w:pStyle w:val="ae"/>
      <w:framePr w:wrap="around" w:vAnchor="text" w:hAnchor="margin" w:xAlign="right" w:y="1"/>
      <w:rPr>
        <w:rStyle w:val="af9"/>
      </w:rPr>
    </w:pPr>
    <w:r>
      <w:rPr>
        <w:rStyle w:val="af9"/>
      </w:rPr>
      <w:fldChar w:fldCharType="begin"/>
    </w:r>
    <w:r w:rsidR="003E6203">
      <w:rPr>
        <w:rStyle w:val="af9"/>
      </w:rPr>
      <w:instrText xml:space="preserve">PAGE  </w:instrText>
    </w:r>
    <w:r>
      <w:rPr>
        <w:rStyle w:val="af9"/>
      </w:rPr>
      <w:fldChar w:fldCharType="end"/>
    </w:r>
  </w:p>
  <w:p w14:paraId="7E5F57B1" w14:textId="77777777" w:rsidR="003E6203" w:rsidRDefault="003E6203" w:rsidP="00C539A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62D5" w14:textId="77777777" w:rsidR="003E6203" w:rsidRDefault="003E6203">
    <w:pPr>
      <w:pStyle w:val="ae"/>
      <w:jc w:val="right"/>
    </w:pPr>
  </w:p>
  <w:p w14:paraId="73E7735F" w14:textId="77777777" w:rsidR="003E6203" w:rsidRDefault="003E620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D9F6" w14:textId="77777777" w:rsidR="003E6203" w:rsidRDefault="003E6203">
    <w:pPr>
      <w:pStyle w:val="ae"/>
      <w:jc w:val="right"/>
    </w:pPr>
  </w:p>
  <w:p w14:paraId="6E527593" w14:textId="77777777" w:rsidR="003E6203" w:rsidRDefault="003E62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B76F" w14:textId="77777777" w:rsidR="006F767A" w:rsidRDefault="006F767A">
      <w:pPr>
        <w:spacing w:after="0" w:line="240" w:lineRule="auto"/>
      </w:pPr>
      <w:r>
        <w:separator/>
      </w:r>
    </w:p>
  </w:footnote>
  <w:footnote w:type="continuationSeparator" w:id="0">
    <w:p w14:paraId="5561A023" w14:textId="77777777" w:rsidR="006F767A" w:rsidRDefault="006F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4A34951C" w14:textId="77777777" w:rsidR="003E6203" w:rsidRDefault="00A60D07">
        <w:pPr>
          <w:pStyle w:val="ac"/>
          <w:jc w:val="center"/>
        </w:pPr>
        <w:r>
          <w:fldChar w:fldCharType="begin"/>
        </w:r>
        <w:r w:rsidR="003E6203">
          <w:instrText>PAGE   \* MERGEFORMAT</w:instrText>
        </w:r>
        <w:r>
          <w:fldChar w:fldCharType="separate"/>
        </w:r>
        <w:r w:rsidR="00204DA4">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392E" w14:textId="77777777" w:rsidR="003E6203" w:rsidRDefault="003E620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5B0C09AC" w14:textId="77777777" w:rsidR="003E6203" w:rsidRDefault="00A60D07">
        <w:pPr>
          <w:pStyle w:val="ac"/>
          <w:jc w:val="center"/>
        </w:pPr>
        <w:r>
          <w:fldChar w:fldCharType="begin"/>
        </w:r>
        <w:r w:rsidR="003E6203">
          <w:instrText>PAGE   \* MERGEFORMAT</w:instrText>
        </w:r>
        <w:r>
          <w:fldChar w:fldCharType="separate"/>
        </w:r>
        <w:r w:rsidR="00204DA4">
          <w:rPr>
            <w:noProof/>
          </w:rPr>
          <w:t>27</w:t>
        </w:r>
        <w:r>
          <w:rPr>
            <w:noProof/>
          </w:rPr>
          <w:fldChar w:fldCharType="end"/>
        </w:r>
      </w:p>
    </w:sdtContent>
  </w:sdt>
  <w:p w14:paraId="77DBE8EB" w14:textId="77777777" w:rsidR="003E6203" w:rsidRDefault="003E6203">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2A8FEC82" w14:textId="77777777" w:rsidR="003E6203" w:rsidRDefault="00A60D07">
        <w:pPr>
          <w:pStyle w:val="ac"/>
          <w:jc w:val="center"/>
        </w:pPr>
        <w:r>
          <w:fldChar w:fldCharType="begin"/>
        </w:r>
        <w:r w:rsidR="003E6203">
          <w:instrText>PAGE   \* MERGEFORMAT</w:instrText>
        </w:r>
        <w:r>
          <w:fldChar w:fldCharType="separate"/>
        </w:r>
        <w:r w:rsidR="00204DA4">
          <w:rPr>
            <w:noProof/>
          </w:rPr>
          <w:t>29</w:t>
        </w:r>
        <w:r>
          <w:rPr>
            <w:noProof/>
          </w:rPr>
          <w:fldChar w:fldCharType="end"/>
        </w:r>
      </w:p>
    </w:sdtContent>
  </w:sdt>
  <w:p w14:paraId="6E70FE1B" w14:textId="77777777" w:rsidR="003E6203" w:rsidRDefault="003E620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353B2B"/>
    <w:multiLevelType w:val="hybridMultilevel"/>
    <w:tmpl w:val="5A2E1AAE"/>
    <w:lvl w:ilvl="0" w:tplc="F8404E94">
      <w:start w:val="1"/>
      <w:numFmt w:val="bullet"/>
      <w:lvlText w:val=""/>
      <w:lvlJc w:val="left"/>
      <w:pPr>
        <w:tabs>
          <w:tab w:val="num" w:pos="720"/>
        </w:tabs>
        <w:ind w:left="720" w:hanging="360"/>
      </w:pPr>
      <w:rPr>
        <w:rFonts w:ascii="Wingdings" w:hAnsi="Wingdings" w:hint="default"/>
      </w:rPr>
    </w:lvl>
    <w:lvl w:ilvl="1" w:tplc="F208DC96" w:tentative="1">
      <w:start w:val="1"/>
      <w:numFmt w:val="bullet"/>
      <w:lvlText w:val=""/>
      <w:lvlJc w:val="left"/>
      <w:pPr>
        <w:tabs>
          <w:tab w:val="num" w:pos="1440"/>
        </w:tabs>
        <w:ind w:left="1440" w:hanging="360"/>
      </w:pPr>
      <w:rPr>
        <w:rFonts w:ascii="Wingdings" w:hAnsi="Wingdings" w:hint="default"/>
      </w:rPr>
    </w:lvl>
    <w:lvl w:ilvl="2" w:tplc="0336706A" w:tentative="1">
      <w:start w:val="1"/>
      <w:numFmt w:val="bullet"/>
      <w:lvlText w:val=""/>
      <w:lvlJc w:val="left"/>
      <w:pPr>
        <w:tabs>
          <w:tab w:val="num" w:pos="2160"/>
        </w:tabs>
        <w:ind w:left="2160" w:hanging="360"/>
      </w:pPr>
      <w:rPr>
        <w:rFonts w:ascii="Wingdings" w:hAnsi="Wingdings" w:hint="default"/>
      </w:rPr>
    </w:lvl>
    <w:lvl w:ilvl="3" w:tplc="0DC6AD96" w:tentative="1">
      <w:start w:val="1"/>
      <w:numFmt w:val="bullet"/>
      <w:lvlText w:val=""/>
      <w:lvlJc w:val="left"/>
      <w:pPr>
        <w:tabs>
          <w:tab w:val="num" w:pos="2880"/>
        </w:tabs>
        <w:ind w:left="2880" w:hanging="360"/>
      </w:pPr>
      <w:rPr>
        <w:rFonts w:ascii="Wingdings" w:hAnsi="Wingdings" w:hint="default"/>
      </w:rPr>
    </w:lvl>
    <w:lvl w:ilvl="4" w:tplc="068A20AE" w:tentative="1">
      <w:start w:val="1"/>
      <w:numFmt w:val="bullet"/>
      <w:lvlText w:val=""/>
      <w:lvlJc w:val="left"/>
      <w:pPr>
        <w:tabs>
          <w:tab w:val="num" w:pos="3600"/>
        </w:tabs>
        <w:ind w:left="3600" w:hanging="360"/>
      </w:pPr>
      <w:rPr>
        <w:rFonts w:ascii="Wingdings" w:hAnsi="Wingdings" w:hint="default"/>
      </w:rPr>
    </w:lvl>
    <w:lvl w:ilvl="5" w:tplc="F840480A" w:tentative="1">
      <w:start w:val="1"/>
      <w:numFmt w:val="bullet"/>
      <w:lvlText w:val=""/>
      <w:lvlJc w:val="left"/>
      <w:pPr>
        <w:tabs>
          <w:tab w:val="num" w:pos="4320"/>
        </w:tabs>
        <w:ind w:left="4320" w:hanging="360"/>
      </w:pPr>
      <w:rPr>
        <w:rFonts w:ascii="Wingdings" w:hAnsi="Wingdings" w:hint="default"/>
      </w:rPr>
    </w:lvl>
    <w:lvl w:ilvl="6" w:tplc="21369CFA" w:tentative="1">
      <w:start w:val="1"/>
      <w:numFmt w:val="bullet"/>
      <w:lvlText w:val=""/>
      <w:lvlJc w:val="left"/>
      <w:pPr>
        <w:tabs>
          <w:tab w:val="num" w:pos="5040"/>
        </w:tabs>
        <w:ind w:left="5040" w:hanging="360"/>
      </w:pPr>
      <w:rPr>
        <w:rFonts w:ascii="Wingdings" w:hAnsi="Wingdings" w:hint="default"/>
      </w:rPr>
    </w:lvl>
    <w:lvl w:ilvl="7" w:tplc="D2F49610" w:tentative="1">
      <w:start w:val="1"/>
      <w:numFmt w:val="bullet"/>
      <w:lvlText w:val=""/>
      <w:lvlJc w:val="left"/>
      <w:pPr>
        <w:tabs>
          <w:tab w:val="num" w:pos="5760"/>
        </w:tabs>
        <w:ind w:left="5760" w:hanging="360"/>
      </w:pPr>
      <w:rPr>
        <w:rFonts w:ascii="Wingdings" w:hAnsi="Wingdings" w:hint="default"/>
      </w:rPr>
    </w:lvl>
    <w:lvl w:ilvl="8" w:tplc="921CDF8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56565C"/>
    <w:multiLevelType w:val="hybridMultilevel"/>
    <w:tmpl w:val="78E2E4C6"/>
    <w:lvl w:ilvl="0" w:tplc="233AB8F8">
      <w:start w:val="1"/>
      <w:numFmt w:val="bullet"/>
      <w:lvlText w:val=""/>
      <w:lvlJc w:val="left"/>
      <w:pPr>
        <w:tabs>
          <w:tab w:val="num" w:pos="720"/>
        </w:tabs>
        <w:ind w:left="720" w:hanging="360"/>
      </w:pPr>
      <w:rPr>
        <w:rFonts w:ascii="Wingdings" w:hAnsi="Wingdings" w:hint="default"/>
      </w:rPr>
    </w:lvl>
    <w:lvl w:ilvl="1" w:tplc="86BA318C" w:tentative="1">
      <w:start w:val="1"/>
      <w:numFmt w:val="bullet"/>
      <w:lvlText w:val=""/>
      <w:lvlJc w:val="left"/>
      <w:pPr>
        <w:tabs>
          <w:tab w:val="num" w:pos="1440"/>
        </w:tabs>
        <w:ind w:left="1440" w:hanging="360"/>
      </w:pPr>
      <w:rPr>
        <w:rFonts w:ascii="Wingdings" w:hAnsi="Wingdings" w:hint="default"/>
      </w:rPr>
    </w:lvl>
    <w:lvl w:ilvl="2" w:tplc="3C329868" w:tentative="1">
      <w:start w:val="1"/>
      <w:numFmt w:val="bullet"/>
      <w:lvlText w:val=""/>
      <w:lvlJc w:val="left"/>
      <w:pPr>
        <w:tabs>
          <w:tab w:val="num" w:pos="2160"/>
        </w:tabs>
        <w:ind w:left="2160" w:hanging="360"/>
      </w:pPr>
      <w:rPr>
        <w:rFonts w:ascii="Wingdings" w:hAnsi="Wingdings" w:hint="default"/>
      </w:rPr>
    </w:lvl>
    <w:lvl w:ilvl="3" w:tplc="4A286002" w:tentative="1">
      <w:start w:val="1"/>
      <w:numFmt w:val="bullet"/>
      <w:lvlText w:val=""/>
      <w:lvlJc w:val="left"/>
      <w:pPr>
        <w:tabs>
          <w:tab w:val="num" w:pos="2880"/>
        </w:tabs>
        <w:ind w:left="2880" w:hanging="360"/>
      </w:pPr>
      <w:rPr>
        <w:rFonts w:ascii="Wingdings" w:hAnsi="Wingdings" w:hint="default"/>
      </w:rPr>
    </w:lvl>
    <w:lvl w:ilvl="4" w:tplc="89E6CDA0" w:tentative="1">
      <w:start w:val="1"/>
      <w:numFmt w:val="bullet"/>
      <w:lvlText w:val=""/>
      <w:lvlJc w:val="left"/>
      <w:pPr>
        <w:tabs>
          <w:tab w:val="num" w:pos="3600"/>
        </w:tabs>
        <w:ind w:left="3600" w:hanging="360"/>
      </w:pPr>
      <w:rPr>
        <w:rFonts w:ascii="Wingdings" w:hAnsi="Wingdings" w:hint="default"/>
      </w:rPr>
    </w:lvl>
    <w:lvl w:ilvl="5" w:tplc="1B7231D6" w:tentative="1">
      <w:start w:val="1"/>
      <w:numFmt w:val="bullet"/>
      <w:lvlText w:val=""/>
      <w:lvlJc w:val="left"/>
      <w:pPr>
        <w:tabs>
          <w:tab w:val="num" w:pos="4320"/>
        </w:tabs>
        <w:ind w:left="4320" w:hanging="360"/>
      </w:pPr>
      <w:rPr>
        <w:rFonts w:ascii="Wingdings" w:hAnsi="Wingdings" w:hint="default"/>
      </w:rPr>
    </w:lvl>
    <w:lvl w:ilvl="6" w:tplc="346EAD8E" w:tentative="1">
      <w:start w:val="1"/>
      <w:numFmt w:val="bullet"/>
      <w:lvlText w:val=""/>
      <w:lvlJc w:val="left"/>
      <w:pPr>
        <w:tabs>
          <w:tab w:val="num" w:pos="5040"/>
        </w:tabs>
        <w:ind w:left="5040" w:hanging="360"/>
      </w:pPr>
      <w:rPr>
        <w:rFonts w:ascii="Wingdings" w:hAnsi="Wingdings" w:hint="default"/>
      </w:rPr>
    </w:lvl>
    <w:lvl w:ilvl="7" w:tplc="A4304C34" w:tentative="1">
      <w:start w:val="1"/>
      <w:numFmt w:val="bullet"/>
      <w:lvlText w:val=""/>
      <w:lvlJc w:val="left"/>
      <w:pPr>
        <w:tabs>
          <w:tab w:val="num" w:pos="5760"/>
        </w:tabs>
        <w:ind w:left="5760" w:hanging="360"/>
      </w:pPr>
      <w:rPr>
        <w:rFonts w:ascii="Wingdings" w:hAnsi="Wingdings" w:hint="default"/>
      </w:rPr>
    </w:lvl>
    <w:lvl w:ilvl="8" w:tplc="DA56B1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8F25795"/>
    <w:multiLevelType w:val="multilevel"/>
    <w:tmpl w:val="7D7E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512604"/>
    <w:multiLevelType w:val="hybridMultilevel"/>
    <w:tmpl w:val="96EC4A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3C74E8"/>
    <w:multiLevelType w:val="hybridMultilevel"/>
    <w:tmpl w:val="82D0CE32"/>
    <w:lvl w:ilvl="0" w:tplc="E526A556">
      <w:start w:val="1"/>
      <w:numFmt w:val="bullet"/>
      <w:lvlText w:val=""/>
      <w:lvlJc w:val="left"/>
      <w:pPr>
        <w:tabs>
          <w:tab w:val="num" w:pos="720"/>
        </w:tabs>
        <w:ind w:left="720" w:hanging="360"/>
      </w:pPr>
      <w:rPr>
        <w:rFonts w:ascii="Wingdings" w:hAnsi="Wingdings" w:hint="default"/>
      </w:rPr>
    </w:lvl>
    <w:lvl w:ilvl="1" w:tplc="833041F6" w:tentative="1">
      <w:start w:val="1"/>
      <w:numFmt w:val="bullet"/>
      <w:lvlText w:val=""/>
      <w:lvlJc w:val="left"/>
      <w:pPr>
        <w:tabs>
          <w:tab w:val="num" w:pos="1440"/>
        </w:tabs>
        <w:ind w:left="1440" w:hanging="360"/>
      </w:pPr>
      <w:rPr>
        <w:rFonts w:ascii="Wingdings" w:hAnsi="Wingdings" w:hint="default"/>
      </w:rPr>
    </w:lvl>
    <w:lvl w:ilvl="2" w:tplc="E26001A8" w:tentative="1">
      <w:start w:val="1"/>
      <w:numFmt w:val="bullet"/>
      <w:lvlText w:val=""/>
      <w:lvlJc w:val="left"/>
      <w:pPr>
        <w:tabs>
          <w:tab w:val="num" w:pos="2160"/>
        </w:tabs>
        <w:ind w:left="2160" w:hanging="360"/>
      </w:pPr>
      <w:rPr>
        <w:rFonts w:ascii="Wingdings" w:hAnsi="Wingdings" w:hint="default"/>
      </w:rPr>
    </w:lvl>
    <w:lvl w:ilvl="3" w:tplc="CE4E296E" w:tentative="1">
      <w:start w:val="1"/>
      <w:numFmt w:val="bullet"/>
      <w:lvlText w:val=""/>
      <w:lvlJc w:val="left"/>
      <w:pPr>
        <w:tabs>
          <w:tab w:val="num" w:pos="2880"/>
        </w:tabs>
        <w:ind w:left="2880" w:hanging="360"/>
      </w:pPr>
      <w:rPr>
        <w:rFonts w:ascii="Wingdings" w:hAnsi="Wingdings" w:hint="default"/>
      </w:rPr>
    </w:lvl>
    <w:lvl w:ilvl="4" w:tplc="CD2EF036" w:tentative="1">
      <w:start w:val="1"/>
      <w:numFmt w:val="bullet"/>
      <w:lvlText w:val=""/>
      <w:lvlJc w:val="left"/>
      <w:pPr>
        <w:tabs>
          <w:tab w:val="num" w:pos="3600"/>
        </w:tabs>
        <w:ind w:left="3600" w:hanging="360"/>
      </w:pPr>
      <w:rPr>
        <w:rFonts w:ascii="Wingdings" w:hAnsi="Wingdings" w:hint="default"/>
      </w:rPr>
    </w:lvl>
    <w:lvl w:ilvl="5" w:tplc="FF56371E" w:tentative="1">
      <w:start w:val="1"/>
      <w:numFmt w:val="bullet"/>
      <w:lvlText w:val=""/>
      <w:lvlJc w:val="left"/>
      <w:pPr>
        <w:tabs>
          <w:tab w:val="num" w:pos="4320"/>
        </w:tabs>
        <w:ind w:left="4320" w:hanging="360"/>
      </w:pPr>
      <w:rPr>
        <w:rFonts w:ascii="Wingdings" w:hAnsi="Wingdings" w:hint="default"/>
      </w:rPr>
    </w:lvl>
    <w:lvl w:ilvl="6" w:tplc="E8965E26" w:tentative="1">
      <w:start w:val="1"/>
      <w:numFmt w:val="bullet"/>
      <w:lvlText w:val=""/>
      <w:lvlJc w:val="left"/>
      <w:pPr>
        <w:tabs>
          <w:tab w:val="num" w:pos="5040"/>
        </w:tabs>
        <w:ind w:left="5040" w:hanging="360"/>
      </w:pPr>
      <w:rPr>
        <w:rFonts w:ascii="Wingdings" w:hAnsi="Wingdings" w:hint="default"/>
      </w:rPr>
    </w:lvl>
    <w:lvl w:ilvl="7" w:tplc="2FFC46DA" w:tentative="1">
      <w:start w:val="1"/>
      <w:numFmt w:val="bullet"/>
      <w:lvlText w:val=""/>
      <w:lvlJc w:val="left"/>
      <w:pPr>
        <w:tabs>
          <w:tab w:val="num" w:pos="5760"/>
        </w:tabs>
        <w:ind w:left="5760" w:hanging="360"/>
      </w:pPr>
      <w:rPr>
        <w:rFonts w:ascii="Wingdings" w:hAnsi="Wingdings" w:hint="default"/>
      </w:rPr>
    </w:lvl>
    <w:lvl w:ilvl="8" w:tplc="76922A0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48969117">
    <w:abstractNumId w:val="5"/>
  </w:num>
  <w:num w:numId="2" w16cid:durableId="1428188976">
    <w:abstractNumId w:val="40"/>
    <w:lvlOverride w:ilvl="0">
      <w:startOverride w:val="1"/>
    </w:lvlOverride>
    <w:lvlOverride w:ilvl="1"/>
    <w:lvlOverride w:ilvl="2"/>
    <w:lvlOverride w:ilvl="3"/>
    <w:lvlOverride w:ilvl="4"/>
    <w:lvlOverride w:ilvl="5"/>
    <w:lvlOverride w:ilvl="6"/>
    <w:lvlOverride w:ilvl="7"/>
    <w:lvlOverride w:ilvl="8"/>
  </w:num>
  <w:num w:numId="3" w16cid:durableId="1286813334">
    <w:abstractNumId w:val="21"/>
  </w:num>
  <w:num w:numId="4" w16cid:durableId="1913392179">
    <w:abstractNumId w:val="3"/>
  </w:num>
  <w:num w:numId="5" w16cid:durableId="1104689858">
    <w:abstractNumId w:val="38"/>
  </w:num>
  <w:num w:numId="6" w16cid:durableId="619842600">
    <w:abstractNumId w:val="43"/>
  </w:num>
  <w:num w:numId="7" w16cid:durableId="1190794648">
    <w:abstractNumId w:val="34"/>
  </w:num>
  <w:num w:numId="8" w16cid:durableId="2089426960">
    <w:abstractNumId w:val="15"/>
  </w:num>
  <w:num w:numId="9" w16cid:durableId="777717807">
    <w:abstractNumId w:val="6"/>
  </w:num>
  <w:num w:numId="10" w16cid:durableId="313027492">
    <w:abstractNumId w:val="31"/>
  </w:num>
  <w:num w:numId="11" w16cid:durableId="217934302">
    <w:abstractNumId w:val="42"/>
  </w:num>
  <w:num w:numId="12" w16cid:durableId="177930377">
    <w:abstractNumId w:val="8"/>
  </w:num>
  <w:num w:numId="13" w16cid:durableId="369916750">
    <w:abstractNumId w:val="17"/>
  </w:num>
  <w:num w:numId="14" w16cid:durableId="52436051">
    <w:abstractNumId w:val="4"/>
  </w:num>
  <w:num w:numId="15" w16cid:durableId="803616719">
    <w:abstractNumId w:val="16"/>
  </w:num>
  <w:num w:numId="16" w16cid:durableId="1064838365">
    <w:abstractNumId w:val="25"/>
  </w:num>
  <w:num w:numId="17" w16cid:durableId="901792855">
    <w:abstractNumId w:val="7"/>
  </w:num>
  <w:num w:numId="18" w16cid:durableId="1822769713">
    <w:abstractNumId w:val="20"/>
  </w:num>
  <w:num w:numId="19" w16cid:durableId="216354771">
    <w:abstractNumId w:val="12"/>
  </w:num>
  <w:num w:numId="20" w16cid:durableId="1043209928">
    <w:abstractNumId w:val="14"/>
  </w:num>
  <w:num w:numId="21" w16cid:durableId="765463423">
    <w:abstractNumId w:val="18"/>
  </w:num>
  <w:num w:numId="22" w16cid:durableId="34818943">
    <w:abstractNumId w:val="10"/>
  </w:num>
  <w:num w:numId="23" w16cid:durableId="840463553">
    <w:abstractNumId w:val="27"/>
  </w:num>
  <w:num w:numId="24" w16cid:durableId="862862492">
    <w:abstractNumId w:val="24"/>
  </w:num>
  <w:num w:numId="25" w16cid:durableId="1381783528">
    <w:abstractNumId w:val="23"/>
  </w:num>
  <w:num w:numId="26" w16cid:durableId="1204825727">
    <w:abstractNumId w:val="30"/>
  </w:num>
  <w:num w:numId="27" w16cid:durableId="26413283">
    <w:abstractNumId w:val="11"/>
  </w:num>
  <w:num w:numId="28" w16cid:durableId="584194509">
    <w:abstractNumId w:val="13"/>
  </w:num>
  <w:num w:numId="29" w16cid:durableId="1082793294">
    <w:abstractNumId w:val="19"/>
  </w:num>
  <w:num w:numId="30" w16cid:durableId="2132045271">
    <w:abstractNumId w:val="44"/>
  </w:num>
  <w:num w:numId="31" w16cid:durableId="107359314">
    <w:abstractNumId w:val="22"/>
  </w:num>
  <w:num w:numId="32" w16cid:durableId="2055889301">
    <w:abstractNumId w:val="2"/>
  </w:num>
  <w:num w:numId="33" w16cid:durableId="988823489">
    <w:abstractNumId w:val="41"/>
  </w:num>
  <w:num w:numId="34" w16cid:durableId="480931589">
    <w:abstractNumId w:val="33"/>
  </w:num>
  <w:num w:numId="35" w16cid:durableId="1153761507">
    <w:abstractNumId w:val="45"/>
  </w:num>
  <w:num w:numId="36" w16cid:durableId="1358313457">
    <w:abstractNumId w:val="26"/>
  </w:num>
  <w:num w:numId="37" w16cid:durableId="13843272">
    <w:abstractNumId w:val="29"/>
  </w:num>
  <w:num w:numId="38" w16cid:durableId="21901960">
    <w:abstractNumId w:val="9"/>
  </w:num>
  <w:num w:numId="39" w16cid:durableId="200826038">
    <w:abstractNumId w:val="35"/>
  </w:num>
  <w:num w:numId="40" w16cid:durableId="596670316">
    <w:abstractNumId w:val="36"/>
  </w:num>
  <w:num w:numId="41" w16cid:durableId="593367663">
    <w:abstractNumId w:val="0"/>
  </w:num>
  <w:num w:numId="42" w16cid:durableId="1651208242">
    <w:abstractNumId w:val="1"/>
  </w:num>
  <w:num w:numId="43" w16cid:durableId="1444299341">
    <w:abstractNumId w:val="39"/>
  </w:num>
  <w:num w:numId="44" w16cid:durableId="753940770">
    <w:abstractNumId w:val="28"/>
  </w:num>
  <w:num w:numId="45" w16cid:durableId="1900938939">
    <w:abstractNumId w:val="32"/>
  </w:num>
  <w:num w:numId="46" w16cid:durableId="6654735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8C6"/>
    <w:rsid w:val="0001605D"/>
    <w:rsid w:val="000242E1"/>
    <w:rsid w:val="00077069"/>
    <w:rsid w:val="000779BA"/>
    <w:rsid w:val="00082BBB"/>
    <w:rsid w:val="0009449A"/>
    <w:rsid w:val="000B5A9D"/>
    <w:rsid w:val="000C0A0F"/>
    <w:rsid w:val="000D523C"/>
    <w:rsid w:val="000F3A06"/>
    <w:rsid w:val="0010103A"/>
    <w:rsid w:val="00112D3E"/>
    <w:rsid w:val="00145D03"/>
    <w:rsid w:val="0015265F"/>
    <w:rsid w:val="00181FAE"/>
    <w:rsid w:val="00195B21"/>
    <w:rsid w:val="001D7DDC"/>
    <w:rsid w:val="001E4495"/>
    <w:rsid w:val="00204DA4"/>
    <w:rsid w:val="00224D6A"/>
    <w:rsid w:val="00235932"/>
    <w:rsid w:val="0023769A"/>
    <w:rsid w:val="002403ED"/>
    <w:rsid w:val="002404D6"/>
    <w:rsid w:val="00262F15"/>
    <w:rsid w:val="002723D2"/>
    <w:rsid w:val="00287C70"/>
    <w:rsid w:val="002A52EE"/>
    <w:rsid w:val="002C0061"/>
    <w:rsid w:val="002D3D25"/>
    <w:rsid w:val="00303CAB"/>
    <w:rsid w:val="0031708F"/>
    <w:rsid w:val="00321621"/>
    <w:rsid w:val="00321BED"/>
    <w:rsid w:val="00322771"/>
    <w:rsid w:val="00332C5C"/>
    <w:rsid w:val="003372D2"/>
    <w:rsid w:val="003471C7"/>
    <w:rsid w:val="00350A0C"/>
    <w:rsid w:val="00361047"/>
    <w:rsid w:val="0038408E"/>
    <w:rsid w:val="003E6203"/>
    <w:rsid w:val="00404E1B"/>
    <w:rsid w:val="0044446B"/>
    <w:rsid w:val="0044567F"/>
    <w:rsid w:val="00463E2E"/>
    <w:rsid w:val="00472056"/>
    <w:rsid w:val="00480FAA"/>
    <w:rsid w:val="00483F81"/>
    <w:rsid w:val="004A0708"/>
    <w:rsid w:val="004A3696"/>
    <w:rsid w:val="004C0530"/>
    <w:rsid w:val="004C380F"/>
    <w:rsid w:val="004D2620"/>
    <w:rsid w:val="004D3348"/>
    <w:rsid w:val="004D6575"/>
    <w:rsid w:val="004F21BB"/>
    <w:rsid w:val="005342A8"/>
    <w:rsid w:val="00535003"/>
    <w:rsid w:val="0053794B"/>
    <w:rsid w:val="005510D2"/>
    <w:rsid w:val="005553F2"/>
    <w:rsid w:val="005572F2"/>
    <w:rsid w:val="00557BC8"/>
    <w:rsid w:val="005646B2"/>
    <w:rsid w:val="005702E9"/>
    <w:rsid w:val="00572426"/>
    <w:rsid w:val="005A2464"/>
    <w:rsid w:val="005B2357"/>
    <w:rsid w:val="005E298D"/>
    <w:rsid w:val="006136B8"/>
    <w:rsid w:val="00621790"/>
    <w:rsid w:val="00624284"/>
    <w:rsid w:val="0065452A"/>
    <w:rsid w:val="006567BC"/>
    <w:rsid w:val="00670450"/>
    <w:rsid w:val="00676B94"/>
    <w:rsid w:val="00680182"/>
    <w:rsid w:val="006C1125"/>
    <w:rsid w:val="006C1EEC"/>
    <w:rsid w:val="006D3855"/>
    <w:rsid w:val="006E495F"/>
    <w:rsid w:val="006E7D30"/>
    <w:rsid w:val="006F627F"/>
    <w:rsid w:val="006F767A"/>
    <w:rsid w:val="006F786A"/>
    <w:rsid w:val="007040C9"/>
    <w:rsid w:val="007238E9"/>
    <w:rsid w:val="00740381"/>
    <w:rsid w:val="00750093"/>
    <w:rsid w:val="00757E57"/>
    <w:rsid w:val="00757F05"/>
    <w:rsid w:val="0076346E"/>
    <w:rsid w:val="0077607D"/>
    <w:rsid w:val="00782497"/>
    <w:rsid w:val="0078456B"/>
    <w:rsid w:val="007917E3"/>
    <w:rsid w:val="007E313D"/>
    <w:rsid w:val="008113B9"/>
    <w:rsid w:val="00875276"/>
    <w:rsid w:val="008968C6"/>
    <w:rsid w:val="008B4FE6"/>
    <w:rsid w:val="008B7C36"/>
    <w:rsid w:val="008C62C8"/>
    <w:rsid w:val="008D40C1"/>
    <w:rsid w:val="008D50BB"/>
    <w:rsid w:val="008D50EE"/>
    <w:rsid w:val="008D512C"/>
    <w:rsid w:val="008E57B8"/>
    <w:rsid w:val="0092391A"/>
    <w:rsid w:val="00930B32"/>
    <w:rsid w:val="00931FE6"/>
    <w:rsid w:val="00934C38"/>
    <w:rsid w:val="0097292A"/>
    <w:rsid w:val="00985D35"/>
    <w:rsid w:val="00987D12"/>
    <w:rsid w:val="009D3DC8"/>
    <w:rsid w:val="009E0067"/>
    <w:rsid w:val="009E0893"/>
    <w:rsid w:val="009E33CE"/>
    <w:rsid w:val="009F11C6"/>
    <w:rsid w:val="009F7460"/>
    <w:rsid w:val="00A21133"/>
    <w:rsid w:val="00A260F4"/>
    <w:rsid w:val="00A30A33"/>
    <w:rsid w:val="00A33249"/>
    <w:rsid w:val="00A3514B"/>
    <w:rsid w:val="00A46AFB"/>
    <w:rsid w:val="00A60D07"/>
    <w:rsid w:val="00A631FB"/>
    <w:rsid w:val="00A70283"/>
    <w:rsid w:val="00A95A73"/>
    <w:rsid w:val="00A96307"/>
    <w:rsid w:val="00AA1F46"/>
    <w:rsid w:val="00AF746E"/>
    <w:rsid w:val="00B509D9"/>
    <w:rsid w:val="00B822E8"/>
    <w:rsid w:val="00BB27D1"/>
    <w:rsid w:val="00BC5CEB"/>
    <w:rsid w:val="00BD2193"/>
    <w:rsid w:val="00BD31C0"/>
    <w:rsid w:val="00BF0F20"/>
    <w:rsid w:val="00BF24A7"/>
    <w:rsid w:val="00BF42DE"/>
    <w:rsid w:val="00C312E3"/>
    <w:rsid w:val="00C539A8"/>
    <w:rsid w:val="00C60BCD"/>
    <w:rsid w:val="00C81233"/>
    <w:rsid w:val="00C84D7D"/>
    <w:rsid w:val="00CA22C8"/>
    <w:rsid w:val="00CB0FA3"/>
    <w:rsid w:val="00CF008D"/>
    <w:rsid w:val="00CF4AFD"/>
    <w:rsid w:val="00D6312C"/>
    <w:rsid w:val="00D65EA5"/>
    <w:rsid w:val="00D8268D"/>
    <w:rsid w:val="00D870DB"/>
    <w:rsid w:val="00D94E6F"/>
    <w:rsid w:val="00D96B0F"/>
    <w:rsid w:val="00DA6826"/>
    <w:rsid w:val="00DD25D9"/>
    <w:rsid w:val="00DE7B63"/>
    <w:rsid w:val="00E471ED"/>
    <w:rsid w:val="00E67E4F"/>
    <w:rsid w:val="00E77881"/>
    <w:rsid w:val="00E84801"/>
    <w:rsid w:val="00E919A2"/>
    <w:rsid w:val="00EC63D7"/>
    <w:rsid w:val="00EF2EE5"/>
    <w:rsid w:val="00F10797"/>
    <w:rsid w:val="00F20462"/>
    <w:rsid w:val="00F2765F"/>
    <w:rsid w:val="00F348D6"/>
    <w:rsid w:val="00F54ED5"/>
    <w:rsid w:val="00F65BC1"/>
    <w:rsid w:val="00F94AA2"/>
    <w:rsid w:val="00FD346F"/>
    <w:rsid w:val="00FD3EEA"/>
    <w:rsid w:val="00FD4FE9"/>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E77A"/>
  <w15:docId w15:val="{0C44C354-3B46-454F-BFFF-9F19ACDF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81FAE"/>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uiPriority w:val="22"/>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78">
      <w:bodyDiv w:val="1"/>
      <w:marLeft w:val="0"/>
      <w:marRight w:val="0"/>
      <w:marTop w:val="0"/>
      <w:marBottom w:val="0"/>
      <w:divBdr>
        <w:top w:val="none" w:sz="0" w:space="0" w:color="auto"/>
        <w:left w:val="none" w:sz="0" w:space="0" w:color="auto"/>
        <w:bottom w:val="none" w:sz="0" w:space="0" w:color="auto"/>
        <w:right w:val="none" w:sz="0" w:space="0" w:color="auto"/>
      </w:divBdr>
    </w:div>
    <w:div w:id="8992609">
      <w:bodyDiv w:val="1"/>
      <w:marLeft w:val="0"/>
      <w:marRight w:val="0"/>
      <w:marTop w:val="0"/>
      <w:marBottom w:val="0"/>
      <w:divBdr>
        <w:top w:val="none" w:sz="0" w:space="0" w:color="auto"/>
        <w:left w:val="none" w:sz="0" w:space="0" w:color="auto"/>
        <w:bottom w:val="none" w:sz="0" w:space="0" w:color="auto"/>
        <w:right w:val="none" w:sz="0" w:space="0" w:color="auto"/>
      </w:divBdr>
      <w:divsChild>
        <w:div w:id="530144238">
          <w:marLeft w:val="547"/>
          <w:marRight w:val="0"/>
          <w:marTop w:val="134"/>
          <w:marBottom w:val="0"/>
          <w:divBdr>
            <w:top w:val="none" w:sz="0" w:space="0" w:color="auto"/>
            <w:left w:val="none" w:sz="0" w:space="0" w:color="auto"/>
            <w:bottom w:val="none" w:sz="0" w:space="0" w:color="auto"/>
            <w:right w:val="none" w:sz="0" w:space="0" w:color="auto"/>
          </w:divBdr>
        </w:div>
        <w:div w:id="1491798819">
          <w:marLeft w:val="547"/>
          <w:marRight w:val="0"/>
          <w:marTop w:val="134"/>
          <w:marBottom w:val="0"/>
          <w:divBdr>
            <w:top w:val="none" w:sz="0" w:space="0" w:color="auto"/>
            <w:left w:val="none" w:sz="0" w:space="0" w:color="auto"/>
            <w:bottom w:val="none" w:sz="0" w:space="0" w:color="auto"/>
            <w:right w:val="none" w:sz="0" w:space="0" w:color="auto"/>
          </w:divBdr>
        </w:div>
        <w:div w:id="1507592578">
          <w:marLeft w:val="547"/>
          <w:marRight w:val="0"/>
          <w:marTop w:val="134"/>
          <w:marBottom w:val="0"/>
          <w:divBdr>
            <w:top w:val="none" w:sz="0" w:space="0" w:color="auto"/>
            <w:left w:val="none" w:sz="0" w:space="0" w:color="auto"/>
            <w:bottom w:val="none" w:sz="0" w:space="0" w:color="auto"/>
            <w:right w:val="none" w:sz="0" w:space="0" w:color="auto"/>
          </w:divBdr>
        </w:div>
        <w:div w:id="1419013675">
          <w:marLeft w:val="547"/>
          <w:marRight w:val="0"/>
          <w:marTop w:val="134"/>
          <w:marBottom w:val="0"/>
          <w:divBdr>
            <w:top w:val="none" w:sz="0" w:space="0" w:color="auto"/>
            <w:left w:val="none" w:sz="0" w:space="0" w:color="auto"/>
            <w:bottom w:val="none" w:sz="0" w:space="0" w:color="auto"/>
            <w:right w:val="none" w:sz="0" w:space="0" w:color="auto"/>
          </w:divBdr>
        </w:div>
      </w:divsChild>
    </w:div>
    <w:div w:id="368575894">
      <w:bodyDiv w:val="1"/>
      <w:marLeft w:val="0"/>
      <w:marRight w:val="0"/>
      <w:marTop w:val="0"/>
      <w:marBottom w:val="0"/>
      <w:divBdr>
        <w:top w:val="none" w:sz="0" w:space="0" w:color="auto"/>
        <w:left w:val="none" w:sz="0" w:space="0" w:color="auto"/>
        <w:bottom w:val="none" w:sz="0" w:space="0" w:color="auto"/>
        <w:right w:val="none" w:sz="0" w:space="0" w:color="auto"/>
      </w:divBdr>
      <w:divsChild>
        <w:div w:id="1813596302">
          <w:marLeft w:val="547"/>
          <w:marRight w:val="0"/>
          <w:marTop w:val="134"/>
          <w:marBottom w:val="0"/>
          <w:divBdr>
            <w:top w:val="none" w:sz="0" w:space="0" w:color="auto"/>
            <w:left w:val="none" w:sz="0" w:space="0" w:color="auto"/>
            <w:bottom w:val="none" w:sz="0" w:space="0" w:color="auto"/>
            <w:right w:val="none" w:sz="0" w:space="0" w:color="auto"/>
          </w:divBdr>
        </w:div>
        <w:div w:id="49815101">
          <w:marLeft w:val="547"/>
          <w:marRight w:val="0"/>
          <w:marTop w:val="134"/>
          <w:marBottom w:val="0"/>
          <w:divBdr>
            <w:top w:val="none" w:sz="0" w:space="0" w:color="auto"/>
            <w:left w:val="none" w:sz="0" w:space="0" w:color="auto"/>
            <w:bottom w:val="none" w:sz="0" w:space="0" w:color="auto"/>
            <w:right w:val="none" w:sz="0" w:space="0" w:color="auto"/>
          </w:divBdr>
        </w:div>
        <w:div w:id="523060757">
          <w:marLeft w:val="547"/>
          <w:marRight w:val="0"/>
          <w:marTop w:val="134"/>
          <w:marBottom w:val="0"/>
          <w:divBdr>
            <w:top w:val="none" w:sz="0" w:space="0" w:color="auto"/>
            <w:left w:val="none" w:sz="0" w:space="0" w:color="auto"/>
            <w:bottom w:val="none" w:sz="0" w:space="0" w:color="auto"/>
            <w:right w:val="none" w:sz="0" w:space="0" w:color="auto"/>
          </w:divBdr>
        </w:div>
        <w:div w:id="615909125">
          <w:marLeft w:val="547"/>
          <w:marRight w:val="0"/>
          <w:marTop w:val="134"/>
          <w:marBottom w:val="0"/>
          <w:divBdr>
            <w:top w:val="none" w:sz="0" w:space="0" w:color="auto"/>
            <w:left w:val="none" w:sz="0" w:space="0" w:color="auto"/>
            <w:bottom w:val="none" w:sz="0" w:space="0" w:color="auto"/>
            <w:right w:val="none" w:sz="0" w:space="0" w:color="auto"/>
          </w:divBdr>
        </w:div>
        <w:div w:id="1499661409">
          <w:marLeft w:val="547"/>
          <w:marRight w:val="0"/>
          <w:marTop w:val="134"/>
          <w:marBottom w:val="0"/>
          <w:divBdr>
            <w:top w:val="none" w:sz="0" w:space="0" w:color="auto"/>
            <w:left w:val="none" w:sz="0" w:space="0" w:color="auto"/>
            <w:bottom w:val="none" w:sz="0" w:space="0" w:color="auto"/>
            <w:right w:val="none" w:sz="0" w:space="0" w:color="auto"/>
          </w:divBdr>
        </w:div>
        <w:div w:id="2064017019">
          <w:marLeft w:val="547"/>
          <w:marRight w:val="0"/>
          <w:marTop w:val="134"/>
          <w:marBottom w:val="0"/>
          <w:divBdr>
            <w:top w:val="none" w:sz="0" w:space="0" w:color="auto"/>
            <w:left w:val="none" w:sz="0" w:space="0" w:color="auto"/>
            <w:bottom w:val="none" w:sz="0" w:space="0" w:color="auto"/>
            <w:right w:val="none" w:sz="0" w:space="0" w:color="auto"/>
          </w:divBdr>
        </w:div>
      </w:divsChild>
    </w:div>
    <w:div w:id="950938990">
      <w:bodyDiv w:val="1"/>
      <w:marLeft w:val="0"/>
      <w:marRight w:val="0"/>
      <w:marTop w:val="0"/>
      <w:marBottom w:val="0"/>
      <w:divBdr>
        <w:top w:val="none" w:sz="0" w:space="0" w:color="auto"/>
        <w:left w:val="none" w:sz="0" w:space="0" w:color="auto"/>
        <w:bottom w:val="none" w:sz="0" w:space="0" w:color="auto"/>
        <w:right w:val="none" w:sz="0" w:space="0" w:color="auto"/>
      </w:divBdr>
    </w:div>
    <w:div w:id="1236549980">
      <w:bodyDiv w:val="1"/>
      <w:marLeft w:val="0"/>
      <w:marRight w:val="0"/>
      <w:marTop w:val="0"/>
      <w:marBottom w:val="0"/>
      <w:divBdr>
        <w:top w:val="none" w:sz="0" w:space="0" w:color="auto"/>
        <w:left w:val="none" w:sz="0" w:space="0" w:color="auto"/>
        <w:bottom w:val="none" w:sz="0" w:space="0" w:color="auto"/>
        <w:right w:val="none" w:sz="0" w:space="0" w:color="auto"/>
      </w:divBdr>
    </w:div>
    <w:div w:id="1297761639">
      <w:bodyDiv w:val="1"/>
      <w:marLeft w:val="0"/>
      <w:marRight w:val="0"/>
      <w:marTop w:val="0"/>
      <w:marBottom w:val="0"/>
      <w:divBdr>
        <w:top w:val="none" w:sz="0" w:space="0" w:color="auto"/>
        <w:left w:val="none" w:sz="0" w:space="0" w:color="auto"/>
        <w:bottom w:val="none" w:sz="0" w:space="0" w:color="auto"/>
        <w:right w:val="none" w:sz="0" w:space="0" w:color="auto"/>
      </w:divBdr>
    </w:div>
    <w:div w:id="1346322132">
      <w:bodyDiv w:val="1"/>
      <w:marLeft w:val="0"/>
      <w:marRight w:val="0"/>
      <w:marTop w:val="0"/>
      <w:marBottom w:val="0"/>
      <w:divBdr>
        <w:top w:val="none" w:sz="0" w:space="0" w:color="auto"/>
        <w:left w:val="none" w:sz="0" w:space="0" w:color="auto"/>
        <w:bottom w:val="none" w:sz="0" w:space="0" w:color="auto"/>
        <w:right w:val="none" w:sz="0" w:space="0" w:color="auto"/>
      </w:divBdr>
      <w:divsChild>
        <w:div w:id="1194341902">
          <w:marLeft w:val="0"/>
          <w:marRight w:val="0"/>
          <w:marTop w:val="0"/>
          <w:marBottom w:val="0"/>
          <w:divBdr>
            <w:top w:val="none" w:sz="0" w:space="0" w:color="auto"/>
            <w:left w:val="none" w:sz="0" w:space="0" w:color="auto"/>
            <w:bottom w:val="none" w:sz="0" w:space="0" w:color="auto"/>
            <w:right w:val="none" w:sz="0" w:space="0" w:color="auto"/>
          </w:divBdr>
        </w:div>
      </w:divsChild>
    </w:div>
    <w:div w:id="2129395811">
      <w:bodyDiv w:val="1"/>
      <w:marLeft w:val="0"/>
      <w:marRight w:val="0"/>
      <w:marTop w:val="0"/>
      <w:marBottom w:val="0"/>
      <w:divBdr>
        <w:top w:val="none" w:sz="0" w:space="0" w:color="auto"/>
        <w:left w:val="none" w:sz="0" w:space="0" w:color="auto"/>
        <w:bottom w:val="none" w:sz="0" w:space="0" w:color="auto"/>
        <w:right w:val="none" w:sz="0" w:space="0" w:color="auto"/>
      </w:divBdr>
      <w:divsChild>
        <w:div w:id="13364227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e.lanbook.com/" TargetMode="External"/><Relationship Id="rId3" Type="http://schemas.openxmlformats.org/officeDocument/2006/relationships/styles" Target="styles.xml"/><Relationship Id="rId21" Type="http://schemas.openxmlformats.org/officeDocument/2006/relationships/hyperlink" Target="http://znanium.com/catalog/author/bfd242e9-39a7-11e4-b05e-00237dd2fde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znanium.com/catalog/publishers/books?ref=39fb2917-3407-11e4-b05e-00237dd2fde2"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znanium.com/catalog/author/bfd242e8-39a7-11e4-b05e-00237dd2fde2" TargetMode="External"/><Relationship Id="rId29"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znanium.com/catalog/author/85ffa3a2-38d9-11e4-b05e-00237dd2fde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znanium.com/catalog/authors/books?ref=f5ed0587-1b9f-11e4-9bb7-90b11c31de4c" TargetMode="External"/><Relationship Id="rId28" Type="http://schemas.openxmlformats.org/officeDocument/2006/relationships/hyperlink" Target="http://znanium.com/" TargetMode="Externa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znanium.com/catalog/author/bfd242ea-39a7-11e4-b05e-00237dd2fde2" TargetMode="External"/><Relationship Id="rId27" Type="http://schemas.openxmlformats.org/officeDocument/2006/relationships/hyperlink" Target="http://znanium.com/" TargetMode="External"/><Relationship Id="rId30" Type="http://schemas.openxmlformats.org/officeDocument/2006/relationships/hyperlink" Target="http://webofknowledg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FC939-2247-49D2-97EC-21BC684F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noginsk dns</cp:lastModifiedBy>
  <cp:revision>5</cp:revision>
  <dcterms:created xsi:type="dcterms:W3CDTF">2022-04-04T06:52:00Z</dcterms:created>
  <dcterms:modified xsi:type="dcterms:W3CDTF">2022-04-10T20:01:00Z</dcterms:modified>
</cp:coreProperties>
</file>