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F6070A" w:rsidRPr="00F6070A" w:rsidTr="001923E3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F6070A" w:rsidRPr="00F6070A" w:rsidTr="001923E3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F6070A" w:rsidRPr="00F6070A" w:rsidTr="001923E3">
        <w:trPr>
          <w:trHeight w:val="567"/>
        </w:trPr>
        <w:tc>
          <w:tcPr>
            <w:tcW w:w="9889" w:type="dxa"/>
            <w:gridSpan w:val="4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F6070A" w:rsidRPr="00F6070A" w:rsidTr="001923E3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6070A" w:rsidRPr="00F6070A" w:rsidRDefault="00D07B31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100330733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Социологическое сопровождение избирательных кампаний</w:t>
            </w:r>
            <w:bookmarkEnd w:id="0"/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F6070A" w:rsidRPr="00F6070A" w:rsidRDefault="00E6346E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="002914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оциология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моды и искусства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F6070A" w:rsidRPr="00EC69CD" w:rsidRDefault="00F6070A" w:rsidP="00B13B1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F6070A" w:rsidRPr="00F6070A" w:rsidRDefault="00EC69CD" w:rsidP="00B13B1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="00F6070A"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чная</w:t>
            </w:r>
          </w:p>
        </w:tc>
      </w:tr>
    </w:tbl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6070A" w:rsidRPr="00F6070A" w:rsidTr="001923E3">
        <w:trPr>
          <w:trHeight w:val="964"/>
        </w:trPr>
        <w:tc>
          <w:tcPr>
            <w:tcW w:w="9822" w:type="dxa"/>
            <w:gridSpan w:val="4"/>
          </w:tcPr>
          <w:p w:rsidR="00F6070A" w:rsidRPr="00F6070A" w:rsidRDefault="00F6070A" w:rsidP="00F607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C51835" w:rsidRPr="00C5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сопровождение избирательных кампаний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F6070A" w:rsidRPr="00F6070A" w:rsidTr="001923E3">
        <w:trPr>
          <w:trHeight w:val="567"/>
        </w:trPr>
        <w:tc>
          <w:tcPr>
            <w:tcW w:w="9822" w:type="dxa"/>
            <w:gridSpan w:val="4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F6070A" w:rsidRPr="00F6070A" w:rsidTr="001923E3">
        <w:trPr>
          <w:trHeight w:val="283"/>
        </w:trPr>
        <w:tc>
          <w:tcPr>
            <w:tcW w:w="381" w:type="dxa"/>
            <w:vAlign w:val="center"/>
          </w:tcPr>
          <w:p w:rsidR="00F6070A" w:rsidRPr="00F6070A" w:rsidRDefault="00F6070A" w:rsidP="00F6070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6070A" w:rsidRPr="00F6070A" w:rsidRDefault="00F6070A" w:rsidP="00F60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F6070A" w:rsidRPr="00F6070A" w:rsidTr="001923E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1923E3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F6070A" w:rsidRDefault="00F6070A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="00EC6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очной форме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изучается в 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седьмом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C69CD" w:rsidRPr="00F6070A" w:rsidRDefault="00EC69CD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F6070A" w:rsidRPr="00F6070A" w:rsidRDefault="00F6070A" w:rsidP="00F6070A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F6070A" w:rsidRPr="00F6070A" w:rsidRDefault="00F42961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F6070A"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ачет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6E" w:rsidRPr="009849EF" w:rsidRDefault="00E6346E" w:rsidP="00E634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E6346E" w:rsidRPr="00163BEE" w:rsidRDefault="00E6346E" w:rsidP="00E634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E6346E" w:rsidRPr="00EB4434" w:rsidRDefault="00E6346E" w:rsidP="00E634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 w:rsidR="00E6346E" w:rsidRPr="00ED1DE3" w:rsidRDefault="00E6346E" w:rsidP="00E6346E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Педагогика и психология профессионального обучения социологических дисциплинам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управления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E6346E" w:rsidRPr="00ED1DE3" w:rsidRDefault="00E6346E" w:rsidP="00E6346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>
        <w:rPr>
          <w:sz w:val="24"/>
          <w:szCs w:val="24"/>
        </w:rPr>
        <w:t>Ознакомительная практика</w:t>
      </w:r>
    </w:p>
    <w:p w:rsidR="00E6346E" w:rsidRPr="00E36791" w:rsidRDefault="00E6346E" w:rsidP="00E6346E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>
        <w:rPr>
          <w:sz w:val="24"/>
          <w:szCs w:val="24"/>
        </w:rPr>
        <w:t xml:space="preserve">учебной практики, </w:t>
      </w:r>
      <w:r w:rsidRPr="00E36791">
        <w:rPr>
          <w:sz w:val="24"/>
          <w:szCs w:val="24"/>
        </w:rPr>
        <w:t>производственной практики и выполнении выпускной квалификационной работы.</w:t>
      </w:r>
    </w:p>
    <w:p w:rsidR="00F6070A" w:rsidRPr="00E6346E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E6346E" w:rsidRPr="00F6070A" w:rsidRDefault="00E6346E" w:rsidP="00E6346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F6070A" w:rsidRPr="00F6070A" w:rsidRDefault="00F6070A" w:rsidP="00C51835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F6070A" w:rsidRPr="00F6070A" w:rsidTr="00BB0D2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20AC6" w:rsidRPr="00F6070A" w:rsidTr="00BB0D27">
        <w:trPr>
          <w:trHeight w:val="1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20AC6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720AC6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ля достижения поставленной цели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BB0D27" w:rsidP="00E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свою роль и задачи в социальном взаимодействии и командной работе.</w:t>
            </w:r>
          </w:p>
          <w:p w:rsidR="00BB0D27" w:rsidRPr="00F6070A" w:rsidRDefault="00BB0D27" w:rsidP="00E6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обмен информацией, знаниями и опытом с коллегами, оценивать их идеи для достижения поставленной цели.</w:t>
            </w:r>
          </w:p>
        </w:tc>
      </w:tr>
      <w:tr w:rsidR="00720AC6" w:rsidRPr="00F6070A" w:rsidTr="00BB0D27">
        <w:trPr>
          <w:trHeight w:val="18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ИД-УК-3.4</w:t>
            </w:r>
          </w:p>
          <w:p w:rsidR="0005263B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ля достижения поставленной цели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Default="00720AC6" w:rsidP="0019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87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  <w:p w:rsidR="00720AC6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ИД-УК-5.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0AC6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ьном и профессиональном общении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BB0D27" w:rsidP="00BB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на практике </w:t>
            </w:r>
            <w:r w:rsidRPr="00BB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социокультурных традициях различных 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групп, этносов и конфессий </w:t>
            </w:r>
            <w:r w:rsidRPr="00BB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социальном 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ональном общении.</w:t>
            </w:r>
          </w:p>
          <w:p w:rsidR="00BB0D27" w:rsidRPr="0049353C" w:rsidRDefault="00BB0D27" w:rsidP="00BB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применять </w:t>
            </w:r>
            <w:r w:rsidRPr="00BB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B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усиления социальной интеграции.</w:t>
            </w:r>
          </w:p>
          <w:p w:rsidR="00720AC6" w:rsidRPr="0049353C" w:rsidRDefault="00720AC6" w:rsidP="0049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83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ИД-УК-5.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20AC6" w:rsidRPr="00BB3274" w:rsidRDefault="0005263B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усиления социальной интеграции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1923E3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772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C6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  <w:p w:rsidR="00453CDF" w:rsidRPr="00BB3274" w:rsidRDefault="00453CDF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ИД-ПК-1.1</w:t>
            </w:r>
          </w:p>
          <w:p w:rsidR="00453CDF" w:rsidRPr="00BB3274" w:rsidRDefault="00453CDF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Детализация технологии сбора социологической информации применительно к условиям исследования и особенностям выбранной методической 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6D17F4" w:rsidP="006D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детализировать </w:t>
            </w:r>
            <w:r w:rsidRP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сбора социологической информации применительно к условиям исследования и особенностям выбранной методической стратегии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17F4" w:rsidRPr="001923E3" w:rsidRDefault="006D17F4" w:rsidP="006D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Способность р</w:t>
            </w:r>
            <w:r w:rsidRP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атывать  комплект</w:t>
            </w:r>
            <w:r w:rsidRP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отчётных материалов по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каждому этапу сбора информации, а также контролировать качество сбора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 с применением специальных технических средств.</w:t>
            </w:r>
          </w:p>
        </w:tc>
      </w:tr>
      <w:tr w:rsidR="00720AC6" w:rsidRPr="00F6070A" w:rsidTr="00BB0D27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ИД-ПК-1.2</w:t>
            </w:r>
          </w:p>
          <w:p w:rsidR="00453CDF" w:rsidRPr="00BB3274" w:rsidRDefault="00453CDF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полного комплекта отчётных материалов по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каждому этапу сбора информации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1923E3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2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:rsidR="00453CDF" w:rsidRDefault="00453CDF" w:rsidP="00E6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проанализированных фактических  данных из вторичных источников (результатов социологических опросов, статистических 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данных)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1923E3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2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BB3274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4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ИД-ПК-1.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53CDF" w:rsidRDefault="00453CDF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  качества сбора данных с использованием технических средств (аудио- и видео- записи, GPS-координаты) и онлайн-интервью  при организации сбора дан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ных опроса общественного мнения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1923E3" w:rsidRDefault="00720AC6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AC6" w:rsidRPr="00F6070A" w:rsidTr="00BB0D27">
        <w:trPr>
          <w:trHeight w:val="133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AC6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:rsidR="00453CDF" w:rsidRPr="00BB3274" w:rsidRDefault="00453CDF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:rsidR="00453CDF" w:rsidRPr="00BB3274" w:rsidRDefault="00453CDF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Обоснование актуальности проекта дл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 решения поставленной проблемы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Pr="001923E3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подготавливать проектное предложение для проведения социологического исследования, а также обосновывать актуальность проекта для последующего решения поставленной проблемы.</w:t>
            </w:r>
          </w:p>
        </w:tc>
      </w:tr>
      <w:tr w:rsidR="00720AC6" w:rsidRPr="00F6070A" w:rsidTr="00BB0D27">
        <w:trPr>
          <w:trHeight w:val="18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AC6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ИД-ПК-2.3</w:t>
            </w:r>
          </w:p>
          <w:p w:rsidR="00453CDF" w:rsidRDefault="00453CDF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документации, регламентирующей взаимодействие заказчика и исполнителя социологического 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C6" w:rsidRPr="001923E3" w:rsidRDefault="00720AC6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61" w:rsidRPr="00F6070A" w:rsidTr="00BB0D27">
        <w:trPr>
          <w:trHeight w:val="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  <w:p w:rsidR="00F42961" w:rsidRPr="00BB3274" w:rsidRDefault="00453CDF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</w:t>
            </w: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61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ИД-ПК-3.</w:t>
            </w:r>
            <w:r w:rsidR="00720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CDF" w:rsidRPr="00BB3274" w:rsidRDefault="00453CDF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</w:t>
            </w:r>
            <w:r w:rsidR="006D17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ания, информационных технологий</w:t>
            </w:r>
          </w:p>
          <w:p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F42961" w:rsidRPr="00F6070A" w:rsidRDefault="006D17F4" w:rsidP="006D1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самостоятельного проведения о</w:t>
            </w:r>
            <w:r w:rsidRPr="006D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научных исследований в различных областях социологии с применением современной аппаратуры, оборудования, информационных технологий.</w:t>
            </w:r>
          </w:p>
        </w:tc>
      </w:tr>
      <w:tr w:rsidR="006D17F4" w:rsidRPr="00F6070A" w:rsidTr="00BB0D27">
        <w:trPr>
          <w:trHeight w:val="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7F4" w:rsidRDefault="006D17F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6D17F4" w:rsidRPr="00BB3274" w:rsidRDefault="006D17F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0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6D17F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знания об основных методах социологических и маркетинговых исследований и особенностях их применения в област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 изучения общественного мнения</w:t>
            </w:r>
          </w:p>
          <w:p w:rsidR="006D17F4" w:rsidRPr="00BB327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17F4" w:rsidRPr="00F6070A" w:rsidRDefault="006D17F4" w:rsidP="0049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планирования и осуществления проектных работ </w:t>
            </w:r>
            <w:r w:rsidRPr="00AF76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  <w:tr w:rsidR="006D17F4" w:rsidRPr="00F6070A" w:rsidTr="00BB0D27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F4" w:rsidRPr="00BB3274" w:rsidRDefault="006D17F4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F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0A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D17F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r w:rsidRPr="00BB0D2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маркетинговых исследований в профессиональной деятельности</w:t>
            </w:r>
          </w:p>
          <w:p w:rsidR="006D17F4" w:rsidRPr="00BB3274" w:rsidRDefault="006D17F4" w:rsidP="0072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7F4" w:rsidRPr="00F6070A" w:rsidRDefault="006D17F4" w:rsidP="0049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70A" w:rsidRPr="00F6070A" w:rsidTr="001923E3">
        <w:trPr>
          <w:trHeight w:val="340"/>
        </w:trPr>
        <w:tc>
          <w:tcPr>
            <w:tcW w:w="3969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F764E" w:rsidRDefault="005F764E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6070A" w:rsidRPr="00F6070A" w:rsidTr="001923E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6070A" w:rsidRPr="00F6070A" w:rsidTr="001923E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6070A" w:rsidRPr="00F6070A" w:rsidTr="001923E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6070A" w:rsidRPr="00F6070A" w:rsidTr="001923E3">
        <w:trPr>
          <w:cantSplit/>
          <w:trHeight w:val="227"/>
        </w:trPr>
        <w:tc>
          <w:tcPr>
            <w:tcW w:w="1943" w:type="dxa"/>
          </w:tcPr>
          <w:p w:rsidR="00F6070A" w:rsidRPr="00F6070A" w:rsidRDefault="001A3082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3082" w:rsidRPr="00F6070A" w:rsidTr="001923E3">
        <w:trPr>
          <w:cantSplit/>
          <w:trHeight w:val="227"/>
        </w:trPr>
        <w:tc>
          <w:tcPr>
            <w:tcW w:w="1943" w:type="dxa"/>
          </w:tcPr>
          <w:p w:rsidR="001A3082" w:rsidRPr="001A3082" w:rsidRDefault="001A3082" w:rsidP="00F6070A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1A3082" w:rsidRPr="001A3082" w:rsidRDefault="001A3082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37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13B18" w:rsidRDefault="00B13B18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13B18" w:rsidRDefault="00B13B18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13B18" w:rsidRPr="00F6070A" w:rsidRDefault="00B13B18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9353C" w:rsidRPr="00F6070A" w:rsidRDefault="0049353C" w:rsidP="0049353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823F1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1923E3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070A" w:rsidRPr="00F6070A" w:rsidTr="001923E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F6070A" w:rsidRPr="00F6070A" w:rsidTr="001923E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1923E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1923E3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6070A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F6070A" w:rsidRPr="00F6070A" w:rsidTr="001923E3">
        <w:trPr>
          <w:trHeight w:val="227"/>
        </w:trPr>
        <w:tc>
          <w:tcPr>
            <w:tcW w:w="1701" w:type="dxa"/>
            <w:vMerge w:val="restart"/>
          </w:tcPr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</w:t>
            </w:r>
            <w:r w:rsidR="00B13B1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B13B18" w:rsidRDefault="00B13B18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 w:rsidR="00B13B1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F6E8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</w:t>
            </w:r>
            <w:r w:rsidR="00B13B1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B13B18" w:rsidRDefault="00B13B18" w:rsidP="00B1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1A3082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положения</w:t>
            </w:r>
          </w:p>
        </w:tc>
        <w:tc>
          <w:tcPr>
            <w:tcW w:w="815" w:type="dxa"/>
          </w:tcPr>
          <w:p w:rsidR="00F6070A" w:rsidRPr="001A3082" w:rsidRDefault="00830A59" w:rsidP="00E42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15" w:type="dxa"/>
          </w:tcPr>
          <w:p w:rsidR="00F6070A" w:rsidRPr="001A3082" w:rsidRDefault="001A3082" w:rsidP="00E42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E42D92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15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1A3082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1A3082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4002" w:type="dxa"/>
            <w:vMerge w:val="restart"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F6070A" w:rsidRPr="00F85462" w:rsidRDefault="00415253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кампаний.</w:t>
            </w:r>
          </w:p>
        </w:tc>
        <w:tc>
          <w:tcPr>
            <w:tcW w:w="815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415253">
        <w:trPr>
          <w:trHeight w:val="959"/>
        </w:trPr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F6070A" w:rsidRPr="00F6070A" w:rsidRDefault="00F11C41" w:rsidP="00F11C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F6070A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5253" w:rsidRPr="00F6070A" w:rsidTr="00415253">
        <w:trPr>
          <w:trHeight w:val="972"/>
        </w:trPr>
        <w:tc>
          <w:tcPr>
            <w:tcW w:w="1701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15253" w:rsidRPr="00F6070A" w:rsidRDefault="0041525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415253" w:rsidRPr="00F6070A" w:rsidRDefault="00415253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15253" w:rsidRPr="00F6070A" w:rsidRDefault="00415253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15253" w:rsidRPr="00F6070A" w:rsidRDefault="00415253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F6070A" w:rsidRPr="00F6070A" w:rsidRDefault="00F11C4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F6070A" w:rsidRPr="00F6070A" w:rsidRDefault="00F11C4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6070A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5253" w:rsidRPr="00F6070A" w:rsidTr="00415253">
        <w:trPr>
          <w:trHeight w:val="628"/>
        </w:trPr>
        <w:tc>
          <w:tcPr>
            <w:tcW w:w="1701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15253" w:rsidRDefault="00415253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415253" w:rsidRPr="00F6070A" w:rsidRDefault="00F11C41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15253" w:rsidRPr="00F6070A" w:rsidRDefault="00415253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1923E3">
        <w:trPr>
          <w:trHeight w:val="621"/>
        </w:trPr>
        <w:tc>
          <w:tcPr>
            <w:tcW w:w="1701" w:type="dxa"/>
            <w:vMerge w:val="restart"/>
          </w:tcPr>
          <w:p w:rsidR="00B13B18" w:rsidRDefault="00B13B18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</w:p>
          <w:p w:rsidR="00B13B18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ИД-ПК-1.2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ИД-ПК-1.3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ПК-2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ИД-ПК-2.2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ИД-ПК-2.3</w:t>
            </w:r>
          </w:p>
          <w:p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ИД-ПК-3.</w:t>
            </w:r>
            <w:r w:rsidR="00A3170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ПК-5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ИД-ПК-5.1</w:t>
            </w:r>
          </w:p>
          <w:p w:rsidR="00A31705" w:rsidRDefault="00A31705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ИД-ПК-5.3</w:t>
            </w:r>
          </w:p>
          <w:p w:rsidR="00F85462" w:rsidRPr="00F6070A" w:rsidRDefault="00F85462" w:rsidP="00823F1D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830A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Социологические исследования в избирательных кампаниях</w:t>
            </w:r>
          </w:p>
        </w:tc>
        <w:tc>
          <w:tcPr>
            <w:tcW w:w="815" w:type="dxa"/>
          </w:tcPr>
          <w:p w:rsidR="00F85462" w:rsidRPr="00F85462" w:rsidRDefault="00F85462" w:rsidP="00830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F85462" w:rsidRPr="00F85462" w:rsidRDefault="00F85462" w:rsidP="00830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85462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F85462" w:rsidRPr="00F85462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02" w:type="dxa"/>
            <w:vMerge w:val="restart"/>
          </w:tcPr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Устный опрос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F85462">
        <w:trPr>
          <w:trHeight w:val="453"/>
        </w:trPr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F85462" w:rsidRPr="00E07B78" w:rsidRDefault="00E07B78" w:rsidP="00E07B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F85462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D213B1">
        <w:trPr>
          <w:trHeight w:val="687"/>
        </w:trPr>
        <w:tc>
          <w:tcPr>
            <w:tcW w:w="1701" w:type="dxa"/>
            <w:vMerge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D213B1" w:rsidRPr="00F6070A" w:rsidRDefault="00D213B1" w:rsidP="00F854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</w:tcPr>
          <w:p w:rsidR="00D213B1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F85462" w:rsidRPr="00F6070A" w:rsidRDefault="00EF3B6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0E292A">
        <w:trPr>
          <w:trHeight w:val="2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D213B1" w:rsidRPr="00F6070A" w:rsidRDefault="00EF3B6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415253">
        <w:trPr>
          <w:trHeight w:val="25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F85462" w:rsidRPr="00F6070A" w:rsidRDefault="00F85462" w:rsidP="00F607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85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41EC7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P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Pr="00F6070A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C60671" w:rsidRPr="00F6070A" w:rsidSect="001923E3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3.3. 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  <w:gridCol w:w="8788"/>
      </w:tblGrid>
      <w:tr w:rsidR="00F6070A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6070A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70A" w:rsidRPr="00F6070A" w:rsidRDefault="00C6067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положения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85462" w:rsidRDefault="00E465EC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 возможности и необходимости социологического сопровождения избирательных кампаний.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E465EC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Тенденции развития социологического сопровождения избирательных кампаний. Обоснование необходимости проведения социологического сопровождения избирательных кампаний.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E465EC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кампании в соответствии с задачами социологического сопровождения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Этапы избирательной кампании. </w:t>
            </w:r>
          </w:p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«ресурсов избирательной кампании». </w:t>
            </w:r>
          </w:p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Обзор существующих определений «социологического сопровождения избирательной кампании». </w:t>
            </w:r>
          </w:p>
          <w:p w:rsidR="000B340E" w:rsidRPr="00F6070A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>Типология этапов избирательной кампании.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D213B1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Понятие функций социологических исследований в ходе социологического сопровождения избирательных кампаний. Информационная функция. Диагностическая функция. Прогностическая функция. Контрольная функция. Экспертная функция. Социально-технологическая функция. Необходимые исходные условия организации социологического исследования. Структура «идеального» подразделения в составе предвыборного штаба, осуществляющее социологическое сопровождение избирательных кампаний.</w:t>
            </w:r>
          </w:p>
        </w:tc>
      </w:tr>
      <w:tr w:rsidR="00F6070A" w:rsidRPr="00F6070A" w:rsidTr="001923E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6070A" w:rsidRPr="00F6070A" w:rsidRDefault="00F6070A" w:rsidP="00E465E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C60671" w:rsidRPr="00C6067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Социологические исследования в избирательных кампаниях</w:t>
            </w:r>
          </w:p>
        </w:tc>
        <w:tc>
          <w:tcPr>
            <w:tcW w:w="878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D213B1" w:rsidRDefault="00D213B1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D213B1" w:rsidRDefault="00D213B1" w:rsidP="003935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Пилотное исследование. Базовое социологическое исследование. Зондажное социологическое исследование. Мониторинговые опросы. Фокус – группы. Мониторинговый опрос по итогам выборов. Специфика проведения электоральных опросов в крупных и малых населенных пунктах. Правила, которыми должен руководствоваться социолог, заключая договор на проведение электоральных исследований.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D213B1" w:rsidP="001923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D213B1" w:rsidP="006C7A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сследование электоральных ориентаций социальных общностей и отдельных граждан. Анализ факторов, влияющих на участие в выборах и голосовании. Мотивы участия или неучастия в них. Изучение структуры электората, особенностей восприятия им предвыборных мероприятий, партий и личностей кандидатов. Оценка эффективности деятельности СМИ и уровней их воздействия на позиции избирателей. Прогнозирование итогов выборов. Отличия исследований, проводимых в рамках выборов, от аналогичных в других социологических дисциплинах</w:t>
            </w: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3.4. Организация самостоятельной работы обучающихся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 и экзамену;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6070A" w:rsidRPr="00F6070A" w:rsidTr="001923E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F6070A" w:rsidRPr="00F6070A" w:rsidTr="001923E3">
        <w:trPr>
          <w:trHeight w:val="283"/>
        </w:trPr>
        <w:tc>
          <w:tcPr>
            <w:tcW w:w="2037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F6070A" w:rsidRPr="00F6070A" w:rsidTr="001923E3">
        <w:trPr>
          <w:trHeight w:val="283"/>
        </w:trPr>
        <w:tc>
          <w:tcPr>
            <w:tcW w:w="2037" w:type="dxa"/>
            <w:vMerge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F6070A" w:rsidRPr="00F6070A" w:rsidSect="001923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lastRenderedPageBreak/>
        <w:t xml:space="preserve">РЕЗУЛЬТАТЫ ОБУЧЕНИЯ ПО ДИСЦИПЛИНЕ, </w:t>
      </w:r>
      <w:r w:rsidRPr="00F6070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>СИСТЕМА И ШКАЛА ОЦЕНИВАНИЯ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r w:rsidRPr="00F6070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9"/>
        <w:gridCol w:w="1985"/>
        <w:gridCol w:w="1701"/>
        <w:gridCol w:w="1559"/>
        <w:gridCol w:w="1559"/>
        <w:gridCol w:w="1559"/>
        <w:gridCol w:w="1560"/>
        <w:gridCol w:w="1559"/>
      </w:tblGrid>
      <w:tr w:rsidR="00C0387F" w:rsidRPr="00F6070A" w:rsidTr="0046376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DBE5F1" w:themeFill="accent1" w:themeFillTint="33"/>
            <w:vAlign w:val="center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C0387F" w:rsidRPr="00F6070A" w:rsidTr="000A76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DBE5F1" w:themeFill="accent1" w:themeFillTint="33"/>
            <w:vAlign w:val="center"/>
          </w:tcPr>
          <w:p w:rsidR="00C0387F" w:rsidRPr="00F6070A" w:rsidRDefault="00215656" w:rsidP="0021565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профессиональной(-ых) </w:t>
            </w:r>
            <w:r w:rsidR="00C0387F"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C0387F" w:rsidRPr="00F6070A" w:rsidTr="0021565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C0387F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0387F" w:rsidRDefault="00C0387F" w:rsidP="00C038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0387F" w:rsidRPr="00B970BE" w:rsidRDefault="00C0387F" w:rsidP="00EF3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К-5</w:t>
            </w:r>
          </w:p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К-5.</w:t>
            </w:r>
            <w:r w:rsidR="00136F7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136F7B" w:rsidRPr="00B970BE" w:rsidRDefault="00136F7B" w:rsidP="00136F7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К-5.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0387F" w:rsidRPr="00F6070A" w:rsidRDefault="00C0387F" w:rsidP="00B970BE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3E4CB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0387F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CC547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E4CB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C547E" w:rsidRPr="00B970B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CC547E" w:rsidRDefault="00CC547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ИД-ПК-1.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CC547E" w:rsidRPr="00B970BE" w:rsidRDefault="00CC547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ИД-ПК-1.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0387F" w:rsidRPr="00F6070A" w:rsidRDefault="00C0387F" w:rsidP="00B970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C547E" w:rsidRPr="00B970B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CC547E" w:rsidRPr="00B970B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CC547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C0387F" w:rsidRPr="00B970BE" w:rsidRDefault="00C0387F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3E4CB0" w:rsidRPr="00B970BE" w:rsidRDefault="003E4CB0" w:rsidP="003E4CB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3E4CB0" w:rsidRPr="00B970BE" w:rsidRDefault="003E4CB0" w:rsidP="003E4CB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C547E" w:rsidRPr="00B970B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C547E" w:rsidRPr="00B970B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C547E" w:rsidRDefault="00CC547E" w:rsidP="00CC547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CC547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C0387F" w:rsidRPr="00B970BE" w:rsidRDefault="00C0387F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387F" w:rsidRPr="00F6070A" w:rsidTr="00215656">
        <w:trPr>
          <w:trHeight w:val="283"/>
        </w:trPr>
        <w:tc>
          <w:tcPr>
            <w:tcW w:w="2045" w:type="dxa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499" w:type="dxa"/>
          </w:tcPr>
          <w:p w:rsidR="00C0387F" w:rsidRPr="00F6070A" w:rsidRDefault="00C0387F" w:rsidP="00F607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387F" w:rsidRPr="00F6070A" w:rsidRDefault="00C0387F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E57736" w:rsidRPr="00E57736" w:rsidRDefault="00E57736" w:rsidP="00E5773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ет 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свою роль и задачи в социальном взаимодействии и командной работе.</w:t>
            </w:r>
          </w:p>
          <w:p w:rsidR="00C0387F" w:rsidRPr="00491522" w:rsidRDefault="00E57736" w:rsidP="00E5773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осуществлять обмен информацией, знаниями и опытом с коллегами, оценивать их идеи для достижения 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поставленной цели.</w:t>
            </w:r>
          </w:p>
        </w:tc>
        <w:tc>
          <w:tcPr>
            <w:tcW w:w="1559" w:type="dxa"/>
            <w:shd w:val="clear" w:color="auto" w:fill="auto"/>
          </w:tcPr>
          <w:p w:rsidR="00C0387F" w:rsidRPr="00AA04DD" w:rsidRDefault="00C0387F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Pr="00E57736" w:rsidRDefault="00E57736" w:rsidP="00E5773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на практике знания о социокультурных традициях различных социальных групп, этносов и конфессий при социальном и профессиональном общении.</w:t>
            </w:r>
          </w:p>
          <w:p w:rsidR="00C0387F" w:rsidRPr="00F6070A" w:rsidRDefault="00E57736" w:rsidP="00E5773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применять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1559" w:type="dxa"/>
          </w:tcPr>
          <w:p w:rsidR="00C0387F" w:rsidRPr="00AA04DD" w:rsidRDefault="00C0387F" w:rsidP="00EF3B63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Pr="00E57736" w:rsidRDefault="00E57736" w:rsidP="00E577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детализировать технологию сбора социологической информации применительно к условиям исследования и особенностям выбранной методической стратегии.</w:t>
            </w:r>
          </w:p>
          <w:p w:rsidR="00C0387F" w:rsidRPr="00F6070A" w:rsidRDefault="00E57736" w:rsidP="00E577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разрабатывать  комплект отчётных материалов по каждому этапу сбора информации, а также контролировать качество сбора данных с применением специальных технических средств.</w:t>
            </w:r>
          </w:p>
        </w:tc>
        <w:tc>
          <w:tcPr>
            <w:tcW w:w="1559" w:type="dxa"/>
          </w:tcPr>
          <w:p w:rsidR="00CC547E" w:rsidRPr="00F6070A" w:rsidRDefault="00CC547E" w:rsidP="00CC547E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C0387F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Способ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подготавливать проектное предложение для проведения социологического исследования, а также обосновывать актуальность проекта для последующего решения поставленной проблемы.</w:t>
            </w:r>
          </w:p>
        </w:tc>
        <w:tc>
          <w:tcPr>
            <w:tcW w:w="1560" w:type="dxa"/>
          </w:tcPr>
          <w:p w:rsidR="00CC547E" w:rsidRPr="00F6070A" w:rsidRDefault="00CC547E" w:rsidP="00CC547E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C0387F" w:rsidRDefault="00E57736" w:rsidP="00EF3B63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Способен самостоятельно проводить отбор, анализ и обработку данных научных исследований в различных областях социологии с применением современной аппаратуры, оборудования, информационных 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технологий.</w:t>
            </w:r>
          </w:p>
        </w:tc>
        <w:tc>
          <w:tcPr>
            <w:tcW w:w="1559" w:type="dxa"/>
          </w:tcPr>
          <w:p w:rsidR="00CC547E" w:rsidRPr="00F6070A" w:rsidRDefault="00CC547E" w:rsidP="00CC547E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C0387F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планирова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ть 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 осуществл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ять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проектны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ы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в области изучения общественного мнения, организ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овывать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работы маркетинговых служб, в том числе в сфере моды и искусства</w:t>
            </w:r>
          </w:p>
        </w:tc>
      </w:tr>
      <w:tr w:rsidR="00E57736" w:rsidRPr="00F6070A" w:rsidTr="00215656">
        <w:trPr>
          <w:trHeight w:val="283"/>
        </w:trPr>
        <w:tc>
          <w:tcPr>
            <w:tcW w:w="2045" w:type="dxa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499" w:type="dxa"/>
          </w:tcPr>
          <w:p w:rsidR="00E57736" w:rsidRPr="00F6070A" w:rsidRDefault="00E57736" w:rsidP="00E57736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E57736" w:rsidRPr="00E57736" w:rsidRDefault="00E57736" w:rsidP="00E5773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ет 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свою роль и задачи в социальном взаимодействии и командной работе.</w:t>
            </w:r>
          </w:p>
          <w:p w:rsidR="00E57736" w:rsidRPr="00491522" w:rsidRDefault="00E57736" w:rsidP="00E57736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осуществлять обмен информацией, знаниями и опытом с коллегами, оценивать их идеи для достижения </w:t>
            </w:r>
            <w:r w:rsidRPr="00E5773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поставленной цели.</w:t>
            </w:r>
          </w:p>
        </w:tc>
        <w:tc>
          <w:tcPr>
            <w:tcW w:w="1559" w:type="dxa"/>
            <w:shd w:val="clear" w:color="auto" w:fill="auto"/>
          </w:tcPr>
          <w:p w:rsidR="00E57736" w:rsidRPr="00AA04DD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Pr="00E57736" w:rsidRDefault="00E57736" w:rsidP="00E5773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>рименя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на практике знания о социокультурных традициях различных социальных групп, этносов и конфессий при социальном и профессиональном общении.</w:t>
            </w:r>
          </w:p>
          <w:p w:rsidR="00E57736" w:rsidRPr="00F6070A" w:rsidRDefault="00E57736" w:rsidP="00E57736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применять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1559" w:type="dxa"/>
          </w:tcPr>
          <w:p w:rsidR="00E57736" w:rsidRPr="00AA04DD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Pr="00E57736" w:rsidRDefault="00E57736" w:rsidP="00E577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Способен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детализировать технологию сбора социологической информации применительно к условиям исследования и особенностям выбранной методической стратегии.</w:t>
            </w:r>
          </w:p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</w:t>
            </w:r>
            <w:r w:rsidRPr="00E57736"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разрабатывать  комплект отчётных материалов по каждому этапу сбора информации, а также контролировать качество сбора данных с применением специальных технических средств.</w:t>
            </w:r>
          </w:p>
        </w:tc>
        <w:tc>
          <w:tcPr>
            <w:tcW w:w="1559" w:type="dxa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одготавлива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проектное предложение для проведения социологического исследования, а также обосновывать актуальность проекта для последующего решения поставленной проблемы.</w:t>
            </w:r>
          </w:p>
        </w:tc>
        <w:tc>
          <w:tcPr>
            <w:tcW w:w="1560" w:type="dxa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E57736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Способен самостоятельно проводить отбор, анализ и обработку данных научных исследований в различных областях социологии с применением современной аппаратуры, оборудования, информационных 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технологий.</w:t>
            </w:r>
          </w:p>
        </w:tc>
        <w:tc>
          <w:tcPr>
            <w:tcW w:w="1559" w:type="dxa"/>
          </w:tcPr>
          <w:p w:rsidR="00E57736" w:rsidRPr="00F6070A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Обучающийся:</w:t>
            </w:r>
          </w:p>
          <w:p w:rsidR="00E57736" w:rsidRDefault="00E57736" w:rsidP="00E57736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ет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планирова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ть 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 осуществл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ять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проектны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е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ы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в области изучения общественного мнения, организ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овывать</w:t>
            </w:r>
            <w:r w:rsidRPr="00E57736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работы маркетинговых служб, в том числе в сфере моды и искусства</w:t>
            </w:r>
          </w:p>
        </w:tc>
      </w:tr>
      <w:tr w:rsidR="00C0387F" w:rsidRPr="00F6070A" w:rsidTr="00215656">
        <w:trPr>
          <w:trHeight w:val="283"/>
        </w:trPr>
        <w:tc>
          <w:tcPr>
            <w:tcW w:w="2045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499" w:type="dxa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387F" w:rsidRPr="006C7A95" w:rsidRDefault="00C0387F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387F" w:rsidRDefault="00C0387F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</w:t>
            </w:r>
          </w:p>
          <w:p w:rsidR="00E57736" w:rsidRPr="006C7A95" w:rsidRDefault="00AE3A22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ять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практике знания о социокультурных традициях различных социальных групп, этносов и конфессий при социальном и профессиональном общении.</w:t>
            </w:r>
          </w:p>
          <w:p w:rsidR="00C0387F" w:rsidRPr="00F6070A" w:rsidRDefault="00C0387F" w:rsidP="00AE3A22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 трудом </w:t>
            </w:r>
            <w:r w:rsidR="00AE3A22"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</w:t>
            </w:r>
            <w:r w:rsid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ет </w:t>
            </w:r>
            <w:r w:rsidR="00AE3A22"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1559" w:type="dxa"/>
          </w:tcPr>
          <w:p w:rsidR="00AE3A22" w:rsidRPr="00AE3A22" w:rsidRDefault="00C0387F" w:rsidP="00AE3A22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Не способен </w:t>
            </w:r>
            <w:r w:rsidR="00AE3A22"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детализировать технологию сбора социологической информации применительно к условиям исследования и особенностям выбранной методической стратегии.</w:t>
            </w:r>
          </w:p>
          <w:p w:rsidR="00C0387F" w:rsidRPr="00F6070A" w:rsidRDefault="00AE3A22" w:rsidP="00AE3A22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 с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пособен разрабатыват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ь  комплект отчётных материалов по каждому этапу сбора информации, а также контролировать качество сбора данных с применением специальных технических средств.</w:t>
            </w:r>
          </w:p>
        </w:tc>
        <w:tc>
          <w:tcPr>
            <w:tcW w:w="1559" w:type="dxa"/>
          </w:tcPr>
          <w:p w:rsidR="00C0387F" w:rsidRDefault="00AE3A22" w:rsidP="00AA04DD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Подготавливает проектное предложение для проведения социологического исследования, а также обосновывать актуальность проекта для последующег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 решения поставленной проблемы на низком уровне.</w:t>
            </w:r>
          </w:p>
        </w:tc>
        <w:tc>
          <w:tcPr>
            <w:tcW w:w="1560" w:type="dxa"/>
          </w:tcPr>
          <w:p w:rsidR="00C0387F" w:rsidRDefault="00AE3A22" w:rsidP="00AA04DD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Самостоятельно проводит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отбор, анализ и обработку данных научных исследований в различных областях социологии с применением современной аппаратуры, оборудован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ия, информационных технологий,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но на низком уровне</w:t>
            </w:r>
          </w:p>
        </w:tc>
        <w:tc>
          <w:tcPr>
            <w:tcW w:w="1559" w:type="dxa"/>
          </w:tcPr>
          <w:p w:rsidR="00C0387F" w:rsidRDefault="00AE3A22" w:rsidP="00AE3A22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ланир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осуществля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проектные работы в области изучения общественного мнения,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AE3A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работы маркетинговых служб, в том числе в сфере моды и искусства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низком уровне</w:t>
            </w:r>
          </w:p>
        </w:tc>
      </w:tr>
      <w:tr w:rsidR="00C0387F" w:rsidRPr="00F6070A" w:rsidTr="00215656">
        <w:trPr>
          <w:trHeight w:val="283"/>
        </w:trPr>
        <w:tc>
          <w:tcPr>
            <w:tcW w:w="2045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499" w:type="dxa"/>
          </w:tcPr>
          <w:p w:rsidR="00C0387F" w:rsidRPr="00F6070A" w:rsidRDefault="00C0387F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4819" w:type="dxa"/>
            <w:gridSpan w:val="3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C0387F" w:rsidRPr="00F6070A" w:rsidRDefault="00C0387F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C0387F" w:rsidRPr="00F6070A" w:rsidRDefault="00C0387F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C0387F" w:rsidRPr="00F6070A" w:rsidRDefault="00C0387F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Путается в особенностях применения различных методик опросов общественного мнения.</w:t>
            </w:r>
          </w:p>
          <w:p w:rsidR="00C0387F" w:rsidRPr="00F6070A" w:rsidRDefault="00C0387F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C0387F" w:rsidRPr="00F6070A" w:rsidRDefault="00C0387F" w:rsidP="00F6070A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  <w:tc>
          <w:tcPr>
            <w:tcW w:w="1559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C0387F" w:rsidRPr="00F6070A" w:rsidRDefault="00C0387F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F6070A" w:rsidRPr="00F6070A" w:rsidRDefault="00F6070A" w:rsidP="00C5183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51835" w:rsidRPr="00C5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F607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6070A" w:rsidRPr="00F6070A" w:rsidTr="001923E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_Hlk99535163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F6070A" w:rsidRPr="00F6070A" w:rsidRDefault="00EF3B63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_Hlk100330268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Темы докладов </w:t>
            </w:r>
            <w:bookmarkEnd w:id="2"/>
          </w:p>
        </w:tc>
        <w:tc>
          <w:tcPr>
            <w:tcW w:w="9723" w:type="dxa"/>
          </w:tcPr>
          <w:p w:rsidR="00AA04DD" w:rsidRPr="00AA04DD" w:rsidRDefault="00F6070A" w:rsidP="00AA04D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_Hlk100330284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  <w:bookmarkEnd w:id="3"/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Результаты (исходы) выборов и их последствия.</w:t>
            </w:r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Социализирующая функция выборов</w:t>
            </w:r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Социальная эффективность выборов.</w:t>
            </w:r>
          </w:p>
          <w:p w:rsidR="00CB3984" w:rsidRPr="00F6070A" w:rsidRDefault="00CB3984" w:rsidP="0038352B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F6070A" w:rsidRPr="00F6070A" w:rsidRDefault="00EF3B63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эссе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AA04DD" w:rsidRDefault="00AA04DD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эссе:</w:t>
            </w:r>
          </w:p>
          <w:p w:rsidR="00D06BFD" w:rsidRPr="00AA04DD" w:rsidRDefault="00D06BFD" w:rsidP="00D06BF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Социологическое сопровождение избирательных кампаний на примере практических данных некой 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еальной избирательной кампании.</w:t>
            </w:r>
          </w:p>
          <w:p w:rsidR="00D06BFD" w:rsidRPr="00AA04DD" w:rsidRDefault="00D06BFD" w:rsidP="00D06BF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История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избирательных кампаний.</w:t>
            </w:r>
          </w:p>
          <w:p w:rsidR="0038352B" w:rsidRPr="00F6070A" w:rsidRDefault="00D06BFD" w:rsidP="0038352B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Возможности эле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кторальной социологии в России.</w:t>
            </w:r>
          </w:p>
          <w:p w:rsidR="000E4F05" w:rsidRPr="00F6070A" w:rsidRDefault="000E4F05" w:rsidP="003115FC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F6070A" w:rsidRPr="00F6070A" w:rsidRDefault="00F6070A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9723" w:type="dxa"/>
          </w:tcPr>
          <w:p w:rsid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_Hlk100330447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</w:t>
            </w:r>
            <w:bookmarkEnd w:id="4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6F19E1" w:rsidRPr="006F19E1" w:rsidRDefault="000E4F05" w:rsidP="006F19E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Способы и приемы активизации электорального участия населения.</w:t>
            </w:r>
          </w:p>
          <w:p w:rsidR="006F19E1" w:rsidRDefault="000E4F05" w:rsidP="006F19E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Социальные т</w:t>
            </w:r>
            <w:r w:rsidR="006F19E1">
              <w:rPr>
                <w:rFonts w:ascii="Times New Roman" w:eastAsiaTheme="minorEastAsia" w:hAnsi="Times New Roman" w:cs="Times New Roman"/>
                <w:lang w:eastAsia="ru-RU"/>
              </w:rPr>
              <w:t>ехнологии: понятие и структура.</w:t>
            </w:r>
          </w:p>
          <w:p w:rsidR="00F6070A" w:rsidRDefault="000E4F05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Стру</w:t>
            </w:r>
            <w:r w:rsidR="0038352B">
              <w:rPr>
                <w:rFonts w:ascii="Times New Roman" w:eastAsiaTheme="minorEastAsia" w:hAnsi="Times New Roman" w:cs="Times New Roman"/>
                <w:lang w:eastAsia="ru-RU"/>
              </w:rPr>
              <w:t>ктура избирательных технологий.</w:t>
            </w:r>
          </w:p>
          <w:p w:rsidR="0038352B" w:rsidRPr="00F6070A" w:rsidRDefault="0038352B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bookmarkEnd w:id="1"/>
    </w:tbl>
    <w:p w:rsidR="00922EAB" w:rsidRDefault="00922EA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922EAB" w:rsidRDefault="00922EA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922EAB" w:rsidRDefault="00922EA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070A" w:rsidRPr="00F6070A" w:rsidTr="001923E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70A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F6070A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F6070A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F6070A" w:rsidRPr="00F6070A" w:rsidTr="001923E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принимал участия в опросе.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 xml:space="preserve"> не</w:t>
            </w:r>
            <w:r w:rsidRPr="00F6070A">
              <w:rPr>
                <w:rFonts w:ascii="Times New Roman" w:eastAsia="Calibri" w:hAnsi="Times New Roman" w:cs="Times New Roman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EF3B63" w:rsidRPr="00EF3B63" w:rsidRDefault="00EF3B63" w:rsidP="00EF3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F3B63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 не подготовлено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070A" w:rsidRPr="00F6070A" w:rsidTr="001923E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F6070A" w:rsidRPr="00F6070A" w:rsidTr="000E4F05">
        <w:trPr>
          <w:trHeight w:val="332"/>
        </w:trPr>
        <w:tc>
          <w:tcPr>
            <w:tcW w:w="3261" w:type="dxa"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Институализация социологии выборов как отдельной социологической дисциплины.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Современные западные традиции проведе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ния электоральных исследований.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Ситуация с электоральными исследованиями, сложившаяся в России.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Тенденции развития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избирательных кампаний.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Понятия «выборы», «избирательная кампания», «кандидат», «предвыборная агитация» и правила проведения избирательных кампаний разных 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ровней согласно Конституции РФ.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Этапы избирательной кампании. Понятие «ре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сурсов избирательной кампании».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7.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льной кампании.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Понятие функций соц</w:t>
            </w:r>
            <w:r w:rsidR="000E4F0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исследований в ходе социологического сопровождения избирательных кампаний.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Необходимые исходные условия организации социологического исследования.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Структура «идеального» подразделения в составе предвыборного штаба, осуществляющее социологическое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ождение избирательных кампаний.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Пилотное исследование. Базово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 социологическое исследование.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Зондажное социологическое иссле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дование. Мониторинговые опросы.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16.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Монитори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нговый опрос по итогам выборов.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17.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18.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Качественные исследования в ходе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избирательной кампании.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19.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Исследование электоральных ориентаций социальных общностей и отдельных граждан.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Анализ факторов, влияющих на участие в выборах и голосовании. Моти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 участия или неучастия в них.</w:t>
            </w:r>
          </w:p>
          <w:p w:rsidR="000E4F05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электората, особенностей восприят</w:t>
            </w:r>
            <w:r w:rsidR="000E4F05">
              <w:rPr>
                <w:rFonts w:ascii="Times New Roman" w:eastAsiaTheme="minorEastAsia" w:hAnsi="Times New Roman" w:cs="Times New Roman"/>
                <w:lang w:eastAsia="ru-RU"/>
              </w:rPr>
              <w:t>ия им предвыборных мероприятий.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Оценка эффективности деятельности СМИ и уровней их возд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ействия на позиции избирателей.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Прогнозирование итогов выборов.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Специфика проведения электоральных опросов в крупных и малых населенных пунктах.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Отличия исследований, проводимых в рамках выборов, от аналогичных в других социологических дисциплинах.</w:t>
            </w:r>
          </w:p>
          <w:p w:rsidR="00F6070A" w:rsidRPr="00F6070A" w:rsidRDefault="00CB3984" w:rsidP="00CB39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26. </w:t>
            </w:r>
            <w:r w:rsidRPr="00CB3984">
              <w:rPr>
                <w:rFonts w:ascii="Times New Roman" w:eastAsiaTheme="minorEastAsia" w:hAnsi="Times New Roman" w:cs="Times New Roman"/>
                <w:lang w:eastAsia="ru-RU"/>
              </w:rPr>
              <w:t>Использование и результативность избирательных технологий.</w:t>
            </w:r>
          </w:p>
        </w:tc>
      </w:tr>
    </w:tbl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F6070A" w:rsidRPr="00F6070A" w:rsidSect="001923E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6070A" w:rsidRPr="00F6070A" w:rsidTr="001923E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rPr>
          <w:trHeight w:val="214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6070A" w:rsidRPr="00F6070A" w:rsidTr="001923E3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F6070A" w:rsidRPr="00F6070A" w:rsidTr="001923E3">
        <w:trPr>
          <w:trHeight w:val="517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6070A" w:rsidRPr="00F6070A" w:rsidTr="001923E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1923E3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1923E3">
        <w:trPr>
          <w:trHeight w:val="533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6070A" w:rsidRPr="00922EAB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22EAB" w:rsidRPr="00F6070A" w:rsidRDefault="00922EAB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F6070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6070A" w:rsidRPr="00F6070A" w:rsidTr="001923E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070A" w:rsidRPr="00F6070A" w:rsidTr="001923E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1923E3"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lastRenderedPageBreak/>
              <w:t>читальный зал библиотеки: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6070A" w:rsidRPr="00F6070A" w:rsidTr="001923E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6070A" w:rsidRPr="00F6070A" w:rsidTr="001923E3">
        <w:tc>
          <w:tcPr>
            <w:tcW w:w="2836" w:type="dxa"/>
            <w:vMerge w:val="restart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F6070A" w:rsidRPr="00F6070A" w:rsidRDefault="00F6070A" w:rsidP="00F6070A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F6070A" w:rsidRPr="00F6070A" w:rsidRDefault="00F6070A" w:rsidP="00F6070A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F6070A" w:rsidRPr="00F6070A" w:rsidSect="001923E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</w:t>
      </w:r>
      <w:r w:rsidR="000E292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Е ОБЕСПЕЧЕНИЕ УЧЕБНОЙ ДИСЦИПЛИН</w:t>
      </w:r>
    </w:p>
    <w:p w:rsidR="000E292A" w:rsidRDefault="000E292A" w:rsidP="000E292A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41"/>
        <w:gridCol w:w="3300"/>
        <w:gridCol w:w="28"/>
        <w:gridCol w:w="1492"/>
        <w:gridCol w:w="992"/>
        <w:gridCol w:w="2410"/>
        <w:gridCol w:w="2947"/>
        <w:gridCol w:w="27"/>
        <w:gridCol w:w="897"/>
      </w:tblGrid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Кол-во экз. в                        библио-теке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E292A" w:rsidRPr="000E292A" w:rsidTr="003C3925">
        <w:tc>
          <w:tcPr>
            <w:tcW w:w="1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Федотова Л. Н.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 массовых коммуникаций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М.: Юрайт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https://urait.ru/book/sociologiya-massovyh-kommunikaciy-teoriya-i-praktika-498761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Елисеев С.</w:t>
            </w:r>
            <w:r w:rsidRPr="000E292A"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r w:rsidRPr="000E292A">
              <w:rPr>
                <w:rFonts w:ascii="Times New Roman" w:eastAsia="MS Mincho" w:hAnsi="Times New Roman" w:cs="Times New Roman"/>
                <w:lang w:eastAsia="ru-RU"/>
              </w:rPr>
              <w:t>олитическая социология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М.: Юрайт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и практикум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https://urait.ru/book/politicheskaya-sociologiya-450615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Франц В.А.  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Управление общественным мнением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 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Учебное пособие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https://urait.ru/book/upravlenie-obschestvennym-mneniem-493657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0E292A">
        <w:tc>
          <w:tcPr>
            <w:tcW w:w="15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E292A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0E292A">
              <w:rPr>
                <w:rFonts w:ascii="Times New Roman" w:eastAsia="MS Mincho" w:hAnsi="Times New Roman" w:cs="Times New Roman"/>
                <w:b/>
                <w:szCs w:val="18"/>
                <w:lang w:eastAsia="ru-RU"/>
              </w:rPr>
              <w:br/>
            </w:r>
            <w:r w:rsidRPr="000E292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Кол-во экз. в                        библио-теке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Сирота Н. М., </w:t>
            </w:r>
          </w:p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Сидоров С. А.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учебное пособие для 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https://urait.ru/book/sociologiya-492367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Зерчанинова Т. Е.,</w:t>
            </w:r>
          </w:p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 Баразгова Е. С.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="00BD7B32">
              <w:rPr>
                <w:rFonts w:ascii="Times New Roman" w:eastAsia="MS Mincho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F92CC1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Учебник для </w:t>
            </w:r>
            <w:r w:rsidR="00F92CC1">
              <w:rPr>
                <w:rFonts w:ascii="Times New Roman" w:eastAsia="MS Mincho" w:hAnsi="Times New Roman" w:cs="Times New Roman"/>
                <w:lang w:eastAsia="ru-RU"/>
              </w:rPr>
              <w:t>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https://urait.ru/book/sociologiya-491050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Тощенко Ж.Т.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Политическая 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rPr>
                <w:rFonts w:ascii="Times New Roman" w:hAnsi="Times New Roman" w:cs="Times New Roman"/>
              </w:rPr>
            </w:pPr>
            <w:r w:rsidRPr="000E292A">
              <w:rPr>
                <w:rFonts w:ascii="Times New Roman" w:hAnsi="Times New Roman" w:cs="Times New Roman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jc w:val="center"/>
              <w:rPr>
                <w:rFonts w:ascii="Times New Roman" w:hAnsi="Times New Roman" w:cs="Times New Roman"/>
              </w:rPr>
            </w:pPr>
            <w:r w:rsidRPr="000E29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для 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https://urait.ru/book/politicheskaya-sociologiya-498828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0E292A" w:rsidRPr="000E292A" w:rsidRDefault="000E292A" w:rsidP="000E292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292A" w:rsidRPr="00F6070A" w:rsidRDefault="000E292A" w:rsidP="000E292A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F6070A" w:rsidRPr="00F6070A" w:rsidSect="001923E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F6070A" w:rsidRPr="00F6070A" w:rsidRDefault="00F6070A" w:rsidP="00F6070A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6070A" w:rsidRPr="00F6070A" w:rsidRDefault="00F6070A" w:rsidP="00F6070A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F6070A" w:rsidRPr="00F6070A" w:rsidRDefault="00F6070A" w:rsidP="00F6070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Юрайт https://biblio-online.ru </w:t>
      </w:r>
      <w:r w:rsidRPr="00F6070A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F6070A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F6070A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F6070A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F6070A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F6070A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F6070A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F6070A" w:rsidRPr="00F6070A" w:rsidRDefault="006D17F4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6D17F4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6D17F4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F6070A" w:rsidRPr="00F6070A" w:rsidRDefault="006D17F4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6070A" w:rsidRPr="00F6070A" w:rsidTr="001923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ab/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/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№18582213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4. Microsoft® Office Professional Plus 2007 Russian Academic OPEN No Level, артикул 79Р-00039; лицензи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от 15.11.2007;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6. Операционная система Linax. (свободно распространяемое программное обеспечение под Linax).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мес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СофтЛайн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16. Google Chrome (свободно распространяемое).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6070A" w:rsidRPr="00F6070A" w:rsidTr="001923E3">
        <w:tc>
          <w:tcPr>
            <w:tcW w:w="81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F6070A" w:rsidRPr="00F6070A" w:rsidRDefault="00F6070A" w:rsidP="00F6070A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1923E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6" w:name="_Toc6203971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6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F6070A" w:rsidRPr="00F6070A" w:rsidRDefault="00F6070A" w:rsidP="00F607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F6070A" w:rsidRPr="00F6070A" w:rsidRDefault="00F6070A" w:rsidP="00F6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6070A" w:rsidRPr="00F6070A" w:rsidTr="001923E3">
        <w:tc>
          <w:tcPr>
            <w:tcW w:w="81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BD7B32" w:rsidRPr="00F6070A" w:rsidTr="001923E3">
        <w:tc>
          <w:tcPr>
            <w:tcW w:w="817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BD7B32" w:rsidRPr="00BD7B32" w:rsidRDefault="00BD7B32" w:rsidP="00BD7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26.08.2021 г.</w:t>
            </w: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0A" w:rsidRPr="00F6070A" w:rsidRDefault="00F6070A" w:rsidP="00F6070A"/>
    <w:p w:rsidR="00EE7063" w:rsidRDefault="00EE7063"/>
    <w:sectPr w:rsidR="00EE7063" w:rsidSect="001923E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F4" w:rsidRDefault="006D17F4">
      <w:pPr>
        <w:spacing w:after="0" w:line="240" w:lineRule="auto"/>
      </w:pPr>
      <w:r>
        <w:separator/>
      </w:r>
    </w:p>
  </w:endnote>
  <w:endnote w:type="continuationSeparator" w:id="0">
    <w:p w:rsidR="006D17F4" w:rsidRDefault="006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F4" w:rsidRDefault="006D17F4">
    <w:pPr>
      <w:pStyle w:val="ae"/>
      <w:jc w:val="right"/>
    </w:pPr>
  </w:p>
  <w:p w:rsidR="006D17F4" w:rsidRDefault="006D17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F4" w:rsidRDefault="006D17F4" w:rsidP="001923E3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D17F4" w:rsidRDefault="006D17F4" w:rsidP="001923E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F4" w:rsidRDefault="006D17F4">
    <w:pPr>
      <w:pStyle w:val="ae"/>
      <w:jc w:val="right"/>
    </w:pPr>
  </w:p>
  <w:p w:rsidR="006D17F4" w:rsidRDefault="006D17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F4" w:rsidRDefault="006D17F4">
    <w:pPr>
      <w:pStyle w:val="ae"/>
      <w:jc w:val="right"/>
    </w:pPr>
  </w:p>
  <w:p w:rsidR="006D17F4" w:rsidRDefault="006D17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F4" w:rsidRDefault="006D17F4">
      <w:pPr>
        <w:spacing w:after="0" w:line="240" w:lineRule="auto"/>
      </w:pPr>
      <w:r>
        <w:separator/>
      </w:r>
    </w:p>
  </w:footnote>
  <w:footnote w:type="continuationSeparator" w:id="0">
    <w:p w:rsidR="006D17F4" w:rsidRDefault="006D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D17F4" w:rsidRDefault="006D17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F4" w:rsidRDefault="006D17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D17F4" w:rsidRDefault="006D17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A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D17F4" w:rsidRDefault="006D17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D17F4" w:rsidRDefault="006D17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D17F4" w:rsidRDefault="006D17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87ECF9C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41"/>
    <w:rsid w:val="00013EB1"/>
    <w:rsid w:val="0005263B"/>
    <w:rsid w:val="000B340E"/>
    <w:rsid w:val="000E292A"/>
    <w:rsid w:val="000E4F05"/>
    <w:rsid w:val="00136F7B"/>
    <w:rsid w:val="001923E3"/>
    <w:rsid w:val="001A3082"/>
    <w:rsid w:val="00215656"/>
    <w:rsid w:val="00291493"/>
    <w:rsid w:val="002948EB"/>
    <w:rsid w:val="002F7857"/>
    <w:rsid w:val="003115FC"/>
    <w:rsid w:val="00312DE2"/>
    <w:rsid w:val="00324599"/>
    <w:rsid w:val="0038352B"/>
    <w:rsid w:val="00393509"/>
    <w:rsid w:val="003C3925"/>
    <w:rsid w:val="003E4CB0"/>
    <w:rsid w:val="00415253"/>
    <w:rsid w:val="00435184"/>
    <w:rsid w:val="00443B04"/>
    <w:rsid w:val="00453CDF"/>
    <w:rsid w:val="00491522"/>
    <w:rsid w:val="0049353C"/>
    <w:rsid w:val="00555A16"/>
    <w:rsid w:val="00583928"/>
    <w:rsid w:val="005C7949"/>
    <w:rsid w:val="005F764E"/>
    <w:rsid w:val="006B6E83"/>
    <w:rsid w:val="006C7A95"/>
    <w:rsid w:val="006D17F4"/>
    <w:rsid w:val="006F19E1"/>
    <w:rsid w:val="00720AC6"/>
    <w:rsid w:val="00726E67"/>
    <w:rsid w:val="0075183F"/>
    <w:rsid w:val="007F6E80"/>
    <w:rsid w:val="00812BFE"/>
    <w:rsid w:val="00823F1D"/>
    <w:rsid w:val="00830A59"/>
    <w:rsid w:val="008516AF"/>
    <w:rsid w:val="008A4DA2"/>
    <w:rsid w:val="008D5CA6"/>
    <w:rsid w:val="00922EAB"/>
    <w:rsid w:val="00A31705"/>
    <w:rsid w:val="00AA04DD"/>
    <w:rsid w:val="00AE3A22"/>
    <w:rsid w:val="00AF7673"/>
    <w:rsid w:val="00B13B18"/>
    <w:rsid w:val="00B36EDF"/>
    <w:rsid w:val="00B970BE"/>
    <w:rsid w:val="00BB0D27"/>
    <w:rsid w:val="00BB3274"/>
    <w:rsid w:val="00BD7B32"/>
    <w:rsid w:val="00C0387F"/>
    <w:rsid w:val="00C42DD3"/>
    <w:rsid w:val="00C46EB5"/>
    <w:rsid w:val="00C51835"/>
    <w:rsid w:val="00C60671"/>
    <w:rsid w:val="00C74E41"/>
    <w:rsid w:val="00CB3984"/>
    <w:rsid w:val="00CC547E"/>
    <w:rsid w:val="00D06BFD"/>
    <w:rsid w:val="00D07B31"/>
    <w:rsid w:val="00D213B1"/>
    <w:rsid w:val="00E07B78"/>
    <w:rsid w:val="00E42D92"/>
    <w:rsid w:val="00E465EC"/>
    <w:rsid w:val="00E57736"/>
    <w:rsid w:val="00E6346E"/>
    <w:rsid w:val="00EC69CD"/>
    <w:rsid w:val="00EE7063"/>
    <w:rsid w:val="00EF3B63"/>
    <w:rsid w:val="00F11C41"/>
    <w:rsid w:val="00F41EC7"/>
    <w:rsid w:val="00F42961"/>
    <w:rsid w:val="00F6070A"/>
    <w:rsid w:val="00F712D0"/>
    <w:rsid w:val="00F85462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E644"/>
  <w15:docId w15:val="{FC63759C-4339-468F-8926-FD14DFF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4599"/>
  </w:style>
  <w:style w:type="paragraph" w:styleId="1">
    <w:name w:val="heading 1"/>
    <w:basedOn w:val="a2"/>
    <w:next w:val="a2"/>
    <w:link w:val="10"/>
    <w:qFormat/>
    <w:rsid w:val="00F6070A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070A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070A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070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0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07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07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070A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070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0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0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0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0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0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070A"/>
  </w:style>
  <w:style w:type="paragraph" w:customStyle="1" w:styleId="Default">
    <w:name w:val="Default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F607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0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F6070A"/>
    <w:rPr>
      <w:vertAlign w:val="superscript"/>
    </w:rPr>
  </w:style>
  <w:style w:type="paragraph" w:customStyle="1" w:styleId="13">
    <w:name w:val="Стиль1"/>
    <w:basedOn w:val="a2"/>
    <w:rsid w:val="00F6070A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07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qFormat/>
    <w:locked/>
    <w:rsid w:val="00F60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F6070A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6070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F6070A"/>
  </w:style>
  <w:style w:type="paragraph" w:styleId="af4">
    <w:name w:val="Title"/>
    <w:link w:val="af5"/>
    <w:qFormat/>
    <w:rsid w:val="00F6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60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6070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60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6070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0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070A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F6070A"/>
    <w:rPr>
      <w:sz w:val="24"/>
      <w:lang w:val="ru-RU" w:eastAsia="ru-RU" w:bidi="ar-SA"/>
    </w:rPr>
  </w:style>
  <w:style w:type="character" w:styleId="af9">
    <w:name w:val="page number"/>
    <w:rsid w:val="00F6070A"/>
  </w:style>
  <w:style w:type="paragraph" w:customStyle="1" w:styleId="afa">
    <w:name w:val="бычный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F60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60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F607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6070A"/>
    <w:rPr>
      <w:i/>
      <w:iCs/>
    </w:rPr>
  </w:style>
  <w:style w:type="paragraph" w:customStyle="1" w:styleId="16">
    <w:name w:val="Обычный1"/>
    <w:rsid w:val="00F6070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0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0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0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070A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070A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070A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07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0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070A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60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070A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F60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6070A"/>
  </w:style>
  <w:style w:type="character" w:customStyle="1" w:styleId="s12">
    <w:name w:val="s12"/>
    <w:basedOn w:val="a3"/>
    <w:rsid w:val="00F6070A"/>
  </w:style>
  <w:style w:type="character" w:customStyle="1" w:styleId="s13">
    <w:name w:val="s13"/>
    <w:basedOn w:val="a3"/>
    <w:rsid w:val="00F6070A"/>
  </w:style>
  <w:style w:type="character" w:customStyle="1" w:styleId="s14">
    <w:name w:val="s14"/>
    <w:basedOn w:val="a3"/>
    <w:rsid w:val="00F6070A"/>
  </w:style>
  <w:style w:type="character" w:customStyle="1" w:styleId="s15">
    <w:name w:val="s15"/>
    <w:basedOn w:val="a3"/>
    <w:rsid w:val="00F6070A"/>
  </w:style>
  <w:style w:type="paragraph" w:customStyle="1" w:styleId="p2">
    <w:name w:val="p2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60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607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F607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6070A"/>
    <w:rPr>
      <w:sz w:val="16"/>
      <w:szCs w:val="16"/>
    </w:rPr>
  </w:style>
  <w:style w:type="paragraph" w:styleId="aff3">
    <w:name w:val="annotation text"/>
    <w:basedOn w:val="a2"/>
    <w:link w:val="aff4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6070A"/>
    <w:rPr>
      <w:b/>
      <w:bCs/>
    </w:rPr>
  </w:style>
  <w:style w:type="character" w:customStyle="1" w:styleId="aff6">
    <w:name w:val="Тема примечания Знак"/>
    <w:basedOn w:val="aff4"/>
    <w:link w:val="aff5"/>
    <w:rsid w:val="00F60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070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0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6070A"/>
    <w:rPr>
      <w:rFonts w:cs="Times New Roman"/>
      <w:b/>
      <w:bCs/>
    </w:rPr>
  </w:style>
  <w:style w:type="paragraph" w:customStyle="1" w:styleId="Style20">
    <w:name w:val="Style20"/>
    <w:basedOn w:val="a2"/>
    <w:rsid w:val="00F6070A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0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070A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070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607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60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0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070A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070A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60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0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0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0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0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070A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0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070A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0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07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6070A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070A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0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0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0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0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070A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0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607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0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0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0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0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070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6070A"/>
    <w:rPr>
      <w:color w:val="808080"/>
    </w:rPr>
  </w:style>
  <w:style w:type="character" w:customStyle="1" w:styleId="extended-textshort">
    <w:name w:val="extended-text__short"/>
    <w:basedOn w:val="a3"/>
    <w:rsid w:val="00F6070A"/>
  </w:style>
  <w:style w:type="paragraph" w:customStyle="1" w:styleId="pboth">
    <w:name w:val="pboth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60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25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иси</cp:lastModifiedBy>
  <cp:revision>52</cp:revision>
  <dcterms:created xsi:type="dcterms:W3CDTF">2022-04-06T08:27:00Z</dcterms:created>
  <dcterms:modified xsi:type="dcterms:W3CDTF">2022-08-16T11:39:00Z</dcterms:modified>
</cp:coreProperties>
</file>