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bookmarkStart w:id="12" w:name="_GoBack"/>
            <w:r>
              <w:rPr>
                <w:b/>
                <w:sz w:val="26"/>
                <w:szCs w:val="26"/>
                <w:lang w:val="ru-RU"/>
              </w:rPr>
              <w:t>Социология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 xml:space="preserve"> инклюзивности</w:t>
            </w:r>
            <w:bookmarkEnd w:id="1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6765514"/>
            <w:bookmarkStart w:id="1" w:name="_Toc62039378"/>
            <w:bookmarkStart w:id="2" w:name="_Toc57025163"/>
            <w:bookmarkStart w:id="3" w:name="_Toc57024930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4931"/>
            <w:bookmarkStart w:id="6" w:name="_Toc56765515"/>
            <w:bookmarkStart w:id="7" w:name="_Toc62039379"/>
            <w:bookmarkStart w:id="8" w:name="_Toc57025164"/>
            <w:bookmarkStart w:id="9" w:name="_Toc57022813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Социология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4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Социология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 xml:space="preserve"> инклюзивности</w:t>
            </w:r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3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.Ю.Мишина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3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  <w:lang w:val="ru-RU"/>
        </w:rPr>
        <w:t>оциология</w:t>
      </w:r>
      <w:r>
        <w:rPr>
          <w:rFonts w:hint="default" w:eastAsia="Times New Roman"/>
          <w:sz w:val="24"/>
          <w:szCs w:val="24"/>
          <w:lang w:val="ru-RU"/>
        </w:rPr>
        <w:t xml:space="preserve"> инклюзивности</w:t>
      </w:r>
      <w:r>
        <w:rPr>
          <w:iCs/>
          <w:sz w:val="24"/>
          <w:szCs w:val="24"/>
        </w:rPr>
        <w:t>»  изучается в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третьем</w:t>
      </w:r>
      <w:r>
        <w:rPr>
          <w:iCs/>
          <w:sz w:val="24"/>
          <w:szCs w:val="24"/>
        </w:rPr>
        <w:t xml:space="preserve"> семестре.</w:t>
      </w:r>
    </w:p>
    <w:p>
      <w:pPr>
        <w:pStyle w:val="63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 не предусмотрена</w:t>
      </w:r>
      <w:r>
        <w:rPr>
          <w:sz w:val="24"/>
          <w:szCs w:val="24"/>
        </w:rPr>
        <w:t>.</w:t>
      </w:r>
    </w:p>
    <w:p>
      <w:pPr>
        <w:pStyle w:val="3"/>
        <w:rPr>
          <w:i/>
        </w:rPr>
      </w:pPr>
      <w:r>
        <w:t xml:space="preserve">Форма промежуточной аттестации: </w:t>
      </w:r>
    </w:p>
    <w:tbl>
      <w:tblPr>
        <w:tblStyle w:val="44"/>
        <w:tblW w:w="0" w:type="auto"/>
        <w:tblInd w:w="15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>
      <w:pPr>
        <w:pStyle w:val="3"/>
      </w:pPr>
      <w:r>
        <w:t>Место учебной дисциплины в структуре ОПОП</w:t>
      </w:r>
    </w:p>
    <w:p>
      <w:pPr>
        <w:pStyle w:val="63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3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Введение в профессию</w:t>
      </w:r>
    </w:p>
    <w:p>
      <w:pPr>
        <w:pStyle w:val="63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Психология</w:t>
      </w:r>
    </w:p>
    <w:p>
      <w:pPr>
        <w:pStyle w:val="63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>
      <w:pPr>
        <w:pStyle w:val="63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3"/>
        <w:numPr>
          <w:ilvl w:val="3"/>
          <w:numId w:val="6"/>
        </w:numPr>
        <w:jc w:val="both"/>
        <w:rPr>
          <w:i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Целями изучения </w:t>
      </w:r>
      <w:r>
        <w:rPr>
          <w:rFonts w:eastAsia="Times New Roman"/>
          <w:iCs/>
          <w:color w:val="auto"/>
          <w:sz w:val="24"/>
          <w:szCs w:val="24"/>
        </w:rPr>
        <w:t xml:space="preserve">дисциплины </w:t>
      </w:r>
      <w:r>
        <w:rPr>
          <w:rFonts w:eastAsia="Times New Roman"/>
          <w:color w:val="auto"/>
          <w:sz w:val="24"/>
          <w:szCs w:val="24"/>
        </w:rPr>
        <w:t>«</w:t>
      </w:r>
      <w:r>
        <w:rPr>
          <w:rFonts w:eastAsia="Times New Roman"/>
          <w:color w:val="auto"/>
          <w:sz w:val="24"/>
          <w:szCs w:val="24"/>
          <w:lang w:val="ru-RU"/>
        </w:rPr>
        <w:t>Социология</w:t>
      </w:r>
      <w:r>
        <w:rPr>
          <w:rFonts w:hint="default" w:eastAsia="Times New Roman"/>
          <w:color w:val="auto"/>
          <w:sz w:val="24"/>
          <w:szCs w:val="24"/>
          <w:lang w:val="ru-RU"/>
        </w:rPr>
        <w:t xml:space="preserve"> инклюзивности</w:t>
      </w:r>
      <w:r>
        <w:rPr>
          <w:rFonts w:eastAsia="Times New Roman"/>
          <w:color w:val="auto"/>
          <w:sz w:val="24"/>
          <w:szCs w:val="24"/>
        </w:rPr>
        <w:t>» являются:</w:t>
      </w:r>
    </w:p>
    <w:p>
      <w:pPr>
        <w:pStyle w:val="63"/>
        <w:numPr>
          <w:ilvl w:val="2"/>
          <w:numId w:val="6"/>
        </w:numPr>
        <w:jc w:val="both"/>
        <w:rPr>
          <w:iCs/>
          <w:color w:val="auto"/>
          <w:sz w:val="24"/>
          <w:szCs w:val="24"/>
        </w:rPr>
      </w:pPr>
      <w:r>
        <w:rPr>
          <w:rFonts w:eastAsia="Times New Roman"/>
          <w:iCs/>
          <w:color w:val="auto"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>
      <w:pPr>
        <w:pStyle w:val="63"/>
        <w:numPr>
          <w:ilvl w:val="2"/>
          <w:numId w:val="6"/>
        </w:numPr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формирование адаптационных ресурсов и навыков содействия их социальной адаптации;</w:t>
      </w:r>
    </w:p>
    <w:p>
      <w:pPr>
        <w:pStyle w:val="63"/>
        <w:numPr>
          <w:ilvl w:val="2"/>
          <w:numId w:val="6"/>
        </w:numPr>
        <w:jc w:val="both"/>
        <w:rPr>
          <w:iCs/>
          <w:color w:val="auto"/>
          <w:sz w:val="24"/>
          <w:szCs w:val="24"/>
        </w:rPr>
      </w:pPr>
      <w:r>
        <w:rPr>
          <w:rFonts w:eastAsia="Times New Roman"/>
          <w:iCs/>
          <w:color w:val="auto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>
      <w:pPr>
        <w:pStyle w:val="63"/>
        <w:numPr>
          <w:ilvl w:val="3"/>
          <w:numId w:val="6"/>
        </w:numPr>
        <w:jc w:val="both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</w:t>
      </w:r>
      <w:r>
        <w:rPr>
          <w:iCs/>
          <w:color w:val="auto"/>
          <w:sz w:val="24"/>
          <w:szCs w:val="24"/>
        </w:rPr>
        <w:t>учебной дисциплине</w:t>
      </w:r>
      <w:r>
        <w:rPr>
          <w:color w:val="auto"/>
          <w:sz w:val="24"/>
          <w:szCs w:val="24"/>
        </w:rPr>
        <w:t xml:space="preserve">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>
        <w:rPr>
          <w:rFonts w:eastAsia="Times New Roman"/>
          <w:iCs/>
          <w:color w:val="auto"/>
          <w:sz w:val="24"/>
          <w:szCs w:val="24"/>
        </w:rPr>
        <w:t>дисциплины</w:t>
      </w:r>
    </w:p>
    <w:p>
      <w:pPr>
        <w:pStyle w:val="3"/>
        <w:rPr>
          <w:i/>
        </w:r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Cs w:val="0"/>
        </w:rPr>
        <w:t>дисциплине:</w:t>
      </w:r>
    </w:p>
    <w:p>
      <w:pPr>
        <w:pStyle w:val="3"/>
        <w:keepNext w:val="0"/>
        <w:numPr>
          <w:ilvl w:val="1"/>
          <w:numId w:val="0"/>
        </w:numPr>
      </w:pPr>
      <w:r>
        <w:rPr>
          <w:rStyle w:val="46"/>
          <w:rFonts w:eastAsiaTheme="minorHAnsi"/>
          <w:bCs w:val="0"/>
          <w:iCs w:val="0"/>
        </w:rPr>
        <w:t>Универсальные</w:t>
      </w:r>
      <w:r>
        <w:rPr>
          <w:rStyle w:val="46"/>
          <w:rFonts w:hint="default" w:eastAsiaTheme="minorHAnsi"/>
          <w:bCs w:val="0"/>
          <w:iCs w:val="0"/>
          <w:lang w:val="en-US"/>
        </w:rPr>
        <w:t xml:space="preserve"> </w:t>
      </w:r>
      <w:r>
        <w:rPr>
          <w:rStyle w:val="46"/>
          <w:rFonts w:eastAsiaTheme="minorHAnsi"/>
          <w:bCs w:val="0"/>
          <w:iCs w:val="0"/>
        </w:rPr>
        <w:t>компетенции выпускников и индикаторы их достижения</w:t>
      </w:r>
    </w:p>
    <w:p/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>
            <w:pPr>
              <w:pStyle w:val="63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>
            <w:pPr>
              <w:pStyle w:val="63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ИД-УК-3.2Анализ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>
            <w:pPr>
              <w:pStyle w:val="63"/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>
            <w:pPr>
              <w:pStyle w:val="63"/>
              <w:numPr>
                <w:ilvl w:val="0"/>
                <w:numId w:val="0"/>
              </w:numPr>
              <w:ind w:leftChars="0"/>
              <w:rPr>
                <w:rFonts w:eastAsia="Times New Roman"/>
                <w:i/>
              </w:rPr>
            </w:pPr>
            <w:r>
              <w:rPr>
                <w:rFonts w:hint="default"/>
                <w:color w:val="000000"/>
              </w:rPr>
              <w:t>ИД-УК-3.</w:t>
            </w:r>
            <w:r>
              <w:rPr>
                <w:rFonts w:hint="default"/>
                <w:color w:val="000000"/>
                <w:lang w:val="ru-RU"/>
              </w:rPr>
              <w:t xml:space="preserve">5 </w:t>
            </w:r>
            <w:r>
              <w:rPr>
                <w:rFonts w:hint="default"/>
                <w:color w:val="000000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</w:tbl>
    <w:p>
      <w:pPr>
        <w:pStyle w:val="3"/>
        <w:keepNext w:val="0"/>
        <w:numPr>
          <w:ilvl w:val="1"/>
          <w:numId w:val="0"/>
        </w:numPr>
      </w:pPr>
      <w:r>
        <w:rPr>
          <w:rStyle w:val="46"/>
          <w:rFonts w:eastAsiaTheme="minorHAnsi"/>
          <w:bCs w:val="0"/>
          <w:iCs w:val="0"/>
        </w:rPr>
        <w:t>Профессиональные компетенции выпускников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(ИД-ПК)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81" w:type="dxa"/>
            <w:gridSpan w:val="3"/>
          </w:tcPr>
          <w:p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маркетинговый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eastAsia="Calibri"/>
                <w:i/>
              </w:rPr>
            </w:pP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Организационно-методическое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обеспечение реализации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>дополнительных</w:t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6"/>
                <w:rFonts w:eastAsia="SimSun"/>
                <w:sz w:val="24"/>
                <w:szCs w:val="24"/>
                <w:lang w:val="en-US" w:eastAsia="zh-CN" w:bidi="ar"/>
              </w:rPr>
              <w:t xml:space="preserve">общеобразовательных программ                                            </w:t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t>Профессиональная компетенция на основе</w:t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t>ПС 01.003  ПЕДАГОГ ДОПОЛНИТЕЛЬНОГО ОБРАЗОВАНИЯ ДЕТЕЙ И ВЗРОСЛЫХ Код В/01.6 Уровень</w:t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t>(подуровень)</w:t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7"/>
                <w:rFonts w:eastAsia="SimSun"/>
                <w:sz w:val="24"/>
                <w:szCs w:val="24"/>
                <w:lang w:val="en-US" w:eastAsia="zh-CN" w:bidi="ar"/>
              </w:rPr>
              <w:t>квалификации 6.3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ПК-6. 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394" w:type="dxa"/>
            <w:vAlign w:val="top"/>
          </w:tcPr>
          <w:p>
            <w:pPr>
              <w:pStyle w:val="152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rPr>
                <w:color w:val="000000"/>
              </w:rPr>
            </w:pPr>
            <w:r>
              <w:rPr>
                <w:rFonts w:hint="default"/>
                <w:color w:val="000000"/>
              </w:rPr>
              <w:t>ИД-ПК-6.3 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</w:tc>
      </w:tr>
    </w:tbl>
    <w:p>
      <w:pPr>
        <w:pStyle w:val="2"/>
        <w:numPr>
          <w:numId w:val="0"/>
        </w:numPr>
        <w:ind w:left="710" w:leftChars="0"/>
        <w:rPr>
          <w:i/>
        </w:rPr>
      </w:pPr>
    </w:p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3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3"/>
        <w:numPr>
          <w:ilvl w:val="3"/>
          <w:numId w:val="6"/>
        </w:numPr>
        <w:jc w:val="both"/>
        <w:rPr>
          <w:i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Cs w:val="0"/>
        </w:rPr>
      </w:pPr>
      <w:r>
        <w:t xml:space="preserve">Структура учебной дисциплины для обучающихся по видам занятий </w:t>
      </w:r>
      <w:r>
        <w:rPr>
          <w:iCs w:val="0"/>
        </w:rPr>
        <w:t>(очная форма обучения)</w:t>
      </w:r>
    </w:p>
    <w:p>
      <w:pPr>
        <w:pStyle w:val="63"/>
        <w:numPr>
          <w:ilvl w:val="3"/>
          <w:numId w:val="7"/>
        </w:numPr>
        <w:jc w:val="both"/>
        <w:rPr>
          <w:i/>
        </w:rPr>
      </w:pPr>
    </w:p>
    <w:tbl>
      <w:tblPr>
        <w:tblStyle w:val="4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1</w:t>
            </w: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24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  <w:rPr>
                <w:iCs/>
              </w:rPr>
            </w:pPr>
            <w:r>
              <w:rPr>
                <w:iCs/>
              </w:rP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24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Cs/>
              </w:rPr>
            </w:pPr>
          </w:p>
        </w:tc>
      </w:tr>
    </w:tbl>
    <w:p>
      <w:pPr>
        <w:pStyle w:val="63"/>
        <w:numPr>
          <w:ilvl w:val="1"/>
          <w:numId w:val="7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p>
      <w:pPr>
        <w:rPr>
          <w:bCs/>
          <w:i/>
        </w:rPr>
      </w:pPr>
      <w:r>
        <w:rPr>
          <w:bCs/>
          <w:i/>
        </w:rPr>
        <w:t xml:space="preserve">. 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default"/>
                <w:b/>
                <w:lang w:val="ru-RU"/>
              </w:rPr>
              <w:t>3</w:t>
            </w:r>
            <w:r>
              <w:rPr>
                <w:b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</w:tcPr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УК-</w:t>
            </w:r>
            <w:r>
              <w:rPr>
                <w:rFonts w:hint="default"/>
                <w:iCs/>
                <w:lang w:val="ru-RU"/>
              </w:rPr>
              <w:t>3</w:t>
            </w:r>
          </w:p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ИД-УК-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>.</w:t>
            </w:r>
            <w:r>
              <w:rPr>
                <w:rFonts w:hint="default"/>
                <w:iCs/>
                <w:lang w:val="ru-RU"/>
              </w:rPr>
              <w:t>2</w:t>
            </w:r>
          </w:p>
          <w:p>
            <w:pPr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ИД-УК-</w:t>
            </w:r>
            <w:r>
              <w:rPr>
                <w:rFonts w:hint="default"/>
                <w:iCs/>
                <w:lang w:val="ru-RU"/>
              </w:rPr>
              <w:t>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ИД-УК-</w:t>
            </w:r>
            <w:r>
              <w:rPr>
                <w:rFonts w:hint="default"/>
                <w:iCs/>
                <w:lang w:val="ru-RU"/>
              </w:rPr>
              <w:t>3.4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ИД-УК-</w:t>
            </w:r>
            <w:r>
              <w:rPr>
                <w:rFonts w:hint="default"/>
                <w:iCs/>
                <w:lang w:val="ru-RU"/>
              </w:rPr>
              <w:t>3.5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</w:t>
            </w:r>
            <w:r>
              <w:rPr>
                <w:iCs/>
              </w:rPr>
              <w:t>К-</w:t>
            </w:r>
            <w:r>
              <w:rPr>
                <w:rFonts w:hint="default"/>
                <w:iCs/>
                <w:lang w:val="ru-RU"/>
              </w:rPr>
              <w:t>6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</w:t>
            </w:r>
            <w:r>
              <w:rPr>
                <w:iCs/>
                <w:lang w:val="ru-RU"/>
              </w:rPr>
              <w:t>П</w:t>
            </w:r>
            <w:r>
              <w:rPr>
                <w:iCs/>
              </w:rPr>
              <w:t>К-</w:t>
            </w:r>
            <w:r>
              <w:rPr>
                <w:rFonts w:hint="default"/>
                <w:iCs/>
                <w:lang w:val="ru-RU"/>
              </w:rPr>
              <w:t>6.3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jc w:val="both"/>
            </w:pPr>
            <w: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1.2 </w:t>
            </w:r>
          </w:p>
          <w:p>
            <w:r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1.1 </w:t>
            </w:r>
          </w:p>
          <w:p>
            <w:r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II: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2.1 </w:t>
            </w:r>
          </w:p>
          <w:p>
            <w:r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Практическое занятие № 2.1 </w:t>
            </w:r>
          </w:p>
          <w:p>
            <w:r>
              <w:t>Вовлечение лиц с особыми образовательными 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III: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Тема 3.1 </w:t>
            </w:r>
          </w:p>
          <w:p>
            <w: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 xml:space="preserve">: </w:t>
            </w:r>
          </w:p>
          <w:p>
            <w:pPr>
              <w:jc w:val="both"/>
            </w:pPr>
            <w:r>
              <w:t>ролевая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jc w:val="both"/>
            </w:pPr>
            <w:r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pPr>
              <w:rPr>
                <w:b/>
              </w:rPr>
            </w:pPr>
            <w:r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V: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V</w:t>
            </w:r>
            <w:r>
              <w:rPr>
                <w:lang w:val="en-US"/>
              </w:rPr>
              <w:t>I</w:t>
            </w:r>
            <w: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t>Зачет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>
            <w:r>
              <w:rPr>
                <w:b/>
              </w:rPr>
              <w:t xml:space="preserve">ИТОГО за </w:t>
            </w:r>
            <w:r>
              <w:rPr>
                <w:b/>
                <w:lang w:val="ru-RU"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rPr>
                <w:i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по совокупности результатов текущего контроля успеваемости</w:t>
            </w:r>
          </w:p>
        </w:tc>
      </w:tr>
    </w:tbl>
    <w:p>
      <w:pPr>
        <w:pStyle w:val="63"/>
        <w:numPr>
          <w:ilvl w:val="3"/>
          <w:numId w:val="7"/>
        </w:numPr>
        <w:jc w:val="both"/>
        <w:rPr>
          <w:i/>
        </w:rPr>
      </w:pPr>
    </w:p>
    <w:p>
      <w:pPr>
        <w:pStyle w:val="63"/>
        <w:numPr>
          <w:ilvl w:val="1"/>
          <w:numId w:val="7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  <w:rPr>
          <w:iCs w:val="0"/>
        </w:rPr>
      </w:pPr>
      <w:r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Общие правовые подходы к обеспечению инклюзивного образования</w:t>
            </w:r>
          </w:p>
          <w:p>
            <w:r>
              <w:t xml:space="preserve"> Основные законодательные акты по вопросам инклюзивного образования</w:t>
            </w:r>
          </w:p>
          <w:p>
            <w:r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>
            <w:r>
              <w:t xml:space="preserve"> Общие подходы к обеспечению доступности инклюзивного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Непрерывность. Вариативность. Комплексность</w:t>
            </w:r>
          </w:p>
          <w:p>
            <w:pPr>
              <w:rPr>
                <w:bCs/>
              </w:rPr>
            </w:pP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лекциям, практическим занятиям, зачетам;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домашних заданий;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контрольной работе и т.п.;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>
      <w:pPr>
        <w:pStyle w:val="63"/>
        <w:numPr>
          <w:ilvl w:val="5"/>
          <w:numId w:val="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зачетом по необходимости;</w:t>
      </w:r>
    </w:p>
    <w:p>
      <w:pPr>
        <w:pStyle w:val="6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/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10"/>
        <w:gridCol w:w="3827"/>
        <w:gridCol w:w="1701"/>
        <w:gridCol w:w="7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Нормативно-правовые основы реализации инклюзивного образования в вузах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1.1.</w:t>
            </w:r>
            <w:r>
              <w:rPr>
                <w:bCs/>
              </w:rPr>
              <w:tab/>
            </w:r>
            <w:r>
              <w:rPr>
                <w:bCs/>
              </w:rPr>
              <w:t>История инклюзивного образования в нашей стране и за ру-бежом. Современные тенденции в развитии инклюзивного образования. Трудности и перспективы инклюзивного обра-зования.</w:t>
            </w:r>
          </w:p>
          <w:p>
            <w:pPr>
              <w:rPr>
                <w:bCs/>
              </w:rPr>
            </w:pPr>
            <w:r>
              <w:rPr>
                <w:bCs/>
              </w:rPr>
              <w:t>1.2.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Определение понятий «инклюзия» и «инклюзивное образо-вание». </w:t>
            </w:r>
          </w:p>
          <w:p>
            <w:pPr>
              <w:rPr>
                <w:bCs/>
              </w:rPr>
            </w:pPr>
            <w:r>
              <w:rPr>
                <w:bCs/>
              </w:rPr>
              <w:t>1.3.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Основные документы, составляющие основу инклюзивного образования.  </w:t>
            </w:r>
          </w:p>
          <w:p>
            <w:pPr>
              <w:rPr>
                <w:bCs/>
              </w:rPr>
            </w:pPr>
            <w:r>
              <w:rPr>
                <w:bCs/>
              </w:rPr>
              <w:t>1.4.</w:t>
            </w:r>
            <w:r>
              <w:rPr>
                <w:bCs/>
              </w:rPr>
              <w:tab/>
            </w:r>
            <w:r>
              <w:rPr>
                <w:bCs/>
              </w:rPr>
              <w:t>Практические задачи и функции психолога в рамках реали-зации инклюзивного профессионального образования в ву-зе.</w:t>
            </w:r>
          </w:p>
          <w:p>
            <w:pPr>
              <w:rPr>
                <w:bCs/>
              </w:rPr>
            </w:pPr>
            <w:r>
              <w:rPr>
                <w:bCs/>
              </w:rPr>
              <w:t>1.5.</w:t>
            </w:r>
            <w:r>
              <w:rPr>
                <w:bCs/>
              </w:rPr>
              <w:tab/>
            </w:r>
            <w:r>
              <w:rPr>
                <w:bCs/>
              </w:rPr>
              <w:t>Проанализируйте наш вуз с точки зрения возможности со-здания инклюзивной среды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r>
              <w:t>доклад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.</w:t>
            </w:r>
            <w:r>
              <w:t xml:space="preserve"> </w:t>
            </w:r>
            <w:r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потребностями..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2.2.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Вовлечение лиц с особыми образовательными потребно-стями в активное участие в образовательном процессе. Со-здание проектов, в которые могут быть включены студенты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2.3.</w:t>
            </w:r>
            <w:r>
              <w:rPr>
                <w:bCs/>
              </w:rPr>
              <w:tab/>
            </w:r>
            <w:r>
              <w:rPr>
                <w:bCs/>
              </w:rPr>
              <w:t>Понятие «инклюзивной среды» и условия ее создания. Роль студентов-психологов в обеспечении комфортной сре-ды для обучения лиц с студенты с особыми образовательны-ми потребностями.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</w:tcBorders>
          </w:tcPr>
          <w:p>
            <w:r>
              <w:t>контрольная работа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</w:tcBorders>
          </w:tcPr>
          <w:p>
            <w: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</w:rPr>
            </w:pPr>
            <w:r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Группы лиц с особыми образовательными потребностями в условиях обучения в вузе …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3.1.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  <w:p>
            <w:pPr>
              <w:rPr>
                <w:bCs/>
              </w:rPr>
            </w:pPr>
            <w:r>
              <w:rPr>
                <w:bCs/>
              </w:rPr>
              <w:t>3.2.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>
            <w:pPr>
              <w:rPr>
                <w:bCs/>
              </w:rPr>
            </w:pPr>
            <w:r>
              <w:rPr>
                <w:bCs/>
              </w:rPr>
              <w:t>3.3.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>
            <w:pPr>
              <w:rPr>
                <w:bCs/>
              </w:rPr>
            </w:pPr>
            <w:r>
              <w:rPr>
                <w:bCs/>
              </w:rPr>
              <w:t>3.4.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3.5.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3.6.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>
            <w:pPr>
              <w:rPr>
                <w:bCs/>
              </w:rPr>
            </w:pPr>
            <w:r>
              <w:rPr>
                <w:bCs/>
              </w:rPr>
              <w:t>3.7.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>
            <w:pPr>
              <w:rPr>
                <w:bCs/>
              </w:rPr>
            </w:pPr>
            <w:r>
              <w:rPr>
                <w:bCs/>
              </w:rPr>
              <w:t>3.8.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личности и поведения у лиц с нарушениями эмоционально-волевой сферы.…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контрольная работа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4.1.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4.2.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4.3.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4.4.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Повышение мотивации учебной деятельности лиц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4.5.</w:t>
            </w:r>
            <w:r>
              <w:rPr>
                <w:bCs/>
              </w:rPr>
              <w:tab/>
            </w:r>
            <w:r>
              <w:rPr>
                <w:bCs/>
              </w:rPr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>
            <w:pPr>
              <w:rPr>
                <w:bCs/>
              </w:rPr>
            </w:pPr>
            <w:r>
              <w:rPr>
                <w:bCs/>
              </w:rPr>
              <w:t>4.6.</w:t>
            </w:r>
            <w:r>
              <w:rPr>
                <w:bCs/>
              </w:rPr>
              <w:tab/>
            </w:r>
            <w:r>
              <w:rPr>
                <w:bCs/>
              </w:rPr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ролевая игра 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5.1.</w:t>
            </w:r>
            <w:r>
              <w:rPr>
                <w:bCs/>
              </w:rPr>
              <w:tab/>
            </w:r>
            <w:r>
              <w:rPr>
                <w:bCs/>
              </w:rPr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5.2.</w:t>
            </w:r>
            <w:r>
              <w:rPr>
                <w:bCs/>
              </w:rPr>
              <w:tab/>
            </w:r>
            <w:r>
              <w:rPr>
                <w:bCs/>
              </w:rPr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>
            <w:pPr>
              <w:rPr>
                <w:bCs/>
              </w:rPr>
            </w:pPr>
            <w:r>
              <w:rPr>
                <w:bCs/>
              </w:rPr>
              <w:t>5.3.</w:t>
            </w:r>
            <w:r>
              <w:rPr>
                <w:bCs/>
              </w:rPr>
              <w:tab/>
            </w:r>
            <w:r>
              <w:rPr>
                <w:bCs/>
              </w:rPr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ситуационное задание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>
            <w:pPr>
              <w:rPr>
                <w:bCs/>
              </w:rPr>
            </w:pPr>
            <w:r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групповое задание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4032"/>
        <w:gridCol w:w="962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9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032" w:type="dxa"/>
          </w:tcPr>
          <w:p>
            <w:r>
              <w:t>лекции</w:t>
            </w:r>
          </w:p>
        </w:tc>
        <w:tc>
          <w:tcPr>
            <w:tcW w:w="96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9" w:type="dxa"/>
            <w:vMerge w:val="continue"/>
          </w:tcPr>
          <w:p/>
        </w:tc>
        <w:tc>
          <w:tcPr>
            <w:tcW w:w="4032" w:type="dxa"/>
          </w:tcPr>
          <w:p>
            <w:r>
              <w:t>Практические занятия</w:t>
            </w:r>
          </w:p>
        </w:tc>
        <w:tc>
          <w:tcPr>
            <w:tcW w:w="96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continue"/>
          </w:tcPr>
          <w:p/>
        </w:tc>
      </w:tr>
    </w:tbl>
    <w:p/>
    <w:p/>
    <w:p/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i/>
        </w:rPr>
      </w:pPr>
    </w:p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ДИСЦИПЛИНЕ,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компетенций).</w:t>
      </w:r>
    </w:p>
    <w:tbl>
      <w:tblPr>
        <w:tblStyle w:val="56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306"/>
        <w:gridCol w:w="4547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47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УК-</w:t>
            </w:r>
            <w:r>
              <w:rPr>
                <w:rFonts w:hint="default"/>
                <w:color w:val="000000"/>
                <w:lang w:val="ru-RU"/>
              </w:rPr>
              <w:t>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ИД-УК-</w:t>
            </w:r>
            <w:r>
              <w:rPr>
                <w:rFonts w:hint="default"/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ИД-УК-</w:t>
            </w:r>
            <w:r>
              <w:rPr>
                <w:rFonts w:hint="default"/>
                <w:color w:val="000000"/>
                <w:lang w:val="ru-RU"/>
              </w:rPr>
              <w:t>3.3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ИД-УК-</w:t>
            </w:r>
            <w:r>
              <w:rPr>
                <w:rFonts w:hint="default"/>
                <w:color w:val="000000"/>
                <w:lang w:val="ru-RU"/>
              </w:rPr>
              <w:t>3.4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ИД-УК-</w:t>
            </w:r>
            <w:r>
              <w:rPr>
                <w:rFonts w:hint="default"/>
                <w:color w:val="000000"/>
                <w:lang w:val="ru-RU"/>
              </w:rPr>
              <w:t>3.5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6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6.3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color w:val="000000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 и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4547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11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/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3"/>
        <w:numPr>
          <w:ilvl w:val="3"/>
          <w:numId w:val="7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4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3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>
            <w:pPr>
              <w:ind w:left="42"/>
              <w:rPr>
                <w:iCs/>
              </w:rPr>
            </w:pPr>
            <w:r>
              <w:rPr>
                <w:iCs/>
              </w:rPr>
              <w:t xml:space="preserve">Ролевая игра </w:t>
            </w:r>
          </w:p>
          <w:p>
            <w:pPr>
              <w:ind w:left="42"/>
              <w:rPr>
                <w:iCs/>
              </w:rPr>
            </w:pPr>
            <w:r>
              <w:rPr>
                <w:iCs/>
              </w:rPr>
              <w:t>по разделу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>
            <w:pPr>
              <w:pStyle w:val="63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Наименование ролевой игры: Создание групп поддержки из числа студентов для оказания помощи лицам с ОВЗ в обучении и адаптации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27" w:type="dxa"/>
          </w:tcPr>
          <w:p>
            <w:pPr>
              <w:ind w:left="42"/>
              <w:rPr>
                <w:iCs/>
              </w:rPr>
            </w:pPr>
            <w:r>
              <w:rPr>
                <w:iCs/>
              </w:rPr>
              <w:t>Групповое задание 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>
            <w:pPr>
              <w:ind w:left="42"/>
              <w:rPr>
                <w:iCs/>
              </w:rPr>
            </w:pPr>
            <w:r>
              <w:rPr>
                <w:iCs/>
              </w:rPr>
              <w:t>Доклад по разделу «Выявление и анализ  трудностей в адаптации и обучении лиц с особыми образовательными потребностями в условиях инклюзивного образования в вузе»</w:t>
            </w:r>
          </w:p>
        </w:tc>
        <w:tc>
          <w:tcPr>
            <w:tcW w:w="9723" w:type="dxa"/>
          </w:tcPr>
          <w:p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Темы докладов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Психологический профиль» студента с нарушениями зрения.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Психологический профиль» студента с нарушениями слуха.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Психологический профиль» студента с патохарактерологическими нарушениями.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Составить «психологический профиль» одаренного студента.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Методы повышения мотивации учебной деятельности лиц с ОВЗ.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iCs/>
              </w:rPr>
            </w:pPr>
            <w:r>
              <w:rPr>
                <w:iCs/>
              </w:rPr>
              <w:t xml:space="preserve">Контрольная работа </w:t>
            </w:r>
          </w:p>
          <w:p>
            <w:pPr>
              <w:rPr>
                <w:iCs/>
              </w:rPr>
            </w:pPr>
            <w:r>
              <w:rPr>
                <w:iCs/>
              </w:rPr>
              <w:t>по разделу/теме «Психологические особенности лиц с особенными образовательными потребностями»</w:t>
            </w:r>
          </w:p>
          <w:p>
            <w:pPr>
              <w:rPr>
                <w:iCs/>
              </w:rPr>
            </w:pPr>
          </w:p>
        </w:tc>
        <w:tc>
          <w:tcPr>
            <w:tcW w:w="9723" w:type="dxa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нарушениями опорно-двигательного аппарата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эпилепсией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Вариант 2 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биполярным расстройством 1го и 2го типа…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нарушениями зрения…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Психологические особенности людей с нарушениями слуха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27" w:type="dxa"/>
          </w:tcPr>
          <w:p>
            <w:pPr>
              <w:rPr>
                <w:iCs/>
              </w:rPr>
            </w:pPr>
            <w:r>
              <w:rPr>
                <w:iCs/>
              </w:rPr>
              <w:t>Доклад по разделу/теме «Основные тенденции в развитии современного инклюзивного образования в нашей  стране и за рубежом»</w:t>
            </w:r>
          </w:p>
        </w:tc>
        <w:tc>
          <w:tcPr>
            <w:tcW w:w="9723" w:type="dxa"/>
          </w:tcPr>
          <w:p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>
              <w:rPr>
                <w:iCs/>
              </w:rPr>
              <w:t>Темы докладов: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Опыт зарубежных стран в создании инклюзивной среды в вузе.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Опыт отечественных вузов в создании инклюзивной среды.</w:t>
            </w:r>
          </w:p>
        </w:tc>
      </w:tr>
    </w:tbl>
    <w:p>
      <w:pPr>
        <w:pStyle w:val="63"/>
        <w:ind w:left="709"/>
        <w:jc w:val="both"/>
        <w:rPr>
          <w:i/>
        </w:rPr>
      </w:pPr>
    </w:p>
    <w:p>
      <w:pPr>
        <w:pStyle w:val="63"/>
        <w:ind w:left="709"/>
        <w:jc w:val="both"/>
        <w:rPr>
          <w:i/>
          <w:vanish/>
        </w:rPr>
      </w:pPr>
    </w:p>
    <w:p>
      <w:pPr>
        <w:pStyle w:val="63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4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2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r>
              <w:rPr>
                <w:iCs/>
              </w:rPr>
              <w:t>олевая игра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2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2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2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2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>Работа не</w:t>
            </w:r>
            <w:r>
              <w:rPr>
                <w:iCs/>
                <w:lang w:val="ru-RU"/>
              </w:rPr>
              <w:t xml:space="preserve"> </w:t>
            </w:r>
            <w:r>
              <w:rPr>
                <w:iCs/>
                <w:spacing w:val="-1"/>
              </w:rPr>
              <w:t>выполнена</w:t>
            </w:r>
            <w:r>
              <w:rPr>
                <w:iCs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2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Содержание сообщения соответствует заявленной тематике. Студент полностью и самостоятельно 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Cs/>
              </w:rPr>
            </w:pPr>
            <w:r>
              <w:rPr>
                <w:iCs/>
              </w:rPr>
              <w:t>Содержание сообщения соответствует заявленной тематике. Студент логично излагает материал, владеет специальной терминологией, демонстрирует базовые знания в предметной области, использует при ответе ссылки на материал специализированных источников, в том числе на ресурсы Интернета. На дополнительные вопросы дает обоснованные ответы.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/>
              </w:rPr>
            </w:pPr>
            <w:r>
              <w:rPr>
                <w:iCs/>
              </w:rPr>
              <w:t>Сообщение представлено. Студент излагает материал в опоре на помощь преподавателя, демонстрирует отдельные знания в предметной области, использует при ответе ссылки на материал специализированных источников, в том числе на ресурсы Интернета. На вопросы отвечает фрагментарно.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Cs/>
              </w:rPr>
            </w:pPr>
            <w:r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2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Групповое задание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Cs/>
              </w:rPr>
            </w:pPr>
            <w:r>
              <w:t>Член рабочей группы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rPr>
                <w:iCs/>
              </w:rPr>
            </w:pPr>
            <w: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Член рабочей группы не принимал участие в работе группы.</w:t>
            </w:r>
          </w:p>
          <w:p>
            <w:pPr>
              <w:rPr>
                <w:iCs/>
              </w:rPr>
            </w:pPr>
            <w: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2"/>
              <w:jc w:val="center"/>
              <w:rPr>
                <w:lang w:val="ru-RU"/>
              </w:rPr>
            </w:pPr>
            <w:r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rPr>
                <w:iCs/>
              </w:rPr>
            </w:pPr>
            <w: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rPr>
                <w:iCs/>
              </w:rPr>
            </w:pPr>
            <w: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</w:tcPr>
          <w:p>
            <w:pPr>
              <w:pStyle w:val="92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>
            <w:pPr>
              <w:rPr>
                <w:iCs/>
              </w:rPr>
            </w:pPr>
            <w: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>
            <w:pPr>
              <w:rPr>
                <w:iCs/>
                <w:color w:val="000000"/>
              </w:rPr>
            </w:pPr>
            <w:r>
              <w:rPr>
                <w:iCs/>
              </w:rPr>
              <w:t xml:space="preserve">За выполнение каждого задания испытуемому выставляются баллы. </w:t>
            </w:r>
            <w:r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Правила оценки всей контрольной работы: общая сумма баллов за все правильные ответы составляет наивысший балл, 9 баллов. </w:t>
            </w: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41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8080" w:type="dxa"/>
            <w:vMerge w:val="continue"/>
          </w:tcPr>
          <w:p>
            <w:pPr>
              <w:rPr>
                <w:i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28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4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Зачет: 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Билет 1 </w:t>
            </w:r>
          </w:p>
          <w:p>
            <w:pPr>
              <w:pStyle w:val="63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>
            <w:pPr>
              <w:pStyle w:val="63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>
            <w:pPr>
              <w:pStyle w:val="63"/>
              <w:numPr>
                <w:ilvl w:val="0"/>
                <w:numId w:val="13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Билет 2</w:t>
            </w:r>
          </w:p>
          <w:p>
            <w:pPr>
              <w:pStyle w:val="63"/>
              <w:numPr>
                <w:ilvl w:val="0"/>
                <w:numId w:val="14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Психолого-педагогические методы в работе с одаренными студентами.</w:t>
            </w:r>
          </w:p>
          <w:p>
            <w:pPr>
              <w:pStyle w:val="63"/>
              <w:numPr>
                <w:ilvl w:val="0"/>
                <w:numId w:val="14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>
            <w:pPr>
              <w:pStyle w:val="63"/>
              <w:numPr>
                <w:ilvl w:val="0"/>
                <w:numId w:val="14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…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3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4.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5.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нарушениями слуха.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6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Понятие «инклюзивной среды» и условия ее формирования.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>
            <w:p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Билет 7</w:t>
            </w:r>
          </w:p>
          <w:p>
            <w:pPr>
              <w:pStyle w:val="63"/>
              <w:numPr>
                <w:ilvl w:val="4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Принципы включения лиц с ОВЗ в учебный процесс</w:t>
            </w:r>
          </w:p>
          <w:p>
            <w:pPr>
              <w:pStyle w:val="63"/>
              <w:numPr>
                <w:ilvl w:val="4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>
            <w:pPr>
              <w:pStyle w:val="63"/>
              <w:numPr>
                <w:ilvl w:val="4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>
              <w:rPr>
                <w:iCs/>
              </w:rPr>
              <w:t>Билет 8</w:t>
            </w:r>
          </w:p>
          <w:p>
            <w:pPr>
              <w:pStyle w:val="63"/>
              <w:numPr>
                <w:ilvl w:val="5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>
            <w:pPr>
              <w:pStyle w:val="63"/>
              <w:numPr>
                <w:ilvl w:val="5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Понятие «инклюзивной среды» и условия ее формирования.</w:t>
            </w:r>
          </w:p>
          <w:p>
            <w:pPr>
              <w:pStyle w:val="63"/>
              <w:numPr>
                <w:ilvl w:val="5"/>
                <w:numId w:val="15"/>
              </w:numPr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Билет 9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1. Особенности адаптации лиц с особыми образовательными потребностями к условиям обучения в вузе. Психологическая помощь в адаптации лицам с особыми образовательными потребностями.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Билет 10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Билет 11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2..</w:t>
            </w:r>
            <w:r>
              <w:rPr>
                <w:iCs/>
              </w:rPr>
              <w:tab/>
            </w:r>
            <w:r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3..</w:t>
            </w:r>
            <w:r>
              <w:rPr>
                <w:iCs/>
              </w:rPr>
              <w:tab/>
            </w:r>
            <w:r>
              <w:rPr>
                <w:iCs/>
              </w:rPr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Билет 12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2..</w:t>
            </w:r>
            <w:r>
              <w:rPr>
                <w:iCs/>
              </w:rPr>
              <w:tab/>
            </w:r>
            <w:r>
              <w:rPr>
                <w:iCs/>
              </w:rPr>
              <w:t xml:space="preserve">Психолого-педагогические методы в работе со студентами с нарушениями слуха.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нарушениями зрения.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Билет 13.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нарушениями опорно-двигательного аппарата.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нарушениями эмоционально-волевой сферы.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 xml:space="preserve">Билет 14. 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1. Психолого-педагогические методы в работе с одаренными студентами.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2.</w:t>
            </w:r>
            <w:r>
              <w:rPr>
                <w:iCs/>
              </w:rPr>
              <w:tab/>
            </w:r>
            <w:r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4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iCs/>
              </w:rPr>
            </w:pPr>
            <w:r>
              <w:rPr>
                <w:iCs/>
              </w:rPr>
              <w:t>Зачет:</w:t>
            </w:r>
          </w:p>
          <w:p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>
            <w:pPr>
              <w:pStyle w:val="4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iCs/>
              </w:rPr>
            </w:pPr>
          </w:p>
        </w:tc>
        <w:tc>
          <w:tcPr>
            <w:tcW w:w="6945" w:type="dxa"/>
          </w:tcPr>
          <w:p>
            <w:pPr>
              <w:pStyle w:val="4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rPr>
          <w:iCs/>
        </w:rPr>
      </w:pPr>
    </w:p>
    <w:p>
      <w:pPr>
        <w:rPr>
          <w:iCs/>
        </w:rPr>
      </w:pPr>
    </w:p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ролевая игра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групповое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- контрольная работа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iCs/>
              </w:rPr>
              <w:t xml:space="preserve"> - ситуационное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– 5 или зачтено/не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Cs/>
              </w:rPr>
              <w:t xml:space="preserve">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bCs/>
                <w:iCs/>
              </w:rPr>
            </w:pPr>
          </w:p>
        </w:tc>
      </w:tr>
    </w:tbl>
    <w:p>
      <w:pPr>
        <w:pStyle w:val="63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>
            <w:pPr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3"/>
        <w:numPr>
          <w:ilvl w:val="3"/>
          <w:numId w:val="1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3"/>
        <w:numPr>
          <w:ilvl w:val="2"/>
          <w:numId w:val="15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интерактивных лекций;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ролевых игр;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тренингов;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>
      <w:pPr>
        <w:pStyle w:val="63"/>
        <w:numPr>
          <w:ilvl w:val="2"/>
          <w:numId w:val="15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3"/>
        <w:numPr>
          <w:ilvl w:val="2"/>
          <w:numId w:val="15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3"/>
        <w:numPr>
          <w:ilvl w:val="2"/>
          <w:numId w:val="15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3"/>
        <w:numPr>
          <w:ilvl w:val="2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3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3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63"/>
        <w:numPr>
          <w:ilvl w:val="3"/>
          <w:numId w:val="15"/>
        </w:numPr>
        <w:jc w:val="both"/>
        <w:rPr>
          <w:b/>
          <w:sz w:val="24"/>
          <w:szCs w:val="24"/>
        </w:rPr>
      </w:pPr>
    </w:p>
    <w:p>
      <w:pPr>
        <w:pStyle w:val="2"/>
        <w:numPr>
          <w:ilvl w:val="3"/>
          <w:numId w:val="16"/>
        </w:numPr>
        <w:spacing w:before="120" w:after="120"/>
        <w:jc w:val="both"/>
        <w:rPr>
          <w:szCs w:val="24"/>
        </w:rPr>
      </w:pPr>
      <w:r>
        <w:t xml:space="preserve">9. МАТЕРИАЛЬНО-ТЕХНИЧЕСКОЕ ОБЕСПЕЧЕНИЕ </w:t>
      </w:r>
      <w:r>
        <w:rPr>
          <w:iCs/>
        </w:rPr>
        <w:t>ДИСЦИПЛИНЫ</w:t>
      </w:r>
      <w:r>
        <w:rPr>
          <w:i/>
        </w:rPr>
        <w:t xml:space="preserve"> </w:t>
      </w:r>
    </w:p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6"/>
        <w:gridCol w:w="4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bCs/>
                <w:iCs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bCs/>
                <w:iCs/>
              </w:rPr>
              <w:t xml:space="preserve">Ул. Малая Калужская, 1; </w:t>
            </w:r>
          </w:p>
          <w:p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>
            <w:pPr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6" w:type="dxa"/>
          </w:tcPr>
          <w:p>
            <w: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3"/>
              <w:numPr>
                <w:ilvl w:val="0"/>
                <w:numId w:val="17"/>
              </w:numPr>
              <w:ind w:left="317" w:hanging="283"/>
            </w:pPr>
            <w:r>
              <w:t>ноутбук;</w:t>
            </w:r>
          </w:p>
          <w:p>
            <w:pPr>
              <w:pStyle w:val="63"/>
              <w:numPr>
                <w:ilvl w:val="0"/>
                <w:numId w:val="17"/>
              </w:numPr>
              <w:ind w:left="317" w:hanging="283"/>
            </w:pPr>
            <w:r>
              <w:t>проектор.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3"/>
              <w:numPr>
                <w:ilvl w:val="0"/>
                <w:numId w:val="17"/>
              </w:numPr>
              <w:ind w:left="317" w:hanging="283"/>
            </w:pPr>
            <w:r>
              <w:t>ноутбук,</w:t>
            </w:r>
          </w:p>
          <w:p>
            <w:pPr>
              <w:pStyle w:val="63"/>
              <w:numPr>
                <w:ilvl w:val="0"/>
                <w:numId w:val="17"/>
              </w:numPr>
              <w:ind w:left="317" w:hanging="283"/>
            </w:pPr>
            <w:r>
              <w:t>проектор,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>
            <w:pPr>
              <w:pStyle w:val="6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  <w:r>
              <w:rPr>
                <w:bCs/>
                <w:color w:val="000000"/>
              </w:rPr>
              <w:br w:type="textWrapping"/>
            </w:r>
            <w:r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>
      <w:pPr>
        <w:pStyle w:val="63"/>
        <w:rPr>
          <w:sz w:val="24"/>
          <w:szCs w:val="24"/>
        </w:rPr>
      </w:pPr>
    </w:p>
    <w:p>
      <w:pPr>
        <w:pStyle w:val="63"/>
        <w:spacing w:before="120" w:after="120"/>
        <w:ind w:left="710"/>
        <w:jc w:val="both"/>
        <w:rPr>
          <w:sz w:val="24"/>
          <w:szCs w:val="24"/>
        </w:rPr>
      </w:pPr>
    </w:p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4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3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3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3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3"/>
        <w:rPr>
          <w:iCs/>
          <w:sz w:val="24"/>
          <w:szCs w:val="24"/>
        </w:rPr>
      </w:pPr>
    </w:p>
    <w:p>
      <w:pPr>
        <w:pStyle w:val="63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3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numPr>
          <w:ilvl w:val="0"/>
          <w:numId w:val="10"/>
        </w:numPr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13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820"/>
        <w:gridCol w:w="3126"/>
        <w:gridCol w:w="1505"/>
        <w:gridCol w:w="54"/>
        <w:gridCol w:w="2449"/>
        <w:gridCol w:w="669"/>
        <w:gridCol w:w="144"/>
        <w:gridCol w:w="2940"/>
        <w:gridCol w:w="30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54"/>
            </w:pPr>
          </w:p>
          <w:p>
            <w:pPr>
              <w:pStyle w:val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Жигарева Т.Н. </w:t>
            </w:r>
          </w:p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Комплексная реабилитация инвалидов в учреждениях социальной защиты.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Учебно- практическое пособие. 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М.: Дашков и К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 Приступа Е.Н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bCs/>
                <w:shd w:val="clear" w:color="auto" w:fill="FFFFFF"/>
              </w:rPr>
              <w:t>Социальная работа с лицами с ограниченными возможностями здоровья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hd w:val="clear" w:color="auto" w:fill="FFFFFF"/>
              </w:rPr>
              <w:t>Учебное пособие 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hd w:val="clear" w:color="auto" w:fill="FFFFFF"/>
              </w:rPr>
              <w:t>НИЦ ИНФРА-М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Гончарова В.Г., Подопригора В.Г., Гончарова С.И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bCs/>
                <w:shd w:val="clear" w:color="auto" w:fill="FFFFFF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Учебно- практическое пособие.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Краснояр.: СФУ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2014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</w:pPr>
            <w:r>
              <w:rPr>
                <w:shd w:val="clear" w:color="auto" w:fill="FFFFFF"/>
              </w:rPr>
              <w:t>http://znanium.com/catalog/product/550676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Степанова О.А.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b/>
                <w:bCs/>
                <w:shd w:val="clear" w:color="auto" w:fill="FFFFFF"/>
              </w:rPr>
              <w:t>Комплексная реабилитация лиц с ограниченными возможностями здоровья в учреждениях среднего профессионального образования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t>Пособие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</w:pPr>
            <w:r>
              <w:rPr>
                <w:shd w:val="clear" w:color="auto" w:fill="FFFFFF"/>
              </w:rPr>
              <w:t>НИЦ ИНФРА-М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http://znanium.com/catalog/product/929900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Валеева Ш.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54"/>
            </w:pPr>
          </w:p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Социальная реабилитация. 2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Учебник.-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М.:Инфра-М,</w:t>
            </w: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Е.Г.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Методические указания для написания курсовой работы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на заседании кафедры, протокол № 3 от  02.02.18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ИСИ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</w:p>
        </w:tc>
      </w:tr>
    </w:tbl>
    <w:p>
      <w:pPr>
        <w:pStyle w:val="63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>
      <w:pPr>
        <w:pStyle w:val="63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numPr>
          <w:ilvl w:val="0"/>
          <w:numId w:val="10"/>
        </w:numPr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t>http://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t>.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e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t>.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lanbook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t>.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t>/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t>://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znanium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t>.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t>/</w:t>
            </w:r>
            <w:r>
              <w:rPr>
                <w:rFonts w:eastAsia="Arial Unicode MS"/>
                <w:bCs/>
                <w:iCs/>
                <w:color w:val="0000FF" w:themeColor="hyperlink"/>
                <w:sz w:val="24"/>
                <w:szCs w:val="24"/>
                <w:u w:val="single"/>
              </w:rPr>
              <w:fldChar w:fldCharType="end"/>
            </w:r>
            <w:r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</w:rPr>
              <w:t>://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znanium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</w:rPr>
              <w:t>.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</w:rPr>
              <w:t>/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ЭБС издательства «ЮРАЙТ» </w:t>
            </w:r>
            <w:r>
              <w:fldChar w:fldCharType="begin"/>
            </w:r>
            <w:r>
              <w:instrText xml:space="preserve"> HYPERLINK "http://www.biblio-online.ru" </w:instrText>
            </w:r>
            <w:r>
              <w:fldChar w:fldCharType="separate"/>
            </w:r>
            <w:r>
              <w:rPr>
                <w:iCs/>
                <w:color w:val="0000FF" w:themeColor="hyperlink"/>
                <w:sz w:val="24"/>
                <w:szCs w:val="24"/>
                <w:u w:val="single"/>
              </w:rPr>
              <w:t>http://www.biblio-online.ru</w:t>
            </w:r>
            <w:r>
              <w:rPr>
                <w:iCs/>
                <w:color w:val="0000FF" w:themeColor="hyperlink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numPr>
                <w:ilvl w:val="0"/>
                <w:numId w:val="19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психологии РАН: http://ipras.ru/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тестов https://onlinetestpad.com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психология: http://psynet.narod.ru/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психолог: http://www.psilib.ru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психодиагностики https://psylab.info/</w:t>
            </w:r>
          </w:p>
          <w:p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0"/>
    </w:tbl>
    <w:p>
      <w:pPr>
        <w:pStyle w:val="3"/>
        <w:numPr>
          <w:ilvl w:val="0"/>
          <w:numId w:val="0"/>
        </w:numPr>
      </w:pPr>
      <w:r>
        <w:t xml:space="preserve">11.2…Перечень лицензионного программного обеспечения </w:t>
      </w:r>
    </w:p>
    <w:p>
      <w:pPr>
        <w:pStyle w:val="63"/>
        <w:numPr>
          <w:ilvl w:val="3"/>
          <w:numId w:val="16"/>
        </w:numPr>
        <w:spacing w:before="120" w:after="120"/>
        <w:jc w:val="both"/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63"/>
              <w:numPr>
                <w:ilvl w:val="0"/>
                <w:numId w:val="2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контракт</w:t>
            </w:r>
            <w:r>
              <w:rPr>
                <w:iCs/>
                <w:sz w:val="24"/>
                <w:szCs w:val="24"/>
                <w:lang w:val="en-US"/>
              </w:rPr>
              <w:t xml:space="preserve"> № 18-</w:t>
            </w:r>
            <w:r>
              <w:rPr>
                <w:iCs/>
                <w:sz w:val="24"/>
                <w:szCs w:val="24"/>
              </w:rPr>
              <w:t>ЭА</w:t>
            </w:r>
            <w:r>
              <w:rPr>
                <w:iCs/>
                <w:sz w:val="24"/>
                <w:szCs w:val="24"/>
                <w:lang w:val="en-US"/>
              </w:rPr>
              <w:t xml:space="preserve">-44-19 </w:t>
            </w:r>
            <w:r>
              <w:rPr>
                <w:iCs/>
                <w:sz w:val="24"/>
                <w:szCs w:val="24"/>
              </w:rPr>
              <w:t>от</w:t>
            </w:r>
            <w:r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>
      <w:pPr>
        <w:rPr>
          <w:lang w:eastAsia="ar-SA"/>
        </w:rPr>
      </w:pPr>
    </w:p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1" w:name="_Toc62039712"/>
      <w:r>
        <w:t>ЛИСТ УЧЕТА ОБНОВЛЕНИЙ РАБОЧЕЙ ПРОГРАММЫ</w:t>
      </w:r>
      <w:bookmarkEnd w:id="11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</w:p>
  <w:p>
    <w:pPr>
      <w:pStyle w:val="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</w:p>
  <w:p>
    <w:pPr>
      <w:pStyle w:val="3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3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</w:p>
  <w:p>
    <w:pPr>
      <w:pStyle w:val="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D0B1BE0"/>
    <w:multiLevelType w:val="multilevel"/>
    <w:tmpl w:val="3D0B1BE0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E17CCE"/>
    <w:multiLevelType w:val="multilevel"/>
    <w:tmpl w:val="42E17C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E452A"/>
    <w:multiLevelType w:val="multilevel"/>
    <w:tmpl w:val="54BE45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948BD"/>
    <w:multiLevelType w:val="multilevel"/>
    <w:tmpl w:val="5C8948B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970CB0"/>
    <w:multiLevelType w:val="multilevel"/>
    <w:tmpl w:val="65970CB0"/>
    <w:lvl w:ilvl="0" w:tentative="0">
      <w:start w:val="1"/>
      <w:numFmt w:val="decimal"/>
      <w:lvlText w:val="%1."/>
      <w:lvlJc w:val="left"/>
      <w:pPr>
        <w:ind w:left="785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8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18"/>
  </w:num>
  <w:num w:numId="17">
    <w:abstractNumId w:val="4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07F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D764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85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EB0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42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AC9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3FAB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21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8B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D7A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16A82B20"/>
    <w:rsid w:val="25C44454"/>
    <w:rsid w:val="503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uiPriority w:val="99"/>
    <w:rPr>
      <w:color w:val="800080" w:themeColor="followedHyperlink"/>
      <w:u w:val="single"/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0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Название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uiPriority w:val="99"/>
    <w:rPr>
      <w:color w:val="808080"/>
    </w:rPr>
  </w:style>
  <w:style w:type="character" w:customStyle="1" w:styleId="151">
    <w:name w:val="extended-text__short"/>
    <w:basedOn w:val="11"/>
    <w:uiPriority w:val="0"/>
  </w:style>
  <w:style w:type="paragraph" w:customStyle="1" w:styleId="152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table" w:customStyle="1" w:styleId="155">
    <w:name w:val="Сетка таблицы4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6">
    <w:name w:val="font1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7">
    <w:name w:val="font21"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615A-E882-4EF5-BD26-421D4CDFA8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7429</Words>
  <Characters>42346</Characters>
  <Lines>352</Lines>
  <Paragraphs>99</Paragraphs>
  <TotalTime>1</TotalTime>
  <ScaleCrop>false</ScaleCrop>
  <LinksUpToDate>false</LinksUpToDate>
  <CharactersWithSpaces>49676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2022-03-31T21:23:00Z</dcterms:created>
  <dc:creator>311_1</dc:creator>
  <cp:lastModifiedBy>Оксана Юрьевна Мишина</cp:lastModifiedBy>
  <cp:lastPrinted>2022-02-16T11:16:00Z</cp:lastPrinted>
  <dcterms:modified xsi:type="dcterms:W3CDTF">2022-04-10T14:00:57Z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287828AFF14643DFA7F6640524EC035D</vt:lpwstr>
  </property>
</Properties>
</file>