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EB4434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  <w:gridCol w:w="35"/>
      </w:tblGrid>
      <w:tr w:rsidR="005558F8" w:rsidTr="00EB4434">
        <w:trPr>
          <w:trHeight w:val="567"/>
        </w:trPr>
        <w:tc>
          <w:tcPr>
            <w:tcW w:w="9889" w:type="dxa"/>
            <w:gridSpan w:val="4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12C92" w:rsidRDefault="009B4BCD" w:rsidP="00D12C92">
            <w:pPr>
              <w:jc w:val="center"/>
              <w:rPr>
                <w:b/>
                <w:sz w:val="26"/>
                <w:szCs w:val="26"/>
              </w:rPr>
            </w:pPr>
            <w:r w:rsidRPr="00D12C9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EB4434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E05948" w:rsidRPr="00C258B0" w:rsidRDefault="006B4FA4" w:rsidP="009D09F2">
            <w:pPr>
              <w:jc w:val="center"/>
              <w:rPr>
                <w:b/>
                <w:sz w:val="26"/>
                <w:szCs w:val="26"/>
              </w:rPr>
            </w:pPr>
            <w:r w:rsidRPr="006B4FA4">
              <w:rPr>
                <w:b/>
                <w:sz w:val="26"/>
                <w:szCs w:val="26"/>
              </w:rPr>
              <w:t>Методология и методы исследования в рекламе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DB7478" w:rsidRDefault="00EB4434" w:rsidP="00EB4434">
            <w:pPr>
              <w:rPr>
                <w:sz w:val="26"/>
                <w:szCs w:val="26"/>
              </w:rPr>
            </w:pPr>
            <w:proofErr w:type="spellStart"/>
            <w:r w:rsidRPr="00DB7478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42.03.01</w:t>
            </w:r>
          </w:p>
        </w:tc>
        <w:tc>
          <w:tcPr>
            <w:tcW w:w="521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EB4434" w:rsidRDefault="00EB4434" w:rsidP="00EB4434">
            <w:pPr>
              <w:rPr>
                <w:rFonts w:eastAsia="Times New Roman"/>
                <w:sz w:val="26"/>
                <w:szCs w:val="26"/>
              </w:rPr>
            </w:pPr>
            <w:r w:rsidRPr="00787B23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EB4434" w:rsidRPr="00961A0A" w:rsidRDefault="00EB4434" w:rsidP="00EB4434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коммерческой сфере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961A0A">
              <w:rPr>
                <w:sz w:val="26"/>
                <w:szCs w:val="26"/>
              </w:rPr>
              <w:t>года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</w:t>
            </w:r>
            <w:proofErr w:type="gramStart"/>
            <w:r w:rsidRPr="00B96CA8">
              <w:rPr>
                <w:sz w:val="26"/>
                <w:szCs w:val="26"/>
              </w:rPr>
              <w:t>а(</w:t>
            </w:r>
            <w:proofErr w:type="gramEnd"/>
            <w:r w:rsidRPr="00B96CA8">
              <w:rPr>
                <w:sz w:val="26"/>
                <w:szCs w:val="26"/>
              </w:rPr>
              <w:t>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EB4434" w:rsidRPr="00EB4434" w:rsidRDefault="00B83E3A" w:rsidP="009B474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</w:t>
            </w:r>
            <w:r w:rsidR="00EB4434" w:rsidRPr="00961A0A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>/заочная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B4434" w:rsidRPr="00961A0A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6B4FA4" w:rsidRPr="006B4FA4">
              <w:rPr>
                <w:rFonts w:eastAsia="Times New Roman"/>
                <w:sz w:val="24"/>
                <w:szCs w:val="24"/>
              </w:rPr>
              <w:t>Методология и методы исследования в рекламе</w:t>
            </w:r>
            <w:r w:rsidR="00EB4434" w:rsidRPr="00961A0A">
              <w:rPr>
                <w:rFonts w:eastAsia="Times New Roman"/>
                <w:sz w:val="24"/>
                <w:szCs w:val="24"/>
              </w:rPr>
              <w:t>»</w:t>
            </w:r>
            <w:r w:rsidR="00EB4434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EB4434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EB4434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EB4434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EB4434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>
              <w:rPr>
                <w:rFonts w:eastAsia="Times New Roman"/>
                <w:sz w:val="24"/>
                <w:szCs w:val="24"/>
              </w:rPr>
              <w:t>рассмотрены и одобрены на заседании кафедры, протокол № 1 от 26.08.2021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EB4434" w:rsidP="00EB44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</w:t>
            </w:r>
            <w:r w:rsidR="00AA6ADF" w:rsidRPr="00EB4434">
              <w:rPr>
                <w:rFonts w:eastAsia="Times New Roman"/>
                <w:sz w:val="24"/>
                <w:szCs w:val="24"/>
              </w:rPr>
              <w:t xml:space="preserve">программы учебной </w:t>
            </w:r>
            <w:r w:rsidRPr="00EB4434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EB443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EB4434" w:rsidRPr="00AC3042" w:rsidTr="006A6AB0">
        <w:trPr>
          <w:trHeight w:val="283"/>
        </w:trPr>
        <w:tc>
          <w:tcPr>
            <w:tcW w:w="381" w:type="dxa"/>
            <w:vAlign w:val="center"/>
          </w:tcPr>
          <w:p w:rsidR="00EB4434" w:rsidRPr="00D676EE" w:rsidRDefault="00EB4434" w:rsidP="00EB4434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B4434" w:rsidRPr="00D676EE" w:rsidRDefault="008C5F2B" w:rsidP="00EB44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B4434" w:rsidRPr="00D676EE" w:rsidRDefault="006B4FA4" w:rsidP="00EB443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Е.В. Тихонова</w:t>
            </w:r>
          </w:p>
        </w:tc>
      </w:tr>
      <w:tr w:rsidR="00EB4434" w:rsidRPr="007C3227" w:rsidTr="00EB443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B4434" w:rsidRPr="00EC2986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B4434" w:rsidRPr="00D676EE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Е.Г. Карпова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EB4434" w:rsidRDefault="00EB4434" w:rsidP="007E21B9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 w:rsidR="006B4FA4" w:rsidRPr="007F7D67">
        <w:rPr>
          <w:rFonts w:eastAsia="Times New Roman"/>
          <w:sz w:val="24"/>
          <w:szCs w:val="24"/>
        </w:rPr>
        <w:t>Методология и методы исследования в рекламе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» изучается в</w:t>
      </w:r>
      <w:r w:rsidR="006B4FA4">
        <w:rPr>
          <w:rFonts w:ascii="yandex-sans" w:eastAsia="Times New Roman" w:hAnsi="yandex-sans"/>
          <w:color w:val="000000"/>
          <w:sz w:val="24"/>
          <w:szCs w:val="24"/>
        </w:rPr>
        <w:t xml:space="preserve"> первом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семестре.</w:t>
      </w:r>
    </w:p>
    <w:p w:rsidR="009849EF" w:rsidRPr="00793AF6" w:rsidRDefault="009849EF" w:rsidP="000F6E17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 w:rsidR="007E21B9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:rsidR="009849EF" w:rsidRPr="00D676EE" w:rsidRDefault="009849EF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7E21B9" w:rsidRPr="007E21B9" w:rsidRDefault="00797466" w:rsidP="007E21B9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  <w:r w:rsidR="006B4FA4">
        <w:rPr>
          <w:sz w:val="24"/>
          <w:szCs w:val="24"/>
        </w:rPr>
        <w:t>зачет</w:t>
      </w:r>
    </w:p>
    <w:p w:rsidR="00F84DC0" w:rsidRPr="007E21B9" w:rsidRDefault="007E18CB" w:rsidP="007E21B9">
      <w:pPr>
        <w:pStyle w:val="2"/>
        <w:rPr>
          <w:i/>
        </w:rPr>
      </w:pPr>
      <w:r w:rsidRPr="007E21B9">
        <w:rPr>
          <w:sz w:val="24"/>
          <w:szCs w:val="24"/>
        </w:rPr>
        <w:t xml:space="preserve">Место </w:t>
      </w:r>
      <w:r w:rsidR="009B4BCD" w:rsidRPr="007E21B9">
        <w:rPr>
          <w:sz w:val="24"/>
          <w:szCs w:val="24"/>
        </w:rPr>
        <w:t>учебной дисциплины</w:t>
      </w:r>
      <w:r w:rsidRPr="007E21B9">
        <w:rPr>
          <w:sz w:val="24"/>
          <w:szCs w:val="24"/>
        </w:rPr>
        <w:t xml:space="preserve"> в структуре ОПОП</w:t>
      </w:r>
    </w:p>
    <w:p w:rsidR="008C5F2B" w:rsidRDefault="008C5F2B" w:rsidP="008C5F2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C5F2B">
        <w:rPr>
          <w:sz w:val="24"/>
          <w:szCs w:val="24"/>
        </w:rPr>
        <w:t>Учебная дисциплина относится к части, формируемой участниками образовательных отношений.</w:t>
      </w:r>
    </w:p>
    <w:p w:rsidR="00B83E3A" w:rsidRPr="008C5F2B" w:rsidRDefault="00B83E3A" w:rsidP="00B83E3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B83E3A">
        <w:rPr>
          <w:sz w:val="24"/>
          <w:szCs w:val="24"/>
        </w:rPr>
        <w:t>Предшествующие дисциплины отсутствуют.</w:t>
      </w:r>
    </w:p>
    <w:p w:rsidR="008C5F2B" w:rsidRPr="008C5F2B" w:rsidRDefault="008C5F2B" w:rsidP="008C5F2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C5F2B">
        <w:rPr>
          <w:sz w:val="24"/>
          <w:szCs w:val="24"/>
        </w:rPr>
        <w:t xml:space="preserve">Результаты </w:t>
      </w:r>
      <w:proofErr w:type="gramStart"/>
      <w:r w:rsidRPr="008C5F2B">
        <w:rPr>
          <w:sz w:val="24"/>
          <w:szCs w:val="24"/>
        </w:rPr>
        <w:t>обучения по</w:t>
      </w:r>
      <w:proofErr w:type="gramEnd"/>
      <w:r w:rsidRPr="008C5F2B">
        <w:rPr>
          <w:sz w:val="24"/>
          <w:szCs w:val="24"/>
        </w:rPr>
        <w:t xml:space="preserve"> учебной дисциплине используются при изучении следующих дисциплин и прохождения практик:</w:t>
      </w:r>
    </w:p>
    <w:p w:rsidR="008C5F2B" w:rsidRPr="008C5F2B" w:rsidRDefault="008C5F2B" w:rsidP="008C5F2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C5F2B">
        <w:rPr>
          <w:sz w:val="24"/>
          <w:szCs w:val="24"/>
        </w:rPr>
        <w:t>Маркетинговые исследования и ситуационный анализ</w:t>
      </w:r>
    </w:p>
    <w:p w:rsidR="008C5F2B" w:rsidRPr="008C5F2B" w:rsidRDefault="008C5F2B" w:rsidP="008C5F2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C5F2B">
        <w:rPr>
          <w:sz w:val="24"/>
          <w:szCs w:val="24"/>
        </w:rPr>
        <w:t>Основы управления проектами в рекламе и связях с общественностью</w:t>
      </w:r>
    </w:p>
    <w:p w:rsidR="008C5F2B" w:rsidRPr="008C5F2B" w:rsidRDefault="008C5F2B" w:rsidP="008C5F2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C5F2B">
        <w:rPr>
          <w:sz w:val="24"/>
          <w:szCs w:val="24"/>
        </w:rPr>
        <w:t xml:space="preserve">Теория и практика массовой информации </w:t>
      </w:r>
    </w:p>
    <w:p w:rsidR="008C5F2B" w:rsidRPr="008C5F2B" w:rsidRDefault="008C5F2B" w:rsidP="008C5F2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C5F2B">
        <w:rPr>
          <w:sz w:val="24"/>
          <w:szCs w:val="24"/>
        </w:rPr>
        <w:t>Основы управления проектами в рекламе и связях с общественностью</w:t>
      </w:r>
    </w:p>
    <w:p w:rsidR="00342AAE" w:rsidRPr="00E36791" w:rsidRDefault="002C2B69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36791">
        <w:rPr>
          <w:sz w:val="24"/>
          <w:szCs w:val="24"/>
        </w:rPr>
        <w:t xml:space="preserve">Результаты </w:t>
      </w:r>
      <w:r w:rsidR="001971EC" w:rsidRPr="00E36791">
        <w:rPr>
          <w:sz w:val="24"/>
          <w:szCs w:val="24"/>
        </w:rPr>
        <w:t>освоения</w:t>
      </w:r>
      <w:r w:rsidR="00342AAE" w:rsidRPr="00E36791">
        <w:rPr>
          <w:sz w:val="24"/>
          <w:szCs w:val="24"/>
        </w:rPr>
        <w:t xml:space="preserve"> </w:t>
      </w:r>
      <w:r w:rsidR="009B4BCD" w:rsidRPr="00E36791">
        <w:rPr>
          <w:sz w:val="24"/>
          <w:szCs w:val="24"/>
        </w:rPr>
        <w:t>учебной дисциплин</w:t>
      </w:r>
      <w:r w:rsidR="00EB4434" w:rsidRPr="00E36791">
        <w:rPr>
          <w:sz w:val="24"/>
          <w:szCs w:val="24"/>
        </w:rPr>
        <w:t>ы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 xml:space="preserve">в дальнейшем будут использованы при прохождении </w:t>
      </w:r>
      <w:r w:rsidR="00E36791" w:rsidRPr="00E36791">
        <w:rPr>
          <w:sz w:val="24"/>
          <w:szCs w:val="24"/>
        </w:rPr>
        <w:t>производственной практики</w:t>
      </w:r>
      <w:proofErr w:type="gramStart"/>
      <w:r w:rsidR="00E36791" w:rsidRPr="00E36791">
        <w:rPr>
          <w:sz w:val="24"/>
          <w:szCs w:val="24"/>
        </w:rPr>
        <w:t>.</w:t>
      </w:r>
      <w:proofErr w:type="gramEnd"/>
      <w:r w:rsidR="00E36791" w:rsidRPr="00E36791">
        <w:rPr>
          <w:sz w:val="24"/>
          <w:szCs w:val="24"/>
        </w:rPr>
        <w:t xml:space="preserve"> </w:t>
      </w:r>
      <w:proofErr w:type="gramStart"/>
      <w:r w:rsidR="00E36791" w:rsidRPr="00E36791">
        <w:rPr>
          <w:sz w:val="24"/>
          <w:szCs w:val="24"/>
        </w:rPr>
        <w:t>п</w:t>
      </w:r>
      <w:proofErr w:type="gramEnd"/>
      <w:r w:rsidR="00E36791" w:rsidRPr="00E36791">
        <w:rPr>
          <w:sz w:val="24"/>
          <w:szCs w:val="24"/>
        </w:rPr>
        <w:t xml:space="preserve">реддипломной практики </w:t>
      </w:r>
      <w:r w:rsidR="00342AAE" w:rsidRPr="00E36791">
        <w:rPr>
          <w:sz w:val="24"/>
          <w:szCs w:val="24"/>
        </w:rPr>
        <w:t>и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>выполнении выпускной квалификационной работы.</w:t>
      </w:r>
    </w:p>
    <w:p w:rsidR="008C5F2B" w:rsidRPr="008C5F2B" w:rsidRDefault="00B431BF" w:rsidP="008C5F2B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8C5F2B" w:rsidRPr="009B4742" w:rsidRDefault="008C5F2B" w:rsidP="008C5F2B">
      <w:pPr>
        <w:pStyle w:val="2"/>
        <w:numPr>
          <w:ilvl w:val="0"/>
          <w:numId w:val="0"/>
        </w:numPr>
        <w:ind w:left="709"/>
        <w:rPr>
          <w:rFonts w:cs="Times New Roman"/>
          <w:bCs w:val="0"/>
          <w:iCs w:val="0"/>
          <w:kern w:val="32"/>
          <w:sz w:val="24"/>
          <w:szCs w:val="24"/>
        </w:rPr>
      </w:pPr>
      <w:r w:rsidRPr="009B4742">
        <w:rPr>
          <w:rFonts w:cs="Times New Roman"/>
          <w:bCs w:val="0"/>
          <w:iCs w:val="0"/>
          <w:kern w:val="32"/>
          <w:sz w:val="24"/>
          <w:szCs w:val="24"/>
        </w:rPr>
        <w:t>Целями освоения дисциплины «Методология и методы исследований в рекламе» являются:</w:t>
      </w:r>
    </w:p>
    <w:p w:rsidR="002A11B8" w:rsidRPr="002A11B8" w:rsidRDefault="002A11B8" w:rsidP="002A11B8">
      <w:pPr>
        <w:pStyle w:val="2"/>
        <w:numPr>
          <w:ilvl w:val="0"/>
          <w:numId w:val="0"/>
        </w:numPr>
        <w:ind w:left="709"/>
        <w:rPr>
          <w:rFonts w:cs="Times New Roman"/>
          <w:bCs w:val="0"/>
          <w:iCs w:val="0"/>
          <w:kern w:val="32"/>
          <w:sz w:val="24"/>
          <w:szCs w:val="24"/>
        </w:rPr>
      </w:pPr>
      <w:r w:rsidRPr="002A11B8">
        <w:rPr>
          <w:rFonts w:cs="Times New Roman"/>
          <w:bCs w:val="0"/>
          <w:iCs w:val="0"/>
          <w:kern w:val="32"/>
          <w:sz w:val="24"/>
          <w:szCs w:val="24"/>
        </w:rPr>
        <w:tab/>
        <w:t>формирование целостного представления о проведении эмпирического социологического исследования, базовых знаний об арсенале существующих методов сбора социологической информации;</w:t>
      </w:r>
    </w:p>
    <w:p w:rsidR="002A11B8" w:rsidRDefault="002A11B8" w:rsidP="002A11B8">
      <w:pPr>
        <w:pStyle w:val="2"/>
        <w:numPr>
          <w:ilvl w:val="0"/>
          <w:numId w:val="0"/>
        </w:numPr>
        <w:ind w:left="709"/>
        <w:rPr>
          <w:rFonts w:cs="Times New Roman"/>
          <w:bCs w:val="0"/>
          <w:iCs w:val="0"/>
          <w:kern w:val="32"/>
          <w:sz w:val="24"/>
          <w:szCs w:val="24"/>
        </w:rPr>
      </w:pPr>
      <w:r w:rsidRPr="002A11B8">
        <w:rPr>
          <w:rFonts w:cs="Times New Roman"/>
          <w:bCs w:val="0"/>
          <w:iCs w:val="0"/>
          <w:kern w:val="32"/>
          <w:sz w:val="24"/>
          <w:szCs w:val="24"/>
        </w:rPr>
        <w:tab/>
        <w:t>формирование практических навыков проведения социологических исследований;</w:t>
      </w:r>
    </w:p>
    <w:p w:rsidR="008C5F2B" w:rsidRPr="009B4742" w:rsidRDefault="008C5F2B" w:rsidP="002A11B8">
      <w:pPr>
        <w:pStyle w:val="2"/>
        <w:numPr>
          <w:ilvl w:val="0"/>
          <w:numId w:val="0"/>
        </w:numPr>
        <w:ind w:left="709"/>
        <w:rPr>
          <w:rFonts w:cs="Times New Roman"/>
          <w:bCs w:val="0"/>
          <w:iCs w:val="0"/>
          <w:kern w:val="32"/>
          <w:sz w:val="24"/>
          <w:szCs w:val="24"/>
        </w:rPr>
      </w:pPr>
      <w:r w:rsidRPr="009B4742">
        <w:rPr>
          <w:rFonts w:cs="Times New Roman"/>
          <w:bCs w:val="0"/>
          <w:iCs w:val="0"/>
          <w:kern w:val="32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8C5F2B" w:rsidRPr="009B4742" w:rsidRDefault="008C5F2B" w:rsidP="008C5F2B">
      <w:pPr>
        <w:pStyle w:val="2"/>
        <w:numPr>
          <w:ilvl w:val="0"/>
          <w:numId w:val="0"/>
        </w:numPr>
        <w:ind w:left="709"/>
        <w:rPr>
          <w:rFonts w:cs="Times New Roman"/>
          <w:bCs w:val="0"/>
          <w:iCs w:val="0"/>
          <w:kern w:val="32"/>
          <w:sz w:val="24"/>
          <w:szCs w:val="24"/>
        </w:rPr>
      </w:pPr>
      <w:r w:rsidRPr="009B4742">
        <w:rPr>
          <w:rFonts w:cs="Times New Roman"/>
          <w:bCs w:val="0"/>
          <w:iCs w:val="0"/>
          <w:kern w:val="32"/>
          <w:sz w:val="24"/>
          <w:szCs w:val="24"/>
        </w:rPr>
        <w:t xml:space="preserve">Результатом </w:t>
      </w:r>
      <w:proofErr w:type="gramStart"/>
      <w:r w:rsidRPr="009B4742">
        <w:rPr>
          <w:rFonts w:cs="Times New Roman"/>
          <w:bCs w:val="0"/>
          <w:iCs w:val="0"/>
          <w:kern w:val="32"/>
          <w:sz w:val="24"/>
          <w:szCs w:val="24"/>
        </w:rPr>
        <w:t>обучения по</w:t>
      </w:r>
      <w:proofErr w:type="gramEnd"/>
      <w:r w:rsidRPr="009B4742">
        <w:rPr>
          <w:rFonts w:cs="Times New Roman"/>
          <w:bCs w:val="0"/>
          <w:iCs w:val="0"/>
          <w:kern w:val="32"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8C5F2B" w:rsidRPr="009B4742" w:rsidRDefault="008C5F2B" w:rsidP="008C5F2B">
      <w:pPr>
        <w:pStyle w:val="2"/>
        <w:numPr>
          <w:ilvl w:val="0"/>
          <w:numId w:val="0"/>
        </w:numPr>
        <w:ind w:left="709"/>
        <w:rPr>
          <w:rFonts w:cs="Times New Roman"/>
          <w:bCs w:val="0"/>
          <w:iCs w:val="0"/>
          <w:kern w:val="32"/>
          <w:sz w:val="24"/>
          <w:szCs w:val="24"/>
        </w:rPr>
      </w:pPr>
      <w:r w:rsidRPr="009B4742">
        <w:rPr>
          <w:rFonts w:cs="Times New Roman"/>
          <w:bCs w:val="0"/>
          <w:iCs w:val="0"/>
          <w:kern w:val="32"/>
          <w:sz w:val="24"/>
          <w:szCs w:val="24"/>
        </w:rPr>
        <w:t xml:space="preserve">2.1. Формируемые компетенции, индикаторы достижения компетенций, соотнесённые с планируемыми результатами </w:t>
      </w:r>
      <w:proofErr w:type="gramStart"/>
      <w:r w:rsidRPr="009B4742">
        <w:rPr>
          <w:rFonts w:cs="Times New Roman"/>
          <w:bCs w:val="0"/>
          <w:iCs w:val="0"/>
          <w:kern w:val="32"/>
          <w:sz w:val="24"/>
          <w:szCs w:val="24"/>
        </w:rPr>
        <w:t>обучения по дисциплине</w:t>
      </w:r>
      <w:proofErr w:type="gramEnd"/>
      <w:r w:rsidRPr="009B4742">
        <w:rPr>
          <w:rFonts w:cs="Times New Roman"/>
          <w:bCs w:val="0"/>
          <w:iCs w:val="0"/>
          <w:kern w:val="32"/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369"/>
        <w:gridCol w:w="3831"/>
      </w:tblGrid>
      <w:tr w:rsidR="006B4FA4" w:rsidRPr="002E16C0" w:rsidTr="008C5F2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B4FA4" w:rsidRPr="002E16C0" w:rsidRDefault="006B4FA4" w:rsidP="008C5F2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B4FA4" w:rsidRPr="002E16C0" w:rsidRDefault="006B4FA4" w:rsidP="008C5F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6B4FA4" w:rsidRPr="002E16C0" w:rsidRDefault="006B4FA4" w:rsidP="008C5F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B4FA4" w:rsidRDefault="006B4FA4" w:rsidP="008C5F2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6B4FA4" w:rsidRPr="002E16C0" w:rsidRDefault="006B4FA4" w:rsidP="008C5F2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D52BC">
              <w:rPr>
                <w:b/>
                <w:sz w:val="22"/>
                <w:szCs w:val="22"/>
              </w:rPr>
              <w:t>дисциплине</w:t>
            </w:r>
          </w:p>
        </w:tc>
      </w:tr>
      <w:tr w:rsidR="00F70940" w:rsidRPr="003D6C0E" w:rsidTr="008C5F2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940" w:rsidRDefault="00F70940" w:rsidP="008C5F2B">
            <w:pPr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  <w:p w:rsidR="00F70940" w:rsidRPr="00503805" w:rsidRDefault="00F70940" w:rsidP="008C5F2B">
            <w:pPr>
              <w:rPr>
                <w:color w:val="000000"/>
                <w:sz w:val="24"/>
                <w:szCs w:val="24"/>
              </w:rPr>
            </w:pPr>
            <w:r w:rsidRPr="004A3C77">
              <w:rPr>
                <w:color w:val="000000"/>
              </w:rPr>
              <w:t xml:space="preserve">Способен планировать и проводить маркетинговые исследования, интерпретировать их </w:t>
            </w:r>
            <w:r w:rsidRPr="004A3C77">
              <w:rPr>
                <w:color w:val="000000"/>
              </w:rPr>
              <w:lastRenderedPageBreak/>
              <w:t>результаты, разрабатывать практически значимые рекомендации, использовать результаты исследований для планирования рекламных и PR-кампаний, реализовывать типовые алгоритмы проектов при создании коммуникационного продукта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40" w:rsidRDefault="00F70940" w:rsidP="008C5F2B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ИД-ПК-1.1</w:t>
            </w:r>
          </w:p>
          <w:p w:rsidR="00F70940" w:rsidRPr="00503805" w:rsidRDefault="00F70940" w:rsidP="008C5F2B">
            <w:pPr>
              <w:rPr>
                <w:color w:val="000000"/>
                <w:sz w:val="24"/>
                <w:szCs w:val="24"/>
              </w:rPr>
            </w:pPr>
            <w:r w:rsidRPr="004A3C77">
              <w:rPr>
                <w:color w:val="000000"/>
              </w:rPr>
              <w:t>Организация и проведение маркетинговых исследований, направленных на разработку и реализацию коммуникационного продукта</w:t>
            </w:r>
          </w:p>
        </w:tc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940" w:rsidRPr="00C20798" w:rsidRDefault="00F70940" w:rsidP="00CF6B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20798">
              <w:rPr>
                <w:rFonts w:eastAsia="Times New Roman"/>
                <w:color w:val="000000"/>
                <w:sz w:val="24"/>
                <w:szCs w:val="24"/>
              </w:rPr>
              <w:t>Планирует и проводит маркетинговые исследования, интерпретирует их результаты, разрабатывает практически значимые рекомендации</w:t>
            </w:r>
          </w:p>
          <w:p w:rsidR="00F70940" w:rsidRPr="00C20798" w:rsidRDefault="00F70940" w:rsidP="00CF6B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207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Использует результаты исследований для планирования рекламных и PR-кампаний, реализует типовые алгоритмы проектов при создании коммуникационного продукта</w:t>
            </w:r>
          </w:p>
          <w:p w:rsidR="00F70940" w:rsidRPr="00C20798" w:rsidRDefault="00F70940" w:rsidP="00CF6B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20798">
              <w:rPr>
                <w:rFonts w:eastAsia="Times New Roman"/>
                <w:color w:val="000000"/>
                <w:sz w:val="24"/>
                <w:szCs w:val="24"/>
              </w:rPr>
              <w:t>Организует и проводит маркетинговые исследования, направленные на разработку и реализацию коммуникационного продукта</w:t>
            </w:r>
          </w:p>
        </w:tc>
      </w:tr>
      <w:tr w:rsidR="00F70940" w:rsidRPr="00021C27" w:rsidTr="008C5F2B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940" w:rsidRPr="00021C27" w:rsidRDefault="00F70940" w:rsidP="008C5F2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40" w:rsidRDefault="00F70940" w:rsidP="008C5F2B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F70940" w:rsidRPr="00503805" w:rsidRDefault="00F70940" w:rsidP="008C5F2B">
            <w:pPr>
              <w:rPr>
                <w:rStyle w:val="fontstyle01"/>
                <w:rFonts w:ascii="Times New Roman" w:hAnsi="Times New Roman"/>
              </w:rPr>
            </w:pPr>
            <w:r w:rsidRPr="004A3C77">
              <w:rPr>
                <w:color w:val="000000"/>
              </w:rPr>
              <w:t>Применение современных информационно-коммуникационных технологий, в том числе интернет-технологий для обработки и интерпретации результатов маркетинговых исследований</w:t>
            </w:r>
          </w:p>
        </w:tc>
        <w:tc>
          <w:tcPr>
            <w:tcW w:w="3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940" w:rsidRPr="00021C27" w:rsidRDefault="00F70940" w:rsidP="008C5F2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70940" w:rsidRPr="00021C27" w:rsidTr="008C5F2B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40" w:rsidRPr="00021C27" w:rsidRDefault="00F70940" w:rsidP="008C5F2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40" w:rsidRDefault="00F70940" w:rsidP="008C5F2B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</w:p>
          <w:p w:rsidR="00F70940" w:rsidRPr="004A3C77" w:rsidRDefault="00F70940" w:rsidP="008C5F2B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Обоснование методологии и методов исследования, разработка алгоритмов и организация исследования</w:t>
            </w:r>
          </w:p>
        </w:tc>
        <w:tc>
          <w:tcPr>
            <w:tcW w:w="3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940" w:rsidRPr="00021C27" w:rsidRDefault="00F70940" w:rsidP="008C5F2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70940" w:rsidRPr="007F7D67" w:rsidTr="008C5F2B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940" w:rsidRDefault="00F70940" w:rsidP="008C5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ПК-4</w:t>
            </w:r>
          </w:p>
          <w:p w:rsidR="00F70940" w:rsidRPr="00503805" w:rsidRDefault="00F70940" w:rsidP="008C5F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уча</w:t>
            </w:r>
            <w:r w:rsidRPr="004A3C77">
              <w:rPr>
                <w:color w:val="000000"/>
              </w:rPr>
              <w:t>ствовать в реализации коммуникационных кампаний, проектов и мероприятий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40" w:rsidRDefault="00F70940" w:rsidP="008C5F2B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:rsidR="00F70940" w:rsidRPr="00503805" w:rsidRDefault="00F70940" w:rsidP="008C5F2B">
            <w:pPr>
              <w:rPr>
                <w:rStyle w:val="fontstyle01"/>
                <w:rFonts w:ascii="Times New Roman" w:hAnsi="Times New Roman"/>
              </w:rPr>
            </w:pPr>
            <w:r w:rsidRPr="00CF041B">
              <w:rPr>
                <w:color w:val="000000"/>
              </w:rPr>
              <w:t>Использование различных источников информации для выявления целевого сегмента и выбора маркетинговых коммуникационных инструментов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940" w:rsidRDefault="00F70940" w:rsidP="00CF6B1C">
            <w:r w:rsidRPr="00C20798">
              <w:rPr>
                <w:rFonts w:eastAsia="Times New Roman"/>
                <w:color w:val="000000"/>
                <w:sz w:val="24"/>
                <w:szCs w:val="24"/>
              </w:rPr>
              <w:t xml:space="preserve">Применяет современные информационно-коммуникационные технологии, в том числе </w:t>
            </w:r>
            <w:proofErr w:type="gramStart"/>
            <w:r w:rsidRPr="00C20798">
              <w:rPr>
                <w:rFonts w:eastAsia="Times New Roman"/>
                <w:color w:val="000000"/>
                <w:sz w:val="24"/>
                <w:szCs w:val="24"/>
              </w:rPr>
              <w:t>интернет-технологии</w:t>
            </w:r>
            <w:proofErr w:type="gramEnd"/>
            <w:r w:rsidRPr="00C20798">
              <w:rPr>
                <w:rFonts w:eastAsia="Times New Roman"/>
                <w:color w:val="000000"/>
                <w:sz w:val="24"/>
                <w:szCs w:val="24"/>
              </w:rPr>
              <w:t xml:space="preserve"> для обработки и интерпретации результатов маркетинговых исследований</w:t>
            </w:r>
          </w:p>
        </w:tc>
      </w:tr>
    </w:tbl>
    <w:p w:rsidR="006B4FA4" w:rsidRPr="006B4FA4" w:rsidRDefault="006B4FA4" w:rsidP="006B4FA4"/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D12C92">
        <w:t>УЧЕБНОЙ ДИСЦИПЛИНЫ</w:t>
      </w:r>
    </w:p>
    <w:p w:rsidR="00342AAE" w:rsidRPr="00560461" w:rsidRDefault="00342AAE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2D52B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0F6E17">
      <w:pPr>
        <w:pStyle w:val="af0"/>
        <w:numPr>
          <w:ilvl w:val="3"/>
          <w:numId w:val="2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E21B9" w:rsidTr="00B6294E">
        <w:trPr>
          <w:trHeight w:val="340"/>
        </w:trPr>
        <w:tc>
          <w:tcPr>
            <w:tcW w:w="3969" w:type="dxa"/>
            <w:vAlign w:val="center"/>
          </w:tcPr>
          <w:p w:rsidR="007E21B9" w:rsidRPr="00342AAE" w:rsidRDefault="007E21B9" w:rsidP="007E21B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E21B9" w:rsidRPr="006D2FA9" w:rsidRDefault="007E21B9" w:rsidP="007E21B9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E21B9" w:rsidRPr="006D2FA9" w:rsidRDefault="007E21B9" w:rsidP="007E21B9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E21B9" w:rsidRPr="00503805" w:rsidRDefault="007E21B9" w:rsidP="007E21B9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7E21B9" w:rsidRPr="006D2FA9" w:rsidRDefault="007E21B9" w:rsidP="007E21B9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2D52BC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8340EB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8340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F25D79" w:rsidP="00697F1C">
            <w:pPr>
              <w:ind w:left="28"/>
              <w:rPr>
                <w:b/>
                <w:sz w:val="20"/>
                <w:szCs w:val="20"/>
              </w:rPr>
            </w:pPr>
            <w:r w:rsidRPr="00697F1C">
              <w:rPr>
                <w:b/>
                <w:sz w:val="20"/>
                <w:szCs w:val="20"/>
              </w:rPr>
              <w:t>к</w:t>
            </w:r>
            <w:r w:rsidR="00262427" w:rsidRPr="00697F1C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697F1C" w:rsidRDefault="006B4FA4" w:rsidP="00697F1C">
            <w:r>
              <w:t>1</w:t>
            </w:r>
            <w:r w:rsidR="00262427" w:rsidRPr="00697F1C">
              <w:t xml:space="preserve"> семестр</w:t>
            </w:r>
          </w:p>
        </w:tc>
        <w:tc>
          <w:tcPr>
            <w:tcW w:w="1130" w:type="dxa"/>
          </w:tcPr>
          <w:p w:rsidR="0054241E" w:rsidRPr="00697F1C" w:rsidRDefault="006B4FA4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262427" w:rsidRPr="00697F1C" w:rsidRDefault="007E21B9" w:rsidP="00A16A9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6B4FA4" w:rsidP="00697F1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6B4FA4" w:rsidP="00697F1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97F1C" w:rsidRDefault="00262427" w:rsidP="008340EB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97F1C" w:rsidRDefault="006B4FA4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262427" w:rsidRPr="00697F1C" w:rsidRDefault="00262427" w:rsidP="009B399A">
            <w:pPr>
              <w:ind w:left="28"/>
              <w:jc w:val="center"/>
            </w:pPr>
          </w:p>
        </w:tc>
      </w:tr>
      <w:tr w:rsidR="008340EB" w:rsidRPr="00B02E88" w:rsidTr="0012098B">
        <w:trPr>
          <w:cantSplit/>
          <w:trHeight w:val="227"/>
        </w:trPr>
        <w:tc>
          <w:tcPr>
            <w:tcW w:w="1943" w:type="dxa"/>
          </w:tcPr>
          <w:p w:rsidR="008340EB" w:rsidRPr="00B02E88" w:rsidRDefault="008340EB" w:rsidP="00F70940">
            <w:r w:rsidRPr="00B02E88">
              <w:t>Всего:</w:t>
            </w:r>
          </w:p>
        </w:tc>
        <w:tc>
          <w:tcPr>
            <w:tcW w:w="1130" w:type="dxa"/>
          </w:tcPr>
          <w:p w:rsidR="008340EB" w:rsidRPr="00B02E88" w:rsidRDefault="008340EB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8340EB" w:rsidRPr="00697F1C" w:rsidRDefault="007E21B9" w:rsidP="006E13A8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6B4FA4" w:rsidP="006E13A8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6B4FA4" w:rsidP="006E13A8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</w:tcPr>
          <w:p w:rsidR="008340EB" w:rsidRPr="00697F1C" w:rsidRDefault="006B4FA4" w:rsidP="006E13A8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8340EB" w:rsidRPr="00697F1C" w:rsidRDefault="008340EB" w:rsidP="006E13A8">
            <w:pPr>
              <w:ind w:left="28"/>
              <w:jc w:val="center"/>
            </w:pPr>
          </w:p>
        </w:tc>
      </w:tr>
    </w:tbl>
    <w:p w:rsidR="008340EB" w:rsidRDefault="008340EB" w:rsidP="008340EB">
      <w:pPr>
        <w:pStyle w:val="2"/>
        <w:numPr>
          <w:ilvl w:val="0"/>
          <w:numId w:val="0"/>
        </w:numPr>
        <w:ind w:left="709"/>
        <w:rPr>
          <w:i/>
          <w:sz w:val="22"/>
          <w:szCs w:val="22"/>
        </w:rPr>
      </w:pPr>
    </w:p>
    <w:p w:rsidR="007943A7" w:rsidRPr="007943A7" w:rsidRDefault="007943A7" w:rsidP="007943A7">
      <w:pPr>
        <w:pStyle w:val="2"/>
        <w:numPr>
          <w:ilvl w:val="1"/>
          <w:numId w:val="34"/>
        </w:numPr>
        <w:rPr>
          <w:i/>
          <w:sz w:val="22"/>
          <w:szCs w:val="22"/>
        </w:rPr>
      </w:pPr>
      <w:r w:rsidRPr="00AE3FB0">
        <w:t xml:space="preserve">Структура </w:t>
      </w:r>
      <w:r>
        <w:t>учебной дисциплины</w:t>
      </w:r>
      <w:r w:rsidRPr="00AE3FB0">
        <w:t xml:space="preserve"> д</w:t>
      </w:r>
      <w:r>
        <w:t>ля обучающихся по видам занятий</w:t>
      </w:r>
      <w:r w:rsidRPr="00AE3FB0">
        <w:t xml:space="preserve"> </w:t>
      </w:r>
      <w:r w:rsidRPr="008340EB">
        <w:t>(заочная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943A7" w:rsidRPr="00B02E88" w:rsidTr="006332A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7943A7" w:rsidRPr="0081597B" w:rsidRDefault="007943A7" w:rsidP="006332AD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943A7" w:rsidRPr="00B02E88" w:rsidTr="006332AD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943A7" w:rsidRPr="0081597B" w:rsidRDefault="007943A7" w:rsidP="006332AD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943A7" w:rsidRPr="0081597B" w:rsidRDefault="007943A7" w:rsidP="006332A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943A7" w:rsidRPr="0081597B" w:rsidRDefault="007943A7" w:rsidP="006332A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943A7" w:rsidRPr="0081597B" w:rsidRDefault="007943A7" w:rsidP="006332AD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943A7" w:rsidRPr="0081597B" w:rsidRDefault="007943A7" w:rsidP="00633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7943A7" w:rsidRPr="00B02E88" w:rsidTr="006332AD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7943A7" w:rsidRPr="00B02E88" w:rsidRDefault="007943A7" w:rsidP="006332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7943A7" w:rsidRPr="00B02E88" w:rsidRDefault="007943A7" w:rsidP="006332A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7943A7" w:rsidRPr="00B02E88" w:rsidRDefault="007943A7" w:rsidP="006332A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7943A7" w:rsidRPr="0081597B" w:rsidRDefault="007943A7" w:rsidP="006332A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7943A7" w:rsidRPr="0081597B" w:rsidRDefault="007943A7" w:rsidP="006332A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7943A7" w:rsidRPr="0081597B" w:rsidRDefault="007943A7" w:rsidP="006332A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7943A7" w:rsidRPr="00B02E88" w:rsidRDefault="007943A7" w:rsidP="006332A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7943A7" w:rsidRPr="008340EB" w:rsidRDefault="007943A7" w:rsidP="006332AD">
            <w:pPr>
              <w:ind w:left="28"/>
              <w:rPr>
                <w:b/>
                <w:sz w:val="20"/>
                <w:szCs w:val="20"/>
              </w:rPr>
            </w:pPr>
            <w:r w:rsidRPr="008340EB"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7943A7" w:rsidRPr="0081597B" w:rsidRDefault="007943A7" w:rsidP="006332AD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7943A7" w:rsidRPr="00B02E88" w:rsidRDefault="007943A7" w:rsidP="006332AD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7943A7" w:rsidRPr="00B02E88" w:rsidTr="006332AD">
        <w:trPr>
          <w:cantSplit/>
          <w:trHeight w:val="227"/>
        </w:trPr>
        <w:tc>
          <w:tcPr>
            <w:tcW w:w="1943" w:type="dxa"/>
          </w:tcPr>
          <w:p w:rsidR="007943A7" w:rsidRPr="00AE3027" w:rsidRDefault="007943A7" w:rsidP="006332AD">
            <w:r>
              <w:t>1 курс</w:t>
            </w:r>
          </w:p>
        </w:tc>
        <w:tc>
          <w:tcPr>
            <w:tcW w:w="1130" w:type="dxa"/>
          </w:tcPr>
          <w:p w:rsidR="007943A7" w:rsidRPr="00B02E88" w:rsidRDefault="007943A7" w:rsidP="006332AD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7943A7" w:rsidRPr="00B02E88" w:rsidRDefault="007943A7" w:rsidP="006332A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43A7" w:rsidRPr="00B02E88" w:rsidRDefault="007943A7" w:rsidP="006332A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43A7" w:rsidRPr="00B02E88" w:rsidRDefault="007943A7" w:rsidP="006332A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43A7" w:rsidRPr="00B02E88" w:rsidRDefault="007943A7" w:rsidP="006332A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43A7" w:rsidRPr="00B02E88" w:rsidRDefault="007943A7" w:rsidP="006332AD">
            <w:pPr>
              <w:ind w:left="28"/>
              <w:jc w:val="center"/>
            </w:pPr>
          </w:p>
        </w:tc>
        <w:tc>
          <w:tcPr>
            <w:tcW w:w="834" w:type="dxa"/>
          </w:tcPr>
          <w:p w:rsidR="007943A7" w:rsidRPr="00B02E88" w:rsidRDefault="007943A7" w:rsidP="006332AD">
            <w:pPr>
              <w:ind w:left="28"/>
              <w:jc w:val="center"/>
            </w:pPr>
          </w:p>
        </w:tc>
        <w:tc>
          <w:tcPr>
            <w:tcW w:w="834" w:type="dxa"/>
          </w:tcPr>
          <w:p w:rsidR="007943A7" w:rsidRPr="00B02E88" w:rsidRDefault="007943A7" w:rsidP="006332AD">
            <w:pPr>
              <w:ind w:left="28"/>
              <w:jc w:val="center"/>
            </w:pPr>
          </w:p>
        </w:tc>
        <w:tc>
          <w:tcPr>
            <w:tcW w:w="837" w:type="dxa"/>
          </w:tcPr>
          <w:p w:rsidR="007943A7" w:rsidRPr="00B02E88" w:rsidRDefault="007943A7" w:rsidP="006332AD">
            <w:pPr>
              <w:ind w:left="28"/>
              <w:jc w:val="center"/>
            </w:pPr>
          </w:p>
        </w:tc>
      </w:tr>
      <w:tr w:rsidR="007943A7" w:rsidRPr="00B02E88" w:rsidTr="006332AD">
        <w:trPr>
          <w:cantSplit/>
          <w:trHeight w:val="227"/>
        </w:trPr>
        <w:tc>
          <w:tcPr>
            <w:tcW w:w="1943" w:type="dxa"/>
          </w:tcPr>
          <w:p w:rsidR="007943A7" w:rsidRPr="00AE3027" w:rsidRDefault="007943A7" w:rsidP="006332AD">
            <w:r w:rsidRPr="00AE3027">
              <w:t>установочная сессия</w:t>
            </w:r>
          </w:p>
        </w:tc>
        <w:tc>
          <w:tcPr>
            <w:tcW w:w="1130" w:type="dxa"/>
          </w:tcPr>
          <w:p w:rsidR="007943A7" w:rsidRPr="007E21B9" w:rsidRDefault="007943A7" w:rsidP="006332AD">
            <w:pPr>
              <w:jc w:val="center"/>
            </w:pPr>
          </w:p>
        </w:tc>
        <w:tc>
          <w:tcPr>
            <w:tcW w:w="833" w:type="dxa"/>
          </w:tcPr>
          <w:p w:rsidR="007943A7" w:rsidRPr="007E21B9" w:rsidRDefault="007943A7" w:rsidP="006332AD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7943A7" w:rsidRPr="007E21B9" w:rsidRDefault="007943A7" w:rsidP="006332AD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7943A7" w:rsidRPr="007E21B9" w:rsidRDefault="007943A7" w:rsidP="006332AD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:rsidR="007943A7" w:rsidRPr="007E21B9" w:rsidRDefault="007943A7" w:rsidP="006332A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43A7" w:rsidRPr="004F0182" w:rsidRDefault="007943A7" w:rsidP="006332AD">
            <w:pPr>
              <w:ind w:left="28"/>
              <w:jc w:val="center"/>
            </w:pPr>
          </w:p>
        </w:tc>
        <w:tc>
          <w:tcPr>
            <w:tcW w:w="834" w:type="dxa"/>
          </w:tcPr>
          <w:p w:rsidR="007943A7" w:rsidRPr="007E21B9" w:rsidRDefault="007943A7" w:rsidP="006332AD">
            <w:pPr>
              <w:ind w:left="28"/>
              <w:jc w:val="center"/>
            </w:pPr>
          </w:p>
        </w:tc>
        <w:tc>
          <w:tcPr>
            <w:tcW w:w="834" w:type="dxa"/>
          </w:tcPr>
          <w:p w:rsidR="007943A7" w:rsidRPr="007E21B9" w:rsidRDefault="007943A7" w:rsidP="006332AD">
            <w:pPr>
              <w:ind w:left="28"/>
              <w:jc w:val="center"/>
            </w:pPr>
            <w:r>
              <w:t>58</w:t>
            </w:r>
          </w:p>
        </w:tc>
        <w:tc>
          <w:tcPr>
            <w:tcW w:w="837" w:type="dxa"/>
          </w:tcPr>
          <w:p w:rsidR="007943A7" w:rsidRPr="007E21B9" w:rsidRDefault="007943A7" w:rsidP="006332AD">
            <w:pPr>
              <w:ind w:left="28"/>
              <w:jc w:val="center"/>
            </w:pPr>
          </w:p>
        </w:tc>
      </w:tr>
      <w:tr w:rsidR="007943A7" w:rsidRPr="00B02E88" w:rsidTr="006332AD">
        <w:trPr>
          <w:cantSplit/>
          <w:trHeight w:val="227"/>
        </w:trPr>
        <w:tc>
          <w:tcPr>
            <w:tcW w:w="1943" w:type="dxa"/>
          </w:tcPr>
          <w:p w:rsidR="007943A7" w:rsidRPr="00AE3027" w:rsidRDefault="007943A7" w:rsidP="006332AD">
            <w:r w:rsidRPr="00AE3027">
              <w:t>зимняя сессия</w:t>
            </w:r>
          </w:p>
        </w:tc>
        <w:tc>
          <w:tcPr>
            <w:tcW w:w="1130" w:type="dxa"/>
          </w:tcPr>
          <w:p w:rsidR="007943A7" w:rsidRPr="00436917" w:rsidRDefault="007943A7" w:rsidP="006332AD">
            <w:pPr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7943A7" w:rsidRPr="00436917" w:rsidRDefault="007943A7" w:rsidP="006332AD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7943A7" w:rsidRPr="00436917" w:rsidRDefault="007943A7" w:rsidP="006332A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43A7" w:rsidRPr="00436917" w:rsidRDefault="007943A7" w:rsidP="006332A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43A7" w:rsidRPr="00436917" w:rsidRDefault="007943A7" w:rsidP="006332A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43A7" w:rsidRPr="00436917" w:rsidRDefault="007943A7" w:rsidP="006332AD">
            <w:pPr>
              <w:ind w:left="28"/>
              <w:jc w:val="center"/>
            </w:pPr>
          </w:p>
        </w:tc>
        <w:tc>
          <w:tcPr>
            <w:tcW w:w="834" w:type="dxa"/>
          </w:tcPr>
          <w:p w:rsidR="007943A7" w:rsidRPr="00436917" w:rsidRDefault="007943A7" w:rsidP="006332AD">
            <w:pPr>
              <w:ind w:left="28"/>
              <w:jc w:val="center"/>
            </w:pPr>
          </w:p>
        </w:tc>
        <w:tc>
          <w:tcPr>
            <w:tcW w:w="834" w:type="dxa"/>
          </w:tcPr>
          <w:p w:rsidR="007943A7" w:rsidRPr="00436917" w:rsidRDefault="007943A7" w:rsidP="006332AD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:rsidR="007943A7" w:rsidRPr="00436917" w:rsidRDefault="007943A7" w:rsidP="006332AD">
            <w:pPr>
              <w:ind w:left="28"/>
              <w:jc w:val="center"/>
            </w:pPr>
            <w:r>
              <w:t>4</w:t>
            </w:r>
          </w:p>
        </w:tc>
      </w:tr>
      <w:tr w:rsidR="007943A7" w:rsidRPr="00B02E88" w:rsidTr="006332AD">
        <w:trPr>
          <w:cantSplit/>
          <w:trHeight w:val="227"/>
        </w:trPr>
        <w:tc>
          <w:tcPr>
            <w:tcW w:w="1943" w:type="dxa"/>
          </w:tcPr>
          <w:p w:rsidR="007943A7" w:rsidRPr="00B02E88" w:rsidRDefault="007943A7" w:rsidP="006332AD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7943A7" w:rsidRPr="00B02E88" w:rsidRDefault="007943A7" w:rsidP="006332AD">
            <w:pPr>
              <w:jc w:val="center"/>
            </w:pPr>
          </w:p>
        </w:tc>
        <w:tc>
          <w:tcPr>
            <w:tcW w:w="833" w:type="dxa"/>
          </w:tcPr>
          <w:p w:rsidR="007943A7" w:rsidRPr="00436917" w:rsidRDefault="007943A7" w:rsidP="006332AD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7943A7" w:rsidRPr="00436917" w:rsidRDefault="007943A7" w:rsidP="006332AD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7943A7" w:rsidRPr="00436917" w:rsidRDefault="007943A7" w:rsidP="006332AD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:rsidR="007943A7" w:rsidRPr="00436917" w:rsidRDefault="007943A7" w:rsidP="006332A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943A7" w:rsidRPr="00436917" w:rsidRDefault="007943A7" w:rsidP="006332AD">
            <w:pPr>
              <w:ind w:left="28"/>
              <w:jc w:val="center"/>
            </w:pPr>
          </w:p>
        </w:tc>
        <w:tc>
          <w:tcPr>
            <w:tcW w:w="834" w:type="dxa"/>
          </w:tcPr>
          <w:p w:rsidR="007943A7" w:rsidRPr="00436917" w:rsidRDefault="007943A7" w:rsidP="006332AD">
            <w:pPr>
              <w:ind w:left="28"/>
              <w:jc w:val="center"/>
            </w:pPr>
          </w:p>
        </w:tc>
        <w:tc>
          <w:tcPr>
            <w:tcW w:w="834" w:type="dxa"/>
          </w:tcPr>
          <w:p w:rsidR="007943A7" w:rsidRPr="00436917" w:rsidRDefault="007943A7" w:rsidP="006332AD">
            <w:pPr>
              <w:ind w:left="28"/>
              <w:jc w:val="center"/>
            </w:pPr>
            <w:r>
              <w:t>90</w:t>
            </w:r>
          </w:p>
        </w:tc>
        <w:tc>
          <w:tcPr>
            <w:tcW w:w="837" w:type="dxa"/>
          </w:tcPr>
          <w:p w:rsidR="007943A7" w:rsidRPr="00436917" w:rsidRDefault="007943A7" w:rsidP="006332AD">
            <w:pPr>
              <w:ind w:left="28"/>
              <w:jc w:val="center"/>
            </w:pPr>
            <w:r>
              <w:t>4</w:t>
            </w:r>
          </w:p>
        </w:tc>
      </w:tr>
    </w:tbl>
    <w:p w:rsidR="00D2061F" w:rsidRDefault="00D2061F" w:rsidP="008340EB">
      <w:bookmarkStart w:id="0" w:name="_GoBack"/>
      <w:bookmarkEnd w:id="0"/>
    </w:p>
    <w:p w:rsidR="008340EB" w:rsidRDefault="008340EB" w:rsidP="008340EB"/>
    <w:p w:rsidR="008340EB" w:rsidRDefault="008340EB" w:rsidP="008340EB"/>
    <w:p w:rsidR="00B00330" w:rsidRPr="00D2061F" w:rsidRDefault="00B00330" w:rsidP="00D2061F">
      <w:pPr>
        <w:jc w:val="both"/>
        <w:rPr>
          <w:i/>
        </w:rPr>
        <w:sectPr w:rsidR="00B00330" w:rsidRPr="00D2061F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8340EB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8340EB" w:rsidRDefault="00F70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Первый</w:t>
            </w:r>
            <w:r w:rsidR="00386236" w:rsidRPr="008340EB">
              <w:rPr>
                <w:b/>
              </w:rPr>
              <w:t xml:space="preserve"> семестр</w:t>
            </w:r>
          </w:p>
        </w:tc>
      </w:tr>
      <w:tr w:rsidR="00F70940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F70940" w:rsidRDefault="00F70940" w:rsidP="006B4FA4">
            <w:pPr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  <w:p w:rsidR="00F70940" w:rsidRDefault="00F70940" w:rsidP="006B4FA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F70940" w:rsidRDefault="00F70940" w:rsidP="006B4FA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F70940" w:rsidRDefault="00F70940" w:rsidP="006B4FA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</w:p>
          <w:p w:rsidR="00F70940" w:rsidRPr="00351AE6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F70940" w:rsidRPr="00313520" w:rsidRDefault="00F70940" w:rsidP="00776456">
            <w:pPr>
              <w:rPr>
                <w:b/>
              </w:rPr>
            </w:pPr>
            <w:r w:rsidRPr="00313520">
              <w:rPr>
                <w:b/>
              </w:rPr>
              <w:t xml:space="preserve">Раздел I. </w:t>
            </w:r>
            <w:r w:rsidRPr="00826721">
              <w:rPr>
                <w:b/>
              </w:rPr>
              <w:t>Социологическое исследование как отрасль социологической науки</w:t>
            </w:r>
          </w:p>
        </w:tc>
        <w:tc>
          <w:tcPr>
            <w:tcW w:w="815" w:type="dxa"/>
          </w:tcPr>
          <w:p w:rsidR="00F70940" w:rsidRPr="00313520" w:rsidRDefault="00F70940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F70940" w:rsidRP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70940">
              <w:rPr>
                <w:color w:val="000000" w:themeColor="text1"/>
              </w:rPr>
              <w:t>6</w:t>
            </w:r>
          </w:p>
        </w:tc>
        <w:tc>
          <w:tcPr>
            <w:tcW w:w="815" w:type="dxa"/>
          </w:tcPr>
          <w:p w:rsidR="00F70940" w:rsidRPr="004F0182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F70940" w:rsidRPr="004F0182" w:rsidRDefault="00F70940" w:rsidP="006B4F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70940" w:rsidRP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70940">
              <w:t>10</w:t>
            </w:r>
          </w:p>
        </w:tc>
        <w:tc>
          <w:tcPr>
            <w:tcW w:w="4002" w:type="dxa"/>
            <w:vMerge w:val="restart"/>
          </w:tcPr>
          <w:p w:rsidR="00F70940" w:rsidRPr="003A3CAB" w:rsidRDefault="00F70940" w:rsidP="006B4FA4">
            <w:pPr>
              <w:jc w:val="both"/>
            </w:pPr>
            <w:r w:rsidRPr="003A3CAB">
              <w:t xml:space="preserve">Формы текущего контроля </w:t>
            </w:r>
          </w:p>
          <w:p w:rsidR="00F70940" w:rsidRDefault="00F70940" w:rsidP="00F70940">
            <w:pPr>
              <w:jc w:val="both"/>
            </w:pPr>
            <w:r>
              <w:t>по разделу I:</w:t>
            </w:r>
          </w:p>
          <w:p w:rsidR="00F70940" w:rsidRDefault="00F70940" w:rsidP="00F70940">
            <w:pPr>
              <w:jc w:val="both"/>
            </w:pPr>
            <w:r>
              <w:t>Опрос</w:t>
            </w:r>
          </w:p>
          <w:p w:rsidR="00F70940" w:rsidRPr="00DF3C1E" w:rsidRDefault="00F70940" w:rsidP="00F709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Групповая дискуссия</w:t>
            </w:r>
          </w:p>
        </w:tc>
      </w:tr>
      <w:tr w:rsidR="00F70940" w:rsidRPr="006168DD" w:rsidTr="00FA2451">
        <w:tc>
          <w:tcPr>
            <w:tcW w:w="1701" w:type="dxa"/>
            <w:vMerge/>
          </w:tcPr>
          <w:p w:rsid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70940" w:rsidRPr="00313520" w:rsidRDefault="00F70940" w:rsidP="00776456">
            <w:pPr>
              <w:rPr>
                <w:i/>
              </w:rPr>
            </w:pPr>
            <w:r>
              <w:rPr>
                <w:bCs/>
              </w:rPr>
              <w:t xml:space="preserve">Тема 1.1. </w:t>
            </w:r>
            <w:r w:rsidRPr="00826721">
              <w:rPr>
                <w:bCs/>
              </w:rPr>
              <w:t>Методологическая роль теории в социологическом исследовании.</w:t>
            </w:r>
          </w:p>
        </w:tc>
        <w:tc>
          <w:tcPr>
            <w:tcW w:w="815" w:type="dxa"/>
          </w:tcPr>
          <w:p w:rsidR="00F70940" w:rsidRPr="00313520" w:rsidRDefault="00F70940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3520">
              <w:t>2</w:t>
            </w:r>
          </w:p>
        </w:tc>
        <w:tc>
          <w:tcPr>
            <w:tcW w:w="815" w:type="dxa"/>
          </w:tcPr>
          <w:p w:rsidR="00F70940" w:rsidRPr="004F0182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F70940" w:rsidRPr="004F0182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F70940" w:rsidRPr="004F0182" w:rsidRDefault="00F70940" w:rsidP="006B4F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70940" w:rsidRP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70940" w:rsidRPr="00496F88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940" w:rsidRPr="006168DD" w:rsidTr="00FA2451">
        <w:tc>
          <w:tcPr>
            <w:tcW w:w="1701" w:type="dxa"/>
            <w:vMerge/>
          </w:tcPr>
          <w:p w:rsid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70940" w:rsidRPr="00313520" w:rsidRDefault="00F70940" w:rsidP="00776456">
            <w:r>
              <w:t>Тема 1.2</w:t>
            </w:r>
            <w:r w:rsidRPr="00313520">
              <w:t xml:space="preserve"> </w:t>
            </w:r>
            <w:r w:rsidRPr="00826721">
              <w:rPr>
                <w:bCs/>
              </w:rPr>
              <w:t>Понятие социологического исследования.</w:t>
            </w:r>
            <w:r>
              <w:rPr>
                <w:bCs/>
              </w:rPr>
              <w:t xml:space="preserve"> </w:t>
            </w:r>
            <w:r w:rsidRPr="00826721">
              <w:t>Виды социологического исследования</w:t>
            </w:r>
          </w:p>
        </w:tc>
        <w:tc>
          <w:tcPr>
            <w:tcW w:w="815" w:type="dxa"/>
          </w:tcPr>
          <w:p w:rsidR="00F70940" w:rsidRPr="00313520" w:rsidRDefault="00F70940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70940" w:rsidRPr="004F0182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F70940" w:rsidRPr="004F0182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F70940" w:rsidRPr="004F0182" w:rsidRDefault="00F70940" w:rsidP="006B4F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70940" w:rsidRP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70940">
              <w:t>2</w:t>
            </w:r>
          </w:p>
        </w:tc>
        <w:tc>
          <w:tcPr>
            <w:tcW w:w="4002" w:type="dxa"/>
            <w:vMerge/>
          </w:tcPr>
          <w:p w:rsidR="00F70940" w:rsidRPr="00DA301F" w:rsidRDefault="00F70940" w:rsidP="006B4FA4">
            <w:pPr>
              <w:jc w:val="both"/>
              <w:rPr>
                <w:i/>
              </w:rPr>
            </w:pPr>
          </w:p>
        </w:tc>
      </w:tr>
      <w:tr w:rsidR="00F70940" w:rsidRPr="006168DD" w:rsidTr="00FA2451">
        <w:tc>
          <w:tcPr>
            <w:tcW w:w="1701" w:type="dxa"/>
            <w:vMerge/>
          </w:tcPr>
          <w:p w:rsid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70940" w:rsidRPr="00313520" w:rsidRDefault="00F70940" w:rsidP="00776456">
            <w:r>
              <w:t>Тема 1.3</w:t>
            </w:r>
            <w:r w:rsidRPr="00313520">
              <w:t xml:space="preserve"> </w:t>
            </w:r>
            <w:r w:rsidRPr="001676DF">
              <w:t>Методика, техника и процедура в социологическом исследовании</w:t>
            </w:r>
          </w:p>
        </w:tc>
        <w:tc>
          <w:tcPr>
            <w:tcW w:w="815" w:type="dxa"/>
          </w:tcPr>
          <w:p w:rsidR="00F70940" w:rsidRPr="00313520" w:rsidRDefault="00F70940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3520">
              <w:t>2</w:t>
            </w:r>
          </w:p>
        </w:tc>
        <w:tc>
          <w:tcPr>
            <w:tcW w:w="815" w:type="dxa"/>
          </w:tcPr>
          <w:p w:rsidR="00F70940" w:rsidRPr="004F0182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F70940" w:rsidRPr="004F0182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F70940" w:rsidRPr="004F0182" w:rsidRDefault="00F70940" w:rsidP="006B4F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70940" w:rsidRP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70940">
              <w:t>2</w:t>
            </w:r>
          </w:p>
        </w:tc>
        <w:tc>
          <w:tcPr>
            <w:tcW w:w="4002" w:type="dxa"/>
            <w:vMerge/>
          </w:tcPr>
          <w:p w:rsidR="00F70940" w:rsidRPr="00DF3C1E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70940" w:rsidRPr="006168DD" w:rsidTr="00FA2451">
        <w:tc>
          <w:tcPr>
            <w:tcW w:w="1701" w:type="dxa"/>
            <w:vMerge/>
          </w:tcPr>
          <w:p w:rsid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70940" w:rsidRPr="00313520" w:rsidRDefault="00F70940" w:rsidP="00776456">
            <w:r w:rsidRPr="00313520">
              <w:t xml:space="preserve">Практическое занятие № 1.1 </w:t>
            </w:r>
          </w:p>
          <w:p w:rsidR="00F70940" w:rsidRPr="00313520" w:rsidRDefault="00F70940" w:rsidP="00776456">
            <w:pPr>
              <w:rPr>
                <w:i/>
              </w:rPr>
            </w:pPr>
            <w:r>
              <w:rPr>
                <w:bCs/>
              </w:rPr>
              <w:t>Структура социологического знания</w:t>
            </w:r>
            <w:r w:rsidRPr="00313520">
              <w:rPr>
                <w:bCs/>
              </w:rPr>
              <w:t xml:space="preserve">. </w:t>
            </w:r>
            <w:r>
              <w:rPr>
                <w:bCs/>
              </w:rPr>
              <w:t xml:space="preserve">Взаимосвязь теоретического и практического уровней </w:t>
            </w:r>
            <w:r w:rsidRPr="00826721">
              <w:rPr>
                <w:bCs/>
              </w:rPr>
              <w:t>исследований социальных процессов</w:t>
            </w:r>
            <w:r>
              <w:rPr>
                <w:bCs/>
              </w:rPr>
              <w:t xml:space="preserve"> и явлений</w:t>
            </w:r>
            <w:r w:rsidRPr="00313520">
              <w:rPr>
                <w:bCs/>
              </w:rPr>
              <w:t>.</w:t>
            </w:r>
          </w:p>
        </w:tc>
        <w:tc>
          <w:tcPr>
            <w:tcW w:w="815" w:type="dxa"/>
          </w:tcPr>
          <w:p w:rsidR="00F70940" w:rsidRPr="004F0182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F70940" w:rsidRP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  <w:r w:rsidRPr="00F70940">
              <w:rPr>
                <w:color w:val="000000" w:themeColor="text1"/>
              </w:rPr>
              <w:t>2</w:t>
            </w:r>
          </w:p>
        </w:tc>
        <w:tc>
          <w:tcPr>
            <w:tcW w:w="815" w:type="dxa"/>
          </w:tcPr>
          <w:p w:rsidR="00F70940" w:rsidRPr="004F0182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F70940" w:rsidRPr="004F0182" w:rsidRDefault="00F70940" w:rsidP="006B4F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70940" w:rsidRP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70940">
              <w:t>2</w:t>
            </w:r>
          </w:p>
        </w:tc>
        <w:tc>
          <w:tcPr>
            <w:tcW w:w="4002" w:type="dxa"/>
            <w:vMerge/>
          </w:tcPr>
          <w:p w:rsid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70940" w:rsidRPr="006168DD" w:rsidTr="00FA2451">
        <w:tc>
          <w:tcPr>
            <w:tcW w:w="1701" w:type="dxa"/>
            <w:vMerge/>
          </w:tcPr>
          <w:p w:rsid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70940" w:rsidRPr="00313520" w:rsidRDefault="00F70940" w:rsidP="00776456">
            <w:r w:rsidRPr="00313520">
              <w:t xml:space="preserve">Практическое занятие № 1.2 </w:t>
            </w:r>
          </w:p>
          <w:p w:rsidR="00F70940" w:rsidRPr="00313520" w:rsidRDefault="00F70940" w:rsidP="00776456">
            <w:r w:rsidRPr="00D256D2">
              <w:t xml:space="preserve">Основные исследовательские стратегии: поисковая, аналитическая, стратегическая. </w:t>
            </w:r>
            <w:r>
              <w:t>Стратегический план исследования.</w:t>
            </w:r>
          </w:p>
        </w:tc>
        <w:tc>
          <w:tcPr>
            <w:tcW w:w="815" w:type="dxa"/>
          </w:tcPr>
          <w:p w:rsidR="00F70940" w:rsidRPr="004F0182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F70940" w:rsidRP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70940">
              <w:rPr>
                <w:color w:val="000000" w:themeColor="text1"/>
              </w:rPr>
              <w:t>2</w:t>
            </w:r>
          </w:p>
        </w:tc>
        <w:tc>
          <w:tcPr>
            <w:tcW w:w="815" w:type="dxa"/>
          </w:tcPr>
          <w:p w:rsidR="00F70940" w:rsidRPr="004F0182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F70940" w:rsidRPr="004F0182" w:rsidRDefault="00F70940" w:rsidP="006B4F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70940" w:rsidRP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70940">
              <w:t>2</w:t>
            </w:r>
          </w:p>
        </w:tc>
        <w:tc>
          <w:tcPr>
            <w:tcW w:w="4002" w:type="dxa"/>
            <w:vMerge/>
          </w:tcPr>
          <w:p w:rsid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70940" w:rsidRPr="006168DD" w:rsidTr="00FA2451">
        <w:tc>
          <w:tcPr>
            <w:tcW w:w="1701" w:type="dxa"/>
            <w:vMerge/>
          </w:tcPr>
          <w:p w:rsid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70940" w:rsidRPr="00313520" w:rsidRDefault="00F70940" w:rsidP="00776456">
            <w:r w:rsidRPr="00313520">
              <w:t xml:space="preserve">Практическое занятие № 1.3 </w:t>
            </w:r>
          </w:p>
          <w:p w:rsidR="00F70940" w:rsidRPr="00313520" w:rsidRDefault="00F70940" w:rsidP="00776456">
            <w:pPr>
              <w:rPr>
                <w:i/>
              </w:rPr>
            </w:pPr>
            <w:r w:rsidRPr="001676DF">
              <w:rPr>
                <w:bCs/>
              </w:rPr>
              <w:t xml:space="preserve">Понятие методики, техники, процедур, применяемых в социологических исследованиях. </w:t>
            </w:r>
            <w:r w:rsidRPr="00D256D2">
              <w:rPr>
                <w:bCs/>
              </w:rPr>
              <w:t>Классификация основных методов сбора и обработки первичной социологической информации.</w:t>
            </w:r>
          </w:p>
        </w:tc>
        <w:tc>
          <w:tcPr>
            <w:tcW w:w="815" w:type="dxa"/>
          </w:tcPr>
          <w:p w:rsidR="00F70940" w:rsidRPr="004F0182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F70940" w:rsidRP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70940">
              <w:rPr>
                <w:color w:val="000000" w:themeColor="text1"/>
              </w:rPr>
              <w:t>2</w:t>
            </w:r>
          </w:p>
        </w:tc>
        <w:tc>
          <w:tcPr>
            <w:tcW w:w="815" w:type="dxa"/>
          </w:tcPr>
          <w:p w:rsidR="00F70940" w:rsidRPr="004F0182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F70940" w:rsidRPr="004F0182" w:rsidRDefault="00F70940" w:rsidP="006B4F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70940" w:rsidRP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70940">
              <w:t>2</w:t>
            </w:r>
          </w:p>
        </w:tc>
        <w:tc>
          <w:tcPr>
            <w:tcW w:w="4002" w:type="dxa"/>
            <w:vMerge/>
          </w:tcPr>
          <w:p w:rsidR="00F70940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70940" w:rsidRPr="006168DD" w:rsidTr="00FA2451">
        <w:tc>
          <w:tcPr>
            <w:tcW w:w="1701" w:type="dxa"/>
            <w:vMerge w:val="restart"/>
          </w:tcPr>
          <w:p w:rsidR="00F70940" w:rsidRDefault="00F70940" w:rsidP="006B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ПК-4</w:t>
            </w:r>
          </w:p>
          <w:p w:rsidR="00F70940" w:rsidRDefault="00F70940" w:rsidP="006B4FA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:rsidR="00F70940" w:rsidRPr="006168DD" w:rsidRDefault="00F70940" w:rsidP="006B4F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F70940" w:rsidRPr="004C7FA5" w:rsidRDefault="00F70940" w:rsidP="00D0549F">
            <w:r w:rsidRPr="004C7FA5">
              <w:t>Раздел II. Программа социологического исследования</w:t>
            </w:r>
          </w:p>
        </w:tc>
        <w:tc>
          <w:tcPr>
            <w:tcW w:w="815" w:type="dxa"/>
          </w:tcPr>
          <w:p w:rsidR="00F70940" w:rsidRPr="00313520" w:rsidRDefault="00F70940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F70940" w:rsidRPr="00313520" w:rsidRDefault="00F70940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F70940" w:rsidRPr="00313520" w:rsidRDefault="00F70940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70940" w:rsidRPr="00313520" w:rsidRDefault="00F70940" w:rsidP="007764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70940" w:rsidRPr="00313520" w:rsidRDefault="00F70940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:rsidR="00F70940" w:rsidRPr="003A3CAB" w:rsidRDefault="00F70940" w:rsidP="006B4FA4">
            <w:pPr>
              <w:jc w:val="both"/>
            </w:pPr>
            <w:r w:rsidRPr="003A3CAB">
              <w:t xml:space="preserve">Формы текущего контроля </w:t>
            </w:r>
          </w:p>
          <w:p w:rsidR="00F70940" w:rsidRPr="003A3CAB" w:rsidRDefault="00F70940" w:rsidP="006B4FA4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F70940" w:rsidRDefault="00F70940" w:rsidP="00F70940">
            <w:r>
              <w:t>Групповая дискуссия</w:t>
            </w:r>
          </w:p>
          <w:p w:rsidR="00F70940" w:rsidRDefault="00F70940" w:rsidP="00F70940">
            <w:r>
              <w:t>Контрольная работа</w:t>
            </w:r>
          </w:p>
          <w:p w:rsidR="00F70940" w:rsidRPr="00DF3C1E" w:rsidRDefault="00F70940" w:rsidP="00920E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Тренинг</w:t>
            </w:r>
          </w:p>
        </w:tc>
      </w:tr>
      <w:tr w:rsidR="00F70940" w:rsidRPr="006168DD" w:rsidTr="00FA2451">
        <w:tc>
          <w:tcPr>
            <w:tcW w:w="1701" w:type="dxa"/>
            <w:vMerge/>
          </w:tcPr>
          <w:p w:rsidR="00F70940" w:rsidRDefault="00F70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70940" w:rsidRPr="004C7FA5" w:rsidRDefault="00F70940" w:rsidP="00D0549F">
            <w:r w:rsidRPr="004C7FA5">
              <w:t>Тема 2.1 Этапы социологического исследования. Структура и функции программы исследования.</w:t>
            </w:r>
          </w:p>
        </w:tc>
        <w:tc>
          <w:tcPr>
            <w:tcW w:w="815" w:type="dxa"/>
          </w:tcPr>
          <w:p w:rsidR="00F70940" w:rsidRPr="00313520" w:rsidRDefault="00F70940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3520">
              <w:t>2</w:t>
            </w:r>
          </w:p>
        </w:tc>
        <w:tc>
          <w:tcPr>
            <w:tcW w:w="815" w:type="dxa"/>
          </w:tcPr>
          <w:p w:rsidR="00F70940" w:rsidRPr="00313520" w:rsidRDefault="00F70940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70940" w:rsidRPr="00313520" w:rsidRDefault="00F70940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70940" w:rsidRPr="00313520" w:rsidRDefault="00F70940" w:rsidP="007764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70940" w:rsidRPr="00313520" w:rsidRDefault="00F70940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70940" w:rsidRPr="00DF3C1E" w:rsidRDefault="00F70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940" w:rsidRPr="006168DD" w:rsidTr="00FA2451">
        <w:tc>
          <w:tcPr>
            <w:tcW w:w="1701" w:type="dxa"/>
            <w:vMerge/>
          </w:tcPr>
          <w:p w:rsidR="00F70940" w:rsidRDefault="00F70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70940" w:rsidRDefault="00F70940" w:rsidP="00D0549F">
            <w:r w:rsidRPr="004C7FA5">
              <w:t>Тема 2.2 Проблема, объект и предмет исследования. Цели и задачи исследования.</w:t>
            </w:r>
          </w:p>
        </w:tc>
        <w:tc>
          <w:tcPr>
            <w:tcW w:w="815" w:type="dxa"/>
          </w:tcPr>
          <w:p w:rsidR="00F70940" w:rsidRPr="00313520" w:rsidRDefault="00F70940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70940" w:rsidRPr="00313520" w:rsidRDefault="00F70940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70940" w:rsidRPr="00313520" w:rsidRDefault="00F70940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70940" w:rsidRPr="00313520" w:rsidRDefault="00F70940" w:rsidP="007764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70940" w:rsidRPr="00313520" w:rsidRDefault="00F70940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70940" w:rsidRPr="00DF3C1E" w:rsidRDefault="00F70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20EA3" w:rsidRPr="006168DD" w:rsidTr="00FA2451">
        <w:tc>
          <w:tcPr>
            <w:tcW w:w="1701" w:type="dxa"/>
            <w:vMerge/>
          </w:tcPr>
          <w:p w:rsidR="00920EA3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0EA3" w:rsidRPr="00313520" w:rsidRDefault="00920EA3" w:rsidP="00776456">
            <w:pPr>
              <w:rPr>
                <w:i/>
              </w:rPr>
            </w:pPr>
            <w:r w:rsidRPr="00313520">
              <w:t xml:space="preserve">Тема 2.3 </w:t>
            </w:r>
            <w:r w:rsidRPr="00D256D2">
              <w:t>Гипотезы социологического исследования.</w:t>
            </w:r>
          </w:p>
        </w:tc>
        <w:tc>
          <w:tcPr>
            <w:tcW w:w="815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3520">
              <w:t>2</w:t>
            </w: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920EA3" w:rsidRPr="004F0182" w:rsidRDefault="00920E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920EA3" w:rsidRPr="00DF3C1E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20EA3" w:rsidRPr="006168DD" w:rsidTr="00FA2451">
        <w:tc>
          <w:tcPr>
            <w:tcW w:w="1701" w:type="dxa"/>
            <w:vMerge/>
          </w:tcPr>
          <w:p w:rsidR="00920EA3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0EA3" w:rsidRPr="0034229B" w:rsidRDefault="00920EA3" w:rsidP="00776456">
            <w:r>
              <w:t>Тема 2.4.Системный анализ объекта исследования. Логический анализ основных понятий</w:t>
            </w:r>
          </w:p>
        </w:tc>
        <w:tc>
          <w:tcPr>
            <w:tcW w:w="815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920EA3" w:rsidRPr="004F0182" w:rsidRDefault="00920E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920EA3" w:rsidRPr="00DF3C1E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20EA3" w:rsidRPr="006168DD" w:rsidTr="00FA2451">
        <w:tc>
          <w:tcPr>
            <w:tcW w:w="1701" w:type="dxa"/>
            <w:vMerge/>
          </w:tcPr>
          <w:p w:rsidR="00920EA3" w:rsidRPr="00413F35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0EA3" w:rsidRPr="00313520" w:rsidRDefault="00920EA3" w:rsidP="00776456">
            <w:pPr>
              <w:rPr>
                <w:i/>
              </w:rPr>
            </w:pPr>
            <w:r>
              <w:t>Тема 2.5.</w:t>
            </w:r>
            <w:r w:rsidRPr="00313520">
              <w:t xml:space="preserve"> </w:t>
            </w:r>
            <w:r>
              <w:t>Выборочный метод в социологии. Понятие репрезентативности.</w:t>
            </w:r>
          </w:p>
        </w:tc>
        <w:tc>
          <w:tcPr>
            <w:tcW w:w="815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3520">
              <w:t>2</w:t>
            </w:r>
          </w:p>
        </w:tc>
        <w:tc>
          <w:tcPr>
            <w:tcW w:w="815" w:type="dxa"/>
          </w:tcPr>
          <w:p w:rsidR="00920EA3" w:rsidRPr="004F0182" w:rsidRDefault="00920EA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920EA3" w:rsidRPr="004F0182" w:rsidRDefault="00920E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920EA3" w:rsidRPr="00DF3C1E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20EA3" w:rsidRPr="006168DD" w:rsidTr="00FA2451">
        <w:tc>
          <w:tcPr>
            <w:tcW w:w="1701" w:type="dxa"/>
            <w:vMerge/>
          </w:tcPr>
          <w:p w:rsidR="00920EA3" w:rsidRPr="00413F35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0EA3" w:rsidRPr="00313520" w:rsidRDefault="00920EA3" w:rsidP="00776456">
            <w:r>
              <w:t>Тема 2.6. Вероятностные и неслучайные</w:t>
            </w:r>
            <w:r w:rsidRPr="00D256D2">
              <w:t xml:space="preserve"> выборк</w:t>
            </w:r>
            <w:r>
              <w:t>и</w:t>
            </w:r>
            <w:r w:rsidRPr="00D256D2">
              <w:t>.</w:t>
            </w:r>
          </w:p>
        </w:tc>
        <w:tc>
          <w:tcPr>
            <w:tcW w:w="815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20EA3" w:rsidRPr="004F0182" w:rsidRDefault="00920EA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920EA3" w:rsidRPr="004F0182" w:rsidRDefault="00920E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920EA3" w:rsidRPr="00DF3C1E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20EA3" w:rsidRPr="006168DD" w:rsidTr="00FA2451">
        <w:tc>
          <w:tcPr>
            <w:tcW w:w="1701" w:type="dxa"/>
            <w:vMerge/>
          </w:tcPr>
          <w:p w:rsidR="00920EA3" w:rsidRPr="00413F35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0EA3" w:rsidRPr="00313520" w:rsidRDefault="00920EA3" w:rsidP="00776456">
            <w:r w:rsidRPr="00313520">
              <w:t xml:space="preserve">Практическое занятие № 2.1 </w:t>
            </w:r>
          </w:p>
          <w:p w:rsidR="00920EA3" w:rsidRPr="00313520" w:rsidRDefault="00920EA3" w:rsidP="00776456">
            <w:pPr>
              <w:rPr>
                <w:i/>
              </w:rPr>
            </w:pPr>
            <w:r>
              <w:t xml:space="preserve">Методологический и методико-процедурный разделы программы исследования. </w:t>
            </w: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3520">
              <w:t>2</w:t>
            </w: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920EA3" w:rsidRPr="004F0182" w:rsidRDefault="00920E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920EA3" w:rsidRPr="00DF3C1E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20EA3" w:rsidRPr="006168DD" w:rsidTr="00FA2451">
        <w:tc>
          <w:tcPr>
            <w:tcW w:w="1701" w:type="dxa"/>
            <w:vMerge/>
          </w:tcPr>
          <w:p w:rsidR="00920EA3" w:rsidRPr="00413F35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0EA3" w:rsidRPr="00313520" w:rsidRDefault="00920EA3" w:rsidP="00776456">
            <w:r w:rsidRPr="00313520">
              <w:t xml:space="preserve">Практическое занятие № 2.2 </w:t>
            </w:r>
            <w:r>
              <w:rPr>
                <w:bCs/>
              </w:rPr>
              <w:t>Формулировка проблемы исследования. Соотношение темы, проблемы, объекта и предмета прикладного исследования.</w:t>
            </w: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920EA3" w:rsidRPr="004F0182" w:rsidRDefault="00920E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920EA3" w:rsidRPr="00DF3C1E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20EA3" w:rsidRPr="006168DD" w:rsidTr="00FA2451">
        <w:tc>
          <w:tcPr>
            <w:tcW w:w="1701" w:type="dxa"/>
            <w:vMerge/>
          </w:tcPr>
          <w:p w:rsidR="00920EA3" w:rsidRPr="00413F35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0EA3" w:rsidRPr="00313520" w:rsidRDefault="00920EA3" w:rsidP="00776456">
            <w:r w:rsidRPr="00313520">
              <w:t xml:space="preserve">Практическое занятие № 2.3 </w:t>
            </w:r>
            <w:r>
              <w:t>Требования к формулировке гипотез социологического исследования.</w:t>
            </w: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920EA3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920EA3" w:rsidRPr="004F0182" w:rsidRDefault="00920E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920EA3" w:rsidRPr="00DF3C1E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20EA3" w:rsidRPr="006168DD" w:rsidTr="00FA2451">
        <w:tc>
          <w:tcPr>
            <w:tcW w:w="1701" w:type="dxa"/>
            <w:vMerge/>
          </w:tcPr>
          <w:p w:rsidR="00920EA3" w:rsidRPr="00413F35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0EA3" w:rsidRPr="00313520" w:rsidRDefault="00920EA3" w:rsidP="00776456">
            <w:r>
              <w:t xml:space="preserve">Практическое занятие 2.4. Интерпретация и </w:t>
            </w:r>
            <w:proofErr w:type="spellStart"/>
            <w:r>
              <w:t>операционализация</w:t>
            </w:r>
            <w:proofErr w:type="spellEnd"/>
            <w:r>
              <w:t xml:space="preserve"> основных понятий. Построение системы индикаторов</w:t>
            </w: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920EA3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920EA3" w:rsidRPr="004F0182" w:rsidRDefault="00920E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920EA3" w:rsidRPr="00DF3C1E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20EA3" w:rsidRPr="006168DD" w:rsidTr="00FA2451">
        <w:tc>
          <w:tcPr>
            <w:tcW w:w="1701" w:type="dxa"/>
            <w:vMerge/>
          </w:tcPr>
          <w:p w:rsidR="00920EA3" w:rsidRPr="00413F35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0EA3" w:rsidRPr="00313520" w:rsidRDefault="00920EA3" w:rsidP="00776456">
            <w:pPr>
              <w:rPr>
                <w:i/>
              </w:rPr>
            </w:pPr>
            <w:r>
              <w:t xml:space="preserve">Практическое занятие № 2.5. </w:t>
            </w:r>
            <w:r>
              <w:rPr>
                <w:bCs/>
              </w:rPr>
              <w:t>Объект исследования, генеральная и выборочная совокупности.</w:t>
            </w: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3520">
              <w:t>2</w:t>
            </w: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920EA3" w:rsidRPr="004F0182" w:rsidRDefault="00920E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920EA3" w:rsidRPr="00DF3C1E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20EA3" w:rsidRPr="006168DD" w:rsidTr="00FA2451">
        <w:tc>
          <w:tcPr>
            <w:tcW w:w="1701" w:type="dxa"/>
            <w:vMerge/>
          </w:tcPr>
          <w:p w:rsidR="00920EA3" w:rsidRPr="00413F35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0EA3" w:rsidRPr="00313520" w:rsidRDefault="00920EA3" w:rsidP="00776456">
            <w:r>
              <w:rPr>
                <w:bCs/>
              </w:rPr>
              <w:t xml:space="preserve"> </w:t>
            </w:r>
            <w:r>
              <w:t>Практическое занятие № 2.6</w:t>
            </w:r>
            <w:r>
              <w:rPr>
                <w:bCs/>
              </w:rPr>
              <w:t xml:space="preserve"> П</w:t>
            </w:r>
            <w:r w:rsidRPr="003A10F6">
              <w:rPr>
                <w:bCs/>
              </w:rPr>
              <w:t>остроени</w:t>
            </w:r>
            <w:r>
              <w:rPr>
                <w:bCs/>
              </w:rPr>
              <w:t>е</w:t>
            </w:r>
            <w:r w:rsidRPr="003A10F6">
              <w:rPr>
                <w:bCs/>
              </w:rPr>
              <w:t xml:space="preserve"> и расчет объема вероятностных выборок.</w:t>
            </w:r>
            <w:r>
              <w:t xml:space="preserve"> </w:t>
            </w:r>
            <w:r w:rsidRPr="003A10F6">
              <w:rPr>
                <w:bCs/>
              </w:rPr>
              <w:t>Квотные выборки в маркетинговых исследованиях</w:t>
            </w:r>
            <w:r>
              <w:rPr>
                <w:bCs/>
              </w:rPr>
              <w:t>.</w:t>
            </w:r>
            <w:r w:rsidRPr="003A10F6">
              <w:rPr>
                <w:bCs/>
              </w:rPr>
              <w:t xml:space="preserve"> </w:t>
            </w:r>
            <w:r>
              <w:rPr>
                <w:bCs/>
              </w:rPr>
              <w:t>Ошибки репрезентативности.</w:t>
            </w: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3520">
              <w:t>2</w:t>
            </w:r>
          </w:p>
        </w:tc>
        <w:tc>
          <w:tcPr>
            <w:tcW w:w="815" w:type="dxa"/>
          </w:tcPr>
          <w:p w:rsidR="00920EA3" w:rsidRPr="004F0182" w:rsidRDefault="00920E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920EA3" w:rsidRPr="004F0182" w:rsidRDefault="00920E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920EA3" w:rsidRPr="00DF3C1E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20EA3" w:rsidRPr="006168DD" w:rsidTr="00FA2451">
        <w:tc>
          <w:tcPr>
            <w:tcW w:w="1701" w:type="dxa"/>
            <w:vMerge w:val="restart"/>
          </w:tcPr>
          <w:p w:rsidR="00920EA3" w:rsidRPr="00920EA3" w:rsidRDefault="00920EA3" w:rsidP="00920EA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20EA3">
              <w:rPr>
                <w:rFonts w:cs="Arial"/>
              </w:rPr>
              <w:t xml:space="preserve">ПК-1: </w:t>
            </w:r>
          </w:p>
          <w:p w:rsidR="00920EA3" w:rsidRPr="00920EA3" w:rsidRDefault="00920EA3" w:rsidP="00920EA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20EA3">
              <w:rPr>
                <w:rFonts w:cs="Arial"/>
              </w:rPr>
              <w:t>ИД-ПК-1.1</w:t>
            </w:r>
          </w:p>
          <w:p w:rsidR="00920EA3" w:rsidRPr="006168DD" w:rsidRDefault="00920EA3" w:rsidP="00920EA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20EA3">
              <w:rPr>
                <w:rFonts w:cs="Arial"/>
              </w:rPr>
              <w:t>ИД-ПК-1.2</w:t>
            </w:r>
          </w:p>
        </w:tc>
        <w:tc>
          <w:tcPr>
            <w:tcW w:w="5953" w:type="dxa"/>
          </w:tcPr>
          <w:p w:rsidR="00920EA3" w:rsidRPr="00313520" w:rsidRDefault="00920EA3" w:rsidP="00776456">
            <w:pPr>
              <w:rPr>
                <w:b/>
              </w:rPr>
            </w:pPr>
            <w:r w:rsidRPr="00313520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313520">
              <w:rPr>
                <w:b/>
              </w:rPr>
              <w:t xml:space="preserve">. </w:t>
            </w:r>
            <w:r w:rsidRPr="003A10F6">
              <w:rPr>
                <w:b/>
              </w:rPr>
              <w:t>Измерение в социологическом исследовании</w:t>
            </w:r>
          </w:p>
        </w:tc>
        <w:tc>
          <w:tcPr>
            <w:tcW w:w="815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20EA3" w:rsidRPr="00313520" w:rsidRDefault="00920EA3" w:rsidP="007764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3520">
              <w:t>6</w:t>
            </w:r>
          </w:p>
        </w:tc>
        <w:tc>
          <w:tcPr>
            <w:tcW w:w="4002" w:type="dxa"/>
            <w:vMerge w:val="restart"/>
          </w:tcPr>
          <w:p w:rsidR="00920EA3" w:rsidRDefault="00920EA3" w:rsidP="00920EA3">
            <w:pPr>
              <w:jc w:val="both"/>
            </w:pPr>
            <w:r>
              <w:t xml:space="preserve">Формы текущего контроля </w:t>
            </w:r>
          </w:p>
          <w:p w:rsidR="00920EA3" w:rsidRDefault="00920EA3" w:rsidP="00920EA3">
            <w:pPr>
              <w:jc w:val="both"/>
            </w:pPr>
            <w:r>
              <w:t>по разделу III:</w:t>
            </w:r>
          </w:p>
          <w:p w:rsidR="00920EA3" w:rsidRDefault="00920EA3" w:rsidP="00920EA3">
            <w:pPr>
              <w:jc w:val="both"/>
            </w:pPr>
            <w:r>
              <w:t>Доклад</w:t>
            </w:r>
          </w:p>
          <w:p w:rsidR="00920EA3" w:rsidRPr="00B71C17" w:rsidRDefault="00920EA3" w:rsidP="00920EA3">
            <w:pPr>
              <w:jc w:val="both"/>
            </w:pPr>
            <w:r>
              <w:t>Тест</w:t>
            </w:r>
            <w:r w:rsidRPr="004F0182">
              <w:rPr>
                <w:highlight w:val="yellow"/>
              </w:rPr>
              <w:t xml:space="preserve"> </w:t>
            </w:r>
          </w:p>
        </w:tc>
      </w:tr>
      <w:tr w:rsidR="00920EA3" w:rsidRPr="006168DD" w:rsidTr="00FA2451">
        <w:tc>
          <w:tcPr>
            <w:tcW w:w="1701" w:type="dxa"/>
            <w:vMerge/>
          </w:tcPr>
          <w:p w:rsidR="00920EA3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0EA3" w:rsidRPr="00313520" w:rsidRDefault="00920EA3" w:rsidP="00776456">
            <w:pPr>
              <w:rPr>
                <w:b/>
              </w:rPr>
            </w:pPr>
            <w:r w:rsidRPr="00313520">
              <w:t>Тема 3.1</w:t>
            </w:r>
            <w:r>
              <w:t>.</w:t>
            </w:r>
            <w:r w:rsidRPr="00313520">
              <w:t xml:space="preserve"> </w:t>
            </w:r>
            <w:r w:rsidRPr="003A10F6">
              <w:t>Первичное измерение социальных характеристик</w:t>
            </w:r>
            <w:r>
              <w:t xml:space="preserve">. </w:t>
            </w:r>
            <w:r w:rsidRPr="0034229B">
              <w:t>Переменные в социологическом исследовании.</w:t>
            </w:r>
          </w:p>
        </w:tc>
        <w:tc>
          <w:tcPr>
            <w:tcW w:w="815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20EA3" w:rsidRPr="00313520" w:rsidRDefault="00920EA3" w:rsidP="007764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920EA3" w:rsidRPr="00DF3C1E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0EA3" w:rsidRPr="006168DD" w:rsidTr="00FA2451">
        <w:tc>
          <w:tcPr>
            <w:tcW w:w="1701" w:type="dxa"/>
            <w:vMerge/>
          </w:tcPr>
          <w:p w:rsidR="00920EA3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0EA3" w:rsidRPr="00313520" w:rsidRDefault="00920EA3" w:rsidP="00776456">
            <w:r>
              <w:t>Тема 3.2. Конструирование эталона измерения в социологии</w:t>
            </w:r>
          </w:p>
        </w:tc>
        <w:tc>
          <w:tcPr>
            <w:tcW w:w="815" w:type="dxa"/>
          </w:tcPr>
          <w:p w:rsidR="00920EA3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20EA3" w:rsidRPr="00313520" w:rsidRDefault="00920EA3" w:rsidP="007764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0EA3" w:rsidRPr="00313520" w:rsidRDefault="00920EA3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920EA3" w:rsidRPr="00DF3C1E" w:rsidRDefault="00920E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4D97" w:rsidRPr="006168DD" w:rsidTr="00FA2451">
        <w:tc>
          <w:tcPr>
            <w:tcW w:w="1701" w:type="dxa"/>
            <w:vMerge w:val="restart"/>
          </w:tcPr>
          <w:p w:rsidR="00B94D97" w:rsidRPr="001A0052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4D97" w:rsidRPr="00313520" w:rsidRDefault="00B94D97" w:rsidP="00776456">
            <w:r>
              <w:t>Тема 3.3. Разработка инструментария эмпирического исследования в рекламе</w:t>
            </w:r>
            <w:r w:rsidRPr="00A31E38">
              <w:t>.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B94D97" w:rsidRPr="00B71C17" w:rsidRDefault="00B94D97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94D97" w:rsidRPr="006168DD" w:rsidTr="00FA2451">
        <w:tc>
          <w:tcPr>
            <w:tcW w:w="1701" w:type="dxa"/>
            <w:vMerge/>
          </w:tcPr>
          <w:p w:rsidR="00B94D97" w:rsidRPr="001A0052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4D97" w:rsidRDefault="00B94D97" w:rsidP="00776456">
            <w:r>
              <w:t>Практическое занятие 3.1. Требования к конструированию эталона измерения.</w:t>
            </w:r>
            <w:r w:rsidRPr="00E45DD0">
              <w:t xml:space="preserve"> 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4D97" w:rsidRPr="00B71C17" w:rsidRDefault="00B94D97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94D97" w:rsidRPr="006168DD" w:rsidTr="00FA2451">
        <w:tc>
          <w:tcPr>
            <w:tcW w:w="1701" w:type="dxa"/>
            <w:vMerge/>
          </w:tcPr>
          <w:p w:rsidR="00B94D97" w:rsidRPr="001A0052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4D97" w:rsidRDefault="00B94D97" w:rsidP="00776456">
            <w:r>
              <w:t>Практическое занятие № 3.2</w:t>
            </w:r>
            <w:r w:rsidRPr="003A10F6">
              <w:t>.</w:t>
            </w:r>
            <w:r w:rsidRPr="00E45DD0">
              <w:t xml:space="preserve"> </w:t>
            </w:r>
            <w:r>
              <w:t>Статистические группировки, индексы, шкалы в социологическом исследовании</w:t>
            </w:r>
            <w:r w:rsidRPr="00313520"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4D97" w:rsidRPr="00B71C17" w:rsidRDefault="00B94D97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94D97" w:rsidRPr="006168DD" w:rsidTr="00FA2451">
        <w:tc>
          <w:tcPr>
            <w:tcW w:w="1701" w:type="dxa"/>
            <w:vMerge/>
          </w:tcPr>
          <w:p w:rsidR="00B94D97" w:rsidRPr="001A0052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4D97" w:rsidRDefault="00B94D97" w:rsidP="00776456">
            <w:r>
              <w:t>Практическое занятие № 3.3</w:t>
            </w:r>
            <w:r w:rsidRPr="003A10F6">
              <w:t>.</w:t>
            </w:r>
            <w:r>
              <w:t>Структура социологической анкеты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4D97" w:rsidRPr="00B71C17" w:rsidRDefault="00B94D97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94D97" w:rsidRPr="006168DD" w:rsidTr="00FA2451">
        <w:tc>
          <w:tcPr>
            <w:tcW w:w="1701" w:type="dxa"/>
            <w:vMerge w:val="restart"/>
          </w:tcPr>
          <w:p w:rsidR="00B94D97" w:rsidRPr="00920EA3" w:rsidRDefault="00B94D97" w:rsidP="00920EA3">
            <w:r w:rsidRPr="00920EA3">
              <w:t>ПК-4:</w:t>
            </w:r>
          </w:p>
          <w:p w:rsidR="00B94D97" w:rsidRPr="00920EA3" w:rsidRDefault="00B94D97" w:rsidP="00920EA3">
            <w:r w:rsidRPr="00920EA3">
              <w:t>ИД-ПК-4.2</w:t>
            </w:r>
          </w:p>
          <w:p w:rsidR="00B94D97" w:rsidRPr="001A0052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4D97" w:rsidRDefault="00B94D97" w:rsidP="00776456">
            <w:r w:rsidRPr="0034229B">
              <w:rPr>
                <w:b/>
              </w:rPr>
              <w:t xml:space="preserve">Раздел IY. </w:t>
            </w:r>
            <w:r>
              <w:rPr>
                <w:b/>
              </w:rPr>
              <w:t>Методы социологического исследования в рекламе</w:t>
            </w:r>
          </w:p>
        </w:tc>
        <w:tc>
          <w:tcPr>
            <w:tcW w:w="815" w:type="dxa"/>
          </w:tcPr>
          <w:p w:rsidR="00B94D97" w:rsidRDefault="00B94D97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B94D97" w:rsidRPr="00313520" w:rsidRDefault="00B94D97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B94D97" w:rsidRPr="00313520" w:rsidRDefault="00B94D97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94D97" w:rsidRPr="00313520" w:rsidRDefault="00B94D97" w:rsidP="007764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4D97" w:rsidRPr="00313520" w:rsidRDefault="00B94D97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:rsidR="00B94D97" w:rsidRPr="00B94D97" w:rsidRDefault="00B94D97" w:rsidP="00B94D97">
            <w:pPr>
              <w:jc w:val="both"/>
            </w:pPr>
            <w:r w:rsidRPr="00B94D97">
              <w:t xml:space="preserve">Формы текущего контроля </w:t>
            </w:r>
          </w:p>
          <w:p w:rsidR="00B94D97" w:rsidRPr="00B94D97" w:rsidRDefault="00B94D97" w:rsidP="00B94D97">
            <w:pPr>
              <w:jc w:val="both"/>
            </w:pPr>
            <w:r w:rsidRPr="00B94D97">
              <w:t xml:space="preserve">по разделу </w:t>
            </w:r>
            <w:r w:rsidRPr="00B94D97">
              <w:rPr>
                <w:lang w:val="en-US"/>
              </w:rPr>
              <w:t>IY</w:t>
            </w:r>
            <w:r w:rsidRPr="00B94D97">
              <w:t>:</w:t>
            </w:r>
          </w:p>
          <w:p w:rsidR="00B94D97" w:rsidRPr="00B94D97" w:rsidRDefault="00B94D97" w:rsidP="00B94D97">
            <w:pPr>
              <w:jc w:val="both"/>
            </w:pPr>
            <w:r w:rsidRPr="00B94D97">
              <w:t>Доклад</w:t>
            </w:r>
          </w:p>
          <w:p w:rsidR="00B94D97" w:rsidRPr="00B71C17" w:rsidRDefault="00B94D97" w:rsidP="00B94D97">
            <w:pPr>
              <w:tabs>
                <w:tab w:val="left" w:pos="708"/>
                <w:tab w:val="right" w:leader="underscore" w:pos="9639"/>
              </w:tabs>
            </w:pPr>
            <w:r w:rsidRPr="00B94D97">
              <w:t>Контрольная работа</w:t>
            </w:r>
          </w:p>
        </w:tc>
      </w:tr>
      <w:tr w:rsidR="00B94D97" w:rsidRPr="006168DD" w:rsidTr="00FA2451">
        <w:tc>
          <w:tcPr>
            <w:tcW w:w="1701" w:type="dxa"/>
            <w:vMerge/>
          </w:tcPr>
          <w:p w:rsidR="00B94D97" w:rsidRPr="00920EA3" w:rsidRDefault="00B94D97" w:rsidP="00920EA3"/>
        </w:tc>
        <w:tc>
          <w:tcPr>
            <w:tcW w:w="5953" w:type="dxa"/>
          </w:tcPr>
          <w:p w:rsidR="00B94D97" w:rsidRDefault="00B94D97" w:rsidP="00776456">
            <w:r>
              <w:t xml:space="preserve">Тема 4.1. </w:t>
            </w:r>
            <w:r w:rsidRPr="003A47EE">
              <w:t>Количественные и качественные методы в социологическом исследовании.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4D97" w:rsidRDefault="00B94D97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94D97" w:rsidRPr="00B71C17" w:rsidRDefault="00B94D97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94D97" w:rsidRPr="006168DD" w:rsidTr="00FA2451">
        <w:tc>
          <w:tcPr>
            <w:tcW w:w="1701" w:type="dxa"/>
            <w:vMerge/>
          </w:tcPr>
          <w:p w:rsidR="00B94D97" w:rsidRPr="001A0052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4D97" w:rsidRPr="00313520" w:rsidRDefault="00B94D97" w:rsidP="00776456">
            <w:r>
              <w:t>Тема 4.2. Экспертные методы в рекламных исследованиях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4D97" w:rsidRPr="00313520" w:rsidRDefault="00B94D97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94D97" w:rsidRPr="00B71C17" w:rsidRDefault="00B94D97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94D97" w:rsidRPr="006168DD" w:rsidTr="00FA2451">
        <w:tc>
          <w:tcPr>
            <w:tcW w:w="1701" w:type="dxa"/>
            <w:vMerge/>
          </w:tcPr>
          <w:p w:rsidR="00B94D97" w:rsidRPr="001A0052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4D97" w:rsidRPr="00313520" w:rsidRDefault="00B94D97" w:rsidP="00776456">
            <w:r>
              <w:t xml:space="preserve">Тема 4.3. Метод </w:t>
            </w:r>
            <w:proofErr w:type="gramStart"/>
            <w:r>
              <w:t>фокус-групп</w:t>
            </w:r>
            <w:proofErr w:type="gramEnd"/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4D97" w:rsidRPr="00313520" w:rsidRDefault="00B94D97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94D97" w:rsidRPr="00B71C17" w:rsidRDefault="00B94D97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94D97" w:rsidRPr="006168DD" w:rsidTr="00FA2451">
        <w:tc>
          <w:tcPr>
            <w:tcW w:w="1701" w:type="dxa"/>
            <w:vMerge/>
          </w:tcPr>
          <w:p w:rsidR="00B94D97" w:rsidRPr="001A0052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4D97" w:rsidRPr="003A47EE" w:rsidRDefault="00B94D97" w:rsidP="00776456">
            <w:r w:rsidRPr="003A47EE">
              <w:t>Тема 4.4.</w:t>
            </w:r>
            <w:r>
              <w:t>Методы анализа документов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4D97" w:rsidRPr="00313520" w:rsidRDefault="00B94D97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94D97" w:rsidRPr="00B71C17" w:rsidRDefault="00B94D97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94D97" w:rsidRPr="006168DD" w:rsidTr="00FA2451">
        <w:tc>
          <w:tcPr>
            <w:tcW w:w="1701" w:type="dxa"/>
            <w:vMerge/>
          </w:tcPr>
          <w:p w:rsidR="00B94D97" w:rsidRPr="001A0052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4D97" w:rsidRPr="003A47EE" w:rsidRDefault="00B94D97" w:rsidP="00776456">
            <w:r w:rsidRPr="003A47EE">
              <w:t>Тема 4.5.</w:t>
            </w:r>
            <w:r>
              <w:t xml:space="preserve"> Методы социологического наблюдения и эксперимента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4D97" w:rsidRPr="00313520" w:rsidRDefault="00B94D97" w:rsidP="00776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B94D97" w:rsidRPr="00B71C17" w:rsidRDefault="00B94D97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94D97" w:rsidRPr="006168DD" w:rsidTr="00FA2451">
        <w:tc>
          <w:tcPr>
            <w:tcW w:w="1701" w:type="dxa"/>
            <w:vMerge/>
          </w:tcPr>
          <w:p w:rsidR="00B94D97" w:rsidRPr="001A0052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4D97" w:rsidRPr="00313520" w:rsidRDefault="00B94D97" w:rsidP="00776456">
            <w:r>
              <w:t>Практическое занятие № 4.1. Опросные методы в рекламе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4D97" w:rsidRPr="00B71C17" w:rsidRDefault="00B94D97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94D97" w:rsidRPr="006168DD" w:rsidTr="00FA2451">
        <w:tc>
          <w:tcPr>
            <w:tcW w:w="1701" w:type="dxa"/>
            <w:vMerge/>
          </w:tcPr>
          <w:p w:rsidR="00B94D97" w:rsidRPr="001A0052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4D97" w:rsidRPr="00313520" w:rsidRDefault="00B94D97" w:rsidP="00776456">
            <w:r>
              <w:t>Практическое занятие № 4.2. Работа экспертной группы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4D97" w:rsidRPr="00B71C17" w:rsidRDefault="00B94D97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94D97" w:rsidRPr="006168DD" w:rsidTr="00FA2451">
        <w:tc>
          <w:tcPr>
            <w:tcW w:w="1701" w:type="dxa"/>
            <w:vMerge/>
          </w:tcPr>
          <w:p w:rsidR="00B94D97" w:rsidRPr="001A0052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4D97" w:rsidRPr="00313520" w:rsidRDefault="00B94D97" w:rsidP="00776456">
            <w:r>
              <w:t>Практическое занятие № 4.3</w:t>
            </w:r>
            <w:r w:rsidRPr="003A10F6">
              <w:t>.</w:t>
            </w:r>
            <w:r>
              <w:t xml:space="preserve"> Разработка </w:t>
            </w:r>
            <w:proofErr w:type="spellStart"/>
            <w:r>
              <w:t>гайда</w:t>
            </w:r>
            <w:proofErr w:type="spellEnd"/>
            <w:r>
              <w:t xml:space="preserve"> </w:t>
            </w:r>
            <w:proofErr w:type="gramStart"/>
            <w:r>
              <w:t>фокус-группового</w:t>
            </w:r>
            <w:proofErr w:type="gramEnd"/>
            <w:r>
              <w:t xml:space="preserve"> исследования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4D97" w:rsidRPr="00B71C17" w:rsidRDefault="00B94D97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94D97" w:rsidRPr="006168DD" w:rsidTr="00FA2451">
        <w:tc>
          <w:tcPr>
            <w:tcW w:w="1701" w:type="dxa"/>
            <w:vMerge/>
          </w:tcPr>
          <w:p w:rsidR="00B94D97" w:rsidRPr="001A0052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4D97" w:rsidRPr="003A47EE" w:rsidRDefault="00B94D97" w:rsidP="00776456">
            <w:r w:rsidRPr="003A47EE">
              <w:t>Практическое занятие № 4.4.</w:t>
            </w:r>
            <w:r>
              <w:t xml:space="preserve"> Количественные и качественные методы анализа документов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4D97" w:rsidRPr="00B71C17" w:rsidRDefault="00B94D97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94D97" w:rsidRPr="006168DD" w:rsidTr="00FA2451">
        <w:tc>
          <w:tcPr>
            <w:tcW w:w="1701" w:type="dxa"/>
            <w:vMerge/>
          </w:tcPr>
          <w:p w:rsidR="00B94D97" w:rsidRPr="001A0052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4D97" w:rsidRPr="00313520" w:rsidRDefault="00B94D97" w:rsidP="00776456">
            <w:r>
              <w:t>Практическое занятие № 4.5</w:t>
            </w:r>
            <w:r w:rsidRPr="003A47EE">
              <w:t>.</w:t>
            </w:r>
            <w:r>
              <w:t xml:space="preserve"> Инструментарий социологического наблюдения. Виды экспериментального исследования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4D97" w:rsidRPr="00EC3F2F" w:rsidRDefault="00B94D97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4D97" w:rsidRPr="00B71C17" w:rsidRDefault="00B94D97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20EA3" w:rsidRPr="006168DD" w:rsidTr="00FA2451">
        <w:tc>
          <w:tcPr>
            <w:tcW w:w="1701" w:type="dxa"/>
          </w:tcPr>
          <w:p w:rsidR="00920EA3" w:rsidRPr="001A0052" w:rsidRDefault="00920EA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920EA3" w:rsidRDefault="00B94D97" w:rsidP="006E13A8">
            <w:r>
              <w:t>Зачет</w:t>
            </w:r>
          </w:p>
        </w:tc>
        <w:tc>
          <w:tcPr>
            <w:tcW w:w="815" w:type="dxa"/>
          </w:tcPr>
          <w:p w:rsidR="00920EA3" w:rsidRPr="00EC3F2F" w:rsidRDefault="00920EA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20EA3" w:rsidRPr="00EC3F2F" w:rsidRDefault="00920EA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20EA3" w:rsidRPr="00EC3F2F" w:rsidRDefault="00920EA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20EA3" w:rsidRPr="00EC3F2F" w:rsidRDefault="00920EA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20EA3" w:rsidRPr="00EC3F2F" w:rsidRDefault="00920EA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920EA3" w:rsidRPr="00B71C17" w:rsidRDefault="00920EA3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20EA3" w:rsidRPr="006168DD" w:rsidTr="00FA2451">
        <w:tc>
          <w:tcPr>
            <w:tcW w:w="1701" w:type="dxa"/>
          </w:tcPr>
          <w:p w:rsidR="00920EA3" w:rsidRPr="001A0052" w:rsidRDefault="00920EA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920EA3" w:rsidRDefault="00920EA3" w:rsidP="006E13A8"/>
        </w:tc>
        <w:tc>
          <w:tcPr>
            <w:tcW w:w="815" w:type="dxa"/>
          </w:tcPr>
          <w:p w:rsidR="00920EA3" w:rsidRPr="00EC3F2F" w:rsidRDefault="00920EA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20EA3" w:rsidRPr="00EC3F2F" w:rsidRDefault="00920EA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20EA3" w:rsidRPr="00EC3F2F" w:rsidRDefault="00920EA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20EA3" w:rsidRPr="00EC3F2F" w:rsidRDefault="00920EA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20EA3" w:rsidRPr="00EC3F2F" w:rsidRDefault="00920EA3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920EA3" w:rsidRPr="00B71C17" w:rsidRDefault="00920EA3" w:rsidP="006E13A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02465" w:rsidRPr="006168DD" w:rsidTr="00FA2451">
        <w:tc>
          <w:tcPr>
            <w:tcW w:w="1701" w:type="dxa"/>
          </w:tcPr>
          <w:p w:rsidR="00B02465" w:rsidRPr="001A0052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02465" w:rsidRPr="00B5561A" w:rsidRDefault="00B02465" w:rsidP="00B556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:rsidR="00B02465" w:rsidRPr="00EC3F2F" w:rsidRDefault="006B4F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B02465" w:rsidRPr="00EC3F2F" w:rsidRDefault="006B4F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02465" w:rsidRPr="00EC3F2F" w:rsidRDefault="006B4F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002" w:type="dxa"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02465" w:rsidRPr="006168DD" w:rsidTr="00FA2451">
        <w:tc>
          <w:tcPr>
            <w:tcW w:w="1701" w:type="dxa"/>
          </w:tcPr>
          <w:p w:rsidR="00B02465" w:rsidRPr="001A0052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02465" w:rsidRPr="00B5561A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B02465" w:rsidRPr="00EC3F2F" w:rsidRDefault="006B4F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B02465" w:rsidRPr="00EC3F2F" w:rsidRDefault="006B4F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02465" w:rsidRPr="00EC3F2F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02465" w:rsidRPr="00EC3F2F" w:rsidRDefault="006B4F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02" w:type="dxa"/>
          </w:tcPr>
          <w:p w:rsidR="00B02465" w:rsidRPr="00DF3C1E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F60511" w:rsidRPr="00E36EF2" w:rsidRDefault="00F57450" w:rsidP="00F60511">
      <w:pPr>
        <w:pStyle w:val="2"/>
      </w:pPr>
      <w:r>
        <w:t xml:space="preserve">Краткое </w:t>
      </w:r>
      <w:r w:rsidRPr="00B502BA">
        <w:t>с</w:t>
      </w:r>
      <w:r w:rsidR="00F60511" w:rsidRPr="00B502BA">
        <w:t xml:space="preserve">одержание </w:t>
      </w:r>
      <w:r w:rsidR="009B4BCD" w:rsidRPr="00B502BA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EF1EE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A191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A1919" w:rsidRDefault="003A1919" w:rsidP="00F010FE">
            <w:pPr>
              <w:rPr>
                <w:b/>
              </w:rPr>
            </w:pPr>
            <w:r w:rsidRPr="003A1919">
              <w:rPr>
                <w:b/>
              </w:rPr>
              <w:t>Раздел 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1919" w:rsidRPr="003A1919" w:rsidRDefault="003A1919" w:rsidP="00F010FE">
            <w:pPr>
              <w:rPr>
                <w:b/>
              </w:rPr>
            </w:pPr>
            <w:r w:rsidRPr="003A1919">
              <w:rPr>
                <w:b/>
              </w:rPr>
              <w:t>Социологическое исследование как отрасль социологической науки</w:t>
            </w:r>
          </w:p>
        </w:tc>
      </w:tr>
      <w:tr w:rsidR="003A191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pPr>
              <w:rPr>
                <w:bCs/>
              </w:rPr>
            </w:pPr>
            <w:r w:rsidRPr="00313520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1919" w:rsidRPr="00313520" w:rsidRDefault="003A1919" w:rsidP="00776456">
            <w:pPr>
              <w:rPr>
                <w:i/>
              </w:rPr>
            </w:pPr>
            <w:r w:rsidRPr="00826721">
              <w:rPr>
                <w:bCs/>
              </w:rPr>
              <w:t>Методологическая роль теории в социологическом исследовании.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1919" w:rsidRPr="00313520" w:rsidRDefault="003A1919" w:rsidP="00776456">
            <w:pPr>
              <w:jc w:val="both"/>
              <w:rPr>
                <w:i/>
              </w:rPr>
            </w:pPr>
            <w:r w:rsidRPr="00211B99">
              <w:rPr>
                <w:bCs/>
              </w:rPr>
              <w:t xml:space="preserve">Понятие социологического знания. Отличие социологического знания </w:t>
            </w:r>
            <w:proofErr w:type="gramStart"/>
            <w:r w:rsidRPr="00211B99">
              <w:rPr>
                <w:bCs/>
              </w:rPr>
              <w:t>от</w:t>
            </w:r>
            <w:proofErr w:type="gramEnd"/>
            <w:r w:rsidRPr="00211B99">
              <w:rPr>
                <w:bCs/>
              </w:rPr>
              <w:t xml:space="preserve"> общетеоретического, применяемого в естественных науках. Многообразие </w:t>
            </w:r>
            <w:r w:rsidRPr="00211B99">
              <w:rPr>
                <w:bCs/>
              </w:rPr>
              <w:lastRenderedPageBreak/>
              <w:t>методологических подходов к изучению социальных явлений и процессов. Определение области применения социологического знания. Выделение предмета социологии. Трехуровневая структура социологического знания. Взаимодействие теоретического и практического уровней исследований социальных процессов. Место и роль прикладных социологических исследований в формировании социологической теории и преобразовании социальной действительности.</w:t>
            </w:r>
          </w:p>
        </w:tc>
      </w:tr>
      <w:tr w:rsidR="003A191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pPr>
              <w:rPr>
                <w:bCs/>
              </w:rPr>
            </w:pPr>
            <w:r w:rsidRPr="00313520">
              <w:rPr>
                <w:bCs/>
              </w:rPr>
              <w:lastRenderedPageBreak/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r w:rsidRPr="00826721">
              <w:rPr>
                <w:bCs/>
              </w:rPr>
              <w:t>Понятие социологического исследования.</w:t>
            </w:r>
            <w:r>
              <w:rPr>
                <w:bCs/>
              </w:rPr>
              <w:t xml:space="preserve"> </w:t>
            </w:r>
            <w:r w:rsidRPr="00826721">
              <w:t>Виды социологического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1919" w:rsidRPr="00313520" w:rsidRDefault="003A1919" w:rsidP="00776456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1676DF">
              <w:t>Многообразие методологических подходов к изучению социальных явлений и процессов. Определение области применения социологического знания. Выделение предмета социологии. Трехуровневая структура социологического знания. Взаимодействие теоретического и практического уровней исследований социальных процессов. Место и роль прикладных социологических исследований в формировании социологической теории и преобразовании социальной действительности.</w:t>
            </w:r>
          </w:p>
        </w:tc>
      </w:tr>
      <w:tr w:rsidR="003A191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pPr>
              <w:rPr>
                <w:bCs/>
              </w:rPr>
            </w:pPr>
            <w:r w:rsidRPr="00313520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r w:rsidRPr="001676DF">
              <w:t>Методика, техника и процедура в социологическом исследовании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1919" w:rsidRPr="00313520" w:rsidRDefault="003A1919" w:rsidP="00776456">
            <w:pPr>
              <w:jc w:val="both"/>
              <w:rPr>
                <w:i/>
              </w:rPr>
            </w:pPr>
            <w:r w:rsidRPr="001676DF">
              <w:t>Понятие методики, техники, процедур, применяемых в социологических исследованиях. Разнообразие методик, используемых для сбора и обработки социальной информации. Отличие методик, применяемых в социологии, от методик, используемых в других видах социальных исследований.</w:t>
            </w:r>
            <w:r>
              <w:t xml:space="preserve"> </w:t>
            </w:r>
            <w:r w:rsidRPr="001676DF">
              <w:t>Комплексные исследования и специфика их методической базы.</w:t>
            </w:r>
          </w:p>
        </w:tc>
      </w:tr>
      <w:tr w:rsidR="003A191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A1919" w:rsidRDefault="003A1919" w:rsidP="00B47CAB">
            <w:pPr>
              <w:rPr>
                <w:b/>
              </w:rPr>
            </w:pPr>
            <w:r w:rsidRPr="003A1919">
              <w:rPr>
                <w:b/>
              </w:rPr>
              <w:t>Раздел 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1919" w:rsidRPr="003A1919" w:rsidRDefault="003A1919" w:rsidP="00B47CAB">
            <w:pPr>
              <w:rPr>
                <w:b/>
              </w:rPr>
            </w:pPr>
            <w:r w:rsidRPr="003A1919">
              <w:rPr>
                <w:b/>
              </w:rPr>
              <w:t>Программа социологического исследования</w:t>
            </w:r>
          </w:p>
        </w:tc>
      </w:tr>
      <w:tr w:rsidR="003A191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pPr>
              <w:rPr>
                <w:bCs/>
              </w:rPr>
            </w:pPr>
            <w:r w:rsidRPr="00313520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pPr>
              <w:rPr>
                <w:i/>
              </w:rPr>
            </w:pPr>
            <w:r w:rsidRPr="00D256D2">
              <w:t>Этапы социологического исследования. Структура и функции программы исследования.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1919" w:rsidRPr="00313520" w:rsidRDefault="003A1919" w:rsidP="0077645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C3B7E">
              <w:rPr>
                <w:bCs/>
              </w:rPr>
              <w:t>Методологическая и процедурная части социологического исследования. Основные этапы проведения исследования: предварительный, основной и заключительный. Задачи, решаемые на каждом конкретном этапе. Понятие исследовательской задачи и программного вопроса. Взаимосвязь этапов социологического исследования.</w:t>
            </w:r>
          </w:p>
        </w:tc>
      </w:tr>
      <w:tr w:rsidR="003A191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pPr>
              <w:rPr>
                <w:bCs/>
              </w:rPr>
            </w:pPr>
            <w:r w:rsidRPr="00313520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r w:rsidRPr="00D256D2">
              <w:t>Проблема, объект и предмет исследования. Цели и задачи исследования.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1919" w:rsidRPr="00313520" w:rsidRDefault="003A1919" w:rsidP="00776456">
            <w:pPr>
              <w:jc w:val="both"/>
              <w:rPr>
                <w:bCs/>
              </w:rPr>
            </w:pPr>
            <w:r w:rsidRPr="00EC3B7E">
              <w:rPr>
                <w:bCs/>
              </w:rPr>
              <w:t>Определение проблемной ситуации. Теоретическая и практическая проблемы.  Понятие социальной проблемы. Отличие социальной проблемы от проблемы исследования. Формулировка проблемы исследования как начальный этап формирования программы. Методы анализа проблемной ситуации в пилотажных и основных исследованиях. Выделение объекта исследования и формулировка его основных характеристик. Определение предмета исследования как основной стороны жизнедеятельности объекта, связанной с проблемой исследования. Постановка целей и конкретизация задач исследования.</w:t>
            </w:r>
          </w:p>
        </w:tc>
      </w:tr>
      <w:tr w:rsidR="003A1919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pPr>
              <w:rPr>
                <w:bCs/>
              </w:rPr>
            </w:pPr>
            <w:r w:rsidRPr="00313520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pPr>
              <w:rPr>
                <w:i/>
              </w:rPr>
            </w:pPr>
            <w:r w:rsidRPr="00313520">
              <w:t xml:space="preserve">Тема 2.3 </w:t>
            </w:r>
            <w:r w:rsidRPr="00D256D2">
              <w:t>Гипотезы социологического исследования.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1919" w:rsidRPr="00313520" w:rsidRDefault="003A1919" w:rsidP="007764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C3B7E">
              <w:rPr>
                <w:bCs/>
              </w:rPr>
              <w:t>Функции гипотез в социологическом исследовании. Понятие проблемного поля исследования. Типология гипотез - гипотезы-основания и гипотезы-следствия, основные и дополнительные гипотезы, первичные и вторичные, описательные и объяснительные. Требования к построению гипотез и проверка их соответствия данным требованиям. Этапы построения гипотез. Методы доказательства объективности гипотез. Процедуры проверки гипотез.</w:t>
            </w:r>
          </w:p>
        </w:tc>
      </w:tr>
      <w:tr w:rsidR="003A1919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pPr>
              <w:rPr>
                <w:bCs/>
              </w:rPr>
            </w:pPr>
            <w:r w:rsidRPr="00313520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4229B" w:rsidRDefault="003A1919" w:rsidP="00776456">
            <w:r>
              <w:t xml:space="preserve">Тема 2.4.Системный анализ объекта исследования. Логический анализ </w:t>
            </w:r>
            <w:r>
              <w:lastRenderedPageBreak/>
              <w:t>основных понятий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1919" w:rsidRPr="00313520" w:rsidRDefault="003A1919" w:rsidP="00776456">
            <w:pPr>
              <w:jc w:val="both"/>
              <w:rPr>
                <w:bCs/>
              </w:rPr>
            </w:pPr>
            <w:r w:rsidRPr="008366FC">
              <w:lastRenderedPageBreak/>
              <w:t>Основные принципы системного подхода к анализу проблемной стороны жизнедея</w:t>
            </w:r>
            <w:r>
              <w:t xml:space="preserve">тельности объекта исследования. </w:t>
            </w:r>
            <w:r w:rsidRPr="008366FC">
              <w:t xml:space="preserve">Выделение центральных понятий, </w:t>
            </w:r>
            <w:r w:rsidRPr="008366FC">
              <w:lastRenderedPageBreak/>
              <w:t>описывающих предмет исследования и конкретизирующих сферу исследовательского интереса.</w:t>
            </w:r>
            <w:r>
              <w:t xml:space="preserve"> </w:t>
            </w:r>
            <w:r w:rsidRPr="008366FC">
              <w:t xml:space="preserve">Основные этапы интерпретации понятий. Требования к формулировке понятий, используемых в инструментарии социологического исследования. Определение понятий «индикатор» и «показатель». Построение системы показателей. </w:t>
            </w:r>
            <w:proofErr w:type="spellStart"/>
            <w:r w:rsidRPr="008366FC">
              <w:t>Операциональное</w:t>
            </w:r>
            <w:proofErr w:type="spellEnd"/>
            <w:r w:rsidRPr="008366FC">
              <w:t xml:space="preserve"> определение.</w:t>
            </w:r>
          </w:p>
        </w:tc>
      </w:tr>
      <w:tr w:rsidR="003A1919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pPr>
              <w:rPr>
                <w:bCs/>
              </w:rPr>
            </w:pPr>
            <w:r>
              <w:rPr>
                <w:bCs/>
              </w:rPr>
              <w:lastRenderedPageBreak/>
              <w:t>Тема 2.5.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pPr>
              <w:rPr>
                <w:i/>
              </w:rPr>
            </w:pPr>
            <w:r>
              <w:t>Выборочный метод в социологии. Понятие репрезентативности.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1919" w:rsidRPr="00313520" w:rsidRDefault="003A1919" w:rsidP="00776456">
            <w:pPr>
              <w:jc w:val="both"/>
            </w:pPr>
            <w:r w:rsidRPr="008366FC">
              <w:t>Сплошное и выборочное исследования. Методологические принципы выборочного метода.</w:t>
            </w:r>
            <w:r>
              <w:t xml:space="preserve"> </w:t>
            </w:r>
            <w:r w:rsidRPr="008366FC">
              <w:t>Репрезентативность выборки как основной критерий объективности результатов социологического исследования. Статистические методы обоснования репрезентативности выборки.</w:t>
            </w:r>
            <w:r>
              <w:t xml:space="preserve"> </w:t>
            </w:r>
            <w:r w:rsidRPr="008366FC">
              <w:t>Случайные и систематические ошибки выборки. Возможность их устранения и ремонта выборки.</w:t>
            </w:r>
          </w:p>
        </w:tc>
      </w:tr>
      <w:tr w:rsidR="003A1919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pPr>
              <w:rPr>
                <w:bCs/>
              </w:rPr>
            </w:pPr>
            <w:r>
              <w:rPr>
                <w:bCs/>
              </w:rPr>
              <w:t>Тема 2.6.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r>
              <w:t>Вероятностные и неслучайные</w:t>
            </w:r>
            <w:r w:rsidRPr="00D256D2">
              <w:t xml:space="preserve"> выборк</w:t>
            </w:r>
            <w:r>
              <w:t>и</w:t>
            </w:r>
            <w:r w:rsidRPr="00D256D2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1919" w:rsidRPr="00313520" w:rsidRDefault="003A1919" w:rsidP="00776456">
            <w:pPr>
              <w:jc w:val="both"/>
            </w:pPr>
            <w:r w:rsidRPr="008366FC">
              <w:t>Определение вероятностной (случайной) выборки. Основные типы вероятностной выборки. Повторный и бесповторный отбор – основные методы построения вероятностных выборок.</w:t>
            </w:r>
            <w:r>
              <w:t xml:space="preserve"> </w:t>
            </w:r>
            <w:r w:rsidRPr="008366FC">
              <w:t>Квотные выборки в маркетинговых исследованиях. Стихийные и целенаправленные выборки, принципы их построения и специфика. Области применения и критерии эффективности. Многоступенчатые и комплексные выборки.</w:t>
            </w:r>
          </w:p>
        </w:tc>
      </w:tr>
      <w:tr w:rsidR="00B502BA" w:rsidRPr="002B2FC0" w:rsidTr="00D52379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502BA" w:rsidRPr="003A1919" w:rsidRDefault="003A1919" w:rsidP="00F60511">
            <w:pPr>
              <w:rPr>
                <w:b/>
                <w:bCs/>
              </w:rPr>
            </w:pPr>
            <w:r w:rsidRPr="003A1919">
              <w:rPr>
                <w:b/>
                <w:bCs/>
              </w:rPr>
              <w:t>Раздел III Измерение в социологическом исследовании</w:t>
            </w:r>
          </w:p>
        </w:tc>
      </w:tr>
      <w:tr w:rsidR="003A1919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pPr>
              <w:rPr>
                <w:bCs/>
              </w:rPr>
            </w:pPr>
            <w:r w:rsidRPr="00313520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19" w:rsidRPr="00313520" w:rsidRDefault="003A1919" w:rsidP="00776456">
            <w:pPr>
              <w:rPr>
                <w:bCs/>
              </w:rPr>
            </w:pPr>
            <w:r w:rsidRPr="00E903B8">
              <w:rPr>
                <w:bCs/>
              </w:rPr>
              <w:t>Первичное измерение социальных характеристик. Переменные в социологическом исследовании.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1919" w:rsidRPr="00313520" w:rsidRDefault="003A1919" w:rsidP="00776456">
            <w:pPr>
              <w:jc w:val="both"/>
              <w:rPr>
                <w:bCs/>
              </w:rPr>
            </w:pPr>
            <w:r w:rsidRPr="005A719A">
              <w:t xml:space="preserve">Измерение в естественных и социальных науках. Философские и математические аспекты измерения. Основные подходы к измерению - измерение как числовое представление величин и измерение как приписывание чисел </w:t>
            </w:r>
            <w:proofErr w:type="gramStart"/>
            <w:r w:rsidRPr="005A719A">
              <w:t>для</w:t>
            </w:r>
            <w:proofErr w:type="gramEnd"/>
            <w:r w:rsidRPr="005A719A">
              <w:t xml:space="preserve"> </w:t>
            </w:r>
            <w:proofErr w:type="gramStart"/>
            <w:r w:rsidRPr="005A719A">
              <w:t>представление</w:t>
            </w:r>
            <w:proofErr w:type="gramEnd"/>
            <w:r w:rsidRPr="005A719A">
              <w:t xml:space="preserve"> свойств измеряемых объектов. Понятие переменной в социальных науках.</w:t>
            </w:r>
          </w:p>
        </w:tc>
      </w:tr>
      <w:tr w:rsidR="00063B00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00" w:rsidRPr="00313520" w:rsidRDefault="00063B00" w:rsidP="00776456">
            <w:pPr>
              <w:rPr>
                <w:bCs/>
              </w:rPr>
            </w:pPr>
            <w:r>
              <w:rPr>
                <w:bCs/>
              </w:rPr>
              <w:t>Тема 3.2.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00" w:rsidRPr="00313520" w:rsidRDefault="00063B00" w:rsidP="00776456">
            <w:pPr>
              <w:rPr>
                <w:bCs/>
              </w:rPr>
            </w:pPr>
            <w:r w:rsidRPr="00E903B8">
              <w:rPr>
                <w:bCs/>
              </w:rPr>
              <w:t>Конструирование эталона измерения в социологии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3B00" w:rsidRPr="00313520" w:rsidRDefault="00063B00" w:rsidP="00776456">
            <w:pPr>
              <w:jc w:val="both"/>
            </w:pPr>
            <w:r w:rsidRPr="005A719A">
              <w:t>Определение эталона измерения. Основные виды эталонов измерения в социальных исследованиях - статистические группировки, индексы, шкалы. Методы измерения - прямое, производное, совокупное. Применение индексов в социологическом исследовании. Основные типы измерительных шкал, применяемых в социологии: упорядоченные и неупорядоченные шкалы. Шкалы наименований, ранговые (порядковые), интервальные, шкалы отношений.</w:t>
            </w:r>
          </w:p>
        </w:tc>
      </w:tr>
      <w:tr w:rsidR="00063B00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00" w:rsidRPr="00313520" w:rsidRDefault="00063B00" w:rsidP="00776456">
            <w:pPr>
              <w:rPr>
                <w:bCs/>
              </w:rPr>
            </w:pPr>
            <w:r w:rsidRPr="00E903B8">
              <w:rPr>
                <w:bCs/>
              </w:rPr>
              <w:t>Тема 3.3.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00" w:rsidRPr="00313520" w:rsidRDefault="00063B00" w:rsidP="00776456">
            <w:pPr>
              <w:rPr>
                <w:bCs/>
              </w:rPr>
            </w:pPr>
            <w:r w:rsidRPr="00E903B8">
              <w:rPr>
                <w:bCs/>
              </w:rPr>
              <w:t>Разработка инструментария эмпирического исследования в рекламе.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3B00" w:rsidRPr="00313520" w:rsidRDefault="00063B00" w:rsidP="00776456">
            <w:pPr>
              <w:jc w:val="both"/>
            </w:pPr>
            <w:r w:rsidRPr="005A719A">
              <w:t>Социологический опрос как вид социальной коммуникации. Структура формализованной социологической анкеты. Основные блоки анкеты как инструмента сбора социологической информации - обращение, основная часть, заключение. Функции каждого блока. Социально-демографический блок как источник объективной информации о структуре объекта исследования.</w:t>
            </w:r>
            <w:r>
              <w:t xml:space="preserve"> </w:t>
            </w:r>
          </w:p>
        </w:tc>
      </w:tr>
      <w:tr w:rsidR="00063B00" w:rsidRPr="002B2FC0" w:rsidTr="005D32B4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063B00" w:rsidRPr="00063B00" w:rsidRDefault="00063B00" w:rsidP="0049463A">
            <w:pPr>
              <w:rPr>
                <w:b/>
                <w:highlight w:val="yellow"/>
              </w:rPr>
            </w:pPr>
            <w:r w:rsidRPr="00063B00">
              <w:rPr>
                <w:b/>
              </w:rPr>
              <w:t>Раздел IY. Методы социологического исследования в рекламе</w:t>
            </w:r>
          </w:p>
        </w:tc>
      </w:tr>
      <w:tr w:rsidR="00063B00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00" w:rsidRPr="00313520" w:rsidRDefault="00063B00" w:rsidP="00776456">
            <w:pPr>
              <w:rPr>
                <w:bCs/>
              </w:rPr>
            </w:pPr>
            <w:r>
              <w:t>Тема 4.1.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00" w:rsidRPr="00313520" w:rsidRDefault="00063B00" w:rsidP="00776456">
            <w:r w:rsidRPr="003A47EE">
              <w:t xml:space="preserve">Количественные и качественные методы в социологическом исследовании.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3B00" w:rsidRPr="00313520" w:rsidRDefault="00063B00" w:rsidP="00776456">
            <w:pPr>
              <w:jc w:val="both"/>
            </w:pPr>
            <w:r w:rsidRPr="005A719A">
              <w:t xml:space="preserve">Сравнительный анализ познавательных возможностей количественных и качественных методов социологического исследования. История разработки и использования качественных методов в социологии. Методологическая база развития качественных методов сбора эмпирической информации. </w:t>
            </w:r>
            <w:proofErr w:type="gramStart"/>
            <w:r w:rsidRPr="005A719A">
              <w:t>Феноменологическая</w:t>
            </w:r>
            <w:proofErr w:type="gramEnd"/>
            <w:r w:rsidRPr="005A719A">
              <w:t xml:space="preserve"> и </w:t>
            </w:r>
            <w:proofErr w:type="spellStart"/>
            <w:r w:rsidRPr="005A719A">
              <w:t>этнометодологическая</w:t>
            </w:r>
            <w:proofErr w:type="spellEnd"/>
            <w:r w:rsidRPr="005A719A">
              <w:t xml:space="preserve"> школы в социологии. Классификация качественных методов. Особенности </w:t>
            </w:r>
            <w:r w:rsidRPr="005A719A">
              <w:lastRenderedPageBreak/>
              <w:t xml:space="preserve">применения методов глубинного интервью, традиционного анализа документов, включенного наблюдения, метода исследования случая, экспериментальных методов исследования. </w:t>
            </w:r>
            <w:proofErr w:type="spellStart"/>
            <w:r w:rsidRPr="005A719A">
              <w:t>Валидность</w:t>
            </w:r>
            <w:proofErr w:type="spellEnd"/>
            <w:r w:rsidRPr="005A719A">
              <w:t xml:space="preserve"> качественных методов.</w:t>
            </w:r>
          </w:p>
        </w:tc>
      </w:tr>
      <w:tr w:rsidR="00063B00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00" w:rsidRPr="00313520" w:rsidRDefault="00063B00" w:rsidP="00776456">
            <w:pPr>
              <w:rPr>
                <w:bCs/>
              </w:rPr>
            </w:pPr>
            <w:r>
              <w:lastRenderedPageBreak/>
              <w:t>Тема 4.2.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00" w:rsidRPr="00313520" w:rsidRDefault="00063B00" w:rsidP="00776456">
            <w:r>
              <w:t>Экспертные методы в рекламных исследованиях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3B00" w:rsidRPr="00313520" w:rsidRDefault="00063B00" w:rsidP="00776456">
            <w:pPr>
              <w:jc w:val="both"/>
            </w:pPr>
            <w:r w:rsidRPr="005A719A">
              <w:t>Цели и особенности использования экспертных опросов. Основные этапы подбора экспертов. Численность и состав экспертной группы. Личные и безличные виды опросов. Социально-психологические проблемы взаимодействия экспертов в процессе совместной работы в группе. Основные виды экспертных оценок. Метод «мозговой атаки», групповая дискуссия, Дельфийская техника. Глубинное экспертное интервью и способы его проведения. Обработка и анализ результатов экспертного опроса.</w:t>
            </w:r>
          </w:p>
        </w:tc>
      </w:tr>
      <w:tr w:rsidR="00063B00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00" w:rsidRPr="00313520" w:rsidRDefault="00063B00" w:rsidP="00776456">
            <w:pPr>
              <w:rPr>
                <w:bCs/>
              </w:rPr>
            </w:pPr>
            <w:r>
              <w:t>Тема 4.3.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00" w:rsidRPr="00313520" w:rsidRDefault="00063B00" w:rsidP="00776456">
            <w:r>
              <w:t xml:space="preserve">Метод </w:t>
            </w:r>
            <w:proofErr w:type="gramStart"/>
            <w:r>
              <w:t>фокус-групп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3B00" w:rsidRPr="00313520" w:rsidRDefault="00063B00" w:rsidP="00776456">
            <w:pPr>
              <w:jc w:val="both"/>
            </w:pPr>
            <w:r w:rsidRPr="005A719A">
              <w:t xml:space="preserve">Определение метода </w:t>
            </w:r>
            <w:proofErr w:type="gramStart"/>
            <w:r w:rsidRPr="005A719A">
              <w:t>фокус-групповых</w:t>
            </w:r>
            <w:proofErr w:type="gramEnd"/>
            <w:r w:rsidRPr="005A719A">
              <w:t xml:space="preserve"> исследований как комплексного количественно-качественного метода сбора эмпирической социальной информации. Применение метода в социологических, политических и маркетинговых исследованиях. Этапы проведения </w:t>
            </w:r>
            <w:proofErr w:type="gramStart"/>
            <w:r w:rsidRPr="005A719A">
              <w:t>фокус-групповых</w:t>
            </w:r>
            <w:proofErr w:type="gramEnd"/>
            <w:r w:rsidRPr="005A719A">
              <w:t xml:space="preserve"> интервью. Состав исследовательской группы. Технические средства, используемые в ходе исследования. Специфика методического инструментария. Отличие методологических процедур </w:t>
            </w:r>
            <w:proofErr w:type="gramStart"/>
            <w:r w:rsidRPr="005A719A">
              <w:t>от</w:t>
            </w:r>
            <w:proofErr w:type="gramEnd"/>
            <w:r w:rsidRPr="005A719A">
              <w:t xml:space="preserve"> используемых в количественных исследованиях. Критерии эффективности программы </w:t>
            </w:r>
            <w:proofErr w:type="gramStart"/>
            <w:r w:rsidRPr="005A719A">
              <w:t>фокус-групповых</w:t>
            </w:r>
            <w:proofErr w:type="gramEnd"/>
            <w:r w:rsidRPr="005A719A">
              <w:t xml:space="preserve"> интервью.</w:t>
            </w:r>
          </w:p>
        </w:tc>
      </w:tr>
      <w:tr w:rsidR="00063B00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00" w:rsidRPr="00313520" w:rsidRDefault="00063B00" w:rsidP="00776456">
            <w:pPr>
              <w:rPr>
                <w:bCs/>
              </w:rPr>
            </w:pPr>
            <w:r w:rsidRPr="003A47EE">
              <w:t>Тема 4.4.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00" w:rsidRPr="003A47EE" w:rsidRDefault="00063B00" w:rsidP="00776456">
            <w:r>
              <w:t xml:space="preserve">Методы анализа документов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3B00" w:rsidRPr="00313520" w:rsidRDefault="00063B00" w:rsidP="00776456">
            <w:pPr>
              <w:jc w:val="both"/>
            </w:pPr>
            <w:r w:rsidRPr="005A719A">
              <w:t>Понятие документа в социологии. Типология методов анализа документов. Методические особенности применения метода анализа документов. Сферы применения формализованного анализа документов. Методы качественного анализа документов.</w:t>
            </w:r>
          </w:p>
        </w:tc>
      </w:tr>
      <w:tr w:rsidR="00063B00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00" w:rsidRPr="00313520" w:rsidRDefault="00063B00" w:rsidP="00776456">
            <w:pPr>
              <w:rPr>
                <w:bCs/>
              </w:rPr>
            </w:pPr>
            <w:r w:rsidRPr="003A47EE">
              <w:t>Тема 4.5.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00" w:rsidRPr="003A47EE" w:rsidRDefault="00063B00" w:rsidP="00776456">
            <w:r>
              <w:t xml:space="preserve">Методы социологического наблюдения и эксперимента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3B00" w:rsidRPr="00FB1113" w:rsidRDefault="00063B00" w:rsidP="00776456">
            <w:pPr>
              <w:jc w:val="both"/>
            </w:pPr>
            <w:r w:rsidRPr="00FB1113">
              <w:t xml:space="preserve">Понятие наблюдения в социологии. </w:t>
            </w:r>
          </w:p>
          <w:p w:rsidR="00063B00" w:rsidRPr="00313520" w:rsidRDefault="00063B00" w:rsidP="00776456">
            <w:pPr>
              <w:jc w:val="both"/>
            </w:pPr>
            <w:r w:rsidRPr="00FB1113">
              <w:t>Классификация видов наблюдения</w:t>
            </w:r>
            <w:r>
              <w:t xml:space="preserve">. </w:t>
            </w:r>
            <w:r w:rsidRPr="00FB1113">
              <w:t>Методические особенности разработки программы наблюдения. Журнал и карточка наблюдения. Учет вербального и невербального взаимодействия членов н</w:t>
            </w:r>
            <w:r>
              <w:t xml:space="preserve">аблюдаемой группы исследователей. </w:t>
            </w:r>
            <w:r w:rsidRPr="00FB1113">
              <w:t>Понятие социального эксперимента. Типология социологических экспериментов по характеру объекта исследования, специфике исследовательской задачи, предмету исследования, характеру экспериментальной ситуации, логической структуры доказательства гипотез.</w:t>
            </w:r>
            <w:r>
              <w:t xml:space="preserve"> </w:t>
            </w:r>
            <w:r w:rsidRPr="00FB1113">
              <w:t>Логика построения программы социального эксперимента. Выделение экспериментальной переменной. Организация исследования и контроль  его проведения.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063B00" w:rsidRPr="00063B00" w:rsidRDefault="00063B00" w:rsidP="00063B00">
      <w:pPr>
        <w:ind w:firstLine="709"/>
        <w:jc w:val="both"/>
        <w:rPr>
          <w:sz w:val="24"/>
          <w:szCs w:val="24"/>
        </w:rPr>
      </w:pPr>
      <w:proofErr w:type="gramStart"/>
      <w:r w:rsidRPr="00063B00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063B00" w:rsidRPr="00063B00" w:rsidRDefault="00063B00" w:rsidP="00063B00">
      <w:pPr>
        <w:ind w:firstLine="709"/>
        <w:jc w:val="both"/>
        <w:rPr>
          <w:sz w:val="24"/>
          <w:szCs w:val="24"/>
        </w:rPr>
      </w:pPr>
      <w:r w:rsidRPr="00063B00">
        <w:rPr>
          <w:sz w:val="24"/>
          <w:szCs w:val="24"/>
        </w:rPr>
        <w:t>- подготовку к лекциям и практическим занятиям;</w:t>
      </w:r>
    </w:p>
    <w:p w:rsidR="00063B00" w:rsidRPr="00063B00" w:rsidRDefault="00063B00" w:rsidP="00063B00">
      <w:pPr>
        <w:ind w:firstLine="709"/>
        <w:jc w:val="both"/>
        <w:rPr>
          <w:sz w:val="24"/>
          <w:szCs w:val="24"/>
        </w:rPr>
      </w:pPr>
      <w:r w:rsidRPr="00063B00">
        <w:rPr>
          <w:sz w:val="24"/>
          <w:szCs w:val="24"/>
        </w:rPr>
        <w:t>- изучение учебников и учебных пособий;</w:t>
      </w:r>
    </w:p>
    <w:p w:rsidR="00063B00" w:rsidRPr="00063B00" w:rsidRDefault="00063B00" w:rsidP="00063B00">
      <w:pPr>
        <w:ind w:firstLine="709"/>
        <w:jc w:val="both"/>
        <w:rPr>
          <w:sz w:val="24"/>
          <w:szCs w:val="24"/>
        </w:rPr>
      </w:pPr>
      <w:r w:rsidRPr="00063B00">
        <w:rPr>
          <w:sz w:val="24"/>
          <w:szCs w:val="24"/>
        </w:rPr>
        <w:t>- изучение теоретического и практического материала по рекомендованным источникам</w:t>
      </w:r>
    </w:p>
    <w:p w:rsidR="00063B00" w:rsidRPr="00063B00" w:rsidRDefault="00063B00" w:rsidP="00063B00">
      <w:pPr>
        <w:ind w:firstLine="709"/>
        <w:jc w:val="both"/>
        <w:rPr>
          <w:sz w:val="24"/>
          <w:szCs w:val="24"/>
        </w:rPr>
      </w:pPr>
      <w:r w:rsidRPr="00063B00">
        <w:rPr>
          <w:sz w:val="24"/>
          <w:szCs w:val="24"/>
        </w:rPr>
        <w:t>- написание тематических докладов на темы лекционного материала;</w:t>
      </w:r>
    </w:p>
    <w:p w:rsidR="00063B00" w:rsidRPr="00063B00" w:rsidRDefault="00063B00" w:rsidP="00063B00">
      <w:pPr>
        <w:ind w:firstLine="709"/>
        <w:jc w:val="both"/>
        <w:rPr>
          <w:sz w:val="24"/>
          <w:szCs w:val="24"/>
        </w:rPr>
      </w:pPr>
      <w:r w:rsidRPr="00063B00">
        <w:rPr>
          <w:sz w:val="24"/>
          <w:szCs w:val="24"/>
        </w:rPr>
        <w:t>- подготовку к контрольной работе;</w:t>
      </w:r>
    </w:p>
    <w:p w:rsidR="00F062CE" w:rsidRDefault="00063B00" w:rsidP="00063B00">
      <w:pPr>
        <w:ind w:firstLine="709"/>
        <w:jc w:val="both"/>
        <w:rPr>
          <w:sz w:val="24"/>
          <w:szCs w:val="24"/>
        </w:rPr>
      </w:pPr>
      <w:r w:rsidRPr="00063B00">
        <w:rPr>
          <w:sz w:val="24"/>
          <w:szCs w:val="24"/>
        </w:rPr>
        <w:t>- подготовку к промежуточной аттестации в течение семестра.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063B00" w:rsidRPr="00063B00" w:rsidRDefault="00063B00" w:rsidP="00063B00">
      <w:pPr>
        <w:ind w:firstLine="709"/>
        <w:jc w:val="both"/>
        <w:rPr>
          <w:sz w:val="24"/>
          <w:szCs w:val="24"/>
        </w:rPr>
      </w:pPr>
      <w:r w:rsidRPr="00063B00">
        <w:rPr>
          <w:sz w:val="24"/>
          <w:szCs w:val="24"/>
        </w:rPr>
        <w:t>- проведение индивидуальных и групповых консультаций по темам учебной дисциплины;</w:t>
      </w:r>
    </w:p>
    <w:p w:rsidR="00063B00" w:rsidRPr="00063B00" w:rsidRDefault="00063B00" w:rsidP="00063B00">
      <w:pPr>
        <w:ind w:firstLine="709"/>
        <w:jc w:val="both"/>
        <w:rPr>
          <w:sz w:val="24"/>
          <w:szCs w:val="24"/>
        </w:rPr>
      </w:pPr>
      <w:r w:rsidRPr="00063B00">
        <w:rPr>
          <w:sz w:val="24"/>
          <w:szCs w:val="24"/>
        </w:rPr>
        <w:t>- проведение консультаций по подготовке к зачету;</w:t>
      </w:r>
    </w:p>
    <w:p w:rsidR="00F062CE" w:rsidRDefault="00063B00" w:rsidP="00063B00">
      <w:pPr>
        <w:ind w:firstLine="709"/>
        <w:jc w:val="both"/>
        <w:rPr>
          <w:sz w:val="24"/>
          <w:szCs w:val="24"/>
        </w:rPr>
      </w:pPr>
      <w:r w:rsidRPr="00063B00">
        <w:rPr>
          <w:sz w:val="24"/>
          <w:szCs w:val="24"/>
        </w:rPr>
        <w:t>- индивидуальные консультации по организации самостоятельного изучения отдельных разделов/тем, базовых понятий учебной дисциплины.</w:t>
      </w: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</w:t>
      </w:r>
      <w:r w:rsidR="00E963A9">
        <w:rPr>
          <w:sz w:val="24"/>
          <w:szCs w:val="24"/>
        </w:rPr>
        <w:t>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применяются.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E963A9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8103CB" w:rsidRDefault="0068633D" w:rsidP="00D1230F">
            <w:r w:rsidRPr="008103CB">
              <w:t>лекции</w:t>
            </w:r>
          </w:p>
        </w:tc>
        <w:tc>
          <w:tcPr>
            <w:tcW w:w="968" w:type="dxa"/>
          </w:tcPr>
          <w:p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8103CB" w:rsidRDefault="00A23AF1" w:rsidP="000A3B38">
            <w:r w:rsidRPr="008103C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52379">
        <w:rPr>
          <w:rFonts w:eastAsiaTheme="minorHAnsi"/>
          <w:noProof/>
          <w:szCs w:val="24"/>
          <w:lang w:eastAsia="en-US"/>
        </w:rPr>
        <w:t>ДИСЦИПЛИН</w:t>
      </w:r>
      <w:r w:rsidR="00DC09A5" w:rsidRPr="00D52379">
        <w:rPr>
          <w:rFonts w:eastAsiaTheme="minorHAnsi"/>
          <w:noProof/>
          <w:szCs w:val="24"/>
          <w:lang w:eastAsia="en-US"/>
        </w:rPr>
        <w:t>Е</w:t>
      </w:r>
      <w:r w:rsidRPr="00D52379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6426"/>
        <w:gridCol w:w="3232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9463A" w:rsidRPr="0004716C" w:rsidTr="0060378F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49463A" w:rsidRPr="0004716C" w:rsidRDefault="0049463A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49463A" w:rsidRPr="0004716C" w:rsidRDefault="0049463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49463A" w:rsidRPr="0004716C" w:rsidRDefault="0049463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 w:rsidR="0049463A" w:rsidRPr="0004716C" w:rsidRDefault="0049463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49463A" w:rsidRPr="008549CC" w:rsidRDefault="0049463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6B4FA4" w:rsidRPr="0004716C" w:rsidTr="006B4FA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6B4FA4" w:rsidRPr="0004716C" w:rsidRDefault="006B4FA4" w:rsidP="006B4FA4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6B4FA4" w:rsidRPr="0004716C" w:rsidRDefault="006B4FA4" w:rsidP="006B4FA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6B4FA4" w:rsidRPr="0004716C" w:rsidRDefault="006B4FA4" w:rsidP="006B4FA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426" w:type="dxa"/>
            <w:shd w:val="clear" w:color="auto" w:fill="DBE5F1" w:themeFill="accent1" w:themeFillTint="33"/>
          </w:tcPr>
          <w:p w:rsidR="006B4FA4" w:rsidRDefault="006B4FA4" w:rsidP="006B4FA4">
            <w:pPr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  <w:p w:rsidR="006B4FA4" w:rsidRDefault="006B4FA4" w:rsidP="006B4FA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6B4FA4" w:rsidRDefault="006B4FA4" w:rsidP="006B4FA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6B4FA4" w:rsidRDefault="006B4FA4" w:rsidP="006B4FA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</w:p>
          <w:p w:rsidR="006B4FA4" w:rsidRPr="0004716C" w:rsidRDefault="006B4FA4" w:rsidP="006B4FA4">
            <w:pPr>
              <w:rPr>
                <w:b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DBE5F1" w:themeFill="accent1" w:themeFillTint="33"/>
          </w:tcPr>
          <w:p w:rsidR="006B4FA4" w:rsidRDefault="006B4FA4" w:rsidP="006B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ПК-4</w:t>
            </w:r>
          </w:p>
          <w:p w:rsidR="006B4FA4" w:rsidRDefault="006B4FA4" w:rsidP="006B4FA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3C77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:rsidR="006B4FA4" w:rsidRPr="0004716C" w:rsidRDefault="006B4FA4" w:rsidP="006B4FA4">
            <w:pPr>
              <w:rPr>
                <w:b/>
                <w:sz w:val="20"/>
                <w:szCs w:val="20"/>
              </w:rPr>
            </w:pPr>
          </w:p>
        </w:tc>
      </w:tr>
      <w:tr w:rsidR="00063B00" w:rsidRPr="0004716C" w:rsidTr="006B4FA4">
        <w:trPr>
          <w:trHeight w:val="283"/>
        </w:trPr>
        <w:tc>
          <w:tcPr>
            <w:tcW w:w="2045" w:type="dxa"/>
          </w:tcPr>
          <w:p w:rsidR="00063B00" w:rsidRPr="0004716C" w:rsidRDefault="00063B00" w:rsidP="006B4FA4">
            <w:r w:rsidRPr="0004716C">
              <w:t>высокий</w:t>
            </w:r>
          </w:p>
        </w:tc>
        <w:tc>
          <w:tcPr>
            <w:tcW w:w="1726" w:type="dxa"/>
          </w:tcPr>
          <w:p w:rsidR="00063B00" w:rsidRPr="0060378F" w:rsidRDefault="00063B00" w:rsidP="006B4FA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63B00" w:rsidRPr="0004716C" w:rsidRDefault="00063B00" w:rsidP="006B4FA4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:rsidR="00063B00" w:rsidRPr="0004716C" w:rsidRDefault="00063B00" w:rsidP="006B4FA4">
            <w:pPr>
              <w:rPr>
                <w:iCs/>
              </w:rPr>
            </w:pPr>
          </w:p>
        </w:tc>
        <w:tc>
          <w:tcPr>
            <w:tcW w:w="6426" w:type="dxa"/>
          </w:tcPr>
          <w:p w:rsidR="00063B00" w:rsidRPr="00313520" w:rsidRDefault="00063B00" w:rsidP="00776456">
            <w:pPr>
              <w:rPr>
                <w:iCs/>
                <w:sz w:val="21"/>
                <w:szCs w:val="21"/>
              </w:rPr>
            </w:pPr>
            <w:r w:rsidRPr="00313520">
              <w:rPr>
                <w:iCs/>
                <w:sz w:val="21"/>
                <w:szCs w:val="21"/>
              </w:rPr>
              <w:t>Обучающийся:</w:t>
            </w:r>
          </w:p>
          <w:p w:rsidR="00063B00" w:rsidRPr="002F1EE5" w:rsidRDefault="00063B00" w:rsidP="00776456">
            <w:pPr>
              <w:rPr>
                <w:color w:val="000000"/>
              </w:rPr>
            </w:pPr>
            <w:r w:rsidRPr="002F1EE5">
              <w:rPr>
                <w:color w:val="000000"/>
              </w:rPr>
              <w:t>Планирует и проводит маркетинговые исследования, интерпретирует их результаты, разрабатывает практически значимые рекомендации</w:t>
            </w:r>
          </w:p>
          <w:p w:rsidR="00063B00" w:rsidRPr="002F1EE5" w:rsidRDefault="00063B00" w:rsidP="00776456">
            <w:pPr>
              <w:rPr>
                <w:color w:val="000000"/>
              </w:rPr>
            </w:pPr>
            <w:r w:rsidRPr="002F1EE5">
              <w:rPr>
                <w:color w:val="000000"/>
              </w:rPr>
              <w:t>Использует результаты исследований для планирования рекламных и PR-кампаний, реализует типовые алгоритмы проектов при создании коммуникационного продукта</w:t>
            </w:r>
          </w:p>
          <w:p w:rsidR="00063B00" w:rsidRPr="002F1EE5" w:rsidRDefault="00063B00" w:rsidP="00776456">
            <w:pPr>
              <w:rPr>
                <w:color w:val="000000"/>
              </w:rPr>
            </w:pPr>
            <w:r w:rsidRPr="002F1EE5">
              <w:rPr>
                <w:color w:val="000000"/>
              </w:rPr>
              <w:t>Организует и проводит маркетинговые исследования, направленные на разработку и реализацию коммуникационного продукта</w:t>
            </w:r>
          </w:p>
          <w:p w:rsidR="00063B00" w:rsidRPr="00313520" w:rsidRDefault="00063B00" w:rsidP="00776456">
            <w:pPr>
              <w:rPr>
                <w:sz w:val="21"/>
                <w:szCs w:val="21"/>
              </w:rPr>
            </w:pPr>
            <w:r w:rsidRPr="002F1EE5">
              <w:rPr>
                <w:color w:val="000000"/>
              </w:rPr>
              <w:t xml:space="preserve">Применяет современные информационно-коммуникационные технологии, в том числе </w:t>
            </w:r>
            <w:proofErr w:type="gramStart"/>
            <w:r w:rsidRPr="002F1EE5">
              <w:rPr>
                <w:color w:val="000000"/>
              </w:rPr>
              <w:t>интернет-технологии</w:t>
            </w:r>
            <w:proofErr w:type="gramEnd"/>
            <w:r w:rsidRPr="002F1EE5">
              <w:rPr>
                <w:color w:val="000000"/>
              </w:rPr>
              <w:t xml:space="preserve"> для обработки и интерпретации результатов маркетинговых исследований</w:t>
            </w:r>
          </w:p>
        </w:tc>
        <w:tc>
          <w:tcPr>
            <w:tcW w:w="3232" w:type="dxa"/>
          </w:tcPr>
          <w:p w:rsidR="00063B00" w:rsidRPr="002F1EE5" w:rsidRDefault="00063B00" w:rsidP="00776456">
            <w:pPr>
              <w:rPr>
                <w:color w:val="000000"/>
              </w:rPr>
            </w:pPr>
            <w:r w:rsidRPr="002F1EE5">
              <w:rPr>
                <w:color w:val="000000"/>
              </w:rPr>
              <w:t>Участвует в реализации коммуникационных кампаний</w:t>
            </w:r>
            <w:r>
              <w:rPr>
                <w:color w:val="000000"/>
              </w:rPr>
              <w:t>.</w:t>
            </w:r>
          </w:p>
          <w:p w:rsidR="00063B00" w:rsidRPr="00313520" w:rsidRDefault="00063B00" w:rsidP="00776456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Самостоятельно на высоком уровне и</w:t>
            </w:r>
            <w:r w:rsidRPr="002F1EE5">
              <w:rPr>
                <w:color w:val="000000"/>
              </w:rPr>
              <w:t>спользует типовые алгоритмы разработки кампаний и проектов в сфере рекламы и (или) связей с общественностью</w:t>
            </w:r>
          </w:p>
        </w:tc>
      </w:tr>
      <w:tr w:rsidR="00063B00" w:rsidRPr="0004716C" w:rsidTr="006B4FA4">
        <w:trPr>
          <w:trHeight w:val="283"/>
        </w:trPr>
        <w:tc>
          <w:tcPr>
            <w:tcW w:w="2045" w:type="dxa"/>
          </w:tcPr>
          <w:p w:rsidR="00063B00" w:rsidRPr="0004716C" w:rsidRDefault="00063B00" w:rsidP="006B4FA4">
            <w:r w:rsidRPr="0004716C">
              <w:t>повышенный</w:t>
            </w:r>
          </w:p>
        </w:tc>
        <w:tc>
          <w:tcPr>
            <w:tcW w:w="1726" w:type="dxa"/>
          </w:tcPr>
          <w:p w:rsidR="00063B00" w:rsidRPr="0060378F" w:rsidRDefault="00063B00" w:rsidP="006B4FA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63B00" w:rsidRPr="0004716C" w:rsidRDefault="00063B00" w:rsidP="006B4FA4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:rsidR="00063B00" w:rsidRPr="0004716C" w:rsidRDefault="00063B00" w:rsidP="006B4FA4">
            <w:pPr>
              <w:rPr>
                <w:iCs/>
              </w:rPr>
            </w:pPr>
          </w:p>
        </w:tc>
        <w:tc>
          <w:tcPr>
            <w:tcW w:w="6426" w:type="dxa"/>
          </w:tcPr>
          <w:p w:rsidR="00063B00" w:rsidRPr="00313520" w:rsidRDefault="00063B00" w:rsidP="00776456">
            <w:pPr>
              <w:rPr>
                <w:color w:val="000000"/>
              </w:rPr>
            </w:pPr>
            <w:r w:rsidRPr="00313520">
              <w:rPr>
                <w:color w:val="000000"/>
              </w:rPr>
              <w:t>Планирует и проводит маркетинговые исследования, интерпретирует их результаты, но не может разработать практически значимые рекомендации</w:t>
            </w:r>
          </w:p>
          <w:p w:rsidR="00063B00" w:rsidRPr="00313520" w:rsidRDefault="00063B00" w:rsidP="00776456">
            <w:pPr>
              <w:rPr>
                <w:color w:val="000000"/>
              </w:rPr>
            </w:pPr>
            <w:r w:rsidRPr="00313520">
              <w:rPr>
                <w:color w:val="000000"/>
              </w:rPr>
              <w:t>Использует результаты исследований для планирования рекламных и PR-кампаний, но затрудняется в реализации типовых алгоритмов проектов при создании коммуникационного продукта</w:t>
            </w:r>
          </w:p>
          <w:p w:rsidR="00063B00" w:rsidRPr="00313520" w:rsidRDefault="00063B00" w:rsidP="00776456">
            <w:pPr>
              <w:rPr>
                <w:color w:val="000000"/>
              </w:rPr>
            </w:pPr>
            <w:r w:rsidRPr="00313520">
              <w:rPr>
                <w:color w:val="000000"/>
              </w:rPr>
              <w:t xml:space="preserve">Организует и проводит маркетинговых исследований, </w:t>
            </w:r>
            <w:proofErr w:type="gramStart"/>
            <w:r w:rsidRPr="00313520">
              <w:rPr>
                <w:color w:val="000000"/>
              </w:rPr>
              <w:t>направленные</w:t>
            </w:r>
            <w:proofErr w:type="gramEnd"/>
            <w:r w:rsidRPr="00313520">
              <w:rPr>
                <w:color w:val="000000"/>
              </w:rPr>
              <w:t xml:space="preserve"> на разработку и реализацию коммуникационного </w:t>
            </w:r>
            <w:r w:rsidRPr="00313520">
              <w:rPr>
                <w:color w:val="000000"/>
              </w:rPr>
              <w:lastRenderedPageBreak/>
              <w:t>продукта</w:t>
            </w:r>
          </w:p>
          <w:p w:rsidR="00063B00" w:rsidRPr="00313520" w:rsidRDefault="00063B00" w:rsidP="009B4742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313520">
              <w:rPr>
                <w:color w:val="000000"/>
              </w:rPr>
              <w:t>Применяет современные информационно-коммуникационны</w:t>
            </w:r>
            <w:r w:rsidR="009B4742">
              <w:rPr>
                <w:color w:val="000000"/>
              </w:rPr>
              <w:t>е</w:t>
            </w:r>
            <w:r w:rsidRPr="00313520">
              <w:rPr>
                <w:color w:val="000000"/>
              </w:rPr>
              <w:t xml:space="preserve"> технологии, в том числе </w:t>
            </w:r>
            <w:proofErr w:type="gramStart"/>
            <w:r w:rsidRPr="00313520">
              <w:rPr>
                <w:color w:val="000000"/>
              </w:rPr>
              <w:t>интернет-технологии</w:t>
            </w:r>
            <w:proofErr w:type="gramEnd"/>
            <w:r w:rsidRPr="00313520">
              <w:rPr>
                <w:color w:val="000000"/>
              </w:rPr>
              <w:t xml:space="preserve"> для обработки и интерпретации результатов маркетинговых исследований, но не в полном объеме </w:t>
            </w:r>
          </w:p>
        </w:tc>
        <w:tc>
          <w:tcPr>
            <w:tcW w:w="3232" w:type="dxa"/>
          </w:tcPr>
          <w:p w:rsidR="00063B00" w:rsidRPr="002F1EE5" w:rsidRDefault="00063B00" w:rsidP="00776456">
            <w:pPr>
              <w:rPr>
                <w:color w:val="000000"/>
              </w:rPr>
            </w:pPr>
            <w:r w:rsidRPr="002F1EE5">
              <w:rPr>
                <w:color w:val="000000"/>
              </w:rPr>
              <w:lastRenderedPageBreak/>
              <w:t>Участвует в реализации коммуникационных кампаний.</w:t>
            </w:r>
          </w:p>
          <w:p w:rsidR="00063B00" w:rsidRDefault="00063B00" w:rsidP="0077645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Затрудняется при </w:t>
            </w:r>
            <w:r w:rsidRPr="002F1EE5">
              <w:rPr>
                <w:color w:val="000000"/>
              </w:rPr>
              <w:t xml:space="preserve"> использ</w:t>
            </w:r>
            <w:r>
              <w:rPr>
                <w:color w:val="000000"/>
              </w:rPr>
              <w:t>овании</w:t>
            </w:r>
            <w:r w:rsidRPr="002F1EE5">
              <w:rPr>
                <w:color w:val="000000"/>
              </w:rPr>
              <w:t xml:space="preserve"> типовы</w:t>
            </w:r>
            <w:r>
              <w:rPr>
                <w:color w:val="000000"/>
              </w:rPr>
              <w:t>х</w:t>
            </w:r>
            <w:r w:rsidRPr="002F1EE5">
              <w:rPr>
                <w:color w:val="000000"/>
              </w:rPr>
              <w:t xml:space="preserve"> алгоритм</w:t>
            </w:r>
            <w:r>
              <w:rPr>
                <w:color w:val="000000"/>
              </w:rPr>
              <w:t>ов</w:t>
            </w:r>
            <w:r w:rsidRPr="002F1EE5">
              <w:rPr>
                <w:color w:val="000000"/>
              </w:rPr>
              <w:t xml:space="preserve"> разработки кампаний и проектов в сфере рекламы и (или) связей с общественностью </w:t>
            </w:r>
          </w:p>
          <w:p w:rsidR="00063B00" w:rsidRPr="00313520" w:rsidRDefault="00063B00" w:rsidP="0077645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313520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уждается в периодических </w:t>
            </w:r>
            <w:r>
              <w:rPr>
                <w:color w:val="000000"/>
              </w:rPr>
              <w:lastRenderedPageBreak/>
              <w:t xml:space="preserve">консультациях по </w:t>
            </w:r>
            <w:r w:rsidRPr="002F1EE5">
              <w:rPr>
                <w:color w:val="000000"/>
              </w:rPr>
              <w:t>разработк</w:t>
            </w:r>
            <w:r>
              <w:rPr>
                <w:color w:val="000000"/>
              </w:rPr>
              <w:t>е</w:t>
            </w:r>
            <w:r w:rsidRPr="002F1EE5">
              <w:rPr>
                <w:color w:val="000000"/>
              </w:rPr>
              <w:t xml:space="preserve"> кампаний и проектов в сфере рекламы и (или) связей с общественностью</w:t>
            </w:r>
          </w:p>
        </w:tc>
      </w:tr>
      <w:tr w:rsidR="00063B00" w:rsidRPr="0004716C" w:rsidTr="006B4FA4">
        <w:trPr>
          <w:trHeight w:val="283"/>
        </w:trPr>
        <w:tc>
          <w:tcPr>
            <w:tcW w:w="2045" w:type="dxa"/>
          </w:tcPr>
          <w:p w:rsidR="00063B00" w:rsidRPr="0004716C" w:rsidRDefault="00063B00" w:rsidP="006B4FA4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063B00" w:rsidRPr="0060378F" w:rsidRDefault="00063B00" w:rsidP="006B4FA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63B00" w:rsidRPr="0004716C" w:rsidRDefault="00063B00" w:rsidP="006B4FA4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063B00" w:rsidRPr="0004716C" w:rsidRDefault="00063B00" w:rsidP="006B4FA4">
            <w:pPr>
              <w:rPr>
                <w:iCs/>
              </w:rPr>
            </w:pPr>
          </w:p>
        </w:tc>
        <w:tc>
          <w:tcPr>
            <w:tcW w:w="6426" w:type="dxa"/>
          </w:tcPr>
          <w:p w:rsidR="00063B00" w:rsidRPr="00313520" w:rsidRDefault="00063B00" w:rsidP="00776456">
            <w:pPr>
              <w:rPr>
                <w:color w:val="000000"/>
              </w:rPr>
            </w:pPr>
            <w:r w:rsidRPr="00313520">
              <w:rPr>
                <w:color w:val="000000"/>
              </w:rPr>
              <w:t>Планирует и проводит маркетинговые исследования, интерпретирует их результаты, но не может разработать практически значимые рекомендации</w:t>
            </w:r>
          </w:p>
          <w:p w:rsidR="00063B00" w:rsidRPr="00313520" w:rsidRDefault="00063B00" w:rsidP="00776456">
            <w:pPr>
              <w:rPr>
                <w:color w:val="000000"/>
              </w:rPr>
            </w:pPr>
            <w:r w:rsidRPr="00313520">
              <w:rPr>
                <w:color w:val="000000"/>
              </w:rPr>
              <w:t>Использует результаты исследований для планирования рекламных и PR-кампаний, но затрудняется в реализации типовых алгоритмов проектов при создании коммуникационного продукта</w:t>
            </w:r>
          </w:p>
          <w:p w:rsidR="00063B00" w:rsidRPr="00313520" w:rsidRDefault="00063B00" w:rsidP="00776456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13520">
              <w:rPr>
                <w:color w:val="000000"/>
              </w:rPr>
              <w:t xml:space="preserve">екачественно проводит маркетинговых исследований, </w:t>
            </w:r>
            <w:proofErr w:type="gramStart"/>
            <w:r w:rsidRPr="00313520">
              <w:rPr>
                <w:color w:val="000000"/>
              </w:rPr>
              <w:t>направленные</w:t>
            </w:r>
            <w:proofErr w:type="gramEnd"/>
            <w:r w:rsidRPr="00313520">
              <w:rPr>
                <w:color w:val="000000"/>
              </w:rPr>
              <w:t xml:space="preserve"> на разработку и реализацию коммуникационного продукта</w:t>
            </w:r>
          </w:p>
          <w:p w:rsidR="00063B00" w:rsidRPr="00313520" w:rsidRDefault="00063B00" w:rsidP="009B4742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313520">
              <w:rPr>
                <w:color w:val="000000"/>
              </w:rPr>
              <w:t>Не применяет современные информационно-коммуникационны</w:t>
            </w:r>
            <w:r w:rsidR="009B4742">
              <w:rPr>
                <w:color w:val="000000"/>
              </w:rPr>
              <w:t>е</w:t>
            </w:r>
            <w:r w:rsidRPr="00313520">
              <w:rPr>
                <w:color w:val="000000"/>
              </w:rPr>
              <w:t xml:space="preserve"> технологии, в том числе </w:t>
            </w:r>
            <w:proofErr w:type="gramStart"/>
            <w:r w:rsidRPr="00313520">
              <w:rPr>
                <w:color w:val="000000"/>
              </w:rPr>
              <w:t>интернет-технологии</w:t>
            </w:r>
            <w:proofErr w:type="gramEnd"/>
            <w:r w:rsidR="009B4742">
              <w:rPr>
                <w:color w:val="000000"/>
              </w:rPr>
              <w:t>,</w:t>
            </w:r>
            <w:r w:rsidRPr="00313520">
              <w:rPr>
                <w:color w:val="000000"/>
              </w:rPr>
              <w:t xml:space="preserve"> для обработки и интерпретации результатов маркетинговых исследований</w:t>
            </w:r>
          </w:p>
        </w:tc>
        <w:tc>
          <w:tcPr>
            <w:tcW w:w="3232" w:type="dxa"/>
          </w:tcPr>
          <w:p w:rsidR="00063B00" w:rsidRPr="006B77BB" w:rsidRDefault="00063B00" w:rsidP="00776456">
            <w:pPr>
              <w:rPr>
                <w:color w:val="000000"/>
              </w:rPr>
            </w:pPr>
            <w:r w:rsidRPr="006B77BB">
              <w:rPr>
                <w:color w:val="000000"/>
              </w:rPr>
              <w:t>Участвует в реализации коммуникационных кампаний</w:t>
            </w:r>
            <w:r>
              <w:rPr>
                <w:color w:val="000000"/>
              </w:rPr>
              <w:t xml:space="preserve"> в качестве члена команды, нуждающегося в постоянном контроле организатора</w:t>
            </w:r>
            <w:r w:rsidRPr="006B77BB">
              <w:rPr>
                <w:color w:val="000000"/>
              </w:rPr>
              <w:t>.</w:t>
            </w:r>
          </w:p>
          <w:p w:rsidR="00063B00" w:rsidRPr="00313520" w:rsidRDefault="00063B00" w:rsidP="00776456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Частично  и с затруднениями</w:t>
            </w:r>
            <w:r w:rsidRPr="00313520">
              <w:rPr>
                <w:color w:val="000000"/>
              </w:rPr>
              <w:t xml:space="preserve"> </w:t>
            </w:r>
            <w:r w:rsidRPr="006B77BB">
              <w:rPr>
                <w:color w:val="000000"/>
              </w:rPr>
              <w:t>использует типовые алгоритмы разработки кампаний и проектов в сфере рекламы и (или) связей с общественностью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60378F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2"/>
          </w:tcPr>
          <w:p w:rsidR="00063B00" w:rsidRPr="00063B00" w:rsidRDefault="00063B00" w:rsidP="00063B00">
            <w:pPr>
              <w:spacing w:after="200" w:line="276" w:lineRule="auto"/>
              <w:rPr>
                <w:iCs/>
                <w:sz w:val="21"/>
                <w:szCs w:val="21"/>
              </w:rPr>
            </w:pPr>
            <w:r w:rsidRPr="00063B00">
              <w:rPr>
                <w:iCs/>
                <w:sz w:val="21"/>
                <w:szCs w:val="21"/>
              </w:rPr>
              <w:t>Обучающийся:</w:t>
            </w:r>
          </w:p>
          <w:p w:rsidR="00063B00" w:rsidRPr="00063B00" w:rsidRDefault="00063B00" w:rsidP="00063B00">
            <w:pPr>
              <w:tabs>
                <w:tab w:val="left" w:pos="293"/>
              </w:tabs>
              <w:spacing w:after="200" w:line="276" w:lineRule="auto"/>
              <w:contextualSpacing/>
              <w:rPr>
                <w:b/>
                <w:sz w:val="21"/>
                <w:szCs w:val="21"/>
              </w:rPr>
            </w:pPr>
            <w:r w:rsidRPr="00063B00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:rsidR="00063B00" w:rsidRPr="00063B00" w:rsidRDefault="00063B00" w:rsidP="00063B00">
            <w:pPr>
              <w:tabs>
                <w:tab w:val="left" w:pos="293"/>
              </w:tabs>
              <w:spacing w:after="200" w:line="276" w:lineRule="auto"/>
              <w:contextualSpacing/>
              <w:rPr>
                <w:b/>
                <w:sz w:val="21"/>
                <w:szCs w:val="21"/>
              </w:rPr>
            </w:pPr>
            <w:r w:rsidRPr="00063B00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:rsidR="00063B00" w:rsidRPr="00063B00" w:rsidRDefault="00063B00" w:rsidP="00063B00">
            <w:pPr>
              <w:tabs>
                <w:tab w:val="left" w:pos="293"/>
              </w:tabs>
              <w:spacing w:after="200" w:line="276" w:lineRule="auto"/>
              <w:contextualSpacing/>
              <w:rPr>
                <w:b/>
                <w:sz w:val="21"/>
                <w:szCs w:val="21"/>
              </w:rPr>
            </w:pPr>
            <w:r w:rsidRPr="00063B00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063B00">
              <w:rPr>
                <w:iCs/>
                <w:sz w:val="21"/>
                <w:szCs w:val="21"/>
              </w:rPr>
              <w:t>способен</w:t>
            </w:r>
            <w:proofErr w:type="gramEnd"/>
            <w:r w:rsidRPr="00063B00">
              <w:rPr>
                <w:iCs/>
                <w:sz w:val="21"/>
                <w:szCs w:val="21"/>
              </w:rPr>
              <w:t xml:space="preserve"> проанализировать медиаканал и </w:t>
            </w:r>
            <w:proofErr w:type="spellStart"/>
            <w:r w:rsidRPr="00063B00">
              <w:rPr>
                <w:iCs/>
                <w:sz w:val="21"/>
                <w:szCs w:val="21"/>
              </w:rPr>
              <w:t>медианоситель</w:t>
            </w:r>
            <w:proofErr w:type="spellEnd"/>
            <w:r w:rsidRPr="00063B00">
              <w:rPr>
                <w:iCs/>
                <w:sz w:val="21"/>
                <w:szCs w:val="21"/>
              </w:rPr>
              <w:t>, путается в особенностях применения различных медиа</w:t>
            </w:r>
          </w:p>
          <w:p w:rsidR="00063B00" w:rsidRPr="00063B00" w:rsidRDefault="00063B00" w:rsidP="00063B00">
            <w:pPr>
              <w:tabs>
                <w:tab w:val="left" w:pos="293"/>
              </w:tabs>
              <w:spacing w:after="200" w:line="276" w:lineRule="auto"/>
              <w:contextualSpacing/>
              <w:rPr>
                <w:b/>
                <w:sz w:val="21"/>
                <w:szCs w:val="21"/>
              </w:rPr>
            </w:pPr>
            <w:r w:rsidRPr="00063B00">
              <w:rPr>
                <w:iCs/>
                <w:sz w:val="21"/>
                <w:szCs w:val="21"/>
              </w:rPr>
              <w:t>Не владеет типовые алгоритмами разработки кампаний и проектов в сфере рекламы и (или) связей с общественностью</w:t>
            </w:r>
          </w:p>
          <w:p w:rsidR="00063B00" w:rsidRPr="00063B00" w:rsidRDefault="00063B00" w:rsidP="00063B00">
            <w:pPr>
              <w:tabs>
                <w:tab w:val="left" w:pos="293"/>
              </w:tabs>
              <w:spacing w:after="200" w:line="276" w:lineRule="auto"/>
              <w:contextualSpacing/>
              <w:rPr>
                <w:b/>
                <w:sz w:val="21"/>
                <w:szCs w:val="21"/>
              </w:rPr>
            </w:pPr>
            <w:r w:rsidRPr="00063B00">
              <w:rPr>
                <w:sz w:val="21"/>
                <w:szCs w:val="21"/>
              </w:rPr>
              <w:t>Выполняет задания только по образцу и под руководством преподавателя</w:t>
            </w:r>
          </w:p>
          <w:p w:rsidR="00590FE2" w:rsidRPr="00590FE2" w:rsidRDefault="00063B00" w:rsidP="00063B00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063B00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063B00">
              <w:rPr>
                <w:sz w:val="21"/>
                <w:szCs w:val="21"/>
              </w:rPr>
              <w:t>необходимом для дальнейшей учебы</w:t>
            </w:r>
          </w:p>
        </w:tc>
      </w:tr>
    </w:tbl>
    <w:p w:rsidR="006F1ABB" w:rsidRPr="0049463A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0F6E17">
      <w:pPr>
        <w:pStyle w:val="af0"/>
        <w:numPr>
          <w:ilvl w:val="3"/>
          <w:numId w:val="9"/>
        </w:numPr>
        <w:jc w:val="both"/>
        <w:rPr>
          <w:i/>
        </w:rPr>
      </w:pPr>
      <w:r w:rsidRPr="0049463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9463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9463A">
        <w:rPr>
          <w:rFonts w:eastAsia="Times New Roman"/>
          <w:bCs/>
          <w:sz w:val="24"/>
          <w:szCs w:val="24"/>
        </w:rPr>
        <w:t xml:space="preserve">учающихся, </w:t>
      </w:r>
      <w:r w:rsidRPr="0049463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9463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9463A">
        <w:rPr>
          <w:rFonts w:eastAsia="Times New Roman"/>
          <w:bCs/>
          <w:sz w:val="24"/>
          <w:szCs w:val="24"/>
        </w:rPr>
        <w:t>учебной дисциплине</w:t>
      </w:r>
      <w:r w:rsidR="0049463A" w:rsidRPr="0049463A">
        <w:rPr>
          <w:rFonts w:eastAsia="Times New Roman"/>
          <w:bCs/>
          <w:sz w:val="24"/>
          <w:szCs w:val="24"/>
        </w:rPr>
        <w:t xml:space="preserve"> </w:t>
      </w:r>
      <w:r w:rsidR="005F6648">
        <w:rPr>
          <w:rFonts w:eastAsia="Times New Roman"/>
          <w:bCs/>
          <w:sz w:val="24"/>
          <w:szCs w:val="24"/>
        </w:rPr>
        <w:t>«</w:t>
      </w:r>
      <w:r w:rsidR="006B4FA4" w:rsidRPr="00F63774">
        <w:rPr>
          <w:rFonts w:ascii="yandex-sans" w:eastAsia="Times New Roman" w:hAnsi="yandex-sans"/>
          <w:color w:val="000000"/>
          <w:sz w:val="24"/>
          <w:szCs w:val="24"/>
        </w:rPr>
        <w:t>Методология и методы исследования в рекламе</w:t>
      </w:r>
      <w:r w:rsidR="005F664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EB411A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0F6E1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63B00" w:rsidTr="0003098C">
        <w:trPr>
          <w:trHeight w:val="283"/>
        </w:trPr>
        <w:tc>
          <w:tcPr>
            <w:tcW w:w="993" w:type="dxa"/>
          </w:tcPr>
          <w:p w:rsidR="00063B00" w:rsidRPr="0060378F" w:rsidRDefault="00063B00" w:rsidP="0060378F">
            <w:pPr>
              <w:jc w:val="center"/>
            </w:pPr>
            <w:r w:rsidRPr="0060378F">
              <w:t>1</w:t>
            </w:r>
          </w:p>
        </w:tc>
        <w:tc>
          <w:tcPr>
            <w:tcW w:w="3827" w:type="dxa"/>
          </w:tcPr>
          <w:p w:rsidR="00063B00" w:rsidRPr="00313520" w:rsidRDefault="00063B00" w:rsidP="00776456">
            <w:pPr>
              <w:ind w:left="42"/>
            </w:pPr>
            <w:r>
              <w:t>Опрос по р</w:t>
            </w:r>
            <w:r w:rsidRPr="005B408D">
              <w:t>аздел</w:t>
            </w:r>
            <w:r>
              <w:t>у</w:t>
            </w:r>
            <w:r w:rsidRPr="005B408D">
              <w:t xml:space="preserve"> I. Социологическое исследование как отрасль социологической науки</w:t>
            </w:r>
            <w:r w:rsidRPr="005B408D">
              <w:tab/>
            </w:r>
          </w:p>
        </w:tc>
        <w:tc>
          <w:tcPr>
            <w:tcW w:w="9723" w:type="dxa"/>
          </w:tcPr>
          <w:p w:rsidR="00063B00" w:rsidRPr="00313520" w:rsidRDefault="00063B00" w:rsidP="00776456">
            <w:pPr>
              <w:tabs>
                <w:tab w:val="left" w:pos="346"/>
              </w:tabs>
              <w:contextualSpacing/>
              <w:jc w:val="both"/>
            </w:pPr>
            <w:r>
              <w:t>Вопросы для контроля успеваемости в форме опроса:</w:t>
            </w:r>
          </w:p>
          <w:p w:rsidR="00063B00" w:rsidRDefault="00063B00" w:rsidP="009B4742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503CD3">
              <w:t xml:space="preserve">Понятие социологического знания. </w:t>
            </w:r>
          </w:p>
          <w:p w:rsidR="00063B00" w:rsidRDefault="00063B00" w:rsidP="009B4742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503CD3">
              <w:t>Трехуровневая структура социологического знания.</w:t>
            </w:r>
          </w:p>
          <w:p w:rsidR="00063B00" w:rsidRDefault="00063B00" w:rsidP="009B4742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3D139D">
              <w:t>Взаимосвязь теоретического и практического уровней исследований социальных процессов и явлений.</w:t>
            </w:r>
          </w:p>
          <w:p w:rsidR="00063B00" w:rsidRDefault="00063B00" w:rsidP="009B4742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503CD3">
              <w:t>Определение области применения социологического знания.</w:t>
            </w:r>
          </w:p>
          <w:p w:rsidR="00063B00" w:rsidRDefault="00063B00" w:rsidP="009B4742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>
              <w:t>П</w:t>
            </w:r>
            <w:r w:rsidRPr="00503CD3">
              <w:t>рименени</w:t>
            </w:r>
            <w:r>
              <w:t>е</w:t>
            </w:r>
            <w:r w:rsidRPr="00503CD3">
              <w:t xml:space="preserve"> результатов эмпирических социологических исследований</w:t>
            </w:r>
            <w:r>
              <w:t xml:space="preserve"> в практике социального управления</w:t>
            </w:r>
            <w:r w:rsidRPr="00503CD3">
              <w:t>.</w:t>
            </w:r>
          </w:p>
          <w:p w:rsidR="00063B00" w:rsidRDefault="00063B00" w:rsidP="009B4742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3D139D">
              <w:t>Стратегический план исследования.</w:t>
            </w:r>
          </w:p>
          <w:p w:rsidR="00063B00" w:rsidRDefault="00063B00" w:rsidP="009B4742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>
              <w:t>Метод и методика социологического исследования.</w:t>
            </w:r>
            <w:r w:rsidRPr="003D139D">
              <w:t xml:space="preserve"> </w:t>
            </w:r>
          </w:p>
          <w:p w:rsidR="00063B00" w:rsidRPr="00313520" w:rsidRDefault="00063B00" w:rsidP="009B4742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3D139D">
              <w:t>Классификация основных методов сбора и обработки первичной социологической информации.</w:t>
            </w:r>
          </w:p>
        </w:tc>
      </w:tr>
      <w:tr w:rsidR="00063B00" w:rsidTr="0003098C">
        <w:trPr>
          <w:trHeight w:val="283"/>
        </w:trPr>
        <w:tc>
          <w:tcPr>
            <w:tcW w:w="993" w:type="dxa"/>
          </w:tcPr>
          <w:p w:rsidR="00063B00" w:rsidRPr="0060378F" w:rsidRDefault="00063B00" w:rsidP="0060378F">
            <w:pPr>
              <w:jc w:val="center"/>
            </w:pPr>
            <w:r w:rsidRPr="0060378F">
              <w:t>2</w:t>
            </w:r>
          </w:p>
        </w:tc>
        <w:tc>
          <w:tcPr>
            <w:tcW w:w="3827" w:type="dxa"/>
          </w:tcPr>
          <w:p w:rsidR="00063B00" w:rsidRPr="00313520" w:rsidRDefault="00063B00" w:rsidP="00776456">
            <w:pPr>
              <w:ind w:left="42"/>
            </w:pPr>
            <w:r w:rsidRPr="005B408D">
              <w:t>Групповая дискуссия по разделу I. Социологическое исследование как отрасль социологической науки</w:t>
            </w:r>
          </w:p>
        </w:tc>
        <w:tc>
          <w:tcPr>
            <w:tcW w:w="9723" w:type="dxa"/>
          </w:tcPr>
          <w:p w:rsidR="00063B00" w:rsidRPr="00313520" w:rsidRDefault="00063B00" w:rsidP="00776456">
            <w:pPr>
              <w:tabs>
                <w:tab w:val="left" w:pos="346"/>
              </w:tabs>
              <w:contextualSpacing/>
              <w:jc w:val="both"/>
            </w:pPr>
            <w:r>
              <w:t>Вопросы для обсуждения в ходе групповой дискуссии:</w:t>
            </w:r>
          </w:p>
          <w:p w:rsidR="00063B00" w:rsidRDefault="00063B00" w:rsidP="009B4742">
            <w:pPr>
              <w:pStyle w:val="af0"/>
              <w:numPr>
                <w:ilvl w:val="0"/>
                <w:numId w:val="32"/>
              </w:numPr>
              <w:tabs>
                <w:tab w:val="left" w:pos="346"/>
              </w:tabs>
              <w:jc w:val="both"/>
            </w:pPr>
            <w:r w:rsidRPr="003D139D">
              <w:t xml:space="preserve">Отличие социологического знания от общетеоретического знания, применяемого в естественных науках. </w:t>
            </w:r>
          </w:p>
          <w:p w:rsidR="00063B00" w:rsidRDefault="00063B00" w:rsidP="009B4742">
            <w:pPr>
              <w:pStyle w:val="af0"/>
              <w:numPr>
                <w:ilvl w:val="0"/>
                <w:numId w:val="32"/>
              </w:numPr>
              <w:tabs>
                <w:tab w:val="left" w:pos="346"/>
              </w:tabs>
              <w:jc w:val="both"/>
            </w:pPr>
            <w:r>
              <w:t xml:space="preserve">Характеристики поисковой </w:t>
            </w:r>
            <w:r w:rsidRPr="003D139D">
              <w:t>исследовательск</w:t>
            </w:r>
            <w:r>
              <w:t>ой</w:t>
            </w:r>
            <w:r w:rsidRPr="003D139D">
              <w:t xml:space="preserve"> стратегии</w:t>
            </w:r>
            <w:r>
              <w:t>.</w:t>
            </w:r>
          </w:p>
          <w:p w:rsidR="00063B00" w:rsidRDefault="00063B00" w:rsidP="009B4742">
            <w:pPr>
              <w:pStyle w:val="af0"/>
              <w:numPr>
                <w:ilvl w:val="0"/>
                <w:numId w:val="32"/>
              </w:numPr>
              <w:tabs>
                <w:tab w:val="left" w:pos="346"/>
              </w:tabs>
              <w:jc w:val="both"/>
            </w:pPr>
            <w:r>
              <w:t>Разработка</w:t>
            </w:r>
            <w:r w:rsidRPr="003D139D">
              <w:t xml:space="preserve"> </w:t>
            </w:r>
            <w:r>
              <w:t>описательной исследовательской стратегии.</w:t>
            </w:r>
          </w:p>
          <w:p w:rsidR="00063B00" w:rsidRDefault="00063B00" w:rsidP="009B4742">
            <w:pPr>
              <w:pStyle w:val="af0"/>
              <w:numPr>
                <w:ilvl w:val="0"/>
                <w:numId w:val="32"/>
              </w:numPr>
              <w:tabs>
                <w:tab w:val="left" w:pos="346"/>
              </w:tabs>
              <w:jc w:val="both"/>
            </w:pPr>
            <w:r>
              <w:t>Разработка и реализация</w:t>
            </w:r>
            <w:r w:rsidRPr="003D139D">
              <w:t xml:space="preserve"> аналитическ</w:t>
            </w:r>
            <w:r>
              <w:t>ой исследовательской</w:t>
            </w:r>
            <w:r w:rsidRPr="003D139D">
              <w:t xml:space="preserve"> стратеги</w:t>
            </w:r>
            <w:r>
              <w:t>и</w:t>
            </w:r>
            <w:r w:rsidRPr="003D139D">
              <w:t>.</w:t>
            </w:r>
          </w:p>
          <w:p w:rsidR="00063B00" w:rsidRPr="00313520" w:rsidRDefault="00063B00" w:rsidP="009B4742">
            <w:pPr>
              <w:pStyle w:val="af0"/>
              <w:numPr>
                <w:ilvl w:val="0"/>
                <w:numId w:val="32"/>
              </w:numPr>
              <w:tabs>
                <w:tab w:val="left" w:pos="346"/>
              </w:tabs>
              <w:jc w:val="both"/>
            </w:pPr>
            <w:r>
              <w:t>Описательная и аналитическая стратегии в исследованиях аудитории рекламных сообщений.</w:t>
            </w:r>
          </w:p>
          <w:p w:rsidR="00063B00" w:rsidRPr="00313520" w:rsidRDefault="00063B00" w:rsidP="009B4742">
            <w:pPr>
              <w:pStyle w:val="af0"/>
              <w:numPr>
                <w:ilvl w:val="0"/>
                <w:numId w:val="32"/>
              </w:numPr>
              <w:tabs>
                <w:tab w:val="left" w:pos="346"/>
              </w:tabs>
              <w:jc w:val="both"/>
            </w:pPr>
            <w:r>
              <w:t>Процедура сбора и анализа первичной социологической информации о структуре и характеристиках целевой аудитории рекламного воздействия.</w:t>
            </w:r>
          </w:p>
        </w:tc>
      </w:tr>
      <w:tr w:rsidR="00305892" w:rsidTr="00EB411A">
        <w:trPr>
          <w:trHeight w:val="775"/>
        </w:trPr>
        <w:tc>
          <w:tcPr>
            <w:tcW w:w="993" w:type="dxa"/>
          </w:tcPr>
          <w:p w:rsidR="00305892" w:rsidRPr="0060378F" w:rsidRDefault="00305892" w:rsidP="0060378F">
            <w:pPr>
              <w:jc w:val="center"/>
            </w:pPr>
            <w:r w:rsidRPr="0060378F">
              <w:t>3</w:t>
            </w:r>
          </w:p>
        </w:tc>
        <w:tc>
          <w:tcPr>
            <w:tcW w:w="3827" w:type="dxa"/>
          </w:tcPr>
          <w:p w:rsidR="00305892" w:rsidRPr="00313520" w:rsidRDefault="00305892" w:rsidP="00776456">
            <w:pPr>
              <w:ind w:left="42"/>
            </w:pPr>
            <w:r>
              <w:t>Групповая дискуссия</w:t>
            </w:r>
            <w:r w:rsidRPr="00313520">
              <w:t xml:space="preserve"> по разделу</w:t>
            </w:r>
            <w:r>
              <w:t xml:space="preserve"> </w:t>
            </w:r>
            <w:r w:rsidRPr="00313520">
              <w:t xml:space="preserve"> </w:t>
            </w:r>
            <w:r w:rsidRPr="009A551E">
              <w:t>II. Программа социологического исследования</w:t>
            </w:r>
            <w:r w:rsidRPr="00313520">
              <w:t xml:space="preserve"> </w:t>
            </w:r>
          </w:p>
        </w:tc>
        <w:tc>
          <w:tcPr>
            <w:tcW w:w="9723" w:type="dxa"/>
          </w:tcPr>
          <w:p w:rsidR="00305892" w:rsidRDefault="00305892" w:rsidP="009B4742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>Структура и функции методологического и методико-процедурного разделов программы социологического исследования.</w:t>
            </w:r>
          </w:p>
          <w:p w:rsidR="00305892" w:rsidRDefault="00305892" w:rsidP="009B4742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>Социальные и социологические проблемы в эмпирическом исследовании.</w:t>
            </w:r>
          </w:p>
          <w:p w:rsidR="00305892" w:rsidRDefault="00305892" w:rsidP="009B4742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>Взаимосвязь</w:t>
            </w:r>
            <w:r w:rsidRPr="009A551E">
              <w:t xml:space="preserve"> </w:t>
            </w:r>
            <w:r>
              <w:t>п</w:t>
            </w:r>
            <w:r w:rsidRPr="009A551E">
              <w:t>роблем</w:t>
            </w:r>
            <w:r>
              <w:t>ы</w:t>
            </w:r>
            <w:r w:rsidRPr="009A551E">
              <w:t>, объект</w:t>
            </w:r>
            <w:r>
              <w:t>а</w:t>
            </w:r>
            <w:r w:rsidRPr="009A551E">
              <w:t xml:space="preserve"> и предмет</w:t>
            </w:r>
            <w:r>
              <w:t>а</w:t>
            </w:r>
            <w:r w:rsidRPr="009A551E">
              <w:t xml:space="preserve"> исследования. </w:t>
            </w:r>
            <w:r>
              <w:t xml:space="preserve">Теоретический и эмпирический </w:t>
            </w:r>
            <w:r>
              <w:lastRenderedPageBreak/>
              <w:t>объект исследования.</w:t>
            </w:r>
          </w:p>
          <w:p w:rsidR="00305892" w:rsidRPr="009A551E" w:rsidRDefault="00305892" w:rsidP="009B4742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>Постановка и формулировка ц</w:t>
            </w:r>
            <w:r w:rsidRPr="009A551E">
              <w:t>ели и задач исследования.</w:t>
            </w:r>
          </w:p>
          <w:p w:rsidR="00305892" w:rsidRPr="009A551E" w:rsidRDefault="00305892" w:rsidP="009B4742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 w:rsidRPr="009A551E">
              <w:t>Гипоте</w:t>
            </w:r>
            <w:r>
              <w:t>тическое знание в расширении предметного поля социологической науки</w:t>
            </w:r>
            <w:proofErr w:type="gramStart"/>
            <w:r>
              <w:t>.</w:t>
            </w:r>
            <w:proofErr w:type="gramEnd"/>
            <w:r w:rsidRPr="009A551E">
              <w:t xml:space="preserve"> </w:t>
            </w:r>
            <w:proofErr w:type="gramStart"/>
            <w:r w:rsidRPr="009A551E">
              <w:t>с</w:t>
            </w:r>
            <w:proofErr w:type="gramEnd"/>
            <w:r w:rsidRPr="009A551E">
              <w:t>оциологического</w:t>
            </w:r>
            <w:r>
              <w:t>.</w:t>
            </w:r>
            <w:r w:rsidRPr="009A551E">
              <w:t xml:space="preserve"> </w:t>
            </w:r>
          </w:p>
          <w:p w:rsidR="00305892" w:rsidRDefault="00305892" w:rsidP="009B4742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>Открытые и закрытые социальные системы как объект эмпирического исследования.</w:t>
            </w:r>
          </w:p>
          <w:p w:rsidR="00305892" w:rsidRDefault="00305892" w:rsidP="009B4742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 w:rsidRPr="009A551E">
              <w:t>Логи</w:t>
            </w:r>
            <w:r>
              <w:t>ка научного исследования.</w:t>
            </w:r>
          </w:p>
          <w:p w:rsidR="00305892" w:rsidRDefault="00305892" w:rsidP="009B4742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>Формирование системы основных понятий исследования.</w:t>
            </w:r>
          </w:p>
          <w:p w:rsidR="00305892" w:rsidRDefault="00305892" w:rsidP="009B4742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>Интерпретация основных понятий.</w:t>
            </w:r>
          </w:p>
          <w:p w:rsidR="00305892" w:rsidRPr="009A551E" w:rsidRDefault="00305892" w:rsidP="009B4742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 xml:space="preserve">Формулировка </w:t>
            </w:r>
            <w:proofErr w:type="spellStart"/>
            <w:r>
              <w:t>операциональных</w:t>
            </w:r>
            <w:proofErr w:type="spellEnd"/>
            <w:r>
              <w:t xml:space="preserve"> определений. </w:t>
            </w:r>
          </w:p>
          <w:p w:rsidR="00305892" w:rsidRDefault="00305892" w:rsidP="009B4742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>Взаимосвязь объекта, генеральной и выборочной совокупности.</w:t>
            </w:r>
          </w:p>
          <w:p w:rsidR="00305892" w:rsidRDefault="00305892" w:rsidP="009B4742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>Характеристики выборки как микромодели генеральной совокупности.</w:t>
            </w:r>
          </w:p>
          <w:p w:rsidR="00305892" w:rsidRPr="009A551E" w:rsidRDefault="00305892" w:rsidP="009B4742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 w:rsidRPr="009A551E">
              <w:t>Понятие репрезентативности</w:t>
            </w:r>
            <w:r>
              <w:t xml:space="preserve"> выборки</w:t>
            </w:r>
            <w:r w:rsidRPr="009A551E">
              <w:t>.</w:t>
            </w:r>
          </w:p>
          <w:p w:rsidR="00305892" w:rsidRDefault="00305892" w:rsidP="009B4742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>Требования к построению случайных (в</w:t>
            </w:r>
            <w:r w:rsidRPr="009A551E">
              <w:t>ероятностны</w:t>
            </w:r>
            <w:r>
              <w:t>х) выборок.</w:t>
            </w:r>
          </w:p>
          <w:p w:rsidR="00305892" w:rsidRDefault="00305892" w:rsidP="009B4742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>Области применения квотных выборок в маркетинговых исследованиях.</w:t>
            </w:r>
          </w:p>
          <w:p w:rsidR="00305892" w:rsidRDefault="00305892" w:rsidP="009B4742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 xml:space="preserve">Преимущества и недостатки </w:t>
            </w:r>
            <w:r w:rsidRPr="009A551E">
              <w:t>неслучайны</w:t>
            </w:r>
            <w:r>
              <w:t>х</w:t>
            </w:r>
            <w:r w:rsidRPr="009A551E">
              <w:t xml:space="preserve"> выбор</w:t>
            </w:r>
            <w:r>
              <w:t>о</w:t>
            </w:r>
            <w:r w:rsidRPr="009A551E">
              <w:t>к.</w:t>
            </w:r>
          </w:p>
          <w:p w:rsidR="00305892" w:rsidRPr="00313520" w:rsidRDefault="00305892" w:rsidP="009B4742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>Метод «снежного кома» в изучении целевой аудитории рекламных сообщений.</w:t>
            </w:r>
          </w:p>
        </w:tc>
      </w:tr>
      <w:tr w:rsidR="00305892" w:rsidTr="0003098C">
        <w:trPr>
          <w:trHeight w:val="283"/>
        </w:trPr>
        <w:tc>
          <w:tcPr>
            <w:tcW w:w="993" w:type="dxa"/>
          </w:tcPr>
          <w:p w:rsidR="00305892" w:rsidRPr="0060378F" w:rsidRDefault="00305892" w:rsidP="0060378F">
            <w:pPr>
              <w:jc w:val="center"/>
            </w:pPr>
            <w:r w:rsidRPr="0060378F">
              <w:lastRenderedPageBreak/>
              <w:t>4</w:t>
            </w:r>
          </w:p>
        </w:tc>
        <w:tc>
          <w:tcPr>
            <w:tcW w:w="3827" w:type="dxa"/>
          </w:tcPr>
          <w:p w:rsidR="00305892" w:rsidRPr="00313520" w:rsidRDefault="00305892" w:rsidP="00776456">
            <w:r>
              <w:t>Контрольная работа</w:t>
            </w:r>
          </w:p>
          <w:p w:rsidR="00305892" w:rsidRPr="00313520" w:rsidRDefault="00305892" w:rsidP="00776456">
            <w:r w:rsidRPr="00313520">
              <w:t>по разделу</w:t>
            </w:r>
            <w:r w:rsidRPr="009A551E">
              <w:t xml:space="preserve"> II. Программа социологического исследования</w:t>
            </w:r>
          </w:p>
        </w:tc>
        <w:tc>
          <w:tcPr>
            <w:tcW w:w="9723" w:type="dxa"/>
          </w:tcPr>
          <w:p w:rsidR="00305892" w:rsidRPr="0021544A" w:rsidRDefault="00305892" w:rsidP="00776456">
            <w:pPr>
              <w:tabs>
                <w:tab w:val="left" w:pos="346"/>
              </w:tabs>
              <w:contextualSpacing/>
              <w:jc w:val="both"/>
            </w:pPr>
            <w:r w:rsidRPr="0021544A">
              <w:t xml:space="preserve">Форма проведения письменной  </w:t>
            </w:r>
            <w:r>
              <w:t xml:space="preserve">контрольной </w:t>
            </w:r>
            <w:r w:rsidRPr="0021544A">
              <w:t>работы: подготовка письменного отчета о выполненной работе.</w:t>
            </w:r>
          </w:p>
          <w:p w:rsidR="00305892" w:rsidRPr="0021544A" w:rsidRDefault="00305892" w:rsidP="00776456">
            <w:pPr>
              <w:tabs>
                <w:tab w:val="left" w:pos="346"/>
              </w:tabs>
              <w:contextualSpacing/>
              <w:jc w:val="both"/>
            </w:pPr>
            <w:r w:rsidRPr="0021544A">
              <w:t xml:space="preserve">Типовое задание для </w:t>
            </w:r>
            <w:r>
              <w:t>выполнения</w:t>
            </w:r>
            <w:r w:rsidRPr="0021544A">
              <w:t xml:space="preserve"> письменной  работы под контролем преподавателя:</w:t>
            </w:r>
          </w:p>
          <w:p w:rsidR="00305892" w:rsidRPr="0021544A" w:rsidRDefault="00305892" w:rsidP="00776456">
            <w:pPr>
              <w:tabs>
                <w:tab w:val="left" w:pos="346"/>
              </w:tabs>
              <w:contextualSpacing/>
              <w:jc w:val="both"/>
            </w:pPr>
            <w:r w:rsidRPr="0021544A">
              <w:t>1.</w:t>
            </w:r>
            <w:r w:rsidRPr="0021544A">
              <w:tab/>
            </w:r>
            <w:r>
              <w:t>Предварительно проработать</w:t>
            </w:r>
            <w:r w:rsidRPr="0021544A">
              <w:t xml:space="preserve"> </w:t>
            </w:r>
            <w:r>
              <w:t xml:space="preserve">лекционный и </w:t>
            </w:r>
            <w:r w:rsidRPr="0021544A">
              <w:t>дополнительный материал</w:t>
            </w:r>
            <w:r>
              <w:t>,</w:t>
            </w:r>
            <w:r w:rsidRPr="0021544A">
              <w:t xml:space="preserve"> и</w:t>
            </w:r>
            <w:r>
              <w:t>спользуя</w:t>
            </w:r>
            <w:r w:rsidRPr="0021544A">
              <w:t xml:space="preserve"> интерне</w:t>
            </w:r>
            <w:proofErr w:type="gramStart"/>
            <w:r w:rsidRPr="0021544A">
              <w:t>т-</w:t>
            </w:r>
            <w:proofErr w:type="gramEnd"/>
            <w:r w:rsidRPr="0021544A">
              <w:t xml:space="preserve"> ресурсы</w:t>
            </w:r>
            <w:r>
              <w:t>,</w:t>
            </w:r>
            <w:r w:rsidRPr="0021544A">
              <w:t xml:space="preserve"> по </w:t>
            </w:r>
            <w:r>
              <w:t>разделу</w:t>
            </w:r>
            <w:r w:rsidRPr="0021544A">
              <w:t xml:space="preserve"> «</w:t>
            </w:r>
            <w:r>
              <w:t>Программа социологического исследования</w:t>
            </w:r>
            <w:r w:rsidRPr="0021544A">
              <w:t>».</w:t>
            </w:r>
          </w:p>
          <w:p w:rsidR="00305892" w:rsidRPr="0021544A" w:rsidRDefault="00305892" w:rsidP="00776456">
            <w:pPr>
              <w:tabs>
                <w:tab w:val="left" w:pos="346"/>
              </w:tabs>
              <w:contextualSpacing/>
              <w:jc w:val="both"/>
            </w:pPr>
            <w:r w:rsidRPr="0021544A">
              <w:t>2.</w:t>
            </w:r>
            <w:r w:rsidRPr="0021544A">
              <w:tab/>
              <w:t>Дать развернутое описание основных методов, применяемых в эмпирических социологических исследованиях.</w:t>
            </w:r>
          </w:p>
          <w:p w:rsidR="00305892" w:rsidRPr="0021544A" w:rsidRDefault="00305892" w:rsidP="00776456">
            <w:pPr>
              <w:tabs>
                <w:tab w:val="left" w:pos="346"/>
              </w:tabs>
              <w:contextualSpacing/>
              <w:jc w:val="both"/>
            </w:pPr>
            <w:r w:rsidRPr="0021544A">
              <w:t>3.</w:t>
            </w:r>
            <w:r w:rsidRPr="0021544A">
              <w:tab/>
              <w:t>Представить классификацию видов эмпирических социологических исследований.</w:t>
            </w:r>
          </w:p>
          <w:p w:rsidR="00305892" w:rsidRPr="00313520" w:rsidRDefault="00305892" w:rsidP="00776456">
            <w:pPr>
              <w:tabs>
                <w:tab w:val="left" w:pos="346"/>
              </w:tabs>
              <w:contextualSpacing/>
              <w:jc w:val="both"/>
            </w:pPr>
            <w:r w:rsidRPr="0021544A">
              <w:t>Форма контроля письменной  работы: защита отчета о выполненной работе</w:t>
            </w:r>
          </w:p>
        </w:tc>
      </w:tr>
      <w:tr w:rsidR="00305892" w:rsidTr="0003098C">
        <w:trPr>
          <w:trHeight w:val="283"/>
        </w:trPr>
        <w:tc>
          <w:tcPr>
            <w:tcW w:w="993" w:type="dxa"/>
          </w:tcPr>
          <w:p w:rsidR="00305892" w:rsidRPr="0060378F" w:rsidRDefault="00305892" w:rsidP="0060378F">
            <w:pPr>
              <w:jc w:val="center"/>
            </w:pPr>
            <w:r w:rsidRPr="0060378F">
              <w:t>5</w:t>
            </w:r>
          </w:p>
        </w:tc>
        <w:tc>
          <w:tcPr>
            <w:tcW w:w="3827" w:type="dxa"/>
          </w:tcPr>
          <w:p w:rsidR="00305892" w:rsidRPr="00313520" w:rsidRDefault="00305892" w:rsidP="00776456">
            <w:r>
              <w:t>Тренинг</w:t>
            </w:r>
            <w:r w:rsidRPr="00313520">
              <w:t xml:space="preserve"> по разделу</w:t>
            </w:r>
            <w:r>
              <w:t xml:space="preserve"> </w:t>
            </w:r>
            <w:r w:rsidRPr="004C7E11">
              <w:t>II. Программа социологического исследования</w:t>
            </w:r>
          </w:p>
        </w:tc>
        <w:tc>
          <w:tcPr>
            <w:tcW w:w="9723" w:type="dxa"/>
          </w:tcPr>
          <w:p w:rsidR="00305892" w:rsidRPr="004C7E11" w:rsidRDefault="00305892" w:rsidP="00776456">
            <w:pPr>
              <w:rPr>
                <w:sz w:val="24"/>
                <w:szCs w:val="24"/>
              </w:rPr>
            </w:pPr>
            <w:r w:rsidRPr="004C7E11">
              <w:rPr>
                <w:sz w:val="24"/>
                <w:szCs w:val="24"/>
              </w:rPr>
              <w:t xml:space="preserve">Тренинг </w:t>
            </w:r>
            <w:r>
              <w:rPr>
                <w:sz w:val="24"/>
                <w:szCs w:val="24"/>
              </w:rPr>
              <w:t xml:space="preserve">по теме </w:t>
            </w:r>
            <w:r w:rsidRPr="004C7E11">
              <w:rPr>
                <w:sz w:val="24"/>
                <w:szCs w:val="24"/>
              </w:rPr>
              <w:t>«Гипотезы социологического исследования</w:t>
            </w:r>
            <w:proofErr w:type="gramStart"/>
            <w:r w:rsidRPr="004C7E11">
              <w:rPr>
                <w:sz w:val="24"/>
                <w:szCs w:val="24"/>
              </w:rPr>
              <w:t>.».</w:t>
            </w:r>
            <w:proofErr w:type="gramEnd"/>
          </w:p>
          <w:p w:rsidR="00305892" w:rsidRPr="009B4742" w:rsidRDefault="00305892" w:rsidP="00776456">
            <w:pPr>
              <w:rPr>
                <w:i/>
                <w:sz w:val="24"/>
                <w:szCs w:val="24"/>
              </w:rPr>
            </w:pPr>
            <w:r w:rsidRPr="009B4742">
              <w:rPr>
                <w:i/>
                <w:sz w:val="24"/>
                <w:szCs w:val="24"/>
              </w:rPr>
              <w:t xml:space="preserve">Цели и возможности применения. </w:t>
            </w:r>
          </w:p>
          <w:p w:rsidR="00305892" w:rsidRPr="004C7E11" w:rsidRDefault="00305892" w:rsidP="00776456">
            <w:pPr>
              <w:rPr>
                <w:sz w:val="24"/>
                <w:szCs w:val="24"/>
              </w:rPr>
            </w:pPr>
            <w:r w:rsidRPr="004C7E11">
              <w:rPr>
                <w:sz w:val="24"/>
                <w:szCs w:val="24"/>
              </w:rPr>
              <w:t xml:space="preserve">Основной целью тренинга является   формирование практических навыков формулировки, выдвижения и построения различных типов научно-практических гипотез эмпирического социологического исследования.  </w:t>
            </w:r>
          </w:p>
          <w:p w:rsidR="00305892" w:rsidRPr="009B4742" w:rsidRDefault="00305892" w:rsidP="00776456">
            <w:pPr>
              <w:rPr>
                <w:i/>
                <w:sz w:val="24"/>
                <w:szCs w:val="24"/>
              </w:rPr>
            </w:pPr>
            <w:r w:rsidRPr="009B4742">
              <w:rPr>
                <w:i/>
                <w:sz w:val="24"/>
                <w:szCs w:val="24"/>
              </w:rPr>
              <w:t xml:space="preserve">Процедура проведения. </w:t>
            </w:r>
          </w:p>
          <w:p w:rsidR="00305892" w:rsidRPr="004C7E11" w:rsidRDefault="00305892" w:rsidP="00776456">
            <w:pPr>
              <w:rPr>
                <w:sz w:val="24"/>
                <w:szCs w:val="24"/>
              </w:rPr>
            </w:pPr>
            <w:r w:rsidRPr="004C7E11">
              <w:rPr>
                <w:sz w:val="24"/>
                <w:szCs w:val="24"/>
              </w:rPr>
              <w:t xml:space="preserve">Все участники тренинга делятся на три подгруппы. </w:t>
            </w:r>
          </w:p>
          <w:p w:rsidR="00305892" w:rsidRPr="004C7E11" w:rsidRDefault="00305892" w:rsidP="00776456">
            <w:pPr>
              <w:rPr>
                <w:sz w:val="24"/>
                <w:szCs w:val="24"/>
              </w:rPr>
            </w:pPr>
            <w:r w:rsidRPr="004C7E11">
              <w:rPr>
                <w:sz w:val="24"/>
                <w:szCs w:val="24"/>
              </w:rPr>
              <w:t xml:space="preserve">Всем подгруппам ведущий представляет для обсуждения общую проблемную ситуацию, </w:t>
            </w:r>
            <w:r w:rsidRPr="004C7E11">
              <w:rPr>
                <w:sz w:val="24"/>
                <w:szCs w:val="24"/>
              </w:rPr>
              <w:lastRenderedPageBreak/>
              <w:t>требующую практического разрешения. Например: «В фирме существует конфликт интересов между работниками структурного подразделения, который мешает оптимальному функционированию подразделения и создает препятствия для взаимодействия с другими структурами фирмы»</w:t>
            </w:r>
            <w:r>
              <w:rPr>
                <w:sz w:val="24"/>
                <w:szCs w:val="24"/>
              </w:rPr>
              <w:t>.</w:t>
            </w:r>
            <w:r w:rsidRPr="004C7E11">
              <w:rPr>
                <w:sz w:val="24"/>
                <w:szCs w:val="24"/>
              </w:rPr>
              <w:t xml:space="preserve"> «Без всяких видимых причин существенно падают продажи продукта компании»</w:t>
            </w:r>
            <w:r>
              <w:rPr>
                <w:sz w:val="24"/>
                <w:szCs w:val="24"/>
              </w:rPr>
              <w:t>.</w:t>
            </w:r>
            <w:r w:rsidRPr="004C7E11">
              <w:rPr>
                <w:sz w:val="24"/>
                <w:szCs w:val="24"/>
              </w:rPr>
              <w:t xml:space="preserve"> «Руководитель объявляет конкурс на новые должности, создаваемые в компании, и нуждается в формировании кадрового резерва из действующих сотрудников»</w:t>
            </w:r>
            <w:r>
              <w:rPr>
                <w:sz w:val="24"/>
                <w:szCs w:val="24"/>
              </w:rPr>
              <w:t>.</w:t>
            </w:r>
            <w:r w:rsidRPr="004C7E11">
              <w:rPr>
                <w:sz w:val="24"/>
                <w:szCs w:val="24"/>
              </w:rPr>
              <w:t xml:space="preserve"> </w:t>
            </w:r>
          </w:p>
          <w:p w:rsidR="00305892" w:rsidRPr="004C7E11" w:rsidRDefault="00305892" w:rsidP="00776456">
            <w:pPr>
              <w:rPr>
                <w:sz w:val="24"/>
                <w:szCs w:val="24"/>
              </w:rPr>
            </w:pPr>
            <w:r w:rsidRPr="004C7E11">
              <w:rPr>
                <w:sz w:val="24"/>
                <w:szCs w:val="24"/>
              </w:rPr>
              <w:t xml:space="preserve"> Затем участники выслушивают следующую инструкцию:</w:t>
            </w:r>
          </w:p>
          <w:p w:rsidR="00305892" w:rsidRPr="009B4742" w:rsidRDefault="00305892" w:rsidP="00776456">
            <w:pPr>
              <w:rPr>
                <w:i/>
                <w:sz w:val="24"/>
                <w:szCs w:val="24"/>
              </w:rPr>
            </w:pPr>
            <w:r w:rsidRPr="009B4742">
              <w:rPr>
                <w:i/>
                <w:sz w:val="24"/>
                <w:szCs w:val="24"/>
              </w:rPr>
              <w:t xml:space="preserve">Упражнение проводится в четыре этапа: </w:t>
            </w:r>
          </w:p>
          <w:p w:rsidR="00305892" w:rsidRPr="004C7E11" w:rsidRDefault="00305892" w:rsidP="00776456">
            <w:pPr>
              <w:rPr>
                <w:sz w:val="24"/>
                <w:szCs w:val="24"/>
              </w:rPr>
            </w:pPr>
            <w:r w:rsidRPr="004C7E11">
              <w:rPr>
                <w:sz w:val="24"/>
                <w:szCs w:val="24"/>
              </w:rPr>
              <w:t>1.</w:t>
            </w:r>
            <w:r w:rsidRPr="004C7E11">
              <w:rPr>
                <w:sz w:val="24"/>
                <w:szCs w:val="24"/>
              </w:rPr>
              <w:tab/>
              <w:t xml:space="preserve">Каждая подгруппа выделяет объект исследования и проводит его системный анализ.   В процессе групповой работы выделяются основные характеристики объекта исследования как закрытой или открытой системы, требующие интерпретации и дальнейшей </w:t>
            </w:r>
            <w:proofErr w:type="spellStart"/>
            <w:r w:rsidRPr="004C7E11">
              <w:rPr>
                <w:sz w:val="24"/>
                <w:szCs w:val="24"/>
              </w:rPr>
              <w:t>операционализации</w:t>
            </w:r>
            <w:proofErr w:type="spellEnd"/>
            <w:r w:rsidRPr="004C7E11">
              <w:rPr>
                <w:sz w:val="24"/>
                <w:szCs w:val="24"/>
              </w:rPr>
              <w:t xml:space="preserve"> (количество характеристик соответствует количеству членов группы).</w:t>
            </w:r>
          </w:p>
          <w:p w:rsidR="00305892" w:rsidRPr="004C7E11" w:rsidRDefault="00305892" w:rsidP="00776456">
            <w:pPr>
              <w:rPr>
                <w:sz w:val="24"/>
                <w:szCs w:val="24"/>
              </w:rPr>
            </w:pPr>
            <w:r w:rsidRPr="004C7E11">
              <w:rPr>
                <w:sz w:val="24"/>
                <w:szCs w:val="24"/>
              </w:rPr>
              <w:t>2.</w:t>
            </w:r>
            <w:r w:rsidRPr="004C7E11">
              <w:rPr>
                <w:sz w:val="24"/>
                <w:szCs w:val="24"/>
              </w:rPr>
              <w:tab/>
              <w:t xml:space="preserve">Каждый член группы проводит интерпретацию и </w:t>
            </w:r>
            <w:proofErr w:type="spellStart"/>
            <w:r w:rsidRPr="004C7E11">
              <w:rPr>
                <w:sz w:val="24"/>
                <w:szCs w:val="24"/>
              </w:rPr>
              <w:t>операционализацию</w:t>
            </w:r>
            <w:proofErr w:type="spellEnd"/>
            <w:r w:rsidRPr="004C7E11">
              <w:rPr>
                <w:sz w:val="24"/>
                <w:szCs w:val="24"/>
              </w:rPr>
              <w:t xml:space="preserve"> конкретной характеристики объекта исследования и согласует выполненную работу со всеми членами группы.</w:t>
            </w:r>
          </w:p>
          <w:p w:rsidR="00305892" w:rsidRPr="004C7E11" w:rsidRDefault="00305892" w:rsidP="00776456">
            <w:pPr>
              <w:rPr>
                <w:sz w:val="24"/>
                <w:szCs w:val="24"/>
              </w:rPr>
            </w:pPr>
            <w:r w:rsidRPr="004C7E11">
              <w:rPr>
                <w:sz w:val="24"/>
                <w:szCs w:val="24"/>
              </w:rPr>
              <w:t>3.</w:t>
            </w:r>
            <w:r w:rsidRPr="004C7E11">
              <w:rPr>
                <w:sz w:val="24"/>
                <w:szCs w:val="24"/>
              </w:rPr>
              <w:tab/>
              <w:t xml:space="preserve">На основе выделенной системы основных понятий формулируется описательная или объяснительная гипотеза эмпирического исследования. </w:t>
            </w:r>
          </w:p>
          <w:p w:rsidR="00305892" w:rsidRPr="004C7E11" w:rsidRDefault="00305892" w:rsidP="00776456">
            <w:pPr>
              <w:rPr>
                <w:sz w:val="24"/>
                <w:szCs w:val="24"/>
              </w:rPr>
            </w:pPr>
            <w:r w:rsidRPr="004C7E11">
              <w:rPr>
                <w:sz w:val="24"/>
                <w:szCs w:val="24"/>
              </w:rPr>
              <w:t>4.</w:t>
            </w:r>
            <w:r w:rsidRPr="004C7E11">
              <w:rPr>
                <w:sz w:val="24"/>
                <w:szCs w:val="24"/>
              </w:rPr>
              <w:tab/>
              <w:t xml:space="preserve">Подгруппы готовят своего представителя к выступлению по заданной проблеме эмпирического исследования, </w:t>
            </w:r>
            <w:proofErr w:type="gramStart"/>
            <w:r w:rsidRPr="004C7E11">
              <w:rPr>
                <w:sz w:val="24"/>
                <w:szCs w:val="24"/>
              </w:rPr>
              <w:t>который</w:t>
            </w:r>
            <w:proofErr w:type="gramEnd"/>
            <w:r w:rsidRPr="004C7E11">
              <w:rPr>
                <w:sz w:val="24"/>
                <w:szCs w:val="24"/>
              </w:rPr>
              <w:t xml:space="preserve"> представляет сформулированную гипотезу для группового обсуждения</w:t>
            </w:r>
          </w:p>
          <w:p w:rsidR="00305892" w:rsidRPr="004C7E11" w:rsidRDefault="00305892" w:rsidP="00776456">
            <w:pPr>
              <w:rPr>
                <w:sz w:val="24"/>
                <w:szCs w:val="24"/>
              </w:rPr>
            </w:pPr>
            <w:r w:rsidRPr="004C7E11">
              <w:rPr>
                <w:sz w:val="24"/>
                <w:szCs w:val="24"/>
              </w:rPr>
              <w:t>5.</w:t>
            </w:r>
            <w:r w:rsidRPr="004C7E11">
              <w:rPr>
                <w:sz w:val="24"/>
                <w:szCs w:val="24"/>
              </w:rPr>
              <w:tab/>
              <w:t>Работа завершается обсуждением выдвинутых гипотез и групповой оценкой качества проделанной работы.</w:t>
            </w:r>
          </w:p>
          <w:p w:rsidR="00305892" w:rsidRPr="009B4742" w:rsidRDefault="00305892" w:rsidP="00776456">
            <w:pPr>
              <w:rPr>
                <w:i/>
                <w:sz w:val="24"/>
                <w:szCs w:val="24"/>
              </w:rPr>
            </w:pPr>
            <w:r w:rsidRPr="009B4742">
              <w:rPr>
                <w:i/>
                <w:sz w:val="24"/>
                <w:szCs w:val="24"/>
              </w:rPr>
              <w:t xml:space="preserve">Обсуждение. </w:t>
            </w:r>
          </w:p>
          <w:p w:rsidR="00305892" w:rsidRPr="004C7E11" w:rsidRDefault="00305892" w:rsidP="00776456">
            <w:pPr>
              <w:rPr>
                <w:sz w:val="24"/>
                <w:szCs w:val="24"/>
              </w:rPr>
            </w:pPr>
            <w:r w:rsidRPr="004C7E11">
              <w:rPr>
                <w:sz w:val="24"/>
                <w:szCs w:val="24"/>
              </w:rPr>
              <w:t>При обсуждении рассматривают соответствие выдвинутых гипотез формальным методическим требованиям.</w:t>
            </w:r>
          </w:p>
          <w:p w:rsidR="00305892" w:rsidRPr="009B4742" w:rsidRDefault="00305892" w:rsidP="00776456">
            <w:pPr>
              <w:rPr>
                <w:i/>
                <w:sz w:val="24"/>
                <w:szCs w:val="24"/>
              </w:rPr>
            </w:pPr>
            <w:r w:rsidRPr="009B4742">
              <w:rPr>
                <w:i/>
                <w:sz w:val="24"/>
                <w:szCs w:val="24"/>
              </w:rPr>
              <w:t>Дополнительные рекомендации.</w:t>
            </w:r>
          </w:p>
          <w:p w:rsidR="00305892" w:rsidRPr="004C7E11" w:rsidRDefault="00305892" w:rsidP="00776456">
            <w:pPr>
              <w:rPr>
                <w:sz w:val="24"/>
                <w:szCs w:val="24"/>
              </w:rPr>
            </w:pPr>
            <w:r w:rsidRPr="004C7E11">
              <w:rPr>
                <w:sz w:val="24"/>
                <w:szCs w:val="24"/>
              </w:rPr>
              <w:t xml:space="preserve">Упражнение проходит более эффективно, </w:t>
            </w:r>
            <w:r w:rsidR="00B74E95">
              <w:rPr>
                <w:sz w:val="24"/>
                <w:szCs w:val="24"/>
              </w:rPr>
              <w:t xml:space="preserve">если </w:t>
            </w:r>
            <w:r w:rsidRPr="004C7E11">
              <w:rPr>
                <w:sz w:val="24"/>
                <w:szCs w:val="24"/>
              </w:rPr>
              <w:t xml:space="preserve">в процессе работы используется дополнительный материал, иллюстрирующий результаты аналогичных исследований, проведенных внешними социологическими центрами и организациями. </w:t>
            </w:r>
          </w:p>
          <w:p w:rsidR="00305892" w:rsidRPr="004C7E11" w:rsidRDefault="00305892" w:rsidP="00776456">
            <w:pPr>
              <w:rPr>
                <w:sz w:val="24"/>
                <w:szCs w:val="24"/>
              </w:rPr>
            </w:pPr>
            <w:r w:rsidRPr="004C7E11">
              <w:rPr>
                <w:sz w:val="24"/>
                <w:szCs w:val="24"/>
              </w:rPr>
              <w:t xml:space="preserve">Размер группы: 9-15 чел. Время: 1,5 часа. </w:t>
            </w:r>
          </w:p>
          <w:p w:rsidR="00305892" w:rsidRPr="00313520" w:rsidRDefault="00305892" w:rsidP="00776456">
            <w:pPr>
              <w:jc w:val="both"/>
              <w:rPr>
                <w:sz w:val="24"/>
                <w:szCs w:val="24"/>
              </w:rPr>
            </w:pPr>
            <w:r w:rsidRPr="004C7E11">
              <w:rPr>
                <w:sz w:val="24"/>
                <w:szCs w:val="24"/>
              </w:rPr>
              <w:lastRenderedPageBreak/>
              <w:t>Необходимые материалы: оргтехника (компьютеры, планшеты), листы ватмана, маркеры.</w:t>
            </w:r>
          </w:p>
        </w:tc>
      </w:tr>
      <w:tr w:rsidR="00B74E95" w:rsidTr="0003098C">
        <w:trPr>
          <w:trHeight w:val="283"/>
        </w:trPr>
        <w:tc>
          <w:tcPr>
            <w:tcW w:w="993" w:type="dxa"/>
          </w:tcPr>
          <w:p w:rsidR="00B74E95" w:rsidRPr="0060378F" w:rsidRDefault="00B74E95" w:rsidP="0060378F">
            <w:pPr>
              <w:jc w:val="center"/>
            </w:pPr>
            <w:r w:rsidRPr="0060378F">
              <w:lastRenderedPageBreak/>
              <w:t>6</w:t>
            </w:r>
          </w:p>
        </w:tc>
        <w:tc>
          <w:tcPr>
            <w:tcW w:w="3827" w:type="dxa"/>
          </w:tcPr>
          <w:p w:rsidR="00B74E95" w:rsidRPr="004C7E11" w:rsidRDefault="00B74E95" w:rsidP="00776456">
            <w:r>
              <w:t>Доклад по р</w:t>
            </w:r>
            <w:r w:rsidRPr="004C7E11">
              <w:t>аздел</w:t>
            </w:r>
            <w:r>
              <w:t>у</w:t>
            </w:r>
            <w:r w:rsidRPr="004C7E11">
              <w:t xml:space="preserve"> III. Измерение в социологическом исследовании</w:t>
            </w:r>
          </w:p>
          <w:p w:rsidR="00B74E95" w:rsidRDefault="00B74E95" w:rsidP="00776456"/>
          <w:p w:rsidR="00B74E95" w:rsidRPr="00313520" w:rsidRDefault="00B74E95" w:rsidP="00776456"/>
        </w:tc>
        <w:tc>
          <w:tcPr>
            <w:tcW w:w="9723" w:type="dxa"/>
          </w:tcPr>
          <w:p w:rsidR="00B74E95" w:rsidRPr="00313520" w:rsidRDefault="00B74E95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Примерные темы докладов:</w:t>
            </w:r>
          </w:p>
          <w:p w:rsidR="00B74E95" w:rsidRPr="00313520" w:rsidRDefault="00B74E95" w:rsidP="00776456">
            <w:pPr>
              <w:jc w:val="both"/>
              <w:rPr>
                <w:sz w:val="24"/>
                <w:szCs w:val="24"/>
              </w:rPr>
            </w:pPr>
            <w:r w:rsidRPr="0031352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Понятие измерения в социальных науках.</w:t>
            </w:r>
            <w:r w:rsidRPr="00313520">
              <w:rPr>
                <w:sz w:val="24"/>
                <w:szCs w:val="24"/>
              </w:rPr>
              <w:t xml:space="preserve"> </w:t>
            </w:r>
          </w:p>
          <w:p w:rsidR="00B74E95" w:rsidRDefault="00B74E95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352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Фактуальное</w:t>
            </w:r>
            <w:proofErr w:type="spellEnd"/>
            <w:r>
              <w:rPr>
                <w:sz w:val="24"/>
                <w:szCs w:val="24"/>
              </w:rPr>
              <w:t xml:space="preserve"> знание в естественных и социальных науках.</w:t>
            </w:r>
          </w:p>
          <w:p w:rsidR="00B74E95" w:rsidRPr="00313520" w:rsidRDefault="00B74E95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Закон больших чисел и формы его проявления в социальной сфере.</w:t>
            </w:r>
            <w:r w:rsidRPr="00313520">
              <w:rPr>
                <w:sz w:val="24"/>
                <w:szCs w:val="24"/>
              </w:rPr>
              <w:t xml:space="preserve"> </w:t>
            </w:r>
          </w:p>
          <w:p w:rsidR="00B74E95" w:rsidRPr="00313520" w:rsidRDefault="00B74E95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1352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Переменные в социологическом исследовании. </w:t>
            </w:r>
          </w:p>
          <w:p w:rsidR="00B74E95" w:rsidRPr="00313520" w:rsidRDefault="00B74E95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1352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 w:rsidRPr="00241098">
              <w:rPr>
                <w:sz w:val="24"/>
                <w:szCs w:val="24"/>
              </w:rPr>
              <w:t>лияни</w:t>
            </w:r>
            <w:r>
              <w:rPr>
                <w:sz w:val="24"/>
                <w:szCs w:val="24"/>
              </w:rPr>
              <w:t>е</w:t>
            </w:r>
            <w:r w:rsidRPr="00241098">
              <w:rPr>
                <w:sz w:val="24"/>
                <w:szCs w:val="24"/>
              </w:rPr>
              <w:t xml:space="preserve"> пространственно-временного интервала на достоверность социологических данных</w:t>
            </w:r>
            <w:r>
              <w:rPr>
                <w:sz w:val="24"/>
                <w:szCs w:val="24"/>
              </w:rPr>
              <w:t>.</w:t>
            </w:r>
          </w:p>
          <w:p w:rsidR="00B74E95" w:rsidRDefault="00B74E95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1352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Классификация эталонов измерения в социологической науке.</w:t>
            </w:r>
            <w:r w:rsidRPr="00313520">
              <w:rPr>
                <w:sz w:val="24"/>
                <w:szCs w:val="24"/>
              </w:rPr>
              <w:t xml:space="preserve"> </w:t>
            </w:r>
          </w:p>
          <w:p w:rsidR="00B74E95" w:rsidRDefault="00B74E95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4C7E11">
              <w:t xml:space="preserve"> </w:t>
            </w:r>
            <w:r>
              <w:t>Статистические группировки</w:t>
            </w:r>
            <w:r w:rsidRPr="004C7E11">
              <w:t xml:space="preserve"> </w:t>
            </w:r>
            <w:r>
              <w:t xml:space="preserve">и </w:t>
            </w:r>
            <w:r w:rsidRPr="004C7E11">
              <w:t>индексы</w:t>
            </w:r>
            <w:r>
              <w:t xml:space="preserve"> в маркетинговых исследованиях.</w:t>
            </w:r>
          </w:p>
          <w:p w:rsidR="00B74E95" w:rsidRDefault="00B74E95" w:rsidP="00776456">
            <w:pPr>
              <w:jc w:val="both"/>
            </w:pPr>
            <w:r>
              <w:rPr>
                <w:sz w:val="24"/>
                <w:szCs w:val="24"/>
              </w:rPr>
              <w:t xml:space="preserve">8. </w:t>
            </w:r>
            <w:r w:rsidRPr="004C7E11">
              <w:t>Требования к конструированию эталона измерения.</w:t>
            </w:r>
          </w:p>
          <w:p w:rsidR="00B74E95" w:rsidRDefault="00B74E95" w:rsidP="00776456">
            <w:pPr>
              <w:jc w:val="both"/>
            </w:pPr>
            <w:r>
              <w:t xml:space="preserve">9. </w:t>
            </w:r>
            <w:r w:rsidRPr="004C7E11">
              <w:t>Разработка инструментария эмпирического исследования в рекламе.</w:t>
            </w:r>
          </w:p>
          <w:p w:rsidR="00B74E95" w:rsidRPr="00313520" w:rsidRDefault="00B74E95" w:rsidP="00776456">
            <w:pPr>
              <w:jc w:val="both"/>
              <w:rPr>
                <w:sz w:val="24"/>
                <w:szCs w:val="24"/>
              </w:rPr>
            </w:pPr>
            <w:r>
              <w:t xml:space="preserve">10. </w:t>
            </w:r>
            <w:r w:rsidRPr="004C7E11">
              <w:t>Структура социологической анкеты</w:t>
            </w:r>
            <w:r w:rsidRPr="00313520">
              <w:rPr>
                <w:sz w:val="24"/>
                <w:szCs w:val="24"/>
              </w:rPr>
              <w:t xml:space="preserve"> </w:t>
            </w:r>
          </w:p>
        </w:tc>
      </w:tr>
      <w:tr w:rsidR="00B74E95" w:rsidTr="0003098C">
        <w:trPr>
          <w:trHeight w:val="283"/>
        </w:trPr>
        <w:tc>
          <w:tcPr>
            <w:tcW w:w="993" w:type="dxa"/>
          </w:tcPr>
          <w:p w:rsidR="00B74E95" w:rsidRPr="0060378F" w:rsidRDefault="00B74E95" w:rsidP="0060378F">
            <w:pPr>
              <w:jc w:val="center"/>
            </w:pPr>
            <w:r w:rsidRPr="0060378F">
              <w:t>7</w:t>
            </w:r>
          </w:p>
        </w:tc>
        <w:tc>
          <w:tcPr>
            <w:tcW w:w="3827" w:type="dxa"/>
          </w:tcPr>
          <w:p w:rsidR="00B74E95" w:rsidRPr="00313520" w:rsidRDefault="00B74E95" w:rsidP="00776456">
            <w:r>
              <w:t>Тест</w:t>
            </w:r>
            <w:r w:rsidRPr="00313520">
              <w:t xml:space="preserve"> по разделу</w:t>
            </w:r>
            <w:r>
              <w:t xml:space="preserve"> </w:t>
            </w:r>
            <w:r w:rsidRPr="00DC50EA">
              <w:t>III. Измерение в социологическом исследовании</w:t>
            </w:r>
          </w:p>
        </w:tc>
        <w:tc>
          <w:tcPr>
            <w:tcW w:w="9723" w:type="dxa"/>
          </w:tcPr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тестовых заданий: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</w:p>
          <w:p w:rsidR="00B74E95" w:rsidRPr="00DC50EA" w:rsidRDefault="00B74E95" w:rsidP="00776456">
            <w:pPr>
              <w:jc w:val="both"/>
              <w:rPr>
                <w:i/>
                <w:sz w:val="24"/>
                <w:szCs w:val="24"/>
              </w:rPr>
            </w:pPr>
            <w:r w:rsidRPr="00DC50EA">
              <w:rPr>
                <w:i/>
                <w:sz w:val="24"/>
                <w:szCs w:val="24"/>
              </w:rPr>
              <w:t xml:space="preserve">Тесты формата «А». Из предложенных вариантов ответов выберите только один правильный. 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1.</w:t>
            </w:r>
            <w:r w:rsidRPr="00DC50EA">
              <w:rPr>
                <w:sz w:val="24"/>
                <w:szCs w:val="24"/>
              </w:rPr>
              <w:tab/>
              <w:t>Исследования, которые проводятся по единой программе и регулярно замеряют изменения социального объекта во времени, называются: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2.</w:t>
            </w:r>
            <w:r w:rsidRPr="00DC50EA">
              <w:rPr>
                <w:sz w:val="24"/>
                <w:szCs w:val="24"/>
              </w:rPr>
              <w:tab/>
              <w:t>мониторинговыми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3.</w:t>
            </w:r>
            <w:r w:rsidRPr="00DC50EA">
              <w:rPr>
                <w:sz w:val="24"/>
                <w:szCs w:val="24"/>
              </w:rPr>
              <w:tab/>
              <w:t>экспериментальными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4.</w:t>
            </w:r>
            <w:r w:rsidRPr="00DC50EA">
              <w:rPr>
                <w:sz w:val="24"/>
                <w:szCs w:val="24"/>
              </w:rPr>
              <w:tab/>
              <w:t>разведывательными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5.</w:t>
            </w:r>
            <w:r w:rsidRPr="00DC50EA">
              <w:rPr>
                <w:sz w:val="24"/>
                <w:szCs w:val="24"/>
              </w:rPr>
              <w:tab/>
              <w:t>точечными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2. Какой вид исследования решает задачу уточнения границы обследуемой совокупности?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1.</w:t>
            </w:r>
            <w:r w:rsidRPr="00DC50EA">
              <w:rPr>
                <w:sz w:val="24"/>
                <w:szCs w:val="24"/>
              </w:rPr>
              <w:tab/>
              <w:t>разведывательное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2.</w:t>
            </w:r>
            <w:r w:rsidRPr="00DC50EA">
              <w:rPr>
                <w:sz w:val="24"/>
                <w:szCs w:val="24"/>
              </w:rPr>
              <w:tab/>
              <w:t>описательное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3.</w:t>
            </w:r>
            <w:r w:rsidRPr="00DC50EA">
              <w:rPr>
                <w:sz w:val="24"/>
                <w:szCs w:val="24"/>
              </w:rPr>
              <w:tab/>
              <w:t>пилотажное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4.</w:t>
            </w:r>
            <w:r w:rsidRPr="00DC50EA">
              <w:rPr>
                <w:sz w:val="24"/>
                <w:szCs w:val="24"/>
              </w:rPr>
              <w:tab/>
              <w:t xml:space="preserve">аналитическое 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</w:p>
          <w:p w:rsidR="00B74E95" w:rsidRPr="00DC50EA" w:rsidRDefault="00B74E95" w:rsidP="00776456">
            <w:pPr>
              <w:jc w:val="both"/>
              <w:rPr>
                <w:i/>
                <w:sz w:val="24"/>
                <w:szCs w:val="24"/>
              </w:rPr>
            </w:pPr>
            <w:r w:rsidRPr="00DC50EA">
              <w:rPr>
                <w:i/>
                <w:sz w:val="24"/>
                <w:szCs w:val="24"/>
              </w:rPr>
              <w:lastRenderedPageBreak/>
              <w:t xml:space="preserve">Тесты формата «В». Из предложенных вариантов ответов выберите  несколько правильных (их  больше, чем один).    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 xml:space="preserve">           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3. При выдвижении гипотез должны соблюдаться следующие требования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1.</w:t>
            </w:r>
            <w:r w:rsidRPr="00DC50EA">
              <w:rPr>
                <w:sz w:val="24"/>
                <w:szCs w:val="24"/>
              </w:rPr>
              <w:tab/>
              <w:t>Гипотеза не должна заключать в себе противоречие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2.</w:t>
            </w:r>
            <w:r w:rsidRPr="00DC50EA">
              <w:rPr>
                <w:sz w:val="24"/>
                <w:szCs w:val="24"/>
              </w:rPr>
              <w:tab/>
              <w:t>Гипотеза должна содержать только принципиально новое знание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3.</w:t>
            </w:r>
            <w:r w:rsidRPr="00DC50EA">
              <w:rPr>
                <w:sz w:val="24"/>
                <w:szCs w:val="24"/>
              </w:rPr>
              <w:tab/>
              <w:t>Гипотеза должна быть принципиально проверяемой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4.</w:t>
            </w:r>
            <w:r w:rsidRPr="00DC50EA">
              <w:rPr>
                <w:sz w:val="24"/>
                <w:szCs w:val="24"/>
              </w:rPr>
              <w:tab/>
              <w:t>Гипотеза должна содержать общеизвестные положения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5.</w:t>
            </w:r>
            <w:r w:rsidRPr="00DC50EA">
              <w:rPr>
                <w:sz w:val="24"/>
                <w:szCs w:val="24"/>
              </w:rPr>
              <w:tab/>
              <w:t xml:space="preserve">Гипотеза не должна повторять </w:t>
            </w:r>
            <w:proofErr w:type="spellStart"/>
            <w:r w:rsidRPr="00DC50EA">
              <w:rPr>
                <w:sz w:val="24"/>
                <w:szCs w:val="24"/>
              </w:rPr>
              <w:t>однажлы</w:t>
            </w:r>
            <w:proofErr w:type="spellEnd"/>
            <w:r w:rsidRPr="00DC50EA">
              <w:rPr>
                <w:sz w:val="24"/>
                <w:szCs w:val="24"/>
              </w:rPr>
              <w:t xml:space="preserve"> выдвинутые другим исследователем положения</w:t>
            </w:r>
          </w:p>
          <w:p w:rsidR="00B74E95" w:rsidRPr="00DC50EA" w:rsidRDefault="00B74E95" w:rsidP="00776456">
            <w:pPr>
              <w:jc w:val="both"/>
              <w:rPr>
                <w:i/>
                <w:sz w:val="24"/>
                <w:szCs w:val="24"/>
              </w:rPr>
            </w:pPr>
            <w:r w:rsidRPr="00DC50EA">
              <w:rPr>
                <w:i/>
                <w:sz w:val="24"/>
                <w:szCs w:val="24"/>
              </w:rPr>
              <w:t>Тесты формата «С». Задания на установление правильной последовательности, в которых от бакалавра  требуется указать правильный  порядок элементов,  действий или процессов, перечисленных в условии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4. Укажите правильную последовательность этапов программы социологического исследования: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A.</w:t>
            </w:r>
            <w:r w:rsidRPr="00DC50EA">
              <w:rPr>
                <w:sz w:val="24"/>
                <w:szCs w:val="24"/>
              </w:rPr>
              <w:tab/>
              <w:t>Установление объекта исследования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B.</w:t>
            </w:r>
            <w:r w:rsidRPr="00DC50EA">
              <w:rPr>
                <w:sz w:val="24"/>
                <w:szCs w:val="24"/>
              </w:rPr>
              <w:tab/>
              <w:t>Разработка инструментария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C.</w:t>
            </w:r>
            <w:r w:rsidRPr="00DC50EA">
              <w:rPr>
                <w:sz w:val="24"/>
                <w:szCs w:val="24"/>
              </w:rPr>
              <w:tab/>
              <w:t>Разработка стратегического плана исследования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D.</w:t>
            </w:r>
            <w:r w:rsidRPr="00DC50EA">
              <w:rPr>
                <w:sz w:val="24"/>
                <w:szCs w:val="24"/>
              </w:rPr>
              <w:tab/>
              <w:t>Установление проблемы исследования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E.</w:t>
            </w:r>
            <w:r w:rsidRPr="00DC50EA">
              <w:rPr>
                <w:sz w:val="24"/>
                <w:szCs w:val="24"/>
              </w:rPr>
              <w:tab/>
              <w:t>Построение выборочной совокупности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  <w:r w:rsidRPr="00DC50EA">
              <w:rPr>
                <w:sz w:val="24"/>
                <w:szCs w:val="24"/>
              </w:rPr>
              <w:t>F.</w:t>
            </w:r>
            <w:r w:rsidRPr="00DC50EA">
              <w:rPr>
                <w:sz w:val="24"/>
                <w:szCs w:val="24"/>
              </w:rPr>
              <w:tab/>
              <w:t>Формулировка цели исследования</w:t>
            </w:r>
          </w:p>
          <w:p w:rsidR="00B74E95" w:rsidRPr="00DC50EA" w:rsidRDefault="00B74E95" w:rsidP="00776456">
            <w:pPr>
              <w:jc w:val="both"/>
              <w:rPr>
                <w:sz w:val="24"/>
                <w:szCs w:val="24"/>
              </w:rPr>
            </w:pPr>
          </w:p>
          <w:p w:rsidR="00B74E95" w:rsidRPr="00313520" w:rsidRDefault="00B74E95" w:rsidP="00776456">
            <w:pPr>
              <w:jc w:val="both"/>
            </w:pPr>
            <w:r w:rsidRPr="00DC50EA">
              <w:rPr>
                <w:sz w:val="24"/>
                <w:szCs w:val="24"/>
              </w:rPr>
              <w:t>Ответ: DFCAEB</w:t>
            </w:r>
            <w:r w:rsidRPr="00313520">
              <w:rPr>
                <w:sz w:val="24"/>
                <w:szCs w:val="24"/>
              </w:rPr>
              <w:t xml:space="preserve"> </w:t>
            </w:r>
          </w:p>
        </w:tc>
      </w:tr>
      <w:tr w:rsidR="00B74E95" w:rsidTr="0003098C">
        <w:trPr>
          <w:trHeight w:val="283"/>
        </w:trPr>
        <w:tc>
          <w:tcPr>
            <w:tcW w:w="993" w:type="dxa"/>
          </w:tcPr>
          <w:p w:rsidR="00B74E95" w:rsidRPr="0060378F" w:rsidRDefault="00B74E95" w:rsidP="0060378F">
            <w:pPr>
              <w:jc w:val="center"/>
            </w:pPr>
            <w:r>
              <w:lastRenderedPageBreak/>
              <w:t>8</w:t>
            </w:r>
          </w:p>
        </w:tc>
        <w:tc>
          <w:tcPr>
            <w:tcW w:w="3827" w:type="dxa"/>
          </w:tcPr>
          <w:p w:rsidR="00B74E95" w:rsidRPr="00DC50EA" w:rsidRDefault="00B74E95" w:rsidP="00776456">
            <w:r>
              <w:t>Доклад по р</w:t>
            </w:r>
            <w:r w:rsidRPr="00DC50EA">
              <w:t>аздел</w:t>
            </w:r>
            <w:r>
              <w:t>у</w:t>
            </w:r>
            <w:r w:rsidRPr="00DC50EA">
              <w:t xml:space="preserve"> IY. Методы социологического исследования в рекламе</w:t>
            </w:r>
          </w:p>
          <w:p w:rsidR="00B74E95" w:rsidRPr="00DC50EA" w:rsidRDefault="00B74E95" w:rsidP="00776456">
            <w:r w:rsidRPr="00DC50EA">
              <w:t xml:space="preserve">Тема 4.3. Метод </w:t>
            </w:r>
            <w:proofErr w:type="gramStart"/>
            <w:r w:rsidRPr="00DC50EA">
              <w:t>фокус-групп</w:t>
            </w:r>
            <w:proofErr w:type="gramEnd"/>
          </w:p>
          <w:p w:rsidR="00B74E95" w:rsidRPr="00DC50EA" w:rsidRDefault="00B74E95" w:rsidP="00776456">
            <w:r w:rsidRPr="00DC50EA">
              <w:t>Тема 4.4.Методы анализа документов</w:t>
            </w:r>
          </w:p>
          <w:p w:rsidR="00B74E95" w:rsidRPr="00313520" w:rsidRDefault="00B74E95" w:rsidP="00776456">
            <w:r w:rsidRPr="00DC50EA">
              <w:t>Тема 4.5. Методы социологического наблюдения и эксперимента</w:t>
            </w:r>
          </w:p>
        </w:tc>
        <w:tc>
          <w:tcPr>
            <w:tcW w:w="9723" w:type="dxa"/>
          </w:tcPr>
          <w:p w:rsidR="00B74E95" w:rsidRPr="00313520" w:rsidRDefault="00B74E95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Примерные темы докладов:</w:t>
            </w:r>
          </w:p>
          <w:p w:rsidR="00B74E95" w:rsidRPr="00313520" w:rsidRDefault="00B74E95" w:rsidP="00776456">
            <w:pPr>
              <w:jc w:val="both"/>
              <w:rPr>
                <w:sz w:val="24"/>
                <w:szCs w:val="24"/>
              </w:rPr>
            </w:pPr>
            <w:r w:rsidRPr="00313520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Ретроспективный анализ становления метода опроса.</w:t>
            </w:r>
          </w:p>
          <w:p w:rsidR="00B74E95" w:rsidRPr="00313520" w:rsidRDefault="00B74E95" w:rsidP="00776456">
            <w:pPr>
              <w:jc w:val="both"/>
              <w:rPr>
                <w:sz w:val="24"/>
                <w:szCs w:val="24"/>
              </w:rPr>
            </w:pPr>
            <w:r w:rsidRPr="00313520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Классификация количественных методов в социологии.</w:t>
            </w:r>
          </w:p>
          <w:p w:rsidR="00B74E95" w:rsidRPr="00313520" w:rsidRDefault="00B74E95" w:rsidP="00776456">
            <w:pPr>
              <w:jc w:val="both"/>
              <w:rPr>
                <w:sz w:val="24"/>
                <w:szCs w:val="24"/>
              </w:rPr>
            </w:pPr>
            <w:r w:rsidRPr="00313520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Сравнительный анализ количественных и качественных методов сбора социологических данных.</w:t>
            </w:r>
          </w:p>
          <w:p w:rsidR="00B74E95" w:rsidRPr="00313520" w:rsidRDefault="00B74E95" w:rsidP="00776456">
            <w:pPr>
              <w:jc w:val="both"/>
              <w:rPr>
                <w:sz w:val="24"/>
                <w:szCs w:val="24"/>
              </w:rPr>
            </w:pPr>
            <w:r w:rsidRPr="00313520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Требования к формированию экспертной группы.</w:t>
            </w:r>
            <w:r w:rsidRPr="00313520">
              <w:rPr>
                <w:sz w:val="24"/>
                <w:szCs w:val="24"/>
              </w:rPr>
              <w:t xml:space="preserve"> </w:t>
            </w:r>
          </w:p>
          <w:p w:rsidR="00B74E95" w:rsidRPr="00313520" w:rsidRDefault="00B74E95" w:rsidP="00776456">
            <w:pPr>
              <w:jc w:val="both"/>
              <w:rPr>
                <w:sz w:val="24"/>
                <w:szCs w:val="24"/>
              </w:rPr>
            </w:pPr>
            <w:r w:rsidRPr="00313520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Дельфийская техника работы экспертной группы.</w:t>
            </w:r>
          </w:p>
          <w:p w:rsidR="00B74E95" w:rsidRPr="00313520" w:rsidRDefault="00B74E95" w:rsidP="00776456">
            <w:pPr>
              <w:jc w:val="both"/>
              <w:rPr>
                <w:sz w:val="24"/>
                <w:szCs w:val="24"/>
              </w:rPr>
            </w:pPr>
            <w:r w:rsidRPr="00313520">
              <w:rPr>
                <w:sz w:val="24"/>
                <w:szCs w:val="24"/>
              </w:rPr>
              <w:lastRenderedPageBreak/>
              <w:t xml:space="preserve">6. </w:t>
            </w:r>
            <w:r>
              <w:rPr>
                <w:sz w:val="24"/>
                <w:szCs w:val="24"/>
              </w:rPr>
              <w:t>Применение результатов экспертных опросов в разработке рекламных стратегий.</w:t>
            </w:r>
          </w:p>
          <w:p w:rsidR="00B74E95" w:rsidRPr="00313520" w:rsidRDefault="00B74E95" w:rsidP="00776456">
            <w:pPr>
              <w:jc w:val="both"/>
              <w:rPr>
                <w:sz w:val="24"/>
                <w:szCs w:val="24"/>
              </w:rPr>
            </w:pPr>
            <w:r w:rsidRPr="00313520"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>Влияние статуса эксперта на продвижение рекламируемого товара или услуги.</w:t>
            </w:r>
          </w:p>
          <w:p w:rsidR="00B74E95" w:rsidRPr="00445319" w:rsidRDefault="00B74E95" w:rsidP="00776456">
            <w:pPr>
              <w:jc w:val="both"/>
              <w:rPr>
                <w:sz w:val="24"/>
                <w:szCs w:val="24"/>
              </w:rPr>
            </w:pPr>
            <w:r w:rsidRPr="00313520">
              <w:rPr>
                <w:sz w:val="24"/>
                <w:szCs w:val="24"/>
              </w:rPr>
              <w:t xml:space="preserve">8. </w:t>
            </w:r>
            <w:r w:rsidRPr="00445319">
              <w:rPr>
                <w:sz w:val="24"/>
                <w:szCs w:val="24"/>
              </w:rPr>
              <w:t>Монографические исследования и области их применения.</w:t>
            </w:r>
          </w:p>
          <w:p w:rsidR="00B74E95" w:rsidRPr="00445319" w:rsidRDefault="00B74E95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45319">
              <w:rPr>
                <w:sz w:val="24"/>
                <w:szCs w:val="24"/>
              </w:rPr>
              <w:t>. Метод научного наблюдения.</w:t>
            </w:r>
          </w:p>
          <w:p w:rsidR="00B74E95" w:rsidRDefault="00B74E95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45319">
              <w:rPr>
                <w:sz w:val="24"/>
                <w:szCs w:val="24"/>
              </w:rPr>
              <w:t xml:space="preserve">. Анализ документов как метод сбора первичной социологической информации </w:t>
            </w:r>
          </w:p>
          <w:p w:rsidR="00B74E95" w:rsidRDefault="00B74E95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Социальный и социологический эксперимент</w:t>
            </w:r>
          </w:p>
          <w:p w:rsidR="00B74E95" w:rsidRPr="00313520" w:rsidRDefault="00B74E95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Этические проблемы при проведении экспериментов в социальных науках.</w:t>
            </w:r>
          </w:p>
        </w:tc>
      </w:tr>
      <w:tr w:rsidR="0000236B" w:rsidTr="0003098C">
        <w:trPr>
          <w:trHeight w:val="283"/>
        </w:trPr>
        <w:tc>
          <w:tcPr>
            <w:tcW w:w="993" w:type="dxa"/>
          </w:tcPr>
          <w:p w:rsidR="0000236B" w:rsidRPr="0060378F" w:rsidRDefault="0000236B" w:rsidP="0060378F">
            <w:pPr>
              <w:jc w:val="center"/>
            </w:pPr>
            <w:r>
              <w:lastRenderedPageBreak/>
              <w:t>9</w:t>
            </w:r>
          </w:p>
        </w:tc>
        <w:tc>
          <w:tcPr>
            <w:tcW w:w="3827" w:type="dxa"/>
          </w:tcPr>
          <w:p w:rsidR="0000236B" w:rsidRPr="00313520" w:rsidRDefault="0000236B" w:rsidP="00776456">
            <w:r>
              <w:t xml:space="preserve">Контрольная работа </w:t>
            </w:r>
            <w:r w:rsidRPr="00313520">
              <w:t>по разделу</w:t>
            </w:r>
            <w:r>
              <w:t xml:space="preserve"> </w:t>
            </w:r>
            <w:r w:rsidRPr="00445319">
              <w:t>IY. Методы социологического исследования в рекламе</w:t>
            </w:r>
          </w:p>
        </w:tc>
        <w:tc>
          <w:tcPr>
            <w:tcW w:w="9723" w:type="dxa"/>
          </w:tcPr>
          <w:p w:rsidR="0000236B" w:rsidRDefault="0000236B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Примерные вопросы контрольной работы:</w:t>
            </w:r>
          </w:p>
          <w:p w:rsidR="0000236B" w:rsidRPr="00445319" w:rsidRDefault="0000236B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45319">
              <w:rPr>
                <w:sz w:val="24"/>
                <w:szCs w:val="24"/>
              </w:rPr>
              <w:t>Отличие экспертного опроса от методов массового опроса.</w:t>
            </w:r>
          </w:p>
          <w:p w:rsidR="0000236B" w:rsidRPr="00445319" w:rsidRDefault="0000236B" w:rsidP="00776456">
            <w:pPr>
              <w:jc w:val="both"/>
              <w:rPr>
                <w:sz w:val="24"/>
                <w:szCs w:val="24"/>
              </w:rPr>
            </w:pPr>
            <w:r w:rsidRPr="00445319">
              <w:rPr>
                <w:sz w:val="24"/>
                <w:szCs w:val="24"/>
              </w:rPr>
              <w:t>2. Критерии формирования экспертной группы.</w:t>
            </w:r>
          </w:p>
          <w:p w:rsidR="0000236B" w:rsidRDefault="0000236B" w:rsidP="00776456">
            <w:pPr>
              <w:jc w:val="both"/>
              <w:rPr>
                <w:sz w:val="24"/>
                <w:szCs w:val="24"/>
              </w:rPr>
            </w:pPr>
            <w:r w:rsidRPr="00445319">
              <w:rPr>
                <w:sz w:val="24"/>
                <w:szCs w:val="24"/>
              </w:rPr>
              <w:t>3. Достоинства и недостатки экспертного метода</w:t>
            </w:r>
          </w:p>
          <w:p w:rsidR="0000236B" w:rsidRPr="00445319" w:rsidRDefault="0000236B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45319">
              <w:rPr>
                <w:sz w:val="24"/>
                <w:szCs w:val="24"/>
              </w:rPr>
              <w:t>Виды документы, используемые в социологических исследованиях.</w:t>
            </w:r>
          </w:p>
          <w:p w:rsidR="0000236B" w:rsidRPr="00445319" w:rsidRDefault="0000236B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45319">
              <w:rPr>
                <w:sz w:val="24"/>
                <w:szCs w:val="24"/>
              </w:rPr>
              <w:t>. Отбор документальных источников  для изучения.</w:t>
            </w:r>
          </w:p>
          <w:p w:rsidR="0000236B" w:rsidRDefault="0000236B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45319">
              <w:rPr>
                <w:sz w:val="24"/>
                <w:szCs w:val="24"/>
              </w:rPr>
              <w:t>. Методы анализа личных документов.</w:t>
            </w:r>
          </w:p>
          <w:p w:rsidR="0000236B" w:rsidRPr="00445319" w:rsidRDefault="0000236B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Применение метода к</w:t>
            </w:r>
            <w:r w:rsidRPr="00445319">
              <w:rPr>
                <w:sz w:val="24"/>
                <w:szCs w:val="24"/>
              </w:rPr>
              <w:t>онтент-анализ</w:t>
            </w:r>
            <w:r>
              <w:rPr>
                <w:sz w:val="24"/>
                <w:szCs w:val="24"/>
              </w:rPr>
              <w:t>а</w:t>
            </w:r>
            <w:r w:rsidRPr="004453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социологии рекламы</w:t>
            </w:r>
            <w:r w:rsidRPr="00445319">
              <w:rPr>
                <w:sz w:val="24"/>
                <w:szCs w:val="24"/>
              </w:rPr>
              <w:t xml:space="preserve">. </w:t>
            </w:r>
          </w:p>
          <w:p w:rsidR="0000236B" w:rsidRDefault="0000236B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45319">
              <w:rPr>
                <w:sz w:val="24"/>
                <w:szCs w:val="24"/>
              </w:rPr>
              <w:t xml:space="preserve">. Метод </w:t>
            </w:r>
            <w:proofErr w:type="spellStart"/>
            <w:r>
              <w:rPr>
                <w:sz w:val="24"/>
                <w:szCs w:val="24"/>
              </w:rPr>
              <w:t>айтрекинга</w:t>
            </w:r>
            <w:proofErr w:type="spellEnd"/>
            <w:r>
              <w:rPr>
                <w:sz w:val="24"/>
                <w:szCs w:val="24"/>
              </w:rPr>
              <w:t xml:space="preserve"> в изучении поведения потребителей</w:t>
            </w:r>
            <w:r w:rsidRPr="00445319">
              <w:rPr>
                <w:sz w:val="24"/>
                <w:szCs w:val="24"/>
              </w:rPr>
              <w:t>.</w:t>
            </w:r>
          </w:p>
          <w:p w:rsidR="0000236B" w:rsidRDefault="0000236B" w:rsidP="00776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116821">
              <w:rPr>
                <w:sz w:val="24"/>
                <w:szCs w:val="24"/>
              </w:rPr>
              <w:t>Полевое и лабораторное наблюдение.</w:t>
            </w:r>
          </w:p>
          <w:p w:rsidR="0000236B" w:rsidRPr="00313520" w:rsidRDefault="0000236B" w:rsidP="00002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Классификация видов научного эксперимента.</w:t>
            </w:r>
            <w:r w:rsidRPr="00313520">
              <w:rPr>
                <w:sz w:val="24"/>
                <w:szCs w:val="24"/>
              </w:rPr>
              <w:t xml:space="preserve"> </w:t>
            </w:r>
          </w:p>
        </w:tc>
      </w:tr>
    </w:tbl>
    <w:p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FE022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FE0227" w:rsidRDefault="009D5862" w:rsidP="00EB411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E0227">
              <w:rPr>
                <w:b/>
                <w:lang w:val="ru-RU"/>
              </w:rPr>
              <w:t xml:space="preserve">Наименование оценочного средства </w:t>
            </w:r>
            <w:r w:rsidRPr="00FE02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E02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FE0227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FE0227">
              <w:rPr>
                <w:b/>
              </w:rPr>
              <w:t>Критерии</w:t>
            </w:r>
            <w:proofErr w:type="spellEnd"/>
            <w:r w:rsidRPr="00FE0227">
              <w:rPr>
                <w:b/>
              </w:rPr>
              <w:t xml:space="preserve"> </w:t>
            </w:r>
            <w:proofErr w:type="spellStart"/>
            <w:r w:rsidRPr="00FE022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FE0227" w:rsidRDefault="009D5862" w:rsidP="00EB411A">
            <w:pPr>
              <w:jc w:val="center"/>
              <w:rPr>
                <w:b/>
              </w:rPr>
            </w:pPr>
            <w:r w:rsidRPr="00FE0227">
              <w:rPr>
                <w:b/>
              </w:rPr>
              <w:t>Шкалы оценивания</w:t>
            </w:r>
          </w:p>
        </w:tc>
      </w:tr>
      <w:tr w:rsidR="009D5862" w:rsidRPr="00FE022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FE022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FE022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FE0227" w:rsidRDefault="009D5862" w:rsidP="00FE07E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FE0227" w:rsidRDefault="009D5862" w:rsidP="0018060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236B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00236B" w:rsidRPr="00763BEB" w:rsidRDefault="0000236B" w:rsidP="00D868A9">
            <w:pPr>
              <w:pStyle w:val="TableParagraph"/>
              <w:spacing w:before="56"/>
              <w:ind w:left="109"/>
              <w:jc w:val="center"/>
              <w:rPr>
                <w:highlight w:val="yellow"/>
                <w:lang w:val="ru-RU"/>
              </w:rPr>
            </w:pPr>
            <w:r w:rsidRPr="0000236B">
              <w:rPr>
                <w:lang w:val="ru-RU"/>
              </w:rPr>
              <w:t>Групповая дискуссия</w:t>
            </w:r>
          </w:p>
        </w:tc>
        <w:tc>
          <w:tcPr>
            <w:tcW w:w="8080" w:type="dxa"/>
          </w:tcPr>
          <w:p w:rsidR="0000236B" w:rsidRPr="00313520" w:rsidRDefault="0000236B" w:rsidP="0077645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Участником дискуссии д</w:t>
            </w:r>
            <w:r w:rsidRPr="00313520">
              <w:rPr>
                <w:rFonts w:eastAsia="Calibri"/>
              </w:rPr>
              <w:t>ан полный, развернутый ответ на поставленный вопрос (вопросы), показана совокупность осознанных</w:t>
            </w:r>
            <w:r w:rsidRPr="00313520">
              <w:rPr>
                <w:rFonts w:eastAsia="Calibri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313520">
              <w:rPr>
                <w:rFonts w:eastAsia="Calibri"/>
                <w:spacing w:val="-4"/>
              </w:rPr>
              <w:lastRenderedPageBreak/>
              <w:t xml:space="preserve">Обучающийся </w:t>
            </w:r>
            <w:r w:rsidRPr="00313520">
              <w:rPr>
                <w:rFonts w:eastAsia="Calibri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00236B" w:rsidRPr="00313520" w:rsidRDefault="0000236B" w:rsidP="00776456">
            <w:pPr>
              <w:jc w:val="center"/>
            </w:pPr>
          </w:p>
        </w:tc>
        <w:tc>
          <w:tcPr>
            <w:tcW w:w="2056" w:type="dxa"/>
            <w:gridSpan w:val="2"/>
          </w:tcPr>
          <w:p w:rsidR="0000236B" w:rsidRPr="00313520" w:rsidRDefault="0000236B" w:rsidP="00776456">
            <w:pPr>
              <w:jc w:val="center"/>
            </w:pPr>
            <w:r w:rsidRPr="00313520">
              <w:t>5</w:t>
            </w:r>
          </w:p>
        </w:tc>
      </w:tr>
      <w:tr w:rsidR="0000236B" w:rsidRPr="00FE0227" w:rsidTr="00073075">
        <w:trPr>
          <w:trHeight w:val="283"/>
        </w:trPr>
        <w:tc>
          <w:tcPr>
            <w:tcW w:w="2410" w:type="dxa"/>
            <w:vMerge/>
          </w:tcPr>
          <w:p w:rsidR="0000236B" w:rsidRPr="00763BEB" w:rsidRDefault="0000236B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00236B" w:rsidRPr="00313520" w:rsidRDefault="0000236B" w:rsidP="0077645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</w:rPr>
            </w:pPr>
            <w:r w:rsidRPr="00116821">
              <w:rPr>
                <w:rFonts w:eastAsia="Calibri"/>
              </w:rPr>
              <w:t>Участником дискуссии дан</w:t>
            </w:r>
            <w:r w:rsidRPr="00313520">
              <w:rPr>
                <w:rFonts w:eastAsia="Calibri"/>
              </w:rPr>
              <w:t xml:space="preserve">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313520">
              <w:rPr>
                <w:rFonts w:eastAsia="Calibri"/>
                <w:spacing w:val="-4"/>
              </w:rPr>
              <w:t xml:space="preserve">Обучающийся </w:t>
            </w:r>
            <w:r w:rsidRPr="00313520">
              <w:rPr>
                <w:rFonts w:eastAsia="Calibri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00236B" w:rsidRPr="00313520" w:rsidRDefault="0000236B" w:rsidP="00776456">
            <w:pPr>
              <w:jc w:val="center"/>
            </w:pPr>
          </w:p>
        </w:tc>
        <w:tc>
          <w:tcPr>
            <w:tcW w:w="2056" w:type="dxa"/>
            <w:gridSpan w:val="2"/>
          </w:tcPr>
          <w:p w:rsidR="0000236B" w:rsidRPr="00313520" w:rsidRDefault="0000236B" w:rsidP="00776456">
            <w:pPr>
              <w:jc w:val="center"/>
            </w:pPr>
            <w:r w:rsidRPr="00313520">
              <w:t>4</w:t>
            </w:r>
          </w:p>
        </w:tc>
      </w:tr>
      <w:tr w:rsidR="0000236B" w:rsidRPr="00FE0227" w:rsidTr="00073075">
        <w:trPr>
          <w:trHeight w:val="283"/>
        </w:trPr>
        <w:tc>
          <w:tcPr>
            <w:tcW w:w="2410" w:type="dxa"/>
            <w:vMerge/>
          </w:tcPr>
          <w:p w:rsidR="0000236B" w:rsidRPr="00763BEB" w:rsidRDefault="0000236B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00236B" w:rsidRPr="00313520" w:rsidRDefault="0000236B" w:rsidP="0077645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</w:rPr>
            </w:pPr>
            <w:r w:rsidRPr="00116821">
              <w:rPr>
                <w:rFonts w:eastAsia="Calibri"/>
              </w:rPr>
              <w:t>Участником дискуссии дан</w:t>
            </w:r>
            <w:r w:rsidRPr="00313520">
              <w:rPr>
                <w:rFonts w:eastAsia="Calibri"/>
              </w:rPr>
              <w:t xml:space="preserve">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313520">
              <w:rPr>
                <w:rFonts w:eastAsia="Calibri"/>
                <w:spacing w:val="-4"/>
              </w:rPr>
              <w:t>Обучающийся</w:t>
            </w:r>
            <w:proofErr w:type="gramEnd"/>
            <w:r w:rsidRPr="00313520">
              <w:rPr>
                <w:rFonts w:eastAsia="Calibri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00236B" w:rsidRPr="00313520" w:rsidRDefault="0000236B" w:rsidP="00776456">
            <w:pPr>
              <w:jc w:val="center"/>
            </w:pPr>
          </w:p>
        </w:tc>
        <w:tc>
          <w:tcPr>
            <w:tcW w:w="2056" w:type="dxa"/>
            <w:gridSpan w:val="2"/>
          </w:tcPr>
          <w:p w:rsidR="0000236B" w:rsidRPr="00313520" w:rsidRDefault="0000236B" w:rsidP="00776456">
            <w:pPr>
              <w:jc w:val="center"/>
            </w:pPr>
            <w:r w:rsidRPr="00313520">
              <w:t>3</w:t>
            </w:r>
          </w:p>
        </w:tc>
      </w:tr>
      <w:tr w:rsidR="0000236B" w:rsidRPr="00FE0227" w:rsidTr="00073075">
        <w:trPr>
          <w:trHeight w:val="283"/>
        </w:trPr>
        <w:tc>
          <w:tcPr>
            <w:tcW w:w="2410" w:type="dxa"/>
            <w:vMerge/>
          </w:tcPr>
          <w:p w:rsidR="0000236B" w:rsidRPr="00763BEB" w:rsidRDefault="0000236B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00236B" w:rsidRPr="00313520" w:rsidRDefault="0000236B" w:rsidP="0077645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</w:rPr>
            </w:pPr>
            <w:r w:rsidRPr="00116821">
              <w:rPr>
                <w:rFonts w:eastAsia="Calibri"/>
              </w:rPr>
              <w:t>Участником дискуссии дан</w:t>
            </w:r>
            <w:r w:rsidRPr="00313520">
              <w:rPr>
                <w:rFonts w:eastAsia="Calibri"/>
              </w:rPr>
              <w:t xml:space="preserve">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313520">
              <w:rPr>
                <w:rFonts w:eastAsia="Calibri"/>
              </w:rPr>
              <w:t>Обучающийся</w:t>
            </w:r>
            <w:proofErr w:type="gramEnd"/>
            <w:r w:rsidRPr="00313520">
              <w:rPr>
                <w:rFonts w:eastAsia="Calibri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313520">
              <w:rPr>
                <w:rFonts w:eastAsia="Calibri"/>
              </w:rPr>
              <w:t>Обучающийся</w:t>
            </w:r>
            <w:proofErr w:type="gramEnd"/>
            <w:r w:rsidRPr="00313520">
              <w:rPr>
                <w:rFonts w:eastAsia="Calibri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00236B" w:rsidRPr="00313520" w:rsidRDefault="0000236B" w:rsidP="00776456">
            <w:pPr>
              <w:jc w:val="center"/>
            </w:pPr>
          </w:p>
        </w:tc>
        <w:tc>
          <w:tcPr>
            <w:tcW w:w="2056" w:type="dxa"/>
            <w:gridSpan w:val="2"/>
          </w:tcPr>
          <w:p w:rsidR="0000236B" w:rsidRPr="00313520" w:rsidRDefault="0000236B" w:rsidP="00776456">
            <w:pPr>
              <w:jc w:val="center"/>
            </w:pPr>
            <w:r w:rsidRPr="00313520">
              <w:t>3</w:t>
            </w:r>
          </w:p>
        </w:tc>
      </w:tr>
      <w:tr w:rsidR="0000236B" w:rsidRPr="00FE0227" w:rsidTr="00073075">
        <w:trPr>
          <w:trHeight w:val="283"/>
        </w:trPr>
        <w:tc>
          <w:tcPr>
            <w:tcW w:w="2410" w:type="dxa"/>
            <w:vMerge/>
          </w:tcPr>
          <w:p w:rsidR="0000236B" w:rsidRPr="00763BEB" w:rsidRDefault="0000236B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00236B" w:rsidRPr="00313520" w:rsidRDefault="0000236B" w:rsidP="0077645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</w:rPr>
            </w:pPr>
            <w:r w:rsidRPr="00116821">
              <w:rPr>
                <w:rFonts w:eastAsia="Calibri"/>
              </w:rPr>
              <w:t>Участником дискуссии дан</w:t>
            </w:r>
            <w:r w:rsidRPr="00313520">
              <w:rPr>
                <w:rFonts w:eastAsia="Calibri"/>
              </w:rPr>
              <w:t xml:space="preserve">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313520">
              <w:rPr>
                <w:rFonts w:eastAsia="Calibri"/>
              </w:rPr>
              <w:t>Обучающийся</w:t>
            </w:r>
            <w:proofErr w:type="gramEnd"/>
            <w:r w:rsidRPr="00313520">
              <w:rPr>
                <w:rFonts w:eastAsia="Calibri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  <w:r w:rsidRPr="00313520">
              <w:rPr>
                <w:rFonts w:eastAsia="Calibri"/>
              </w:rPr>
              <w:lastRenderedPageBreak/>
              <w:t>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00236B" w:rsidRPr="00313520" w:rsidRDefault="0000236B" w:rsidP="00776456">
            <w:pPr>
              <w:jc w:val="center"/>
            </w:pPr>
          </w:p>
        </w:tc>
        <w:tc>
          <w:tcPr>
            <w:tcW w:w="2056" w:type="dxa"/>
            <w:gridSpan w:val="2"/>
          </w:tcPr>
          <w:p w:rsidR="0000236B" w:rsidRPr="00313520" w:rsidRDefault="0000236B" w:rsidP="00776456">
            <w:pPr>
              <w:jc w:val="center"/>
            </w:pPr>
            <w:r w:rsidRPr="00313520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00236B">
              <w:rPr>
                <w:lang w:val="ru-RU"/>
              </w:rPr>
              <w:t>Не получены ответы по базовым вопросам.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82735F">
            <w:pPr>
              <w:jc w:val="center"/>
            </w:pPr>
            <w:r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82735F" w:rsidRPr="00763BEB" w:rsidRDefault="0000236B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proofErr w:type="gramStart"/>
            <w:r w:rsidRPr="0000236B">
              <w:rPr>
                <w:lang w:val="ru-RU"/>
              </w:rPr>
              <w:t>Обучающийся</w:t>
            </w:r>
            <w:proofErr w:type="gramEnd"/>
            <w:r w:rsidRPr="0000236B">
              <w:rPr>
                <w:lang w:val="ru-RU"/>
              </w:rPr>
              <w:t xml:space="preserve"> не принимал участия в групповой дискуссии.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82735F">
            <w:pPr>
              <w:jc w:val="center"/>
            </w:pPr>
            <w:r>
              <w:t>2</w:t>
            </w:r>
          </w:p>
        </w:tc>
      </w:tr>
      <w:tr w:rsidR="009D5862" w:rsidRPr="00FE0227" w:rsidTr="009B4742">
        <w:trPr>
          <w:trHeight w:val="651"/>
        </w:trPr>
        <w:tc>
          <w:tcPr>
            <w:tcW w:w="2410" w:type="dxa"/>
            <w:vMerge w:val="restart"/>
          </w:tcPr>
          <w:p w:rsidR="009D5862" w:rsidRPr="0000236B" w:rsidRDefault="009D5862" w:rsidP="0082735F">
            <w:pPr>
              <w:jc w:val="center"/>
            </w:pPr>
            <w:r w:rsidRPr="0000236B">
              <w:t>Тест</w:t>
            </w:r>
          </w:p>
        </w:tc>
        <w:tc>
          <w:tcPr>
            <w:tcW w:w="8080" w:type="dxa"/>
            <w:vMerge w:val="restart"/>
          </w:tcPr>
          <w:p w:rsidR="009D5862" w:rsidRPr="0000236B" w:rsidRDefault="009D5862" w:rsidP="00FC1ACA">
            <w:pPr>
              <w:rPr>
                <w:b/>
              </w:rPr>
            </w:pPr>
            <w:r w:rsidRPr="0000236B">
              <w:t xml:space="preserve">За выполнение каждого тестового задания испытуемому выставляются баллы. </w:t>
            </w:r>
          </w:p>
          <w:p w:rsidR="009D5862" w:rsidRPr="0000236B" w:rsidRDefault="009D5862" w:rsidP="00FC1ACA">
            <w:r w:rsidRPr="0000236B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9D5862" w:rsidRPr="0000236B" w:rsidRDefault="009D5862" w:rsidP="00FC1ACA">
            <w:r w:rsidRPr="0000236B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9D5862" w:rsidRPr="0000236B" w:rsidRDefault="009D5862" w:rsidP="00FC1ACA">
            <w:r w:rsidRPr="0000236B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9D5862" w:rsidRPr="0000236B" w:rsidRDefault="009D5862" w:rsidP="00FC1ACA">
            <w:r w:rsidRPr="0000236B">
              <w:t>Правила оценки всего теста:</w:t>
            </w:r>
          </w:p>
          <w:p w:rsidR="009D5862" w:rsidRPr="0000236B" w:rsidRDefault="009D5862" w:rsidP="00FC1ACA">
            <w:r w:rsidRPr="0000236B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9D5862" w:rsidRPr="0000236B" w:rsidRDefault="009D5862" w:rsidP="00FC1ACA">
            <w:r w:rsidRPr="0000236B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9D5862" w:rsidRPr="0000236B" w:rsidRDefault="009D5862" w:rsidP="00FC1ACA">
            <w:r w:rsidRPr="0000236B">
              <w:t>Рекомендуемое процентное соотношение баллов</w:t>
            </w:r>
            <w:r w:rsidR="00B73243" w:rsidRPr="0000236B">
              <w:t xml:space="preserve"> </w:t>
            </w:r>
            <w:r w:rsidRPr="0000236B">
              <w:t xml:space="preserve">и оценок по пятибалльной системе. </w:t>
            </w:r>
          </w:p>
          <w:p w:rsidR="009D5862" w:rsidRPr="0000236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3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9D5862" w:rsidRPr="0000236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3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9D5862" w:rsidRPr="0000236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3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«4» - 65% - 84%</w:t>
            </w:r>
          </w:p>
          <w:p w:rsidR="009D5862" w:rsidRPr="0000236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3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5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rPr>
                <w:color w:val="000000"/>
              </w:rPr>
              <w:t>85% - 100%</w:t>
            </w:r>
          </w:p>
        </w:tc>
      </w:tr>
      <w:tr w:rsidR="009D5862" w:rsidRPr="00FE0227" w:rsidTr="00073075">
        <w:trPr>
          <w:trHeight w:val="283"/>
        </w:trPr>
        <w:tc>
          <w:tcPr>
            <w:tcW w:w="2410" w:type="dxa"/>
            <w:vMerge/>
          </w:tcPr>
          <w:p w:rsidR="009D5862" w:rsidRPr="00763BEB" w:rsidRDefault="009D5862" w:rsidP="00FC1ACA">
            <w:pPr>
              <w:rPr>
                <w:highlight w:val="yellow"/>
              </w:rPr>
            </w:pPr>
          </w:p>
        </w:tc>
        <w:tc>
          <w:tcPr>
            <w:tcW w:w="8080" w:type="dxa"/>
            <w:vMerge/>
          </w:tcPr>
          <w:p w:rsidR="009D5862" w:rsidRPr="00763BEB" w:rsidRDefault="009D5862" w:rsidP="00FC1ACA">
            <w:pPr>
              <w:rPr>
                <w:highlight w:val="yellow"/>
              </w:rPr>
            </w:pPr>
          </w:p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4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65% - 84%</w:t>
            </w:r>
          </w:p>
        </w:tc>
      </w:tr>
      <w:tr w:rsidR="009D5862" w:rsidRPr="00FE0227" w:rsidTr="00073075">
        <w:trPr>
          <w:trHeight w:val="283"/>
        </w:trPr>
        <w:tc>
          <w:tcPr>
            <w:tcW w:w="2410" w:type="dxa"/>
            <w:vMerge/>
          </w:tcPr>
          <w:p w:rsidR="009D5862" w:rsidRPr="00763BEB" w:rsidRDefault="009D5862" w:rsidP="00FC1ACA">
            <w:pPr>
              <w:rPr>
                <w:highlight w:val="yellow"/>
              </w:rPr>
            </w:pPr>
          </w:p>
        </w:tc>
        <w:tc>
          <w:tcPr>
            <w:tcW w:w="8080" w:type="dxa"/>
            <w:vMerge/>
          </w:tcPr>
          <w:p w:rsidR="009D5862" w:rsidRPr="00763BEB" w:rsidRDefault="009D5862" w:rsidP="00FC1ACA">
            <w:pPr>
              <w:rPr>
                <w:highlight w:val="yellow"/>
              </w:rPr>
            </w:pPr>
          </w:p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3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rPr>
                <w:color w:val="000000"/>
              </w:rPr>
              <w:t>41% - 64%</w:t>
            </w:r>
          </w:p>
        </w:tc>
      </w:tr>
      <w:tr w:rsidR="009D5862" w:rsidRPr="00FE0227" w:rsidTr="00073075">
        <w:trPr>
          <w:trHeight w:val="1052"/>
        </w:trPr>
        <w:tc>
          <w:tcPr>
            <w:tcW w:w="2410" w:type="dxa"/>
            <w:vMerge/>
          </w:tcPr>
          <w:p w:rsidR="009D5862" w:rsidRPr="00763BEB" w:rsidRDefault="009D5862" w:rsidP="00FC1ACA">
            <w:pPr>
              <w:rPr>
                <w:highlight w:val="yellow"/>
              </w:rPr>
            </w:pPr>
          </w:p>
        </w:tc>
        <w:tc>
          <w:tcPr>
            <w:tcW w:w="8080" w:type="dxa"/>
            <w:vMerge/>
          </w:tcPr>
          <w:p w:rsidR="009D5862" w:rsidRPr="00763BEB" w:rsidRDefault="009D5862" w:rsidP="00FC1ACA">
            <w:pPr>
              <w:rPr>
                <w:highlight w:val="yellow"/>
              </w:rPr>
            </w:pPr>
          </w:p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2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40% и менее 40%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00236B" w:rsidRDefault="0082735F" w:rsidP="0082735F">
            <w:pPr>
              <w:pStyle w:val="TableParagraph"/>
              <w:jc w:val="center"/>
              <w:rPr>
                <w:lang w:val="ru-RU"/>
              </w:rPr>
            </w:pPr>
            <w:r w:rsidRPr="0000236B">
              <w:rPr>
                <w:lang w:val="ru-RU"/>
              </w:rPr>
              <w:lastRenderedPageBreak/>
              <w:t>Доклад</w:t>
            </w:r>
          </w:p>
        </w:tc>
        <w:tc>
          <w:tcPr>
            <w:tcW w:w="8080" w:type="dxa"/>
          </w:tcPr>
          <w:p w:rsidR="0082735F" w:rsidRPr="0000236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0236B">
              <w:rPr>
                <w:lang w:val="ru-RU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00236B">
              <w:rPr>
                <w:spacing w:val="-4"/>
                <w:lang w:val="ru-RU"/>
              </w:rPr>
              <w:t xml:space="preserve">Обучающийся </w:t>
            </w:r>
            <w:r w:rsidRPr="0000236B">
              <w:rPr>
                <w:lang w:val="ru-RU"/>
              </w:rPr>
              <w:t>показал полный объем знаний, умений</w:t>
            </w:r>
            <w:r w:rsidRPr="0000236B">
              <w:rPr>
                <w:spacing w:val="-25"/>
                <w:lang w:val="ru-RU"/>
              </w:rPr>
              <w:t xml:space="preserve"> </w:t>
            </w:r>
            <w:r w:rsidRPr="0000236B">
              <w:rPr>
                <w:lang w:val="ru-RU"/>
              </w:rPr>
              <w:t>в освоении пройденных тем и применение их на</w:t>
            </w:r>
            <w:r w:rsidRPr="0000236B">
              <w:rPr>
                <w:spacing w:val="-4"/>
                <w:lang w:val="ru-RU"/>
              </w:rPr>
              <w:t xml:space="preserve"> </w:t>
            </w:r>
            <w:r w:rsidRPr="0000236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FC1ACA">
            <w:pPr>
              <w:jc w:val="center"/>
            </w:pPr>
            <w:r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00236B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00236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0236B">
              <w:rPr>
                <w:lang w:val="ru-RU"/>
              </w:rPr>
              <w:t>Доклад выполнен полностью,</w:t>
            </w:r>
            <w:r w:rsidRPr="0000236B">
              <w:rPr>
                <w:spacing w:val="-15"/>
                <w:lang w:val="ru-RU"/>
              </w:rPr>
              <w:t xml:space="preserve"> </w:t>
            </w:r>
            <w:r w:rsidRPr="0000236B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00236B">
              <w:rPr>
                <w:spacing w:val="-8"/>
                <w:lang w:val="ru-RU"/>
              </w:rPr>
              <w:t xml:space="preserve"> </w:t>
            </w:r>
            <w:r w:rsidRPr="0000236B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FC1ACA">
            <w:pPr>
              <w:jc w:val="center"/>
            </w:pPr>
            <w:r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00236B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00236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0236B">
              <w:rPr>
                <w:lang w:val="ru-RU"/>
              </w:rPr>
              <w:t>Допущены более одной</w:t>
            </w:r>
            <w:r w:rsidRPr="0000236B">
              <w:rPr>
                <w:spacing w:val="-22"/>
                <w:lang w:val="ru-RU"/>
              </w:rPr>
              <w:t xml:space="preserve"> </w:t>
            </w:r>
            <w:r w:rsidRPr="0000236B">
              <w:rPr>
                <w:lang w:val="ru-RU"/>
              </w:rPr>
              <w:t>ошибки или более двух-трех</w:t>
            </w:r>
            <w:r w:rsidRPr="0000236B">
              <w:rPr>
                <w:spacing w:val="-20"/>
                <w:lang w:val="ru-RU"/>
              </w:rPr>
              <w:t xml:space="preserve"> </w:t>
            </w:r>
            <w:r w:rsidRPr="0000236B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FC1ACA">
            <w:pPr>
              <w:jc w:val="center"/>
            </w:pPr>
            <w:r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00236B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00236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0236B">
              <w:rPr>
                <w:lang w:val="ru-RU"/>
              </w:rPr>
              <w:t>Доклад выполнен не</w:t>
            </w:r>
            <w:r w:rsidRPr="0000236B">
              <w:rPr>
                <w:spacing w:val="-17"/>
                <w:lang w:val="ru-RU"/>
              </w:rPr>
              <w:t xml:space="preserve"> </w:t>
            </w:r>
            <w:r w:rsidRPr="0000236B">
              <w:rPr>
                <w:lang w:val="ru-RU"/>
              </w:rPr>
              <w:t xml:space="preserve">полностью. Допущены </w:t>
            </w:r>
            <w:r w:rsidRPr="0000236B">
              <w:rPr>
                <w:spacing w:val="-2"/>
                <w:lang w:val="ru-RU"/>
              </w:rPr>
              <w:t xml:space="preserve">грубые </w:t>
            </w:r>
            <w:r w:rsidRPr="0000236B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82735F" w:rsidRPr="00FE0227" w:rsidRDefault="0082735F" w:rsidP="00FC1ACA">
            <w:pPr>
              <w:jc w:val="center"/>
            </w:pPr>
            <w:r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00236B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00236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0236B">
              <w:rPr>
                <w:lang w:val="ru-RU"/>
              </w:rPr>
              <w:t>Доклад</w:t>
            </w:r>
            <w:r w:rsidRPr="0000236B">
              <w:t xml:space="preserve"> не</w:t>
            </w:r>
            <w:r w:rsidRPr="0000236B">
              <w:rPr>
                <w:lang w:val="ru-RU"/>
              </w:rPr>
              <w:t xml:space="preserve"> </w:t>
            </w:r>
            <w:r w:rsidRPr="0000236B">
              <w:rPr>
                <w:spacing w:val="-1"/>
                <w:lang w:val="ru-RU"/>
              </w:rPr>
              <w:t>подготовлен</w:t>
            </w:r>
            <w:r w:rsidRPr="0000236B">
              <w:t>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82735F" w:rsidRPr="00FE0227" w:rsidRDefault="0082735F" w:rsidP="00FC1ACA">
            <w:pPr>
              <w:jc w:val="center"/>
            </w:pPr>
          </w:p>
        </w:tc>
      </w:tr>
      <w:tr w:rsidR="0000236B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00236B" w:rsidRPr="00313520" w:rsidRDefault="0000236B" w:rsidP="00776456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Тренинг</w:t>
            </w:r>
          </w:p>
        </w:tc>
        <w:tc>
          <w:tcPr>
            <w:tcW w:w="8080" w:type="dxa"/>
          </w:tcPr>
          <w:p w:rsidR="0000236B" w:rsidRPr="00313520" w:rsidRDefault="0000236B" w:rsidP="0077645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</w:rPr>
            </w:pPr>
            <w:r w:rsidRPr="00313520">
              <w:rPr>
                <w:rFonts w:eastAsia="Calibri"/>
              </w:rPr>
              <w:t xml:space="preserve">Обучающийся (член рабочей группы), в процессе </w:t>
            </w:r>
            <w:r>
              <w:rPr>
                <w:rFonts w:eastAsia="Calibri"/>
              </w:rPr>
              <w:t>тренинга</w:t>
            </w:r>
            <w:r w:rsidRPr="00313520">
              <w:rPr>
                <w:rFonts w:eastAsia="Calibri"/>
              </w:rPr>
              <w:t xml:space="preserve">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00236B" w:rsidRPr="00FE0227" w:rsidRDefault="0000236B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00236B" w:rsidRPr="00FE0227" w:rsidRDefault="0000236B" w:rsidP="0082735F">
            <w:pPr>
              <w:jc w:val="center"/>
            </w:pPr>
            <w:r w:rsidRPr="00FE0227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3C2DF2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C2DF2"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3C2DF2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C2DF2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82735F" w:rsidRPr="003C2DF2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C2DF2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3C2DF2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C2DF2">
              <w:rPr>
                <w:lang w:val="ru-RU"/>
              </w:rPr>
              <w:t>Обучающийся (член рабочей группы) не принимал участие в работе группы.</w:t>
            </w:r>
          </w:p>
          <w:p w:rsidR="0082735F" w:rsidRPr="00763BE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3C2DF2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2</w:t>
            </w:r>
          </w:p>
        </w:tc>
      </w:tr>
      <w:tr w:rsidR="003C2DF2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3C2DF2" w:rsidRPr="00313520" w:rsidRDefault="003C2DF2" w:rsidP="0077645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</w:tc>
        <w:tc>
          <w:tcPr>
            <w:tcW w:w="8080" w:type="dxa"/>
          </w:tcPr>
          <w:p w:rsidR="003C2DF2" w:rsidRPr="00313520" w:rsidRDefault="003C2DF2" w:rsidP="00776456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</w:rPr>
            </w:pPr>
            <w:r w:rsidRPr="00313520">
              <w:rPr>
                <w:rFonts w:eastAsia="Calibri"/>
              </w:rPr>
              <w:t xml:space="preserve">Обучающийся демонстрирует </w:t>
            </w:r>
            <w:r>
              <w:rPr>
                <w:rFonts w:eastAsia="Calibri"/>
              </w:rPr>
              <w:t>знание материала</w:t>
            </w:r>
            <w:r w:rsidRPr="00313520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дает полный и исчерпывающий ответ на вопросы контрольной работы</w:t>
            </w:r>
          </w:p>
        </w:tc>
        <w:tc>
          <w:tcPr>
            <w:tcW w:w="2055" w:type="dxa"/>
          </w:tcPr>
          <w:p w:rsidR="003C2DF2" w:rsidRPr="00313520" w:rsidRDefault="003C2DF2" w:rsidP="00776456">
            <w:pPr>
              <w:jc w:val="center"/>
            </w:pPr>
          </w:p>
        </w:tc>
        <w:tc>
          <w:tcPr>
            <w:tcW w:w="2056" w:type="dxa"/>
            <w:gridSpan w:val="2"/>
          </w:tcPr>
          <w:p w:rsidR="003C2DF2" w:rsidRPr="00313520" w:rsidRDefault="003C2DF2" w:rsidP="00776456">
            <w:pPr>
              <w:jc w:val="center"/>
            </w:pPr>
            <w:r w:rsidRPr="00313520">
              <w:t>5</w:t>
            </w:r>
          </w:p>
        </w:tc>
      </w:tr>
      <w:tr w:rsidR="003C2DF2" w:rsidRPr="00FE0227" w:rsidTr="00073075">
        <w:trPr>
          <w:trHeight w:val="283"/>
        </w:trPr>
        <w:tc>
          <w:tcPr>
            <w:tcW w:w="2410" w:type="dxa"/>
            <w:vMerge/>
          </w:tcPr>
          <w:p w:rsidR="003C2DF2" w:rsidRPr="00763BEB" w:rsidRDefault="003C2DF2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3C2DF2" w:rsidRPr="00763BEB" w:rsidRDefault="003C2DF2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3C2DF2">
              <w:rPr>
                <w:rFonts w:eastAsiaTheme="minorEastAsia"/>
                <w:lang w:val="ru-RU" w:eastAsia="ru-RU"/>
              </w:rPr>
              <w:t>Продемонстрировано знание материала при наличии несущественных ошибок и оговорок в изложении ответа</w:t>
            </w:r>
          </w:p>
        </w:tc>
        <w:tc>
          <w:tcPr>
            <w:tcW w:w="2055" w:type="dxa"/>
          </w:tcPr>
          <w:p w:rsidR="003C2DF2" w:rsidRPr="00FE0227" w:rsidRDefault="003C2DF2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3C2DF2" w:rsidRPr="00FE0227" w:rsidRDefault="003C2DF2" w:rsidP="0082735F">
            <w:pPr>
              <w:jc w:val="center"/>
            </w:pPr>
            <w:r w:rsidRPr="00313520">
              <w:t>4</w:t>
            </w:r>
          </w:p>
        </w:tc>
      </w:tr>
      <w:tr w:rsidR="003C2DF2" w:rsidRPr="00FE0227" w:rsidTr="00073075">
        <w:trPr>
          <w:trHeight w:val="283"/>
        </w:trPr>
        <w:tc>
          <w:tcPr>
            <w:tcW w:w="2410" w:type="dxa"/>
            <w:vMerge/>
          </w:tcPr>
          <w:p w:rsidR="003C2DF2" w:rsidRPr="00763BEB" w:rsidRDefault="003C2DF2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3C2DF2" w:rsidRPr="00763BEB" w:rsidRDefault="003C2DF2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3C2DF2">
              <w:rPr>
                <w:rFonts w:eastAsiaTheme="minorEastAsia"/>
                <w:lang w:val="ru-RU" w:eastAsia="ru-RU"/>
              </w:rPr>
              <w:t>Обучающийся дает частично правильные ответы на вопросы, присутствует эклектичность  и недостаток логики в изложении своей позиции</w:t>
            </w:r>
          </w:p>
        </w:tc>
        <w:tc>
          <w:tcPr>
            <w:tcW w:w="2055" w:type="dxa"/>
          </w:tcPr>
          <w:p w:rsidR="003C2DF2" w:rsidRPr="00FE0227" w:rsidRDefault="003C2DF2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3C2DF2" w:rsidRPr="00FE0227" w:rsidRDefault="003C2DF2" w:rsidP="0082735F">
            <w:pPr>
              <w:jc w:val="center"/>
            </w:pPr>
            <w:r w:rsidRPr="00313520">
              <w:t>3</w:t>
            </w:r>
          </w:p>
        </w:tc>
      </w:tr>
      <w:tr w:rsidR="003C2DF2" w:rsidRPr="00FE0227" w:rsidTr="00073075">
        <w:trPr>
          <w:trHeight w:val="283"/>
        </w:trPr>
        <w:tc>
          <w:tcPr>
            <w:tcW w:w="2410" w:type="dxa"/>
            <w:vMerge/>
          </w:tcPr>
          <w:p w:rsidR="003C2DF2" w:rsidRPr="00763BEB" w:rsidRDefault="003C2DF2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3C2DF2" w:rsidRPr="00763BEB" w:rsidRDefault="003C2DF2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3C2DF2">
              <w:rPr>
                <w:rFonts w:eastAsiaTheme="minorEastAsia"/>
                <w:lang w:val="ru-RU" w:eastAsia="ru-RU"/>
              </w:rPr>
              <w:t>Отсутствуют верные ответы на вопросы контрольной работы.</w:t>
            </w:r>
          </w:p>
        </w:tc>
        <w:tc>
          <w:tcPr>
            <w:tcW w:w="2055" w:type="dxa"/>
          </w:tcPr>
          <w:p w:rsidR="003C2DF2" w:rsidRPr="00FE0227" w:rsidRDefault="003C2DF2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3C2DF2" w:rsidRPr="00FE0227" w:rsidRDefault="003C2DF2" w:rsidP="0082735F">
            <w:pPr>
              <w:jc w:val="center"/>
            </w:pPr>
            <w:r w:rsidRPr="00313520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3C2DF2" w:rsidTr="002C4687">
        <w:tc>
          <w:tcPr>
            <w:tcW w:w="3261" w:type="dxa"/>
          </w:tcPr>
          <w:p w:rsidR="003C2DF2" w:rsidRDefault="003C2DF2" w:rsidP="003C2DF2">
            <w:pPr>
              <w:jc w:val="both"/>
            </w:pPr>
            <w:r>
              <w:t xml:space="preserve">Зачет: </w:t>
            </w:r>
          </w:p>
          <w:p w:rsidR="003C2DF2" w:rsidRPr="00A80E2B" w:rsidRDefault="003C2DF2" w:rsidP="003C2DF2">
            <w:pPr>
              <w:jc w:val="both"/>
              <w:rPr>
                <w:i/>
              </w:rPr>
            </w:pPr>
            <w:r>
              <w:t>в устной форме по вопросам</w:t>
            </w:r>
          </w:p>
        </w:tc>
        <w:tc>
          <w:tcPr>
            <w:tcW w:w="11340" w:type="dxa"/>
          </w:tcPr>
          <w:p w:rsidR="003C2DF2" w:rsidRDefault="003C2DF2" w:rsidP="00776456">
            <w:r>
              <w:t>Вопросы к зачету:</w:t>
            </w:r>
          </w:p>
          <w:p w:rsidR="003C2DF2" w:rsidRPr="0063356A" w:rsidRDefault="003C2DF2" w:rsidP="00776456">
            <w:pPr>
              <w:rPr>
                <w:sz w:val="24"/>
                <w:szCs w:val="24"/>
              </w:rPr>
            </w:pPr>
          </w:p>
          <w:p w:rsidR="003C2DF2" w:rsidRPr="003217D4" w:rsidRDefault="003C2DF2" w:rsidP="003C2DF2">
            <w:pPr>
              <w:pStyle w:val="af0"/>
              <w:numPr>
                <w:ilvl w:val="4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Проблема социальная и проблема социологическая.</w:t>
            </w:r>
          </w:p>
          <w:p w:rsidR="003C2DF2" w:rsidRPr="003217D4" w:rsidRDefault="003C2DF2" w:rsidP="003C2DF2">
            <w:pPr>
              <w:pStyle w:val="af0"/>
              <w:numPr>
                <w:ilvl w:val="4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 xml:space="preserve">Этапы социологического исследования. </w:t>
            </w:r>
          </w:p>
          <w:p w:rsidR="003C2DF2" w:rsidRPr="003217D4" w:rsidRDefault="003C2DF2" w:rsidP="003C2DF2">
            <w:pPr>
              <w:pStyle w:val="af0"/>
              <w:numPr>
                <w:ilvl w:val="4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Проблема, объект и предмет прикладного исследования.</w:t>
            </w:r>
          </w:p>
          <w:p w:rsidR="003C2DF2" w:rsidRPr="003217D4" w:rsidRDefault="003C2DF2" w:rsidP="003C2DF2">
            <w:pPr>
              <w:pStyle w:val="af0"/>
              <w:numPr>
                <w:ilvl w:val="4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Структура прикладного социологического исследования.</w:t>
            </w:r>
          </w:p>
          <w:p w:rsidR="003C2DF2" w:rsidRPr="003217D4" w:rsidRDefault="003C2DF2" w:rsidP="003C2DF2">
            <w:pPr>
              <w:pStyle w:val="af0"/>
              <w:numPr>
                <w:ilvl w:val="4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Структура и содержание предварительного этапа социологического исследования.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Системный анализ предмета исследования.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Критерии формулировки цели и задач исследования.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Требования к выдвижению гипотез эмпирического исследования.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proofErr w:type="gramStart"/>
            <w:r w:rsidRPr="003217D4">
              <w:rPr>
                <w:sz w:val="24"/>
                <w:szCs w:val="24"/>
              </w:rPr>
              <w:t>Концептуальная</w:t>
            </w:r>
            <w:proofErr w:type="gramEnd"/>
            <w:r w:rsidRPr="003217D4">
              <w:rPr>
                <w:sz w:val="24"/>
                <w:szCs w:val="24"/>
              </w:rPr>
              <w:t xml:space="preserve"> и </w:t>
            </w:r>
            <w:proofErr w:type="spellStart"/>
            <w:r w:rsidRPr="003217D4">
              <w:rPr>
                <w:sz w:val="24"/>
                <w:szCs w:val="24"/>
              </w:rPr>
              <w:t>операциональная</w:t>
            </w:r>
            <w:proofErr w:type="spellEnd"/>
            <w:r w:rsidRPr="003217D4">
              <w:rPr>
                <w:sz w:val="24"/>
                <w:szCs w:val="24"/>
              </w:rPr>
              <w:t xml:space="preserve"> модели объекта и предмета социологического исследования.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 xml:space="preserve">Факты социальные и факты естественнонаучные. 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lastRenderedPageBreak/>
              <w:t>Специфика измерения социальных признаков.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Методики измерения социальных характеристик объекта исследования.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Типы измерительных шкал социальных характеристик.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Индикаторная функция вопроса в социологической анкете.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Типология вопросов социологической анкеты.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 xml:space="preserve">Композиция социологической анкеты. 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Инструментарий социологического исследования.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Структура социально-демографического блока социологической анкеты.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Методические требования к построению шкалы для измерения социальных индикаторов.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Применение индексов в измерении социальных индикаторов.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Измерительные возможности номинальной шкалы.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Применение Закона больших чисел в эмпирической социологии.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Измерительные возможности порядковой шкалы.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Измерительные возможности интервальной шкалы.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Типология методов социологического опроса и области их применения.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Сравнительный анализ методов анкетного опроса и интервью.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 xml:space="preserve">Влияние «эффекта интервьюера» на полноту и достоверность первичных данных. 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Структура программы аналитического социологического исследования.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Социальный объект, генеральная и выборочная совокупность.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 xml:space="preserve">Структура и принципы построения неслучайных выборочных совокупностей. 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Понятие репрезентативности выборочной совокупности.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Метод экспертного опроса в социологии.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Типология документальных источников</w:t>
            </w:r>
            <w:proofErr w:type="gramStart"/>
            <w:r w:rsidRPr="003217D4">
              <w:rPr>
                <w:sz w:val="24"/>
                <w:szCs w:val="24"/>
              </w:rPr>
              <w:t xml:space="preserve">.. </w:t>
            </w:r>
            <w:proofErr w:type="gramEnd"/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 xml:space="preserve">Теоретическая основа метода </w:t>
            </w:r>
            <w:proofErr w:type="spellStart"/>
            <w:r w:rsidRPr="003217D4">
              <w:rPr>
                <w:sz w:val="24"/>
                <w:szCs w:val="24"/>
              </w:rPr>
              <w:t>интент</w:t>
            </w:r>
            <w:proofErr w:type="spellEnd"/>
            <w:r w:rsidRPr="003217D4">
              <w:rPr>
                <w:sz w:val="24"/>
                <w:szCs w:val="24"/>
              </w:rPr>
              <w:t xml:space="preserve">-анализа. 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Принципы построения инструментария контент-анализа текстового сообщения</w:t>
            </w:r>
            <w:proofErr w:type="gramStart"/>
            <w:r w:rsidRPr="003217D4">
              <w:rPr>
                <w:sz w:val="24"/>
                <w:szCs w:val="24"/>
              </w:rPr>
              <w:t xml:space="preserve">.. </w:t>
            </w:r>
            <w:proofErr w:type="gramEnd"/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 xml:space="preserve">Области применения метода включенного наблюдения в маркетинговых исследованиях. 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proofErr w:type="spellStart"/>
            <w:r w:rsidRPr="003217D4">
              <w:rPr>
                <w:sz w:val="24"/>
                <w:szCs w:val="24"/>
              </w:rPr>
              <w:t>Интент</w:t>
            </w:r>
            <w:proofErr w:type="spellEnd"/>
            <w:r w:rsidRPr="003217D4">
              <w:rPr>
                <w:sz w:val="24"/>
                <w:szCs w:val="24"/>
              </w:rPr>
              <w:t xml:space="preserve">-анализ рекламных сообщений. 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 xml:space="preserve">Структура и принципы построения социологического теста. 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 xml:space="preserve">Обеспечение надежности и достоверности результатов социологического исследования.  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 xml:space="preserve">Социально-психологические тесты в эмпирических исследованиях. 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 xml:space="preserve">Социометрические методы в измерении межличностных взаимодействий в малой группе. 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Метод наблюдения в социологии.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lastRenderedPageBreak/>
              <w:t xml:space="preserve">Методические требования к организации работы </w:t>
            </w:r>
            <w:proofErr w:type="gramStart"/>
            <w:r w:rsidRPr="003217D4">
              <w:rPr>
                <w:sz w:val="24"/>
                <w:szCs w:val="24"/>
              </w:rPr>
              <w:t>фокус-группы</w:t>
            </w:r>
            <w:proofErr w:type="gramEnd"/>
            <w:r w:rsidRPr="003217D4">
              <w:rPr>
                <w:sz w:val="24"/>
                <w:szCs w:val="24"/>
              </w:rPr>
              <w:t>.</w:t>
            </w:r>
          </w:p>
          <w:p w:rsidR="003C2DF2" w:rsidRPr="003217D4" w:rsidRDefault="003C2DF2" w:rsidP="003C2DF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217D4">
              <w:rPr>
                <w:sz w:val="24"/>
                <w:szCs w:val="24"/>
              </w:rPr>
              <w:t>Метод социологического эксперимента.</w:t>
            </w:r>
          </w:p>
        </w:tc>
      </w:tr>
    </w:tbl>
    <w:p w:rsidR="00D868A9" w:rsidRDefault="00D868A9" w:rsidP="00D868A9">
      <w:pPr>
        <w:pStyle w:val="2"/>
        <w:numPr>
          <w:ilvl w:val="0"/>
          <w:numId w:val="0"/>
        </w:numPr>
        <w:ind w:left="709"/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D868A9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260DA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260DAA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60DA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260DAA">
              <w:rPr>
                <w:b/>
              </w:rPr>
              <w:t>Критерии</w:t>
            </w:r>
            <w:proofErr w:type="spellEnd"/>
            <w:r w:rsidRPr="00260DAA">
              <w:rPr>
                <w:b/>
              </w:rPr>
              <w:t xml:space="preserve"> </w:t>
            </w:r>
            <w:proofErr w:type="spellStart"/>
            <w:r w:rsidRPr="00260DA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260DAA" w:rsidRDefault="009D5862" w:rsidP="00D868A9">
            <w:pPr>
              <w:jc w:val="center"/>
              <w:rPr>
                <w:b/>
              </w:rPr>
            </w:pPr>
            <w:r w:rsidRPr="00260DAA">
              <w:rPr>
                <w:b/>
              </w:rPr>
              <w:t>Шкалы оценивания</w:t>
            </w:r>
          </w:p>
        </w:tc>
      </w:tr>
      <w:tr w:rsidR="009D5862" w:rsidRPr="00260DA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260DA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60DA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260DAA" w:rsidRDefault="009D5862" w:rsidP="00D868A9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260DAA" w:rsidRDefault="009D5862" w:rsidP="0018060A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260DAA" w:rsidRDefault="00D868A9" w:rsidP="00FC1ACA">
            <w:r w:rsidRPr="00260DAA">
              <w:t>Э</w:t>
            </w:r>
            <w:r w:rsidR="009D5862" w:rsidRPr="00260DAA">
              <w:t>кзамен:</w:t>
            </w:r>
          </w:p>
          <w:p w:rsidR="009D5862" w:rsidRPr="00260DAA" w:rsidRDefault="009D5862" w:rsidP="00260DAA">
            <w:r w:rsidRPr="00260DAA">
              <w:t>в устной форме по билетам</w:t>
            </w:r>
          </w:p>
        </w:tc>
        <w:tc>
          <w:tcPr>
            <w:tcW w:w="6945" w:type="dxa"/>
          </w:tcPr>
          <w:p w:rsidR="009D5862" w:rsidRPr="00260DA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60DAA">
              <w:rPr>
                <w:lang w:val="ru-RU"/>
              </w:rPr>
              <w:t>Обучающийся: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свободно владеет научными понятиями, ведет</w:t>
            </w:r>
            <w:r w:rsidR="00B73243" w:rsidRPr="00260DAA">
              <w:rPr>
                <w:lang w:val="ru-RU"/>
              </w:rPr>
              <w:t xml:space="preserve"> </w:t>
            </w:r>
            <w:r w:rsidRPr="00260DAA">
              <w:rPr>
                <w:lang w:val="ru-RU"/>
              </w:rPr>
              <w:t>диалог и вступает в научную дискуссию;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 xml:space="preserve">логично и доказательно раскрывает </w:t>
            </w:r>
            <w:r w:rsidR="00D868A9" w:rsidRPr="00260DAA">
              <w:rPr>
                <w:lang w:val="ru-RU"/>
              </w:rPr>
              <w:t>проблему, предложенную в билете.</w:t>
            </w:r>
          </w:p>
          <w:p w:rsidR="009D5862" w:rsidRPr="00260DA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60DA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5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9D5862" w:rsidP="00FC1ACA">
            <w:r w:rsidRPr="00260DAA">
              <w:t>Обучающийся: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недостаточно раскрыта проблема по одному из вопросов билета;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недостаточно логично построено изложение вопроса;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успешно выполняет предусмотренные в программе практические задания средней сложности, активно работает с основной литературой</w:t>
            </w:r>
            <w:r w:rsidR="00260DAA">
              <w:t>.</w:t>
            </w:r>
          </w:p>
          <w:p w:rsidR="009D5862" w:rsidRPr="00260DAA" w:rsidRDefault="009D5862" w:rsidP="00FC1ACA">
            <w:r w:rsidRPr="00260DA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4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9D5862" w:rsidP="00FC1ACA">
            <w:r w:rsidRPr="00260DAA">
              <w:t>Обучающийся: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60DAA">
              <w:t xml:space="preserve">показывает </w:t>
            </w:r>
            <w:r w:rsidRPr="00260DA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260DAA" w:rsidRDefault="009D5862" w:rsidP="000F6E1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60DAA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</w:t>
            </w:r>
            <w:r w:rsidR="00D868A9" w:rsidRPr="00260DAA">
              <w:rPr>
                <w:rFonts w:eastAsia="Times New Roman"/>
                <w:color w:val="000000"/>
              </w:rPr>
              <w:t xml:space="preserve">я о </w:t>
            </w:r>
            <w:proofErr w:type="spellStart"/>
            <w:r w:rsidR="00D868A9" w:rsidRPr="00260DAA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="00D868A9" w:rsidRPr="00260DAA">
              <w:rPr>
                <w:rFonts w:eastAsia="Times New Roman"/>
                <w:color w:val="000000"/>
              </w:rPr>
              <w:t xml:space="preserve"> связях слабые.</w:t>
            </w:r>
          </w:p>
          <w:p w:rsidR="009D5862" w:rsidRPr="00260DAA" w:rsidRDefault="009D5862" w:rsidP="00FC1ACA">
            <w:r w:rsidRPr="00260DA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260DAA">
              <w:t>. Неуверенно, с большими затруднениями решает</w:t>
            </w:r>
            <w:r w:rsidR="00B73243" w:rsidRPr="00260DAA">
              <w:t xml:space="preserve"> </w:t>
            </w:r>
            <w:r w:rsidRPr="00260DAA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3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9D5862" w:rsidP="00FC1ACA">
            <w:r w:rsidRPr="00260DAA">
              <w:t>Обучающийся, обнаруживает существенные пробелы в знания</w:t>
            </w:r>
            <w:r w:rsidR="00260DAA">
              <w:t>х основного учебного материала.</w:t>
            </w:r>
          </w:p>
          <w:p w:rsidR="009D5862" w:rsidRPr="00260DAA" w:rsidRDefault="009D5862" w:rsidP="00FC1ACA">
            <w:r w:rsidRPr="00260DAA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2</w:t>
            </w:r>
          </w:p>
        </w:tc>
      </w:tr>
    </w:tbl>
    <w:p w:rsidR="00260DAA" w:rsidRPr="00D23699" w:rsidRDefault="00260DAA" w:rsidP="00763BEB">
      <w:pPr>
        <w:tabs>
          <w:tab w:val="left" w:pos="426"/>
        </w:tabs>
        <w:spacing w:before="100" w:beforeAutospacing="1" w:after="100" w:afterAutospacing="1"/>
        <w:rPr>
          <w:sz w:val="24"/>
          <w:szCs w:val="24"/>
        </w:rPr>
      </w:pPr>
    </w:p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D034E0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D034E0" w:rsidRDefault="00154655" w:rsidP="00FD4A53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Пятибалльная система</w:t>
            </w:r>
          </w:p>
        </w:tc>
      </w:tr>
      <w:tr w:rsidR="003C2DF2" w:rsidRPr="00D034E0" w:rsidTr="00FC1ACA">
        <w:trPr>
          <w:trHeight w:val="286"/>
        </w:trPr>
        <w:tc>
          <w:tcPr>
            <w:tcW w:w="3686" w:type="dxa"/>
          </w:tcPr>
          <w:p w:rsidR="003C2DF2" w:rsidRPr="00313520" w:rsidRDefault="003C2DF2" w:rsidP="00776456">
            <w:pPr>
              <w:rPr>
                <w:bCs/>
              </w:rPr>
            </w:pPr>
            <w:r w:rsidRPr="0031352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3C2DF2" w:rsidRPr="00313520" w:rsidRDefault="003C2DF2" w:rsidP="00776456">
            <w:pPr>
              <w:rPr>
                <w:bCs/>
              </w:rPr>
            </w:pPr>
          </w:p>
        </w:tc>
        <w:tc>
          <w:tcPr>
            <w:tcW w:w="3118" w:type="dxa"/>
          </w:tcPr>
          <w:p w:rsidR="003C2DF2" w:rsidRPr="00313520" w:rsidRDefault="003C2DF2" w:rsidP="00776456">
            <w:pPr>
              <w:rPr>
                <w:bCs/>
              </w:rPr>
            </w:pPr>
          </w:p>
        </w:tc>
      </w:tr>
      <w:tr w:rsidR="003C2DF2" w:rsidRPr="00D034E0" w:rsidTr="00FC1ACA">
        <w:trPr>
          <w:trHeight w:val="286"/>
        </w:trPr>
        <w:tc>
          <w:tcPr>
            <w:tcW w:w="3686" w:type="dxa"/>
          </w:tcPr>
          <w:p w:rsidR="003C2DF2" w:rsidRPr="00313520" w:rsidRDefault="003C2DF2" w:rsidP="00776456">
            <w:pPr>
              <w:rPr>
                <w:bCs/>
              </w:rPr>
            </w:pPr>
            <w:r w:rsidRPr="00313520">
              <w:rPr>
                <w:bCs/>
              </w:rPr>
              <w:t xml:space="preserve"> - </w:t>
            </w:r>
            <w:r>
              <w:rPr>
                <w:bCs/>
              </w:rPr>
              <w:t>опрос</w:t>
            </w:r>
          </w:p>
        </w:tc>
        <w:tc>
          <w:tcPr>
            <w:tcW w:w="2835" w:type="dxa"/>
          </w:tcPr>
          <w:p w:rsidR="003C2DF2" w:rsidRPr="00313520" w:rsidRDefault="003C2DF2" w:rsidP="00776456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C2DF2" w:rsidRPr="00313520" w:rsidRDefault="003C2DF2" w:rsidP="00776456">
            <w:pPr>
              <w:jc w:val="center"/>
              <w:rPr>
                <w:bCs/>
              </w:rPr>
            </w:pPr>
            <w:r w:rsidRPr="00313520">
              <w:rPr>
                <w:bCs/>
              </w:rPr>
              <w:t>2 – 5</w:t>
            </w:r>
          </w:p>
        </w:tc>
      </w:tr>
      <w:tr w:rsidR="003C2DF2" w:rsidRPr="00D034E0" w:rsidTr="00FC1ACA">
        <w:trPr>
          <w:trHeight w:val="286"/>
        </w:trPr>
        <w:tc>
          <w:tcPr>
            <w:tcW w:w="3686" w:type="dxa"/>
          </w:tcPr>
          <w:p w:rsidR="003C2DF2" w:rsidRPr="00313520" w:rsidRDefault="003C2DF2" w:rsidP="00776456">
            <w:pPr>
              <w:rPr>
                <w:bCs/>
              </w:rPr>
            </w:pPr>
            <w:r w:rsidRPr="00313520">
              <w:rPr>
                <w:bCs/>
              </w:rPr>
              <w:t>- тест</w:t>
            </w:r>
          </w:p>
        </w:tc>
        <w:tc>
          <w:tcPr>
            <w:tcW w:w="2835" w:type="dxa"/>
          </w:tcPr>
          <w:p w:rsidR="003C2DF2" w:rsidRPr="00313520" w:rsidRDefault="003C2DF2" w:rsidP="00776456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C2DF2" w:rsidRPr="00313520" w:rsidRDefault="003C2DF2" w:rsidP="00776456">
            <w:pPr>
              <w:jc w:val="center"/>
              <w:rPr>
                <w:bCs/>
              </w:rPr>
            </w:pPr>
            <w:r w:rsidRPr="00313520">
              <w:rPr>
                <w:bCs/>
              </w:rPr>
              <w:t>2 – 5</w:t>
            </w:r>
          </w:p>
        </w:tc>
      </w:tr>
      <w:tr w:rsidR="003C2DF2" w:rsidRPr="00D034E0" w:rsidTr="00FC1ACA">
        <w:trPr>
          <w:trHeight w:val="214"/>
        </w:trPr>
        <w:tc>
          <w:tcPr>
            <w:tcW w:w="3686" w:type="dxa"/>
          </w:tcPr>
          <w:p w:rsidR="003C2DF2" w:rsidRPr="00313520" w:rsidRDefault="003C2DF2" w:rsidP="00776456">
            <w:pPr>
              <w:rPr>
                <w:bCs/>
              </w:rPr>
            </w:pPr>
            <w:r w:rsidRPr="00313520">
              <w:rPr>
                <w:bCs/>
              </w:rPr>
              <w:t xml:space="preserve"> - доклад</w:t>
            </w:r>
          </w:p>
        </w:tc>
        <w:tc>
          <w:tcPr>
            <w:tcW w:w="2835" w:type="dxa"/>
          </w:tcPr>
          <w:p w:rsidR="003C2DF2" w:rsidRPr="00313520" w:rsidRDefault="003C2DF2" w:rsidP="00776456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C2DF2" w:rsidRPr="00313520" w:rsidRDefault="003C2DF2" w:rsidP="00776456">
            <w:pPr>
              <w:jc w:val="center"/>
              <w:rPr>
                <w:bCs/>
              </w:rPr>
            </w:pPr>
            <w:r w:rsidRPr="00313520">
              <w:rPr>
                <w:bCs/>
              </w:rPr>
              <w:t>2 – 5</w:t>
            </w:r>
          </w:p>
        </w:tc>
      </w:tr>
      <w:tr w:rsidR="003C2DF2" w:rsidRPr="00D034E0" w:rsidTr="00FC1ACA">
        <w:trPr>
          <w:trHeight w:val="286"/>
        </w:trPr>
        <w:tc>
          <w:tcPr>
            <w:tcW w:w="3686" w:type="dxa"/>
          </w:tcPr>
          <w:p w:rsidR="003C2DF2" w:rsidRPr="00313520" w:rsidRDefault="003C2DF2" w:rsidP="00776456">
            <w:pPr>
              <w:rPr>
                <w:bCs/>
              </w:rPr>
            </w:pPr>
            <w:r w:rsidRPr="00313520">
              <w:rPr>
                <w:bCs/>
              </w:rPr>
              <w:t xml:space="preserve">- </w:t>
            </w:r>
            <w:r>
              <w:rPr>
                <w:bCs/>
              </w:rPr>
              <w:t>тренинг</w:t>
            </w:r>
          </w:p>
        </w:tc>
        <w:tc>
          <w:tcPr>
            <w:tcW w:w="2835" w:type="dxa"/>
          </w:tcPr>
          <w:p w:rsidR="003C2DF2" w:rsidRPr="00313520" w:rsidRDefault="003C2DF2" w:rsidP="00776456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C2DF2" w:rsidRPr="00313520" w:rsidRDefault="003C2DF2" w:rsidP="00776456">
            <w:pPr>
              <w:jc w:val="center"/>
              <w:rPr>
                <w:bCs/>
              </w:rPr>
            </w:pPr>
            <w:r w:rsidRPr="00313520">
              <w:rPr>
                <w:bCs/>
              </w:rPr>
              <w:t>2 – 5</w:t>
            </w:r>
          </w:p>
        </w:tc>
      </w:tr>
      <w:tr w:rsidR="003C2DF2" w:rsidRPr="00D034E0" w:rsidTr="00FC1ACA">
        <w:trPr>
          <w:trHeight w:val="286"/>
        </w:trPr>
        <w:tc>
          <w:tcPr>
            <w:tcW w:w="3686" w:type="dxa"/>
          </w:tcPr>
          <w:p w:rsidR="003C2DF2" w:rsidRPr="00313520" w:rsidRDefault="003C2DF2" w:rsidP="00776456">
            <w:pPr>
              <w:rPr>
                <w:bCs/>
              </w:rPr>
            </w:pPr>
            <w:r w:rsidRPr="00313520">
              <w:rPr>
                <w:bCs/>
              </w:rPr>
              <w:t xml:space="preserve">- </w:t>
            </w:r>
            <w:r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:rsidR="003C2DF2" w:rsidRPr="00313520" w:rsidRDefault="003C2DF2" w:rsidP="00776456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C2DF2" w:rsidRPr="00313520" w:rsidRDefault="003C2DF2" w:rsidP="00776456">
            <w:pPr>
              <w:jc w:val="center"/>
              <w:rPr>
                <w:bCs/>
              </w:rPr>
            </w:pPr>
            <w:r w:rsidRPr="00313520">
              <w:rPr>
                <w:bCs/>
              </w:rPr>
              <w:t>2 – 5</w:t>
            </w:r>
          </w:p>
        </w:tc>
      </w:tr>
      <w:tr w:rsidR="003C2DF2" w:rsidRPr="00D034E0" w:rsidTr="00FC1ACA">
        <w:trPr>
          <w:trHeight w:val="286"/>
        </w:trPr>
        <w:tc>
          <w:tcPr>
            <w:tcW w:w="3686" w:type="dxa"/>
          </w:tcPr>
          <w:p w:rsidR="003C2DF2" w:rsidRPr="00313520" w:rsidRDefault="003C2DF2" w:rsidP="00776456">
            <w:pPr>
              <w:rPr>
                <w:bCs/>
              </w:rPr>
            </w:pPr>
            <w:r w:rsidRPr="00313520">
              <w:rPr>
                <w:bCs/>
              </w:rPr>
              <w:t xml:space="preserve">- </w:t>
            </w:r>
            <w:r>
              <w:rPr>
                <w:bCs/>
              </w:rPr>
              <w:t>групповая дискуссия</w:t>
            </w:r>
          </w:p>
        </w:tc>
        <w:tc>
          <w:tcPr>
            <w:tcW w:w="2835" w:type="dxa"/>
          </w:tcPr>
          <w:p w:rsidR="003C2DF2" w:rsidRPr="00313520" w:rsidRDefault="003C2DF2" w:rsidP="00776456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C2DF2" w:rsidRPr="00313520" w:rsidRDefault="003C2DF2" w:rsidP="00776456">
            <w:pPr>
              <w:jc w:val="center"/>
              <w:rPr>
                <w:bCs/>
              </w:rPr>
            </w:pPr>
            <w:r w:rsidRPr="00313520">
              <w:rPr>
                <w:bCs/>
              </w:rPr>
              <w:t>2 – 5</w:t>
            </w:r>
          </w:p>
        </w:tc>
      </w:tr>
      <w:tr w:rsidR="003C2DF2" w:rsidRPr="00D034E0" w:rsidTr="00FC1ACA">
        <w:trPr>
          <w:trHeight w:val="286"/>
        </w:trPr>
        <w:tc>
          <w:tcPr>
            <w:tcW w:w="3686" w:type="dxa"/>
          </w:tcPr>
          <w:p w:rsidR="003C2DF2" w:rsidRPr="00313520" w:rsidRDefault="003C2DF2" w:rsidP="00776456">
            <w:pPr>
              <w:rPr>
                <w:bCs/>
                <w:iCs/>
              </w:rPr>
            </w:pPr>
            <w:r w:rsidRPr="00313520">
              <w:rPr>
                <w:bCs/>
                <w:iCs/>
              </w:rPr>
              <w:t xml:space="preserve">Промежуточная аттестация </w:t>
            </w:r>
          </w:p>
          <w:p w:rsidR="003C2DF2" w:rsidRPr="00313520" w:rsidRDefault="003C2DF2" w:rsidP="00776456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3C2DF2" w:rsidRPr="00313520" w:rsidRDefault="003C2DF2" w:rsidP="00776456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C2DF2" w:rsidRDefault="003C2DF2" w:rsidP="00776456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3C2DF2" w:rsidRPr="00313520" w:rsidRDefault="003C2DF2" w:rsidP="00776456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3C2DF2" w:rsidRPr="00D034E0" w:rsidTr="00FC1ACA">
        <w:trPr>
          <w:trHeight w:val="286"/>
        </w:trPr>
        <w:tc>
          <w:tcPr>
            <w:tcW w:w="3686" w:type="dxa"/>
          </w:tcPr>
          <w:p w:rsidR="003C2DF2" w:rsidRPr="00313520" w:rsidRDefault="003C2DF2" w:rsidP="00776456">
            <w:pPr>
              <w:rPr>
                <w:bCs/>
              </w:rPr>
            </w:pPr>
            <w:r w:rsidRPr="00313520">
              <w:rPr>
                <w:b/>
                <w:iCs/>
              </w:rPr>
              <w:t>Итого за семестр</w:t>
            </w:r>
          </w:p>
          <w:p w:rsidR="003C2DF2" w:rsidRPr="00313520" w:rsidRDefault="003C2DF2" w:rsidP="00776456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3C2DF2" w:rsidRPr="00313520" w:rsidRDefault="003C2DF2" w:rsidP="00776456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C2DF2" w:rsidRDefault="003C2DF2" w:rsidP="00776456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3C2DF2" w:rsidRPr="00313520" w:rsidRDefault="003C2DF2" w:rsidP="00776456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</w:tbl>
    <w:p w:rsidR="00936AAE" w:rsidRPr="000E023F" w:rsidRDefault="00936AAE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0F6E1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проблемная лекция;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проектная деятельность;</w:t>
      </w:r>
    </w:p>
    <w:p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интерактивн</w:t>
      </w:r>
      <w:r w:rsidR="00D034E0" w:rsidRPr="00D12C92">
        <w:rPr>
          <w:sz w:val="24"/>
          <w:szCs w:val="24"/>
        </w:rPr>
        <w:t>ая</w:t>
      </w:r>
      <w:r w:rsidRPr="00D12C92">
        <w:rPr>
          <w:sz w:val="24"/>
          <w:szCs w:val="24"/>
        </w:rPr>
        <w:t xml:space="preserve"> лекци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группов</w:t>
      </w:r>
      <w:r w:rsidR="00D034E0" w:rsidRPr="00D12C92">
        <w:rPr>
          <w:sz w:val="24"/>
          <w:szCs w:val="24"/>
        </w:rPr>
        <w:t xml:space="preserve">ая </w:t>
      </w:r>
      <w:r w:rsidRPr="00D12C92">
        <w:rPr>
          <w:sz w:val="24"/>
          <w:szCs w:val="24"/>
        </w:rPr>
        <w:t>дискусси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:rsidR="00B32CA7" w:rsidRPr="00D12C92" w:rsidRDefault="00D12C92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мастер-классы специалистов и работодателей;</w:t>
      </w:r>
    </w:p>
    <w:p w:rsidR="00B32CA7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 xml:space="preserve">анализ </w:t>
      </w:r>
      <w:r w:rsidR="00B32CA7" w:rsidRPr="00D12C92">
        <w:rPr>
          <w:sz w:val="24"/>
          <w:szCs w:val="24"/>
        </w:rPr>
        <w:t>ситуаций и имитационных моделей;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D12C92" w:rsidRDefault="00453DD7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дистанционные</w:t>
      </w:r>
      <w:r w:rsidR="002811EB" w:rsidRPr="00D12C92">
        <w:rPr>
          <w:sz w:val="24"/>
          <w:szCs w:val="24"/>
        </w:rPr>
        <w:t xml:space="preserve"> образовательные технологии</w:t>
      </w:r>
      <w:r w:rsidR="000C6AAE" w:rsidRPr="00D12C92">
        <w:rPr>
          <w:sz w:val="24"/>
          <w:szCs w:val="24"/>
        </w:rPr>
        <w:t>;</w:t>
      </w:r>
    </w:p>
    <w:p w:rsidR="000C6AAE" w:rsidRPr="00D12C92" w:rsidRDefault="00A479F3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применение</w:t>
      </w:r>
      <w:r w:rsidR="000C6AAE" w:rsidRPr="00D12C92">
        <w:rPr>
          <w:sz w:val="24"/>
          <w:szCs w:val="24"/>
        </w:rPr>
        <w:t xml:space="preserve"> электронного обучения;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 xml:space="preserve">просмотр </w:t>
      </w:r>
      <w:r w:rsidR="0071661E" w:rsidRPr="00D12C92">
        <w:rPr>
          <w:color w:val="000000"/>
          <w:sz w:val="24"/>
          <w:szCs w:val="24"/>
        </w:rPr>
        <w:t>рекламных</w:t>
      </w:r>
      <w:r w:rsidR="00D12C92" w:rsidRPr="00D12C92">
        <w:rPr>
          <w:color w:val="000000"/>
          <w:sz w:val="24"/>
          <w:szCs w:val="24"/>
        </w:rPr>
        <w:t xml:space="preserve"> </w:t>
      </w:r>
      <w:r w:rsidR="0071661E" w:rsidRPr="00D12C92">
        <w:rPr>
          <w:color w:val="000000"/>
          <w:sz w:val="24"/>
          <w:szCs w:val="24"/>
        </w:rPr>
        <w:t>материалов</w:t>
      </w:r>
      <w:r w:rsidRPr="00D12C92">
        <w:rPr>
          <w:color w:val="000000"/>
          <w:sz w:val="24"/>
          <w:szCs w:val="24"/>
        </w:rPr>
        <w:t xml:space="preserve"> с их последующим анализом;</w:t>
      </w:r>
    </w:p>
    <w:p w:rsidR="00633506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12C92">
        <w:rPr>
          <w:sz w:val="24"/>
          <w:szCs w:val="24"/>
        </w:rPr>
        <w:t>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самостоятельная работа в системе компьютерного тестирования;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обучение в сотрудничестве (командная, групповая работа);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технологии с использованием игровых методов: ролевых, деловых</w:t>
      </w:r>
      <w:r w:rsidR="0071661E" w:rsidRPr="00D12C92">
        <w:rPr>
          <w:sz w:val="24"/>
          <w:szCs w:val="24"/>
        </w:rPr>
        <w:t xml:space="preserve"> игр.</w:t>
      </w:r>
    </w:p>
    <w:p w:rsidR="0071661E" w:rsidRDefault="0071661E" w:rsidP="0071661E">
      <w:pPr>
        <w:jc w:val="both"/>
        <w:rPr>
          <w:i/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E96774" w:rsidRPr="0071661E" w:rsidRDefault="00633506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Практическая подготовка</w:t>
      </w:r>
      <w:r w:rsidR="00494E1D" w:rsidRPr="0071661E">
        <w:rPr>
          <w:sz w:val="24"/>
          <w:szCs w:val="24"/>
        </w:rPr>
        <w:t xml:space="preserve"> в рамках </w:t>
      </w:r>
      <w:r w:rsidR="009B4BCD" w:rsidRPr="0071661E">
        <w:rPr>
          <w:sz w:val="24"/>
          <w:szCs w:val="24"/>
        </w:rPr>
        <w:t>учебной дисциплины</w:t>
      </w:r>
      <w:r w:rsidR="000F330B" w:rsidRPr="0071661E">
        <w:rPr>
          <w:sz w:val="24"/>
          <w:szCs w:val="24"/>
        </w:rPr>
        <w:t xml:space="preserve"> реализуется </w:t>
      </w:r>
      <w:r w:rsidR="0063447C" w:rsidRPr="0071661E">
        <w:rPr>
          <w:sz w:val="24"/>
          <w:szCs w:val="24"/>
        </w:rPr>
        <w:t xml:space="preserve">при проведении </w:t>
      </w:r>
      <w:r w:rsidR="000F330B" w:rsidRPr="0071661E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</w:t>
      </w:r>
    </w:p>
    <w:p w:rsidR="00D034E0" w:rsidRPr="0071661E" w:rsidRDefault="00E96774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отдельны</w:t>
      </w:r>
      <w:r w:rsidRPr="0071661E">
        <w:rPr>
          <w:rFonts w:eastAsiaTheme="minorHAnsi"/>
          <w:w w:val="105"/>
          <w:sz w:val="24"/>
          <w:szCs w:val="24"/>
        </w:rPr>
        <w:t>е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заняти</w:t>
      </w:r>
      <w:r w:rsidRPr="0071661E">
        <w:rPr>
          <w:rFonts w:eastAsiaTheme="minorHAnsi"/>
          <w:w w:val="105"/>
          <w:sz w:val="24"/>
          <w:szCs w:val="24"/>
        </w:rPr>
        <w:t>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1661E">
        <w:rPr>
          <w:rFonts w:eastAsiaTheme="minorHAnsi"/>
          <w:w w:val="105"/>
          <w:sz w:val="24"/>
          <w:szCs w:val="24"/>
        </w:rPr>
        <w:t xml:space="preserve"> выполнения </w:t>
      </w:r>
      <w:r w:rsidR="00D034E0" w:rsidRPr="0071661E">
        <w:rPr>
          <w:rFonts w:eastAsiaTheme="minorHAnsi"/>
          <w:w w:val="105"/>
          <w:sz w:val="24"/>
          <w:szCs w:val="24"/>
        </w:rPr>
        <w:t>курсовой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949F6">
        <w:t>ДИСЦИПЛИНЫ</w:t>
      </w:r>
    </w:p>
    <w:p w:rsidR="00566E12" w:rsidRPr="007374FC" w:rsidRDefault="007F3D0E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374FC">
        <w:rPr>
          <w:color w:val="000000"/>
          <w:sz w:val="24"/>
          <w:szCs w:val="24"/>
        </w:rPr>
        <w:t>Характеристика материально-техни</w:t>
      </w:r>
      <w:r w:rsidR="007374FC" w:rsidRPr="007374FC">
        <w:rPr>
          <w:color w:val="000000"/>
          <w:sz w:val="24"/>
          <w:szCs w:val="24"/>
        </w:rPr>
        <w:t xml:space="preserve">ческого обеспечения дисциплины </w:t>
      </w:r>
      <w:r w:rsidRPr="007374FC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7374FC">
        <w:rPr>
          <w:color w:val="000000"/>
          <w:sz w:val="24"/>
          <w:szCs w:val="24"/>
        </w:rPr>
        <w:t>требованиями ФГОС ВО.</w:t>
      </w:r>
    </w:p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763BEB">
        <w:rPr>
          <w:iCs/>
          <w:sz w:val="24"/>
          <w:szCs w:val="24"/>
        </w:rPr>
        <w:t>дисциплины</w:t>
      </w:r>
      <w:r w:rsidR="00763BEB">
        <w:rPr>
          <w:iCs/>
          <w:sz w:val="24"/>
          <w:szCs w:val="24"/>
        </w:rPr>
        <w:t xml:space="preserve"> «</w:t>
      </w:r>
      <w:r w:rsidR="00763BEB" w:rsidRPr="007B0AD7">
        <w:rPr>
          <w:rFonts w:ascii="yandex-sans" w:eastAsia="Times New Roman" w:hAnsi="yandex-sans"/>
          <w:color w:val="000000"/>
          <w:sz w:val="24"/>
          <w:szCs w:val="24"/>
        </w:rPr>
        <w:t>Семиотика в рекламе и связях с общественностью</w:t>
      </w:r>
      <w:r w:rsidR="00763BEB">
        <w:rPr>
          <w:rFonts w:ascii="yandex-sans" w:eastAsia="Times New Roman" w:hAnsi="yandex-sans"/>
          <w:color w:val="000000"/>
          <w:sz w:val="24"/>
          <w:szCs w:val="24"/>
        </w:rPr>
        <w:t>»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7374FC" w:rsidRDefault="007374FC" w:rsidP="007374FC">
            <w:r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115419, </w:t>
            </w:r>
            <w:r w:rsidR="00F71998"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Москва,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ул. Донская 39, строение 4, учебный корпус6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7374FC" w:rsidRDefault="00FF2838" w:rsidP="00C509F7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</w:t>
            </w:r>
            <w:r w:rsidR="00574A34" w:rsidRPr="007374FC">
              <w:t xml:space="preserve">для проведения занятий </w:t>
            </w:r>
            <w:r w:rsidR="00D01F0C" w:rsidRPr="007374FC">
              <w:t>лекционного типа</w:t>
            </w:r>
          </w:p>
        </w:tc>
        <w:tc>
          <w:tcPr>
            <w:tcW w:w="5068" w:type="dxa"/>
          </w:tcPr>
          <w:p w:rsidR="0067232E" w:rsidRPr="007374FC" w:rsidRDefault="0067232E" w:rsidP="0067232E">
            <w:r w:rsidRPr="007374FC">
              <w:t>к</w:t>
            </w:r>
            <w:r w:rsidR="00574A34" w:rsidRPr="007374FC">
              <w:t xml:space="preserve">омплект учебной мебели, </w:t>
            </w:r>
          </w:p>
          <w:p w:rsidR="0067232E" w:rsidRPr="007374FC" w:rsidRDefault="00574A34" w:rsidP="0067232E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ноутбук;</w:t>
            </w:r>
          </w:p>
          <w:p w:rsidR="00C509F7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7374FC" w:rsidRDefault="00D82E07" w:rsidP="007374FC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для проведения </w:t>
            </w:r>
            <w:r w:rsidR="007374FC" w:rsidRPr="007374FC">
              <w:t xml:space="preserve">практических </w:t>
            </w:r>
            <w:r w:rsidRPr="007374FC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374FC" w:rsidRDefault="00D82E07" w:rsidP="008F506D">
            <w:r w:rsidRPr="007374FC">
              <w:t xml:space="preserve">комплект учебной мебели, </w:t>
            </w:r>
          </w:p>
          <w:p w:rsidR="00D82E07" w:rsidRPr="007374FC" w:rsidRDefault="00D82E07" w:rsidP="008F506D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7374FC" w:rsidRDefault="00C509F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ноутбук,</w:t>
            </w:r>
          </w:p>
          <w:p w:rsidR="00C509F7" w:rsidRPr="007374FC" w:rsidRDefault="00D82E0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E4F7E" w:rsidRPr="007374FC" w:rsidRDefault="006F41A5" w:rsidP="00314897">
            <w:pPr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читальный зал библиотеки</w:t>
            </w:r>
            <w:r w:rsidR="00A83B4A" w:rsidRPr="007374FC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</w:tcPr>
          <w:p w:rsidR="0031558F" w:rsidRPr="007374FC" w:rsidRDefault="007374FC" w:rsidP="000F6E1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компьютерная техника, подключенная</w:t>
            </w:r>
            <w:r w:rsidR="00A83B4A" w:rsidRPr="007374FC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949F6">
        <w:rPr>
          <w:iCs/>
          <w:sz w:val="24"/>
          <w:szCs w:val="24"/>
        </w:rPr>
        <w:t xml:space="preserve">учебной </w:t>
      </w:r>
      <w:r w:rsidRPr="00F949F6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</w:t>
      </w:r>
      <w:r w:rsidR="00F949F6">
        <w:rPr>
          <w:iCs/>
          <w:sz w:val="24"/>
          <w:szCs w:val="24"/>
        </w:rPr>
        <w:t>беспечение реализации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0F6E1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F949F6" w:rsidRPr="000014C6" w:rsidTr="00D034E0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Год</w:t>
            </w:r>
          </w:p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Адрес сайта ЭБС </w:t>
            </w:r>
          </w:p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0014C6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949F6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8</w:t>
            </w:r>
          </w:p>
        </w:tc>
      </w:tr>
      <w:tr w:rsidR="00F949F6" w:rsidRPr="000014C6" w:rsidTr="00D034E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014C6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3C2DF2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0014C6" w:rsidRDefault="003C2DF2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B722AE">
              <w:t xml:space="preserve">Оганян, К. М.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B722AE">
              <w:t>Методология и методы социологического исследования</w:t>
            </w:r>
            <w:proofErr w:type="gramStart"/>
            <w:r w:rsidRPr="00B722AE">
              <w:t xml:space="preserve"> :</w:t>
            </w:r>
            <w:proofErr w:type="gramEnd"/>
            <w:r w:rsidRPr="00B722AE">
              <w:t xml:space="preserve"> учебник для академического </w:t>
            </w:r>
            <w:proofErr w:type="spellStart"/>
            <w:r w:rsidRPr="00B722AE">
              <w:t>бакалавриата</w:t>
            </w:r>
            <w:proofErr w:type="spellEnd"/>
            <w:r w:rsidRPr="00B722AE">
              <w:t xml:space="preserve"> / К. М. Оганян. — 3-е изд., </w:t>
            </w:r>
            <w:proofErr w:type="spellStart"/>
            <w:r w:rsidRPr="00B722AE">
              <w:t>испр</w:t>
            </w:r>
            <w:proofErr w:type="spellEnd"/>
            <w:r w:rsidRPr="00B722AE">
              <w:t xml:space="preserve">. и доп.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>
              <w:t>М</w:t>
            </w:r>
            <w:r w:rsidRPr="00B722AE">
              <w:t xml:space="preserve"> Издательство </w:t>
            </w:r>
            <w:proofErr w:type="spellStart"/>
            <w:r w:rsidRPr="00B722AE">
              <w:t>Юрайт</w:t>
            </w:r>
            <w:proofErr w:type="spellEnd"/>
            <w:r w:rsidRPr="00B722AE">
              <w:t>— 299 с</w:t>
            </w:r>
            <w:r>
              <w:t>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C2DF2" w:rsidRPr="00313520" w:rsidRDefault="003C2DF2" w:rsidP="00776456">
            <w:pPr>
              <w:shd w:val="clear" w:color="auto" w:fill="FFFFFF"/>
              <w:jc w:val="both"/>
            </w:pPr>
            <w:r w:rsidRPr="00682C9E">
              <w:t>https://urait.ru/book/metodologiya-i-metody-sociologicheskogo-issledovaniya-434398?ysclid=l1hwpu86qp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F2" w:rsidRPr="00313520" w:rsidRDefault="003C2DF2" w:rsidP="007764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C2DF2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0014C6" w:rsidRDefault="003C2DF2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FC397B" w:rsidRDefault="003C2DF2" w:rsidP="00776456">
            <w:pPr>
              <w:shd w:val="clear" w:color="auto" w:fill="FFFFFF"/>
              <w:spacing w:line="300" w:lineRule="atLeast"/>
            </w:pPr>
            <w:proofErr w:type="spellStart"/>
            <w:r w:rsidRPr="00FC397B">
              <w:t>Зерчанинова</w:t>
            </w:r>
            <w:proofErr w:type="spellEnd"/>
            <w:r w:rsidRPr="00FC397B">
              <w:t>, Т. Е.</w:t>
            </w:r>
            <w:r w:rsidRPr="00313520"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FC397B" w:rsidRDefault="003C2DF2" w:rsidP="00776456">
            <w:pPr>
              <w:shd w:val="clear" w:color="auto" w:fill="FFFFFF"/>
              <w:spacing w:line="300" w:lineRule="atLeast"/>
            </w:pPr>
            <w:r w:rsidRPr="00FC397B">
              <w:t>Социология: методы прикладных исследований : учеб</w:t>
            </w:r>
            <w:proofErr w:type="gramStart"/>
            <w:r w:rsidRPr="00FC397B">
              <w:t>.</w:t>
            </w:r>
            <w:proofErr w:type="gramEnd"/>
            <w:r w:rsidRPr="00FC397B">
              <w:t xml:space="preserve"> </w:t>
            </w:r>
            <w:proofErr w:type="gramStart"/>
            <w:r w:rsidRPr="00FC397B">
              <w:t>п</w:t>
            </w:r>
            <w:proofErr w:type="gramEnd"/>
            <w:r w:rsidRPr="00FC397B">
              <w:t xml:space="preserve">особие для вузов / Т. Е. </w:t>
            </w:r>
            <w:proofErr w:type="spellStart"/>
            <w:r w:rsidRPr="00FC397B">
              <w:t>Зерчанинова</w:t>
            </w:r>
            <w:proofErr w:type="spellEnd"/>
            <w:r w:rsidRPr="00FC397B">
              <w:t xml:space="preserve">. — 2-е изд., </w:t>
            </w:r>
            <w:proofErr w:type="spellStart"/>
            <w:r w:rsidRPr="00FC397B">
              <w:t>испр</w:t>
            </w:r>
            <w:proofErr w:type="spellEnd"/>
            <w:r w:rsidRPr="00FC397B">
              <w:t>. и доп.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FC397B" w:rsidRDefault="003C2DF2" w:rsidP="00776456">
            <w:pPr>
              <w:shd w:val="clear" w:color="auto" w:fill="FFFFFF"/>
              <w:spacing w:line="300" w:lineRule="atLeast"/>
            </w:pPr>
            <w:r w:rsidRPr="00FC397B">
              <w:t>М.</w:t>
            </w:r>
            <w:proofErr w:type="gramStart"/>
            <w:r w:rsidRPr="00FC397B">
              <w:t xml:space="preserve"> :</w:t>
            </w:r>
            <w:proofErr w:type="gramEnd"/>
            <w:r w:rsidRPr="00FC397B">
              <w:t xml:space="preserve"> Издательство </w:t>
            </w:r>
            <w:proofErr w:type="spellStart"/>
            <w:r w:rsidRPr="00FC397B">
              <w:t>Юрайт</w:t>
            </w:r>
            <w:proofErr w:type="spellEnd"/>
            <w:r>
              <w:t>– 270 с.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Default="003C2DF2" w:rsidP="00776456">
            <w:pPr>
              <w:shd w:val="clear" w:color="auto" w:fill="FFFFFF"/>
              <w:spacing w:line="300" w:lineRule="atLeast"/>
            </w:pPr>
            <w: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C2DF2" w:rsidRPr="00FC397B" w:rsidRDefault="003C2DF2" w:rsidP="00776456">
            <w:pPr>
              <w:shd w:val="clear" w:color="auto" w:fill="FFFFFF"/>
              <w:jc w:val="both"/>
            </w:pPr>
            <w:r w:rsidRPr="00FC397B">
              <w:t>https://abium24.ru/spisok-literatury-po-metodam-issledovanij?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F2" w:rsidRPr="00313520" w:rsidRDefault="003C2DF2" w:rsidP="007764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C2DF2" w:rsidRPr="000014C6" w:rsidTr="005B735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0014C6" w:rsidRDefault="003C2DF2" w:rsidP="00D034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014C6">
              <w:rPr>
                <w:color w:val="00000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046ED6">
              <w:t>Социология. Методика проведения социологических исследований : учеб</w:t>
            </w:r>
            <w:proofErr w:type="gramStart"/>
            <w:r w:rsidRPr="00046ED6">
              <w:t>.</w:t>
            </w:r>
            <w:proofErr w:type="gramEnd"/>
            <w:r w:rsidRPr="00046ED6">
              <w:t xml:space="preserve"> </w:t>
            </w:r>
            <w:proofErr w:type="gramStart"/>
            <w:r w:rsidRPr="00046ED6">
              <w:t>п</w:t>
            </w:r>
            <w:proofErr w:type="gramEnd"/>
            <w:r w:rsidRPr="00046ED6">
              <w:t xml:space="preserve">особие для </w:t>
            </w:r>
            <w:proofErr w:type="spellStart"/>
            <w:r w:rsidRPr="00046ED6">
              <w:t>бакалавриата</w:t>
            </w:r>
            <w:proofErr w:type="spellEnd"/>
            <w:r w:rsidRPr="00046ED6">
              <w:t xml:space="preserve"> и магистратуры / под ред. И. Е. </w:t>
            </w:r>
            <w:proofErr w:type="spellStart"/>
            <w:r w:rsidRPr="00046ED6">
              <w:t>Тимерманиса</w:t>
            </w:r>
            <w:proofErr w:type="spellEnd"/>
            <w:r w:rsidRPr="00046ED6">
              <w:t xml:space="preserve">, А. Г. </w:t>
            </w:r>
            <w:proofErr w:type="spellStart"/>
            <w:r w:rsidRPr="00046ED6">
              <w:t>Тановой</w:t>
            </w:r>
            <w:proofErr w:type="spellEnd"/>
            <w:r w:rsidRPr="00046ED6">
              <w:t xml:space="preserve">. </w:t>
            </w:r>
            <w:r>
              <w:t>-</w:t>
            </w:r>
            <w:r w:rsidRPr="00046ED6"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t xml:space="preserve">Учебное </w:t>
            </w:r>
          </w:p>
          <w:p w:rsidR="003C2DF2" w:rsidRPr="00313520" w:rsidRDefault="003C2DF2" w:rsidP="00776456">
            <w:pPr>
              <w:suppressAutoHyphens/>
              <w:spacing w:line="100" w:lineRule="atLeast"/>
            </w:pPr>
            <w:r w:rsidRPr="00313520">
              <w:t>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uppressAutoHyphens/>
              <w:spacing w:line="100" w:lineRule="atLeast"/>
            </w:pPr>
            <w:r w:rsidRPr="00046ED6">
              <w:t>М.</w:t>
            </w:r>
            <w:proofErr w:type="gramStart"/>
            <w:r w:rsidRPr="00046ED6">
              <w:t xml:space="preserve"> :</w:t>
            </w:r>
            <w:proofErr w:type="gramEnd"/>
            <w:r w:rsidRPr="00046ED6">
              <w:t xml:space="preserve"> Издательство </w:t>
            </w:r>
            <w:proofErr w:type="spellStart"/>
            <w:r w:rsidRPr="00046ED6">
              <w:t>Юрайт</w:t>
            </w:r>
            <w:proofErr w:type="spellEnd"/>
            <w:r w:rsidRPr="00046ED6">
              <w:t xml:space="preserve"> </w:t>
            </w:r>
            <w:r>
              <w:t>-</w:t>
            </w:r>
            <w:r w:rsidRPr="00046ED6">
              <w:t>118 с.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uppressAutoHyphens/>
              <w:spacing w:line="100" w:lineRule="atLeast"/>
            </w:pPr>
            <w: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046ED6">
              <w:t>https://abium24.ru/spisok-literatury-po-metodam-issledovanij?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F2" w:rsidRPr="00313520" w:rsidRDefault="003C2DF2" w:rsidP="007764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3C2DF2" w:rsidRPr="00313520" w:rsidRDefault="003C2DF2" w:rsidP="0077645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C2DF2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0014C6" w:rsidRDefault="003C2DF2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763BEB" w:rsidRDefault="003C2DF2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proofErr w:type="spellStart"/>
            <w:r w:rsidRPr="003C2DF2">
              <w:t>Ерѐмин</w:t>
            </w:r>
            <w:proofErr w:type="spellEnd"/>
            <w:r w:rsidRPr="003C2DF2">
              <w:t xml:space="preserve"> А.Д.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Default="003C2DF2" w:rsidP="003C2DF2">
            <w:pPr>
              <w:shd w:val="clear" w:color="auto" w:fill="FFFFFF"/>
              <w:spacing w:line="300" w:lineRule="atLeast"/>
            </w:pPr>
            <w:r>
              <w:t xml:space="preserve">Методология и организация научного исследования. – </w:t>
            </w:r>
          </w:p>
          <w:p w:rsidR="003C2DF2" w:rsidRPr="00763BEB" w:rsidRDefault="003C2DF2" w:rsidP="003C2DF2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>
              <w:t xml:space="preserve">Методология науки: Учебно-методическое пособие для аспирантов и соискателей. В </w:t>
            </w:r>
            <w:r>
              <w:lastRenderedPageBreak/>
              <w:t>3т. т.1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lastRenderedPageBreak/>
              <w:t xml:space="preserve">Учебное </w:t>
            </w:r>
          </w:p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t>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FC397B">
              <w:t xml:space="preserve">Саров: </w:t>
            </w:r>
            <w:proofErr w:type="spellStart"/>
            <w:r w:rsidRPr="00FC397B">
              <w:t>СарФТИ</w:t>
            </w:r>
            <w:proofErr w:type="spellEnd"/>
            <w:r w:rsidRPr="00FC397B">
              <w:t xml:space="preserve">, </w:t>
            </w:r>
            <w:r>
              <w:t>– 67 с.</w:t>
            </w:r>
          </w:p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FC397B">
              <w:t>https://sarfti.ru/wp-content/uploads/2014/05/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F2" w:rsidRPr="000014C6" w:rsidRDefault="003C2DF2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3C2DF2" w:rsidRPr="000014C6" w:rsidRDefault="003C2DF2" w:rsidP="00D034E0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949F6" w:rsidRPr="000014C6" w:rsidTr="00D034E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0014C6">
              <w:rPr>
                <w:b/>
                <w:lang w:eastAsia="ar-SA"/>
              </w:rPr>
              <w:lastRenderedPageBreak/>
              <w:t>9.2 Дополнительная литература, в том числе электронные издания</w:t>
            </w:r>
            <w:r w:rsidRPr="000014C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C2DF2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0014C6" w:rsidRDefault="003C2DF2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t>Руденко А.М.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t>Психология массовых коммуникаций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t>М.</w:t>
            </w:r>
            <w:proofErr w:type="gramStart"/>
            <w:r w:rsidRPr="00313520">
              <w:t xml:space="preserve"> :</w:t>
            </w:r>
            <w:proofErr w:type="gramEnd"/>
            <w:r w:rsidRPr="00313520">
              <w:t xml:space="preserve"> РИОР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t>http://znanium.com/bookread2.php?book=792707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F2" w:rsidRPr="00313520" w:rsidRDefault="003C2DF2" w:rsidP="007764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C2DF2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0014C6" w:rsidRDefault="003C2DF2" w:rsidP="00D034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proofErr w:type="spellStart"/>
            <w:r w:rsidRPr="00B722AE">
              <w:t>Божук</w:t>
            </w:r>
            <w:proofErr w:type="spellEnd"/>
            <w:r w:rsidRPr="00B722AE">
              <w:t>, С. 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B722AE">
              <w:t>Маркетинговые исследования</w:t>
            </w:r>
            <w:proofErr w:type="gramStart"/>
            <w:r w:rsidRPr="00B722AE">
              <w:t xml:space="preserve"> :</w:t>
            </w:r>
            <w:proofErr w:type="gramEnd"/>
            <w:r w:rsidRPr="00B722AE">
              <w:t xml:space="preserve"> учебник для СПО / С. Г. </w:t>
            </w:r>
            <w:proofErr w:type="spellStart"/>
            <w:r w:rsidRPr="00B722AE">
              <w:t>Божук</w:t>
            </w:r>
            <w:proofErr w:type="spellEnd"/>
            <w:r w:rsidRPr="00B722AE">
              <w:t xml:space="preserve">. — 2-е изд., </w:t>
            </w:r>
            <w:proofErr w:type="spellStart"/>
            <w:r w:rsidRPr="00B722AE">
              <w:t>испр</w:t>
            </w:r>
            <w:proofErr w:type="spellEnd"/>
            <w:r w:rsidRPr="00B722AE">
              <w:t xml:space="preserve">. и доп. — М. : Издательство </w:t>
            </w:r>
            <w:proofErr w:type="spellStart"/>
            <w:r w:rsidRPr="00B722AE">
              <w:t>Юрайт</w:t>
            </w:r>
            <w:proofErr w:type="spellEnd"/>
            <w:r w:rsidRPr="00B722AE">
              <w:t>, 2018. — 304 с.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t xml:space="preserve">Учебник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t>М.</w:t>
            </w:r>
            <w:proofErr w:type="gramStart"/>
            <w:r w:rsidRPr="00313520">
              <w:t xml:space="preserve"> :</w:t>
            </w:r>
            <w:proofErr w:type="gramEnd"/>
            <w:r w:rsidRPr="00313520">
              <w:t xml:space="preserve"> Издательство </w:t>
            </w:r>
            <w:proofErr w:type="spellStart"/>
            <w:r w:rsidRPr="00313520">
              <w:t>Юрайт</w:t>
            </w:r>
            <w:proofErr w:type="spellEnd"/>
            <w:r>
              <w:t>, 2018 – 304 с.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046ED6">
              <w:t>https://abium24.ru/spisok-literatury-po-metodam-issledovanij?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F2" w:rsidRPr="00313520" w:rsidRDefault="003C2DF2" w:rsidP="007764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C2DF2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0014C6" w:rsidRDefault="003C2DF2" w:rsidP="00D034E0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014C6">
              <w:rPr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682C9E" w:rsidRDefault="003C2DF2" w:rsidP="00776456">
            <w:pPr>
              <w:shd w:val="clear" w:color="auto" w:fill="FFFFFF"/>
              <w:spacing w:line="300" w:lineRule="atLeast"/>
            </w:pPr>
            <w:r w:rsidRPr="00682C9E">
              <w:t>Кравченко, А. И.</w:t>
            </w:r>
          </w:p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682C9E" w:rsidRDefault="003C2DF2" w:rsidP="00776456">
            <w:pPr>
              <w:shd w:val="clear" w:color="auto" w:fill="FFFFFF"/>
              <w:spacing w:line="300" w:lineRule="atLeast"/>
            </w:pPr>
            <w:r w:rsidRPr="00682C9E">
              <w:t>Методология и методы социологических исследований</w:t>
            </w:r>
            <w:proofErr w:type="gramStart"/>
            <w:r w:rsidRPr="00682C9E">
              <w:t xml:space="preserve"> :</w:t>
            </w:r>
            <w:proofErr w:type="gramEnd"/>
            <w:r w:rsidRPr="00682C9E">
              <w:t xml:space="preserve"> учебник </w:t>
            </w:r>
          </w:p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>
              <w:t xml:space="preserve">для бакалавров </w:t>
            </w:r>
            <w:r w:rsidRPr="00682C9E">
              <w:t>828 с. — Серия</w:t>
            </w:r>
            <w:proofErr w:type="gramStart"/>
            <w:r w:rsidRPr="00682C9E">
              <w:t xml:space="preserve"> :</w:t>
            </w:r>
            <w:proofErr w:type="gramEnd"/>
            <w:r w:rsidRPr="00682C9E">
              <w:t xml:space="preserve"> Бакалавр. Углубленный курс.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t>М.</w:t>
            </w:r>
            <w:proofErr w:type="gramStart"/>
            <w:r w:rsidRPr="00313520">
              <w:t xml:space="preserve"> :</w:t>
            </w:r>
            <w:proofErr w:type="gramEnd"/>
            <w:r w:rsidRPr="00313520">
              <w:t xml:space="preserve"> Издательство </w:t>
            </w:r>
            <w:proofErr w:type="spellStart"/>
            <w:r w:rsidRPr="00313520"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t>201</w:t>
            </w:r>
            <w: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682C9E">
              <w:t>https://urss.ru/PDF/add_ru/177293-1.pdf?ysclid=l1hwuldbym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DF2" w:rsidRPr="00313520" w:rsidRDefault="003C2DF2" w:rsidP="007764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C2DF2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0014C6" w:rsidRDefault="003C2DF2" w:rsidP="00D034E0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014C6">
              <w:rPr>
                <w:iCs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CB088F" w:rsidRDefault="003C2DF2" w:rsidP="00776456">
            <w:pPr>
              <w:shd w:val="clear" w:color="auto" w:fill="FFFFFF"/>
              <w:spacing w:line="300" w:lineRule="atLeast"/>
            </w:pPr>
            <w:r w:rsidRPr="00CB088F">
              <w:t xml:space="preserve">Горшков М.К., </w:t>
            </w:r>
            <w:proofErr w:type="spellStart"/>
            <w:r w:rsidRPr="00CB088F">
              <w:t>Шереги</w:t>
            </w:r>
            <w:proofErr w:type="spellEnd"/>
            <w:r w:rsidRPr="00CB088F">
              <w:t xml:space="preserve"> Ф.Э.</w:t>
            </w:r>
          </w:p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CB088F">
              <w:t xml:space="preserve">Прикладная социология: методология и методы: М.К. Горшков, Ф.Э. </w:t>
            </w:r>
            <w:proofErr w:type="spellStart"/>
            <w:r w:rsidRPr="00CB088F">
              <w:t>Шереги</w:t>
            </w:r>
            <w:proofErr w:type="spellEnd"/>
            <w:r w:rsidRPr="00CB088F">
              <w:t>. —2009. - 416 с: ил.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>
              <w:t>М.: Альфа-М: ИНФРА-М</w:t>
            </w:r>
            <w:r w:rsidRPr="00313520"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313520">
              <w:t>20</w:t>
            </w:r>
            <w:r>
              <w:t>09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C2DF2" w:rsidRPr="00313520" w:rsidRDefault="003C2DF2" w:rsidP="00776456">
            <w:pPr>
              <w:shd w:val="clear" w:color="auto" w:fill="FFFFFF"/>
              <w:spacing w:line="300" w:lineRule="atLeast"/>
            </w:pPr>
            <w:r w:rsidRPr="00CB088F">
              <w:t>https://www.isras.ru/publ.html?id=916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DF2" w:rsidRPr="00313520" w:rsidRDefault="003C2DF2" w:rsidP="007764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949F6" w:rsidRPr="000014C6" w:rsidTr="00D034E0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276" w:lineRule="auto"/>
              <w:rPr>
                <w:lang w:eastAsia="en-US"/>
              </w:rPr>
            </w:pPr>
            <w:r w:rsidRPr="000014C6">
              <w:rPr>
                <w:b/>
                <w:bCs/>
                <w:lang w:eastAsia="en-US"/>
              </w:rPr>
              <w:t>9.3 Методические материалы</w:t>
            </w:r>
            <w:r w:rsidRPr="000014C6">
              <w:rPr>
                <w:b/>
                <w:lang w:eastAsia="en-US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F949F6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</w:pPr>
            <w:r w:rsidRPr="000014C6"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3C2DF2" w:rsidRDefault="00F949F6" w:rsidP="00D034E0">
            <w:pPr>
              <w:shd w:val="clear" w:color="auto" w:fill="FFFFFF"/>
              <w:spacing w:line="300" w:lineRule="atLeast"/>
            </w:pPr>
            <w:r w:rsidRPr="003C2DF2">
              <w:t xml:space="preserve">Карпова Е.Г., </w:t>
            </w:r>
            <w:proofErr w:type="spellStart"/>
            <w:r w:rsidRPr="003C2DF2">
              <w:t>Кащеев</w:t>
            </w:r>
            <w:proofErr w:type="spellEnd"/>
            <w:r w:rsidRPr="003C2DF2">
              <w:t xml:space="preserve"> О.В., Усик С.П.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3C2DF2" w:rsidRDefault="00F949F6" w:rsidP="00D12C92">
            <w:pPr>
              <w:shd w:val="clear" w:color="auto" w:fill="FFFFFF"/>
              <w:spacing w:line="300" w:lineRule="atLeast"/>
            </w:pPr>
            <w:r w:rsidRPr="003C2DF2">
              <w:t xml:space="preserve">Реклама и связи с общественностью. </w:t>
            </w:r>
            <w:r w:rsidR="00D12C92" w:rsidRPr="003C2DF2">
              <w:t>Учебно-методическое пособие по подготовке и защите курсовых</w:t>
            </w:r>
            <w:r w:rsidRPr="003C2DF2">
              <w:t xml:space="preserve"> работ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3C2DF2" w:rsidRDefault="00F949F6" w:rsidP="00F949F6">
            <w:pPr>
              <w:shd w:val="clear" w:color="auto" w:fill="FFFFFF"/>
              <w:spacing w:line="300" w:lineRule="atLeast"/>
              <w:jc w:val="center"/>
            </w:pPr>
            <w:r w:rsidRPr="003C2DF2"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3C2DF2" w:rsidRDefault="00F949F6" w:rsidP="00D034E0">
            <w:pPr>
              <w:shd w:val="clear" w:color="auto" w:fill="FFFFFF"/>
              <w:spacing w:line="300" w:lineRule="atLeast"/>
              <w:jc w:val="both"/>
            </w:pPr>
            <w:r w:rsidRPr="003C2DF2">
              <w:t>М.: МГУДТ, 20</w:t>
            </w:r>
            <w:r w:rsidR="00D12C92" w:rsidRPr="003C2DF2">
              <w:t>22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3C2DF2" w:rsidRDefault="00F949F6" w:rsidP="00D034E0">
            <w:pPr>
              <w:shd w:val="clear" w:color="auto" w:fill="FFFFFF"/>
              <w:spacing w:line="300" w:lineRule="atLeast"/>
              <w:jc w:val="center"/>
            </w:pPr>
            <w:r w:rsidRPr="003C2DF2">
              <w:t>20</w:t>
            </w:r>
            <w:r w:rsidR="00D12C92" w:rsidRPr="003C2DF2">
              <w:t>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3C2DF2" w:rsidRDefault="00F949F6" w:rsidP="00D034E0">
            <w:pPr>
              <w:shd w:val="clear" w:color="auto" w:fill="FFFFFF"/>
              <w:spacing w:line="300" w:lineRule="atLeast"/>
            </w:pPr>
            <w:r w:rsidRPr="003C2DF2">
              <w:t>ИСИ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9F6" w:rsidRPr="003C2DF2" w:rsidRDefault="00F949F6" w:rsidP="00D034E0">
            <w:pPr>
              <w:suppressAutoHyphens/>
              <w:spacing w:line="100" w:lineRule="atLeast"/>
              <w:jc w:val="center"/>
            </w:pPr>
            <w:r w:rsidRPr="003C2DF2">
              <w:t>10</w:t>
            </w:r>
          </w:p>
        </w:tc>
      </w:tr>
    </w:tbl>
    <w:p w:rsidR="00F949F6" w:rsidRDefault="00F949F6" w:rsidP="00F949F6">
      <w:pPr>
        <w:spacing w:before="120" w:after="120"/>
        <w:jc w:val="both"/>
        <w:rPr>
          <w:sz w:val="24"/>
          <w:szCs w:val="24"/>
        </w:rPr>
      </w:pPr>
    </w:p>
    <w:p w:rsidR="005B1EAF" w:rsidRPr="00145166" w:rsidRDefault="005B1EAF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0F6E1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374FC" w:rsidRDefault="007374FC" w:rsidP="007374FC">
      <w:pPr>
        <w:pStyle w:val="afc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033874">
        <w:rPr>
          <w:rFonts w:ascii="Times New Roman" w:hAnsi="Times New Roman" w:cs="Times New Roman"/>
        </w:rPr>
        <w:t>Ресурсы электронной библиотеки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CC1887">
        <w:rPr>
          <w:rFonts w:eastAsia="Arial Unicode MS"/>
          <w:b/>
          <w:i/>
          <w:lang w:val="en-US" w:eastAsia="ar-SA"/>
        </w:rPr>
        <w:t>Znanium</w:t>
      </w:r>
      <w:proofErr w:type="spellEnd"/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com</w:t>
      </w:r>
      <w:r w:rsidRPr="00CC1887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7" w:history="1">
        <w:r w:rsidRPr="00CC1887">
          <w:rPr>
            <w:rFonts w:eastAsia="Arial Unicode MS"/>
            <w:b/>
            <w:i/>
            <w:lang w:val="en-US" w:eastAsia="ar-SA"/>
          </w:rPr>
          <w:t>http</w:t>
        </w:r>
        <w:r w:rsidRPr="00CC1887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  <w:r w:rsidRPr="00CC1887">
          <w:rPr>
            <w:rFonts w:eastAsia="Arial Unicode MS"/>
            <w:b/>
            <w:i/>
            <w:lang w:eastAsia="ar-SA"/>
          </w:rPr>
          <w:t>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7374FC" w:rsidRPr="00CC1887" w:rsidRDefault="007374FC" w:rsidP="007374FC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CC1887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CC1887">
        <w:rPr>
          <w:b/>
          <w:i/>
          <w:lang w:val="en-US" w:eastAsia="ar-SA"/>
        </w:rPr>
        <w:t>Znanium</w:t>
      </w:r>
      <w:proofErr w:type="spellEnd"/>
      <w:r w:rsidRPr="00CC1887">
        <w:rPr>
          <w:b/>
          <w:i/>
          <w:lang w:eastAsia="ar-SA"/>
        </w:rPr>
        <w:t>.</w:t>
      </w:r>
      <w:r w:rsidRPr="00CC1887">
        <w:rPr>
          <w:b/>
          <w:i/>
          <w:lang w:val="en-US" w:eastAsia="ar-SA"/>
        </w:rPr>
        <w:t>com</w:t>
      </w:r>
      <w:r w:rsidRPr="00CC1887">
        <w:rPr>
          <w:b/>
          <w:i/>
          <w:lang w:eastAsia="ar-SA"/>
        </w:rPr>
        <w:t xml:space="preserve">» </w:t>
      </w:r>
      <w:hyperlink r:id="rId18" w:history="1">
        <w:r w:rsidRPr="00CC1887">
          <w:rPr>
            <w:b/>
            <w:i/>
            <w:lang w:val="en-US" w:eastAsia="ar-SA"/>
          </w:rPr>
          <w:t>http</w:t>
        </w:r>
        <w:r w:rsidRPr="00CC1887">
          <w:rPr>
            <w:b/>
            <w:i/>
            <w:lang w:eastAsia="ar-SA"/>
          </w:rPr>
          <w:t>://</w:t>
        </w:r>
        <w:proofErr w:type="spellStart"/>
        <w:r w:rsidRPr="00CC1887">
          <w:rPr>
            <w:b/>
            <w:i/>
            <w:lang w:val="en-US" w:eastAsia="ar-SA"/>
          </w:rPr>
          <w:t>znanium</w:t>
        </w:r>
        <w:proofErr w:type="spellEnd"/>
        <w:r w:rsidRPr="00CC1887">
          <w:rPr>
            <w:b/>
            <w:i/>
            <w:lang w:eastAsia="ar-SA"/>
          </w:rPr>
          <w:t>.</w:t>
        </w:r>
        <w:r w:rsidRPr="00CC1887">
          <w:rPr>
            <w:b/>
            <w:i/>
            <w:lang w:val="en-US" w:eastAsia="ar-SA"/>
          </w:rPr>
          <w:t>com</w:t>
        </w:r>
        <w:r w:rsidRPr="00CC1887">
          <w:rPr>
            <w:b/>
            <w:i/>
            <w:lang w:eastAsia="ar-SA"/>
          </w:rPr>
          <w:t>/</w:t>
        </w:r>
      </w:hyperlink>
      <w:r w:rsidRPr="00CC1887">
        <w:rPr>
          <w:b/>
          <w:i/>
          <w:lang w:eastAsia="ar-SA"/>
        </w:rPr>
        <w:t xml:space="preserve">  (э</w:t>
      </w:r>
      <w:r w:rsidRPr="00CC1887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«ИВИС» </w:t>
      </w:r>
      <w:hyperlink r:id="rId19" w:history="1">
        <w:r w:rsidRPr="00CC1887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CC1887">
        <w:rPr>
          <w:rFonts w:eastAsia="Arial Unicode MS"/>
          <w:b/>
          <w:i/>
          <w:lang w:eastAsia="ar-SA"/>
        </w:rPr>
        <w:t xml:space="preserve"> (</w:t>
      </w:r>
      <w:r w:rsidRPr="00CC1887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Web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of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Science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0" w:history="1">
        <w:r w:rsidRPr="00CC1887">
          <w:rPr>
            <w:rFonts w:eastAsia="Arial Unicode MS"/>
            <w:b/>
            <w:bCs/>
            <w:i/>
            <w:lang w:val="en-US" w:eastAsia="ar-SA"/>
          </w:rPr>
          <w:t>http</w:t>
        </w:r>
        <w:r w:rsidRPr="00CC1887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CC1887">
          <w:rPr>
            <w:rFonts w:eastAsia="Arial Unicode MS"/>
            <w:b/>
            <w:bCs/>
            <w:i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lang w:val="en-US" w:eastAsia="ar-SA"/>
          </w:rPr>
          <w:t>com</w:t>
        </w:r>
        <w:r w:rsidRPr="00CC1887">
          <w:rPr>
            <w:rFonts w:eastAsia="Arial Unicode MS"/>
            <w:b/>
            <w:bCs/>
            <w:i/>
            <w:lang w:eastAsia="ar-SA"/>
          </w:rPr>
          <w:t>/</w:t>
        </w:r>
      </w:hyperlink>
      <w:r w:rsidRPr="00CC1887">
        <w:rPr>
          <w:rFonts w:eastAsia="Arial Unicode MS"/>
          <w:bCs/>
          <w:i/>
          <w:lang w:eastAsia="ar-SA"/>
        </w:rPr>
        <w:t xml:space="preserve">  (</w:t>
      </w:r>
      <w:r w:rsidRPr="00CC1887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Scopus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1" w:history="1">
        <w:r w:rsidRPr="00CC1887">
          <w:rPr>
            <w:rFonts w:eastAsia="Arial Unicode MS"/>
            <w:b/>
            <w:i/>
            <w:lang w:val="en-US" w:eastAsia="ar-SA"/>
          </w:rPr>
          <w:t>https</w:t>
        </w:r>
        <w:r w:rsidRPr="00CC1887">
          <w:rPr>
            <w:rFonts w:eastAsia="Arial Unicode MS"/>
            <w:b/>
            <w:i/>
            <w:lang w:eastAsia="ar-SA"/>
          </w:rPr>
          <w:t>://</w:t>
        </w:r>
        <w:r w:rsidRPr="00CC1887">
          <w:rPr>
            <w:rFonts w:eastAsia="Arial Unicode MS"/>
            <w:b/>
            <w:i/>
            <w:lang w:val="en-US" w:eastAsia="ar-SA"/>
          </w:rPr>
          <w:t>www</w:t>
        </w:r>
        <w:r w:rsidRPr="00CC1887">
          <w:rPr>
            <w:rFonts w:eastAsia="Arial Unicode MS"/>
            <w:b/>
            <w:i/>
            <w:lang w:eastAsia="ar-SA"/>
          </w:rPr>
          <w:t>.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CC1887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C1887">
        <w:rPr>
          <w:rFonts w:eastAsia="Arial Unicode MS"/>
          <w:i/>
          <w:lang w:eastAsia="ar-SA"/>
        </w:rPr>
        <w:t xml:space="preserve">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bCs/>
          <w:i/>
          <w:lang w:eastAsia="ar-SA"/>
        </w:rPr>
        <w:t>«</w:t>
      </w:r>
      <w:r w:rsidRPr="00CC1887">
        <w:rPr>
          <w:rFonts w:eastAsia="Arial Unicode MS"/>
          <w:b/>
          <w:bCs/>
          <w:i/>
          <w:lang w:val="sv-SE" w:eastAsia="ar-SA"/>
        </w:rPr>
        <w:t>SpringerNature</w:t>
      </w:r>
      <w:r w:rsidRPr="00CC1887">
        <w:rPr>
          <w:rFonts w:eastAsia="Arial Unicode MS"/>
          <w:b/>
          <w:bCs/>
          <w:i/>
          <w:lang w:eastAsia="ar-SA"/>
        </w:rPr>
        <w:t>»</w:t>
      </w:r>
      <w:r w:rsidRPr="00CC1887">
        <w:rPr>
          <w:rFonts w:eastAsia="Arial Unicode MS"/>
          <w:b/>
          <w:i/>
          <w:lang w:eastAsia="ar-SA"/>
        </w:rPr>
        <w:t xml:space="preserve">  </w:t>
      </w:r>
      <w:hyperlink r:id="rId22" w:history="1">
        <w:r w:rsidRPr="00CC1887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>Научная электронная библиотека е</w:t>
      </w:r>
      <w:r w:rsidRPr="00CC1887">
        <w:rPr>
          <w:rFonts w:eastAsia="Arial Unicode MS"/>
          <w:b/>
          <w:i/>
          <w:lang w:val="en-US" w:eastAsia="ar-SA"/>
        </w:rPr>
        <w:t>LIBRARY</w:t>
      </w:r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RU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3" w:history="1">
        <w:r w:rsidRPr="00CC1887">
          <w:rPr>
            <w:rFonts w:eastAsia="Arial Unicode MS"/>
            <w:b/>
            <w:i/>
            <w:lang w:eastAsia="ar-SA"/>
          </w:rPr>
          <w:t>https://elibrary.ru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4" w:history="1">
        <w:r w:rsidRPr="00CC1887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b/>
          <w:bCs/>
          <w:i/>
          <w:lang w:eastAsia="ar-SA"/>
        </w:rPr>
      </w:pPr>
      <w:r w:rsidRPr="00CC1887">
        <w:rPr>
          <w:b/>
          <w:bCs/>
          <w:i/>
          <w:lang w:eastAsia="ar-SA"/>
        </w:rPr>
        <w:t>«НЭИКОН»</w:t>
      </w:r>
      <w:r w:rsidRPr="00CC1887">
        <w:rPr>
          <w:i/>
          <w:lang w:val="en-US" w:eastAsia="ar-SA"/>
        </w:rPr>
        <w:t> </w:t>
      </w:r>
      <w:r w:rsidRPr="00CC1887">
        <w:rPr>
          <w:i/>
          <w:lang w:eastAsia="ar-SA"/>
        </w:rPr>
        <w:t xml:space="preserve"> </w:t>
      </w:r>
      <w:hyperlink r:id="rId25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neicon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ru</w:t>
        </w:r>
        <w:proofErr w:type="spellEnd"/>
        <w:r w:rsidRPr="00CC1887">
          <w:rPr>
            <w:b/>
            <w:bCs/>
            <w:i/>
            <w:lang w:eastAsia="ar-SA"/>
          </w:rPr>
          <w:t>/</w:t>
        </w:r>
      </w:hyperlink>
      <w:r w:rsidRPr="00CC1887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i/>
          <w:lang w:eastAsia="ar-SA"/>
        </w:rPr>
      </w:pPr>
      <w:r w:rsidRPr="00CC1887">
        <w:rPr>
          <w:b/>
          <w:bCs/>
          <w:i/>
          <w:lang w:eastAsia="ar-SA"/>
        </w:rPr>
        <w:t>«</w:t>
      </w:r>
      <w:proofErr w:type="spellStart"/>
      <w:r w:rsidRPr="00CC1887">
        <w:rPr>
          <w:b/>
          <w:bCs/>
          <w:i/>
          <w:lang w:val="en-US" w:eastAsia="ar-SA"/>
        </w:rPr>
        <w:t>Polpred</w:t>
      </w:r>
      <w:proofErr w:type="spellEnd"/>
      <w:r w:rsidRPr="00CC1887">
        <w:rPr>
          <w:b/>
          <w:bCs/>
          <w:i/>
          <w:lang w:eastAsia="ar-SA"/>
        </w:rPr>
        <w:t>.</w:t>
      </w:r>
      <w:r w:rsidRPr="00CC1887">
        <w:rPr>
          <w:b/>
          <w:bCs/>
          <w:i/>
          <w:lang w:val="en-US" w:eastAsia="ar-SA"/>
        </w:rPr>
        <w:t>com</w:t>
      </w:r>
      <w:r w:rsidRPr="00CC1887">
        <w:rPr>
          <w:b/>
          <w:bCs/>
          <w:i/>
          <w:lang w:eastAsia="ar-SA"/>
        </w:rPr>
        <w:t xml:space="preserve"> Обзор СМИ» </w:t>
      </w:r>
      <w:hyperlink r:id="rId26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polpred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com</w:t>
        </w:r>
      </w:hyperlink>
      <w:r w:rsidRPr="00CC1887">
        <w:rPr>
          <w:b/>
          <w:bCs/>
          <w:i/>
          <w:lang w:eastAsia="ar-SA"/>
        </w:rPr>
        <w:t xml:space="preserve"> (</w:t>
      </w:r>
      <w:r w:rsidRPr="00CC1887">
        <w:rPr>
          <w:i/>
          <w:lang w:eastAsia="ar-SA"/>
        </w:rPr>
        <w:t xml:space="preserve">статьи, интервью и др. </w:t>
      </w:r>
      <w:r w:rsidRPr="00CC1887">
        <w:rPr>
          <w:bCs/>
          <w:i/>
          <w:iCs/>
          <w:lang w:eastAsia="ar-SA"/>
        </w:rPr>
        <w:t>информагентств и деловой прессы за 15 лет</w:t>
      </w:r>
      <w:r w:rsidRPr="00CC1887">
        <w:rPr>
          <w:i/>
          <w:lang w:eastAsia="ar-SA"/>
        </w:rPr>
        <w:t>).</w:t>
      </w:r>
    </w:p>
    <w:p w:rsidR="007374FC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 w:rsidR="007374FC" w:rsidRPr="006D1692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Профессиональные базы данных</w:t>
      </w:r>
      <w:r w:rsidRPr="006D1692">
        <w:rPr>
          <w:iCs/>
          <w:lang w:eastAsia="ar-SA"/>
        </w:rPr>
        <w:t xml:space="preserve"> и информационно-справочные системы: </w:t>
      </w:r>
    </w:p>
    <w:p w:rsidR="007374FC" w:rsidRPr="00CC1887" w:rsidRDefault="00A3137B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7" w:history="1">
        <w:r w:rsidR="007374FC" w:rsidRPr="00CC1887">
          <w:rPr>
            <w:i/>
          </w:rPr>
          <w:t>http://www.gks.ru/wps/wcm/connect/rosstat_main/rosstat/ru/statistics/databases/</w:t>
        </w:r>
      </w:hyperlink>
      <w:r w:rsidR="007374FC" w:rsidRPr="00CC1887">
        <w:rPr>
          <w:i/>
        </w:rPr>
        <w:t>;</w:t>
      </w:r>
    </w:p>
    <w:p w:rsidR="007374FC" w:rsidRPr="00CC1887" w:rsidRDefault="00A3137B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8" w:history="1">
        <w:r w:rsidR="007374FC" w:rsidRPr="00CC1887">
          <w:rPr>
            <w:i/>
          </w:rPr>
          <w:t>http://www.scopus.com/</w:t>
        </w:r>
      </w:hyperlink>
      <w:r w:rsidR="007374FC" w:rsidRPr="00CC1887">
        <w:rPr>
          <w:i/>
        </w:rPr>
        <w:t>;</w:t>
      </w:r>
    </w:p>
    <w:p w:rsidR="007374FC" w:rsidRPr="00CC1887" w:rsidRDefault="00A3137B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9" w:history="1">
        <w:r w:rsidR="007374FC" w:rsidRPr="00CC1887">
          <w:rPr>
            <w:i/>
          </w:rPr>
          <w:t>http://elibrary.ru/defaultx.asp</w:t>
        </w:r>
      </w:hyperlink>
      <w:r w:rsidR="007374FC" w:rsidRPr="00CC1887">
        <w:rPr>
          <w:i/>
        </w:rPr>
        <w:t>;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http://www.garant.ru/;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http://www.onestopenglish.com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http://lessons.study.ru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http://www.wikipedia.org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http://www.idoceonline.com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http://www.english.ru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http://study-english.info</w:t>
      </w:r>
    </w:p>
    <w:p w:rsidR="007374FC" w:rsidRPr="00CC1887" w:rsidRDefault="00A3137B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0" w:history="1">
        <w:r w:rsidR="007374FC" w:rsidRPr="00CC1887">
          <w:rPr>
            <w:i/>
          </w:rPr>
          <w:t>http://oup.com/elt/result</w:t>
        </w:r>
      </w:hyperlink>
    </w:p>
    <w:p w:rsidR="007374FC" w:rsidRDefault="007374FC" w:rsidP="007374FC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7374FC">
              <w:rPr>
                <w:rFonts w:cs="Times New Roman"/>
                <w:b w:val="0"/>
              </w:rPr>
              <w:t xml:space="preserve">ЭБС «Лань» </w:t>
            </w:r>
            <w:hyperlink r:id="rId31" w:history="1">
              <w:r w:rsidRPr="007374FC">
                <w:rPr>
                  <w:rStyle w:val="af3"/>
                  <w:rFonts w:cs="Times New Roman"/>
                  <w:b w:val="0"/>
                </w:rPr>
                <w:t>http://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7374FC" w:rsidRDefault="00A3137B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32" w:history="1"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7374FC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7374FC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 xml:space="preserve">» </w:t>
            </w:r>
            <w:hyperlink r:id="rId33" w:history="1">
              <w:r w:rsidRPr="007374F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7374FC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7374F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7374FC">
                <w:rPr>
                  <w:rStyle w:val="af3"/>
                  <w:sz w:val="24"/>
                  <w:szCs w:val="24"/>
                </w:rPr>
                <w:t>.</w:t>
              </w:r>
              <w:r w:rsidRPr="007374F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7374F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7F3D0E" w:rsidRPr="002243A9" w:rsidRDefault="007F3D0E" w:rsidP="002C070F">
      <w:pPr>
        <w:pStyle w:val="2"/>
      </w:pPr>
      <w:r w:rsidRPr="002243A9">
        <w:lastRenderedPageBreak/>
        <w:t>Перечень программного обеспечения</w:t>
      </w:r>
      <w:r w:rsidR="004927C8" w:rsidRPr="002243A9">
        <w:t xml:space="preserve"> </w:t>
      </w:r>
    </w:p>
    <w:p w:rsidR="007374FC" w:rsidRP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7374FC">
        <w:rPr>
          <w:i/>
        </w:rPr>
        <w:t xml:space="preserve">1. </w:t>
      </w:r>
      <w:r w:rsidRPr="007374FC">
        <w:rPr>
          <w:i/>
        </w:rPr>
        <w:tab/>
      </w:r>
      <w:r w:rsidRPr="00CC1887">
        <w:rPr>
          <w:i/>
          <w:lang w:val="en-US"/>
        </w:rPr>
        <w:t>Microsoft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Windows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XP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Professional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Russian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Upgrade</w:t>
      </w:r>
      <w:r w:rsidRPr="007374FC">
        <w:rPr>
          <w:i/>
        </w:rPr>
        <w:t>/</w:t>
      </w:r>
      <w:r w:rsidRPr="00CC1887">
        <w:rPr>
          <w:i/>
          <w:lang w:val="en-US"/>
        </w:rPr>
        <w:t>Software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Assurance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Pack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Academic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OPEN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No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Level</w:t>
      </w:r>
      <w:r w:rsidRPr="007374FC">
        <w:rPr>
          <w:i/>
        </w:rPr>
        <w:t xml:space="preserve">, </w:t>
      </w:r>
      <w:r w:rsidRPr="00995FEC">
        <w:rPr>
          <w:i/>
        </w:rPr>
        <w:t>артикул</w:t>
      </w:r>
      <w:r w:rsidRPr="007374FC">
        <w:rPr>
          <w:i/>
        </w:rPr>
        <w:t xml:space="preserve"> </w:t>
      </w:r>
      <w:r w:rsidRPr="00995FEC">
        <w:rPr>
          <w:i/>
        </w:rPr>
        <w:t>Е</w:t>
      </w:r>
      <w:r w:rsidRPr="007374FC">
        <w:rPr>
          <w:i/>
        </w:rPr>
        <w:t xml:space="preserve">85-00638; № </w:t>
      </w:r>
      <w:r w:rsidRPr="00995FEC">
        <w:rPr>
          <w:i/>
        </w:rPr>
        <w:t>лицензия</w:t>
      </w:r>
      <w:r w:rsidRPr="007374FC">
        <w:rPr>
          <w:i/>
        </w:rPr>
        <w:t xml:space="preserve"> 18582213 </w:t>
      </w:r>
      <w:r w:rsidRPr="00995FEC">
        <w:rPr>
          <w:i/>
        </w:rPr>
        <w:t>от</w:t>
      </w:r>
      <w:r w:rsidRPr="007374FC">
        <w:rPr>
          <w:i/>
        </w:rPr>
        <w:t xml:space="preserve"> 30.12.2004 (</w:t>
      </w:r>
      <w:r w:rsidRPr="00995FEC">
        <w:rPr>
          <w:i/>
        </w:rPr>
        <w:t>бессрочная</w:t>
      </w:r>
      <w:r w:rsidRPr="007374FC">
        <w:rPr>
          <w:i/>
        </w:rPr>
        <w:t xml:space="preserve"> </w:t>
      </w:r>
      <w:r w:rsidRPr="00995FEC">
        <w:rPr>
          <w:i/>
        </w:rPr>
        <w:t>корпоративная</w:t>
      </w:r>
      <w:r w:rsidRPr="007374FC">
        <w:rPr>
          <w:i/>
        </w:rPr>
        <w:t xml:space="preserve"> </w:t>
      </w:r>
      <w:r w:rsidRPr="00995FEC">
        <w:rPr>
          <w:i/>
        </w:rPr>
        <w:t>академическая</w:t>
      </w:r>
      <w:r w:rsidRPr="007374FC">
        <w:rPr>
          <w:i/>
        </w:rPr>
        <w:t xml:space="preserve"> </w:t>
      </w:r>
      <w:r w:rsidRPr="00995FEC">
        <w:rPr>
          <w:i/>
        </w:rPr>
        <w:t>лицензия</w:t>
      </w:r>
      <w:r w:rsidRPr="007374FC">
        <w:rPr>
          <w:i/>
        </w:rPr>
        <w:t xml:space="preserve">); </w:t>
      </w:r>
    </w:p>
    <w:p w:rsidR="007374FC" w:rsidRPr="00121D36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:rsidR="007374FC" w:rsidRPr="00995FEC" w:rsidRDefault="007374FC" w:rsidP="007374FC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справка </w:t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 «Условия использования лицензии»;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CC1887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CC1887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CC1887">
        <w:rPr>
          <w:i/>
          <w:lang w:val="en-US"/>
        </w:rPr>
        <w:t>»;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CC1887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CC1887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CC1887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CC1887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CC1887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CC1887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CC1887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CC1887">
        <w:rPr>
          <w:i/>
          <w:lang w:val="en-US"/>
        </w:rPr>
        <w:t>»  № 219/17-</w:t>
      </w:r>
      <w:r w:rsidRPr="00995FEC">
        <w:rPr>
          <w:i/>
        </w:rPr>
        <w:t>КС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CC1887">
        <w:rPr>
          <w:i/>
          <w:lang w:val="en-US"/>
        </w:rPr>
        <w:t xml:space="preserve"> 13.12 2017;</w:t>
      </w:r>
    </w:p>
    <w:p w:rsidR="007374FC" w:rsidRPr="005A7011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5A7011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5A7011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5A7011">
        <w:rPr>
          <w:i/>
          <w:lang w:val="en-US"/>
        </w:rPr>
        <w:t xml:space="preserve"> 09.12.2010, ( </w:t>
      </w:r>
      <w:r w:rsidRPr="00995FEC">
        <w:rPr>
          <w:i/>
        </w:rPr>
        <w:t>копия</w:t>
      </w:r>
      <w:r w:rsidRPr="005A7011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5A7011">
        <w:rPr>
          <w:i/>
          <w:lang w:val="en-US"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proofErr w:type="spellStart"/>
      <w:r w:rsidRPr="00995FEC">
        <w:rPr>
          <w:i/>
        </w:rPr>
        <w:t>Google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Chrome</w:t>
      </w:r>
      <w:proofErr w:type="spellEnd"/>
      <w:r w:rsidRPr="00995FEC">
        <w:rPr>
          <w:i/>
        </w:rPr>
        <w:t xml:space="preserve"> (свободно распространя</w:t>
      </w:r>
      <w:r>
        <w:rPr>
          <w:i/>
        </w:rPr>
        <w:t>емое).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374F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7374F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74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763BEB" w:rsidRDefault="00763BEB" w:rsidP="00763BEB">
      <w:pPr>
        <w:rPr>
          <w:sz w:val="24"/>
          <w:szCs w:val="24"/>
        </w:rPr>
      </w:pPr>
    </w:p>
    <w:p w:rsidR="004E79ED" w:rsidRPr="00763BEB" w:rsidRDefault="00763BEB" w:rsidP="00763BEB">
      <w:pPr>
        <w:tabs>
          <w:tab w:val="left" w:pos="795"/>
        </w:tabs>
        <w:rPr>
          <w:sz w:val="24"/>
          <w:szCs w:val="24"/>
        </w:rPr>
        <w:sectPr w:rsidR="004E79ED" w:rsidRPr="00763BE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ab/>
      </w:r>
    </w:p>
    <w:p w:rsidR="004925D7" w:rsidRPr="004925D7" w:rsidRDefault="004925D7" w:rsidP="00F5486D">
      <w:pPr>
        <w:pStyle w:val="3"/>
      </w:pPr>
      <w:bookmarkStart w:id="1" w:name="_Toc62039712"/>
      <w:r w:rsidRPr="004925D7">
        <w:lastRenderedPageBreak/>
        <w:t>ЛИСТ УЧЕТА ОБНОВЛЕНИЙ РАБОЧЕЙ ПРОГРАММЫ</w:t>
      </w:r>
      <w:bookmarkEnd w:id="1"/>
      <w:r w:rsidRPr="004925D7">
        <w:t xml:space="preserve"> </w:t>
      </w:r>
      <w:r w:rsidR="00F949F6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F949F6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7B" w:rsidRDefault="00A3137B" w:rsidP="005E3840">
      <w:r>
        <w:separator/>
      </w:r>
    </w:p>
  </w:endnote>
  <w:endnote w:type="continuationSeparator" w:id="0">
    <w:p w:rsidR="00A3137B" w:rsidRDefault="00A3137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2B" w:rsidRDefault="008C5F2B">
    <w:pPr>
      <w:pStyle w:val="ae"/>
      <w:jc w:val="right"/>
    </w:pPr>
  </w:p>
  <w:p w:rsidR="008C5F2B" w:rsidRDefault="008C5F2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2B" w:rsidRDefault="008C5F2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C5F2B" w:rsidRDefault="008C5F2B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2B" w:rsidRDefault="008C5F2B">
    <w:pPr>
      <w:pStyle w:val="ae"/>
      <w:jc w:val="right"/>
    </w:pPr>
  </w:p>
  <w:p w:rsidR="008C5F2B" w:rsidRDefault="008C5F2B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2B" w:rsidRDefault="008C5F2B">
    <w:pPr>
      <w:pStyle w:val="ae"/>
      <w:jc w:val="right"/>
    </w:pPr>
  </w:p>
  <w:p w:rsidR="008C5F2B" w:rsidRDefault="008C5F2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7B" w:rsidRDefault="00A3137B" w:rsidP="005E3840">
      <w:r>
        <w:separator/>
      </w:r>
    </w:p>
  </w:footnote>
  <w:footnote w:type="continuationSeparator" w:id="0">
    <w:p w:rsidR="00A3137B" w:rsidRDefault="00A3137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341361"/>
      <w:docPartObj>
        <w:docPartGallery w:val="Page Numbers (Top of Page)"/>
        <w:docPartUnique/>
      </w:docPartObj>
    </w:sdtPr>
    <w:sdtEndPr/>
    <w:sdtContent>
      <w:p w:rsidR="008C5F2B" w:rsidRDefault="008C5F2B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20E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2B" w:rsidRDefault="008C5F2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8C5F2B" w:rsidRDefault="008C5F2B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943A7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8C5F2B" w:rsidRDefault="008C5F2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8C5F2B" w:rsidRDefault="008C5F2B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943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5F2B" w:rsidRDefault="008C5F2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93BAE"/>
    <w:multiLevelType w:val="hybridMultilevel"/>
    <w:tmpl w:val="84948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E05A3"/>
    <w:multiLevelType w:val="hybridMultilevel"/>
    <w:tmpl w:val="FB047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01003B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4F36DCF"/>
    <w:multiLevelType w:val="hybridMultilevel"/>
    <w:tmpl w:val="B7247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8"/>
  </w:num>
  <w:num w:numId="6">
    <w:abstractNumId w:val="28"/>
  </w:num>
  <w:num w:numId="7">
    <w:abstractNumId w:val="33"/>
  </w:num>
  <w:num w:numId="8">
    <w:abstractNumId w:val="15"/>
  </w:num>
  <w:num w:numId="9">
    <w:abstractNumId w:val="14"/>
  </w:num>
  <w:num w:numId="10">
    <w:abstractNumId w:val="5"/>
  </w:num>
  <w:num w:numId="11">
    <w:abstractNumId w:val="25"/>
  </w:num>
  <w:num w:numId="12">
    <w:abstractNumId w:val="31"/>
  </w:num>
  <w:num w:numId="13">
    <w:abstractNumId w:val="3"/>
  </w:num>
  <w:num w:numId="14">
    <w:abstractNumId w:val="16"/>
  </w:num>
  <w:num w:numId="15">
    <w:abstractNumId w:val="22"/>
  </w:num>
  <w:num w:numId="16">
    <w:abstractNumId w:val="20"/>
  </w:num>
  <w:num w:numId="17">
    <w:abstractNumId w:val="10"/>
  </w:num>
  <w:num w:numId="18">
    <w:abstractNumId w:val="21"/>
  </w:num>
  <w:num w:numId="19">
    <w:abstractNumId w:val="24"/>
  </w:num>
  <w:num w:numId="20">
    <w:abstractNumId w:val="6"/>
  </w:num>
  <w:num w:numId="21">
    <w:abstractNumId w:val="7"/>
  </w:num>
  <w:num w:numId="22">
    <w:abstractNumId w:val="17"/>
  </w:num>
  <w:num w:numId="23">
    <w:abstractNumId w:val="12"/>
  </w:num>
  <w:num w:numId="24">
    <w:abstractNumId w:val="13"/>
  </w:num>
  <w:num w:numId="25">
    <w:abstractNumId w:val="23"/>
  </w:num>
  <w:num w:numId="26">
    <w:abstractNumId w:val="30"/>
  </w:num>
  <w:num w:numId="27">
    <w:abstractNumId w:val="27"/>
  </w:num>
  <w:num w:numId="28">
    <w:abstractNumId w:val="1"/>
  </w:num>
  <w:num w:numId="29">
    <w:abstractNumId w:val="9"/>
  </w:num>
  <w:num w:numId="30">
    <w:abstractNumId w:val="26"/>
  </w:num>
  <w:num w:numId="31">
    <w:abstractNumId w:val="19"/>
  </w:num>
  <w:num w:numId="32">
    <w:abstractNumId w:val="11"/>
  </w:num>
  <w:num w:numId="33">
    <w:abstractNumId w:val="3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36B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B00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DAA"/>
    <w:rsid w:val="00262427"/>
    <w:rsid w:val="00263138"/>
    <w:rsid w:val="0026368C"/>
    <w:rsid w:val="00265D29"/>
    <w:rsid w:val="0026603D"/>
    <w:rsid w:val="00266E8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AC1"/>
    <w:rsid w:val="00296AB1"/>
    <w:rsid w:val="002A115C"/>
    <w:rsid w:val="002A11B8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892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5BE"/>
    <w:rsid w:val="00323147"/>
    <w:rsid w:val="003270E2"/>
    <w:rsid w:val="0033082A"/>
    <w:rsid w:val="00331985"/>
    <w:rsid w:val="003325B5"/>
    <w:rsid w:val="0033435A"/>
    <w:rsid w:val="00334899"/>
    <w:rsid w:val="00336448"/>
    <w:rsid w:val="00336801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19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2DF2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05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4CA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182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6A53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93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648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A2D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4FA4"/>
    <w:rsid w:val="006C1320"/>
    <w:rsid w:val="006C4B65"/>
    <w:rsid w:val="006C6DF4"/>
    <w:rsid w:val="006C7E94"/>
    <w:rsid w:val="006D0117"/>
    <w:rsid w:val="006D510F"/>
    <w:rsid w:val="006D599C"/>
    <w:rsid w:val="006D6D6D"/>
    <w:rsid w:val="006D79CC"/>
    <w:rsid w:val="006E12B6"/>
    <w:rsid w:val="006E13A8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11E1"/>
    <w:rsid w:val="00742BAD"/>
    <w:rsid w:val="0074391A"/>
    <w:rsid w:val="00743CDC"/>
    <w:rsid w:val="00744628"/>
    <w:rsid w:val="0074477B"/>
    <w:rsid w:val="00746CA7"/>
    <w:rsid w:val="007474A2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EB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3A7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17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21B9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35F"/>
    <w:rsid w:val="00827597"/>
    <w:rsid w:val="008277DF"/>
    <w:rsid w:val="00827F79"/>
    <w:rsid w:val="008309E9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6D2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5F2B"/>
    <w:rsid w:val="008C7BA1"/>
    <w:rsid w:val="008D0628"/>
    <w:rsid w:val="008D1FEE"/>
    <w:rsid w:val="008D22A9"/>
    <w:rsid w:val="008D25AB"/>
    <w:rsid w:val="008D3C36"/>
    <w:rsid w:val="008D6CA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EA3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4DB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9EF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742"/>
    <w:rsid w:val="009B4BCD"/>
    <w:rsid w:val="009B50D9"/>
    <w:rsid w:val="009B6950"/>
    <w:rsid w:val="009B73AA"/>
    <w:rsid w:val="009B7EB7"/>
    <w:rsid w:val="009C1833"/>
    <w:rsid w:val="009C4994"/>
    <w:rsid w:val="009C78FC"/>
    <w:rsid w:val="009D09F2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37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BCC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208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17"/>
    <w:rsid w:val="00B73007"/>
    <w:rsid w:val="00B73243"/>
    <w:rsid w:val="00B74E95"/>
    <w:rsid w:val="00B759FE"/>
    <w:rsid w:val="00B76BFF"/>
    <w:rsid w:val="00B7748F"/>
    <w:rsid w:val="00B77B12"/>
    <w:rsid w:val="00B807AA"/>
    <w:rsid w:val="00B80B7C"/>
    <w:rsid w:val="00B838D8"/>
    <w:rsid w:val="00B8393B"/>
    <w:rsid w:val="00B83E3A"/>
    <w:rsid w:val="00B83EC9"/>
    <w:rsid w:val="00B84604"/>
    <w:rsid w:val="00B846D2"/>
    <w:rsid w:val="00B8502B"/>
    <w:rsid w:val="00B86649"/>
    <w:rsid w:val="00B878F8"/>
    <w:rsid w:val="00B9052A"/>
    <w:rsid w:val="00B94D97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B3B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3B8"/>
    <w:rsid w:val="00C80A4A"/>
    <w:rsid w:val="00C80BE8"/>
    <w:rsid w:val="00C81A54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61F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255"/>
    <w:rsid w:val="00DB36BB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791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5D85"/>
    <w:rsid w:val="00EB21AD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2F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E1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0940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9F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neicon.ru/" TargetMode="External"/><Relationship Id="rId33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ebofknowledge.com/" TargetMode="External"/><Relationship Id="rId29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&#1085;&#1101;&#1073;.&#1088;&#1092;/" TargetMode="External"/><Relationship Id="rId32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elibrary.ru/" TargetMode="External"/><Relationship Id="rId28" Type="http://schemas.openxmlformats.org/officeDocument/2006/relationships/hyperlink" Target="http://www.scopus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://www.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springernature.com/gp/librarians" TargetMode="External"/><Relationship Id="rId27" Type="http://schemas.openxmlformats.org/officeDocument/2006/relationships/hyperlink" Target="http://www.gks.ru/wps/wcm/connect/rosstat_main/rosstat/ru/statistics/databases/" TargetMode="External"/><Relationship Id="rId30" Type="http://schemas.openxmlformats.org/officeDocument/2006/relationships/hyperlink" Target="http://oup.com/elt/result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93C1-8813-436D-8D94-84D0A66B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9328</Words>
  <Characters>53173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rst</cp:lastModifiedBy>
  <cp:revision>2</cp:revision>
  <cp:lastPrinted>2022-03-19T11:45:00Z</cp:lastPrinted>
  <dcterms:created xsi:type="dcterms:W3CDTF">2022-04-07T20:54:00Z</dcterms:created>
  <dcterms:modified xsi:type="dcterms:W3CDTF">2022-04-07T20:54:00Z</dcterms:modified>
</cp:coreProperties>
</file>