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17076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CE055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CE055A"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CE055A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17076" w:rsidRPr="00017076">
              <w:rPr>
                <w:rFonts w:eastAsia="Times New Roman"/>
                <w:sz w:val="24"/>
                <w:szCs w:val="24"/>
              </w:rPr>
              <w:t>Социология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17076" w:rsidRPr="00AC3042" w:rsidTr="006A6AB0">
        <w:trPr>
          <w:trHeight w:val="283"/>
        </w:trPr>
        <w:tc>
          <w:tcPr>
            <w:tcW w:w="381" w:type="dxa"/>
            <w:vAlign w:val="center"/>
          </w:tcPr>
          <w:p w:rsidR="00017076" w:rsidRPr="00D676EE" w:rsidRDefault="00017076" w:rsidP="0001707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17076" w:rsidRPr="00D676EE" w:rsidRDefault="00017076" w:rsidP="00017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17076" w:rsidRPr="00D676EE" w:rsidRDefault="00017076" w:rsidP="000170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4588">
              <w:rPr>
                <w:rFonts w:eastAsia="Times New Roman"/>
                <w:sz w:val="24"/>
                <w:szCs w:val="24"/>
              </w:rPr>
              <w:t>М.Г.</w:t>
            </w:r>
            <w:r>
              <w:rPr>
                <w:rFonts w:eastAsia="Times New Roman"/>
                <w:sz w:val="24"/>
                <w:szCs w:val="24"/>
              </w:rPr>
              <w:t xml:space="preserve"> Котовская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17076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17076" w:rsidRP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="00017076">
        <w:rPr>
          <w:rFonts w:ascii="yandex-sans" w:eastAsia="Times New Roman" w:hAnsi="yandex-sans"/>
          <w:color w:val="000000"/>
          <w:sz w:val="24"/>
          <w:szCs w:val="24"/>
        </w:rPr>
        <w:t>» изучается в четвертом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01707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017076" w:rsidRPr="00A84551" w:rsidRDefault="00017076" w:rsidP="00017076">
      <w:pPr>
        <w:pStyle w:val="2"/>
        <w:rPr>
          <w:i/>
        </w:rPr>
      </w:pPr>
      <w:r w:rsidRPr="007B449A">
        <w:t>Форма промежуточной аттестации</w:t>
      </w:r>
      <w:r>
        <w:t>: зачет.</w:t>
      </w:r>
    </w:p>
    <w:p w:rsidR="00017076" w:rsidRPr="00863C09" w:rsidRDefault="00017076" w:rsidP="00017076">
      <w:pPr>
        <w:pStyle w:val="2"/>
      </w:pPr>
      <w:r w:rsidRPr="007B449A">
        <w:t>Место учебной дисциплины в структуре ОПОП</w:t>
      </w:r>
      <w:r>
        <w:t xml:space="preserve">: </w:t>
      </w:r>
      <w:r>
        <w:rPr>
          <w:sz w:val="24"/>
          <w:szCs w:val="24"/>
        </w:rPr>
        <w:t>у</w:t>
      </w:r>
      <w:r w:rsidRPr="00863C09">
        <w:rPr>
          <w:sz w:val="24"/>
          <w:szCs w:val="24"/>
        </w:rPr>
        <w:t>чебная дисциплина относится к обязательной части.</w:t>
      </w:r>
    </w:p>
    <w:p w:rsidR="007E18CB" w:rsidRPr="00EB4434" w:rsidRDefault="00017076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информационных поводов для кампаний и проектов в сфере рекламы и (или) связей с общественностью в оффлайн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17076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:rsidR="00017076" w:rsidRPr="00453F05" w:rsidRDefault="00017076" w:rsidP="0001707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F0C60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:rsidR="00017076" w:rsidRPr="002D52BC" w:rsidRDefault="00017076" w:rsidP="000170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017076" w:rsidRPr="003D6C0E" w:rsidRDefault="00017076" w:rsidP="00017076"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017076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7076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017076" w:rsidRPr="00503805" w:rsidRDefault="00017076" w:rsidP="00017076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017076" w:rsidRPr="003D6C0E" w:rsidRDefault="00017076" w:rsidP="00017076">
            <w:r>
              <w:rPr>
                <w:color w:val="000000"/>
              </w:rPr>
              <w:t>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lastRenderedPageBreak/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017076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усиления социальной интеграции</w:t>
            </w:r>
            <w:r w:rsidRPr="00503805">
              <w:rPr>
                <w:rStyle w:val="fontstyle01"/>
                <w:rFonts w:ascii="Times New Roman" w:hAnsi="Times New Roman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17076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017076" w:rsidRPr="00503805" w:rsidRDefault="00017076" w:rsidP="00017076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017076" w:rsidRPr="003D6C0E" w:rsidRDefault="00017076" w:rsidP="00017076"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017076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017076" w:rsidRPr="00394282" w:rsidRDefault="00017076" w:rsidP="00017076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7076" w:rsidTr="00B6294E">
        <w:trPr>
          <w:trHeight w:val="340"/>
        </w:trPr>
        <w:tc>
          <w:tcPr>
            <w:tcW w:w="3969" w:type="dxa"/>
            <w:vAlign w:val="center"/>
          </w:tcPr>
          <w:p w:rsidR="00017076" w:rsidRPr="002D52BC" w:rsidRDefault="00017076" w:rsidP="00017076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17076" w:rsidRPr="006D2FA9" w:rsidRDefault="00017076" w:rsidP="0001707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17076" w:rsidRPr="006D2FA9" w:rsidRDefault="00017076" w:rsidP="0001707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17076" w:rsidRPr="00503805" w:rsidRDefault="00017076" w:rsidP="0001707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17076" w:rsidRPr="006D2FA9" w:rsidRDefault="00017076" w:rsidP="0001707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017076" w:rsidP="00697F1C">
            <w:r>
              <w:t>4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01707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017076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79114B" w:rsidRPr="00697F1C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017076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017076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017076" w:rsidP="006E13A8">
            <w:pPr>
              <w:ind w:left="28"/>
              <w:jc w:val="center"/>
            </w:pPr>
            <w:r>
              <w:t>1</w:t>
            </w:r>
            <w:r w:rsidR="008340EB" w:rsidRPr="00697F1C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017076" w:rsidP="006E13A8">
            <w:pPr>
              <w:ind w:left="28"/>
              <w:jc w:val="center"/>
            </w:pPr>
            <w:r>
              <w:t>1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017076" w:rsidP="006E13A8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5776C0" w:rsidRPr="006113AA" w:rsidRDefault="005776C0" w:rsidP="00CE055A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07C2F" w:rsidRPr="0047081A" w:rsidTr="00231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07C2F" w:rsidRPr="0047081A" w:rsidRDefault="00407C2F" w:rsidP="00231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7C2F" w:rsidRPr="006168DD" w:rsidTr="00231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6168DD" w:rsidTr="00231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6A6AB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8340EB" w:rsidTr="00231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07C2F" w:rsidRPr="007F67C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07C2F" w:rsidRPr="008340EB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407C2F" w:rsidRPr="009B3D6A" w:rsidTr="002317DA">
        <w:trPr>
          <w:trHeight w:val="227"/>
        </w:trPr>
        <w:tc>
          <w:tcPr>
            <w:tcW w:w="1701" w:type="dxa"/>
            <w:vMerge w:val="restart"/>
          </w:tcPr>
          <w:p w:rsidR="00407C2F" w:rsidRDefault="00407C2F" w:rsidP="00407C2F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407C2F" w:rsidRDefault="00407C2F" w:rsidP="00407C2F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407C2F" w:rsidRPr="00503805" w:rsidRDefault="00407C2F" w:rsidP="00407C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УК-5: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407C2F" w:rsidRPr="00503805" w:rsidRDefault="00407C2F" w:rsidP="00407C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407C2F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407C2F" w:rsidRPr="00407C2F" w:rsidRDefault="00407C2F" w:rsidP="00407C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407C2F" w:rsidP="00407C2F">
            <w:pPr>
              <w:rPr>
                <w:b/>
              </w:rPr>
            </w:pPr>
            <w:r>
              <w:t>Тема 1. Социология как наука об обществе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407C2F" w:rsidRPr="003D6C0E" w:rsidRDefault="00407C2F" w:rsidP="002317DA">
            <w:r>
              <w:t>Собеседование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</w:t>
            </w:r>
            <w:r w:rsidR="00F92E89">
              <w:t>руглый стол</w:t>
            </w:r>
          </w:p>
          <w:p w:rsidR="00F92E89" w:rsidRPr="009B3D6A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407C2F" w:rsidRPr="00496F88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>Тема 2. История становления и развития социологии.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496F88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A301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>
              <w:t>Тема 3. Толерантная личность как субъект общественных отношений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DA301F" w:rsidRDefault="00407C2F" w:rsidP="002317DA">
            <w:pPr>
              <w:jc w:val="both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B07EE7" w:rsidRDefault="00407C2F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7. </w:t>
            </w:r>
            <w:r w:rsidR="00F92E89">
              <w:t>Программа социологического исследования на предприятии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 xml:space="preserve">Тема 8. </w:t>
            </w:r>
            <w:r w:rsidR="00F92E89">
              <w:t>Количественные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9. </w:t>
            </w:r>
            <w:r w:rsidR="00F92E89">
              <w:t>Качественные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F92E89" w:rsidP="002317DA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07C2F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rPr>
                <w:b/>
              </w:rPr>
              <w:t>ИТОГО за 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407C2F">
              <w:rPr>
                <w:b/>
              </w:rPr>
              <w:t>4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BF4061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407C2F" w:rsidRPr="00407C2F" w:rsidRDefault="00407C2F" w:rsidP="00407C2F"/>
    <w:p w:rsidR="00AB4ECB" w:rsidRPr="00AB4ECB" w:rsidRDefault="00AB4ECB" w:rsidP="00AB4ECB">
      <w:bookmarkStart w:id="0" w:name="_GoBack"/>
      <w:bookmarkEnd w:id="0"/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C8423D" w:rsidRDefault="00AC0DCD" w:rsidP="002317DA">
            <w:pPr>
              <w:rPr>
                <w:i/>
              </w:rPr>
            </w:pPr>
            <w:r>
              <w:t xml:space="preserve">Тема 1. </w:t>
            </w:r>
            <w:r w:rsidRPr="00AC0DCD">
              <w:t>Социология как наука об обществе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r>
              <w:t>Социология как наука о социальных системах и поведении людей. Объект, предмет и основные категории социологической науки. Категория «социальное» в предметной области социологии. Место социологии в системе современного обществознания и ее взаимосвязь с другими науками: философией,</w:t>
            </w:r>
          </w:p>
          <w:p w:rsidR="00AC0DCD" w:rsidRDefault="00AC0DCD" w:rsidP="00AC0DCD">
            <w:r>
              <w:t>экономикой, политологией, правом, историей, математическими науками.</w:t>
            </w:r>
          </w:p>
          <w:p w:rsidR="00AC0DCD" w:rsidRDefault="00AC0DCD" w:rsidP="00AC0DCD">
            <w:r>
              <w:t>Структура социологии. Цели и задачи фундаментальной и прикладной социологии. Роль и значение эмпирических исследований в социологии (для самостоятельного изучения). Основные функции социологии в обществе: теоретическая, методологическая, прикладная, прогностическая. Области применения</w:t>
            </w:r>
          </w:p>
          <w:p w:rsidR="00AC0DCD" w:rsidRDefault="00AC0DCD" w:rsidP="00AC0DCD">
            <w:r>
              <w:t>социологических знаний: сервис, транспорт, управление. Мировоззренческие,</w:t>
            </w:r>
          </w:p>
          <w:p w:rsidR="00AC0DCD" w:rsidRDefault="00AC0DCD" w:rsidP="00AC0DCD">
            <w:r>
              <w:t>социально-культурные проблемы на предприятии сервиса на транспорте, в том</w:t>
            </w:r>
          </w:p>
          <w:p w:rsidR="00AC0DCD" w:rsidRPr="00F062CE" w:rsidRDefault="00AC0DCD" w:rsidP="00AC0DCD">
            <w:pPr>
              <w:rPr>
                <w:i/>
              </w:rPr>
            </w:pPr>
            <w:r>
              <w:t>числе в сфере воздушного транспорта, различные социальные группы, общности, субкультуры, особенности культурных, социальных, религиозных, этнических различий между людьми</w:t>
            </w:r>
          </w:p>
        </w:tc>
      </w:tr>
      <w:tr w:rsidR="00AC0DCD" w:rsidRPr="00532A0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949D2" w:rsidRDefault="00AC0DCD" w:rsidP="002317DA">
            <w:r>
              <w:t>Тема 2. История становления и развития социологии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Исторические условия возникновения социологии. Теоретические предпосылки становления социологии как науки. Периодизация развития социологии. Классические социологические концепции XIX- начала XX в. (О. Конт, Г.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Спенсер, К. Маркс Э. Дюркгейм, (М. Вебер). Психологическое направление в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социологии (Г.Тард, Ч.Кули, З.Фрейд). Возникновение и эволюция эмпирической социологии. Роль Чикагской шкалы в развитии эмпирических исследований (У.Томас, Р.Парк). Социологические концепции XX в. Структурнофункциональный подход к изучению общества: Т.Парсонс, Р.Мертон (для самостоятельного изучения). Символический интеракционизм (Дж.Мид,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Г.Блумер, И.Гоффман). Феноменологическое направление в социологии. Этнометодология. Основы коммуникации для работы в контактной зоне предприятий сервиса на транспорте, в том числе в сфере воздушного транспорта. Современные социологические теории. Теория обмена (Дж.Хоманс, П.Блау), «теория</w:t>
            </w:r>
          </w:p>
          <w:p w:rsidR="00AC0DCD" w:rsidRPr="00532A00" w:rsidRDefault="00AC0DCD" w:rsidP="00AC0DC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рационального выбора (Дж.Коулмен). Теория структурации Э.Гидденса. Конструктивизм как один из принципов современного социологического мышления, социологический постмодернизм</w:t>
            </w:r>
          </w:p>
        </w:tc>
      </w:tr>
      <w:tr w:rsidR="00AC0DCD" w:rsidRPr="005C2175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B07EE7" w:rsidRDefault="00AC0DCD" w:rsidP="002317DA">
            <w:pPr>
              <w:rPr>
                <w:i/>
              </w:rPr>
            </w:pPr>
            <w:r>
              <w:t>Тема 3. Толерантная личность как субъект общественных отношений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5C2175" w:rsidRDefault="00AC0DCD" w:rsidP="002317DA">
            <w:pPr>
              <w:rPr>
                <w:i/>
              </w:rPr>
            </w:pPr>
            <w:r>
              <w:t xml:space="preserve">Социальная сущность человека. Структура личности (для самостоятельного изучения). Личность как активный субъект. Взаимосвязь личности и общества. Единство природного и социокультурного в человеке (для самостоятельного изучения). Человек в системе социальных связей и отношений (для самостоятельного изучения). Толерантность: определение понятия (для самостоятельного изучения). Роль толерантности в современном обществе (для самостоятельного изучения). Формирование толерантной личности (для самостоятельного </w:t>
            </w:r>
            <w:r>
              <w:lastRenderedPageBreak/>
              <w:t>изучения). Социализация личности. Понятие и содержание социализации. Социально-психологическая характеристика личности руководителя. Стили руководства.</w:t>
            </w:r>
          </w:p>
        </w:tc>
      </w:tr>
      <w:tr w:rsidR="00AC0DC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>Социальная структура общества. Социальные различия на предприятии сервиса в сфере воздушного транспорта, дифференциация и социальное неравенство. Социальная стратификация. Социальное неравенство на предприятии в сфере воздушного транспорта (для самостоятельного изучения). Исторические типы стратификаций. Классовая теория К.Маркса. Идеи М.Вебера о социальном неравенстве. Теория структурации Э.Гидденса (для самостоятельного изучения). Социальная структура и стратификация современного российского общества (для самостоятельного изучения). Бедность, занятость и безработица в России и за рубежом в сфере воздушного транспорта.</w:t>
            </w:r>
          </w:p>
        </w:tc>
      </w:tr>
      <w:tr w:rsidR="00AC0DCD" w:rsidRPr="0093339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93339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>Понятие социального института. Институционализация как форма организации социальной жизни. Структура социальных институтов на предприятии сервиса в сфере воздушного транспорта, их типология и иерархии. Социология сервиса. Социокультурные различия (Восток-Запад). Функции и дисфункции социальных институтов (для самостоятельного изучения). Религия как социальный институт (для самостоятельного изучения).</w:t>
            </w:r>
          </w:p>
        </w:tc>
      </w:tr>
      <w:tr w:rsidR="00AC0DCD" w:rsidRPr="00E82E96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t>Динамический аспект исследования общества: социальное действие и взаимодействие. Социальные процессы на предприятии сервиса в сфере воздушного транспорта (сервисное общество, глобализация и т.д.). Факторы, обуславливающие социальное развитие на предприятии сервиса на транспорте, в том числе в сфере воздушного транспорта (природные, экономические, техногенные, социальные, культурные).</w:t>
            </w:r>
          </w:p>
        </w:tc>
      </w:tr>
      <w:tr w:rsidR="00AC0DCD" w:rsidRPr="008D6CA9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C8423D" w:rsidRDefault="00AC0DCD" w:rsidP="00AC0DCD">
            <w:pPr>
              <w:rPr>
                <w:i/>
              </w:rPr>
            </w:pPr>
            <w:r>
              <w:t>Тема 7. Программа социологического исследования на предприятии.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8D6CA9" w:rsidRDefault="00AC0DCD" w:rsidP="00AC0DCD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Программа как организационно-логическая основа социологического исследования деятельности предприятий. Основные функции программы: методологическая, методическая, прогнозная, организационно-технологическая. Структура программы социологического исследования деятельности предприятий. Вводная, теоретико-методологическая, методико-процедурная, аналитически-объяснительная части программы и их назначение. Вводная часть программы: содержание и способы разработки.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8</w:t>
            </w:r>
            <w:r w:rsidR="006E0B5D">
              <w:t>. Количественные методы проведения социологических исследований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Количественные методы. Разработка анкеты. Виды вопросов для составления анкет</w:t>
            </w:r>
            <w:r w:rsidR="006E0B5D">
              <w:t xml:space="preserve">ы. 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 xml:space="preserve">Тема 9. </w:t>
            </w:r>
            <w:r w:rsidR="006E0B5D">
              <w:t>Качественные методы проведения социологических исследований деятельности предприятий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Качественные исследования деятельности предприятий Подготовка и про</w:t>
            </w:r>
            <w:r w:rsidR="006E0B5D">
              <w:t xml:space="preserve">ведение интервью на предприятии. </w:t>
            </w:r>
            <w:r>
              <w:t>Разработка вопросов для проведения фокус-группы на предприятии. Наблюдение как метод социологического исследования деятельности предприятий</w:t>
            </w:r>
          </w:p>
        </w:tc>
      </w:tr>
    </w:tbl>
    <w:p w:rsidR="00AC0DCD" w:rsidRPr="00AC0DCD" w:rsidRDefault="00AC0DCD" w:rsidP="00AC0DCD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6E0B5D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</w:t>
      </w:r>
      <w:r w:rsidR="006E0B5D">
        <w:rPr>
          <w:sz w:val="24"/>
          <w:szCs w:val="24"/>
        </w:rPr>
        <w:t>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E36EF2" w:rsidRDefault="00E36EF2" w:rsidP="006E0B5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E0B5D" w:rsidRPr="00BD32DF" w:rsidRDefault="006E0B5D" w:rsidP="006E0B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 w:rsidRPr="003D6C0E">
              <w:t>: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E0B5D" w:rsidRPr="00BD32DF" w:rsidRDefault="006E0B5D" w:rsidP="006E0B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  <w:r w:rsidRPr="003D6C0E">
              <w:t>: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6E0B5D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Pr="00D10531" w:rsidRDefault="00D10531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590FE2" w:rsidRPr="00590FE2" w:rsidRDefault="006E0B5D" w:rsidP="006E0B5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590FE2" w:rsidRPr="00590FE2" w:rsidRDefault="006E0B5D" w:rsidP="006E0B5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220" w:type="dxa"/>
          </w:tcPr>
          <w:p w:rsidR="006E0B5D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590FE2" w:rsidRPr="00590FE2" w:rsidRDefault="006E0B5D" w:rsidP="006E0B5D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590FE2" w:rsidRPr="00590FE2" w:rsidRDefault="006E0B5D" w:rsidP="006E0B5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590FE2" w:rsidRPr="00590FE2" w:rsidRDefault="006E0B5D" w:rsidP="006E0B5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220" w:type="dxa"/>
          </w:tcPr>
          <w:p w:rsidR="006E0B5D" w:rsidRDefault="00590FE2" w:rsidP="006E0B5D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6E0B5D" w:rsidRPr="00BD32DF"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590FE2" w:rsidRPr="00590FE2" w:rsidRDefault="006E0B5D" w:rsidP="006E0B5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Не 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590FE2" w:rsidRPr="00590FE2" w:rsidRDefault="006E0B5D" w:rsidP="006E0B5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</w:t>
            </w:r>
            <w:r w:rsidRPr="008F0C60">
              <w:rPr>
                <w:color w:val="000000"/>
              </w:rPr>
              <w:lastRenderedPageBreak/>
              <w:t>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590FE2" w:rsidRPr="00590FE2" w:rsidRDefault="006E0B5D" w:rsidP="006E0B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lastRenderedPageBreak/>
              <w:t>Не 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220" w:type="dxa"/>
          </w:tcPr>
          <w:p w:rsidR="006E0B5D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lastRenderedPageBreak/>
              <w:t>Способен отвечать на запросы и потребности общества и аудитории в профессиональной деятельности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Не 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590FE2" w:rsidRPr="00590FE2" w:rsidRDefault="006E0B5D" w:rsidP="006E0B5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</w:t>
            </w:r>
            <w:r w:rsidRPr="008F0C60">
              <w:rPr>
                <w:color w:val="000000"/>
              </w:rPr>
              <w:lastRenderedPageBreak/>
              <w:t>целевых аудиторий / групп общественности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D10531" w:rsidRPr="00D10531">
              <w:rPr>
                <w:iCs/>
                <w:sz w:val="21"/>
                <w:szCs w:val="21"/>
              </w:rPr>
              <w:t>медиаканал и медианоситель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>медиаканалов и медианосителей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E0B5D">
        <w:rPr>
          <w:rFonts w:eastAsia="Times New Roman"/>
          <w:bCs/>
          <w:sz w:val="24"/>
          <w:szCs w:val="24"/>
        </w:rPr>
        <w:t>Социология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E0B5D" w:rsidP="0060378F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:rsidR="006E0B5D" w:rsidRPr="00090261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Социальные группы в современном обществе.</w:t>
            </w:r>
          </w:p>
          <w:p w:rsid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Проблемы социологии в современном обществе.</w:t>
            </w:r>
          </w:p>
          <w:p w:rsidR="00DC1095" w:rsidRP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Структура социологического знания.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:rsidR="00F75D1E" w:rsidRPr="0060378F" w:rsidRDefault="006E0B5D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 xml:space="preserve">Объект и предмет социологии. Определение понятия «социальное», основные категории </w:t>
            </w:r>
            <w:r>
              <w:rPr>
                <w:sz w:val="24"/>
                <w:szCs w:val="24"/>
              </w:rPr>
              <w:t>социологии.</w:t>
            </w:r>
          </w:p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уктура социологического знания.</w:t>
            </w:r>
          </w:p>
          <w:p w:rsidR="00F75D1E" w:rsidRP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Функции социологии, её роль в решени</w:t>
            </w:r>
            <w:r>
              <w:rPr>
                <w:sz w:val="24"/>
                <w:szCs w:val="24"/>
              </w:rPr>
              <w:t>и проблем современного общества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60378F" w:rsidRDefault="006E0B5D" w:rsidP="00DC1095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Оценка возможностей развития менеджмента в России.</w:t>
            </w:r>
          </w:p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Конфликты и стратегии их решения в сфере сервиса на транспорте, в</w:t>
            </w:r>
            <w:r>
              <w:rPr>
                <w:sz w:val="24"/>
                <w:szCs w:val="24"/>
              </w:rPr>
              <w:t xml:space="preserve"> </w:t>
            </w:r>
            <w:r w:rsidRPr="00090261">
              <w:rPr>
                <w:sz w:val="24"/>
                <w:szCs w:val="24"/>
              </w:rPr>
              <w:t>том числе в сфере воздушного транспорта.</w:t>
            </w:r>
          </w:p>
          <w:p w:rsidR="00DC1095" w:rsidRP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Коммуникативные практики: тенденции и перспе</w:t>
            </w:r>
            <w:r>
              <w:rPr>
                <w:sz w:val="24"/>
                <w:szCs w:val="24"/>
              </w:rPr>
              <w:t>ктивы развития.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60378F" w:rsidRDefault="006E0B5D" w:rsidP="00DC1095">
            <w:r>
              <w:t>Тест</w:t>
            </w:r>
          </w:p>
        </w:tc>
        <w:tc>
          <w:tcPr>
            <w:tcW w:w="9723" w:type="dxa"/>
          </w:tcPr>
          <w:p w:rsidR="006E0B5D" w:rsidRDefault="006E0B5D" w:rsidP="006E0B5D">
            <w:r>
              <w:t>1. Социология как наука сформировалась:</w:t>
            </w:r>
          </w:p>
          <w:p w:rsidR="006E0B5D" w:rsidRDefault="006E0B5D" w:rsidP="006E0B5D">
            <w:r>
              <w:t>а) в середине XIX в.;</w:t>
            </w:r>
          </w:p>
          <w:p w:rsidR="006E0B5D" w:rsidRDefault="006E0B5D" w:rsidP="006E0B5D">
            <w:r>
              <w:t>б) в эпоху античности;</w:t>
            </w:r>
          </w:p>
          <w:p w:rsidR="006E0B5D" w:rsidRDefault="006E0B5D" w:rsidP="006E0B5D">
            <w:r>
              <w:t>в) в эпоху средневековья;</w:t>
            </w:r>
          </w:p>
          <w:p w:rsidR="006E0B5D" w:rsidRDefault="006E0B5D" w:rsidP="006E0B5D">
            <w:r>
              <w:t>г) в XX в.</w:t>
            </w:r>
          </w:p>
          <w:p w:rsidR="006E0B5D" w:rsidRDefault="006E0B5D" w:rsidP="006E0B5D">
            <w:r>
              <w:t>2. Основоположник социологии как науки:</w:t>
            </w:r>
          </w:p>
          <w:p w:rsidR="006E0B5D" w:rsidRDefault="006E0B5D" w:rsidP="006E0B5D">
            <w:r>
              <w:t>а) Аристотель;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Макс Вебер;</w:t>
            </w:r>
          </w:p>
          <w:p w:rsidR="006E0B5D" w:rsidRDefault="006E0B5D" w:rsidP="006E0B5D">
            <w:r>
              <w:t>г) Иммануил Кант.</w:t>
            </w:r>
          </w:p>
          <w:p w:rsidR="006E0B5D" w:rsidRDefault="006E0B5D" w:rsidP="006E0B5D">
            <w:r>
              <w:t>3. Понятие «социальная мобильность» ввел:</w:t>
            </w:r>
          </w:p>
          <w:p w:rsidR="006E0B5D" w:rsidRDefault="006E0B5D" w:rsidP="006E0B5D">
            <w:r>
              <w:t>а) Герберт Спенсер;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Питирим Сорокин;</w:t>
            </w:r>
          </w:p>
          <w:p w:rsidR="003F0EFB" w:rsidRPr="0060378F" w:rsidRDefault="006E0B5D" w:rsidP="006E0B5D">
            <w:r>
              <w:t>г) Макс Вебер.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868A9" w:rsidRDefault="00C14887" w:rsidP="00D86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82735F" w:rsidRPr="00FE0227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C14887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Основные методы и функции социологии.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C14887">
              <w:rPr>
                <w:sz w:val="24"/>
                <w:szCs w:val="24"/>
              </w:rPr>
              <w:t>Основные этапы становления и развития социологической мысли</w:t>
            </w:r>
            <w:r w:rsidR="00C14887">
              <w:rPr>
                <w:sz w:val="24"/>
                <w:szCs w:val="24"/>
              </w:rPr>
              <w:t>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Возникновение и развитие западноевропейской социологии (О. Конт, Э. Дюркгейм, М. Вебер, К. Маркс и др.)</w:t>
            </w:r>
            <w:r w:rsidRPr="00D868A9">
              <w:rPr>
                <w:sz w:val="24"/>
                <w:szCs w:val="24"/>
              </w:rPr>
              <w:t>.</w:t>
            </w:r>
          </w:p>
          <w:p w:rsidR="002C4687" w:rsidRPr="00C14887" w:rsidRDefault="00D868A9" w:rsidP="00C14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F05605">
              <w:rPr>
                <w:sz w:val="24"/>
                <w:szCs w:val="24"/>
              </w:rPr>
              <w:t>Особенности развития социологии в России</w:t>
            </w:r>
            <w:r w:rsidRPr="00D868A9">
              <w:rPr>
                <w:sz w:val="24"/>
                <w:szCs w:val="24"/>
              </w:rPr>
              <w:t>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C14887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260DAA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3C57C1" w:rsidRDefault="003C57C1" w:rsidP="00C1488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C14887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C14887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C14887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14887" w:rsidRDefault="00C14887" w:rsidP="00C1488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034E0" w:rsidRPr="00D034E0" w:rsidRDefault="00C14887" w:rsidP="00C1488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148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C14887" w:rsidRPr="001E5106" w:rsidTr="002317D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603D21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4887" w:rsidRPr="001E5106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14887" w:rsidRPr="001E5106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D0255" w:rsidRDefault="007332A6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6" w:history="1">
              <w:r w:rsidR="00C14887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7332A6" w:rsidP="002317D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hyperlink r:id="rId17" w:history="1">
              <w:r w:rsidR="00C14887">
                <w:rPr>
                  <w:rStyle w:val="af3"/>
                  <w:color w:val="000000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Альфа-М: НИЦ ИНФРА-М</w:t>
            </w: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7332A6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8" w:history="1">
              <w:r w:rsidR="00C14887" w:rsidRPr="00EB7397">
                <w:t>http://znanium.com/catalog/product/474234</w:t>
              </w:r>
            </w:hyperlink>
            <w:r w:rsidR="00C14887"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7332A6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hyperlink r:id="rId19" w:history="1">
              <w:r w:rsidR="00C14887">
                <w:rPr>
                  <w:rStyle w:val="af3"/>
                  <w:color w:val="000000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М.: Дашков и К</w:t>
            </w:r>
            <w:r>
              <w:t xml:space="preserve"> </w:t>
            </w:r>
          </w:p>
          <w:p w:rsidR="00C14887" w:rsidRDefault="00C14887" w:rsidP="002317DA">
            <w:pPr>
              <w:spacing w:line="100" w:lineRule="atLeast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7332A6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0" w:history="1">
              <w:r w:rsidR="00C14887" w:rsidRPr="00EB7397">
                <w:t>http://znanium.com/catalog/product/511966</w:t>
              </w:r>
            </w:hyperlink>
            <w:r w:rsidR="00C14887" w:rsidRPr="00EB739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7332A6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1" w:history="1">
              <w:r w:rsidR="00C14887">
                <w:rPr>
                  <w:rStyle w:val="af3"/>
                  <w:color w:val="000000"/>
                </w:rPr>
                <w:t>Игебаева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7332A6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2" w:history="1">
              <w:r w:rsidR="00C14887" w:rsidRPr="00047069">
                <w:t>http://znanium.com/catalog/product/543041</w:t>
              </w:r>
            </w:hyperlink>
            <w:r w:rsidR="00C1488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7332A6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hyperlink r:id="rId23" w:history="1">
              <w:r w:rsidR="00C14887">
                <w:rPr>
                  <w:rStyle w:val="af3"/>
                  <w:color w:val="000000"/>
                </w:rPr>
                <w:t>Оришев</w:t>
              </w:r>
            </w:hyperlink>
            <w:hyperlink r:id="rId24" w:history="1">
              <w:r w:rsidR="00C14887">
                <w:rPr>
                  <w:rStyle w:val="af3"/>
                  <w:color w:val="000000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7332A6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5" w:history="1">
              <w:r w:rsidR="00C14887" w:rsidRPr="00047069">
                <w:t>http://znanium.com/catalog/product/515523</w:t>
              </w:r>
            </w:hyperlink>
            <w:r w:rsidR="00C14887" w:rsidRPr="00047069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7332A6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6" w:history="1">
              <w:r w:rsidR="00C14887">
                <w:rPr>
                  <w:rStyle w:val="af3"/>
                  <w:color w:val="000000"/>
                </w:rPr>
                <w:t>Ельникова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 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7332A6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7" w:history="1">
              <w:r w:rsidR="00C14887" w:rsidRPr="00047069">
                <w:t>http://znanium.com/catalog/product/178632</w:t>
              </w:r>
            </w:hyperlink>
            <w:r w:rsidR="00C1488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1E5106" w:rsidTr="002317D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14887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B43B51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r>
              <w:t>Булков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3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3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7332A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7332A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7332A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7332A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1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4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7332A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A6" w:rsidRDefault="007332A6" w:rsidP="005E3840">
      <w:r>
        <w:separator/>
      </w:r>
    </w:p>
  </w:endnote>
  <w:endnote w:type="continuationSeparator" w:id="0">
    <w:p w:rsidR="007332A6" w:rsidRDefault="007332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7076" w:rsidRDefault="000170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A6" w:rsidRDefault="007332A6" w:rsidP="005E3840">
      <w:r>
        <w:separator/>
      </w:r>
    </w:p>
  </w:footnote>
  <w:footnote w:type="continuationSeparator" w:id="0">
    <w:p w:rsidR="007332A6" w:rsidRDefault="007332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05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055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055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2EFD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5289C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656B6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17"/>
  </w:num>
  <w:num w:numId="9">
    <w:abstractNumId w:val="16"/>
  </w:num>
  <w:num w:numId="10">
    <w:abstractNumId w:val="5"/>
  </w:num>
  <w:num w:numId="11">
    <w:abstractNumId w:val="26"/>
  </w:num>
  <w:num w:numId="12">
    <w:abstractNumId w:val="31"/>
  </w:num>
  <w:num w:numId="13">
    <w:abstractNumId w:val="3"/>
  </w:num>
  <w:num w:numId="14">
    <w:abstractNumId w:val="18"/>
  </w:num>
  <w:num w:numId="15">
    <w:abstractNumId w:val="23"/>
  </w:num>
  <w:num w:numId="16">
    <w:abstractNumId w:val="21"/>
  </w:num>
  <w:num w:numId="17">
    <w:abstractNumId w:val="10"/>
  </w:num>
  <w:num w:numId="18">
    <w:abstractNumId w:val="22"/>
  </w:num>
  <w:num w:numId="19">
    <w:abstractNumId w:val="25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5"/>
  </w:num>
  <w:num w:numId="25">
    <w:abstractNumId w:val="24"/>
  </w:num>
  <w:num w:numId="26">
    <w:abstractNumId w:val="30"/>
  </w:num>
  <w:num w:numId="27">
    <w:abstractNumId w:val="27"/>
  </w:num>
  <w:num w:numId="28">
    <w:abstractNumId w:val="1"/>
  </w:num>
  <w:num w:numId="29">
    <w:abstractNumId w:val="9"/>
  </w:num>
  <w:num w:numId="30">
    <w:abstractNumId w:val="14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76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C2F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0B5D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A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DC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8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55A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3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89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FC9DB2-1990-45AD-8726-C7C2BF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74234" TargetMode="External"/><Relationship Id="rId26" Type="http://schemas.openxmlformats.org/officeDocument/2006/relationships/hyperlink" Target="http://znanium.com/catalog/author/7550c9c5-5d3c-11e6-84eb-90b11c31de4c" TargetMode="External"/><Relationship Id="rId39" Type="http://schemas.openxmlformats.org/officeDocument/2006/relationships/hyperlink" Target="http://www.scopus.com/" TargetMode="External"/><Relationship Id="rId21" Type="http://schemas.openxmlformats.org/officeDocument/2006/relationships/hyperlink" Target="http://znanium.com/catalog/author/ee652629-f7a6-11e3-9766-90b11c31de4c" TargetMode="External"/><Relationship Id="rId34" Type="http://schemas.openxmlformats.org/officeDocument/2006/relationships/hyperlink" Target="https://elibrary.ru/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23502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author/d2d18bb4-f77b-11e3-9766-90b11c31de4c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://www.polpred.com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author/d2d18bb4-f77b-11e3-9766-90b11c31de4c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d7dc9eb2-39b9-11e4-b05e-00237dd2fde2" TargetMode="External"/><Relationship Id="rId31" Type="http://schemas.openxmlformats.org/officeDocument/2006/relationships/hyperlink" Target="http://webofknowledge.com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543041" TargetMode="External"/><Relationship Id="rId27" Type="http://schemas.openxmlformats.org/officeDocument/2006/relationships/hyperlink" Target="http://znanium.com/catalog/product/178632" TargetMode="External"/><Relationship Id="rId30" Type="http://schemas.openxmlformats.org/officeDocument/2006/relationships/hyperlink" Target="https://dlib.eastview.com/" TargetMode="External"/><Relationship Id="rId35" Type="http://schemas.openxmlformats.org/officeDocument/2006/relationships/hyperlink" Target="http://&#1085;&#1101;&#1073;.&#1088;&#1092;/" TargetMode="External"/><Relationship Id="rId43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2ac5f0de-f613-11e3-9766-90b11c31de4c" TargetMode="External"/><Relationship Id="rId25" Type="http://schemas.openxmlformats.org/officeDocument/2006/relationships/hyperlink" Target="http://znanium.com/catalog/product/515523" TargetMode="External"/><Relationship Id="rId33" Type="http://schemas.openxmlformats.org/officeDocument/2006/relationships/hyperlink" Target="http://www.springernature.com/gp/librarians" TargetMode="External"/><Relationship Id="rId38" Type="http://schemas.openxmlformats.org/officeDocument/2006/relationships/hyperlink" Target="http://www.gks.ru/wps/wcm/connect/rosstat_main/rosstat/ru/statistics/database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znanium.com/catalog/product/511966" TargetMode="External"/><Relationship Id="rId41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F216-995E-4828-8D3D-147121D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2022-03-28T15:04:00Z</cp:lastPrinted>
  <dcterms:created xsi:type="dcterms:W3CDTF">2022-03-28T15:09:00Z</dcterms:created>
  <dcterms:modified xsi:type="dcterms:W3CDTF">2022-03-28T15:09:00Z</dcterms:modified>
</cp:coreProperties>
</file>