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07A28BD4" w:rsidR="00E05948" w:rsidRPr="0016296F" w:rsidRDefault="00A15032" w:rsidP="00AB4B75">
            <w:pPr>
              <w:jc w:val="center"/>
              <w:rPr>
                <w:b/>
                <w:sz w:val="26"/>
                <w:szCs w:val="26"/>
              </w:rPr>
            </w:pPr>
            <w:r w:rsidRPr="00A15032">
              <w:rPr>
                <w:b/>
                <w:sz w:val="26"/>
                <w:szCs w:val="26"/>
              </w:rPr>
              <w:t>Социокультурные особенности мирового информационного пространства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5113703C" w:rsidR="00A13428" w:rsidRPr="00AC3042" w:rsidRDefault="00A13428" w:rsidP="007315A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A15032" w:rsidRPr="00A15032">
              <w:rPr>
                <w:rFonts w:eastAsia="Times New Roman"/>
                <w:sz w:val="24"/>
                <w:szCs w:val="24"/>
              </w:rPr>
              <w:t>Социокультурные особенности мирового информационного пространства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625961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5A933815" w:rsidR="004E4C46" w:rsidRPr="00465CE5" w:rsidRDefault="00AD6435" w:rsidP="00A1503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A15032" w:rsidRPr="00A15032">
        <w:rPr>
          <w:rFonts w:eastAsia="Times New Roman"/>
          <w:sz w:val="24"/>
          <w:szCs w:val="24"/>
        </w:rPr>
        <w:t>Социокультурные особенности мирового информационного пространства</w:t>
      </w:r>
      <w:r w:rsidR="005E642D" w:rsidRPr="00A15032">
        <w:rPr>
          <w:rFonts w:eastAsia="Times New Roman"/>
          <w:sz w:val="24"/>
          <w:szCs w:val="24"/>
        </w:rPr>
        <w:t>»</w:t>
      </w:r>
      <w:r w:rsidR="005E642D" w:rsidRPr="00465CE5">
        <w:rPr>
          <w:sz w:val="24"/>
          <w:szCs w:val="24"/>
        </w:rPr>
        <w:t xml:space="preserve"> </w:t>
      </w:r>
      <w:r w:rsidR="00AC271F">
        <w:rPr>
          <w:sz w:val="24"/>
          <w:szCs w:val="24"/>
        </w:rPr>
        <w:t xml:space="preserve">изучается </w:t>
      </w:r>
      <w:r w:rsidR="00A15032">
        <w:rPr>
          <w:sz w:val="24"/>
          <w:szCs w:val="24"/>
        </w:rPr>
        <w:t>в восьмом</w:t>
      </w:r>
      <w:r w:rsidR="007315A8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025319">
        <w:rPr>
          <w:sz w:val="24"/>
          <w:szCs w:val="24"/>
        </w:rPr>
        <w:t xml:space="preserve"> на очной форме обучения, в </w:t>
      </w:r>
      <w:r w:rsidR="00A15032">
        <w:rPr>
          <w:sz w:val="24"/>
          <w:szCs w:val="24"/>
        </w:rPr>
        <w:t>четвертом</w:t>
      </w:r>
      <w:r w:rsidR="00025319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7D9E5ABF" w:rsidR="00AD6435" w:rsidRPr="0016296F" w:rsidRDefault="00A15032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315A8">
        <w:rPr>
          <w:sz w:val="24"/>
          <w:szCs w:val="24"/>
        </w:rPr>
        <w:t xml:space="preserve"> на очной форме обучения; </w:t>
      </w:r>
      <w:r>
        <w:rPr>
          <w:sz w:val="24"/>
          <w:szCs w:val="24"/>
        </w:rPr>
        <w:t>зачет</w:t>
      </w:r>
      <w:r w:rsidR="007315A8">
        <w:rPr>
          <w:sz w:val="24"/>
          <w:szCs w:val="24"/>
        </w:rPr>
        <w:t xml:space="preserve"> – на очно-заочной форме обучения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3B14FB52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A15032" w:rsidRPr="00A15032">
        <w:rPr>
          <w:rFonts w:eastAsia="Times New Roman"/>
          <w:sz w:val="24"/>
          <w:szCs w:val="24"/>
        </w:rPr>
        <w:t>Социокультурные особенности мирового информационного пространства</w:t>
      </w:r>
      <w:r w:rsidR="00422D74" w:rsidRPr="00A15032">
        <w:rPr>
          <w:rFonts w:eastAsia="Times New Roman"/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</w:t>
      </w:r>
      <w:r w:rsidR="00A15032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7315A8">
        <w:rPr>
          <w:sz w:val="24"/>
          <w:szCs w:val="24"/>
        </w:rPr>
        <w:t>на очной форме обучения и</w:t>
      </w:r>
      <w:r w:rsidR="00A15032">
        <w:rPr>
          <w:sz w:val="24"/>
          <w:szCs w:val="24"/>
        </w:rPr>
        <w:t xml:space="preserve"> к</w:t>
      </w:r>
      <w:r w:rsidR="007315A8">
        <w:rPr>
          <w:sz w:val="24"/>
          <w:szCs w:val="24"/>
        </w:rPr>
        <w:t xml:space="preserve"> </w:t>
      </w:r>
      <w:r w:rsidR="00A15032">
        <w:rPr>
          <w:sz w:val="24"/>
          <w:szCs w:val="24"/>
        </w:rPr>
        <w:t xml:space="preserve">обязательной </w:t>
      </w:r>
      <w:r w:rsidR="00A15032" w:rsidRPr="003E0E48">
        <w:rPr>
          <w:sz w:val="24"/>
          <w:szCs w:val="24"/>
        </w:rPr>
        <w:t>части</w:t>
      </w:r>
      <w:r w:rsidR="00A15032">
        <w:rPr>
          <w:sz w:val="24"/>
          <w:szCs w:val="24"/>
        </w:rPr>
        <w:t xml:space="preserve"> – </w:t>
      </w:r>
      <w:r w:rsidR="007315A8">
        <w:rPr>
          <w:sz w:val="24"/>
          <w:szCs w:val="24"/>
        </w:rPr>
        <w:t>на очно-заочной форме обучения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6E9C8FCE" w:rsidR="00103017" w:rsidRDefault="0051442B" w:rsidP="0051442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51442B">
        <w:rPr>
          <w:rFonts w:eastAsiaTheme="minorHAnsi"/>
          <w:sz w:val="24"/>
          <w:szCs w:val="24"/>
          <w:lang w:eastAsia="en-US"/>
        </w:rPr>
        <w:t>Социология журналистики</w:t>
      </w:r>
      <w:r w:rsidR="00025319">
        <w:rPr>
          <w:sz w:val="24"/>
          <w:szCs w:val="24"/>
        </w:rPr>
        <w:t>;</w:t>
      </w:r>
    </w:p>
    <w:p w14:paraId="23BC3E7E" w14:textId="14C8EA0B" w:rsidR="00025319" w:rsidRDefault="0051442B" w:rsidP="0051442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51442B">
        <w:rPr>
          <w:rFonts w:eastAsiaTheme="minorHAnsi"/>
          <w:sz w:val="24"/>
          <w:szCs w:val="24"/>
          <w:lang w:eastAsia="en-US"/>
        </w:rPr>
        <w:t>Информационные и коммуникационные технологии в профессиональной деятельности</w:t>
      </w:r>
      <w:r w:rsidR="00025319" w:rsidRPr="00025319">
        <w:rPr>
          <w:sz w:val="24"/>
          <w:szCs w:val="24"/>
        </w:rPr>
        <w:t>;</w:t>
      </w:r>
    </w:p>
    <w:p w14:paraId="3382EB63" w14:textId="78AE6253" w:rsidR="0051442B" w:rsidRDefault="0051442B" w:rsidP="0051442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51442B">
        <w:rPr>
          <w:sz w:val="24"/>
          <w:szCs w:val="24"/>
        </w:rPr>
        <w:t>Основы деятельности журналиста</w:t>
      </w:r>
      <w:r>
        <w:rPr>
          <w:sz w:val="24"/>
          <w:szCs w:val="24"/>
        </w:rPr>
        <w:t>;</w:t>
      </w:r>
    </w:p>
    <w:p w14:paraId="54FF11EC" w14:textId="2685946A" w:rsidR="0051442B" w:rsidRDefault="0051442B" w:rsidP="0051442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51442B">
        <w:rPr>
          <w:sz w:val="24"/>
          <w:szCs w:val="24"/>
        </w:rPr>
        <w:t>Профессионально-творческий практикум</w:t>
      </w:r>
      <w:r>
        <w:rPr>
          <w:sz w:val="24"/>
          <w:szCs w:val="24"/>
        </w:rPr>
        <w:t>;</w:t>
      </w:r>
    </w:p>
    <w:p w14:paraId="6D9B7794" w14:textId="3C2C5013" w:rsidR="0051442B" w:rsidRDefault="0051442B" w:rsidP="0051442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51442B">
        <w:rPr>
          <w:sz w:val="24"/>
          <w:szCs w:val="24"/>
        </w:rPr>
        <w:t>Международная журналистика</w:t>
      </w:r>
      <w:r>
        <w:rPr>
          <w:sz w:val="24"/>
          <w:szCs w:val="24"/>
        </w:rPr>
        <w:t>;</w:t>
      </w:r>
    </w:p>
    <w:p w14:paraId="39AB952C" w14:textId="64051EFE" w:rsidR="0051442B" w:rsidRPr="0051442B" w:rsidRDefault="0051442B" w:rsidP="0051442B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51442B">
        <w:rPr>
          <w:sz w:val="24"/>
          <w:szCs w:val="24"/>
        </w:rPr>
        <w:t>Учебная практика. Профессионально-ознакомительная практика.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9771D74" w14:textId="38DC2DA6" w:rsidR="00B03B14" w:rsidRPr="0051442B" w:rsidRDefault="003E0E48" w:rsidP="00647DD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sz w:val="24"/>
          <w:szCs w:val="24"/>
        </w:rPr>
      </w:pPr>
      <w:r w:rsidRPr="0051442B">
        <w:rPr>
          <w:rFonts w:eastAsiaTheme="minorHAnsi"/>
          <w:sz w:val="24"/>
          <w:szCs w:val="24"/>
          <w:lang w:eastAsia="en-US"/>
        </w:rPr>
        <w:t xml:space="preserve"> </w:t>
      </w:r>
      <w:r w:rsidR="00B03B14" w:rsidRPr="0051442B">
        <w:rPr>
          <w:sz w:val="24"/>
          <w:szCs w:val="24"/>
        </w:rPr>
        <w:t xml:space="preserve">Производственная практика. </w:t>
      </w:r>
      <w:r w:rsidR="0051442B" w:rsidRPr="0051442B">
        <w:rPr>
          <w:sz w:val="24"/>
          <w:szCs w:val="24"/>
        </w:rPr>
        <w:t>Преддипломная</w:t>
      </w:r>
      <w:r w:rsidR="00B03B14" w:rsidRPr="0051442B">
        <w:rPr>
          <w:sz w:val="24"/>
          <w:szCs w:val="24"/>
        </w:rPr>
        <w:t xml:space="preserve"> практика. </w:t>
      </w:r>
    </w:p>
    <w:p w14:paraId="2044DF01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6B4E65D0" w14:textId="13869D48" w:rsidR="00D5384B" w:rsidRPr="00D5384B" w:rsidRDefault="00FC6580" w:rsidP="00D5384B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5384B">
        <w:rPr>
          <w:rFonts w:ascii="Times New Roman" w:hAnsi="Times New Roman" w:cs="Times New Roman"/>
          <w:color w:val="000000"/>
          <w:u w:color="000000"/>
          <w:bdr w:val="nil"/>
        </w:rPr>
        <w:t>Дисциплина «</w:t>
      </w:r>
      <w:r w:rsidR="0051442B" w:rsidRPr="00D5384B">
        <w:rPr>
          <w:rFonts w:ascii="Times New Roman" w:eastAsia="Times New Roman" w:hAnsi="Times New Roman" w:cs="Times New Roman"/>
        </w:rPr>
        <w:t>Социокультурные особенности мирового информационного пространства</w:t>
      </w:r>
      <w:r w:rsidRPr="00D5384B">
        <w:rPr>
          <w:rFonts w:ascii="Times New Roman" w:eastAsia="Times New Roman" w:hAnsi="Times New Roman" w:cs="Times New Roman"/>
        </w:rPr>
        <w:t>»</w:t>
      </w:r>
      <w:r w:rsidRPr="00D5384B">
        <w:rPr>
          <w:rFonts w:ascii="Times New Roman" w:hAnsi="Times New Roman" w:cs="Times New Roman"/>
        </w:rPr>
        <w:t xml:space="preserve"> </w:t>
      </w:r>
      <w:r w:rsidR="000B7F52" w:rsidRPr="00D5384B">
        <w:rPr>
          <w:rFonts w:ascii="Times New Roman" w:hAnsi="Times New Roman" w:cs="Times New Roman"/>
          <w:color w:val="000000"/>
          <w:u w:color="000000"/>
          <w:bdr w:val="nil"/>
        </w:rPr>
        <w:t>призван</w:t>
      </w:r>
      <w:r w:rsidRPr="00D5384B">
        <w:rPr>
          <w:rFonts w:ascii="Times New Roman" w:hAnsi="Times New Roman" w:cs="Times New Roman"/>
          <w:color w:val="000000"/>
          <w:u w:color="000000"/>
          <w:bdr w:val="nil"/>
        </w:rPr>
        <w:t>а</w:t>
      </w:r>
      <w:r w:rsidR="000B7F52" w:rsidRPr="00D5384B">
        <w:rPr>
          <w:rFonts w:ascii="Times New Roman" w:hAnsi="Times New Roman" w:cs="Times New Roman"/>
          <w:color w:val="000000"/>
          <w:u w:color="000000"/>
          <w:bdr w:val="nil"/>
        </w:rPr>
        <w:t xml:space="preserve"> </w:t>
      </w:r>
      <w:r w:rsidR="00D5384B" w:rsidRPr="00D5384B">
        <w:rPr>
          <w:rFonts w:ascii="Times New Roman" w:hAnsi="Times New Roman" w:cs="Times New Roman"/>
        </w:rPr>
        <w:t xml:space="preserve">подготовить выпускника, имеющего представление о сущности массовой коммуникации и роли СМИ в конструировании социальной реальности. </w:t>
      </w:r>
    </w:p>
    <w:p w14:paraId="6A20217F" w14:textId="77777777" w:rsidR="00D5384B" w:rsidRDefault="00D5384B" w:rsidP="00D5384B">
      <w:pPr>
        <w:ind w:firstLine="709"/>
        <w:jc w:val="both"/>
        <w:rPr>
          <w:i/>
        </w:rPr>
      </w:pPr>
    </w:p>
    <w:p w14:paraId="39A4CE3B" w14:textId="4B7888AD" w:rsidR="00D5384B" w:rsidRPr="00D5384B" w:rsidRDefault="00D5384B" w:rsidP="00D5384B">
      <w:pPr>
        <w:ind w:firstLine="709"/>
        <w:jc w:val="both"/>
        <w:rPr>
          <w:sz w:val="24"/>
        </w:rPr>
      </w:pPr>
      <w:r w:rsidRPr="00D5384B">
        <w:rPr>
          <w:i/>
          <w:sz w:val="24"/>
        </w:rPr>
        <w:t>Задачи</w:t>
      </w:r>
      <w:r w:rsidRPr="00D5384B">
        <w:rPr>
          <w:sz w:val="24"/>
        </w:rPr>
        <w:t>:</w:t>
      </w:r>
    </w:p>
    <w:p w14:paraId="0288760B" w14:textId="77777777" w:rsidR="00D5384B" w:rsidRPr="00D5384B" w:rsidRDefault="00D5384B" w:rsidP="00D5384B">
      <w:pPr>
        <w:pStyle w:val="14"/>
        <w:numPr>
          <w:ilvl w:val="0"/>
          <w:numId w:val="35"/>
        </w:numPr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384B">
        <w:rPr>
          <w:rFonts w:ascii="Times New Roman" w:hAnsi="Times New Roman"/>
          <w:sz w:val="24"/>
          <w:szCs w:val="24"/>
        </w:rPr>
        <w:t xml:space="preserve">Дать магистрантам представление о способах воздействия СМИ на общество; </w:t>
      </w:r>
    </w:p>
    <w:p w14:paraId="482537D9" w14:textId="77777777" w:rsidR="00D5384B" w:rsidRPr="00D5384B" w:rsidRDefault="00D5384B" w:rsidP="00D5384B">
      <w:pPr>
        <w:pStyle w:val="14"/>
        <w:numPr>
          <w:ilvl w:val="0"/>
          <w:numId w:val="35"/>
        </w:numPr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384B">
        <w:rPr>
          <w:rFonts w:ascii="Times New Roman" w:hAnsi="Times New Roman"/>
          <w:sz w:val="24"/>
          <w:szCs w:val="24"/>
        </w:rPr>
        <w:t>Изучить социальные функции массовой коммуникации;</w:t>
      </w:r>
    </w:p>
    <w:p w14:paraId="56DC4DFC" w14:textId="77777777" w:rsidR="00D5384B" w:rsidRPr="00D5384B" w:rsidRDefault="00D5384B" w:rsidP="00D5384B">
      <w:pPr>
        <w:pStyle w:val="14"/>
        <w:numPr>
          <w:ilvl w:val="0"/>
          <w:numId w:val="35"/>
        </w:numPr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384B">
        <w:rPr>
          <w:rFonts w:ascii="Times New Roman" w:hAnsi="Times New Roman"/>
          <w:sz w:val="24"/>
          <w:szCs w:val="24"/>
        </w:rPr>
        <w:t>Определить характер взаимодействия и взаимовлиянии общества и СМИ;</w:t>
      </w:r>
    </w:p>
    <w:p w14:paraId="5CA89855" w14:textId="77777777" w:rsidR="00D5384B" w:rsidRPr="00D5384B" w:rsidRDefault="00D5384B" w:rsidP="00D5384B">
      <w:pPr>
        <w:pStyle w:val="14"/>
        <w:numPr>
          <w:ilvl w:val="0"/>
          <w:numId w:val="35"/>
        </w:numPr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384B">
        <w:rPr>
          <w:rFonts w:ascii="Times New Roman" w:hAnsi="Times New Roman"/>
          <w:sz w:val="24"/>
          <w:szCs w:val="24"/>
        </w:rPr>
        <w:t>Усвоить особенности освещения социальной и духовной сфер жизни в средствах массовой информации.</w:t>
      </w: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A19DE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36535CFD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  <w:r>
              <w:t xml:space="preserve">УК-3. </w:t>
            </w:r>
            <w:r w:rsidRPr="004B7BEB">
              <w:t>Способен осуществлять социальное взаимодействие и реализовывать свою роль в команде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2380CF31" w:rsidR="001A19DE" w:rsidRDefault="001A19DE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ИД-УК-3.1. </w:t>
            </w:r>
            <w:r w:rsidRPr="004B7BEB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1A19DE" w:rsidRPr="001C1697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1C1697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16E38A60" w14:textId="5B5251FA" w:rsidR="00535BCB" w:rsidRDefault="001A19DE" w:rsidP="001A19DE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1C1697">
              <w:rPr>
                <w:rFonts w:cstheme="minorBidi"/>
                <w:i/>
              </w:rPr>
              <w:t>Знать:</w:t>
            </w:r>
          </w:p>
          <w:p w14:paraId="001FCF1F" w14:textId="454873F9" w:rsidR="00647DD1" w:rsidRPr="00400FBD" w:rsidRDefault="00C1466B" w:rsidP="00400FB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EB64D3">
              <w:t>основные представления о социальной и этической ответственности за принятые решения, последо</w:t>
            </w:r>
            <w:r>
              <w:t>вательность действий в стандарт</w:t>
            </w:r>
            <w:r w:rsidRPr="00EB64D3">
              <w:t>ных ситуациях</w:t>
            </w:r>
            <w:r w:rsidR="00400FBD">
              <w:t>;</w:t>
            </w:r>
          </w:p>
          <w:p w14:paraId="1B89AF8B" w14:textId="594C0178" w:rsidR="00647DD1" w:rsidRDefault="00C1466B" w:rsidP="00400FB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</w:pPr>
            <w:r w:rsidRPr="000D504A">
              <w:t>современные проблемы и тенденции развития теории массовой коммуникации;</w:t>
            </w:r>
            <w:r>
              <w:t xml:space="preserve"> </w:t>
            </w:r>
            <w:r w:rsidRPr="000D504A">
              <w:t xml:space="preserve">проблемы новых направлений в отечественной и зарубежной </w:t>
            </w:r>
            <w:proofErr w:type="spellStart"/>
            <w:r w:rsidRPr="000D504A">
              <w:t>коммуникативистике</w:t>
            </w:r>
            <w:proofErr w:type="spellEnd"/>
            <w:r w:rsidR="00400FBD">
              <w:t>;</w:t>
            </w:r>
          </w:p>
          <w:p w14:paraId="4347F8A6" w14:textId="2760795E" w:rsidR="00C1466B" w:rsidRPr="00EB64D3" w:rsidRDefault="00C1466B" w:rsidP="00400FBD">
            <w:pPr>
              <w:pStyle w:val="af0"/>
              <w:numPr>
                <w:ilvl w:val="0"/>
                <w:numId w:val="20"/>
              </w:numPr>
              <w:jc w:val="both"/>
            </w:pPr>
            <w:r w:rsidRPr="00EB64D3">
              <w:t>современные теории массовой коммуникации, понимать специфику массовых</w:t>
            </w:r>
            <w:r w:rsidR="00400FBD">
              <w:t>;</w:t>
            </w:r>
          </w:p>
          <w:p w14:paraId="3B1ADC42" w14:textId="22D10A8A" w:rsidR="00C1466B" w:rsidRPr="00EB64D3" w:rsidRDefault="00C1466B" w:rsidP="00400FBD">
            <w:pPr>
              <w:pStyle w:val="af0"/>
              <w:numPr>
                <w:ilvl w:val="0"/>
                <w:numId w:val="20"/>
              </w:numPr>
              <w:jc w:val="both"/>
            </w:pPr>
            <w:r>
              <w:t>коммуникаций в с</w:t>
            </w:r>
            <w:r w:rsidRPr="00EB64D3">
              <w:t xml:space="preserve">истеме социальных коммуникаций, сущность </w:t>
            </w:r>
            <w:proofErr w:type="spellStart"/>
            <w:r w:rsidRPr="00EB64D3">
              <w:t>масскоммуникационного</w:t>
            </w:r>
            <w:proofErr w:type="spellEnd"/>
            <w:r w:rsidR="00400FBD">
              <w:t>;</w:t>
            </w:r>
          </w:p>
          <w:p w14:paraId="6641DF80" w14:textId="77777777" w:rsidR="00400FBD" w:rsidRPr="00400FBD" w:rsidRDefault="00C1466B" w:rsidP="001A6D69">
            <w:pPr>
              <w:pStyle w:val="af0"/>
              <w:numPr>
                <w:ilvl w:val="0"/>
                <w:numId w:val="20"/>
              </w:numPr>
              <w:jc w:val="both"/>
            </w:pPr>
            <w:r w:rsidRPr="00EB64D3">
              <w:t>процесса, особенности массовой информации и функционирования СМИ как важнейшего</w:t>
            </w:r>
            <w:r w:rsidR="00400FBD">
              <w:t xml:space="preserve"> </w:t>
            </w:r>
            <w:r w:rsidRPr="00EB64D3">
              <w:t>вида массовой коммуникации в современном обществе;</w:t>
            </w:r>
            <w:r>
              <w:t xml:space="preserve"> </w:t>
            </w:r>
            <w:r w:rsidRPr="00400FBD">
              <w:rPr>
                <w:rFonts w:ascii="Calibri" w:hAnsi="Calibri"/>
              </w:rPr>
              <w:t xml:space="preserve"> </w:t>
            </w:r>
          </w:p>
          <w:p w14:paraId="2618F04B" w14:textId="436CD5DA" w:rsidR="00C1466B" w:rsidRDefault="00C1466B" w:rsidP="00B55AB0">
            <w:pPr>
              <w:pStyle w:val="af0"/>
              <w:numPr>
                <w:ilvl w:val="0"/>
                <w:numId w:val="20"/>
              </w:numPr>
              <w:jc w:val="both"/>
            </w:pPr>
            <w:r w:rsidRPr="000D504A">
              <w:t>важнейшие аспекты современного состояния и перспектив развития современной</w:t>
            </w:r>
            <w:r w:rsidR="001128D5">
              <w:t xml:space="preserve"> </w:t>
            </w:r>
            <w:r>
              <w:t>теории массовой коммуникации</w:t>
            </w:r>
            <w:r w:rsidR="001128D5">
              <w:t>;</w:t>
            </w:r>
          </w:p>
          <w:p w14:paraId="34CE740D" w14:textId="77777777" w:rsidR="001128D5" w:rsidRDefault="00C1466B" w:rsidP="00400FB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</w:pPr>
            <w:r w:rsidRPr="000D504A">
              <w:t>смысл социальных функций журналистики и методы их реализации; социокультурную</w:t>
            </w:r>
            <w:r>
              <w:t xml:space="preserve"> </w:t>
            </w:r>
            <w:r w:rsidRPr="000D504A">
              <w:t>роль журналистики как части</w:t>
            </w:r>
            <w:r>
              <w:t xml:space="preserve"> системы массовой коммуникации; </w:t>
            </w:r>
          </w:p>
          <w:p w14:paraId="2081E14A" w14:textId="77777777" w:rsidR="001128D5" w:rsidRDefault="00C1466B" w:rsidP="00400FB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</w:pPr>
            <w:proofErr w:type="spellStart"/>
            <w:r w:rsidRPr="000D504A">
              <w:t>ценностноориентирующие</w:t>
            </w:r>
            <w:proofErr w:type="spellEnd"/>
            <w:r w:rsidRPr="000D504A">
              <w:t xml:space="preserve"> и социокультурные просветительские функции СМИ;</w:t>
            </w:r>
            <w:r>
              <w:t xml:space="preserve"> </w:t>
            </w:r>
          </w:p>
          <w:p w14:paraId="52731AD8" w14:textId="6606BBF4" w:rsidR="00C1466B" w:rsidRDefault="00C1466B" w:rsidP="00400FB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</w:pPr>
            <w:r w:rsidRPr="000D504A">
              <w:t>социокультурные функции журналистики как части системы массовой коммуникации</w:t>
            </w:r>
            <w:r w:rsidR="001128D5">
              <w:t>;</w:t>
            </w:r>
          </w:p>
          <w:p w14:paraId="4630C084" w14:textId="79251647" w:rsidR="00C1466B" w:rsidRPr="001128D5" w:rsidRDefault="00C1466B" w:rsidP="00A1499B">
            <w:pPr>
              <w:pStyle w:val="af0"/>
              <w:numPr>
                <w:ilvl w:val="0"/>
                <w:numId w:val="20"/>
              </w:numPr>
              <w:jc w:val="both"/>
              <w:rPr>
                <w:rFonts w:cstheme="minorBidi"/>
                <w:i/>
              </w:rPr>
            </w:pPr>
            <w:r w:rsidRPr="000D504A">
              <w:t>специфику журналистики как социокультурного феномена, как носителя сущностных</w:t>
            </w:r>
            <w:r w:rsidR="001128D5">
              <w:t xml:space="preserve"> </w:t>
            </w:r>
            <w:r>
              <w:t>гуманистических ценностей</w:t>
            </w:r>
            <w:r w:rsidR="001128D5">
              <w:t xml:space="preserve">. </w:t>
            </w:r>
          </w:p>
          <w:p w14:paraId="3041DD56" w14:textId="77777777" w:rsidR="00647DD1" w:rsidRPr="00647DD1" w:rsidRDefault="00647DD1" w:rsidP="00647DD1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1772769C" w14:textId="5E552650" w:rsidR="001A19DE" w:rsidRDefault="001A19DE" w:rsidP="001A19DE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Уметь:</w:t>
            </w:r>
          </w:p>
          <w:p w14:paraId="76A72EF8" w14:textId="77777777" w:rsidR="001128D5" w:rsidRPr="001128D5" w:rsidRDefault="00C1466B" w:rsidP="001128D5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EB64D3">
              <w:t>выделять и систематизировать основные представления о социальной и этической ответственнос</w:t>
            </w:r>
            <w:r>
              <w:t xml:space="preserve">ти за принятые </w:t>
            </w:r>
            <w:proofErr w:type="gramStart"/>
            <w:r>
              <w:t>решения;  критиче</w:t>
            </w:r>
            <w:r w:rsidRPr="00EB64D3">
              <w:t>ски</w:t>
            </w:r>
            <w:proofErr w:type="gramEnd"/>
            <w:r w:rsidRPr="00EB64D3">
              <w:t xml:space="preserve"> оценивать принятые решения;</w:t>
            </w:r>
          </w:p>
          <w:p w14:paraId="36182EFD" w14:textId="168DA590" w:rsidR="002769E2" w:rsidRPr="001128D5" w:rsidRDefault="00C1466B" w:rsidP="001128D5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EB64D3">
              <w:t>избегать автоматического применения стандартных форм и приемов при решении нестандартных задач</w:t>
            </w:r>
            <w:r w:rsidR="001128D5">
              <w:t>;</w:t>
            </w:r>
          </w:p>
          <w:p w14:paraId="2DDD7A67" w14:textId="53FB571E" w:rsidR="00647DD1" w:rsidRPr="001128D5" w:rsidRDefault="00C1466B" w:rsidP="001128D5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D504A">
              <w:t>организовывать научно-исследовательскую и практическую деятельность</w:t>
            </w:r>
            <w:r w:rsidR="001128D5">
              <w:t>;</w:t>
            </w:r>
          </w:p>
          <w:p w14:paraId="32FEE697" w14:textId="2FAD50DB" w:rsidR="00647DD1" w:rsidRDefault="00C1466B" w:rsidP="001128D5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jc w:val="both"/>
            </w:pPr>
            <w:r w:rsidRPr="000D504A">
              <w:t>основываться на полученных знаниях в своей исследовательской или</w:t>
            </w:r>
            <w:r>
              <w:t xml:space="preserve"> </w:t>
            </w:r>
            <w:r w:rsidRPr="000D504A">
              <w:t>профессионал</w:t>
            </w:r>
            <w:r>
              <w:t>ьной журналистской деятельности</w:t>
            </w:r>
            <w:r w:rsidR="001128D5">
              <w:t>;</w:t>
            </w:r>
          </w:p>
          <w:p w14:paraId="6BEAC50D" w14:textId="75C487AA" w:rsidR="00C1466B" w:rsidRPr="001128D5" w:rsidRDefault="00C1466B" w:rsidP="001128D5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D504A">
              <w:lastRenderedPageBreak/>
              <w:t>соотносить теоретические схемы концепций информационного общества с</w:t>
            </w:r>
            <w:r>
              <w:t xml:space="preserve"> </w:t>
            </w:r>
            <w:r w:rsidRPr="000D504A">
              <w:t>действ</w:t>
            </w:r>
            <w:r>
              <w:t>ительными современными реалиями</w:t>
            </w:r>
            <w:r w:rsidR="001128D5">
              <w:t>;</w:t>
            </w:r>
          </w:p>
          <w:p w14:paraId="2E0025B1" w14:textId="77777777" w:rsidR="001128D5" w:rsidRDefault="00C1466B" w:rsidP="001128D5">
            <w:pPr>
              <w:pStyle w:val="af0"/>
              <w:numPr>
                <w:ilvl w:val="0"/>
                <w:numId w:val="36"/>
              </w:numPr>
              <w:jc w:val="both"/>
            </w:pPr>
            <w:r w:rsidRPr="000D504A">
              <w:t>применять полученные знания в профессиональной деятельности;</w:t>
            </w:r>
            <w:r>
              <w:t xml:space="preserve"> </w:t>
            </w:r>
          </w:p>
          <w:p w14:paraId="76CAF9D5" w14:textId="5AA0E5CC" w:rsidR="00C1466B" w:rsidRPr="001128D5" w:rsidRDefault="00C1466B" w:rsidP="003D6942">
            <w:pPr>
              <w:pStyle w:val="af0"/>
              <w:numPr>
                <w:ilvl w:val="0"/>
                <w:numId w:val="36"/>
              </w:numPr>
              <w:jc w:val="both"/>
              <w:rPr>
                <w:rFonts w:cstheme="minorBidi"/>
                <w:i/>
              </w:rPr>
            </w:pPr>
            <w:r w:rsidRPr="000D504A">
              <w:t>выполнять, основываясь на полученных теоретических знаниях и практике СМИ, на</w:t>
            </w:r>
            <w:r w:rsidR="001128D5">
              <w:t xml:space="preserve"> </w:t>
            </w:r>
            <w:r w:rsidRPr="000D504A">
              <w:t>высоком профессиональном уровне различные виды редакционной работы, связанные с</w:t>
            </w:r>
            <w:r w:rsidR="001128D5">
              <w:t xml:space="preserve"> </w:t>
            </w:r>
            <w:r w:rsidRPr="000D504A">
              <w:t>решением задач повышенной сложности, и должностные обязанности, связанные с</w:t>
            </w:r>
            <w:r>
              <w:t xml:space="preserve"> </w:t>
            </w:r>
            <w:r w:rsidRPr="000D504A">
              <w:t xml:space="preserve">созданием историко-культурного </w:t>
            </w:r>
            <w:r>
              <w:t>м</w:t>
            </w:r>
            <w:r w:rsidRPr="000D504A">
              <w:t>едиапродукта</w:t>
            </w:r>
            <w:r w:rsidR="001128D5">
              <w:t xml:space="preserve">. </w:t>
            </w:r>
          </w:p>
          <w:p w14:paraId="60DF2AAE" w14:textId="77777777" w:rsidR="00C1466B" w:rsidRDefault="00C1466B" w:rsidP="001A19DE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6A3931F7" w14:textId="0DB00E10" w:rsidR="001A19DE" w:rsidRPr="001C1697" w:rsidRDefault="001A19DE" w:rsidP="001A19DE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C1697">
              <w:rPr>
                <w:rFonts w:cstheme="minorBidi"/>
                <w:i/>
              </w:rPr>
              <w:t xml:space="preserve">Владеть: </w:t>
            </w:r>
          </w:p>
          <w:p w14:paraId="1E0B7D57" w14:textId="4D8F43EA" w:rsidR="00535BCB" w:rsidRDefault="00C1466B" w:rsidP="001128D5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</w:pPr>
            <w:r w:rsidRPr="00EB64D3">
              <w:t>навыками анализа значимости социальной и этической ответственности за принятые решения, п</w:t>
            </w:r>
            <w:r>
              <w:t>одходами к оценке действий в не</w:t>
            </w:r>
            <w:r w:rsidRPr="00EB64D3">
              <w:t>стандартных ситуациях</w:t>
            </w:r>
            <w:r w:rsidR="001128D5">
              <w:t>;</w:t>
            </w:r>
          </w:p>
          <w:p w14:paraId="667EC5C0" w14:textId="2D748392" w:rsidR="00C1466B" w:rsidRPr="004F6422" w:rsidRDefault="00C1466B" w:rsidP="001128D5">
            <w:pPr>
              <w:pStyle w:val="af0"/>
              <w:numPr>
                <w:ilvl w:val="0"/>
                <w:numId w:val="37"/>
              </w:numPr>
              <w:jc w:val="both"/>
            </w:pPr>
            <w:r>
              <w:t>знаниями</w:t>
            </w:r>
            <w:r w:rsidRPr="004F6422">
              <w:t>, полученны</w:t>
            </w:r>
            <w:r>
              <w:t>ми</w:t>
            </w:r>
            <w:r w:rsidRPr="004F6422">
              <w:t xml:space="preserve"> в процессе изучения гуманитарных, </w:t>
            </w:r>
            <w:proofErr w:type="spellStart"/>
            <w:r w:rsidRPr="004F6422">
              <w:t>социальноэкономических</w:t>
            </w:r>
            <w:proofErr w:type="spellEnd"/>
            <w:r w:rsidRPr="004F6422">
              <w:t xml:space="preserve"> и естественнонаучных дисциплин в своей профессиональной</w:t>
            </w:r>
            <w:r w:rsidR="001128D5">
              <w:t>;</w:t>
            </w:r>
          </w:p>
          <w:p w14:paraId="6F051A3C" w14:textId="575B3848" w:rsidR="00C1466B" w:rsidRDefault="00C1466B" w:rsidP="001128D5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</w:pPr>
            <w:r w:rsidRPr="004F6422">
              <w:t xml:space="preserve">деятельности в целом и </w:t>
            </w:r>
            <w:proofErr w:type="spellStart"/>
            <w:r w:rsidRPr="004F6422">
              <w:t>ракурсно</w:t>
            </w:r>
            <w:proofErr w:type="spellEnd"/>
            <w:r w:rsidRPr="004F6422">
              <w:t xml:space="preserve"> в области культурно-исторической журналистики</w:t>
            </w:r>
            <w:r w:rsidR="001128D5">
              <w:t>;</w:t>
            </w:r>
          </w:p>
          <w:p w14:paraId="065320E8" w14:textId="77777777" w:rsidR="001128D5" w:rsidRDefault="00C1466B" w:rsidP="001128D5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</w:pPr>
            <w:r w:rsidRPr="000D504A">
              <w:t xml:space="preserve">системным подходом в современной </w:t>
            </w:r>
            <w:proofErr w:type="spellStart"/>
            <w:r w:rsidRPr="000D504A">
              <w:t>коммуникативистике</w:t>
            </w:r>
            <w:proofErr w:type="spellEnd"/>
            <w:r w:rsidRPr="000D504A">
              <w:t>;</w:t>
            </w:r>
            <w:r>
              <w:t xml:space="preserve"> </w:t>
            </w:r>
            <w:r w:rsidRPr="000D504A">
              <w:t xml:space="preserve">междисциплинарными методами исследований в </w:t>
            </w:r>
            <w:proofErr w:type="spellStart"/>
            <w:r w:rsidRPr="000D504A">
              <w:t>коммуникативистике</w:t>
            </w:r>
            <w:proofErr w:type="spellEnd"/>
            <w:r w:rsidRPr="000D504A">
              <w:t>;</w:t>
            </w:r>
          </w:p>
          <w:p w14:paraId="6648D7E2" w14:textId="2DBE9574" w:rsidR="00C1466B" w:rsidRDefault="00C1466B" w:rsidP="001128D5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</w:pPr>
            <w:r w:rsidRPr="000D504A">
              <w:t>навыками анализа практическо</w:t>
            </w:r>
            <w:r>
              <w:t>й деятельности современных масс</w:t>
            </w:r>
            <w:r w:rsidRPr="000D504A">
              <w:t>медиа</w:t>
            </w:r>
            <w:r w:rsidR="001128D5">
              <w:t>;</w:t>
            </w:r>
          </w:p>
          <w:p w14:paraId="6E283A43" w14:textId="411A4AD1" w:rsidR="00C1466B" w:rsidRDefault="00C1466B" w:rsidP="003C6A9E">
            <w:pPr>
              <w:pStyle w:val="af0"/>
              <w:numPr>
                <w:ilvl w:val="0"/>
                <w:numId w:val="37"/>
              </w:numPr>
              <w:jc w:val="both"/>
            </w:pPr>
            <w:r w:rsidRPr="004F6422">
              <w:t>нормами и средствами выразительности русского языка, письменной и устной речью в</w:t>
            </w:r>
            <w:r w:rsidR="001128D5">
              <w:t xml:space="preserve"> </w:t>
            </w:r>
            <w:r w:rsidRPr="004F6422">
              <w:t>процессе личностной и профессиональной коммуникации, в журналистской</w:t>
            </w:r>
            <w:r w:rsidR="001128D5">
              <w:t xml:space="preserve"> </w:t>
            </w:r>
            <w:r w:rsidRPr="004F6422">
              <w:t>деятельности</w:t>
            </w:r>
            <w:r w:rsidR="001128D5">
              <w:t>;</w:t>
            </w:r>
          </w:p>
          <w:p w14:paraId="2575CEE6" w14:textId="030F711B" w:rsidR="00C1466B" w:rsidRPr="001128D5" w:rsidRDefault="00C1466B" w:rsidP="001128D5">
            <w:pPr>
              <w:pStyle w:val="af0"/>
              <w:numPr>
                <w:ilvl w:val="0"/>
                <w:numId w:val="37"/>
              </w:numPr>
              <w:jc w:val="both"/>
              <w:rPr>
                <w:rFonts w:cstheme="minorBidi"/>
                <w:i/>
                <w:sz w:val="24"/>
              </w:rPr>
            </w:pPr>
            <w:r w:rsidRPr="004F6422">
              <w:t>навыками анализа и исследования различных направлений деятельности и контента</w:t>
            </w:r>
            <w:r w:rsidR="001128D5">
              <w:t xml:space="preserve"> </w:t>
            </w:r>
            <w:r w:rsidRPr="004F6422">
              <w:t>современных СМИ в социокультурном аспекте</w:t>
            </w:r>
            <w:r>
              <w:t>.</w:t>
            </w:r>
          </w:p>
        </w:tc>
      </w:tr>
      <w:tr w:rsidR="001A19DE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1F995129" w:rsidR="001A19DE" w:rsidRDefault="001A19DE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ИД-УК-3.2. </w:t>
            </w:r>
            <w:r w:rsidRPr="004B7BEB">
              <w:t>Учет особенностей поведения и интересов других участников при реализации своей роли в социальном вз</w:t>
            </w:r>
            <w:r>
              <w:t>аимодействии и командной работе.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1A19DE" w:rsidRPr="00D056A0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DE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57CB5AE0" w:rsidR="001A19DE" w:rsidRDefault="001A19DE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ИД-УК-3.3. </w:t>
            </w:r>
            <w:r w:rsidRPr="004B7BEB"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1A19DE" w:rsidRPr="00D056A0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DE" w:rsidRPr="0016296F" w14:paraId="41EA68E7" w14:textId="77777777" w:rsidTr="00647DD1">
        <w:trPr>
          <w:trHeight w:val="101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DE494" w14:textId="77777777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2F6A1A12" w:rsidR="001A19DE" w:rsidRDefault="001A19DE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ИД-УК-3.4. </w:t>
            </w:r>
            <w:r w:rsidRPr="004B7BEB"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1A19DE" w:rsidRPr="00D056A0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DE" w:rsidRPr="0016296F" w14:paraId="6863C374" w14:textId="77777777" w:rsidTr="00BD0E08">
        <w:trPr>
          <w:trHeight w:val="101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CBAA" w14:textId="77777777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733DE" w14:textId="1D393478" w:rsidR="001A19DE" w:rsidRDefault="001A19DE" w:rsidP="001A19DE">
            <w:pPr>
              <w:widowControl w:val="0"/>
              <w:autoSpaceDE w:val="0"/>
              <w:autoSpaceDN w:val="0"/>
              <w:adjustRightInd w:val="0"/>
            </w:pPr>
            <w:r>
              <w:t xml:space="preserve">ИД-УК-3.5. </w:t>
            </w:r>
            <w:r w:rsidRPr="004B7BEB"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D8FD5" w14:textId="77777777" w:rsidR="001A19DE" w:rsidRPr="00D056A0" w:rsidRDefault="001A19DE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D1" w:rsidRPr="0016296F" w14:paraId="3ADD2353" w14:textId="77777777" w:rsidTr="00BD0E08">
        <w:trPr>
          <w:trHeight w:val="2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693B5" w14:textId="70E8617E" w:rsidR="00647DD1" w:rsidRDefault="00647DD1" w:rsidP="00647DD1">
            <w:pPr>
              <w:widowControl w:val="0"/>
              <w:autoSpaceDE w:val="0"/>
              <w:autoSpaceDN w:val="0"/>
              <w:adjustRightInd w:val="0"/>
            </w:pPr>
            <w:r>
              <w:t xml:space="preserve">УК-5. </w:t>
            </w:r>
            <w:r w:rsidRPr="005B3058">
              <w:t xml:space="preserve">Способен </w:t>
            </w:r>
            <w:r w:rsidRPr="005B3058">
              <w:lastRenderedPageBreak/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7FD3AD5" w14:textId="1DF102E1" w:rsidR="00647DD1" w:rsidRDefault="00647DD1" w:rsidP="00647D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ИД-УК-5.1.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современного состояния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6BA12" w14:textId="77777777" w:rsidR="00647DD1" w:rsidRPr="00D056A0" w:rsidRDefault="00647DD1" w:rsidP="00647DD1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D1" w:rsidRPr="0016296F" w14:paraId="092509F9" w14:textId="77777777" w:rsidTr="00BD0E08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6314C" w14:textId="77777777" w:rsidR="00647DD1" w:rsidRDefault="00647DD1" w:rsidP="00647D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B3DF8C4" w14:textId="42083EFD" w:rsidR="00647DD1" w:rsidRDefault="00647DD1" w:rsidP="00647D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ИД-УК-5.2.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D4DF8" w14:textId="77777777" w:rsidR="00647DD1" w:rsidRPr="00D056A0" w:rsidRDefault="00647DD1" w:rsidP="00647DD1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D1" w:rsidRPr="0016296F" w14:paraId="780038E4" w14:textId="77777777" w:rsidTr="00BD0E08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FC57FE" w14:textId="77777777" w:rsidR="00647DD1" w:rsidRDefault="00647DD1" w:rsidP="00647D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7C89081" w14:textId="5165542A" w:rsidR="00647DD1" w:rsidRDefault="00647DD1" w:rsidP="00647D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ИД-УК-5.3.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C67A0" w14:textId="77777777" w:rsidR="00647DD1" w:rsidRPr="00D056A0" w:rsidRDefault="00647DD1" w:rsidP="00647DD1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D1" w:rsidRPr="0016296F" w14:paraId="099F5C5B" w14:textId="77777777" w:rsidTr="00647DD1">
        <w:trPr>
          <w:trHeight w:val="245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385E1" w14:textId="77777777" w:rsidR="00647DD1" w:rsidRDefault="00647DD1" w:rsidP="00647D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583D6BE" w14:textId="375AAA72" w:rsidR="00647DD1" w:rsidRDefault="00647DD1" w:rsidP="00647D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ИД-УК-5.4.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1EDDF" w14:textId="77777777" w:rsidR="00647DD1" w:rsidRPr="00D056A0" w:rsidRDefault="00647DD1" w:rsidP="00647DD1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60CDF447" w:rsidR="00560461" w:rsidRPr="0016296F" w:rsidRDefault="00FC130F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55039D1D" w:rsidR="00560461" w:rsidRPr="0016296F" w:rsidRDefault="00FC130F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36DC553F" w:rsidR="001C1697" w:rsidRPr="0016296F" w:rsidRDefault="00FC130F" w:rsidP="001C1697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356FC9FA" w:rsidR="001C1697" w:rsidRPr="0016296F" w:rsidRDefault="00FC130F" w:rsidP="002769E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5A17350A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7E140D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1602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5196A82A" w:rsidR="006E1602" w:rsidRPr="00465CE5" w:rsidRDefault="006E1602" w:rsidP="006E1602">
            <w:r>
              <w:t xml:space="preserve">8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1BEB7EB4" w14:textId="014E4618" w:rsidR="006E1602" w:rsidRPr="00465CE5" w:rsidRDefault="006E1602" w:rsidP="006E160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58E3922D" w:rsidR="006E1602" w:rsidRPr="00465CE5" w:rsidRDefault="006E1602" w:rsidP="006E160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0937F179" w:rsidR="006E1602" w:rsidRPr="00465CE5" w:rsidRDefault="006E1602" w:rsidP="006E160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45819C8" w14:textId="6FDB3F46" w:rsidR="006E1602" w:rsidRPr="00465CE5" w:rsidRDefault="006E1602" w:rsidP="006E160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6E1602" w:rsidRPr="00465CE5" w:rsidRDefault="006E1602" w:rsidP="006E160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316E7578" w:rsidR="006E1602" w:rsidRPr="00465CE5" w:rsidRDefault="006E1602" w:rsidP="006E1602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6E1602" w:rsidRPr="00465CE5" w:rsidRDefault="006E1602" w:rsidP="006E1602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2A76AA71" w:rsidR="006E1602" w:rsidRPr="00465CE5" w:rsidRDefault="006E1602" w:rsidP="006E160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AC4299E" w14:textId="661E3EA4" w:rsidR="006E1602" w:rsidRPr="00465CE5" w:rsidRDefault="006E1602" w:rsidP="006E1602">
            <w:pPr>
              <w:ind w:left="28"/>
              <w:jc w:val="center"/>
            </w:pPr>
            <w:r>
              <w:t>36</w:t>
            </w:r>
          </w:p>
        </w:tc>
      </w:tr>
      <w:tr w:rsidR="006E1602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6E1602" w:rsidRPr="00465CE5" w:rsidRDefault="006E1602" w:rsidP="006E1602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6E1602" w:rsidRPr="00465CE5" w:rsidRDefault="006E1602" w:rsidP="006E1602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08052166" w:rsidR="006E1602" w:rsidRPr="00465CE5" w:rsidRDefault="006E1602" w:rsidP="006E160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6F27751F" w:rsidR="006E1602" w:rsidRPr="00465CE5" w:rsidRDefault="006E1602" w:rsidP="006E160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9533823" w14:textId="67A32CCC" w:rsidR="006E1602" w:rsidRPr="00465CE5" w:rsidRDefault="006E1602" w:rsidP="006E160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6E1602" w:rsidRPr="00465CE5" w:rsidRDefault="006E1602" w:rsidP="006E160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759D3DB4" w:rsidR="006E1602" w:rsidRPr="00465CE5" w:rsidRDefault="006E1602" w:rsidP="006E1602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6E1602" w:rsidRPr="00465CE5" w:rsidRDefault="006E1602" w:rsidP="006E1602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7A11B95A" w:rsidR="006E1602" w:rsidRPr="00465CE5" w:rsidRDefault="006E1602" w:rsidP="006E160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4E659732" w14:textId="3155F61E" w:rsidR="006E1602" w:rsidRPr="00465CE5" w:rsidRDefault="006E1602" w:rsidP="006E1602">
            <w:pPr>
              <w:ind w:left="28"/>
              <w:jc w:val="center"/>
            </w:pPr>
            <w:r>
              <w:t>36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34035CB5" w:rsidR="00B00330" w:rsidRDefault="00B00330" w:rsidP="007E140D">
      <w:pPr>
        <w:jc w:val="both"/>
      </w:pPr>
    </w:p>
    <w:p w14:paraId="0008563D" w14:textId="1E96DAE3" w:rsidR="007E140D" w:rsidRDefault="007E140D" w:rsidP="007E140D">
      <w:pPr>
        <w:jc w:val="both"/>
      </w:pPr>
    </w:p>
    <w:p w14:paraId="13DACAFC" w14:textId="3725E950" w:rsidR="007E140D" w:rsidRPr="0016296F" w:rsidRDefault="007E140D" w:rsidP="007E140D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4BA9DB45" w14:textId="77777777" w:rsidR="007E140D" w:rsidRPr="0016296F" w:rsidRDefault="007E140D" w:rsidP="007E140D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140D" w:rsidRPr="0016296F" w14:paraId="1923C94F" w14:textId="77777777" w:rsidTr="00E83A8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E4DC8F9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140D" w:rsidRPr="0016296F" w14:paraId="5AF23F22" w14:textId="77777777" w:rsidTr="00E83A8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EE8ECE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23AB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0A1EC1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A9E78" w14:textId="77777777" w:rsidR="007E140D" w:rsidRPr="0016296F" w:rsidRDefault="007E140D" w:rsidP="00E83A8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AE1897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E140D" w:rsidRPr="0016296F" w14:paraId="1AF57D78" w14:textId="77777777" w:rsidTr="00E83A8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A6CD2DF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E26E7B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B54ABD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00F745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1AFE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9935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9D653F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41D8CE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7A275C81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14C2DD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8477D1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E140D" w:rsidRPr="0016296F" w14:paraId="3EFA4904" w14:textId="77777777" w:rsidTr="00E83A88">
        <w:trPr>
          <w:cantSplit/>
          <w:trHeight w:val="227"/>
        </w:trPr>
        <w:tc>
          <w:tcPr>
            <w:tcW w:w="1943" w:type="dxa"/>
          </w:tcPr>
          <w:p w14:paraId="56DB37B0" w14:textId="32825176" w:rsidR="007E140D" w:rsidRPr="00465CE5" w:rsidRDefault="00FC130F" w:rsidP="00E83A88">
            <w:r>
              <w:t>4</w:t>
            </w:r>
            <w:r w:rsidR="007E140D">
              <w:t xml:space="preserve"> </w:t>
            </w:r>
            <w:r w:rsidR="007E140D" w:rsidRPr="00465CE5">
              <w:t>семестр</w:t>
            </w:r>
          </w:p>
        </w:tc>
        <w:tc>
          <w:tcPr>
            <w:tcW w:w="1130" w:type="dxa"/>
          </w:tcPr>
          <w:p w14:paraId="32F445A3" w14:textId="1DCA21DC" w:rsidR="007E140D" w:rsidRPr="00465CE5" w:rsidRDefault="00FC130F" w:rsidP="00E83A88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0204ADD" w14:textId="1164BBD8" w:rsidR="007E140D" w:rsidRPr="00465CE5" w:rsidRDefault="00FC130F" w:rsidP="00E83A8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1E4F985" w14:textId="2F4EB230" w:rsidR="007E140D" w:rsidRPr="00465CE5" w:rsidRDefault="00FC130F" w:rsidP="00E83A88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845391C" w14:textId="7FB9517A" w:rsidR="007E140D" w:rsidRPr="00465CE5" w:rsidRDefault="00FC130F" w:rsidP="00E83A8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2ACC02F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55C32F" w14:textId="70CD02D9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3D2DC282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1F8BC64D" w14:textId="1105C96C" w:rsidR="007E140D" w:rsidRPr="00465CE5" w:rsidRDefault="00FC130F" w:rsidP="00E83A88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50433FFA" w14:textId="77777777" w:rsidR="007E140D" w:rsidRPr="00465CE5" w:rsidRDefault="007E140D" w:rsidP="00E83A88">
            <w:pPr>
              <w:ind w:left="28"/>
              <w:jc w:val="center"/>
            </w:pPr>
          </w:p>
        </w:tc>
      </w:tr>
      <w:tr w:rsidR="007E140D" w:rsidRPr="0016296F" w14:paraId="2C6C0D33" w14:textId="77777777" w:rsidTr="00E83A88">
        <w:trPr>
          <w:cantSplit/>
          <w:trHeight w:val="227"/>
        </w:trPr>
        <w:tc>
          <w:tcPr>
            <w:tcW w:w="1943" w:type="dxa"/>
          </w:tcPr>
          <w:p w14:paraId="22CFE736" w14:textId="77777777" w:rsidR="007E140D" w:rsidRPr="00465CE5" w:rsidRDefault="007E140D" w:rsidP="00E83A88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1CE5C468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3" w:type="dxa"/>
          </w:tcPr>
          <w:p w14:paraId="35AC8FB1" w14:textId="0DD5A3C7" w:rsidR="007E140D" w:rsidRPr="00465CE5" w:rsidRDefault="00FC130F" w:rsidP="00E83A8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8113ED6" w14:textId="48FF705B" w:rsidR="007E140D" w:rsidRPr="00465CE5" w:rsidRDefault="00FC130F" w:rsidP="00E83A88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8A460CD" w14:textId="759F27BD" w:rsidR="007E140D" w:rsidRPr="00465CE5" w:rsidRDefault="00FC130F" w:rsidP="00E83A8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5224FC6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5B145B" w14:textId="0AF02074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3128AE18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00AB89B1" w14:textId="6A7DB702" w:rsidR="007E140D" w:rsidRPr="00465CE5" w:rsidRDefault="00FC130F" w:rsidP="00E83A88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4FCDFCE7" w14:textId="77777777" w:rsidR="007E140D" w:rsidRPr="00465CE5" w:rsidRDefault="007E140D" w:rsidP="00E83A88">
            <w:pPr>
              <w:ind w:left="28"/>
              <w:jc w:val="center"/>
            </w:pPr>
          </w:p>
        </w:tc>
      </w:tr>
    </w:tbl>
    <w:p w14:paraId="1C57F735" w14:textId="77777777" w:rsidR="007E140D" w:rsidRPr="0016296F" w:rsidRDefault="007E140D" w:rsidP="007E140D">
      <w:pPr>
        <w:jc w:val="both"/>
        <w:sectPr w:rsidR="007E140D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46B286B2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FE353E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493D4062" w:rsidR="00386236" w:rsidRPr="0016296F" w:rsidRDefault="00894642" w:rsidP="00653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C86E18" w:rsidRPr="0016296F" w14:paraId="2E20EFB9" w14:textId="77777777" w:rsidTr="00FA2451">
        <w:tc>
          <w:tcPr>
            <w:tcW w:w="1701" w:type="dxa"/>
            <w:vMerge w:val="restart"/>
          </w:tcPr>
          <w:p w14:paraId="026DDE2D" w14:textId="77777777" w:rsidR="00C86E18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27F32932" w14:textId="77777777" w:rsidR="00C86E18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685EA30D" w14:textId="7F37B07D" w:rsidR="00C86E18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66D56D47" w14:textId="44FEA274" w:rsidR="00C86E18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330CCBCF" w14:textId="6DEE6F6B" w:rsidR="00C86E18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2FAD6CBC" w14:textId="39694D29" w:rsidR="00C86E18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7B83EFAF" w14:textId="77777777" w:rsidR="00C86E18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E60758E" w14:textId="098DA6A5" w:rsidR="00C86E18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458AA2A6" w14:textId="431FC9EA" w:rsidR="00C86E18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28EA0E1" w14:textId="249495B8" w:rsidR="00C86E18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64BECB20" w14:textId="4A904F99" w:rsidR="00C86E18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657901B" w14:textId="000CF65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</w:tc>
        <w:tc>
          <w:tcPr>
            <w:tcW w:w="5953" w:type="dxa"/>
          </w:tcPr>
          <w:p w14:paraId="28E80479" w14:textId="1855E4D1" w:rsidR="00C86E18" w:rsidRPr="002769E2" w:rsidRDefault="00C86E18" w:rsidP="00C86E18">
            <w:r>
              <w:t>Часть</w:t>
            </w:r>
            <w:r w:rsidRPr="002769E2">
              <w:t xml:space="preserve"> 1. </w:t>
            </w:r>
          </w:p>
          <w:p w14:paraId="38400F6F" w14:textId="147BCC8D" w:rsidR="00C86E18" w:rsidRPr="002769E2" w:rsidRDefault="00C86E18" w:rsidP="00C86E18">
            <w:pPr>
              <w:autoSpaceDE w:val="0"/>
              <w:autoSpaceDN w:val="0"/>
              <w:adjustRightInd w:val="0"/>
            </w:pPr>
            <w:r w:rsidRPr="0096581E">
              <w:rPr>
                <w:bCs/>
              </w:rPr>
              <w:t>Характеристика социокультурной реальности</w:t>
            </w:r>
          </w:p>
        </w:tc>
        <w:tc>
          <w:tcPr>
            <w:tcW w:w="815" w:type="dxa"/>
          </w:tcPr>
          <w:p w14:paraId="0C9CF4F0" w14:textId="61EC167E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C6D45F8" w14:textId="2707555D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22306F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C86E18" w:rsidRPr="0016296F" w:rsidRDefault="00C86E18" w:rsidP="00C86E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2361006A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3886E490" w14:textId="77777777" w:rsidR="00C86E18" w:rsidRPr="0096581E" w:rsidRDefault="00C86E18" w:rsidP="00C86E18">
            <w:r>
              <w:t xml:space="preserve">Контрольная работа </w:t>
            </w:r>
          </w:p>
          <w:p w14:paraId="26232A77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6E18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845384" w14:textId="1C337F59" w:rsidR="00C86E18" w:rsidRPr="002769E2" w:rsidRDefault="00C86E18" w:rsidP="00C86E18">
            <w:r>
              <w:t>Часть</w:t>
            </w:r>
            <w:r w:rsidRPr="002769E2">
              <w:t xml:space="preserve"> 2. </w:t>
            </w:r>
          </w:p>
          <w:p w14:paraId="5526ABF9" w14:textId="4F474FE9" w:rsidR="00C86E18" w:rsidRPr="002769E2" w:rsidRDefault="00C86E18" w:rsidP="00C86E18">
            <w:r w:rsidRPr="0096581E">
              <w:rPr>
                <w:bCs/>
              </w:rPr>
              <w:t>Сущность массовой коммуникации и р</w:t>
            </w:r>
            <w:r w:rsidRPr="0096581E">
              <w:t>оль СМИ в конструировании социальной реальности</w:t>
            </w:r>
          </w:p>
        </w:tc>
        <w:tc>
          <w:tcPr>
            <w:tcW w:w="815" w:type="dxa"/>
          </w:tcPr>
          <w:p w14:paraId="47A05D4D" w14:textId="199D6A96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2837C0" w14:textId="5F62A680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EFA65B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C86E18" w:rsidRPr="0016296F" w:rsidRDefault="00C86E18" w:rsidP="00C86E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28737BBF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2E36863" w14:textId="29FB496C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Доклад-презентация</w:t>
            </w:r>
          </w:p>
        </w:tc>
      </w:tr>
      <w:tr w:rsidR="00C86E18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5BA0" w14:textId="41644262" w:rsidR="00C86E18" w:rsidRPr="002769E2" w:rsidRDefault="00C86E18" w:rsidP="00C86E18">
            <w:r>
              <w:t>Часть</w:t>
            </w:r>
            <w:r w:rsidRPr="002769E2">
              <w:t xml:space="preserve"> 3. </w:t>
            </w:r>
          </w:p>
          <w:p w14:paraId="3E472A23" w14:textId="756E6F0D" w:rsidR="00C86E18" w:rsidRPr="002769E2" w:rsidRDefault="00C86E18" w:rsidP="00C86E18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2428">
              <w:rPr>
                <w:rFonts w:ascii="Times New Roman" w:hAnsi="Times New Roman" w:cs="Times New Roman"/>
                <w:bCs/>
                <w:sz w:val="22"/>
              </w:rPr>
              <w:t>Манипулятивные воздействия масс-медиа на общество</w:t>
            </w:r>
          </w:p>
        </w:tc>
        <w:tc>
          <w:tcPr>
            <w:tcW w:w="815" w:type="dxa"/>
          </w:tcPr>
          <w:p w14:paraId="4B284A38" w14:textId="67125EE3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B42773" w14:textId="669A74E8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5A5034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C86E18" w:rsidRPr="0016296F" w:rsidRDefault="00C86E18" w:rsidP="00C86E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38E58B85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7A718DE" w14:textId="489F0CC0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6E18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9B6635" w14:textId="0B0A9751" w:rsidR="00C86E18" w:rsidRPr="002769E2" w:rsidRDefault="00C86E18" w:rsidP="00C86E18">
            <w:r>
              <w:t>Часть</w:t>
            </w:r>
            <w:r w:rsidRPr="002769E2">
              <w:t xml:space="preserve"> 4. </w:t>
            </w:r>
          </w:p>
          <w:p w14:paraId="2D15D7CE" w14:textId="64EB1788" w:rsidR="00C86E18" w:rsidRPr="002769E2" w:rsidRDefault="00C86E18" w:rsidP="00C86E18">
            <w:r w:rsidRPr="0096581E">
              <w:rPr>
                <w:bCs/>
              </w:rPr>
              <w:t>СМИ и духовно-идеологическая сфера социума</w:t>
            </w:r>
          </w:p>
        </w:tc>
        <w:tc>
          <w:tcPr>
            <w:tcW w:w="815" w:type="dxa"/>
          </w:tcPr>
          <w:p w14:paraId="3A04BC5F" w14:textId="442494E1" w:rsidR="00C86E18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BB6DBD" w14:textId="4E83E483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6DD4B6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C86E18" w:rsidRPr="0016296F" w:rsidRDefault="00C86E18" w:rsidP="00C86E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37DFFCA5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77A1B042" w14:textId="3E3C2325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6E18" w:rsidRPr="0016296F" w14:paraId="5FEFF60B" w14:textId="77777777" w:rsidTr="00092428">
        <w:trPr>
          <w:trHeight w:val="793"/>
        </w:trPr>
        <w:tc>
          <w:tcPr>
            <w:tcW w:w="1701" w:type="dxa"/>
            <w:vMerge/>
          </w:tcPr>
          <w:p w14:paraId="4EFE03CF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0CC8087F" w:rsidR="00C86E18" w:rsidRPr="0016296F" w:rsidRDefault="00C86E18" w:rsidP="00C86E18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319F241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0291B058" w:rsidR="00C86E18" w:rsidRPr="00AC31EA" w:rsidRDefault="00C86E18" w:rsidP="00C86E18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C86E18" w:rsidRPr="0016296F" w14:paraId="36BD8968" w14:textId="77777777" w:rsidTr="00FA2451">
        <w:tc>
          <w:tcPr>
            <w:tcW w:w="1701" w:type="dxa"/>
          </w:tcPr>
          <w:p w14:paraId="13BEDE10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1D1B7FA1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568944AE" w:rsidR="00C86E18" w:rsidRPr="00E612AB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F7DB163" w14:textId="10E70D56" w:rsidR="00C86E18" w:rsidRPr="00E612AB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40B0A84" w14:textId="77777777" w:rsidR="00C86E18" w:rsidRPr="00E612AB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413857CE" w:rsidR="00C86E18" w:rsidRPr="00E612AB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35288521" w:rsidR="00C86E18" w:rsidRPr="00E612AB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713C70BA" w14:textId="77777777" w:rsidR="00C86E18" w:rsidRPr="0016296F" w:rsidRDefault="00C86E18" w:rsidP="00C8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9380E19" w14:textId="77777777" w:rsidR="008F127F" w:rsidRDefault="008F127F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</w:p>
    <w:p w14:paraId="173A0728" w14:textId="3C35DBA5" w:rsidR="00C83648" w:rsidRDefault="00C83648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 xml:space="preserve">о-заочная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A22A5" w:rsidRPr="0016296F" w14:paraId="0594304F" w14:textId="77777777" w:rsidTr="002873F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D66A506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5D57FB8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917395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90C0EBF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E9E7346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FB945FC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1BE8A46" w14:textId="77777777" w:rsidR="008A22A5" w:rsidRPr="0016296F" w:rsidRDefault="008A22A5" w:rsidP="002873F6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5CB5BF9" w14:textId="77777777" w:rsidR="008A22A5" w:rsidRPr="0016296F" w:rsidRDefault="008A22A5" w:rsidP="002873F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A22A5" w:rsidRPr="0016296F" w14:paraId="489F2E01" w14:textId="77777777" w:rsidTr="002873F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10DF9CD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03502AB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CB421C0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57FB578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6173AB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A22A5" w:rsidRPr="0016296F" w14:paraId="188DB742" w14:textId="77777777" w:rsidTr="002873F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DB4AFC3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7C785AF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C606D1A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A46792E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A3A192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C7A18EF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1B59D3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B51B4B1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A22A5" w:rsidRPr="0016296F" w14:paraId="730549DC" w14:textId="77777777" w:rsidTr="002873F6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FBC1800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DF1743E" w14:textId="61AC613B" w:rsidR="008A22A5" w:rsidRPr="0016296F" w:rsidRDefault="00620EB2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8A22A5" w:rsidRPr="0016296F">
              <w:rPr>
                <w:b/>
              </w:rPr>
              <w:t xml:space="preserve"> семестр</w:t>
            </w:r>
          </w:p>
        </w:tc>
      </w:tr>
      <w:tr w:rsidR="008A22A5" w:rsidRPr="0016296F" w14:paraId="0DC3284B" w14:textId="77777777" w:rsidTr="002873F6">
        <w:tc>
          <w:tcPr>
            <w:tcW w:w="1701" w:type="dxa"/>
            <w:vMerge w:val="restart"/>
          </w:tcPr>
          <w:p w14:paraId="2CEF66DF" w14:textId="77777777" w:rsidR="008A22A5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774A4CDA" w14:textId="77777777" w:rsidR="008A22A5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78735136" w14:textId="77777777" w:rsidR="008A22A5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7AFF74EE" w14:textId="77777777" w:rsidR="008A22A5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3535D974" w14:textId="77777777" w:rsidR="008A22A5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6DE40EE1" w14:textId="77777777" w:rsidR="008A22A5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611BC27A" w14:textId="77777777" w:rsidR="008A22A5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1009C2A" w14:textId="77777777" w:rsidR="008A22A5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0F73A292" w14:textId="77777777" w:rsidR="008A22A5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62306E11" w14:textId="77777777" w:rsidR="008A22A5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76FB5BE6" w14:textId="77777777" w:rsidR="008A22A5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24018749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</w:tc>
        <w:tc>
          <w:tcPr>
            <w:tcW w:w="5953" w:type="dxa"/>
          </w:tcPr>
          <w:p w14:paraId="69AFB164" w14:textId="77777777" w:rsidR="008A22A5" w:rsidRPr="002769E2" w:rsidRDefault="008A22A5" w:rsidP="002873F6">
            <w:r>
              <w:t>Часть</w:t>
            </w:r>
            <w:r w:rsidRPr="002769E2">
              <w:t xml:space="preserve"> 1. </w:t>
            </w:r>
          </w:p>
          <w:p w14:paraId="14353A2C" w14:textId="77777777" w:rsidR="008A22A5" w:rsidRPr="002769E2" w:rsidRDefault="008A22A5" w:rsidP="002873F6">
            <w:pPr>
              <w:autoSpaceDE w:val="0"/>
              <w:autoSpaceDN w:val="0"/>
              <w:adjustRightInd w:val="0"/>
            </w:pPr>
            <w:r w:rsidRPr="0096581E">
              <w:rPr>
                <w:bCs/>
              </w:rPr>
              <w:t>Характеристика социокультурной реальности</w:t>
            </w:r>
          </w:p>
        </w:tc>
        <w:tc>
          <w:tcPr>
            <w:tcW w:w="815" w:type="dxa"/>
          </w:tcPr>
          <w:p w14:paraId="59057297" w14:textId="66FE801E" w:rsidR="008A22A5" w:rsidRPr="0016296F" w:rsidRDefault="00620EB2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109E512" w14:textId="3C760B05" w:rsidR="008A22A5" w:rsidRPr="0016296F" w:rsidRDefault="00620EB2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3A5B1B1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9E9815" w14:textId="77777777" w:rsidR="008A22A5" w:rsidRPr="0016296F" w:rsidRDefault="008A22A5" w:rsidP="002873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3D5417" w14:textId="4232F9F4" w:rsidR="008A22A5" w:rsidRPr="0016296F" w:rsidRDefault="004274F8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74CFD6EF" w14:textId="77777777" w:rsidR="008A22A5" w:rsidRPr="0096581E" w:rsidRDefault="008A22A5" w:rsidP="002873F6">
            <w:r>
              <w:t xml:space="preserve">Контрольная работа </w:t>
            </w:r>
          </w:p>
          <w:p w14:paraId="64759432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22A5" w:rsidRPr="0016296F" w14:paraId="29BE9F20" w14:textId="77777777" w:rsidTr="002873F6">
        <w:tc>
          <w:tcPr>
            <w:tcW w:w="1701" w:type="dxa"/>
            <w:vMerge/>
          </w:tcPr>
          <w:p w14:paraId="12ED8ED4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8D1CBA" w14:textId="77777777" w:rsidR="008A22A5" w:rsidRPr="002769E2" w:rsidRDefault="008A22A5" w:rsidP="002873F6">
            <w:r>
              <w:t>Часть</w:t>
            </w:r>
            <w:r w:rsidRPr="002769E2">
              <w:t xml:space="preserve"> 2. </w:t>
            </w:r>
          </w:p>
          <w:p w14:paraId="4693F0E0" w14:textId="77777777" w:rsidR="008A22A5" w:rsidRPr="002769E2" w:rsidRDefault="008A22A5" w:rsidP="002873F6">
            <w:r w:rsidRPr="0096581E">
              <w:rPr>
                <w:bCs/>
              </w:rPr>
              <w:t>Сущность массовой коммуникации и р</w:t>
            </w:r>
            <w:r w:rsidRPr="0096581E">
              <w:t>оль СМИ в конструировании социальной реальности</w:t>
            </w:r>
          </w:p>
        </w:tc>
        <w:tc>
          <w:tcPr>
            <w:tcW w:w="815" w:type="dxa"/>
          </w:tcPr>
          <w:p w14:paraId="348C8B08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BE7A97" w14:textId="61D37CF8" w:rsidR="008A22A5" w:rsidRPr="0016296F" w:rsidRDefault="00620EB2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C71ADAD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08FE0" w14:textId="77777777" w:rsidR="008A22A5" w:rsidRPr="0016296F" w:rsidRDefault="008A22A5" w:rsidP="002873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3C6FE6" w14:textId="4BF3472E" w:rsidR="008A22A5" w:rsidRPr="0016296F" w:rsidRDefault="004274F8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259D9735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Доклад-презентация</w:t>
            </w:r>
          </w:p>
        </w:tc>
      </w:tr>
      <w:tr w:rsidR="008A22A5" w:rsidRPr="0016296F" w14:paraId="0CE362ED" w14:textId="77777777" w:rsidTr="002873F6">
        <w:tc>
          <w:tcPr>
            <w:tcW w:w="1701" w:type="dxa"/>
            <w:vMerge/>
          </w:tcPr>
          <w:p w14:paraId="10EB646C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835E3" w14:textId="77777777" w:rsidR="008A22A5" w:rsidRPr="002769E2" w:rsidRDefault="008A22A5" w:rsidP="002873F6">
            <w:r>
              <w:t>Часть</w:t>
            </w:r>
            <w:r w:rsidRPr="002769E2">
              <w:t xml:space="preserve"> 3. </w:t>
            </w:r>
          </w:p>
          <w:p w14:paraId="6BB81736" w14:textId="77777777" w:rsidR="008A22A5" w:rsidRPr="002769E2" w:rsidRDefault="008A22A5" w:rsidP="002873F6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2428">
              <w:rPr>
                <w:rFonts w:ascii="Times New Roman" w:hAnsi="Times New Roman" w:cs="Times New Roman"/>
                <w:bCs/>
                <w:sz w:val="22"/>
              </w:rPr>
              <w:t>Манипулятивные воздействия масс-медиа на общество</w:t>
            </w:r>
          </w:p>
        </w:tc>
        <w:tc>
          <w:tcPr>
            <w:tcW w:w="815" w:type="dxa"/>
          </w:tcPr>
          <w:p w14:paraId="105F52FA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3FF0B13" w14:textId="2254FD36" w:rsidR="008A22A5" w:rsidRPr="0016296F" w:rsidRDefault="00620EB2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A58B1F7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B0374F" w14:textId="77777777" w:rsidR="008A22A5" w:rsidRPr="0016296F" w:rsidRDefault="008A22A5" w:rsidP="002873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469EB9" w14:textId="35FFE731" w:rsidR="008A22A5" w:rsidRPr="0016296F" w:rsidRDefault="004274F8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64414EB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22A5" w:rsidRPr="0016296F" w14:paraId="15D169F3" w14:textId="77777777" w:rsidTr="002873F6">
        <w:trPr>
          <w:trHeight w:val="126"/>
        </w:trPr>
        <w:tc>
          <w:tcPr>
            <w:tcW w:w="1701" w:type="dxa"/>
            <w:vMerge/>
          </w:tcPr>
          <w:p w14:paraId="0A56D2A0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DB0444" w14:textId="77777777" w:rsidR="008A22A5" w:rsidRPr="002769E2" w:rsidRDefault="008A22A5" w:rsidP="002873F6">
            <w:r>
              <w:t>Часть</w:t>
            </w:r>
            <w:r w:rsidRPr="002769E2">
              <w:t xml:space="preserve"> 4. </w:t>
            </w:r>
          </w:p>
          <w:p w14:paraId="503F6AC3" w14:textId="77777777" w:rsidR="008A22A5" w:rsidRPr="002769E2" w:rsidRDefault="008A22A5" w:rsidP="002873F6">
            <w:r w:rsidRPr="0096581E">
              <w:rPr>
                <w:bCs/>
              </w:rPr>
              <w:t>СМИ и духовно-идеологическая сфера социума</w:t>
            </w:r>
          </w:p>
        </w:tc>
        <w:tc>
          <w:tcPr>
            <w:tcW w:w="815" w:type="dxa"/>
          </w:tcPr>
          <w:p w14:paraId="2BEF8E50" w14:textId="77777777" w:rsidR="008A22A5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3353E1" w14:textId="2537C8E4" w:rsidR="008A22A5" w:rsidRPr="0016296F" w:rsidRDefault="00620EB2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C2596C8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671C3" w14:textId="77777777" w:rsidR="008A22A5" w:rsidRPr="0016296F" w:rsidRDefault="008A22A5" w:rsidP="002873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173076" w14:textId="5A0A0587" w:rsidR="008A22A5" w:rsidRPr="0016296F" w:rsidRDefault="004274F8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DAB0AFD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22A5" w:rsidRPr="0016296F" w14:paraId="77BC956A" w14:textId="77777777" w:rsidTr="002873F6">
        <w:trPr>
          <w:trHeight w:val="793"/>
        </w:trPr>
        <w:tc>
          <w:tcPr>
            <w:tcW w:w="1701" w:type="dxa"/>
            <w:vMerge/>
          </w:tcPr>
          <w:p w14:paraId="1DDA412F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035A80" w14:textId="232D3163" w:rsidR="008A22A5" w:rsidRPr="0016296F" w:rsidRDefault="00620EB2" w:rsidP="002873F6">
            <w:r>
              <w:t>Зачет</w:t>
            </w:r>
          </w:p>
        </w:tc>
        <w:tc>
          <w:tcPr>
            <w:tcW w:w="815" w:type="dxa"/>
          </w:tcPr>
          <w:p w14:paraId="70B3C3B4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7BD1D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CECA98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3EE084" w14:textId="416A24C0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3803BE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BF4570E" w14:textId="77777777" w:rsidR="008A22A5" w:rsidRPr="00AC31EA" w:rsidRDefault="008A22A5" w:rsidP="002873F6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8A22A5" w:rsidRPr="0016296F" w14:paraId="015E92CA" w14:textId="77777777" w:rsidTr="002873F6">
        <w:tc>
          <w:tcPr>
            <w:tcW w:w="1701" w:type="dxa"/>
          </w:tcPr>
          <w:p w14:paraId="18BD01D7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FC522D" w14:textId="1C98DAEF" w:rsidR="008A22A5" w:rsidRPr="0016296F" w:rsidRDefault="008A22A5" w:rsidP="00620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620EB2">
              <w:rPr>
                <w:b/>
              </w:rPr>
              <w:t>четвертый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BE93D3F" w14:textId="78DB43D8" w:rsidR="008A22A5" w:rsidRPr="00E612AB" w:rsidRDefault="008A22A5" w:rsidP="00620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0EB2">
              <w:rPr>
                <w:b/>
              </w:rPr>
              <w:t>5</w:t>
            </w:r>
          </w:p>
        </w:tc>
        <w:tc>
          <w:tcPr>
            <w:tcW w:w="815" w:type="dxa"/>
          </w:tcPr>
          <w:p w14:paraId="1DDF7CDF" w14:textId="74750A39" w:rsidR="008A22A5" w:rsidRPr="00E612AB" w:rsidRDefault="00620EB2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1C62877" w14:textId="77777777" w:rsidR="008A22A5" w:rsidRPr="00E612AB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A0B3293" w14:textId="2010BE3B" w:rsidR="008A22A5" w:rsidRPr="00E612AB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AA006F9" w14:textId="268D9ECB" w:rsidR="008A22A5" w:rsidRPr="00E612AB" w:rsidRDefault="00620EB2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58384291" w14:textId="77777777" w:rsidR="008A22A5" w:rsidRPr="0016296F" w:rsidRDefault="008A22A5" w:rsidP="00287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19CAEE0" w14:textId="3F4BD48E" w:rsidR="003768B1" w:rsidRDefault="003768B1" w:rsidP="003768B1"/>
    <w:p w14:paraId="3EE7FE56" w14:textId="3B040E5F" w:rsidR="00C83648" w:rsidRDefault="00C83648" w:rsidP="00C83648"/>
    <w:p w14:paraId="735D4757" w14:textId="24FF57E1" w:rsidR="00C83648" w:rsidRDefault="00C83648" w:rsidP="00C83648"/>
    <w:p w14:paraId="72DB2754" w14:textId="77777777" w:rsidR="00D965B9" w:rsidRPr="00C83648" w:rsidRDefault="00D965B9" w:rsidP="00C83648">
      <w:pPr>
        <w:sectPr w:rsidR="00D965B9" w:rsidRPr="00C8364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37AB8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FF8A" w14:textId="1C6BBFEB" w:rsidR="00137AB8" w:rsidRPr="00512911" w:rsidRDefault="00137AB8" w:rsidP="0013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Pr="00512911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080E74F0" w:rsidR="00137AB8" w:rsidRPr="00137AB8" w:rsidRDefault="00137AB8" w:rsidP="00137AB8">
            <w:pPr>
              <w:rPr>
                <w:sz w:val="24"/>
                <w:szCs w:val="24"/>
              </w:rPr>
            </w:pPr>
            <w:r w:rsidRPr="00137AB8">
              <w:rPr>
                <w:sz w:val="24"/>
                <w:szCs w:val="24"/>
              </w:rPr>
              <w:t>Характеристика социокультурной реальности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8BF61" w14:textId="77777777" w:rsidR="00137AB8" w:rsidRPr="00137AB8" w:rsidRDefault="00137AB8" w:rsidP="00137AB8">
            <w:pPr>
              <w:pStyle w:val="Default"/>
              <w:jc w:val="both"/>
            </w:pPr>
            <w:r w:rsidRPr="00137AB8">
              <w:t xml:space="preserve">Специфика социокультурной реальности, ее статика и динамика. Сферы социокультурной реальности. Роль духовной сферы в жизни общества, ее влияние на социум. </w:t>
            </w:r>
          </w:p>
          <w:p w14:paraId="76115F02" w14:textId="3DC2BBD0" w:rsidR="00137AB8" w:rsidRPr="00137AB8" w:rsidRDefault="00137AB8" w:rsidP="00137AB8">
            <w:pPr>
              <w:jc w:val="both"/>
              <w:rPr>
                <w:sz w:val="24"/>
                <w:szCs w:val="24"/>
              </w:rPr>
            </w:pPr>
            <w:r w:rsidRPr="00137AB8">
              <w:rPr>
                <w:sz w:val="24"/>
                <w:szCs w:val="24"/>
              </w:rPr>
              <w:t>Структурно-функциональные зависимости сфер общественной жизни. Проблемы социальной регуляции. Способы регулятивного воздействия социума на личность.</w:t>
            </w:r>
          </w:p>
        </w:tc>
      </w:tr>
      <w:tr w:rsidR="00137AB8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383B6BB7" w:rsidR="00137AB8" w:rsidRPr="00512911" w:rsidRDefault="00137AB8" w:rsidP="0013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Pr="00512911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72ABF0A7" w:rsidR="00137AB8" w:rsidRPr="00137AB8" w:rsidRDefault="00137AB8" w:rsidP="00137AB8">
            <w:pPr>
              <w:rPr>
                <w:sz w:val="24"/>
                <w:szCs w:val="24"/>
              </w:rPr>
            </w:pPr>
            <w:r w:rsidRPr="00137AB8">
              <w:rPr>
                <w:sz w:val="24"/>
                <w:szCs w:val="24"/>
              </w:rPr>
              <w:t>Сущность массовой коммуникации и роль СМИ в конструировании социальной реальности.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C2B8E" w14:textId="77777777" w:rsidR="00137AB8" w:rsidRPr="00137AB8" w:rsidRDefault="00137AB8" w:rsidP="00137AB8">
            <w:pPr>
              <w:pStyle w:val="Default"/>
              <w:jc w:val="both"/>
            </w:pPr>
            <w:r w:rsidRPr="00137AB8">
              <w:t xml:space="preserve">Социальная сущность массовой коммуникации. Массовая коммуникация, массовые вкусы и организованное массовое действие. Формирование массового общества и средств массовой коммуникации. </w:t>
            </w:r>
          </w:p>
          <w:p w14:paraId="245FCE37" w14:textId="77777777" w:rsidR="00137AB8" w:rsidRPr="00137AB8" w:rsidRDefault="00137AB8" w:rsidP="00137AB8">
            <w:pPr>
              <w:pStyle w:val="Default"/>
              <w:jc w:val="both"/>
            </w:pPr>
            <w:r w:rsidRPr="00137AB8">
              <w:t xml:space="preserve">Социальные функции массовой коммуникации, ее возможности и дисфункции. Формирование общественного мнения прессой и его отражение в СМИ. Сущность концепции «СМИ как четвертая власть» </w:t>
            </w:r>
          </w:p>
          <w:p w14:paraId="0FD355C5" w14:textId="0A76CF7A" w:rsidR="00137AB8" w:rsidRPr="00137AB8" w:rsidRDefault="00137AB8" w:rsidP="00137AB8">
            <w:pPr>
              <w:jc w:val="both"/>
              <w:rPr>
                <w:sz w:val="24"/>
                <w:szCs w:val="24"/>
              </w:rPr>
            </w:pPr>
            <w:r w:rsidRPr="00137AB8">
              <w:rPr>
                <w:sz w:val="24"/>
                <w:szCs w:val="24"/>
              </w:rPr>
              <w:t>Проблема отражения социальной реальности средствами массовой информации. Способы воссоздания и репрезентации социокультурной реальности. Проблема искажения действительности: тенденциозность и ангажированность прессы. Объективные и субъективные факторы искажения реальности средствами массовой информации.</w:t>
            </w:r>
          </w:p>
        </w:tc>
      </w:tr>
      <w:tr w:rsidR="00137AB8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6DE65E97" w:rsidR="00137AB8" w:rsidRPr="00512911" w:rsidRDefault="00137AB8" w:rsidP="0013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Pr="00512911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0B023757" w:rsidR="00137AB8" w:rsidRPr="00137AB8" w:rsidRDefault="00137AB8" w:rsidP="00137AB8">
            <w:pPr>
              <w:rPr>
                <w:sz w:val="24"/>
                <w:szCs w:val="24"/>
              </w:rPr>
            </w:pPr>
            <w:r w:rsidRPr="00137AB8">
              <w:rPr>
                <w:sz w:val="24"/>
                <w:szCs w:val="24"/>
              </w:rPr>
              <w:t>Манипулятивные воздействия масс-медиа на общество.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1CB09" w14:textId="77777777" w:rsidR="00137AB8" w:rsidRPr="00137AB8" w:rsidRDefault="00137AB8" w:rsidP="00137AB8">
            <w:pPr>
              <w:pStyle w:val="Default"/>
              <w:jc w:val="both"/>
            </w:pPr>
            <w:r w:rsidRPr="00137AB8">
              <w:t xml:space="preserve">Понятие «манипуляция», социальное манипулирование и манипуляции сознанием публики. Субъект, объект и цель манипулятивных воздействий на сознание. Способы манипулятивного воздействия средств массовой информации на аудиторию. Особенностей современных мифов. Политическая и социальная мифологии. Приемы и методы созданию мифической </w:t>
            </w:r>
            <w:proofErr w:type="spellStart"/>
            <w:r w:rsidRPr="00137AB8">
              <w:t>псевдореальности</w:t>
            </w:r>
            <w:proofErr w:type="spellEnd"/>
            <w:r w:rsidRPr="00137AB8">
              <w:t xml:space="preserve"> посредством СМИ. </w:t>
            </w:r>
          </w:p>
          <w:p w14:paraId="18A70E96" w14:textId="77777777" w:rsidR="00137AB8" w:rsidRPr="00137AB8" w:rsidRDefault="00137AB8" w:rsidP="00137AB8">
            <w:pPr>
              <w:pStyle w:val="Default"/>
              <w:jc w:val="both"/>
            </w:pPr>
            <w:r w:rsidRPr="00137AB8">
              <w:t xml:space="preserve">Культура, коммуникация и политическая экономия. Дж. Уэбстер о теории информационного капитализма. Проблема экономических зависимостей средств массовой информации, их влияния на свободу журналистской деятельности. Обратное влияние СМИ на экономику. Функциональная значимость деловой прессы. Специфика деловых изданий. </w:t>
            </w:r>
          </w:p>
          <w:p w14:paraId="5BE73CC6" w14:textId="77777777" w:rsidR="00137AB8" w:rsidRPr="00137AB8" w:rsidRDefault="00137AB8" w:rsidP="00137AB8">
            <w:pPr>
              <w:pStyle w:val="Default"/>
              <w:jc w:val="both"/>
            </w:pPr>
            <w:r w:rsidRPr="00137AB8">
              <w:t xml:space="preserve">Социальная проблематика в СМИ: особенности ее освещения. Понятие «пресса третьего сектора». Проблема «гражданской журналистики». Роль средств массовой информации в формировании гражданского общества. Медиа и демократия. </w:t>
            </w:r>
          </w:p>
          <w:p w14:paraId="3B4021FB" w14:textId="51135F2E" w:rsidR="00137AB8" w:rsidRPr="00137AB8" w:rsidRDefault="00137AB8" w:rsidP="00137AB8">
            <w:pPr>
              <w:jc w:val="both"/>
              <w:rPr>
                <w:sz w:val="24"/>
                <w:szCs w:val="24"/>
              </w:rPr>
            </w:pPr>
            <w:r w:rsidRPr="00137AB8">
              <w:rPr>
                <w:sz w:val="24"/>
                <w:szCs w:val="24"/>
              </w:rPr>
              <w:t xml:space="preserve">Проблема взаимоотношений средств массовой информации и власти. Модели взаимодействия СМИ и правительства. Идеи работы </w:t>
            </w:r>
            <w:proofErr w:type="spellStart"/>
            <w:r w:rsidRPr="00137AB8">
              <w:rPr>
                <w:sz w:val="24"/>
                <w:szCs w:val="24"/>
              </w:rPr>
              <w:t>Ф.Сиберта</w:t>
            </w:r>
            <w:proofErr w:type="spellEnd"/>
            <w:r w:rsidRPr="00137AB8">
              <w:rPr>
                <w:sz w:val="24"/>
                <w:szCs w:val="24"/>
              </w:rPr>
              <w:t xml:space="preserve">, </w:t>
            </w:r>
            <w:proofErr w:type="spellStart"/>
            <w:r w:rsidRPr="00137AB8">
              <w:rPr>
                <w:sz w:val="24"/>
                <w:szCs w:val="24"/>
              </w:rPr>
              <w:t>У.Шрамма</w:t>
            </w:r>
            <w:proofErr w:type="spellEnd"/>
            <w:r w:rsidRPr="00137AB8">
              <w:rPr>
                <w:sz w:val="24"/>
                <w:szCs w:val="24"/>
              </w:rPr>
              <w:t xml:space="preserve">, Т. </w:t>
            </w:r>
            <w:r w:rsidRPr="00137AB8">
              <w:rPr>
                <w:sz w:val="24"/>
                <w:szCs w:val="24"/>
              </w:rPr>
              <w:lastRenderedPageBreak/>
              <w:t xml:space="preserve">Питерсона «Четыре теории прессы». Авторитарная модель прессы. </w:t>
            </w:r>
            <w:proofErr w:type="spellStart"/>
            <w:r w:rsidRPr="00137AB8">
              <w:rPr>
                <w:sz w:val="24"/>
                <w:szCs w:val="24"/>
              </w:rPr>
              <w:t>Либертарианская</w:t>
            </w:r>
            <w:proofErr w:type="spellEnd"/>
            <w:r w:rsidRPr="00137AB8">
              <w:rPr>
                <w:sz w:val="24"/>
                <w:szCs w:val="24"/>
              </w:rPr>
              <w:t xml:space="preserve"> модель прессы. Теория социальной ответственности прессы. Роль прессы в формировании имиджа политического деятеля.</w:t>
            </w:r>
          </w:p>
        </w:tc>
      </w:tr>
      <w:tr w:rsidR="00137AB8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392" w14:textId="0B307E8A" w:rsidR="00137AB8" w:rsidRPr="00512911" w:rsidRDefault="00137AB8" w:rsidP="0013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</w:t>
            </w:r>
            <w:r w:rsidRPr="00512911">
              <w:rPr>
                <w:sz w:val="24"/>
                <w:szCs w:val="24"/>
              </w:rPr>
              <w:t xml:space="preserve"> 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6F374D16" w:rsidR="00137AB8" w:rsidRPr="00137AB8" w:rsidRDefault="00137AB8" w:rsidP="00137AB8">
            <w:pPr>
              <w:rPr>
                <w:sz w:val="24"/>
                <w:szCs w:val="24"/>
              </w:rPr>
            </w:pPr>
            <w:r w:rsidRPr="00137AB8">
              <w:rPr>
                <w:sz w:val="24"/>
                <w:szCs w:val="24"/>
              </w:rPr>
              <w:t>СМИ и духовно-идеологическая сфера социума.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953BFB" w14:textId="77777777" w:rsidR="00137AB8" w:rsidRPr="00137AB8" w:rsidRDefault="00137AB8" w:rsidP="00137AB8">
            <w:pPr>
              <w:pStyle w:val="Default"/>
              <w:jc w:val="both"/>
            </w:pPr>
            <w:r w:rsidRPr="00137AB8">
              <w:t xml:space="preserve">Понятие идеологии. Роль СМИ в обосновании и легитимации идеологий. Проблема идеологической ангажированности СМИ. Роль СМИ в установлении и поддержании социальный гегемоний и социального доминирования. Культурно-идеологические транснациональные практики. </w:t>
            </w:r>
            <w:proofErr w:type="spellStart"/>
            <w:r w:rsidRPr="00137AB8">
              <w:t>Культуротворческая</w:t>
            </w:r>
            <w:proofErr w:type="spellEnd"/>
            <w:r w:rsidRPr="00137AB8">
              <w:t xml:space="preserve"> функция средств массовой информации. Роль СМИ в трансляции массовой культуры. </w:t>
            </w:r>
          </w:p>
          <w:p w14:paraId="4CCE3CC5" w14:textId="732AD0BD" w:rsidR="00137AB8" w:rsidRPr="00137AB8" w:rsidRDefault="00137AB8" w:rsidP="00137AB8">
            <w:pPr>
              <w:jc w:val="both"/>
              <w:rPr>
                <w:sz w:val="24"/>
                <w:szCs w:val="24"/>
              </w:rPr>
            </w:pPr>
            <w:r w:rsidRPr="00137AB8">
              <w:rPr>
                <w:sz w:val="24"/>
                <w:szCs w:val="24"/>
              </w:rPr>
              <w:t>Понятие глобализации. Средства массовой информации как агенты культурной глобализации. Глобализм и антиглобализм в эпоху формирования информационного общества. Роль телевидения и Интернета в формировании постиндустриального общества. Концептуальное обоснование роли СМИ в становлении и развитии «информационного», «массово-коммуникационного» общества современности.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47B2BFA2" w:rsidR="009776FA" w:rsidRPr="00945505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D02B78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01F1BCD2" w14:textId="1293F410" w:rsidR="009776FA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 xml:space="preserve">подготовка к </w:t>
      </w:r>
      <w:r w:rsidR="0023200F">
        <w:rPr>
          <w:sz w:val="24"/>
          <w:szCs w:val="24"/>
        </w:rPr>
        <w:t>контрольной работе</w:t>
      </w:r>
      <w:r>
        <w:rPr>
          <w:sz w:val="24"/>
          <w:szCs w:val="24"/>
        </w:rPr>
        <w:t>;</w:t>
      </w:r>
    </w:p>
    <w:p w14:paraId="5106BFC3" w14:textId="23DEF7FA" w:rsidR="002C63FB" w:rsidRPr="001919E4" w:rsidRDefault="002C63FB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>подготовка к докладу</w:t>
      </w:r>
      <w:r w:rsidR="006E1602">
        <w:rPr>
          <w:sz w:val="24"/>
          <w:szCs w:val="24"/>
        </w:rPr>
        <w:t>-презентации</w:t>
      </w:r>
      <w:r>
        <w:rPr>
          <w:sz w:val="24"/>
          <w:szCs w:val="24"/>
        </w:rPr>
        <w:t>;</w:t>
      </w:r>
    </w:p>
    <w:p w14:paraId="213CEFDB" w14:textId="3DCB4D4B" w:rsidR="009776FA" w:rsidRPr="0023200F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23200F">
        <w:rPr>
          <w:sz w:val="24"/>
          <w:szCs w:val="24"/>
        </w:rPr>
        <w:t>.</w:t>
      </w: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3F2947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5C363122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2B78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9323C1" w14:textId="611C158A" w:rsidR="00D02B78" w:rsidRPr="00512911" w:rsidRDefault="00D02B78" w:rsidP="00D02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Pr="00512911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0D732BAC" w:rsidR="00D02B78" w:rsidRPr="00512911" w:rsidRDefault="00D02B78" w:rsidP="00D02B78">
            <w:pPr>
              <w:rPr>
                <w:sz w:val="24"/>
                <w:szCs w:val="24"/>
              </w:rPr>
            </w:pPr>
            <w:r w:rsidRPr="00137AB8">
              <w:rPr>
                <w:sz w:val="24"/>
                <w:szCs w:val="24"/>
              </w:rPr>
              <w:t>Характеристика социокультурной реальности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0D0E4EE2" w:rsidR="00D02B78" w:rsidRPr="00512911" w:rsidRDefault="00D02B78" w:rsidP="00D02B7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написание контрольной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8F4F8A8" w:rsidR="00D02B78" w:rsidRPr="00512911" w:rsidRDefault="00D02B78" w:rsidP="00D02B7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6D53FB59" w:rsidR="00D02B78" w:rsidRPr="00512911" w:rsidRDefault="00D02B78" w:rsidP="00D0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02B78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5B2D7171" w:rsidR="00D02B78" w:rsidRPr="00512911" w:rsidRDefault="00D02B78" w:rsidP="00D02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Pr="00512911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7965D7C3" w:rsidR="00D02B78" w:rsidRPr="00512911" w:rsidRDefault="00D02B78" w:rsidP="00D02B78">
            <w:pPr>
              <w:rPr>
                <w:sz w:val="24"/>
                <w:szCs w:val="24"/>
              </w:rPr>
            </w:pPr>
            <w:r w:rsidRPr="00137AB8">
              <w:rPr>
                <w:sz w:val="24"/>
                <w:szCs w:val="24"/>
              </w:rPr>
              <w:t>Сущность массовой коммуникации и роль СМИ в конструировании социальной реальности.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63FDA335" w:rsidR="00D02B78" w:rsidRPr="00512911" w:rsidRDefault="00D02B78" w:rsidP="00D02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доклада-презентации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3ABE601C" w:rsidR="00D02B78" w:rsidRPr="00512911" w:rsidRDefault="00D02B78" w:rsidP="00D02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доклада-презентации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633B23C9" w:rsidR="00D02B78" w:rsidRPr="00512911" w:rsidRDefault="00D02B78" w:rsidP="00D0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02B78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23AF283C" w:rsidR="00D02B78" w:rsidRPr="00512911" w:rsidRDefault="00D02B78" w:rsidP="00D02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Pr="00512911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11A73DFF" w:rsidR="00D02B78" w:rsidRPr="00512911" w:rsidRDefault="00D02B78" w:rsidP="00D02B78">
            <w:pPr>
              <w:rPr>
                <w:sz w:val="24"/>
                <w:szCs w:val="24"/>
              </w:rPr>
            </w:pPr>
            <w:r w:rsidRPr="00137AB8">
              <w:rPr>
                <w:sz w:val="24"/>
                <w:szCs w:val="24"/>
              </w:rPr>
              <w:t>Манипулятивные воздействия масс-медиа на общество.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6C231453" w:rsidR="00D02B78" w:rsidRPr="00512911" w:rsidRDefault="00D02B78" w:rsidP="00D02B78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255C1FCC" w:rsidR="00D02B78" w:rsidRPr="00512911" w:rsidRDefault="00D02B78" w:rsidP="00D02B7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35A44A92" w:rsidR="00D02B78" w:rsidRPr="00512911" w:rsidRDefault="00D02B78" w:rsidP="00D0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02B78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CED3EF" w14:textId="63F741F2" w:rsidR="00D02B78" w:rsidRPr="00512911" w:rsidRDefault="00D02B78" w:rsidP="00D02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Pr="00512911">
              <w:rPr>
                <w:sz w:val="24"/>
                <w:szCs w:val="24"/>
              </w:rPr>
              <w:t xml:space="preserve"> 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1FA9C6BE" w:rsidR="00D02B78" w:rsidRPr="00512911" w:rsidRDefault="00D02B78" w:rsidP="00D02B78">
            <w:pPr>
              <w:rPr>
                <w:sz w:val="24"/>
                <w:szCs w:val="24"/>
              </w:rPr>
            </w:pPr>
            <w:r w:rsidRPr="00137AB8">
              <w:rPr>
                <w:sz w:val="24"/>
                <w:szCs w:val="24"/>
              </w:rPr>
              <w:t>СМИ и духовно-идеологическая сфера социума.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5507C623" w:rsidR="00D02B78" w:rsidRPr="00512911" w:rsidRDefault="00D02B78" w:rsidP="00D02B78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32C9FEE8" w:rsidR="00D02B78" w:rsidRPr="00512911" w:rsidRDefault="00D02B78" w:rsidP="00D02B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78B996B4" w:rsidR="00D02B78" w:rsidRPr="00512911" w:rsidRDefault="00D02B78" w:rsidP="00D0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53D8700C" w14:textId="0C578E4B" w:rsidR="0023200F" w:rsidRDefault="0023200F" w:rsidP="0023200F">
      <w:pPr>
        <w:pStyle w:val="2"/>
        <w:numPr>
          <w:ilvl w:val="0"/>
          <w:numId w:val="0"/>
        </w:numPr>
        <w:rPr>
          <w:iCs w:val="0"/>
        </w:rPr>
      </w:pPr>
    </w:p>
    <w:p w14:paraId="15FA96C2" w14:textId="77777777" w:rsidR="0023200F" w:rsidRPr="0023200F" w:rsidRDefault="0023200F" w:rsidP="0023200F"/>
    <w:p w14:paraId="33C1C596" w14:textId="7EBA8049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BC5E25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6026DC5E" w:rsidR="007E1F07" w:rsidRPr="007F7CA3" w:rsidRDefault="00D02B78" w:rsidP="00FE3D66">
            <w:pPr>
              <w:jc w:val="center"/>
            </w:pPr>
            <w:r>
              <w:t>16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601B3AFC" w:rsidR="007E1F07" w:rsidRDefault="00D02B78" w:rsidP="00FE3D66">
            <w:pPr>
              <w:jc w:val="center"/>
            </w:pPr>
            <w:r>
              <w:t>16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A85349B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433FFAB2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08815715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64F680FE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5FBF6B3C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4D81CA44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07397B02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330A935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3CD839E9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4E326973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7F043764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08A087C" w14:textId="5FCDF6A1" w:rsidR="007C68EB" w:rsidRPr="00BD0E0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7546AB2A" w:rsidR="00964EAB" w:rsidRPr="0016296F" w:rsidRDefault="00964EAB" w:rsidP="00BD0E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A4D0EF" w14:textId="77777777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372C5870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D02B78">
        <w:rPr>
          <w:sz w:val="24"/>
          <w:szCs w:val="24"/>
        </w:rPr>
        <w:t>Социокультурные особенности мирового информационного пространства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69196F0F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0FC68432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4DCA1B4D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5D862818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7EBD19B9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3790DBD3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4B4DECD1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82EC7D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44B733BA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434848E0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47209F34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5CA051D6" w14:textId="498861F6" w:rsidR="00F1034B" w:rsidRPr="00BB09A5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ИД-УК-5.4.</w:t>
            </w:r>
          </w:p>
        </w:tc>
        <w:tc>
          <w:tcPr>
            <w:tcW w:w="3969" w:type="dxa"/>
          </w:tcPr>
          <w:p w14:paraId="0D707342" w14:textId="2DE6E8DE" w:rsidR="00F1034B" w:rsidRPr="0016296F" w:rsidRDefault="00D02B78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</w:t>
            </w:r>
          </w:p>
        </w:tc>
        <w:tc>
          <w:tcPr>
            <w:tcW w:w="8164" w:type="dxa"/>
          </w:tcPr>
          <w:p w14:paraId="3A9FCFE6" w14:textId="52737906" w:rsidR="00F1034B" w:rsidRDefault="00755BD8" w:rsidP="00232012">
            <w:pPr>
              <w:shd w:val="clear" w:color="auto" w:fill="FFFFFF"/>
              <w:rPr>
                <w:b/>
                <w:bCs/>
              </w:rPr>
            </w:pPr>
            <w:r w:rsidRPr="007441AA">
              <w:rPr>
                <w:b/>
                <w:bCs/>
              </w:rPr>
              <w:t>Примерный перечень вопросов для контрольной работы</w:t>
            </w:r>
          </w:p>
          <w:p w14:paraId="0B2568AA" w14:textId="77777777" w:rsidR="00232012" w:rsidRDefault="00232012" w:rsidP="00232012">
            <w:pPr>
              <w:shd w:val="clear" w:color="auto" w:fill="FFFFFF"/>
              <w:rPr>
                <w:b/>
                <w:bCs/>
              </w:rPr>
            </w:pPr>
          </w:p>
          <w:p w14:paraId="4B634CDC" w14:textId="77777777" w:rsidR="00232012" w:rsidRDefault="00232012" w:rsidP="00232012">
            <w:r>
              <w:t>1.Что означает понятие «социокультурная реальность»?</w:t>
            </w:r>
          </w:p>
          <w:p w14:paraId="3B886EA9" w14:textId="77777777" w:rsidR="00232012" w:rsidRDefault="00232012" w:rsidP="00232012">
            <w:r>
              <w:t>2. В чем выражается влияние духовной сферы на социум?</w:t>
            </w:r>
          </w:p>
          <w:p w14:paraId="7C0A21F5" w14:textId="77777777" w:rsidR="00232012" w:rsidRDefault="00232012" w:rsidP="00232012">
            <w:r>
              <w:t>3. В чем выражается зависимость сфер общественной жизни друг от друга?</w:t>
            </w:r>
          </w:p>
          <w:p w14:paraId="2BC5A8AB" w14:textId="6D0F3E8E" w:rsidR="00232012" w:rsidRDefault="00232012" w:rsidP="00232012">
            <w:r>
              <w:t>4.В чем выражается регулятивное воздействие социума на личность? Приведите примеры.</w:t>
            </w:r>
          </w:p>
          <w:p w14:paraId="7CDFC83D" w14:textId="3A6F698A" w:rsidR="00232012" w:rsidRDefault="00232012" w:rsidP="00232012">
            <w:r>
              <w:t xml:space="preserve">5. Назовите 3 ключевых особенности мирового информационного пространства. </w:t>
            </w:r>
          </w:p>
          <w:p w14:paraId="5F30B80F" w14:textId="1A1A47C4" w:rsidR="00232012" w:rsidRDefault="00232012" w:rsidP="00232012">
            <w:r>
              <w:t xml:space="preserve">6. Отличия социокультурных особенностей российского и зарубежного медиапространства. </w:t>
            </w:r>
          </w:p>
          <w:p w14:paraId="42023E0C" w14:textId="256F51BF" w:rsidR="00232012" w:rsidRPr="009B5416" w:rsidRDefault="00232012" w:rsidP="00D02B78">
            <w:pPr>
              <w:shd w:val="clear" w:color="auto" w:fill="FFFFFF"/>
              <w:spacing w:line="360" w:lineRule="auto"/>
            </w:pPr>
          </w:p>
        </w:tc>
      </w:tr>
      <w:tr w:rsidR="00460D14" w:rsidRPr="0016296F" w14:paraId="710DB51A" w14:textId="77777777" w:rsidTr="00FF058C">
        <w:trPr>
          <w:trHeight w:val="283"/>
        </w:trPr>
        <w:tc>
          <w:tcPr>
            <w:tcW w:w="2410" w:type="dxa"/>
          </w:tcPr>
          <w:p w14:paraId="660DE7B5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3E7EF2C1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2733B473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059E6D8F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29DDA8E5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37A51788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53849B0A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13CB849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31768058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2A266FCF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1F9C28C0" w14:textId="77777777" w:rsidR="00D02B78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238A7E38" w14:textId="44D40B57" w:rsidR="00460D14" w:rsidRDefault="00D02B78" w:rsidP="00D02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</w:tc>
        <w:tc>
          <w:tcPr>
            <w:tcW w:w="3969" w:type="dxa"/>
          </w:tcPr>
          <w:p w14:paraId="1318E311" w14:textId="1799EEAD" w:rsidR="00460D14" w:rsidRDefault="00460D14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Доклад</w:t>
            </w:r>
            <w:r w:rsidR="00D02B78">
              <w:rPr>
                <w:iCs/>
              </w:rPr>
              <w:t>-презентация</w:t>
            </w:r>
          </w:p>
        </w:tc>
        <w:tc>
          <w:tcPr>
            <w:tcW w:w="8164" w:type="dxa"/>
          </w:tcPr>
          <w:p w14:paraId="3B788B29" w14:textId="1213F654" w:rsidR="00232012" w:rsidRDefault="00232012" w:rsidP="00232012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1F2733">
              <w:rPr>
                <w:b/>
              </w:rPr>
              <w:t xml:space="preserve"> для доклада-презентации</w:t>
            </w:r>
          </w:p>
          <w:p w14:paraId="2DEDD04D" w14:textId="77777777" w:rsidR="00232012" w:rsidRPr="001F2733" w:rsidRDefault="00232012" w:rsidP="00232012">
            <w:pPr>
              <w:ind w:left="360"/>
              <w:jc w:val="both"/>
              <w:rPr>
                <w:b/>
              </w:rPr>
            </w:pPr>
          </w:p>
          <w:p w14:paraId="5A7318B1" w14:textId="77777777" w:rsidR="00232012" w:rsidRDefault="00232012" w:rsidP="00232012">
            <w:pPr>
              <w:jc w:val="both"/>
            </w:pPr>
            <w:r>
              <w:t xml:space="preserve">Студентам необходимо представить доклад-презентацию на тему: «Социокультурный феномен журналистики на примере деятельности журналиста/СМИ». </w:t>
            </w:r>
          </w:p>
          <w:p w14:paraId="1A7F6F5A" w14:textId="6900B02A" w:rsidR="00232012" w:rsidRDefault="00232012" w:rsidP="00232012">
            <w:pPr>
              <w:jc w:val="both"/>
            </w:pPr>
            <w:r>
              <w:t>Имя журналиста/название СМИ студент выбирает самостоятельно, предварительно обсудив свой выбор с преподавателем.</w:t>
            </w:r>
          </w:p>
          <w:p w14:paraId="3CCBC9E9" w14:textId="3AD9D83D" w:rsidR="00460D14" w:rsidRPr="00BE3B36" w:rsidRDefault="00755BD8" w:rsidP="00D02B78">
            <w:pPr>
              <w:rPr>
                <w:lang w:val="lv-LV"/>
              </w:rPr>
            </w:pPr>
            <w:r>
              <w:t xml:space="preserve"> 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0DD0E80F" w:rsidR="00B537FB" w:rsidRPr="00256EB5" w:rsidRDefault="00D14FA9" w:rsidP="00D02B7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8080" w:type="dxa"/>
          </w:tcPr>
          <w:p w14:paraId="35A2F51C" w14:textId="63DAA8CB" w:rsidR="00B537FB" w:rsidRPr="00256EB5" w:rsidRDefault="00B537FB" w:rsidP="00D14FA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B5416">
              <w:rPr>
                <w:lang w:val="ru-RU"/>
              </w:rPr>
              <w:t xml:space="preserve">написания </w:t>
            </w:r>
            <w:r w:rsidR="00D14FA9">
              <w:rPr>
                <w:lang w:val="ru-RU"/>
              </w:rPr>
              <w:t>контрольной работы</w:t>
            </w:r>
            <w:r w:rsidRPr="00256EB5">
              <w:rPr>
                <w:lang w:val="ru-RU"/>
              </w:rPr>
              <w:t xml:space="preserve"> продемонстрировал глубокие знания</w:t>
            </w:r>
            <w:r w:rsidR="00D14FA9">
              <w:rPr>
                <w:lang w:val="ru-RU"/>
              </w:rPr>
              <w:t>, раскрыл</w:t>
            </w:r>
            <w:r w:rsidRPr="00256EB5">
              <w:rPr>
                <w:lang w:val="ru-RU"/>
              </w:rPr>
              <w:t xml:space="preserve"> сущность, </w:t>
            </w:r>
            <w:r w:rsidR="00D14FA9">
              <w:rPr>
                <w:lang w:val="ru-RU"/>
              </w:rPr>
              <w:t>ответы</w:t>
            </w:r>
            <w:r w:rsidRPr="00256EB5">
              <w:rPr>
                <w:lang w:val="ru-RU"/>
              </w:rPr>
              <w:t xml:space="preserve"> были выстроены логически</w:t>
            </w:r>
            <w:r w:rsidR="00D14FA9">
              <w:rPr>
                <w:lang w:val="ru-RU"/>
              </w:rPr>
              <w:t xml:space="preserve"> последовательно, содержательно</w:t>
            </w:r>
            <w:r w:rsidRPr="00256EB5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BD0E08">
            <w:pPr>
              <w:jc w:val="center"/>
            </w:pPr>
          </w:p>
          <w:p w14:paraId="2CC355D1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0C1FCB89" w:rsidR="00B537FB" w:rsidRPr="00256EB5" w:rsidRDefault="00B537FB" w:rsidP="00D1567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B5416">
              <w:rPr>
                <w:lang w:val="ru-RU"/>
              </w:rPr>
              <w:t xml:space="preserve">написания </w:t>
            </w:r>
            <w:r w:rsidR="00D1567C">
              <w:rPr>
                <w:lang w:val="ru-RU"/>
              </w:rPr>
              <w:t>контрольной работы</w:t>
            </w:r>
            <w:r w:rsidR="009B5416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 xml:space="preserve">продемонстрировал знания поставленной в ней проблемы, слайды были выстроены логически последовательно, но не в полной мере отражали содержание </w:t>
            </w:r>
            <w:r w:rsidR="00D1567C">
              <w:rPr>
                <w:lang w:val="ru-RU"/>
              </w:rPr>
              <w:t>вопросов</w:t>
            </w:r>
            <w:r w:rsidRPr="00256EB5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BD0E08">
            <w:pPr>
              <w:jc w:val="center"/>
            </w:pPr>
          </w:p>
          <w:p w14:paraId="2F5B87F5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25A4DAC0" w:rsidR="00B537FB" w:rsidRPr="00256EB5" w:rsidRDefault="00B537FB" w:rsidP="00DC00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DC0065">
              <w:rPr>
                <w:lang w:val="ru-RU"/>
              </w:rPr>
              <w:t>Работа</w:t>
            </w:r>
            <w:r w:rsidRPr="00256EB5">
              <w:rPr>
                <w:lang w:val="ru-RU"/>
              </w:rPr>
              <w:t xml:space="preserve"> был</w:t>
            </w:r>
            <w:r w:rsidR="00DC0065">
              <w:rPr>
                <w:lang w:val="ru-RU"/>
              </w:rPr>
              <w:t>а</w:t>
            </w:r>
            <w:r w:rsidRPr="00256EB5">
              <w:rPr>
                <w:lang w:val="ru-RU"/>
              </w:rPr>
              <w:t xml:space="preserve"> оформлен</w:t>
            </w:r>
            <w:r w:rsidR="00DC0065">
              <w:rPr>
                <w:lang w:val="ru-RU"/>
              </w:rPr>
              <w:t>а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BD0E08">
            <w:pPr>
              <w:jc w:val="center"/>
            </w:pPr>
          </w:p>
          <w:p w14:paraId="587BE501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BD0E08">
            <w:pPr>
              <w:jc w:val="center"/>
            </w:pPr>
          </w:p>
          <w:p w14:paraId="78DB79EE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755BD8" w:rsidRPr="00967916" w14:paraId="659F7DEB" w14:textId="77777777" w:rsidTr="00755BD8">
        <w:trPr>
          <w:trHeight w:val="78"/>
        </w:trPr>
        <w:tc>
          <w:tcPr>
            <w:tcW w:w="2410" w:type="dxa"/>
            <w:vMerge w:val="restart"/>
          </w:tcPr>
          <w:p w14:paraId="0D95DA3B" w14:textId="64A4633D" w:rsidR="00755BD8" w:rsidRP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="00D02B78">
              <w:rPr>
                <w:lang w:val="ru-RU"/>
              </w:rPr>
              <w:t>-презентация</w:t>
            </w:r>
          </w:p>
        </w:tc>
        <w:tc>
          <w:tcPr>
            <w:tcW w:w="8080" w:type="dxa"/>
          </w:tcPr>
          <w:p w14:paraId="48E1CC58" w14:textId="7744F03F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2474C07A" w14:textId="77777777" w:rsidR="00755BD8" w:rsidRDefault="00755BD8" w:rsidP="00755BD8">
            <w:pPr>
              <w:jc w:val="center"/>
            </w:pPr>
          </w:p>
          <w:p w14:paraId="19692DAE" w14:textId="2E08D473" w:rsidR="00755BD8" w:rsidRDefault="00755BD8" w:rsidP="00755BD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730A1A4A" w14:textId="23CB083C" w:rsidR="00755BD8" w:rsidRPr="00967916" w:rsidRDefault="00755BD8" w:rsidP="00755BD8">
            <w:pPr>
              <w:jc w:val="center"/>
            </w:pPr>
            <w:r w:rsidRPr="00967916">
              <w:t>5</w:t>
            </w:r>
          </w:p>
        </w:tc>
      </w:tr>
      <w:tr w:rsidR="00755BD8" w:rsidRPr="00967916" w14:paraId="12286897" w14:textId="77777777" w:rsidTr="00D056A0">
        <w:trPr>
          <w:trHeight w:val="78"/>
        </w:trPr>
        <w:tc>
          <w:tcPr>
            <w:tcW w:w="2410" w:type="dxa"/>
            <w:vMerge/>
          </w:tcPr>
          <w:p w14:paraId="4EEB9C52" w14:textId="77777777" w:rsid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FD8D21A" w14:textId="3BFE1B79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3F07B213" w14:textId="77777777" w:rsidR="00755BD8" w:rsidRDefault="00755BD8" w:rsidP="00755BD8">
            <w:pPr>
              <w:jc w:val="center"/>
            </w:pPr>
          </w:p>
          <w:p w14:paraId="2547594C" w14:textId="77777777" w:rsidR="00755BD8" w:rsidRDefault="00755BD8" w:rsidP="00755BD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7C0100E4" w14:textId="77777777" w:rsidR="00755BD8" w:rsidRDefault="00755BD8" w:rsidP="00755BD8">
            <w:pPr>
              <w:jc w:val="center"/>
            </w:pPr>
          </w:p>
        </w:tc>
        <w:tc>
          <w:tcPr>
            <w:tcW w:w="2127" w:type="dxa"/>
          </w:tcPr>
          <w:p w14:paraId="4D8C15AD" w14:textId="3D397CA5" w:rsidR="00755BD8" w:rsidRPr="00967916" w:rsidRDefault="00755BD8" w:rsidP="00755BD8">
            <w:pPr>
              <w:jc w:val="center"/>
            </w:pPr>
            <w:r w:rsidRPr="00967916">
              <w:t>4</w:t>
            </w:r>
          </w:p>
        </w:tc>
      </w:tr>
      <w:tr w:rsidR="00755BD8" w:rsidRPr="00967916" w14:paraId="675455D1" w14:textId="77777777" w:rsidTr="00D056A0">
        <w:trPr>
          <w:trHeight w:val="78"/>
        </w:trPr>
        <w:tc>
          <w:tcPr>
            <w:tcW w:w="2410" w:type="dxa"/>
            <w:vMerge/>
          </w:tcPr>
          <w:p w14:paraId="33411B0F" w14:textId="77777777" w:rsid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3B7DCBF" w14:textId="6B9C7014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616F9D15" w14:textId="77777777" w:rsidR="00755BD8" w:rsidRDefault="00755BD8" w:rsidP="00755BD8">
            <w:pPr>
              <w:jc w:val="center"/>
            </w:pPr>
          </w:p>
          <w:p w14:paraId="1F9C8479" w14:textId="11EA11FD" w:rsidR="00755BD8" w:rsidRDefault="00755BD8" w:rsidP="00755BD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292DDD0" w14:textId="5BC0C4D7" w:rsidR="00755BD8" w:rsidRPr="00967916" w:rsidRDefault="00755BD8" w:rsidP="00755BD8">
            <w:pPr>
              <w:jc w:val="center"/>
            </w:pPr>
            <w:r w:rsidRPr="00967916">
              <w:t>3</w:t>
            </w:r>
          </w:p>
        </w:tc>
      </w:tr>
      <w:tr w:rsidR="00755BD8" w:rsidRPr="00967916" w14:paraId="608A0E3F" w14:textId="77777777" w:rsidTr="00D056A0">
        <w:trPr>
          <w:trHeight w:val="78"/>
        </w:trPr>
        <w:tc>
          <w:tcPr>
            <w:tcW w:w="2410" w:type="dxa"/>
            <w:vMerge/>
          </w:tcPr>
          <w:p w14:paraId="296D2A4A" w14:textId="77777777" w:rsid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BFC19EB" w14:textId="6B849996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0D4C5336" w14:textId="77777777" w:rsidR="00755BD8" w:rsidRDefault="00755BD8" w:rsidP="00755BD8">
            <w:pPr>
              <w:jc w:val="center"/>
            </w:pPr>
          </w:p>
          <w:p w14:paraId="717B3FAF" w14:textId="4420EFB2" w:rsidR="00755BD8" w:rsidRDefault="00755BD8" w:rsidP="00755BD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20470B52" w14:textId="3E985888" w:rsidR="00755BD8" w:rsidRPr="00967916" w:rsidRDefault="00755BD8" w:rsidP="00755BD8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066D9D8C" w:rsidR="002628EB" w:rsidRPr="00CA4548" w:rsidRDefault="00D02B78" w:rsidP="00D056A0">
            <w:pPr>
              <w:jc w:val="both"/>
            </w:pPr>
            <w:r>
              <w:t>Экзамен:</w:t>
            </w:r>
          </w:p>
          <w:p w14:paraId="1ECDA91B" w14:textId="26539FDA" w:rsidR="002628EB" w:rsidRPr="00CA4548" w:rsidRDefault="00755BD8" w:rsidP="00D056A0">
            <w:pPr>
              <w:jc w:val="both"/>
            </w:pPr>
            <w:r>
              <w:t>По билетам</w:t>
            </w:r>
            <w:r w:rsidR="00D1567C">
              <w:t xml:space="preserve"> </w:t>
            </w:r>
          </w:p>
        </w:tc>
        <w:tc>
          <w:tcPr>
            <w:tcW w:w="11340" w:type="dxa"/>
          </w:tcPr>
          <w:p w14:paraId="78856AC1" w14:textId="38B6C350" w:rsidR="00755BD8" w:rsidRDefault="00755BD8" w:rsidP="00755BD8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вопросов к </w:t>
            </w:r>
            <w:r w:rsidR="00232012">
              <w:rPr>
                <w:rFonts w:ascii="Times New Roman" w:hAnsi="Times New Roman" w:cs="Times New Roman"/>
                <w:sz w:val="22"/>
                <w:szCs w:val="22"/>
              </w:rPr>
              <w:t>экзамену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603ED6A" w14:textId="77777777" w:rsidR="00232012" w:rsidRDefault="00232012" w:rsidP="00232012">
            <w:pPr>
              <w:numPr>
                <w:ilvl w:val="0"/>
                <w:numId w:val="38"/>
              </w:numPr>
              <w:ind w:left="348"/>
            </w:pPr>
            <w:r w:rsidRPr="00DE04AB">
              <w:t xml:space="preserve">Политика и государство как регуляторы медиа-систем. </w:t>
            </w:r>
          </w:p>
          <w:p w14:paraId="3FB7F98A" w14:textId="77777777" w:rsidR="00232012" w:rsidRPr="00DE04AB" w:rsidRDefault="00232012" w:rsidP="00232012">
            <w:pPr>
              <w:numPr>
                <w:ilvl w:val="0"/>
                <w:numId w:val="38"/>
              </w:numPr>
              <w:ind w:left="348"/>
            </w:pPr>
            <w:r>
              <w:t>Манипулятивное воздействие СМИ</w:t>
            </w:r>
          </w:p>
          <w:p w14:paraId="0FECEA8B" w14:textId="77777777" w:rsidR="00232012" w:rsidRPr="00DE04AB" w:rsidRDefault="00232012" w:rsidP="00232012">
            <w:r>
              <w:t>3</w:t>
            </w:r>
            <w:r w:rsidRPr="00DE04AB">
              <w:t>. Концепция общественной сферы в макроэкономическом контексте и ее роль в развитии СМИ.</w:t>
            </w:r>
          </w:p>
          <w:p w14:paraId="0EEE8DF2" w14:textId="77777777" w:rsidR="00232012" w:rsidRPr="00DE04AB" w:rsidRDefault="00232012" w:rsidP="00232012">
            <w:r>
              <w:t>4</w:t>
            </w:r>
            <w:r w:rsidRPr="00DE04AB">
              <w:t>. Экономические и макроэкономические факторы развития медиа: потребление, занятость.</w:t>
            </w:r>
          </w:p>
          <w:p w14:paraId="70C84046" w14:textId="77777777" w:rsidR="00232012" w:rsidRPr="00DE04AB" w:rsidRDefault="00232012" w:rsidP="00232012">
            <w:r>
              <w:t>5</w:t>
            </w:r>
            <w:r w:rsidRPr="00DE04AB">
              <w:t xml:space="preserve">. Транспортные и инфраструктурные факторы. </w:t>
            </w:r>
          </w:p>
          <w:p w14:paraId="4D56A295" w14:textId="77777777" w:rsidR="00232012" w:rsidRPr="00DE04AB" w:rsidRDefault="00232012" w:rsidP="00232012">
            <w:r>
              <w:t>6</w:t>
            </w:r>
            <w:r w:rsidRPr="00DE04AB">
              <w:t xml:space="preserve">. Факторы культуры досуга и уровень грамотности. </w:t>
            </w:r>
          </w:p>
          <w:p w14:paraId="0FA8105D" w14:textId="77777777" w:rsidR="00232012" w:rsidRPr="00DE04AB" w:rsidRDefault="00232012" w:rsidP="00232012">
            <w:r>
              <w:t>7</w:t>
            </w:r>
            <w:r w:rsidRPr="00DE04AB">
              <w:t xml:space="preserve">. Развитие городов и особенности развития </w:t>
            </w:r>
            <w:proofErr w:type="spellStart"/>
            <w:r w:rsidRPr="00DE04AB">
              <w:t>медиасистем</w:t>
            </w:r>
            <w:proofErr w:type="spellEnd"/>
            <w:r w:rsidRPr="00DE04AB">
              <w:t xml:space="preserve">. </w:t>
            </w:r>
          </w:p>
          <w:p w14:paraId="3D887848" w14:textId="0BE0449F" w:rsidR="00232012" w:rsidRDefault="00232012" w:rsidP="00232012">
            <w:r>
              <w:t>8</w:t>
            </w:r>
            <w:r w:rsidRPr="00DE04AB">
              <w:t>. Открытые и закрытые общества. Плановая система медиа.</w:t>
            </w:r>
          </w:p>
          <w:p w14:paraId="35B54414" w14:textId="1B177B3E" w:rsidR="00232012" w:rsidRDefault="00232012" w:rsidP="00232012">
            <w:r>
              <w:t xml:space="preserve">9. Социокультурные особенности европейской страны (на выбор студента). </w:t>
            </w:r>
          </w:p>
          <w:p w14:paraId="72FBCBAF" w14:textId="7BC7E7D3" w:rsidR="00D1567C" w:rsidRPr="00755BD8" w:rsidRDefault="00232012" w:rsidP="00232012">
            <w:pPr>
              <w:rPr>
                <w:bCs/>
              </w:rPr>
            </w:pPr>
            <w:r>
              <w:t xml:space="preserve">10. Социокультурные особенности российского медиапространства. 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4DE83210" w:rsidR="007B55A8" w:rsidRPr="0016296F" w:rsidRDefault="00C70B24" w:rsidP="007B55A8">
            <w:r>
              <w:t>Экзамен</w:t>
            </w:r>
            <w:r w:rsidR="007B55A8" w:rsidRPr="0016296F">
              <w:t>:</w:t>
            </w:r>
          </w:p>
          <w:p w14:paraId="09555D17" w14:textId="1EE4316A" w:rsidR="007B55A8" w:rsidRPr="0016296F" w:rsidRDefault="00755BD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</w:t>
            </w:r>
            <w:r w:rsidRPr="0016296F">
              <w:rPr>
                <w:lang w:val="ru-RU"/>
              </w:rPr>
              <w:lastRenderedPageBreak/>
              <w:t>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625961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215FE1E6" w:rsidR="002628EB" w:rsidRPr="00D1567C" w:rsidRDefault="00D1567C" w:rsidP="00C70B24">
            <w:pPr>
              <w:rPr>
                <w:bCs/>
              </w:rPr>
            </w:pPr>
            <w:r w:rsidRPr="00D1567C">
              <w:rPr>
                <w:bCs/>
              </w:rPr>
              <w:t xml:space="preserve">Контрольная работа </w:t>
            </w:r>
          </w:p>
        </w:tc>
        <w:tc>
          <w:tcPr>
            <w:tcW w:w="2835" w:type="dxa"/>
          </w:tcPr>
          <w:p w14:paraId="4AC0243E" w14:textId="6489A4AA" w:rsidR="002628EB" w:rsidRPr="008448CC" w:rsidRDefault="00C70B24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755BD8" w:rsidRPr="008448CC" w14:paraId="0E540CB9" w14:textId="77777777" w:rsidTr="00D056A0">
        <w:trPr>
          <w:trHeight w:val="286"/>
        </w:trPr>
        <w:tc>
          <w:tcPr>
            <w:tcW w:w="3686" w:type="dxa"/>
          </w:tcPr>
          <w:p w14:paraId="20770E0E" w14:textId="746C1CF4" w:rsidR="00755BD8" w:rsidRPr="00D1567C" w:rsidRDefault="00755BD8" w:rsidP="00D1567C">
            <w:pPr>
              <w:rPr>
                <w:bCs/>
              </w:rPr>
            </w:pPr>
            <w:r>
              <w:rPr>
                <w:bCs/>
              </w:rPr>
              <w:t>Доклад</w:t>
            </w:r>
            <w:r w:rsidR="00C70B24">
              <w:rPr>
                <w:bCs/>
              </w:rPr>
              <w:t>-презентация</w:t>
            </w:r>
          </w:p>
        </w:tc>
        <w:tc>
          <w:tcPr>
            <w:tcW w:w="2835" w:type="dxa"/>
          </w:tcPr>
          <w:p w14:paraId="1262E783" w14:textId="454B8825" w:rsidR="00755BD8" w:rsidRDefault="00C70B24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755BD8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77583772" w14:textId="688755F1" w:rsidR="00755BD8" w:rsidRPr="0073117D" w:rsidRDefault="00755BD8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>2 – 5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4B4920D1" w:rsidR="002628EB" w:rsidRPr="00CE04F9" w:rsidRDefault="002628EB" w:rsidP="00C70B24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C70B24">
              <w:rPr>
                <w:bCs/>
              </w:rPr>
              <w:t>экзамен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5D871EAD" w:rsidR="002628EB" w:rsidRPr="00A22B45" w:rsidRDefault="00C70B24" w:rsidP="00D056A0">
            <w:pPr>
              <w:rPr>
                <w:bCs/>
              </w:rPr>
            </w:pPr>
            <w:r>
              <w:rPr>
                <w:bCs/>
              </w:rPr>
              <w:t xml:space="preserve">Отлично/ хорошо/ удовлетворительно/ неудовлетворительно 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625961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298"/>
        <w:gridCol w:w="1505"/>
        <w:gridCol w:w="54"/>
        <w:gridCol w:w="1985"/>
        <w:gridCol w:w="1130"/>
        <w:gridCol w:w="3406"/>
        <w:gridCol w:w="1706"/>
      </w:tblGrid>
      <w:tr w:rsidR="00B537FB" w:rsidRPr="0016296F" w14:paraId="7E11369C" w14:textId="77777777" w:rsidTr="004F010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4F0106">
        <w:trPr>
          <w:trHeight w:val="340"/>
        </w:trPr>
        <w:tc>
          <w:tcPr>
            <w:tcW w:w="15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6EC6" w:rsidRPr="0016296F" w14:paraId="3CB45B80" w14:textId="77777777" w:rsidTr="004F0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006EC6" w:rsidRDefault="00006EC6" w:rsidP="00006E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7E205" w14:textId="77777777" w:rsidR="004F0106" w:rsidRPr="004F0106" w:rsidRDefault="004F0106" w:rsidP="004F010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lang w:eastAsia="ar-SA"/>
              </w:rPr>
              <w:t xml:space="preserve">Корконосенко </w:t>
            </w:r>
          </w:p>
          <w:p w14:paraId="3E4CD0C5" w14:textId="1F3959D4" w:rsidR="00006EC6" w:rsidRPr="004F0106" w:rsidRDefault="004F0106" w:rsidP="004F010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lang w:eastAsia="ar-SA"/>
              </w:rPr>
              <w:t>С. Г.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28079C6E" w:rsidR="00006EC6" w:rsidRPr="004F0106" w:rsidRDefault="004F0106" w:rsidP="004F010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>Политическая журналистика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0988563A" w:rsidR="00006EC6" w:rsidRPr="004F0106" w:rsidRDefault="004F010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765D1FD0" w:rsidR="00006EC6" w:rsidRPr="004F0106" w:rsidRDefault="004F010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4F0106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0F8F7ED2" w:rsidR="00006EC6" w:rsidRPr="004F0106" w:rsidRDefault="004F010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21F2DB0C" w:rsidR="00006EC6" w:rsidRPr="004F0106" w:rsidRDefault="004F010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> https://urait.ru/bcode/511187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006EC6" w:rsidRPr="0016296F" w:rsidRDefault="00006EC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7BA83BF7" w14:textId="77777777" w:rsidTr="004F0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E83A88" w:rsidRPr="0016296F" w:rsidRDefault="00E83A88" w:rsidP="00E83A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5F72EDD2" w:rsidR="00E83A88" w:rsidRPr="004F0106" w:rsidRDefault="0042680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iCs/>
                <w:sz w:val="24"/>
                <w:szCs w:val="24"/>
                <w:shd w:val="clear" w:color="auto" w:fill="FFFFFF"/>
              </w:rPr>
              <w:t>Олешко В. Ф. </w:t>
            </w:r>
            <w:r w:rsidRPr="004F010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57356CB5" w:rsidR="00E83A88" w:rsidRPr="004F0106" w:rsidRDefault="0042680E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 xml:space="preserve">Психология журналистики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06B43D73" w:rsidR="00E83A88" w:rsidRPr="004F0106" w:rsidRDefault="0042680E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4FE03741" w:rsidR="00E83A88" w:rsidRPr="004F0106" w:rsidRDefault="0042680E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4F0106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4EE991EB" w:rsidR="00E83A88" w:rsidRPr="004F0106" w:rsidRDefault="0042680E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3CC05" w14:textId="3F8D63E9" w:rsidR="00E83A88" w:rsidRPr="004F0106" w:rsidRDefault="0042680E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>https://urait.ru/bcode/511295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2680E" w:rsidRPr="0016296F" w14:paraId="248D7DC7" w14:textId="77777777" w:rsidTr="004F0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42680E" w:rsidRPr="0016296F" w:rsidRDefault="0042680E" w:rsidP="004268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064D483B" w:rsidR="0042680E" w:rsidRPr="004F0106" w:rsidRDefault="004F0106" w:rsidP="004F010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4F0106">
              <w:rPr>
                <w:sz w:val="24"/>
                <w:szCs w:val="24"/>
                <w:shd w:val="clear" w:color="auto" w:fill="FFFFFF"/>
              </w:rPr>
              <w:t>Вартанова</w:t>
            </w:r>
            <w:proofErr w:type="spellEnd"/>
            <w:r w:rsidRPr="004F0106">
              <w:rPr>
                <w:sz w:val="24"/>
                <w:szCs w:val="24"/>
                <w:shd w:val="clear" w:color="auto" w:fill="FFFFFF"/>
              </w:rPr>
              <w:t xml:space="preserve"> Е. Л.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221C9B07" w:rsidR="0042680E" w:rsidRPr="004F0106" w:rsidRDefault="004F0106" w:rsidP="004F010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 xml:space="preserve">СМИ в меняющейся России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4C413CFC" w:rsidR="0042680E" w:rsidRPr="004F0106" w:rsidRDefault="004F0106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rFonts w:eastAsia="Times New Roman"/>
                <w:sz w:val="24"/>
                <w:szCs w:val="24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1676814F" w:rsidR="0042680E" w:rsidRPr="004F0106" w:rsidRDefault="004F0106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>Москва 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71E40A0E" w:rsidR="0042680E" w:rsidRPr="004F0106" w:rsidRDefault="004F0106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4808363A" w:rsidR="0042680E" w:rsidRPr="004F0106" w:rsidRDefault="004F0106" w:rsidP="004268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>https://znanium.com/catalog/product/1038944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42680E" w:rsidRPr="0016296F" w:rsidRDefault="0042680E" w:rsidP="004268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60A9ED08" w14:textId="77777777" w:rsidTr="004F0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50310D" w:rsidRDefault="0050310D" w:rsidP="005031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54D65E8D" w:rsidR="0050310D" w:rsidRPr="004F0106" w:rsidRDefault="0050310D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iCs/>
                <w:sz w:val="24"/>
                <w:szCs w:val="24"/>
                <w:shd w:val="clear" w:color="auto" w:fill="FFFFFF"/>
              </w:rPr>
              <w:t>Виноградова С. М. </w:t>
            </w:r>
            <w:r w:rsidRPr="004F010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3EF6209D" w:rsidR="0050310D" w:rsidRPr="004F0106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 xml:space="preserve">Психология массовой коммуникации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034DF544" w:rsidR="0050310D" w:rsidRPr="004F0106" w:rsidRDefault="0050310D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60C6D717" w:rsidR="0050310D" w:rsidRPr="004F0106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4F0106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47367FB3" w:rsidR="0050310D" w:rsidRPr="004F0106" w:rsidRDefault="0050310D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E91FA" w14:textId="10CDC78D" w:rsidR="0050310D" w:rsidRPr="004F0106" w:rsidRDefault="0050310D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>https://urait.ru/bcode/510894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24D210F1" w14:textId="77777777" w:rsidTr="004F0106">
        <w:trPr>
          <w:trHeight w:val="340"/>
        </w:trPr>
        <w:tc>
          <w:tcPr>
            <w:tcW w:w="15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50310D" w:rsidRPr="001C5335" w:rsidRDefault="0050310D" w:rsidP="0050310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310D" w:rsidRPr="0016296F" w14:paraId="1A2967A7" w14:textId="77777777" w:rsidTr="004F0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50310D" w:rsidRPr="00C35353" w:rsidRDefault="0050310D" w:rsidP="0050310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5D1B7034" w:rsidR="0050310D" w:rsidRPr="004F0106" w:rsidRDefault="0050310D" w:rsidP="00B75A3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 xml:space="preserve">Гуськова </w:t>
            </w:r>
            <w:r w:rsidR="00B75A3A" w:rsidRPr="004F0106">
              <w:rPr>
                <w:sz w:val="24"/>
                <w:szCs w:val="24"/>
                <w:shd w:val="clear" w:color="auto" w:fill="FFFFFF"/>
              </w:rPr>
              <w:t>С. В.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1DAFC2CF" w:rsidR="0050310D" w:rsidRPr="004F0106" w:rsidRDefault="0050310D" w:rsidP="00B75A3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 xml:space="preserve">Массовая и профессиональная коммуникация в современном мире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0BD7697C" w:rsidR="0050310D" w:rsidRPr="004F0106" w:rsidRDefault="00B75A3A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lang w:eastAsia="ar-SA"/>
              </w:rPr>
              <w:t>Каталог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4CD612D9" w:rsidR="0050310D" w:rsidRPr="004F0106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6B3F2EE6" w:rsidR="0050310D" w:rsidRPr="004F0106" w:rsidRDefault="00B75A3A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576A229B" w:rsidR="0050310D" w:rsidRPr="004F0106" w:rsidRDefault="00B75A3A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>https://znanium.com/catalog/product/1843998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431020E9" w14:textId="77777777" w:rsidTr="004F0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50310D" w:rsidRPr="00C35353" w:rsidRDefault="0050310D" w:rsidP="0050310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0219B08C" w:rsidR="0050310D" w:rsidRPr="004F0106" w:rsidRDefault="004F0106" w:rsidP="004F010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4F0106">
              <w:rPr>
                <w:sz w:val="24"/>
                <w:szCs w:val="24"/>
                <w:shd w:val="clear" w:color="auto" w:fill="FFFFFF"/>
              </w:rPr>
              <w:t>Тавокин</w:t>
            </w:r>
            <w:proofErr w:type="spellEnd"/>
            <w:r w:rsidRPr="004F0106">
              <w:rPr>
                <w:sz w:val="24"/>
                <w:szCs w:val="24"/>
                <w:shd w:val="clear" w:color="auto" w:fill="FFFFFF"/>
              </w:rPr>
              <w:t xml:space="preserve"> Е. П.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19B2B4D2" w:rsidR="0050310D" w:rsidRPr="004F0106" w:rsidRDefault="004F0106" w:rsidP="004F010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 xml:space="preserve">Журналистика и политические коммуникации в информационном обществе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49452FAE" w:rsidR="0050310D" w:rsidRPr="004F0106" w:rsidRDefault="004F0106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lang w:eastAsia="ar-SA"/>
              </w:rPr>
              <w:t>Сборник научных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6935A1B6" w:rsidR="0050310D" w:rsidRPr="004F0106" w:rsidRDefault="004F0106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>Москва : Изд-во РАГС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772D15C3" w:rsidR="0050310D" w:rsidRPr="004F0106" w:rsidRDefault="004F0106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76ACF441" w:rsidR="0050310D" w:rsidRPr="004F0106" w:rsidRDefault="004F0106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>https://znanium.com/catalog/product/417773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31B63240" w14:textId="77777777" w:rsidTr="004F0106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50310D" w:rsidRPr="00C35353" w:rsidRDefault="0050310D" w:rsidP="0050310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261D5E10" w:rsidR="0050310D" w:rsidRPr="004F0106" w:rsidRDefault="00B75A3A" w:rsidP="00B75A3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4F0106">
              <w:rPr>
                <w:sz w:val="24"/>
                <w:szCs w:val="24"/>
                <w:shd w:val="clear" w:color="auto" w:fill="FFFFFF"/>
              </w:rPr>
              <w:t>Ракитская</w:t>
            </w:r>
            <w:proofErr w:type="spellEnd"/>
            <w:r w:rsidRPr="004F0106">
              <w:rPr>
                <w:sz w:val="24"/>
                <w:szCs w:val="24"/>
                <w:shd w:val="clear" w:color="auto" w:fill="FFFFFF"/>
              </w:rPr>
              <w:t xml:space="preserve">, О. Н.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06575B1F" w:rsidR="0050310D" w:rsidRPr="004F0106" w:rsidRDefault="00B75A3A" w:rsidP="00B75A3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>Психология общения и ведения переговоров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238A6A30" w:rsidR="0050310D" w:rsidRPr="004F0106" w:rsidRDefault="00B75A3A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3FCD7516" w:rsidR="0050310D" w:rsidRPr="004F0106" w:rsidRDefault="00B75A3A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>Вологда : ВИПЭ ФСИН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49FAF5CF" w:rsidR="0050310D" w:rsidRPr="004F0106" w:rsidRDefault="00B75A3A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37CB9876" w:rsidR="0050310D" w:rsidRPr="004F0106" w:rsidRDefault="00B75A3A" w:rsidP="0050310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4F0106">
              <w:rPr>
                <w:sz w:val="24"/>
                <w:szCs w:val="24"/>
                <w:shd w:val="clear" w:color="auto" w:fill="FFFFFF"/>
              </w:rPr>
              <w:t>https://znanium.com/catalog/product/1230057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310D" w:rsidRPr="0016296F" w14:paraId="1F145D1E" w14:textId="77777777" w:rsidTr="004F0106">
        <w:trPr>
          <w:trHeight w:val="340"/>
        </w:trPr>
        <w:tc>
          <w:tcPr>
            <w:tcW w:w="15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50310D" w:rsidRPr="0016296F" w:rsidRDefault="0050310D" w:rsidP="0050310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50310D" w:rsidRPr="0016296F" w14:paraId="7A946E4D" w14:textId="77777777" w:rsidTr="004F0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50310D" w:rsidRPr="0016296F" w:rsidRDefault="0050310D" w:rsidP="005031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50310D" w:rsidRPr="0016296F" w:rsidRDefault="0050310D" w:rsidP="00503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34E4FADC" w14:textId="77777777" w:rsidR="004F0106" w:rsidRDefault="004F0106" w:rsidP="004F0106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Vgtrk.com </w:t>
            </w:r>
            <w:r>
              <w:rPr>
                <w:color w:val="auto"/>
              </w:rPr>
              <w:t>– телерадиовещательная компания ВГТРК</w:t>
            </w:r>
          </w:p>
          <w:p w14:paraId="4F78A063" w14:textId="77777777" w:rsidR="004F0106" w:rsidRDefault="004F0106" w:rsidP="004F0106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1tv.ru – </w:t>
            </w:r>
            <w:r>
              <w:rPr>
                <w:color w:val="auto"/>
              </w:rPr>
              <w:t>Первый канал</w:t>
            </w:r>
          </w:p>
          <w:p w14:paraId="61ADE754" w14:textId="77777777" w:rsidR="004F0106" w:rsidRDefault="004F0106" w:rsidP="004F0106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Россиясегодня.рф</w:t>
            </w:r>
            <w:proofErr w:type="spellEnd"/>
            <w:r>
              <w:rPr>
                <w:color w:val="auto"/>
              </w:rPr>
              <w:t xml:space="preserve"> – МИА «Россия сегодня»</w:t>
            </w:r>
          </w:p>
          <w:p w14:paraId="108DC5F1" w14:textId="3200DC67" w:rsidR="00B537FB" w:rsidRPr="004F0106" w:rsidRDefault="004F0106" w:rsidP="004F0106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Rbth</w:t>
            </w:r>
            <w:proofErr w:type="spellEnd"/>
            <w:r w:rsidRPr="000B6784"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com</w:t>
            </w:r>
            <w:r w:rsidRPr="000B6784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международный мультимедийный проект «</w:t>
            </w:r>
            <w:r>
              <w:rPr>
                <w:color w:val="auto"/>
                <w:lang w:val="en-US"/>
              </w:rPr>
              <w:t>Russia</w:t>
            </w:r>
            <w:r w:rsidRPr="000B6784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beyond</w:t>
            </w:r>
            <w:r w:rsidRPr="000B6784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the</w:t>
            </w:r>
            <w:r w:rsidRPr="000B6784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headlines</w:t>
            </w:r>
            <w:r>
              <w:rPr>
                <w:color w:val="auto"/>
              </w:rPr>
              <w:t>»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D7BF" w14:textId="77777777" w:rsidR="00C541AB" w:rsidRDefault="00C541AB" w:rsidP="005E3840">
      <w:r>
        <w:separator/>
      </w:r>
    </w:p>
  </w:endnote>
  <w:endnote w:type="continuationSeparator" w:id="0">
    <w:p w14:paraId="7029207C" w14:textId="77777777" w:rsidR="00C541AB" w:rsidRDefault="00C541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647DD1" w:rsidRDefault="00647DD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647DD1" w:rsidRDefault="00647DD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647DD1" w:rsidRDefault="00647DD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647DD1" w:rsidRDefault="00647DD1">
    <w:pPr>
      <w:pStyle w:val="ae"/>
      <w:jc w:val="right"/>
    </w:pPr>
  </w:p>
  <w:p w14:paraId="686CF8C5" w14:textId="77777777" w:rsidR="00647DD1" w:rsidRDefault="00647DD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FC7A" w14:textId="77777777" w:rsidR="00C541AB" w:rsidRDefault="00C541AB" w:rsidP="005E3840">
      <w:r>
        <w:separator/>
      </w:r>
    </w:p>
  </w:footnote>
  <w:footnote w:type="continuationSeparator" w:id="0">
    <w:p w14:paraId="6FED6154" w14:textId="77777777" w:rsidR="00C541AB" w:rsidRDefault="00C541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2A9CAA61" w:rsidR="00647DD1" w:rsidRDefault="00647D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0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647DD1" w:rsidRDefault="00647DD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2E9E4180" w:rsidR="00647DD1" w:rsidRDefault="00647D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02">
          <w:rPr>
            <w:noProof/>
          </w:rPr>
          <w:t>5</w:t>
        </w:r>
        <w:r>
          <w:fldChar w:fldCharType="end"/>
        </w:r>
      </w:p>
    </w:sdtContent>
  </w:sdt>
  <w:p w14:paraId="73182D4F" w14:textId="77777777" w:rsidR="00647DD1" w:rsidRDefault="00647DD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236EB538" w:rsidR="00647DD1" w:rsidRDefault="00647D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02">
          <w:rPr>
            <w:noProof/>
          </w:rPr>
          <w:t>4</w:t>
        </w:r>
        <w:r>
          <w:fldChar w:fldCharType="end"/>
        </w:r>
      </w:p>
    </w:sdtContent>
  </w:sdt>
  <w:p w14:paraId="110753CD" w14:textId="77777777" w:rsidR="00647DD1" w:rsidRDefault="00647DD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4D3D57"/>
    <w:multiLevelType w:val="hybridMultilevel"/>
    <w:tmpl w:val="543C1B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971BCF"/>
    <w:multiLevelType w:val="hybridMultilevel"/>
    <w:tmpl w:val="C1D6DCE2"/>
    <w:lvl w:ilvl="0" w:tplc="0018EF1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F4902"/>
    <w:multiLevelType w:val="hybridMultilevel"/>
    <w:tmpl w:val="F132BAD0"/>
    <w:lvl w:ilvl="0" w:tplc="09460D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9434A"/>
    <w:multiLevelType w:val="hybridMultilevel"/>
    <w:tmpl w:val="6DD2B2D6"/>
    <w:lvl w:ilvl="0" w:tplc="904C2B0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5F62E8"/>
    <w:multiLevelType w:val="hybridMultilevel"/>
    <w:tmpl w:val="AF78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54417E"/>
    <w:multiLevelType w:val="multilevel"/>
    <w:tmpl w:val="FF748D7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9696C"/>
    <w:multiLevelType w:val="hybridMultilevel"/>
    <w:tmpl w:val="212299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B208C"/>
    <w:multiLevelType w:val="hybridMultilevel"/>
    <w:tmpl w:val="6CBCCAE4"/>
    <w:lvl w:ilvl="0" w:tplc="44DADA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B1D1B"/>
    <w:multiLevelType w:val="hybridMultilevel"/>
    <w:tmpl w:val="A5448FB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54362"/>
    <w:multiLevelType w:val="hybridMultilevel"/>
    <w:tmpl w:val="8A78C2D2"/>
    <w:lvl w:ilvl="0" w:tplc="ACEED854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7" w15:restartNumberingAfterBreak="0">
    <w:nsid w:val="57952A0A"/>
    <w:multiLevelType w:val="hybridMultilevel"/>
    <w:tmpl w:val="233AB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0527C74"/>
    <w:multiLevelType w:val="hybridMultilevel"/>
    <w:tmpl w:val="9CFA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D542A"/>
    <w:multiLevelType w:val="hybridMultilevel"/>
    <w:tmpl w:val="2C96CBE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40B4E"/>
    <w:multiLevelType w:val="hybridMultilevel"/>
    <w:tmpl w:val="43EE60D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C372D"/>
    <w:multiLevelType w:val="hybridMultilevel"/>
    <w:tmpl w:val="F30E0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C66487"/>
    <w:multiLevelType w:val="hybridMultilevel"/>
    <w:tmpl w:val="99B89C7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E44D1"/>
    <w:multiLevelType w:val="hybridMultilevel"/>
    <w:tmpl w:val="B32C38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48823">
    <w:abstractNumId w:val="4"/>
  </w:num>
  <w:num w:numId="2" w16cid:durableId="28477519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16926349">
    <w:abstractNumId w:val="20"/>
  </w:num>
  <w:num w:numId="4" w16cid:durableId="931428461">
    <w:abstractNumId w:val="2"/>
  </w:num>
  <w:num w:numId="5" w16cid:durableId="1159224339">
    <w:abstractNumId w:val="33"/>
  </w:num>
  <w:num w:numId="6" w16cid:durableId="518273036">
    <w:abstractNumId w:val="40"/>
  </w:num>
  <w:num w:numId="7" w16cid:durableId="2009283864">
    <w:abstractNumId w:val="15"/>
  </w:num>
  <w:num w:numId="8" w16cid:durableId="61762380">
    <w:abstractNumId w:val="5"/>
  </w:num>
  <w:num w:numId="9" w16cid:durableId="819806371">
    <w:abstractNumId w:val="13"/>
  </w:num>
  <w:num w:numId="10" w16cid:durableId="1096709731">
    <w:abstractNumId w:val="28"/>
  </w:num>
  <w:num w:numId="11" w16cid:durableId="983703845">
    <w:abstractNumId w:val="36"/>
  </w:num>
  <w:num w:numId="12" w16cid:durableId="2044212763">
    <w:abstractNumId w:val="3"/>
  </w:num>
  <w:num w:numId="13" w16cid:durableId="1820658021">
    <w:abstractNumId w:val="17"/>
  </w:num>
  <w:num w:numId="14" w16cid:durableId="1044594955">
    <w:abstractNumId w:val="22"/>
  </w:num>
  <w:num w:numId="15" w16cid:durableId="1555435094">
    <w:abstractNumId w:val="6"/>
  </w:num>
  <w:num w:numId="16" w16cid:durableId="868296372">
    <w:abstractNumId w:val="7"/>
  </w:num>
  <w:num w:numId="17" w16cid:durableId="2047095479">
    <w:abstractNumId w:val="14"/>
  </w:num>
  <w:num w:numId="18" w16cid:durableId="121701371">
    <w:abstractNumId w:val="35"/>
  </w:num>
  <w:num w:numId="19" w16cid:durableId="1652513949">
    <w:abstractNumId w:val="18"/>
  </w:num>
  <w:num w:numId="20" w16cid:durableId="216819567">
    <w:abstractNumId w:val="31"/>
  </w:num>
  <w:num w:numId="21" w16cid:durableId="895579829">
    <w:abstractNumId w:val="8"/>
  </w:num>
  <w:num w:numId="22" w16cid:durableId="1425759874">
    <w:abstractNumId w:val="37"/>
  </w:num>
  <w:num w:numId="23" w16cid:durableId="126896908">
    <w:abstractNumId w:val="39"/>
  </w:num>
  <w:num w:numId="24" w16cid:durableId="1083913608">
    <w:abstractNumId w:val="25"/>
  </w:num>
  <w:num w:numId="25" w16cid:durableId="541595511">
    <w:abstractNumId w:val="26"/>
  </w:num>
  <w:num w:numId="26" w16cid:durableId="1417748299">
    <w:abstractNumId w:val="27"/>
  </w:num>
  <w:num w:numId="27" w16cid:durableId="729810345">
    <w:abstractNumId w:val="24"/>
  </w:num>
  <w:num w:numId="28" w16cid:durableId="142741632">
    <w:abstractNumId w:val="9"/>
  </w:num>
  <w:num w:numId="29" w16cid:durableId="548803340">
    <w:abstractNumId w:val="38"/>
  </w:num>
  <w:num w:numId="30" w16cid:durableId="538319738">
    <w:abstractNumId w:val="21"/>
  </w:num>
  <w:num w:numId="31" w16cid:durableId="1954511203">
    <w:abstractNumId w:val="19"/>
  </w:num>
  <w:num w:numId="32" w16cid:durableId="1583181244">
    <w:abstractNumId w:val="11"/>
  </w:num>
  <w:num w:numId="33" w16cid:durableId="2054499869">
    <w:abstractNumId w:val="12"/>
  </w:num>
  <w:num w:numId="34" w16cid:durableId="243534584">
    <w:abstractNumId w:val="10"/>
  </w:num>
  <w:num w:numId="35" w16cid:durableId="1082873238">
    <w:abstractNumId w:val="32"/>
  </w:num>
  <w:num w:numId="36" w16cid:durableId="1293368281">
    <w:abstractNumId w:val="23"/>
  </w:num>
  <w:num w:numId="37" w16cid:durableId="1213031377">
    <w:abstractNumId w:val="30"/>
  </w:num>
  <w:num w:numId="38" w16cid:durableId="610548571">
    <w:abstractNumId w:val="29"/>
  </w:num>
  <w:num w:numId="39" w16cid:durableId="155369159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5319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8E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428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6A3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57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8D5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F18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37AB8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9DE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5335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41C5"/>
    <w:rsid w:val="001F4E81"/>
    <w:rsid w:val="001F5249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00F"/>
    <w:rsid w:val="00232012"/>
    <w:rsid w:val="00232212"/>
    <w:rsid w:val="00233F03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9E2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3F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602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768B1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FA"/>
    <w:rsid w:val="003F468B"/>
    <w:rsid w:val="003F4707"/>
    <w:rsid w:val="003F57B2"/>
    <w:rsid w:val="003F7770"/>
    <w:rsid w:val="003F7B76"/>
    <w:rsid w:val="0040027E"/>
    <w:rsid w:val="00400FBD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611D"/>
    <w:rsid w:val="0042680E"/>
    <w:rsid w:val="004274DC"/>
    <w:rsid w:val="004274F8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0D14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0106"/>
    <w:rsid w:val="004F2BBE"/>
    <w:rsid w:val="004F5F1E"/>
    <w:rsid w:val="004F6115"/>
    <w:rsid w:val="004F741E"/>
    <w:rsid w:val="004F7C95"/>
    <w:rsid w:val="0050091C"/>
    <w:rsid w:val="00500CE5"/>
    <w:rsid w:val="0050310D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42B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5BC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42A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4395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0EB2"/>
    <w:rsid w:val="006224BF"/>
    <w:rsid w:val="00623E0C"/>
    <w:rsid w:val="00624456"/>
    <w:rsid w:val="0062503B"/>
    <w:rsid w:val="006252E4"/>
    <w:rsid w:val="00625686"/>
    <w:rsid w:val="00625961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47DD1"/>
    <w:rsid w:val="00653458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602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15A8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0FC"/>
    <w:rsid w:val="00755BD8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0766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40D"/>
    <w:rsid w:val="007E18CB"/>
    <w:rsid w:val="007E1DAD"/>
    <w:rsid w:val="007E1F07"/>
    <w:rsid w:val="007E3823"/>
    <w:rsid w:val="007F005C"/>
    <w:rsid w:val="007F03CE"/>
    <w:rsid w:val="007F0E3D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4642"/>
    <w:rsid w:val="00895ABF"/>
    <w:rsid w:val="00895C20"/>
    <w:rsid w:val="00895DE4"/>
    <w:rsid w:val="00895F14"/>
    <w:rsid w:val="008A079F"/>
    <w:rsid w:val="008A0ABC"/>
    <w:rsid w:val="008A0ADE"/>
    <w:rsid w:val="008A0F0E"/>
    <w:rsid w:val="008A22A5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5CB0"/>
    <w:rsid w:val="008C754F"/>
    <w:rsid w:val="008C7BA1"/>
    <w:rsid w:val="008D0628"/>
    <w:rsid w:val="008D1F68"/>
    <w:rsid w:val="008D1FEE"/>
    <w:rsid w:val="008D218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127F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3C8D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4EAB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56BD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5032"/>
    <w:rsid w:val="00A16A9B"/>
    <w:rsid w:val="00A16D8D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B14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5A3A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214C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B3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466B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41AB"/>
    <w:rsid w:val="00C55701"/>
    <w:rsid w:val="00C56EEB"/>
    <w:rsid w:val="00C619D9"/>
    <w:rsid w:val="00C6350D"/>
    <w:rsid w:val="00C6460B"/>
    <w:rsid w:val="00C650BA"/>
    <w:rsid w:val="00C67F0D"/>
    <w:rsid w:val="00C707D9"/>
    <w:rsid w:val="00C70B24"/>
    <w:rsid w:val="00C713DB"/>
    <w:rsid w:val="00C73EED"/>
    <w:rsid w:val="00C74C5B"/>
    <w:rsid w:val="00C77F3A"/>
    <w:rsid w:val="00C80A4A"/>
    <w:rsid w:val="00C80BE8"/>
    <w:rsid w:val="00C83648"/>
    <w:rsid w:val="00C8423D"/>
    <w:rsid w:val="00C8588B"/>
    <w:rsid w:val="00C86E18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B78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4FA9"/>
    <w:rsid w:val="00D1567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84B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08B0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661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065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A8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ED2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0E12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587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30F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53E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51">
    <w:name w:val="Абзац списка5"/>
    <w:basedOn w:val="a2"/>
    <w:qFormat/>
    <w:rsid w:val="00755BD8"/>
    <w:pPr>
      <w:spacing w:after="200" w:line="276" w:lineRule="auto"/>
      <w:ind w:left="720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D6BE-5CC8-46D9-A320-48D83A26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2023-01-22T11:19:00Z</dcterms:created>
  <dcterms:modified xsi:type="dcterms:W3CDTF">2023-01-22T11:19:00Z</dcterms:modified>
</cp:coreProperties>
</file>