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0BAF49A" w14:textId="77777777" w:rsidTr="006A6AB0">
        <w:tc>
          <w:tcPr>
            <w:tcW w:w="9889" w:type="dxa"/>
            <w:gridSpan w:val="2"/>
          </w:tcPr>
          <w:p w14:paraId="70B73D6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25C11CB" w14:textId="77777777" w:rsidTr="006A6AB0">
        <w:tc>
          <w:tcPr>
            <w:tcW w:w="9889" w:type="dxa"/>
            <w:gridSpan w:val="2"/>
          </w:tcPr>
          <w:p w14:paraId="5F4698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88AEF2F" w14:textId="77777777" w:rsidTr="006A6AB0">
        <w:tc>
          <w:tcPr>
            <w:tcW w:w="9889" w:type="dxa"/>
            <w:gridSpan w:val="2"/>
          </w:tcPr>
          <w:p w14:paraId="112376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91E937C" w14:textId="77777777" w:rsidTr="006A6AB0">
        <w:tc>
          <w:tcPr>
            <w:tcW w:w="9889" w:type="dxa"/>
            <w:gridSpan w:val="2"/>
          </w:tcPr>
          <w:p w14:paraId="250698B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0D94ED3" w14:textId="77777777" w:rsidTr="006A6AB0">
        <w:tc>
          <w:tcPr>
            <w:tcW w:w="9889" w:type="dxa"/>
            <w:gridSpan w:val="2"/>
          </w:tcPr>
          <w:p w14:paraId="750CA3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883578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BB1A13C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11060D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C2E958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7EB5C6" w14:textId="77777777" w:rsidR="00D406CF" w:rsidRPr="000E4F4E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7D2AF5E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60184E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1605E" w14:textId="77777777" w:rsidR="00D406CF" w:rsidRPr="00D25ACD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74286D3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F2D02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27C3F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92F04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1296"/>
        <w:gridCol w:w="5004"/>
      </w:tblGrid>
      <w:tr w:rsidR="005558F8" w14:paraId="65F7B9B2" w14:textId="77777777" w:rsidTr="0028323D">
        <w:trPr>
          <w:trHeight w:val="581"/>
        </w:trPr>
        <w:tc>
          <w:tcPr>
            <w:tcW w:w="9498" w:type="dxa"/>
            <w:gridSpan w:val="3"/>
            <w:vAlign w:val="center"/>
          </w:tcPr>
          <w:p w14:paraId="39197697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E756C0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4F2E1CE" w14:textId="77777777" w:rsidTr="0028323D">
        <w:trPr>
          <w:trHeight w:val="465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14:paraId="6B9BD979" w14:textId="77777777" w:rsidR="00E05948" w:rsidRPr="007866E6" w:rsidRDefault="00421837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зарубежной литературы</w:t>
            </w:r>
          </w:p>
        </w:tc>
      </w:tr>
      <w:tr w:rsidR="00D1678A" w14:paraId="2366A165" w14:textId="77777777" w:rsidTr="0028323D">
        <w:trPr>
          <w:trHeight w:val="945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D7694" w14:textId="19F866D2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ABDF7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575A17FE" w14:textId="77777777" w:rsidTr="0028323D">
        <w:trPr>
          <w:trHeight w:val="581"/>
        </w:trPr>
        <w:tc>
          <w:tcPr>
            <w:tcW w:w="3198" w:type="dxa"/>
            <w:shd w:val="clear" w:color="auto" w:fill="auto"/>
          </w:tcPr>
          <w:p w14:paraId="334A726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96" w:type="dxa"/>
            <w:shd w:val="clear" w:color="auto" w:fill="auto"/>
          </w:tcPr>
          <w:p w14:paraId="4A14145D" w14:textId="77777777" w:rsidR="00D1678A" w:rsidRPr="00D97D6F" w:rsidRDefault="00421837" w:rsidP="00730F67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42.03.0</w:t>
            </w:r>
            <w:r w:rsidR="00730F67">
              <w:rPr>
                <w:sz w:val="26"/>
                <w:szCs w:val="26"/>
              </w:rPr>
              <w:t>4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03" w:type="dxa"/>
            <w:shd w:val="clear" w:color="auto" w:fill="auto"/>
          </w:tcPr>
          <w:p w14:paraId="7F5E150A" w14:textId="77777777" w:rsidR="00D1678A" w:rsidRPr="004F7782" w:rsidRDefault="00730F6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761281BE" w14:textId="77777777" w:rsidTr="0028323D">
        <w:trPr>
          <w:trHeight w:val="581"/>
        </w:trPr>
        <w:tc>
          <w:tcPr>
            <w:tcW w:w="3198" w:type="dxa"/>
            <w:shd w:val="clear" w:color="auto" w:fill="auto"/>
          </w:tcPr>
          <w:p w14:paraId="365752C0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2EB6026" w14:textId="77777777" w:rsidR="0028323D" w:rsidRDefault="00730F67" w:rsidP="007E79C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F67">
              <w:rPr>
                <w:color w:val="000000"/>
                <w:sz w:val="26"/>
                <w:szCs w:val="26"/>
                <w:shd w:val="clear" w:color="auto" w:fill="FFFFFF"/>
              </w:rPr>
              <w:t>Операторское дело, режиссура монтажа</w:t>
            </w:r>
            <w:r w:rsidR="0028323D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0A03AF4E" w14:textId="77777777" w:rsidR="0028323D" w:rsidRDefault="0028323D" w:rsidP="007E79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Производство телерадиовещательной продукции;</w:t>
            </w:r>
          </w:p>
          <w:p w14:paraId="4F0E63AB" w14:textId="45F8C834" w:rsidR="00D1678A" w:rsidRPr="00421837" w:rsidRDefault="0028323D" w:rsidP="007E79C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12578D92" w14:textId="77777777" w:rsidTr="0028323D">
        <w:trPr>
          <w:trHeight w:val="581"/>
        </w:trPr>
        <w:tc>
          <w:tcPr>
            <w:tcW w:w="3198" w:type="dxa"/>
            <w:shd w:val="clear" w:color="auto" w:fill="auto"/>
          </w:tcPr>
          <w:p w14:paraId="3F084212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ADB83AE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28323D" w14:paraId="5D30FD57" w14:textId="77777777" w:rsidTr="0028323D">
        <w:trPr>
          <w:trHeight w:val="581"/>
        </w:trPr>
        <w:tc>
          <w:tcPr>
            <w:tcW w:w="3198" w:type="dxa"/>
            <w:shd w:val="clear" w:color="auto" w:fill="auto"/>
          </w:tcPr>
          <w:p w14:paraId="15D7735A" w14:textId="7D073D3A" w:rsidR="0028323D" w:rsidRPr="00114450" w:rsidRDefault="0028323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05710DF4" w14:textId="3EC4BE11" w:rsidR="0028323D" w:rsidRDefault="0028323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269FC19B" w14:textId="77777777" w:rsidTr="0028323D">
        <w:trPr>
          <w:trHeight w:val="581"/>
        </w:trPr>
        <w:tc>
          <w:tcPr>
            <w:tcW w:w="3198" w:type="dxa"/>
            <w:shd w:val="clear" w:color="auto" w:fill="auto"/>
            <w:vAlign w:val="bottom"/>
          </w:tcPr>
          <w:p w14:paraId="43DEC7F8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54AA5C32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9D3302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24CEB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D25ACD" w:rsidRPr="00BE6522" w14:paraId="7E9AF766" w14:textId="77777777" w:rsidTr="0028323D">
        <w:trPr>
          <w:gridAfter w:val="1"/>
          <w:wAfter w:w="108" w:type="dxa"/>
          <w:trHeight w:val="964"/>
        </w:trPr>
        <w:tc>
          <w:tcPr>
            <w:tcW w:w="9822" w:type="dxa"/>
            <w:gridSpan w:val="5"/>
          </w:tcPr>
          <w:p w14:paraId="601AC8EC" w14:textId="77777777"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B766B">
              <w:rPr>
                <w:rFonts w:eastAsia="Times New Roman"/>
                <w:sz w:val="24"/>
                <w:szCs w:val="24"/>
              </w:rPr>
              <w:t>История зарубежной литературы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28323D">
              <w:rPr>
                <w:rFonts w:eastAsia="Times New Roman"/>
                <w:sz w:val="24"/>
                <w:szCs w:val="24"/>
              </w:rPr>
              <w:t>протокол № 11 от 30.06.2021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3DA22786" w14:textId="77777777" w:rsidTr="0028323D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</w:tcPr>
          <w:p w14:paraId="1A11F2F4" w14:textId="77777777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CB766B">
              <w:rPr>
                <w:rFonts w:eastAsia="Times New Roman"/>
                <w:sz w:val="24"/>
                <w:szCs w:val="24"/>
              </w:rPr>
              <w:t>История зарубежной литературы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28323D" w:rsidRPr="00BE6522" w14:paraId="333189A6" w14:textId="77777777" w:rsidTr="002832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7562A132" w14:textId="77777777" w:rsidR="0028323D" w:rsidRPr="00BE6522" w:rsidRDefault="0028323D" w:rsidP="00302E4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CEED81" w14:textId="77777777" w:rsidR="0028323D" w:rsidRPr="00BE6522" w:rsidRDefault="0028323D" w:rsidP="00302E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147A4EE6" w14:textId="77777777" w:rsidR="0028323D" w:rsidRPr="00BE6522" w:rsidRDefault="0028323D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28323D" w:rsidRPr="00BE6522" w14:paraId="35E99DAA" w14:textId="77777777" w:rsidTr="002832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14:paraId="0E7A72B5" w14:textId="77777777" w:rsidR="0028323D" w:rsidRPr="00BE6522" w:rsidRDefault="0028323D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8F5596" w14:textId="77777777" w:rsidR="0028323D" w:rsidRPr="00BE6522" w:rsidRDefault="0028323D" w:rsidP="00302E4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37D30813" w14:textId="77777777" w:rsidR="0028323D" w:rsidRPr="00BE6522" w:rsidRDefault="0028323D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AC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8EE535" wp14:editId="46FBF041">
                  <wp:simplePos x="0" y="0"/>
                  <wp:positionH relativeFrom="margin">
                    <wp:posOffset>1200785</wp:posOffset>
                  </wp:positionH>
                  <wp:positionV relativeFrom="paragraph">
                    <wp:posOffset>-349250</wp:posOffset>
                  </wp:positionV>
                  <wp:extent cx="678180" cy="517525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2" t="38517" r="38427" b="39907"/>
                          <a:stretch/>
                        </pic:blipFill>
                        <pic:spPr bwMode="auto">
                          <a:xfrm>
                            <a:off x="0" y="0"/>
                            <a:ext cx="678180" cy="51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323D" w:rsidRPr="00BE6522" w14:paraId="57DBE938" w14:textId="77777777" w:rsidTr="0028323D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5257A6" w14:textId="77777777" w:rsidR="0028323D" w:rsidRPr="00BE6522" w:rsidRDefault="0028323D" w:rsidP="00302E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F973CB" w14:textId="77777777" w:rsidR="0028323D" w:rsidRPr="00BE6522" w:rsidRDefault="0028323D" w:rsidP="00302E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CCAD3" wp14:editId="193DD8FF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-60325</wp:posOffset>
                  </wp:positionV>
                  <wp:extent cx="752475" cy="514350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О.В. Мурзина                              </w:t>
            </w:r>
          </w:p>
        </w:tc>
      </w:tr>
    </w:tbl>
    <w:p w14:paraId="005C9D7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C121A2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D8212EC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621CDE58" w14:textId="77777777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CB766B">
        <w:rPr>
          <w:rFonts w:eastAsia="Times New Roman"/>
          <w:sz w:val="24"/>
          <w:szCs w:val="24"/>
        </w:rPr>
        <w:t>История зарубежной литературы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4E4C46" w:rsidRPr="007866E6">
        <w:rPr>
          <w:sz w:val="24"/>
          <w:szCs w:val="24"/>
        </w:rPr>
        <w:t>.</w:t>
      </w:r>
    </w:p>
    <w:p w14:paraId="088AC46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E9DE64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A992956" w14:textId="77777777" w:rsidR="009664F2" w:rsidRPr="00E61874" w:rsidRDefault="00730F67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14:paraId="00D38A68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4E717A2B" w14:textId="77777777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B766B">
        <w:rPr>
          <w:rFonts w:eastAsia="Times New Roman"/>
          <w:sz w:val="24"/>
          <w:szCs w:val="24"/>
        </w:rPr>
        <w:t>История зарубежной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14:paraId="72689AE9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320BD96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5740128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CB766B">
        <w:rPr>
          <w:rFonts w:eastAsia="Times New Roman"/>
          <w:iCs/>
          <w:sz w:val="24"/>
          <w:szCs w:val="24"/>
        </w:rPr>
        <w:t>История зарубежной литературы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1E5D1467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73E48816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21459793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05D4A551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49D6CFC5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0ED8D03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6C2CC947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77AC4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D806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373C909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F41B0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EBE0E06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5026" w:rsidRPr="00F31E81" w14:paraId="3987416D" w14:textId="77777777" w:rsidTr="00B0424F">
        <w:trPr>
          <w:trHeight w:val="3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32A57A" w14:textId="77777777" w:rsidR="006D5026" w:rsidRPr="004501EF" w:rsidRDefault="006D502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F662" w14:textId="77777777" w:rsidR="006D5026" w:rsidRPr="00575F3C" w:rsidRDefault="006D5026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0F3A" w14:textId="77777777" w:rsidR="006D5026" w:rsidRPr="00632EAD" w:rsidRDefault="006D5026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4F5C0733" w14:textId="77777777" w:rsidR="006D5026" w:rsidRPr="00632EAD" w:rsidRDefault="006D5026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188D155C" w14:textId="77777777" w:rsidR="006D5026" w:rsidRDefault="006D5026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77791820" w14:textId="77777777" w:rsidR="006D5026" w:rsidRPr="00632EAD" w:rsidRDefault="006D5026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7B9F7C2E" w14:textId="77777777" w:rsidR="006D5026" w:rsidRPr="004B6DB2" w:rsidRDefault="006D5026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306BFAF4" w14:textId="77777777" w:rsidR="006D5026" w:rsidRPr="004B6DB2" w:rsidRDefault="006D5026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D5026" w:rsidRPr="00F31E81" w14:paraId="0B69B279" w14:textId="77777777" w:rsidTr="004501E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5C3D3" w14:textId="77777777" w:rsidR="006D5026" w:rsidRPr="00CA67C9" w:rsidRDefault="006D5026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53B" w14:textId="77777777" w:rsidR="006D5026" w:rsidRPr="00CA67C9" w:rsidRDefault="006D5026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F2F63" w14:textId="77777777" w:rsidR="006D5026" w:rsidRPr="00021C27" w:rsidRDefault="006D502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5026" w:rsidRPr="00F31E81" w14:paraId="6AD8B44E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086B3" w14:textId="77777777" w:rsidR="006D5026" w:rsidRPr="00CA67C9" w:rsidRDefault="006D5026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A73" w14:textId="77777777" w:rsidR="006D5026" w:rsidRPr="00CA67C9" w:rsidRDefault="006D5026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CAD80" w14:textId="77777777" w:rsidR="006D5026" w:rsidRPr="00021C27" w:rsidRDefault="006D502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5026" w:rsidRPr="00F31E81" w14:paraId="58FBB40E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A0601" w14:textId="77777777" w:rsidR="006D5026" w:rsidRPr="00CA67C9" w:rsidRDefault="006D5026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1CF8" w14:textId="77777777" w:rsidR="006D5026" w:rsidRPr="00CA67C9" w:rsidRDefault="006D5026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304E" w14:textId="77777777" w:rsidR="006D5026" w:rsidRDefault="006D5026" w:rsidP="00196FC3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создания</w:t>
            </w:r>
            <w:r w:rsidRPr="00632EA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медиатекстов</w:t>
            </w:r>
            <w:proofErr w:type="spellEnd"/>
            <w:r>
              <w:rPr>
                <w:rFonts w:cstheme="minorBidi"/>
              </w:rPr>
              <w:t xml:space="preserve"> и/или медиапродуктов с использованием политических, правовых и этических норм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Российской Федерации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B1B14D9" w14:textId="77777777" w:rsidR="006D5026" w:rsidRPr="00021C27" w:rsidRDefault="006D5026" w:rsidP="00196F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cstheme="minorBidi"/>
              </w:rPr>
              <w:t>– Учитывает механизмы функционирования коммуникационных систем для ведения профессиональной деятельности в своей области</w:t>
            </w:r>
          </w:p>
        </w:tc>
      </w:tr>
      <w:tr w:rsidR="0072770C" w:rsidRPr="00F31E81" w14:paraId="54C6CEEE" w14:textId="77777777" w:rsidTr="004501E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37543A" w14:textId="77777777" w:rsidR="0072770C" w:rsidRDefault="0072770C" w:rsidP="00E657D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186D" w14:textId="77777777" w:rsidR="0072770C" w:rsidRPr="00E13C66" w:rsidRDefault="0072770C" w:rsidP="00E657DB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0E1E5" w14:textId="77777777" w:rsidR="0072770C" w:rsidRPr="00021C27" w:rsidRDefault="0072770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2770C" w:rsidRPr="00F31E81" w14:paraId="7699209D" w14:textId="77777777" w:rsidTr="00AD7AA5">
        <w:trPr>
          <w:trHeight w:val="1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D57E6" w14:textId="77777777" w:rsidR="0072770C" w:rsidRDefault="0072770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211C9" w14:textId="77777777" w:rsidR="0072770C" w:rsidRDefault="0072770C" w:rsidP="00196FC3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10FD5" w14:textId="77777777" w:rsidR="0072770C" w:rsidRPr="00021C27" w:rsidRDefault="0072770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8516C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BC6BD5B" w14:textId="77777777" w:rsidR="00C95C0C" w:rsidRPr="00C660F0" w:rsidRDefault="00C95C0C" w:rsidP="00C95C0C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8"/>
        <w:gridCol w:w="566"/>
        <w:gridCol w:w="1011"/>
        <w:gridCol w:w="2322"/>
      </w:tblGrid>
      <w:tr w:rsidR="00C95C0C" w14:paraId="6F1E57A0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425B44C5" w14:textId="77777777" w:rsidR="00C95C0C" w:rsidRPr="00414531" w:rsidRDefault="00C95C0C" w:rsidP="00E657D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426A0505" w14:textId="77777777" w:rsidR="00C95C0C" w:rsidRPr="00FB75A3" w:rsidRDefault="00C95C0C" w:rsidP="00E657DB">
            <w:pPr>
              <w:jc w:val="center"/>
              <w:rPr>
                <w:bCs/>
              </w:rPr>
            </w:pPr>
            <w:r w:rsidRPr="00FB75A3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784F6748" w14:textId="77777777" w:rsidR="00C95C0C" w:rsidRPr="00FB75A3" w:rsidRDefault="00C95C0C" w:rsidP="00E657DB">
            <w:pPr>
              <w:jc w:val="center"/>
              <w:rPr>
                <w:bCs/>
              </w:rPr>
            </w:pPr>
            <w:proofErr w:type="spellStart"/>
            <w:r w:rsidRPr="00FB75A3">
              <w:rPr>
                <w:bCs/>
                <w:sz w:val="24"/>
                <w:szCs w:val="24"/>
              </w:rPr>
              <w:t>з.е</w:t>
            </w:r>
            <w:proofErr w:type="spellEnd"/>
            <w:r w:rsidRPr="00FB75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3A2687" w14:textId="1AFA20F8" w:rsidR="00C95C0C" w:rsidRPr="00FB75A3" w:rsidRDefault="00FB75A3" w:rsidP="00E657DB">
            <w:pPr>
              <w:jc w:val="center"/>
              <w:rPr>
                <w:bCs/>
              </w:rPr>
            </w:pPr>
            <w:r w:rsidRPr="00FB75A3">
              <w:rPr>
                <w:bCs/>
              </w:rPr>
              <w:t>108</w:t>
            </w:r>
          </w:p>
        </w:tc>
        <w:tc>
          <w:tcPr>
            <w:tcW w:w="2354" w:type="dxa"/>
            <w:vAlign w:val="center"/>
          </w:tcPr>
          <w:p w14:paraId="66E4B5C6" w14:textId="77777777" w:rsidR="00C95C0C" w:rsidRPr="00FB75A3" w:rsidRDefault="00C95C0C" w:rsidP="00E657DB">
            <w:pPr>
              <w:jc w:val="center"/>
              <w:rPr>
                <w:bCs/>
                <w:i/>
              </w:rPr>
            </w:pPr>
            <w:r w:rsidRPr="00FB75A3">
              <w:rPr>
                <w:bCs/>
                <w:sz w:val="24"/>
                <w:szCs w:val="24"/>
              </w:rPr>
              <w:t>час.</w:t>
            </w:r>
          </w:p>
        </w:tc>
      </w:tr>
      <w:tr w:rsidR="00FB75A3" w14:paraId="34547DE2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03720A3A" w14:textId="58F02209" w:rsidR="00FB75A3" w:rsidRDefault="00FB75A3" w:rsidP="00FB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48FF0FB0" w14:textId="410A8211" w:rsidR="00FB75A3" w:rsidRDefault="00FB75A3" w:rsidP="00FB75A3">
            <w:pPr>
              <w:jc w:val="center"/>
              <w:rPr>
                <w:b/>
                <w:color w:val="FF0000"/>
              </w:rPr>
            </w:pPr>
            <w:r w:rsidRPr="00FB75A3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7C09AAC0" w14:textId="4B2C9959" w:rsidR="00FB75A3" w:rsidRPr="00456A75" w:rsidRDefault="00FB75A3" w:rsidP="00FB7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B75A3">
              <w:rPr>
                <w:bCs/>
                <w:sz w:val="24"/>
                <w:szCs w:val="24"/>
              </w:rPr>
              <w:t>з.е</w:t>
            </w:r>
            <w:proofErr w:type="spellEnd"/>
            <w:r w:rsidRPr="00FB75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E88376" w14:textId="0903B6A3" w:rsidR="00FB75A3" w:rsidRPr="00456A75" w:rsidRDefault="00FB75A3" w:rsidP="00FB75A3">
            <w:pPr>
              <w:jc w:val="center"/>
              <w:rPr>
                <w:b/>
                <w:color w:val="FF0000"/>
              </w:rPr>
            </w:pPr>
            <w:r w:rsidRPr="00FB75A3">
              <w:rPr>
                <w:bCs/>
              </w:rPr>
              <w:t>108</w:t>
            </w:r>
          </w:p>
        </w:tc>
        <w:tc>
          <w:tcPr>
            <w:tcW w:w="2354" w:type="dxa"/>
            <w:vAlign w:val="center"/>
          </w:tcPr>
          <w:p w14:paraId="0807F527" w14:textId="6E8253BE" w:rsidR="00FB75A3" w:rsidRPr="00456A75" w:rsidRDefault="00FB75A3" w:rsidP="00FB7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B75A3">
              <w:rPr>
                <w:bCs/>
                <w:sz w:val="24"/>
                <w:szCs w:val="24"/>
              </w:rPr>
              <w:t>час.</w:t>
            </w:r>
          </w:p>
        </w:tc>
      </w:tr>
    </w:tbl>
    <w:p w14:paraId="7A148823" w14:textId="62D5A05B" w:rsidR="00C95C0C" w:rsidRPr="00FD2027" w:rsidRDefault="00C95C0C" w:rsidP="00C95C0C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p w14:paraId="00B7A007" w14:textId="77777777" w:rsidR="00C95C0C" w:rsidRPr="002B20D1" w:rsidRDefault="00C95C0C" w:rsidP="00C95C0C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95C0C" w:rsidRPr="00B02E88" w14:paraId="7B4BEC50" w14:textId="77777777" w:rsidTr="00E657D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F82E305" w14:textId="77777777" w:rsidR="00C95C0C" w:rsidRPr="0081597B" w:rsidRDefault="00C95C0C" w:rsidP="00E657D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95C0C" w:rsidRPr="00B02E88" w14:paraId="50037EEE" w14:textId="77777777" w:rsidTr="00E657D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5B8EE" w14:textId="77777777" w:rsidR="00C95C0C" w:rsidRPr="0081597B" w:rsidRDefault="00C95C0C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8844812" w14:textId="77777777" w:rsidR="00C95C0C" w:rsidRPr="0081597B" w:rsidRDefault="00C95C0C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CDAA90" w14:textId="77777777" w:rsidR="00C95C0C" w:rsidRPr="0081597B" w:rsidRDefault="00C95C0C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152FDA" w14:textId="77777777" w:rsidR="00C95C0C" w:rsidRPr="0081597B" w:rsidRDefault="00C95C0C" w:rsidP="00E657D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99A5B" w14:textId="77777777" w:rsidR="00C95C0C" w:rsidRPr="0081597B" w:rsidRDefault="00C95C0C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95C0C" w:rsidRPr="00B02E88" w14:paraId="2084AE91" w14:textId="77777777" w:rsidTr="00E657DB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2963A0" w14:textId="77777777" w:rsidR="00C95C0C" w:rsidRPr="00B02E88" w:rsidRDefault="00C95C0C" w:rsidP="00E65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DFD1EF" w14:textId="77777777" w:rsidR="00C95C0C" w:rsidRPr="00B02E88" w:rsidRDefault="00C95C0C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858B5F" w14:textId="77777777" w:rsidR="00C95C0C" w:rsidRPr="00B02E88" w:rsidRDefault="00C95C0C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40BBA4" w14:textId="77777777" w:rsidR="00C95C0C" w:rsidRPr="0081597B" w:rsidRDefault="00C95C0C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6B4D6E" w14:textId="77777777" w:rsidR="00C95C0C" w:rsidRPr="0081597B" w:rsidRDefault="00C95C0C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866068" w14:textId="77777777" w:rsidR="00C95C0C" w:rsidRPr="0081597B" w:rsidRDefault="00C95C0C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2D61C0" w14:textId="77777777" w:rsidR="00C95C0C" w:rsidRPr="00B02E88" w:rsidRDefault="00C95C0C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0BF923" w14:textId="77777777" w:rsidR="00C95C0C" w:rsidRDefault="00C95C0C" w:rsidP="00E657D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F618D42" w14:textId="77777777" w:rsidR="00C95C0C" w:rsidRPr="00B02E88" w:rsidRDefault="00C95C0C" w:rsidP="00E657D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74D2C7" w14:textId="77777777" w:rsidR="00C95C0C" w:rsidRPr="0081597B" w:rsidRDefault="00C95C0C" w:rsidP="00E657D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8C6DFCE" w14:textId="77777777" w:rsidR="00C95C0C" w:rsidRPr="00B02E88" w:rsidRDefault="00C95C0C" w:rsidP="00E657D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95C0C" w:rsidRPr="00B02E88" w14:paraId="423EA2C6" w14:textId="77777777" w:rsidTr="00E657DB">
        <w:trPr>
          <w:cantSplit/>
          <w:trHeight w:val="85"/>
        </w:trPr>
        <w:tc>
          <w:tcPr>
            <w:tcW w:w="1943" w:type="dxa"/>
          </w:tcPr>
          <w:p w14:paraId="1D29A427" w14:textId="042FCCE3" w:rsidR="00C95C0C" w:rsidRPr="000F551B" w:rsidRDefault="00C95C0C" w:rsidP="00E657DB">
            <w:r>
              <w:t>4</w:t>
            </w:r>
            <w:r w:rsidRPr="000F551B">
              <w:t xml:space="preserve"> семестр</w:t>
            </w:r>
            <w:r w:rsidR="00FB75A3">
              <w:t xml:space="preserve"> (очная форма обучения)</w:t>
            </w:r>
          </w:p>
        </w:tc>
        <w:tc>
          <w:tcPr>
            <w:tcW w:w="1130" w:type="dxa"/>
          </w:tcPr>
          <w:p w14:paraId="618B3DD7" w14:textId="77777777" w:rsidR="00C95C0C" w:rsidRPr="000F551B" w:rsidRDefault="00C95C0C" w:rsidP="00E657DB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35D03A7F" w14:textId="77777777" w:rsidR="00C95C0C" w:rsidRPr="00B04D6B" w:rsidRDefault="00C95C0C" w:rsidP="00E657DB">
            <w:pPr>
              <w:ind w:left="28"/>
              <w:jc w:val="center"/>
            </w:pPr>
            <w:r w:rsidRPr="00B04D6B">
              <w:t>108</w:t>
            </w:r>
          </w:p>
        </w:tc>
        <w:tc>
          <w:tcPr>
            <w:tcW w:w="834" w:type="dxa"/>
            <w:shd w:val="clear" w:color="auto" w:fill="auto"/>
          </w:tcPr>
          <w:p w14:paraId="1060E85D" w14:textId="77777777" w:rsidR="00C95C0C" w:rsidRPr="00B04D6B" w:rsidRDefault="00C95C0C" w:rsidP="00E657DB">
            <w:pPr>
              <w:ind w:left="28"/>
              <w:jc w:val="center"/>
            </w:pPr>
            <w:r w:rsidRPr="00B04D6B">
              <w:t>36</w:t>
            </w:r>
          </w:p>
        </w:tc>
        <w:tc>
          <w:tcPr>
            <w:tcW w:w="834" w:type="dxa"/>
            <w:shd w:val="clear" w:color="auto" w:fill="auto"/>
          </w:tcPr>
          <w:p w14:paraId="70BF0389" w14:textId="77777777" w:rsidR="00C95C0C" w:rsidRPr="00B04D6B" w:rsidRDefault="00C95C0C" w:rsidP="00E657DB">
            <w:pPr>
              <w:ind w:left="28"/>
              <w:jc w:val="center"/>
            </w:pPr>
            <w:r w:rsidRPr="00B04D6B">
              <w:t>36</w:t>
            </w:r>
          </w:p>
        </w:tc>
        <w:tc>
          <w:tcPr>
            <w:tcW w:w="834" w:type="dxa"/>
            <w:shd w:val="clear" w:color="auto" w:fill="auto"/>
          </w:tcPr>
          <w:p w14:paraId="6AF7911C" w14:textId="77777777" w:rsidR="00C95C0C" w:rsidRPr="00B04D6B" w:rsidRDefault="00C95C0C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686C034" w14:textId="77777777" w:rsidR="00C95C0C" w:rsidRPr="00B04D6B" w:rsidRDefault="00C95C0C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A886D6B" w14:textId="77777777" w:rsidR="00C95C0C" w:rsidRPr="00B04D6B" w:rsidRDefault="00C95C0C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DA9C9B" w14:textId="68E7CD6A" w:rsidR="00C95C0C" w:rsidRPr="00B04D6B" w:rsidRDefault="00FB75A3" w:rsidP="00E657DB">
            <w:pPr>
              <w:ind w:left="28"/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837" w:type="dxa"/>
          </w:tcPr>
          <w:p w14:paraId="73B6AE03" w14:textId="77777777" w:rsidR="00C95C0C" w:rsidRPr="00C660F0" w:rsidRDefault="00C95C0C" w:rsidP="00E657DB">
            <w:pPr>
              <w:ind w:left="28"/>
              <w:jc w:val="center"/>
              <w:rPr>
                <w:highlight w:val="yellow"/>
              </w:rPr>
            </w:pPr>
          </w:p>
        </w:tc>
      </w:tr>
      <w:tr w:rsidR="00FB75A3" w:rsidRPr="00B02E88" w14:paraId="6C61502C" w14:textId="77777777" w:rsidTr="00E657DB">
        <w:trPr>
          <w:cantSplit/>
          <w:trHeight w:val="85"/>
        </w:trPr>
        <w:tc>
          <w:tcPr>
            <w:tcW w:w="1943" w:type="dxa"/>
          </w:tcPr>
          <w:p w14:paraId="52E3948D" w14:textId="439F2886" w:rsidR="00FB75A3" w:rsidRDefault="00FB75A3" w:rsidP="00FB75A3">
            <w:r>
              <w:t>5 семестр (очно-заочная форма обучения)</w:t>
            </w:r>
          </w:p>
        </w:tc>
        <w:tc>
          <w:tcPr>
            <w:tcW w:w="1130" w:type="dxa"/>
          </w:tcPr>
          <w:p w14:paraId="7FC6C01B" w14:textId="0BBD3995" w:rsidR="00FB75A3" w:rsidRDefault="00FB75A3" w:rsidP="00FB75A3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06C4D8AD" w14:textId="7556C093" w:rsidR="00FB75A3" w:rsidRPr="00B04D6B" w:rsidRDefault="00FB75A3" w:rsidP="00FB75A3">
            <w:pPr>
              <w:ind w:left="28"/>
              <w:jc w:val="center"/>
            </w:pPr>
            <w:r w:rsidRPr="00B04D6B">
              <w:t>108</w:t>
            </w:r>
          </w:p>
        </w:tc>
        <w:tc>
          <w:tcPr>
            <w:tcW w:w="834" w:type="dxa"/>
            <w:shd w:val="clear" w:color="auto" w:fill="auto"/>
          </w:tcPr>
          <w:p w14:paraId="48B92AE8" w14:textId="1CFD02F1" w:rsidR="00FB75A3" w:rsidRPr="00B04D6B" w:rsidRDefault="00FB75A3" w:rsidP="00FB75A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2AFD9C1" w14:textId="42EE767B" w:rsidR="00FB75A3" w:rsidRPr="00B04D6B" w:rsidRDefault="00FB75A3" w:rsidP="00FB75A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F4181ED" w14:textId="77777777" w:rsidR="00FB75A3" w:rsidRPr="00B04D6B" w:rsidRDefault="00FB75A3" w:rsidP="00FB75A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F223F82" w14:textId="77777777" w:rsidR="00FB75A3" w:rsidRPr="00B04D6B" w:rsidRDefault="00FB75A3" w:rsidP="00FB75A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FEB49F9" w14:textId="77777777" w:rsidR="00FB75A3" w:rsidRPr="00B04D6B" w:rsidRDefault="00FB75A3" w:rsidP="00FB75A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081B716" w14:textId="64BF8B94" w:rsidR="00FB75A3" w:rsidRPr="00B04D6B" w:rsidRDefault="00FB75A3" w:rsidP="00FB75A3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B59BAD4" w14:textId="77777777" w:rsidR="00FB75A3" w:rsidRPr="00C660F0" w:rsidRDefault="00FB75A3" w:rsidP="00FB75A3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1203F341" w14:textId="77777777" w:rsidR="00C95C0C" w:rsidRPr="006113AA" w:rsidRDefault="00C95C0C" w:rsidP="00C95C0C">
      <w:pPr>
        <w:pStyle w:val="af0"/>
        <w:numPr>
          <w:ilvl w:val="3"/>
          <w:numId w:val="8"/>
        </w:numPr>
        <w:jc w:val="both"/>
        <w:rPr>
          <w:i/>
        </w:rPr>
      </w:pPr>
    </w:p>
    <w:p w14:paraId="3C97C4E7" w14:textId="77777777" w:rsidR="00C95C0C" w:rsidRDefault="00C95C0C" w:rsidP="00C95C0C">
      <w:pPr>
        <w:pStyle w:val="af0"/>
        <w:numPr>
          <w:ilvl w:val="1"/>
          <w:numId w:val="8"/>
        </w:numPr>
        <w:jc w:val="both"/>
        <w:rPr>
          <w:i/>
        </w:rPr>
        <w:sectPr w:rsidR="00C95C0C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569B16B" w14:textId="77777777" w:rsidR="00C95C0C" w:rsidRPr="00B00330" w:rsidRDefault="00C95C0C" w:rsidP="00C95C0C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95C0C" w:rsidRPr="006168DD" w14:paraId="6352ECF4" w14:textId="77777777" w:rsidTr="00E657D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C8096C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F1E4CE0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87802A5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F0A428A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7A796B9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34E3B4E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46022B" w14:textId="77777777" w:rsidR="00C95C0C" w:rsidRDefault="00C95C0C" w:rsidP="00E65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7CDF593" w14:textId="77777777" w:rsidR="00C95C0C" w:rsidRPr="0047081A" w:rsidRDefault="00C95C0C" w:rsidP="00E657D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95C0C" w:rsidRPr="006168DD" w14:paraId="698AD676" w14:textId="77777777" w:rsidTr="00E657D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5943B3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E871BEC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046E3CF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A9E4314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805007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5C0C" w:rsidRPr="006168DD" w14:paraId="2D7CF9E5" w14:textId="77777777" w:rsidTr="00E657DB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52565F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7C82467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4292523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9827F83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E62AF95" w14:textId="77777777" w:rsidR="00C95C0C" w:rsidRPr="00A22896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AF6F605" w14:textId="77777777" w:rsidR="00C95C0C" w:rsidRPr="00A22896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48E047" w14:textId="77777777" w:rsidR="00C95C0C" w:rsidRPr="00DC26C0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D0E20E" w14:textId="77777777" w:rsidR="00C95C0C" w:rsidRPr="006168DD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5C0C" w:rsidRPr="006168DD" w14:paraId="2C143429" w14:textId="77777777" w:rsidTr="00E657D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E8B929F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B849BBA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95710B9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4C298776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7912B1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Четвёртый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  <w:r w:rsidR="00FB75A3">
              <w:rPr>
                <w:b/>
              </w:rPr>
              <w:t xml:space="preserve"> (очная форма обучения)</w:t>
            </w:r>
          </w:p>
          <w:p w14:paraId="08916664" w14:textId="77777777" w:rsidR="00FB75A3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03E962D" w14:textId="6EE958D9" w:rsidR="00FB75A3" w:rsidRPr="00A06CF3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 семестр (очно-заочная форма обучения)</w:t>
            </w:r>
          </w:p>
        </w:tc>
      </w:tr>
      <w:tr w:rsidR="00C95C0C" w:rsidRPr="006168DD" w14:paraId="35F12D97" w14:textId="77777777" w:rsidTr="00E657DB">
        <w:trPr>
          <w:trHeight w:val="695"/>
        </w:trPr>
        <w:tc>
          <w:tcPr>
            <w:tcW w:w="1701" w:type="dxa"/>
            <w:vAlign w:val="center"/>
          </w:tcPr>
          <w:p w14:paraId="1E21CD75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1D3BCB3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2FAE58A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6E448FAF" w14:textId="77777777" w:rsidR="00C95C0C" w:rsidRPr="008A0694" w:rsidRDefault="00C95C0C" w:rsidP="00E657DB"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57492163" w14:textId="77777777" w:rsidR="00C95C0C" w:rsidRPr="006542AF" w:rsidRDefault="00C95C0C" w:rsidP="00E657DB">
            <w:r w:rsidRPr="006542AF">
              <w:rPr>
                <w:rFonts w:eastAsia="Calibri"/>
                <w:lang w:eastAsia="en-US"/>
              </w:rPr>
              <w:t>Классический период. Аттический период. Происхождение драмы, ее виды, эволюция трагедии. Эллинистический период.</w:t>
            </w:r>
          </w:p>
        </w:tc>
        <w:tc>
          <w:tcPr>
            <w:tcW w:w="850" w:type="dxa"/>
          </w:tcPr>
          <w:p w14:paraId="2B92CAA0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39743909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ABCF11A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A3C52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6919BD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C0D3C8E" w14:textId="77777777" w:rsidR="00C95C0C" w:rsidRPr="00945505" w:rsidRDefault="00C95C0C" w:rsidP="00E657DB">
            <w:pPr>
              <w:jc w:val="both"/>
            </w:pPr>
            <w:r w:rsidRPr="00945505">
              <w:t>Контроль посещаемости.</w:t>
            </w:r>
          </w:p>
          <w:p w14:paraId="62D8E5B5" w14:textId="77777777" w:rsidR="00C95C0C" w:rsidRPr="00945505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C0C" w:rsidRPr="006168DD" w14:paraId="54A22CB6" w14:textId="77777777" w:rsidTr="00E657DB">
        <w:trPr>
          <w:trHeight w:val="695"/>
        </w:trPr>
        <w:tc>
          <w:tcPr>
            <w:tcW w:w="1701" w:type="dxa"/>
            <w:vAlign w:val="center"/>
          </w:tcPr>
          <w:p w14:paraId="006ED5B9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709C1D8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C5E58AF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1A7CEF05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45EA4432" w14:textId="77777777" w:rsidR="00C95C0C" w:rsidRPr="006542AF" w:rsidRDefault="00C95C0C" w:rsidP="00E657DB">
            <w:pPr>
              <w:rPr>
                <w:rFonts w:eastAsia="Calibri"/>
              </w:rPr>
            </w:pPr>
            <w:r w:rsidRPr="006542AF">
              <w:rPr>
                <w:rFonts w:eastAsia="Calibri"/>
                <w:lang w:eastAsia="en-US"/>
              </w:rPr>
              <w:t>Римская литература: периодизация. Ранняя римская литература. «Золотой век» римской поэзии: Вергилий, Гораций, Овидий. Поздняя римская литература</w:t>
            </w:r>
          </w:p>
        </w:tc>
        <w:tc>
          <w:tcPr>
            <w:tcW w:w="850" w:type="dxa"/>
          </w:tcPr>
          <w:p w14:paraId="4747008A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9EC87D3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236D63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285099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A8CB10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B82D13F" w14:textId="77777777" w:rsidR="00C95C0C" w:rsidRPr="00945505" w:rsidRDefault="00C95C0C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C95C0C" w:rsidRPr="006168DD" w14:paraId="21BA6E38" w14:textId="77777777" w:rsidTr="00E657DB">
        <w:tc>
          <w:tcPr>
            <w:tcW w:w="1701" w:type="dxa"/>
            <w:vAlign w:val="center"/>
          </w:tcPr>
          <w:p w14:paraId="6C9A1F40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УК-5</w:t>
            </w:r>
          </w:p>
          <w:p w14:paraId="6FADD1FC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A5D9493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7319B81F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3CB96CAE" w14:textId="77777777" w:rsidR="00C95C0C" w:rsidRPr="006542AF" w:rsidRDefault="00C95C0C" w:rsidP="00E657DB">
            <w:pPr>
              <w:rPr>
                <w:color w:val="000000"/>
              </w:rPr>
            </w:pPr>
            <w:r w:rsidRPr="006542AF">
              <w:rPr>
                <w:color w:val="000000"/>
              </w:rPr>
              <w:t>Христианизация европейской литературы</w:t>
            </w:r>
          </w:p>
        </w:tc>
        <w:tc>
          <w:tcPr>
            <w:tcW w:w="850" w:type="dxa"/>
          </w:tcPr>
          <w:p w14:paraId="308B2CF3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664822AB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6E364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2E7B66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40CC7F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8F2192C" w14:textId="77777777" w:rsidR="00C95C0C" w:rsidRPr="00945505" w:rsidRDefault="00C95C0C" w:rsidP="00E657DB">
            <w:pPr>
              <w:jc w:val="both"/>
            </w:pPr>
            <w:r w:rsidRPr="00945505">
              <w:t>Контроль посещаемости.</w:t>
            </w:r>
          </w:p>
          <w:p w14:paraId="2ABCA2B3" w14:textId="77777777" w:rsidR="00C95C0C" w:rsidRPr="00945505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C0C" w:rsidRPr="006168DD" w14:paraId="6C511F50" w14:textId="77777777" w:rsidTr="00E657DB">
        <w:trPr>
          <w:trHeight w:val="1077"/>
        </w:trPr>
        <w:tc>
          <w:tcPr>
            <w:tcW w:w="1701" w:type="dxa"/>
            <w:vAlign w:val="center"/>
          </w:tcPr>
          <w:p w14:paraId="08230EDF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3FE4127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C163B3B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4BEAF38A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0F8DDC50" w14:textId="77777777" w:rsidR="00C95C0C" w:rsidRPr="006542AF" w:rsidRDefault="00C95C0C" w:rsidP="00E657DB">
            <w:pPr>
              <w:jc w:val="both"/>
            </w:pPr>
            <w:r w:rsidRPr="006542AF">
              <w:rPr>
                <w:color w:val="000000"/>
              </w:rPr>
              <w:t xml:space="preserve">Творчество Лопе де Вега, Торквато Тассо, </w:t>
            </w:r>
            <w:proofErr w:type="spellStart"/>
            <w:r w:rsidRPr="006542AF">
              <w:rPr>
                <w:color w:val="000000"/>
              </w:rPr>
              <w:t>Франческо</w:t>
            </w:r>
            <w:proofErr w:type="spellEnd"/>
            <w:r w:rsidRPr="006542AF">
              <w:rPr>
                <w:color w:val="000000"/>
              </w:rPr>
              <w:t xml:space="preserve"> Петрарки и Данте Алигьери</w:t>
            </w:r>
          </w:p>
        </w:tc>
        <w:tc>
          <w:tcPr>
            <w:tcW w:w="850" w:type="dxa"/>
          </w:tcPr>
          <w:p w14:paraId="5049A11C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33B683EB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EF928D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636AA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2F3" w14:textId="4CBCA614" w:rsidR="00C95C0C" w:rsidRPr="00C83018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0A409EC" w14:textId="77777777" w:rsidR="00C95C0C" w:rsidRPr="00945505" w:rsidRDefault="00C95C0C" w:rsidP="00E657DB">
            <w:pPr>
              <w:jc w:val="both"/>
            </w:pPr>
            <w:r w:rsidRPr="00945505">
              <w:t>Контроль посещаемости.</w:t>
            </w:r>
          </w:p>
          <w:p w14:paraId="601DA508" w14:textId="77777777" w:rsidR="00C95C0C" w:rsidRPr="00945505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C0C" w:rsidRPr="006168DD" w14:paraId="7CB9E2A1" w14:textId="77777777" w:rsidTr="00E657DB">
        <w:trPr>
          <w:trHeight w:val="1077"/>
        </w:trPr>
        <w:tc>
          <w:tcPr>
            <w:tcW w:w="1701" w:type="dxa"/>
            <w:vAlign w:val="center"/>
          </w:tcPr>
          <w:p w14:paraId="7F2B201E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47C1A02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7FE82FD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19F3E999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3D554336" w14:textId="77777777" w:rsidR="00C95C0C" w:rsidRPr="006542AF" w:rsidRDefault="00C95C0C" w:rsidP="00E657DB">
            <w:pPr>
              <w:rPr>
                <w:color w:val="000000"/>
              </w:rPr>
            </w:pPr>
            <w:r w:rsidRPr="006542AF">
              <w:rPr>
                <w:color w:val="000000"/>
              </w:rPr>
              <w:t>Творчество классицистов</w:t>
            </w:r>
          </w:p>
        </w:tc>
        <w:tc>
          <w:tcPr>
            <w:tcW w:w="850" w:type="dxa"/>
          </w:tcPr>
          <w:p w14:paraId="0B00440A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243EE9CF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C9C6A31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A291EC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C4E672" w14:textId="7461E340" w:rsidR="00C95C0C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6C989D8" w14:textId="77777777" w:rsidR="00C95C0C" w:rsidRPr="00945505" w:rsidRDefault="00C95C0C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C95C0C" w:rsidRPr="006168DD" w14:paraId="14276B65" w14:textId="77777777" w:rsidTr="00E657DB">
        <w:trPr>
          <w:trHeight w:val="1077"/>
        </w:trPr>
        <w:tc>
          <w:tcPr>
            <w:tcW w:w="1701" w:type="dxa"/>
            <w:vAlign w:val="center"/>
          </w:tcPr>
          <w:p w14:paraId="02383F6A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УК-5</w:t>
            </w:r>
          </w:p>
          <w:p w14:paraId="42E581FA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9B81DB3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2758509E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02198928" w14:textId="77777777" w:rsidR="00C95C0C" w:rsidRPr="006542AF" w:rsidRDefault="00C95C0C" w:rsidP="00E657DB">
            <w:pPr>
              <w:rPr>
                <w:rFonts w:eastAsia="Calibri"/>
                <w:color w:val="000000"/>
              </w:rPr>
            </w:pPr>
            <w:r w:rsidRPr="006542AF"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  <w:r w:rsidRPr="006542AF">
              <w:rPr>
                <w:rFonts w:eastAsia="Calibri"/>
                <w:color w:val="000000"/>
                <w:lang w:val="en-US" w:eastAsia="en-US"/>
              </w:rPr>
              <w:t>XVIII</w:t>
            </w:r>
            <w:r w:rsidRPr="006542AF">
              <w:rPr>
                <w:rFonts w:eastAsia="Calibri"/>
                <w:color w:val="000000"/>
                <w:lang w:eastAsia="en-US"/>
              </w:rPr>
              <w:t xml:space="preserve"> века. Особенности развития</w:t>
            </w:r>
          </w:p>
        </w:tc>
        <w:tc>
          <w:tcPr>
            <w:tcW w:w="850" w:type="dxa"/>
          </w:tcPr>
          <w:p w14:paraId="28AF6926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6C619153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1108AC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6A181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EE7E71" w14:textId="5065E249" w:rsidR="00C95C0C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975B82D" w14:textId="77777777" w:rsidR="00C95C0C" w:rsidRPr="00945505" w:rsidRDefault="00C95C0C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C95C0C" w:rsidRPr="006168DD" w14:paraId="4F7B9D9E" w14:textId="77777777" w:rsidTr="00E657DB">
        <w:trPr>
          <w:trHeight w:val="829"/>
        </w:trPr>
        <w:tc>
          <w:tcPr>
            <w:tcW w:w="1701" w:type="dxa"/>
            <w:vAlign w:val="center"/>
          </w:tcPr>
          <w:p w14:paraId="474FBB63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8D4998F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F13DF8F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68745E44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53515781" w14:textId="77777777" w:rsidR="00C95C0C" w:rsidRPr="006542AF" w:rsidRDefault="00C95C0C" w:rsidP="00E657DB">
            <w:r w:rsidRPr="006542AF">
              <w:t>Готическая литература</w:t>
            </w:r>
          </w:p>
        </w:tc>
        <w:tc>
          <w:tcPr>
            <w:tcW w:w="850" w:type="dxa"/>
          </w:tcPr>
          <w:p w14:paraId="7296D2EA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F266028" w14:textId="77777777" w:rsidR="00C95C0C" w:rsidRPr="005064D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1E43AFD5" w14:textId="77777777" w:rsidR="00C95C0C" w:rsidRPr="00C83018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BD34EE" w14:textId="77777777" w:rsidR="00C95C0C" w:rsidRPr="00C83018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44AED" w14:textId="453324CA" w:rsidR="00C95C0C" w:rsidRPr="00C83018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7DB5657" w14:textId="77777777" w:rsidR="00C95C0C" w:rsidRPr="00437BE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448C2531" w14:textId="77777777" w:rsidR="00C95C0C" w:rsidRPr="00CA67C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95C0C" w:rsidRPr="006168DD" w14:paraId="7F6022E6" w14:textId="77777777" w:rsidTr="00E657DB">
        <w:tc>
          <w:tcPr>
            <w:tcW w:w="1701" w:type="dxa"/>
            <w:vAlign w:val="center"/>
          </w:tcPr>
          <w:p w14:paraId="545AA7EA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4E89CF7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ADA8B37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0D1BB4DF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7AF67419" w14:textId="77777777" w:rsidR="00C95C0C" w:rsidRPr="006542AF" w:rsidRDefault="00C95C0C" w:rsidP="00E657DB">
            <w:pPr>
              <w:rPr>
                <w:rFonts w:eastAsia="Calibri"/>
              </w:rPr>
            </w:pPr>
            <w:r w:rsidRPr="006542AF">
              <w:rPr>
                <w:rFonts w:eastAsia="Calibri"/>
                <w:bCs/>
                <w:lang w:eastAsia="en-US"/>
              </w:rPr>
              <w:t>Немецкий, английский, французский и американский романтизм</w:t>
            </w:r>
            <w:r w:rsidRPr="006542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</w:tcPr>
          <w:p w14:paraId="5BD0DFE9" w14:textId="77777777" w:rsidR="00C95C0C" w:rsidRPr="00F720E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72ADF28" w14:textId="77777777" w:rsidR="00C95C0C" w:rsidRPr="005064D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42C008DA" w14:textId="77777777" w:rsidR="00C95C0C" w:rsidRPr="00C9126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206ED5" w14:textId="77777777" w:rsidR="00C95C0C" w:rsidRPr="000D16CD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48C0D6" w14:textId="2ADB1ACE" w:rsidR="00C95C0C" w:rsidRPr="005B225F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91ABB50" w14:textId="77777777" w:rsidR="00C95C0C" w:rsidRPr="00437BE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1190E9A5" w14:textId="77777777" w:rsidR="00C95C0C" w:rsidRPr="00437BE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C95C0C" w:rsidRPr="006168DD" w14:paraId="2255E27A" w14:textId="77777777" w:rsidTr="00E657DB">
        <w:trPr>
          <w:trHeight w:val="765"/>
        </w:trPr>
        <w:tc>
          <w:tcPr>
            <w:tcW w:w="1701" w:type="dxa"/>
            <w:vAlign w:val="center"/>
          </w:tcPr>
          <w:p w14:paraId="2627C818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F3401FB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93CDC0A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5ED24E03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4507B5E3" w14:textId="77777777" w:rsidR="00C95C0C" w:rsidRPr="006542AF" w:rsidRDefault="00C95C0C" w:rsidP="00E657DB">
            <w:pPr>
              <w:rPr>
                <w:rFonts w:eastAsia="Calibri"/>
              </w:rPr>
            </w:pPr>
            <w:r w:rsidRPr="006542AF">
              <w:rPr>
                <w:rFonts w:eastAsia="Calibri"/>
                <w:lang w:eastAsia="en-US"/>
              </w:rPr>
              <w:lastRenderedPageBreak/>
              <w:t>Контркультурное творчество</w:t>
            </w:r>
            <w:r w:rsidRPr="006542AF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</w:tcPr>
          <w:p w14:paraId="53D9956A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D45D614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5B329D8C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D2ED5C" w14:textId="77777777" w:rsidR="00C95C0C" w:rsidRPr="00DC6C54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8B2AC" w14:textId="468DE7D7" w:rsidR="00C95C0C" w:rsidRPr="00DC6C54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0F1B3892" w14:textId="77777777" w:rsidR="00C95C0C" w:rsidRPr="009869EA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C95C0C" w:rsidRPr="006168DD" w14:paraId="6387D69B" w14:textId="77777777" w:rsidTr="00E657DB">
        <w:tc>
          <w:tcPr>
            <w:tcW w:w="1701" w:type="dxa"/>
            <w:vAlign w:val="center"/>
          </w:tcPr>
          <w:p w14:paraId="53DE26F4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C89472B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97BFF03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74F2C704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20C9D5BF" w14:textId="77777777" w:rsidR="00C95C0C" w:rsidRPr="006542AF" w:rsidRDefault="00C95C0C" w:rsidP="00E657DB">
            <w:pPr>
              <w:rPr>
                <w:color w:val="000000"/>
              </w:rPr>
            </w:pPr>
            <w:r w:rsidRPr="006542AF">
              <w:rPr>
                <w:color w:val="000000"/>
              </w:rPr>
              <w:t>Творчество английских реалистов</w:t>
            </w:r>
            <w:r>
              <w:rPr>
                <w:color w:val="000000"/>
              </w:rPr>
              <w:t xml:space="preserve">. </w:t>
            </w:r>
            <w:r w:rsidRPr="006542AF">
              <w:rPr>
                <w:rFonts w:eastAsia="Calibri"/>
                <w:bCs/>
                <w:lang w:eastAsia="en-US"/>
              </w:rPr>
              <w:t xml:space="preserve">Литература США </w:t>
            </w:r>
            <w:r w:rsidRPr="006542AF">
              <w:rPr>
                <w:rFonts w:eastAsia="Calibri"/>
                <w:bCs/>
                <w:lang w:val="en-US" w:eastAsia="en-US"/>
              </w:rPr>
              <w:t>XIX</w:t>
            </w:r>
            <w:r w:rsidRPr="00184C6E">
              <w:rPr>
                <w:rFonts w:eastAsia="Calibri"/>
                <w:bCs/>
                <w:lang w:eastAsia="en-US"/>
              </w:rPr>
              <w:t xml:space="preserve"> </w:t>
            </w:r>
            <w:r w:rsidRPr="006542AF">
              <w:rPr>
                <w:rFonts w:eastAsia="Calibri"/>
                <w:bCs/>
                <w:lang w:eastAsia="en-US"/>
              </w:rPr>
              <w:t>в.</w:t>
            </w:r>
          </w:p>
        </w:tc>
        <w:tc>
          <w:tcPr>
            <w:tcW w:w="850" w:type="dxa"/>
          </w:tcPr>
          <w:p w14:paraId="7A19CC70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AC4CC8A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7AE79AAD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25E92B" w14:textId="77777777" w:rsidR="00C95C0C" w:rsidRPr="00DC6C54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6ED616" w14:textId="15FF9846" w:rsidR="00C95C0C" w:rsidRPr="00DC6C54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6E17DE0F" w14:textId="77777777" w:rsidR="00C95C0C" w:rsidRPr="00437BE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24AEDE03" w14:textId="77777777" w:rsidR="00C95C0C" w:rsidRPr="009869EA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95C0C" w:rsidRPr="006168DD" w14:paraId="78B8EECC" w14:textId="77777777" w:rsidTr="00E657DB">
        <w:tc>
          <w:tcPr>
            <w:tcW w:w="1701" w:type="dxa"/>
            <w:vAlign w:val="center"/>
          </w:tcPr>
          <w:p w14:paraId="6D40D704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B85A511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11A7DAF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70544377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6BAD2277" w14:textId="77777777" w:rsidR="00C95C0C" w:rsidRPr="006542AF" w:rsidRDefault="00C95C0C" w:rsidP="00E657DB">
            <w:pPr>
              <w:rPr>
                <w:rFonts w:eastAsia="Calibri"/>
                <w:bCs/>
              </w:rPr>
            </w:pPr>
            <w:r w:rsidRPr="006542AF">
              <w:rPr>
                <w:rFonts w:eastAsia="Calibri"/>
                <w:lang w:eastAsia="en-US"/>
              </w:rPr>
              <w:t xml:space="preserve">Характеристика литературной ситуации рубежа </w:t>
            </w:r>
            <w:r w:rsidRPr="006542AF">
              <w:rPr>
                <w:rFonts w:eastAsia="Calibri"/>
                <w:lang w:val="en-US" w:eastAsia="en-US"/>
              </w:rPr>
              <w:t>XIX</w:t>
            </w:r>
            <w:r w:rsidRPr="006542AF">
              <w:rPr>
                <w:rFonts w:eastAsia="Calibri"/>
                <w:lang w:eastAsia="en-US"/>
              </w:rPr>
              <w:t xml:space="preserve"> – ХХ в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FD7008">
              <w:rPr>
                <w:color w:val="000000"/>
              </w:rPr>
              <w:t>Художественный язык модернистской литературы</w:t>
            </w:r>
            <w:r>
              <w:rPr>
                <w:color w:val="000000"/>
              </w:rPr>
              <w:t xml:space="preserve">. </w:t>
            </w:r>
            <w:r w:rsidRPr="00FD7008">
              <w:t>Сюрреализм</w:t>
            </w:r>
            <w:r>
              <w:t>.</w:t>
            </w:r>
          </w:p>
        </w:tc>
        <w:tc>
          <w:tcPr>
            <w:tcW w:w="850" w:type="dxa"/>
          </w:tcPr>
          <w:p w14:paraId="6C102CBC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910BBA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2E7BB9E9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97E33A" w14:textId="77777777" w:rsidR="00C95C0C" w:rsidRPr="00DC6C54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52220" w14:textId="768DC16F" w:rsidR="00C95C0C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132B21B6" w14:textId="77777777" w:rsidR="00C95C0C" w:rsidRPr="009869EA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C95C0C" w:rsidRPr="006168DD" w14:paraId="41B7DD26" w14:textId="77777777" w:rsidTr="00E657DB">
        <w:tc>
          <w:tcPr>
            <w:tcW w:w="1701" w:type="dxa"/>
            <w:vAlign w:val="center"/>
          </w:tcPr>
          <w:p w14:paraId="69AE0457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3E95DBD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ABDF739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24C21E33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460D51DC" w14:textId="77777777" w:rsidR="00C95C0C" w:rsidRDefault="00C95C0C" w:rsidP="00E657DB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Постмодернистские веяния. </w:t>
            </w:r>
            <w:r w:rsidRPr="00805E0A">
              <w:rPr>
                <w:rFonts w:eastAsia="Calibri"/>
                <w:lang w:eastAsia="en-US"/>
              </w:rPr>
              <w:t>Способы изображения субъективной картины мира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CD7A5E">
              <w:rPr>
                <w:color w:val="000000"/>
              </w:rPr>
              <w:t>Феномен переусложнённой литературы</w:t>
            </w:r>
            <w:r>
              <w:rPr>
                <w:color w:val="000000"/>
              </w:rPr>
              <w:t>.</w:t>
            </w:r>
          </w:p>
          <w:p w14:paraId="080A3BC4" w14:textId="77777777" w:rsidR="00C95C0C" w:rsidRPr="006542AF" w:rsidRDefault="00C95C0C" w:rsidP="00E657D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0BA395B0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DB23F5B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5A35454C" w14:textId="77777777" w:rsidR="00C95C0C" w:rsidRPr="00DC6C54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B05A23" w14:textId="77777777" w:rsidR="00C95C0C" w:rsidRPr="00DC6C54" w:rsidRDefault="00C95C0C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7ECF47" w14:textId="77777777" w:rsidR="00C95C0C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BE2931D" w14:textId="77777777" w:rsidR="00C95C0C" w:rsidRPr="00437BEE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0E327B7B" w14:textId="77777777" w:rsidR="00C95C0C" w:rsidRPr="009869EA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95C0C" w:rsidRPr="006168DD" w14:paraId="350D4914" w14:textId="77777777" w:rsidTr="00E657DB">
        <w:tc>
          <w:tcPr>
            <w:tcW w:w="1701" w:type="dxa"/>
            <w:vAlign w:val="center"/>
          </w:tcPr>
          <w:p w14:paraId="45ABCEE0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B2C3992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AA979D9" w14:textId="77777777" w:rsidR="00C95C0C" w:rsidRDefault="00C95C0C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</w:p>
          <w:p w14:paraId="72B42B35" w14:textId="77777777" w:rsidR="00C95C0C" w:rsidRPr="00A75A5C" w:rsidRDefault="00C95C0C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529" w:type="dxa"/>
          </w:tcPr>
          <w:p w14:paraId="04EA84FF" w14:textId="77777777" w:rsidR="00C95C0C" w:rsidRPr="00FD7008" w:rsidRDefault="00C95C0C" w:rsidP="00E657DB">
            <w:pPr>
              <w:rPr>
                <w:color w:val="000000"/>
              </w:rPr>
            </w:pPr>
            <w:r>
              <w:rPr>
                <w:color w:val="000000"/>
              </w:rPr>
              <w:t>Зачёт с оценкой</w:t>
            </w:r>
          </w:p>
        </w:tc>
        <w:tc>
          <w:tcPr>
            <w:tcW w:w="850" w:type="dxa"/>
          </w:tcPr>
          <w:p w14:paraId="33FCDE1D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2719">
              <w:t>х</w:t>
            </w:r>
          </w:p>
        </w:tc>
        <w:tc>
          <w:tcPr>
            <w:tcW w:w="851" w:type="dxa"/>
          </w:tcPr>
          <w:p w14:paraId="06E1D036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1FFD5AA5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2719">
              <w:t>х</w:t>
            </w:r>
          </w:p>
        </w:tc>
        <w:tc>
          <w:tcPr>
            <w:tcW w:w="816" w:type="dxa"/>
          </w:tcPr>
          <w:p w14:paraId="558B3A2A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2719">
              <w:t>х</w:t>
            </w:r>
          </w:p>
        </w:tc>
        <w:tc>
          <w:tcPr>
            <w:tcW w:w="821" w:type="dxa"/>
          </w:tcPr>
          <w:p w14:paraId="59434F5F" w14:textId="0D9E53A2" w:rsidR="00C95C0C" w:rsidRPr="00E42719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shd w:val="clear" w:color="auto" w:fill="auto"/>
          </w:tcPr>
          <w:p w14:paraId="0648E1DB" w14:textId="77777777" w:rsidR="00C95C0C" w:rsidRPr="00E42719" w:rsidRDefault="00C95C0C" w:rsidP="00E657D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E42719">
              <w:t>Зачёт с оценкой</w:t>
            </w:r>
          </w:p>
        </w:tc>
      </w:tr>
      <w:tr w:rsidR="00C95C0C" w:rsidRPr="006168DD" w14:paraId="6BEB69A6" w14:textId="77777777" w:rsidTr="00E657DB">
        <w:tc>
          <w:tcPr>
            <w:tcW w:w="1701" w:type="dxa"/>
          </w:tcPr>
          <w:p w14:paraId="59B958C9" w14:textId="77777777" w:rsidR="00C95C0C" w:rsidRPr="001A0052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68FECAA" w14:textId="77777777" w:rsidR="00C95C0C" w:rsidRPr="009A387E" w:rsidRDefault="00C95C0C" w:rsidP="00E657DB">
            <w:pPr>
              <w:rPr>
                <w:b/>
              </w:rPr>
            </w:pPr>
            <w:r w:rsidRPr="009A387E">
              <w:rPr>
                <w:b/>
              </w:rPr>
              <w:t>Итого за четвёртый семестр:</w:t>
            </w:r>
          </w:p>
        </w:tc>
        <w:tc>
          <w:tcPr>
            <w:tcW w:w="850" w:type="dxa"/>
          </w:tcPr>
          <w:p w14:paraId="4A7700D6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719">
              <w:rPr>
                <w:b/>
              </w:rPr>
              <w:t>36</w:t>
            </w:r>
          </w:p>
        </w:tc>
        <w:tc>
          <w:tcPr>
            <w:tcW w:w="851" w:type="dxa"/>
          </w:tcPr>
          <w:p w14:paraId="5267EBBB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2719">
              <w:rPr>
                <w:b/>
              </w:rPr>
              <w:t>36</w:t>
            </w:r>
          </w:p>
        </w:tc>
        <w:tc>
          <w:tcPr>
            <w:tcW w:w="1168" w:type="dxa"/>
          </w:tcPr>
          <w:p w14:paraId="77CB448A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1159A5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8DDFD" w14:textId="7C969944" w:rsidR="00C95C0C" w:rsidRPr="00E42719" w:rsidRDefault="00FB75A3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795924F3" w14:textId="77777777" w:rsidR="00C95C0C" w:rsidRPr="00E42719" w:rsidRDefault="00C95C0C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E42719">
              <w:t>Зачёт с оценкой</w:t>
            </w:r>
          </w:p>
        </w:tc>
      </w:tr>
    </w:tbl>
    <w:p w14:paraId="4140EA62" w14:textId="7777777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151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7371"/>
      </w:tblGrid>
      <w:tr w:rsidR="006E5EA3" w:rsidRPr="008448CC" w14:paraId="54BCE075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6C8CC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61FD6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42E7A1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479A54A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C197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EBCF0" w14:textId="77777777" w:rsidR="00A56D26" w:rsidRPr="006542AF" w:rsidRDefault="00A56D26" w:rsidP="00A56D26">
            <w:r w:rsidRPr="006542AF">
              <w:rPr>
                <w:rFonts w:eastAsia="Calibri"/>
                <w:lang w:eastAsia="en-US"/>
              </w:rPr>
              <w:t>Классический период. Аттический период. Происхождение драмы, ее виды, эволюция трагедии. Эллинистический период.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2F910" w14:textId="77777777" w:rsidR="00A56D26" w:rsidRPr="00482179" w:rsidRDefault="005F2AAA" w:rsidP="00482179">
            <w:pPr>
              <w:jc w:val="both"/>
            </w:pPr>
            <w:r>
              <w:t xml:space="preserve">Гомер, Аристофан, Эсхил, Софокл, </w:t>
            </w:r>
            <w:proofErr w:type="spellStart"/>
            <w:r>
              <w:t>Эврипид</w:t>
            </w:r>
            <w:proofErr w:type="spellEnd"/>
          </w:p>
        </w:tc>
      </w:tr>
      <w:tr w:rsidR="00A56D26" w:rsidRPr="008448CC" w14:paraId="50F38565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F6DA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E369" w14:textId="77777777" w:rsidR="00A56D26" w:rsidRPr="006542AF" w:rsidRDefault="00A56D26" w:rsidP="00A56D26">
            <w:pPr>
              <w:rPr>
                <w:rFonts w:eastAsia="Calibri"/>
              </w:rPr>
            </w:pPr>
            <w:r w:rsidRPr="006542AF">
              <w:rPr>
                <w:rFonts w:eastAsia="Calibri"/>
                <w:lang w:eastAsia="en-US"/>
              </w:rPr>
              <w:t>Римская литература: периодизация. Ранняя римская литература. «Золотой век» римской поэзии: Вергилий, Гораций, Овидий. Поздняя римская литература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9014C" w14:textId="77777777" w:rsidR="00A56D26" w:rsidRPr="00482179" w:rsidRDefault="005F2AAA" w:rsidP="00482179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Плавт</w:t>
            </w:r>
            <w:proofErr w:type="spellEnd"/>
            <w:r>
              <w:rPr>
                <w:bCs/>
                <w:iCs/>
              </w:rPr>
              <w:t>, Овидий, Вергилий, Цицерон</w:t>
            </w:r>
          </w:p>
        </w:tc>
      </w:tr>
      <w:tr w:rsidR="00A56D26" w:rsidRPr="008448CC" w14:paraId="43AD44E6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43CB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7CE4" w14:textId="77777777" w:rsidR="00A56D26" w:rsidRPr="006542AF" w:rsidRDefault="00A56D26" w:rsidP="00A56D26">
            <w:pPr>
              <w:rPr>
                <w:color w:val="000000"/>
              </w:rPr>
            </w:pPr>
            <w:r w:rsidRPr="006542AF">
              <w:rPr>
                <w:color w:val="000000"/>
              </w:rPr>
              <w:t>Христианизация европейской литературы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E0EDE" w14:textId="77777777" w:rsidR="00A56D26" w:rsidRPr="00482179" w:rsidRDefault="005F2AAA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Средневековая литература, как авторская, так и песенная (народная)</w:t>
            </w:r>
          </w:p>
        </w:tc>
      </w:tr>
      <w:tr w:rsidR="00A56D26" w:rsidRPr="008448CC" w14:paraId="4292B18F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F4C2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A213" w14:textId="77777777" w:rsidR="00A56D26" w:rsidRPr="006542AF" w:rsidRDefault="00A56D26" w:rsidP="00A56D26">
            <w:pPr>
              <w:jc w:val="both"/>
            </w:pPr>
            <w:r w:rsidRPr="006542AF">
              <w:rPr>
                <w:color w:val="000000"/>
              </w:rPr>
              <w:t xml:space="preserve">Творчество Лопе де Вега, Торквато Тассо, </w:t>
            </w:r>
            <w:proofErr w:type="spellStart"/>
            <w:r w:rsidRPr="006542AF">
              <w:rPr>
                <w:color w:val="000000"/>
              </w:rPr>
              <w:t>Франческо</w:t>
            </w:r>
            <w:proofErr w:type="spellEnd"/>
            <w:r w:rsidRPr="006542AF">
              <w:rPr>
                <w:color w:val="000000"/>
              </w:rPr>
              <w:t xml:space="preserve"> Петрарки и Данте Алигьери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08672" w14:textId="77777777" w:rsidR="00A56D26" w:rsidRPr="00482179" w:rsidRDefault="005F2AAA" w:rsidP="00FC1BDF">
            <w:pPr>
              <w:jc w:val="both"/>
              <w:rPr>
                <w:iCs/>
              </w:rPr>
            </w:pPr>
            <w:r>
              <w:rPr>
                <w:iCs/>
              </w:rPr>
              <w:t>Творчество эпохи Возрождения, психологические различия между Ренессансом и предшествующим Средневековьем</w:t>
            </w:r>
          </w:p>
        </w:tc>
      </w:tr>
      <w:tr w:rsidR="00A56D26" w:rsidRPr="008448CC" w14:paraId="62C8752A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9564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DA05" w14:textId="77777777" w:rsidR="00A56D26" w:rsidRPr="006542AF" w:rsidRDefault="00A56D26" w:rsidP="00A56D26">
            <w:pPr>
              <w:rPr>
                <w:color w:val="000000"/>
              </w:rPr>
            </w:pPr>
            <w:r w:rsidRPr="006542AF">
              <w:rPr>
                <w:color w:val="000000"/>
              </w:rPr>
              <w:t>Творчество классицистов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DD09A" w14:textId="77777777" w:rsidR="00A56D26" w:rsidRPr="00482179" w:rsidRDefault="005F2AAA" w:rsidP="00482179">
            <w:pPr>
              <w:jc w:val="both"/>
              <w:rPr>
                <w:iCs/>
              </w:rPr>
            </w:pPr>
            <w:r>
              <w:rPr>
                <w:iCs/>
              </w:rPr>
              <w:t>Особенности классицизма. Дефо, Мор, Мольер, Расин, Корнель</w:t>
            </w:r>
          </w:p>
        </w:tc>
      </w:tr>
      <w:tr w:rsidR="00A56D26" w:rsidRPr="008448CC" w14:paraId="6BFE1F5C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C89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2344" w14:textId="77777777" w:rsidR="00A56D26" w:rsidRPr="006542AF" w:rsidRDefault="00A56D26" w:rsidP="00A56D26">
            <w:pPr>
              <w:rPr>
                <w:rFonts w:eastAsia="Calibri"/>
                <w:color w:val="000000"/>
              </w:rPr>
            </w:pPr>
            <w:r w:rsidRPr="006542AF"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  <w:r w:rsidRPr="006542AF">
              <w:rPr>
                <w:rFonts w:eastAsia="Calibri"/>
                <w:color w:val="000000"/>
                <w:lang w:val="en-US" w:eastAsia="en-US"/>
              </w:rPr>
              <w:t>XVIII</w:t>
            </w:r>
            <w:r w:rsidRPr="006542AF">
              <w:rPr>
                <w:rFonts w:eastAsia="Calibri"/>
                <w:color w:val="000000"/>
                <w:lang w:eastAsia="en-US"/>
              </w:rPr>
              <w:t xml:space="preserve"> века. Особенности развития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FB136" w14:textId="77777777" w:rsidR="00A56D26" w:rsidRPr="00482179" w:rsidRDefault="005F2AAA" w:rsidP="008636BE">
            <w:pPr>
              <w:jc w:val="both"/>
              <w:rPr>
                <w:iCs/>
              </w:rPr>
            </w:pPr>
            <w:r>
              <w:rPr>
                <w:iCs/>
              </w:rPr>
              <w:t>Культурные предпосылки к изменению литературных процессов</w:t>
            </w:r>
          </w:p>
        </w:tc>
      </w:tr>
      <w:tr w:rsidR="00A56D26" w:rsidRPr="008448CC" w14:paraId="46AFA720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F5D9" w14:textId="77777777" w:rsidR="00A56D26" w:rsidRDefault="00A56D26">
            <w:r w:rsidRPr="00D23AA9">
              <w:rPr>
                <w:bCs/>
              </w:rPr>
              <w:lastRenderedPageBreak/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2B54F2F" w14:textId="77777777" w:rsidR="00A56D26" w:rsidRPr="006542AF" w:rsidRDefault="00A56D26" w:rsidP="00A56D26">
            <w:r w:rsidRPr="006542AF">
              <w:t>Готическая литература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BB79C" w14:textId="77777777" w:rsidR="00A56D26" w:rsidRPr="005F2AAA" w:rsidRDefault="005F2AAA" w:rsidP="00746F7B">
            <w:pPr>
              <w:jc w:val="both"/>
            </w:pPr>
            <w:r>
              <w:t xml:space="preserve">Шелли, </w:t>
            </w:r>
            <w:proofErr w:type="spellStart"/>
            <w:r>
              <w:t>Полидори</w:t>
            </w:r>
            <w:proofErr w:type="spellEnd"/>
            <w:r>
              <w:t xml:space="preserve">, По, Льюис, </w:t>
            </w:r>
            <w:proofErr w:type="spellStart"/>
            <w:r>
              <w:t>Уолпол</w:t>
            </w:r>
            <w:proofErr w:type="spellEnd"/>
            <w:r>
              <w:t xml:space="preserve">, </w:t>
            </w:r>
            <w:proofErr w:type="spellStart"/>
            <w:r>
              <w:t>Рив</w:t>
            </w:r>
            <w:proofErr w:type="spellEnd"/>
            <w:r>
              <w:t xml:space="preserve">, </w:t>
            </w:r>
            <w:proofErr w:type="spellStart"/>
            <w:r>
              <w:t>Рэдклифф</w:t>
            </w:r>
            <w:proofErr w:type="spellEnd"/>
          </w:p>
        </w:tc>
      </w:tr>
      <w:tr w:rsidR="00A56D26" w:rsidRPr="008448CC" w14:paraId="490DACCD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4D1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5B95CB9" w14:textId="77777777" w:rsidR="00A56D26" w:rsidRPr="006542AF" w:rsidRDefault="00A56D26" w:rsidP="00A56D26">
            <w:pPr>
              <w:rPr>
                <w:rFonts w:eastAsia="Calibri"/>
              </w:rPr>
            </w:pPr>
            <w:r w:rsidRPr="006542AF">
              <w:rPr>
                <w:rFonts w:eastAsia="Calibri"/>
                <w:bCs/>
                <w:lang w:eastAsia="en-US"/>
              </w:rPr>
              <w:t>Немецкий, английский, французский и американский романтизм</w:t>
            </w:r>
            <w:r w:rsidRPr="006542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6F83A" w14:textId="77777777" w:rsidR="00A56D26" w:rsidRPr="00437BEE" w:rsidRDefault="005F2AAA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Новалис, Байрон, Кольридж, По</w:t>
            </w:r>
          </w:p>
        </w:tc>
      </w:tr>
      <w:tr w:rsidR="00A56D26" w:rsidRPr="002B2FC0" w14:paraId="55911AA0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B053F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7F51462" w14:textId="77777777" w:rsidR="00A56D26" w:rsidRPr="006542AF" w:rsidRDefault="00A56D26" w:rsidP="00A56D26">
            <w:pPr>
              <w:rPr>
                <w:rFonts w:eastAsia="Calibri"/>
              </w:rPr>
            </w:pPr>
            <w:r w:rsidRPr="006542AF">
              <w:rPr>
                <w:rFonts w:eastAsia="Calibri"/>
                <w:lang w:eastAsia="en-US"/>
              </w:rPr>
              <w:t>Контркультурное творчество</w:t>
            </w:r>
            <w:r w:rsidRPr="006542AF">
              <w:rPr>
                <w:rFonts w:eastAsia="Calibri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BCCEA" w14:textId="77777777" w:rsidR="00A56D26" w:rsidRPr="00437BEE" w:rsidRDefault="005F2AAA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От глубоко исторических </w:t>
            </w:r>
            <w:proofErr w:type="spellStart"/>
            <w:r>
              <w:rPr>
                <w:bCs/>
                <w:iCs/>
              </w:rPr>
              <w:t>контркультурщиков</w:t>
            </w:r>
            <w:proofErr w:type="spellEnd"/>
            <w:r>
              <w:rPr>
                <w:bCs/>
                <w:iCs/>
              </w:rPr>
              <w:t xml:space="preserve"> (Анакреонт, де Сад, проклятые поэты Франции) до современных (</w:t>
            </w:r>
            <w:proofErr w:type="spellStart"/>
            <w:r>
              <w:rPr>
                <w:bCs/>
                <w:iCs/>
              </w:rPr>
              <w:t>Керуак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Гинзберг</w:t>
            </w:r>
            <w:proofErr w:type="spellEnd"/>
            <w:r>
              <w:rPr>
                <w:bCs/>
                <w:iCs/>
              </w:rPr>
              <w:t>, Берроуз, Уэлш и другие)</w:t>
            </w:r>
          </w:p>
        </w:tc>
      </w:tr>
      <w:tr w:rsidR="00A56D26" w:rsidRPr="002B2FC0" w14:paraId="4AFA4E46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625D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8455564" w14:textId="77777777" w:rsidR="00A56D26" w:rsidRPr="006542AF" w:rsidRDefault="00A56D26" w:rsidP="00A56D26">
            <w:pPr>
              <w:rPr>
                <w:color w:val="000000"/>
              </w:rPr>
            </w:pPr>
            <w:r w:rsidRPr="006542AF">
              <w:rPr>
                <w:color w:val="000000"/>
              </w:rPr>
              <w:t>Творчество английских реалистов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99B5F" w14:textId="77777777" w:rsidR="00A56D26" w:rsidRPr="005F2AAA" w:rsidRDefault="005F2AAA" w:rsidP="00437BEE">
            <w:pPr>
              <w:jc w:val="both"/>
              <w:rPr>
                <w:bCs/>
                <w:iCs/>
              </w:rPr>
            </w:pPr>
            <w:proofErr w:type="spellStart"/>
            <w:r w:rsidRPr="005F2AAA">
              <w:rPr>
                <w:bCs/>
                <w:iCs/>
              </w:rPr>
              <w:t>Годвин</w:t>
            </w:r>
            <w:proofErr w:type="spellEnd"/>
            <w:r w:rsidRPr="005F2AAA">
              <w:rPr>
                <w:bCs/>
                <w:iCs/>
              </w:rPr>
              <w:t>, Диккенс, Теккерей</w:t>
            </w:r>
          </w:p>
        </w:tc>
      </w:tr>
      <w:tr w:rsidR="00A56D26" w:rsidRPr="002B2FC0" w14:paraId="64480564" w14:textId="77777777" w:rsidTr="00FB75A3">
        <w:trPr>
          <w:trHeight w:val="26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A732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4B02C37" w14:textId="77777777" w:rsidR="00A56D26" w:rsidRPr="006542AF" w:rsidRDefault="00A56D26" w:rsidP="00A56D26">
            <w:pPr>
              <w:rPr>
                <w:rFonts w:eastAsia="Calibri"/>
                <w:bCs/>
              </w:rPr>
            </w:pPr>
            <w:r w:rsidRPr="006542AF">
              <w:rPr>
                <w:rFonts w:eastAsia="Calibri"/>
                <w:bCs/>
                <w:lang w:eastAsia="en-US"/>
              </w:rPr>
              <w:t xml:space="preserve">Литература США </w:t>
            </w:r>
            <w:r w:rsidRPr="006542AF">
              <w:rPr>
                <w:rFonts w:eastAsia="Calibri"/>
                <w:bCs/>
                <w:lang w:val="en-US" w:eastAsia="en-US"/>
              </w:rPr>
              <w:t xml:space="preserve">XIX </w:t>
            </w:r>
            <w:r w:rsidRPr="006542AF">
              <w:rPr>
                <w:rFonts w:eastAsia="Calibri"/>
                <w:bCs/>
                <w:lang w:eastAsia="en-US"/>
              </w:rPr>
              <w:t>в.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D07FB" w14:textId="77777777" w:rsidR="00A56D26" w:rsidRPr="005F2AAA" w:rsidRDefault="005F2AAA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Предпосылки к творчеству </w:t>
            </w:r>
            <w:r w:rsidRPr="005F2AAA">
              <w:rPr>
                <w:bCs/>
                <w:iCs/>
              </w:rPr>
              <w:t>Шопен, Митчелл</w:t>
            </w:r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Готорна</w:t>
            </w:r>
            <w:proofErr w:type="spellEnd"/>
            <w:r>
              <w:rPr>
                <w:bCs/>
                <w:iCs/>
              </w:rPr>
              <w:t>, Торо</w:t>
            </w:r>
          </w:p>
        </w:tc>
      </w:tr>
      <w:tr w:rsidR="005F2AAA" w:rsidRPr="002B2FC0" w14:paraId="75F43B33" w14:textId="77777777" w:rsidTr="00FB75A3">
        <w:trPr>
          <w:trHeight w:val="111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CC08" w14:textId="77777777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EB72EAA" w14:textId="77777777" w:rsidR="005F2AAA" w:rsidRPr="006542AF" w:rsidRDefault="005F2AAA" w:rsidP="00A56D26">
            <w:pPr>
              <w:rPr>
                <w:rFonts w:eastAsia="Calibri"/>
              </w:rPr>
            </w:pPr>
            <w:r w:rsidRPr="006542AF">
              <w:rPr>
                <w:rFonts w:eastAsia="Calibri"/>
                <w:lang w:eastAsia="en-US"/>
              </w:rPr>
              <w:t xml:space="preserve">Характеристика литературной ситуации рубежа </w:t>
            </w:r>
            <w:r w:rsidRPr="006542AF">
              <w:rPr>
                <w:rFonts w:eastAsia="Calibri"/>
                <w:lang w:val="en-US" w:eastAsia="en-US"/>
              </w:rPr>
              <w:t>XIX</w:t>
            </w:r>
            <w:r w:rsidRPr="006542AF">
              <w:rPr>
                <w:rFonts w:eastAsia="Calibri"/>
                <w:lang w:eastAsia="en-US"/>
              </w:rPr>
              <w:t xml:space="preserve"> – ХХ в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</w:tcBorders>
          </w:tcPr>
          <w:p w14:paraId="14860ED8" w14:textId="77777777" w:rsidR="005F2AAA" w:rsidRPr="005F2AAA" w:rsidRDefault="005F2AAA" w:rsidP="00746F7B">
            <w:pPr>
              <w:jc w:val="both"/>
              <w:rPr>
                <w:bCs/>
                <w:iCs/>
              </w:rPr>
            </w:pPr>
            <w:r w:rsidRPr="005F2AAA">
              <w:rPr>
                <w:bCs/>
                <w:iCs/>
              </w:rPr>
              <w:t>Становление модернизма</w:t>
            </w:r>
          </w:p>
        </w:tc>
      </w:tr>
      <w:tr w:rsidR="005F2AAA" w:rsidRPr="002B2FC0" w14:paraId="65B9E923" w14:textId="77777777" w:rsidTr="00FB75A3">
        <w:trPr>
          <w:trHeight w:val="785"/>
        </w:trPr>
        <w:tc>
          <w:tcPr>
            <w:tcW w:w="212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58FFF5A" w14:textId="77777777" w:rsidR="005F2AAA" w:rsidRPr="00D23AA9" w:rsidRDefault="005F2AAA">
            <w:pPr>
              <w:rPr>
                <w:bCs/>
              </w:rPr>
            </w:pPr>
            <w:r>
              <w:rPr>
                <w:bCs/>
              </w:rPr>
              <w:t>Раздел 13</w:t>
            </w:r>
          </w:p>
        </w:tc>
        <w:tc>
          <w:tcPr>
            <w:tcW w:w="5670" w:type="dxa"/>
            <w:tcBorders>
              <w:bottom w:val="nil"/>
            </w:tcBorders>
          </w:tcPr>
          <w:p w14:paraId="7043E1DB" w14:textId="77777777" w:rsidR="005F2AAA" w:rsidRPr="00FD7008" w:rsidRDefault="005F2AAA" w:rsidP="00F10C33">
            <w:pPr>
              <w:rPr>
                <w:color w:val="000000"/>
              </w:rPr>
            </w:pPr>
            <w:r w:rsidRPr="00FD7008">
              <w:rPr>
                <w:color w:val="000000"/>
              </w:rPr>
              <w:t>Художественный язык модернистской литературы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14:paraId="773C774E" w14:textId="77777777" w:rsidR="005F2AAA" w:rsidRPr="005F2AAA" w:rsidRDefault="005F2AAA" w:rsidP="005F2AAA">
            <w:pPr>
              <w:jc w:val="both"/>
              <w:rPr>
                <w:bCs/>
                <w:iCs/>
              </w:rPr>
            </w:pPr>
            <w:r w:rsidRPr="005F2AAA">
              <w:rPr>
                <w:bCs/>
                <w:iCs/>
              </w:rPr>
              <w:t>Особенности</w:t>
            </w:r>
            <w:r>
              <w:rPr>
                <w:bCs/>
                <w:iCs/>
              </w:rPr>
              <w:t xml:space="preserve"> мировосприятия в творчестве Вирджинии Вулф, Уильяма Фолкнера, Джеймса Джойса</w:t>
            </w:r>
          </w:p>
        </w:tc>
      </w:tr>
      <w:tr w:rsidR="005F2AAA" w:rsidRPr="002B2FC0" w14:paraId="505384C2" w14:textId="77777777" w:rsidTr="00FB75A3">
        <w:trPr>
          <w:trHeight w:val="10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E305" w14:textId="77777777" w:rsidR="005F2AAA" w:rsidRPr="00D23AA9" w:rsidRDefault="005F2AAA">
            <w:pPr>
              <w:rPr>
                <w:bCs/>
              </w:rPr>
            </w:pPr>
            <w:r>
              <w:rPr>
                <w:bCs/>
              </w:rPr>
              <w:t>Раздел 14</w:t>
            </w:r>
          </w:p>
        </w:tc>
        <w:tc>
          <w:tcPr>
            <w:tcW w:w="5670" w:type="dxa"/>
          </w:tcPr>
          <w:p w14:paraId="1CDF0199" w14:textId="77777777" w:rsidR="005F2AAA" w:rsidRPr="00FD7008" w:rsidRDefault="005F2AAA" w:rsidP="00F10C33">
            <w:r w:rsidRPr="00FD7008">
              <w:t>Сюрреализм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14:paraId="324D08B3" w14:textId="77777777" w:rsidR="005F2AAA" w:rsidRPr="005F2AAA" w:rsidRDefault="005F2AAA" w:rsidP="00746F7B">
            <w:pPr>
              <w:jc w:val="both"/>
              <w:rPr>
                <w:bCs/>
                <w:iCs/>
              </w:rPr>
            </w:pPr>
            <w:r w:rsidRPr="005F2AAA">
              <w:rPr>
                <w:bCs/>
                <w:iCs/>
              </w:rPr>
              <w:t xml:space="preserve">Дадаизм, </w:t>
            </w:r>
            <w:proofErr w:type="spellStart"/>
            <w:r w:rsidRPr="005F2AAA">
              <w:rPr>
                <w:bCs/>
                <w:iCs/>
              </w:rPr>
              <w:t>Бэккет</w:t>
            </w:r>
            <w:proofErr w:type="spellEnd"/>
            <w:r w:rsidRPr="005F2AAA">
              <w:rPr>
                <w:bCs/>
                <w:iCs/>
              </w:rPr>
              <w:t>, Ионеско</w:t>
            </w:r>
          </w:p>
        </w:tc>
      </w:tr>
      <w:tr w:rsidR="005F2AAA" w:rsidRPr="002B2FC0" w14:paraId="1F21499C" w14:textId="77777777" w:rsidTr="00FB75A3">
        <w:trPr>
          <w:trHeight w:val="10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D620" w14:textId="77777777" w:rsidR="005F2AAA" w:rsidRPr="00D23AA9" w:rsidRDefault="005F2AAA">
            <w:pPr>
              <w:rPr>
                <w:bCs/>
              </w:rPr>
            </w:pPr>
            <w:r>
              <w:rPr>
                <w:bCs/>
              </w:rPr>
              <w:t>Раздел 15</w:t>
            </w:r>
          </w:p>
        </w:tc>
        <w:tc>
          <w:tcPr>
            <w:tcW w:w="5670" w:type="dxa"/>
          </w:tcPr>
          <w:p w14:paraId="66DB66AF" w14:textId="77777777" w:rsidR="005F2AAA" w:rsidRPr="006542AF" w:rsidRDefault="005F2AAA" w:rsidP="00A56D26">
            <w:pPr>
              <w:rPr>
                <w:rFonts w:eastAsia="Calibri"/>
                <w:lang w:eastAsia="en-US"/>
              </w:rPr>
            </w:pPr>
            <w:r w:rsidRPr="00CD7A5E">
              <w:rPr>
                <w:color w:val="000000"/>
              </w:rPr>
              <w:t>Феномен переусложнённой литературы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14:paraId="09FF3858" w14:textId="77777777" w:rsidR="005F2AAA" w:rsidRPr="005F2AAA" w:rsidRDefault="005F2AAA" w:rsidP="00746F7B">
            <w:pPr>
              <w:jc w:val="both"/>
              <w:rPr>
                <w:bCs/>
                <w:iCs/>
              </w:rPr>
            </w:pPr>
            <w:r w:rsidRPr="005F2AAA">
              <w:rPr>
                <w:bCs/>
                <w:iCs/>
              </w:rPr>
              <w:t>Улисс, Радуга тяготения, Бесконечная шутка</w:t>
            </w:r>
          </w:p>
        </w:tc>
      </w:tr>
      <w:tr w:rsidR="005F2AAA" w:rsidRPr="002B2FC0" w14:paraId="255FB583" w14:textId="77777777" w:rsidTr="00FB75A3">
        <w:trPr>
          <w:trHeight w:val="10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9DA4" w14:textId="77777777" w:rsidR="005F2AAA" w:rsidRPr="00D23AA9" w:rsidRDefault="005F2AAA" w:rsidP="005F2AAA">
            <w:pPr>
              <w:rPr>
                <w:bCs/>
              </w:rPr>
            </w:pPr>
            <w:r>
              <w:rPr>
                <w:bCs/>
              </w:rPr>
              <w:t>Раздел 16</w:t>
            </w:r>
          </w:p>
        </w:tc>
        <w:tc>
          <w:tcPr>
            <w:tcW w:w="5670" w:type="dxa"/>
          </w:tcPr>
          <w:p w14:paraId="4DD990B7" w14:textId="77777777" w:rsidR="005F2AAA" w:rsidRPr="00CD7A5E" w:rsidRDefault="005F2AAA" w:rsidP="00F10C33">
            <w:pPr>
              <w:rPr>
                <w:color w:val="000000"/>
              </w:rPr>
            </w:pPr>
            <w:r w:rsidRPr="00CD7A5E">
              <w:rPr>
                <w:color w:val="000000"/>
              </w:rPr>
              <w:t>Постмодернистские веяния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14:paraId="2E91AB27" w14:textId="77777777" w:rsidR="005F2AAA" w:rsidRPr="00706F25" w:rsidRDefault="00706F25" w:rsidP="00746F7B">
            <w:pPr>
              <w:jc w:val="both"/>
              <w:rPr>
                <w:bCs/>
                <w:iCs/>
              </w:rPr>
            </w:pPr>
            <w:r w:rsidRPr="00706F25">
              <w:rPr>
                <w:bCs/>
                <w:iCs/>
              </w:rPr>
              <w:t>Интертекстуальность, ирония, игра в литературе</w:t>
            </w:r>
          </w:p>
        </w:tc>
      </w:tr>
      <w:tr w:rsidR="005F2AAA" w:rsidRPr="002B2FC0" w14:paraId="0150FEEA" w14:textId="77777777" w:rsidTr="00FB75A3">
        <w:trPr>
          <w:trHeight w:val="109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1ADC" w14:textId="77777777" w:rsidR="005F2AAA" w:rsidRPr="00D23AA9" w:rsidRDefault="005F2AAA">
            <w:pPr>
              <w:rPr>
                <w:bCs/>
              </w:rPr>
            </w:pPr>
            <w:r>
              <w:rPr>
                <w:bCs/>
              </w:rPr>
              <w:t>Раздел 17</w:t>
            </w:r>
          </w:p>
        </w:tc>
        <w:tc>
          <w:tcPr>
            <w:tcW w:w="5670" w:type="dxa"/>
          </w:tcPr>
          <w:p w14:paraId="4EEA5392" w14:textId="77777777" w:rsidR="005F2AAA" w:rsidRPr="00CD7A5E" w:rsidRDefault="005F2AAA" w:rsidP="00F10C33">
            <w:pPr>
              <w:jc w:val="both"/>
            </w:pPr>
            <w:r w:rsidRPr="00CD7A5E">
              <w:rPr>
                <w:color w:val="000000"/>
              </w:rPr>
              <w:t>Способы изображения субъективной картины мира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14:paraId="0E94E63A" w14:textId="77777777" w:rsidR="005F2AAA" w:rsidRPr="00706F25" w:rsidRDefault="00706F25" w:rsidP="00746F7B">
            <w:pPr>
              <w:jc w:val="both"/>
              <w:rPr>
                <w:bCs/>
                <w:iCs/>
              </w:rPr>
            </w:pPr>
            <w:r w:rsidRPr="00706F25">
              <w:rPr>
                <w:bCs/>
                <w:iCs/>
              </w:rPr>
              <w:t>Произведения с ненадёжным рассказчиком</w:t>
            </w:r>
          </w:p>
        </w:tc>
      </w:tr>
      <w:tr w:rsidR="005F2AAA" w:rsidRPr="002B2FC0" w14:paraId="43E4B311" w14:textId="77777777" w:rsidTr="00FB75A3">
        <w:trPr>
          <w:trHeight w:val="383"/>
        </w:trPr>
        <w:tc>
          <w:tcPr>
            <w:tcW w:w="21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B500132" w14:textId="77777777" w:rsidR="005F2AAA" w:rsidRPr="00D23AA9" w:rsidRDefault="005F2AAA">
            <w:pPr>
              <w:rPr>
                <w:bCs/>
              </w:rPr>
            </w:pPr>
            <w:r>
              <w:rPr>
                <w:bCs/>
              </w:rPr>
              <w:t>Раздел 18</w:t>
            </w:r>
          </w:p>
        </w:tc>
        <w:tc>
          <w:tcPr>
            <w:tcW w:w="5670" w:type="dxa"/>
          </w:tcPr>
          <w:p w14:paraId="674A98C1" w14:textId="77777777" w:rsidR="005F2AAA" w:rsidRPr="00CD7A5E" w:rsidRDefault="005F2AAA" w:rsidP="00F10C33">
            <w:pPr>
              <w:rPr>
                <w:color w:val="000000"/>
              </w:rPr>
            </w:pP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14:paraId="33D3154B" w14:textId="77777777" w:rsidR="005F2AAA" w:rsidRPr="00437BEE" w:rsidRDefault="005F2AAA" w:rsidP="00746F7B">
            <w:pPr>
              <w:jc w:val="both"/>
              <w:rPr>
                <w:b/>
                <w:bCs/>
                <w:iCs/>
              </w:rPr>
            </w:pPr>
          </w:p>
        </w:tc>
      </w:tr>
      <w:tr w:rsidR="005F2AAA" w:rsidRPr="002B2FC0" w14:paraId="75C714EF" w14:textId="77777777" w:rsidTr="00FB75A3">
        <w:trPr>
          <w:trHeight w:val="382"/>
        </w:trPr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7B65E54" w14:textId="77777777" w:rsidR="005F2AAA" w:rsidRDefault="005F2AAA">
            <w:pPr>
              <w:rPr>
                <w:bCs/>
              </w:rPr>
            </w:pPr>
          </w:p>
        </w:tc>
        <w:tc>
          <w:tcPr>
            <w:tcW w:w="5670" w:type="dxa"/>
          </w:tcPr>
          <w:p w14:paraId="6A4D9D78" w14:textId="77777777" w:rsidR="005F2AAA" w:rsidRPr="00CD7A5E" w:rsidRDefault="005F2AAA" w:rsidP="00F10C33">
            <w:pPr>
              <w:rPr>
                <w:color w:val="000000"/>
              </w:rPr>
            </w:pPr>
            <w:r>
              <w:rPr>
                <w:color w:val="000000"/>
              </w:rPr>
              <w:t>Современная литература</w:t>
            </w:r>
          </w:p>
        </w:tc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</w:tcPr>
          <w:p w14:paraId="3E9F0672" w14:textId="77777777" w:rsidR="005F2AAA" w:rsidRPr="00706F25" w:rsidRDefault="00706F25" w:rsidP="00746F7B">
            <w:pPr>
              <w:jc w:val="both"/>
              <w:rPr>
                <w:bCs/>
                <w:iCs/>
              </w:rPr>
            </w:pPr>
            <w:r w:rsidRPr="00706F25">
              <w:rPr>
                <w:bCs/>
                <w:iCs/>
              </w:rPr>
              <w:t>Произведения современной литературы</w:t>
            </w:r>
          </w:p>
        </w:tc>
      </w:tr>
    </w:tbl>
    <w:p w14:paraId="717B06A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7BA982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C6AAF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3D43F9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0977D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EC249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E949655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45580236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5C59A87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76A07E59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061C011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7B6374D9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1869554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31B91F5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3BB20B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5CE22B7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6BA9AB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73851F1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6AC7193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508E0B3D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452004B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8E234FC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69176536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192B54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07455C72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440B3B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13B4E4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B3772C8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93B2CD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E33E0D6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22E07C4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0AF827B5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D17F742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B759B22" w14:textId="77777777" w:rsidR="0068633D" w:rsidRPr="00FB75A3" w:rsidRDefault="00F65DCD" w:rsidP="00B233A6">
            <w:pPr>
              <w:jc w:val="center"/>
            </w:pPr>
            <w:r w:rsidRPr="00FB75A3">
              <w:t>18</w:t>
            </w:r>
          </w:p>
        </w:tc>
        <w:tc>
          <w:tcPr>
            <w:tcW w:w="2682" w:type="dxa"/>
            <w:vMerge w:val="restart"/>
          </w:tcPr>
          <w:p w14:paraId="79CD4070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717E945B" w14:textId="77777777" w:rsidTr="0068633D">
        <w:trPr>
          <w:trHeight w:val="283"/>
        </w:trPr>
        <w:tc>
          <w:tcPr>
            <w:tcW w:w="2037" w:type="dxa"/>
            <w:vMerge/>
          </w:tcPr>
          <w:p w14:paraId="4AECC671" w14:textId="77777777" w:rsidR="00A23AF1" w:rsidRPr="00FA7425" w:rsidRDefault="00A23AF1" w:rsidP="000A3B38"/>
        </w:tc>
        <w:tc>
          <w:tcPr>
            <w:tcW w:w="4167" w:type="dxa"/>
          </w:tcPr>
          <w:p w14:paraId="7885A787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3A78D503" w14:textId="77777777" w:rsidR="00A23AF1" w:rsidRPr="00FB75A3" w:rsidRDefault="007F7CA3" w:rsidP="007E3823">
            <w:pPr>
              <w:jc w:val="center"/>
            </w:pPr>
            <w:r w:rsidRPr="00FB75A3">
              <w:t>18</w:t>
            </w:r>
          </w:p>
        </w:tc>
        <w:tc>
          <w:tcPr>
            <w:tcW w:w="2682" w:type="dxa"/>
            <w:vMerge/>
          </w:tcPr>
          <w:p w14:paraId="4890AE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00E4E16" w14:textId="77777777" w:rsidR="000170AF" w:rsidRDefault="000170AF"/>
    <w:p w14:paraId="5FD6728A" w14:textId="77777777" w:rsidR="009B0261" w:rsidRDefault="009B0261" w:rsidP="00DA7F20">
      <w:pPr>
        <w:jc w:val="both"/>
        <w:rPr>
          <w:i/>
        </w:rPr>
      </w:pPr>
    </w:p>
    <w:p w14:paraId="40F4FC1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F74F4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1177BDA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9B4359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3544"/>
        <w:gridCol w:w="1985"/>
      </w:tblGrid>
      <w:tr w:rsidR="002542E5" w:rsidRPr="0004716C" w14:paraId="2FB1592C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179C8D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1A9CC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FFE1CE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A74E6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7780E7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3CF38B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C02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9B5D4CB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DE875CE" w14:textId="77777777" w:rsidTr="00020C7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1B6B64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97B1AE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C405B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551BB8E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391996A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3B738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6ED00B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D4151B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F179F44" w14:textId="77777777" w:rsidTr="00020C7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9FC2CA2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94A0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A995B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3BC484A9" w14:textId="77777777" w:rsidR="007F7CA3" w:rsidRDefault="00470FEE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  <w:p w14:paraId="49A80000" w14:textId="77777777" w:rsidR="00020C7C" w:rsidRDefault="00020C7C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ИД-УК-5.1</w:t>
            </w:r>
          </w:p>
          <w:p w14:paraId="61636BC2" w14:textId="77777777" w:rsidR="00020C7C" w:rsidRDefault="00020C7C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ИД-УК-5.2</w:t>
            </w:r>
          </w:p>
          <w:p w14:paraId="63F96394" w14:textId="77777777" w:rsidR="00020C7C" w:rsidRDefault="00020C7C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ИД-УК-5.3</w:t>
            </w:r>
          </w:p>
          <w:p w14:paraId="2CE200B3" w14:textId="45B474D8" w:rsidR="00020C7C" w:rsidRPr="0004716C" w:rsidRDefault="00020C7C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ИД-УК-5.4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329903D2" w14:textId="77777777" w:rsidR="00DA7F20" w:rsidRDefault="00470FEE" w:rsidP="00A76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</w:t>
            </w:r>
            <w:r w:rsidR="00172463">
              <w:rPr>
                <w:b/>
                <w:sz w:val="20"/>
                <w:szCs w:val="20"/>
              </w:rPr>
              <w:t>3</w:t>
            </w:r>
          </w:p>
          <w:p w14:paraId="57366CA4" w14:textId="77777777" w:rsidR="00020C7C" w:rsidRDefault="00020C7C" w:rsidP="00A76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ИД-ОПК-3.1</w:t>
            </w:r>
          </w:p>
          <w:p w14:paraId="75419DBA" w14:textId="7BEEA2CD" w:rsidR="00020C7C" w:rsidRPr="00DA7F20" w:rsidRDefault="00020C7C" w:rsidP="00A76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14CEC71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6091C707" w14:textId="77777777" w:rsidTr="00020C7C">
        <w:trPr>
          <w:trHeight w:val="283"/>
        </w:trPr>
        <w:tc>
          <w:tcPr>
            <w:tcW w:w="2045" w:type="dxa"/>
          </w:tcPr>
          <w:p w14:paraId="3845C30E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758B145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095A55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7F3FAEE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05EE4286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07ABBCA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1F82F533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E055D92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EE3A526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3544" w:type="dxa"/>
          </w:tcPr>
          <w:p w14:paraId="6E43671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14:paraId="2AD5BCDC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14:paraId="64BB1B1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14:paraId="790A182A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14:paraId="134DFDEB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14:paraId="3212E12F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14:paraId="1955A67D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14:paraId="05E0B7CB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14:paraId="18F7AAEF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обосновывает принятые</w:t>
            </w:r>
          </w:p>
          <w:p w14:paraId="7065518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14:paraId="79F5F63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14:paraId="6BF4A3EE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14:paraId="2341C19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изложении и практическом</w:t>
            </w:r>
          </w:p>
          <w:p w14:paraId="2CACBFDC" w14:textId="77777777"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использовании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14:paraId="7A491404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CA4530B" w14:textId="77777777" w:rsidTr="00020C7C">
        <w:trPr>
          <w:trHeight w:val="283"/>
        </w:trPr>
        <w:tc>
          <w:tcPr>
            <w:tcW w:w="2045" w:type="dxa"/>
          </w:tcPr>
          <w:p w14:paraId="538D2ED5" w14:textId="77777777" w:rsidR="007F7CA3" w:rsidRPr="0004716C" w:rsidRDefault="007F7CA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A4A92AB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E99C8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22271B9F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15B732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</w:t>
            </w:r>
            <w:r w:rsidRPr="00B15C6D">
              <w:rPr>
                <w:iCs/>
                <w:sz w:val="21"/>
                <w:szCs w:val="21"/>
              </w:rPr>
              <w:lastRenderedPageBreak/>
              <w:t>приводит и раскрывает в тезисной форме основные понятия;</w:t>
            </w:r>
          </w:p>
          <w:p w14:paraId="3C5DC1EA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3E4F59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1AD811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544" w:type="dxa"/>
          </w:tcPr>
          <w:p w14:paraId="683CFE14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lastRenderedPageBreak/>
              <w:t>– свободно ориентируется в</w:t>
            </w:r>
          </w:p>
          <w:p w14:paraId="06EC391C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учебной и профессиональной</w:t>
            </w:r>
          </w:p>
          <w:p w14:paraId="2F57939B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литературе;</w:t>
            </w:r>
          </w:p>
          <w:p w14:paraId="4DC67022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lastRenderedPageBreak/>
              <w:t>– дает развернутые,</w:t>
            </w:r>
          </w:p>
          <w:p w14:paraId="50C8A57D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исчерпывающие,</w:t>
            </w:r>
          </w:p>
          <w:p w14:paraId="3C817DC8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профессионально грамотные</w:t>
            </w:r>
          </w:p>
          <w:p w14:paraId="4EC34589" w14:textId="77777777" w:rsidR="00470FEE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ответы на вопросы, в том</w:t>
            </w:r>
          </w:p>
          <w:p w14:paraId="344F777B" w14:textId="77777777" w:rsidR="007F7CA3" w:rsidRPr="00020C7C" w:rsidRDefault="00470FEE" w:rsidP="00470FEE">
            <w:pPr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числе, дополнительные;</w:t>
            </w:r>
          </w:p>
          <w:p w14:paraId="67A773EF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– допускает единичные</w:t>
            </w:r>
          </w:p>
          <w:p w14:paraId="1E179841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14:paraId="0A38B5D5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87FAB63" w14:textId="77777777" w:rsidTr="00020C7C">
        <w:trPr>
          <w:trHeight w:val="283"/>
        </w:trPr>
        <w:tc>
          <w:tcPr>
            <w:tcW w:w="2045" w:type="dxa"/>
          </w:tcPr>
          <w:p w14:paraId="07129C59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004C384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CDA03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4887D178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1D7BB5A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DF37B1D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70C6E604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9732988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544" w:type="dxa"/>
          </w:tcPr>
          <w:p w14:paraId="720D0678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– достаточно подробно,</w:t>
            </w:r>
          </w:p>
          <w:p w14:paraId="78BE0F0B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грамотно и по существу</w:t>
            </w:r>
          </w:p>
          <w:p w14:paraId="2E54171A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излагает изученный материал,</w:t>
            </w:r>
          </w:p>
          <w:p w14:paraId="6B070EE5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приводит и раскрывает в</w:t>
            </w:r>
          </w:p>
          <w:p w14:paraId="08D347DA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тезисной форме основные</w:t>
            </w:r>
          </w:p>
          <w:p w14:paraId="2C7835F6" w14:textId="77777777" w:rsidR="007F7CA3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понятия;</w:t>
            </w:r>
          </w:p>
          <w:p w14:paraId="1ABAE7F3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– демонстрирует</w:t>
            </w:r>
          </w:p>
          <w:p w14:paraId="0F6116FE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теоретические знания основного</w:t>
            </w:r>
          </w:p>
          <w:p w14:paraId="1ABBCD37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учебного материала дисциплины</w:t>
            </w:r>
          </w:p>
          <w:p w14:paraId="31BC80A3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в объеме, необходимом для</w:t>
            </w:r>
          </w:p>
          <w:p w14:paraId="279FB5E6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дальнейшего освоения ОПОП;</w:t>
            </w:r>
          </w:p>
          <w:p w14:paraId="3511F360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– достаточно хорошо</w:t>
            </w:r>
          </w:p>
          <w:p w14:paraId="0CB273E8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ориентируется в учебной и</w:t>
            </w:r>
          </w:p>
          <w:p w14:paraId="35155071" w14:textId="77777777" w:rsidR="00470FEE" w:rsidRPr="00020C7C" w:rsidRDefault="00470FEE" w:rsidP="00470FE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20C7C">
              <w:rPr>
                <w:sz w:val="21"/>
                <w:szCs w:val="21"/>
              </w:rPr>
              <w:t>профессиональной литературе;</w:t>
            </w:r>
          </w:p>
        </w:tc>
        <w:tc>
          <w:tcPr>
            <w:tcW w:w="1985" w:type="dxa"/>
          </w:tcPr>
          <w:p w14:paraId="0DBBCBA2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23F4D772" w14:textId="77777777" w:rsidTr="007F7CA3">
        <w:trPr>
          <w:trHeight w:val="283"/>
        </w:trPr>
        <w:tc>
          <w:tcPr>
            <w:tcW w:w="2045" w:type="dxa"/>
          </w:tcPr>
          <w:p w14:paraId="54DEF53E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0873242B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43F348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7CEEDA5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687F9B2C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270C4B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37A99A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61723BDB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66F3944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2FA0011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E142DF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B766B">
        <w:rPr>
          <w:rFonts w:eastAsia="Times New Roman"/>
          <w:bCs/>
          <w:sz w:val="24"/>
          <w:szCs w:val="24"/>
        </w:rPr>
        <w:t>История зарубежной литературы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BCF55C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4FDBB19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C1AB2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736E2E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FAAA07C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BD9A738" w14:textId="77777777" w:rsidTr="0003098C">
        <w:trPr>
          <w:trHeight w:val="283"/>
        </w:trPr>
        <w:tc>
          <w:tcPr>
            <w:tcW w:w="993" w:type="dxa"/>
          </w:tcPr>
          <w:p w14:paraId="3A385069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D71973A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29C33FB3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426F6F46" w14:textId="77777777" w:rsidR="008D266C" w:rsidRDefault="007C7E42" w:rsidP="00C95C0C">
            <w:pPr>
              <w:spacing w:afterLines="180" w:after="4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Трагедия ц</w:t>
            </w:r>
            <w:r w:rsidR="00622801" w:rsidRPr="00E35268">
              <w:rPr>
                <w:color w:val="000000"/>
                <w:sz w:val="24"/>
                <w:szCs w:val="24"/>
              </w:rPr>
              <w:t>ентральноафриканск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 w:rsidR="00622801" w:rsidRPr="00E35268">
              <w:rPr>
                <w:color w:val="000000"/>
                <w:sz w:val="24"/>
                <w:szCs w:val="24"/>
              </w:rPr>
              <w:t>культур</w:t>
            </w:r>
            <w:r>
              <w:rPr>
                <w:color w:val="000000"/>
                <w:sz w:val="24"/>
                <w:szCs w:val="24"/>
              </w:rPr>
              <w:t xml:space="preserve">ы на примере романа </w:t>
            </w:r>
            <w:proofErr w:type="spellStart"/>
            <w:r>
              <w:rPr>
                <w:color w:val="000000"/>
                <w:sz w:val="24"/>
                <w:szCs w:val="24"/>
              </w:rPr>
              <w:t>Чинуа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Ачебе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«Всё рушится» («И пришло разрушение»)</w:t>
            </w:r>
          </w:p>
          <w:p w14:paraId="480CA194" w14:textId="77777777" w:rsidR="007C7E42" w:rsidRPr="00E35268" w:rsidRDefault="007C7E42" w:rsidP="00C95C0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«Сид» Корнеля как трагедия классицизма.</w:t>
            </w:r>
          </w:p>
          <w:p w14:paraId="279F79BE" w14:textId="77777777" w:rsidR="007C7E42" w:rsidRDefault="007C7E42" w:rsidP="00C95C0C">
            <w:pPr>
              <w:spacing w:afterLines="180" w:after="432"/>
              <w:contextualSpacing/>
              <w:jc w:val="both"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Особенности эпического стиля. «Песнь о Роланде» ка</w:t>
            </w:r>
            <w:r>
              <w:rPr>
                <w:sz w:val="24"/>
                <w:szCs w:val="24"/>
              </w:rPr>
              <w:t>к образец «классического» эпоса</w:t>
            </w:r>
          </w:p>
          <w:p w14:paraId="2C0E32BC" w14:textId="77777777" w:rsidR="007C7E42" w:rsidRPr="00E35268" w:rsidRDefault="007C7E42" w:rsidP="00C95C0C">
            <w:pPr>
              <w:spacing w:afterLines="180" w:after="43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35268">
              <w:rPr>
                <w:color w:val="000000"/>
                <w:sz w:val="24"/>
                <w:szCs w:val="24"/>
              </w:rPr>
              <w:t>Комедии Аристофана как отражение античной политики</w:t>
            </w:r>
          </w:p>
          <w:p w14:paraId="37BD1F6D" w14:textId="77777777" w:rsidR="00622801" w:rsidRDefault="00622801" w:rsidP="00C95C0C">
            <w:pPr>
              <w:spacing w:afterLines="180" w:after="432"/>
              <w:contextualSpacing/>
              <w:jc w:val="both"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Крушение американской мечты</w:t>
            </w:r>
            <w:r>
              <w:rPr>
                <w:sz w:val="24"/>
                <w:szCs w:val="24"/>
              </w:rPr>
              <w:t xml:space="preserve"> на материале американской контркультуры</w:t>
            </w:r>
          </w:p>
          <w:p w14:paraId="6D6B7D39" w14:textId="77777777" w:rsidR="007C7E42" w:rsidRDefault="007C7E42" w:rsidP="00C95C0C">
            <w:pPr>
              <w:spacing w:afterLines="180" w:after="4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различия между Средневековьем и Возрождением</w:t>
            </w:r>
          </w:p>
          <w:p w14:paraId="4FAFF1BC" w14:textId="77777777" w:rsidR="007C7E42" w:rsidRPr="00622801" w:rsidRDefault="007C7E42" w:rsidP="00C95C0C">
            <w:pPr>
              <w:spacing w:afterLines="180" w:after="4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античные трагики</w:t>
            </w:r>
          </w:p>
        </w:tc>
      </w:tr>
      <w:tr w:rsidR="00A55483" w14:paraId="2569FA2A" w14:textId="77777777" w:rsidTr="0003098C">
        <w:trPr>
          <w:trHeight w:val="283"/>
        </w:trPr>
        <w:tc>
          <w:tcPr>
            <w:tcW w:w="993" w:type="dxa"/>
          </w:tcPr>
          <w:p w14:paraId="57F0D4BA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DC50D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0A1D69A1" w14:textId="77777777"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14:paraId="6DAEEB5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A87000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4E605B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81A13B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B74471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6D96E11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A10F1D4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19458A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31AC95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5AA654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4FAF18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EBA5725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71A42EE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5869A66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</w:t>
            </w:r>
            <w:r w:rsidR="00C07064">
              <w:rPr>
                <w:lang w:val="ru-RU"/>
              </w:rPr>
              <w:lastRenderedPageBreak/>
              <w:t>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37DE1126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D44AD54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6E0AC909" w14:textId="77777777" w:rsidTr="00967916">
        <w:trPr>
          <w:trHeight w:val="283"/>
        </w:trPr>
        <w:tc>
          <w:tcPr>
            <w:tcW w:w="2410" w:type="dxa"/>
            <w:vMerge/>
          </w:tcPr>
          <w:p w14:paraId="3DADE1EF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C17034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1FA67AF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E689AE2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25E90B7F" w14:textId="77777777" w:rsidTr="00967916">
        <w:trPr>
          <w:trHeight w:val="283"/>
        </w:trPr>
        <w:tc>
          <w:tcPr>
            <w:tcW w:w="2410" w:type="dxa"/>
            <w:vMerge/>
          </w:tcPr>
          <w:p w14:paraId="2ECF3E8E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9F90CC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0782B954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D0C8F7A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7104F107" w14:textId="77777777" w:rsidTr="00967916">
        <w:trPr>
          <w:trHeight w:val="283"/>
        </w:trPr>
        <w:tc>
          <w:tcPr>
            <w:tcW w:w="2410" w:type="dxa"/>
            <w:vMerge/>
          </w:tcPr>
          <w:p w14:paraId="786AC83F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91132C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F99433E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5B58D93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46CB09EF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59F955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36306DB1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7AECDF49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C3EF85D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0D29C92B" w14:textId="77777777" w:rsidTr="00BC4789">
        <w:trPr>
          <w:trHeight w:val="327"/>
        </w:trPr>
        <w:tc>
          <w:tcPr>
            <w:tcW w:w="2410" w:type="dxa"/>
            <w:vMerge/>
          </w:tcPr>
          <w:p w14:paraId="7649034B" w14:textId="77777777" w:rsidR="00D67AC0" w:rsidRPr="006138C3" w:rsidRDefault="00D67AC0" w:rsidP="00D67AC0"/>
        </w:tc>
        <w:tc>
          <w:tcPr>
            <w:tcW w:w="8080" w:type="dxa"/>
          </w:tcPr>
          <w:p w14:paraId="6A103C8B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BEF9AB5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0ECF0D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08AE70B7" w14:textId="77777777" w:rsidTr="00BC4789">
        <w:trPr>
          <w:trHeight w:val="327"/>
        </w:trPr>
        <w:tc>
          <w:tcPr>
            <w:tcW w:w="2410" w:type="dxa"/>
            <w:vMerge/>
          </w:tcPr>
          <w:p w14:paraId="171726E1" w14:textId="77777777" w:rsidR="00D67AC0" w:rsidRPr="006138C3" w:rsidRDefault="00D67AC0" w:rsidP="00D67AC0"/>
        </w:tc>
        <w:tc>
          <w:tcPr>
            <w:tcW w:w="8080" w:type="dxa"/>
          </w:tcPr>
          <w:p w14:paraId="6E3B4F4E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745E6286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F6A896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3602F240" w14:textId="77777777" w:rsidTr="00BC4789">
        <w:trPr>
          <w:trHeight w:val="327"/>
        </w:trPr>
        <w:tc>
          <w:tcPr>
            <w:tcW w:w="2410" w:type="dxa"/>
            <w:vMerge/>
          </w:tcPr>
          <w:p w14:paraId="2726D760" w14:textId="77777777" w:rsidR="00D67AC0" w:rsidRPr="006138C3" w:rsidRDefault="00D67AC0" w:rsidP="00D67AC0"/>
        </w:tc>
        <w:tc>
          <w:tcPr>
            <w:tcW w:w="8080" w:type="dxa"/>
          </w:tcPr>
          <w:p w14:paraId="18214EE0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50DBA869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5D8B776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2A14468F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D26A5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6E3B67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8DBB6E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004237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C1EC9A3" w14:textId="77777777" w:rsidTr="002C4687">
        <w:tc>
          <w:tcPr>
            <w:tcW w:w="3261" w:type="dxa"/>
          </w:tcPr>
          <w:p w14:paraId="084790F0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  <w:r w:rsidR="00112FE4">
              <w:t>с оценкой</w:t>
            </w:r>
          </w:p>
          <w:p w14:paraId="3C8FF32C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7970AA5C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 на зачёте:</w:t>
            </w:r>
          </w:p>
          <w:p w14:paraId="72448148" w14:textId="77777777" w:rsidR="00A41C38" w:rsidRDefault="00A41C38" w:rsidP="00C95C0C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Дик</w:t>
            </w:r>
            <w:r>
              <w:rPr>
                <w:rFonts w:eastAsia="Calibri"/>
                <w:sz w:val="24"/>
                <w:szCs w:val="24"/>
                <w:lang w:eastAsia="en-US"/>
              </w:rPr>
              <w:t>кенса</w:t>
            </w:r>
          </w:p>
          <w:p w14:paraId="49209CB8" w14:textId="77777777" w:rsidR="00A41C38" w:rsidRPr="00E35268" w:rsidRDefault="00A41C38" w:rsidP="00C95C0C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Теккерея.</w:t>
            </w:r>
            <w:r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3291889" w14:textId="77777777" w:rsidR="00A41C38" w:rsidRPr="00E35268" w:rsidRDefault="00A41C38" w:rsidP="00C95C0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Своеобразие литературы первой половины ХХ в. (основные литературные направления, принципы прозы).</w:t>
            </w:r>
          </w:p>
          <w:p w14:paraId="5A9F0381" w14:textId="77777777" w:rsidR="00A41C38" w:rsidRDefault="00A41C38" w:rsidP="00C95C0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Повесть-притча Хемингуэя «Старик и море».</w:t>
            </w:r>
          </w:p>
          <w:p w14:paraId="21564D80" w14:textId="77777777" w:rsidR="002C4687" w:rsidRDefault="00A41C38" w:rsidP="00C95C0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268">
              <w:rPr>
                <w:sz w:val="24"/>
                <w:szCs w:val="24"/>
              </w:rPr>
              <w:t>еловек и мир в романе У. Фолкнера</w:t>
            </w:r>
            <w:r>
              <w:rPr>
                <w:sz w:val="24"/>
                <w:szCs w:val="24"/>
              </w:rPr>
              <w:t xml:space="preserve"> «Шум и ярость»</w:t>
            </w:r>
          </w:p>
          <w:p w14:paraId="06E7E59F" w14:textId="77777777" w:rsidR="00A41C38" w:rsidRDefault="00A41C38" w:rsidP="00C95C0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изображения субъективного мировосприятия в модернистской прозе</w:t>
            </w:r>
          </w:p>
          <w:p w14:paraId="0960A822" w14:textId="77777777" w:rsidR="00765960" w:rsidRPr="00765960" w:rsidRDefault="00765960" w:rsidP="00C95C0C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 xml:space="preserve">Развитие трагедии от Эсхила до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76596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Нила</w:t>
            </w:r>
            <w:proofErr w:type="spellEnd"/>
          </w:p>
        </w:tc>
      </w:tr>
    </w:tbl>
    <w:p w14:paraId="242A4F4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3A351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6302133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F76632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BC72097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5FA3A3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112C2E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7CB66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158258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1362A1C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AA622C" w:rsidRPr="00314BCA" w14:paraId="46F5628E" w14:textId="77777777" w:rsidTr="00AA622C">
        <w:trPr>
          <w:trHeight w:val="675"/>
        </w:trPr>
        <w:tc>
          <w:tcPr>
            <w:tcW w:w="3828" w:type="dxa"/>
            <w:vMerge w:val="restart"/>
          </w:tcPr>
          <w:p w14:paraId="5B98BCE7" w14:textId="77777777" w:rsidR="00AA622C" w:rsidRDefault="002172A7" w:rsidP="00FC1ACA">
            <w:r>
              <w:t>Зачёт с оценкой</w:t>
            </w:r>
          </w:p>
        </w:tc>
        <w:tc>
          <w:tcPr>
            <w:tcW w:w="6945" w:type="dxa"/>
            <w:vMerge w:val="restart"/>
          </w:tcPr>
          <w:p w14:paraId="0D93D119" w14:textId="77777777" w:rsidR="00AA622C" w:rsidRPr="003944BC" w:rsidRDefault="002172A7" w:rsidP="00AA622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Преподаватель задаёт </w:t>
            </w:r>
            <w:r w:rsidR="00AA62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два вопроса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пройденному материалу</w:t>
            </w:r>
            <w:r w:rsidR="00AA62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Полный ответ на оба вопроса засчитывается в пять баллов (условно при 85% точности ответа). Полный ответ на один вопрос и частичный ответ на другой оцениваются в четыре балла (условно от 70 до 84% целостности ответа). Частичный ответ на оба вопроса оцениваются на 3 балла (от 50 до 69%). Принципиальная неготовность ответить на любой из вопросов или грубые ошибки при ответе (условно менее 50% точности ответа) оцениваются в два балла.</w:t>
            </w:r>
          </w:p>
        </w:tc>
        <w:tc>
          <w:tcPr>
            <w:tcW w:w="1772" w:type="dxa"/>
          </w:tcPr>
          <w:p w14:paraId="7AC96420" w14:textId="77777777" w:rsidR="00AA622C" w:rsidRPr="008F6748" w:rsidRDefault="00AA622C" w:rsidP="00AA622C">
            <w:pPr>
              <w:jc w:val="center"/>
              <w:rPr>
                <w:i/>
              </w:rPr>
            </w:pPr>
            <w:r>
              <w:rPr>
                <w:i/>
              </w:rPr>
              <w:t>85+</w:t>
            </w:r>
          </w:p>
        </w:tc>
        <w:tc>
          <w:tcPr>
            <w:tcW w:w="2056" w:type="dxa"/>
          </w:tcPr>
          <w:p w14:paraId="1B131ABC" w14:textId="77777777" w:rsidR="00AA622C" w:rsidRPr="003944BC" w:rsidRDefault="00AA622C" w:rsidP="009869EA">
            <w:pPr>
              <w:jc w:val="center"/>
            </w:pPr>
            <w:r>
              <w:t>5 баллов</w:t>
            </w:r>
          </w:p>
        </w:tc>
      </w:tr>
      <w:tr w:rsidR="00AA622C" w:rsidRPr="00314BCA" w14:paraId="6A949C6D" w14:textId="77777777" w:rsidTr="000A20D4">
        <w:trPr>
          <w:trHeight w:val="675"/>
        </w:trPr>
        <w:tc>
          <w:tcPr>
            <w:tcW w:w="3828" w:type="dxa"/>
            <w:vMerge/>
          </w:tcPr>
          <w:p w14:paraId="4ED2CDA2" w14:textId="77777777" w:rsidR="00AA622C" w:rsidRDefault="00AA622C" w:rsidP="00FC1ACA"/>
        </w:tc>
        <w:tc>
          <w:tcPr>
            <w:tcW w:w="6945" w:type="dxa"/>
            <w:vMerge/>
          </w:tcPr>
          <w:p w14:paraId="082796D9" w14:textId="77777777" w:rsidR="00AA622C" w:rsidRDefault="00AA622C" w:rsidP="00AA622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71D2B1E2" w14:textId="77777777" w:rsidR="00AA622C" w:rsidRDefault="00AA622C" w:rsidP="00AA622C">
            <w:pPr>
              <w:jc w:val="center"/>
              <w:rPr>
                <w:i/>
              </w:rPr>
            </w:pPr>
            <w:r>
              <w:rPr>
                <w:i/>
              </w:rPr>
              <w:t>70-84</w:t>
            </w:r>
          </w:p>
        </w:tc>
        <w:tc>
          <w:tcPr>
            <w:tcW w:w="2056" w:type="dxa"/>
          </w:tcPr>
          <w:p w14:paraId="3AFF2E00" w14:textId="77777777" w:rsidR="00AA622C" w:rsidRPr="003944BC" w:rsidRDefault="00AA622C" w:rsidP="00AA622C">
            <w:pPr>
              <w:jc w:val="center"/>
            </w:pPr>
            <w:r>
              <w:t>4 балла</w:t>
            </w:r>
          </w:p>
        </w:tc>
      </w:tr>
      <w:tr w:rsidR="00AA622C" w:rsidRPr="00314BCA" w14:paraId="00C4EB55" w14:textId="77777777" w:rsidTr="000A20D4">
        <w:trPr>
          <w:trHeight w:val="675"/>
        </w:trPr>
        <w:tc>
          <w:tcPr>
            <w:tcW w:w="3828" w:type="dxa"/>
            <w:vMerge/>
          </w:tcPr>
          <w:p w14:paraId="6241E70C" w14:textId="77777777" w:rsidR="00AA622C" w:rsidRDefault="00AA622C" w:rsidP="00FC1ACA"/>
        </w:tc>
        <w:tc>
          <w:tcPr>
            <w:tcW w:w="6945" w:type="dxa"/>
            <w:vMerge/>
          </w:tcPr>
          <w:p w14:paraId="1549B551" w14:textId="77777777" w:rsidR="00AA622C" w:rsidRDefault="00AA622C" w:rsidP="00AA622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47BDA4DD" w14:textId="77777777" w:rsidR="00AA622C" w:rsidRDefault="00AA622C" w:rsidP="00AA622C">
            <w:pPr>
              <w:jc w:val="center"/>
              <w:rPr>
                <w:i/>
              </w:rPr>
            </w:pPr>
            <w:r>
              <w:rPr>
                <w:i/>
              </w:rPr>
              <w:t>50-69</w:t>
            </w:r>
          </w:p>
        </w:tc>
        <w:tc>
          <w:tcPr>
            <w:tcW w:w="2056" w:type="dxa"/>
          </w:tcPr>
          <w:p w14:paraId="516A9437" w14:textId="77777777" w:rsidR="00AA622C" w:rsidRPr="003944BC" w:rsidRDefault="00AA622C" w:rsidP="009869EA">
            <w:pPr>
              <w:jc w:val="center"/>
            </w:pPr>
            <w:r>
              <w:t>3 балла</w:t>
            </w:r>
          </w:p>
        </w:tc>
      </w:tr>
      <w:tr w:rsidR="00AA622C" w:rsidRPr="00314BCA" w14:paraId="09AE463C" w14:textId="77777777" w:rsidTr="00073075">
        <w:trPr>
          <w:trHeight w:val="630"/>
        </w:trPr>
        <w:tc>
          <w:tcPr>
            <w:tcW w:w="3828" w:type="dxa"/>
            <w:vMerge/>
          </w:tcPr>
          <w:p w14:paraId="1D84DE31" w14:textId="77777777" w:rsidR="00AA622C" w:rsidRDefault="00AA622C" w:rsidP="00FC1ACA"/>
        </w:tc>
        <w:tc>
          <w:tcPr>
            <w:tcW w:w="6945" w:type="dxa"/>
            <w:vMerge/>
          </w:tcPr>
          <w:p w14:paraId="0D4CCE21" w14:textId="77777777" w:rsidR="00AA622C" w:rsidRPr="003944BC" w:rsidRDefault="00AA622C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68C7C2D" w14:textId="77777777" w:rsidR="00AA622C" w:rsidRPr="008F6748" w:rsidRDefault="00AA622C" w:rsidP="009869EA">
            <w:pPr>
              <w:jc w:val="center"/>
              <w:rPr>
                <w:i/>
              </w:rPr>
            </w:pPr>
            <w:r>
              <w:rPr>
                <w:i/>
              </w:rPr>
              <w:t>50-</w:t>
            </w:r>
          </w:p>
        </w:tc>
        <w:tc>
          <w:tcPr>
            <w:tcW w:w="2056" w:type="dxa"/>
          </w:tcPr>
          <w:p w14:paraId="6684A4AC" w14:textId="77777777" w:rsidR="00AA622C" w:rsidRPr="003944BC" w:rsidRDefault="00AA622C" w:rsidP="009869EA">
            <w:pPr>
              <w:jc w:val="center"/>
            </w:pPr>
            <w:r>
              <w:t>2 балла</w:t>
            </w:r>
          </w:p>
        </w:tc>
      </w:tr>
    </w:tbl>
    <w:p w14:paraId="7DC926E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8E6C4E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81CF9AF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AA37CA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D553E4D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CF1D07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3D7F94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F8285D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0BD1B21" w14:textId="77777777" w:rsidTr="00FC1ACA">
        <w:trPr>
          <w:trHeight w:val="286"/>
        </w:trPr>
        <w:tc>
          <w:tcPr>
            <w:tcW w:w="3686" w:type="dxa"/>
          </w:tcPr>
          <w:p w14:paraId="4A440EF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FF622A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365BAD3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0B69A5B0" w14:textId="77777777" w:rsidTr="00FC1ACA">
        <w:trPr>
          <w:trHeight w:val="286"/>
        </w:trPr>
        <w:tc>
          <w:tcPr>
            <w:tcW w:w="3686" w:type="dxa"/>
          </w:tcPr>
          <w:p w14:paraId="11C678D0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6158368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5ED6F8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09DF9CD4" w14:textId="77777777" w:rsidTr="00FC1ACA">
        <w:trPr>
          <w:trHeight w:val="286"/>
        </w:trPr>
        <w:tc>
          <w:tcPr>
            <w:tcW w:w="3686" w:type="dxa"/>
          </w:tcPr>
          <w:p w14:paraId="6F061040" w14:textId="77777777" w:rsidR="005844ED" w:rsidRPr="00F55416" w:rsidRDefault="005844ED" w:rsidP="002C7C7C">
            <w:pPr>
              <w:rPr>
                <w:bCs/>
              </w:rPr>
            </w:pPr>
            <w:r>
              <w:rPr>
                <w:bCs/>
              </w:rPr>
              <w:t>Промежуточная аттестация (</w:t>
            </w:r>
            <w:r w:rsidR="002C7C7C">
              <w:rPr>
                <w:bCs/>
              </w:rPr>
              <w:t>зачёт с оценкой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14:paraId="56AA6ABD" w14:textId="77777777" w:rsidR="005844ED" w:rsidRPr="00F55416" w:rsidRDefault="005844E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CDBD2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6B37BB2A" w14:textId="77777777" w:rsidTr="005D388C">
        <w:tc>
          <w:tcPr>
            <w:tcW w:w="3686" w:type="dxa"/>
          </w:tcPr>
          <w:p w14:paraId="629021F1" w14:textId="77777777" w:rsidR="005844ED" w:rsidRPr="002C7C7C" w:rsidRDefault="005844ED" w:rsidP="005844ED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2C7C7C">
              <w:rPr>
                <w:b/>
                <w:iCs/>
              </w:rPr>
              <w:t>четвёртый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2C7C7C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4E730BD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9A298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5414310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5A962E9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44532B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4E37803F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23FD2D1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5878547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5B10B71A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2B4D5722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51148266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1ADB751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280517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A58285C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311259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3DB04D7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4558BC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0E09C80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3E0A55B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345925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F4CA60C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6A8B10B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40E48EC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494C78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310884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48360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0C7EC7B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5BDE35C" w14:textId="77777777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0ACED0F3" w14:textId="77777777" w:rsidTr="00497306">
        <w:tc>
          <w:tcPr>
            <w:tcW w:w="4786" w:type="dxa"/>
          </w:tcPr>
          <w:p w14:paraId="00C7FD09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1342E74A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8AFAB06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40B971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0C170559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6A34E8AB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0001936" w14:textId="77777777" w:rsidTr="00497306">
        <w:tc>
          <w:tcPr>
            <w:tcW w:w="4786" w:type="dxa"/>
          </w:tcPr>
          <w:p w14:paraId="3B32B22D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2EA2F28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0D1FDDF6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92E456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04E730A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2C9FF82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31BAE41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ED3D7B3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006D8E0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7169D5CC" w14:textId="77777777" w:rsidTr="00497306">
        <w:tc>
          <w:tcPr>
            <w:tcW w:w="4786" w:type="dxa"/>
          </w:tcPr>
          <w:p w14:paraId="69CE0519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FA684BF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523F661B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53D0807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43BEA7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99EE513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2768F6A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FC6B77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578EE2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B542DA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D59005D" w14:textId="77777777" w:rsidTr="00497306">
        <w:tc>
          <w:tcPr>
            <w:tcW w:w="2836" w:type="dxa"/>
            <w:vMerge w:val="restart"/>
          </w:tcPr>
          <w:p w14:paraId="00CA3B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958B1F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AB0AA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9A02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D641E6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4F0151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964DC0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4785F69" w14:textId="77777777" w:rsidTr="00497306">
        <w:tc>
          <w:tcPr>
            <w:tcW w:w="2836" w:type="dxa"/>
            <w:vMerge/>
          </w:tcPr>
          <w:p w14:paraId="2A6F95C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D1AA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7EBF2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DF4A8BE" w14:textId="77777777" w:rsidTr="00497306">
        <w:tc>
          <w:tcPr>
            <w:tcW w:w="2836" w:type="dxa"/>
            <w:vMerge/>
          </w:tcPr>
          <w:p w14:paraId="58F11EF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3E42E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0984DF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B5307ED" w14:textId="77777777" w:rsidTr="00497306">
        <w:tc>
          <w:tcPr>
            <w:tcW w:w="2836" w:type="dxa"/>
            <w:vMerge/>
          </w:tcPr>
          <w:p w14:paraId="0DFA65F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A260ED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113453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229166C" w14:textId="77777777" w:rsidTr="00497306">
        <w:tc>
          <w:tcPr>
            <w:tcW w:w="2836" w:type="dxa"/>
            <w:vMerge/>
          </w:tcPr>
          <w:p w14:paraId="1B63EAB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1193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DA15A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22FB714" w14:textId="77777777" w:rsidTr="00497306">
        <w:tc>
          <w:tcPr>
            <w:tcW w:w="2836" w:type="dxa"/>
            <w:vMerge/>
          </w:tcPr>
          <w:p w14:paraId="5D4E2A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C4B84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7DE31F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B8F7F1D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B0C5753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37ED22F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523669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53FE0BBF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E467766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1581A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1C4A7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60E2A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E35E4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A4CC8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47C8E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5F3796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840C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CDF6B6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2291CE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71A7AE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5F67B5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C1FB89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EA865A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3103A3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54EFF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44AC0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0497D8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42091E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4A0F6" w14:textId="77777777"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FC7C5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38803F4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87103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144DDE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FC05F5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D465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07C9B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B90999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1EA67" w14:textId="77777777"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A579E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741CCD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99DA8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1F559" w14:textId="77777777"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E1D78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D38AA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3DB2D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C2C48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BA551" w14:textId="77777777"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1E221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176D422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FDD1FB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6898B4C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8FC64E" w14:textId="77777777"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78D02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94412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51ED0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BD4DA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16704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9EAA7" w14:textId="77777777"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BFF94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14:paraId="570030D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5CBC78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B7109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3AE1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3AAEA1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A1D26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CF94C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49ED2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D9955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4639D8E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5D7AB9" w14:textId="77777777"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73CEE697" w14:textId="77777777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4323FC" w14:textId="77777777"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3D03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953FD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7D7B7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B7A45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E8D65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33DD8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885BA" w14:textId="77777777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63712DA2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7F08695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167B6B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2D9EB0A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C5D8DC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1AC6EF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E92AA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4B74DDC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53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670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4983E7D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A4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33B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F65A552" w14:textId="77777777" w:rsidR="00BC4789" w:rsidRDefault="00C9384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E4F11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37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41A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2F1A77E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67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1702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63F9A14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769A08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FFF8D3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58FAB8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679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D50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28323D" w14:paraId="6382F75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A1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3697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2A165CD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FE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949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6F4B6E4" w14:textId="77777777" w:rsidR="00BC4789" w:rsidRDefault="00BC4789" w:rsidP="00BC4789"/>
    <w:p w14:paraId="65191C4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0F5F76CA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C5C6A6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C5CDB6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15ADFB4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644E6F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DD99480" w14:textId="77777777" w:rsidTr="00426E04">
        <w:tc>
          <w:tcPr>
            <w:tcW w:w="817" w:type="dxa"/>
            <w:shd w:val="clear" w:color="auto" w:fill="auto"/>
          </w:tcPr>
          <w:p w14:paraId="606B4D8E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8B33C1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A4D2D8E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F22CC4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031768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22A5CE4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DE7E11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59AC06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3B34B5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05EC2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E5DEC96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4A1C9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A38C96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F93D68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42A5CE4" w14:textId="77777777" w:rsidTr="0019484F">
        <w:tc>
          <w:tcPr>
            <w:tcW w:w="817" w:type="dxa"/>
          </w:tcPr>
          <w:p w14:paraId="7CD41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813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747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F997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DC01A1" w14:textId="77777777" w:rsidTr="0019484F">
        <w:tc>
          <w:tcPr>
            <w:tcW w:w="817" w:type="dxa"/>
          </w:tcPr>
          <w:p w14:paraId="083A56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E8E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4F23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3A0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383AE" w14:textId="77777777" w:rsidTr="0019484F">
        <w:tc>
          <w:tcPr>
            <w:tcW w:w="817" w:type="dxa"/>
          </w:tcPr>
          <w:p w14:paraId="0B3769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DE43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D079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C051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4892B" w14:textId="77777777" w:rsidTr="0019484F">
        <w:tc>
          <w:tcPr>
            <w:tcW w:w="817" w:type="dxa"/>
          </w:tcPr>
          <w:p w14:paraId="5CAF85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EB5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6DC1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A37C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23B270" w14:textId="77777777" w:rsidTr="0019484F">
        <w:tc>
          <w:tcPr>
            <w:tcW w:w="817" w:type="dxa"/>
          </w:tcPr>
          <w:p w14:paraId="683F06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F481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0E3B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253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81235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AE3D" w14:textId="77777777" w:rsidR="00C9384D" w:rsidRDefault="00C9384D" w:rsidP="005E3840">
      <w:r>
        <w:separator/>
      </w:r>
    </w:p>
  </w:endnote>
  <w:endnote w:type="continuationSeparator" w:id="0">
    <w:p w14:paraId="200E17F6" w14:textId="77777777" w:rsidR="00C9384D" w:rsidRDefault="00C938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45B" w14:textId="77777777" w:rsidR="0016189D" w:rsidRDefault="0016189D">
    <w:pPr>
      <w:pStyle w:val="ae"/>
      <w:jc w:val="right"/>
    </w:pPr>
  </w:p>
  <w:p w14:paraId="26D346A1" w14:textId="77777777" w:rsidR="0016189D" w:rsidRDefault="001618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66DA" w14:textId="77777777" w:rsidR="0016189D" w:rsidRDefault="00AD17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189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677EF5" w14:textId="77777777" w:rsidR="0016189D" w:rsidRDefault="0016189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C93E" w14:textId="77777777" w:rsidR="0016189D" w:rsidRDefault="0016189D">
    <w:pPr>
      <w:pStyle w:val="ae"/>
      <w:jc w:val="right"/>
    </w:pPr>
  </w:p>
  <w:p w14:paraId="72992C82" w14:textId="77777777" w:rsidR="0016189D" w:rsidRDefault="0016189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F00F" w14:textId="77777777" w:rsidR="0016189D" w:rsidRDefault="0016189D">
    <w:pPr>
      <w:pStyle w:val="ae"/>
      <w:jc w:val="right"/>
    </w:pPr>
  </w:p>
  <w:p w14:paraId="1C687918" w14:textId="77777777" w:rsidR="0016189D" w:rsidRDefault="001618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B9BC" w14:textId="77777777" w:rsidR="00C9384D" w:rsidRDefault="00C9384D" w:rsidP="005E3840">
      <w:r>
        <w:separator/>
      </w:r>
    </w:p>
  </w:footnote>
  <w:footnote w:type="continuationSeparator" w:id="0">
    <w:p w14:paraId="3B843088" w14:textId="77777777" w:rsidR="00C9384D" w:rsidRDefault="00C938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21DB3C1" w14:textId="77777777" w:rsidR="00C95C0C" w:rsidRDefault="00C9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BD7A" w14:textId="77777777" w:rsidR="0016189D" w:rsidRDefault="001618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2D5B80" w14:textId="77777777" w:rsidR="0016189D" w:rsidRDefault="00C9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4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1C0DFA" w14:textId="77777777" w:rsidR="0016189D" w:rsidRDefault="0016189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8900F4E" w14:textId="77777777" w:rsidR="0016189D" w:rsidRDefault="00C9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4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9A7DB02" w14:textId="77777777" w:rsidR="0016189D" w:rsidRDefault="001618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12965">
    <w:abstractNumId w:val="4"/>
  </w:num>
  <w:num w:numId="2" w16cid:durableId="7619935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5565660">
    <w:abstractNumId w:val="18"/>
  </w:num>
  <w:num w:numId="4" w16cid:durableId="138889988">
    <w:abstractNumId w:val="2"/>
  </w:num>
  <w:num w:numId="5" w16cid:durableId="1363676804">
    <w:abstractNumId w:val="25"/>
  </w:num>
  <w:num w:numId="6" w16cid:durableId="1904293995">
    <w:abstractNumId w:val="23"/>
  </w:num>
  <w:num w:numId="7" w16cid:durableId="1094859385">
    <w:abstractNumId w:val="13"/>
  </w:num>
  <w:num w:numId="8" w16cid:durableId="1938824392">
    <w:abstractNumId w:val="12"/>
  </w:num>
  <w:num w:numId="9" w16cid:durableId="519974312">
    <w:abstractNumId w:val="5"/>
  </w:num>
  <w:num w:numId="10" w16cid:durableId="1890876267">
    <w:abstractNumId w:val="21"/>
  </w:num>
  <w:num w:numId="11" w16cid:durableId="1136029135">
    <w:abstractNumId w:val="27"/>
  </w:num>
  <w:num w:numId="12" w16cid:durableId="1327131316">
    <w:abstractNumId w:val="7"/>
  </w:num>
  <w:num w:numId="13" w16cid:durableId="1182933479">
    <w:abstractNumId w:val="15"/>
  </w:num>
  <w:num w:numId="14" w16cid:durableId="1550721904">
    <w:abstractNumId w:val="3"/>
  </w:num>
  <w:num w:numId="15" w16cid:durableId="48460518">
    <w:abstractNumId w:val="14"/>
  </w:num>
  <w:num w:numId="16" w16cid:durableId="1899320873">
    <w:abstractNumId w:val="19"/>
  </w:num>
  <w:num w:numId="17" w16cid:durableId="557128802">
    <w:abstractNumId w:val="6"/>
  </w:num>
  <w:num w:numId="18" w16cid:durableId="1105880741">
    <w:abstractNumId w:val="8"/>
  </w:num>
  <w:num w:numId="19" w16cid:durableId="2024161404">
    <w:abstractNumId w:val="17"/>
  </w:num>
  <w:num w:numId="20" w16cid:durableId="1545557935">
    <w:abstractNumId w:val="11"/>
  </w:num>
  <w:num w:numId="21" w16cid:durableId="477846283">
    <w:abstractNumId w:val="16"/>
  </w:num>
  <w:num w:numId="22" w16cid:durableId="1161118581">
    <w:abstractNumId w:val="22"/>
  </w:num>
  <w:num w:numId="23" w16cid:durableId="7216236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5651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0802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5169738">
    <w:abstractNumId w:val="9"/>
  </w:num>
  <w:num w:numId="27" w16cid:durableId="1474711708">
    <w:abstractNumId w:val="20"/>
  </w:num>
  <w:num w:numId="28" w16cid:durableId="108553661">
    <w:abstractNumId w:val="24"/>
  </w:num>
  <w:num w:numId="29" w16cid:durableId="542180832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C7C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D4"/>
    <w:rsid w:val="000A29D1"/>
    <w:rsid w:val="000A332D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2FE4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D"/>
    <w:rsid w:val="001632F9"/>
    <w:rsid w:val="001646A9"/>
    <w:rsid w:val="00167CC8"/>
    <w:rsid w:val="00172463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43F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42B7"/>
    <w:rsid w:val="0021441B"/>
    <w:rsid w:val="002172A7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46F30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3D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C7C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1D22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3539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02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2770C"/>
    <w:rsid w:val="0073087B"/>
    <w:rsid w:val="00730B26"/>
    <w:rsid w:val="00730F6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823"/>
    <w:rsid w:val="007E79C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5E0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868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4A2"/>
    <w:rsid w:val="00A76687"/>
    <w:rsid w:val="00A76D87"/>
    <w:rsid w:val="00A8089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73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EB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3CE4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84D"/>
    <w:rsid w:val="00C94AB4"/>
    <w:rsid w:val="00C95C0C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301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9B3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2AC3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4F45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5A3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9F7BD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0456-9480-4D45-8D96-8141A348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2022-05-28T19:40:00Z</dcterms:created>
  <dcterms:modified xsi:type="dcterms:W3CDTF">2022-05-28T19:40:00Z</dcterms:modified>
</cp:coreProperties>
</file>