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0611C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0611C9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0611C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0611C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0611C9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0611C9" w:rsidRDefault="00817884">
            <w:pPr>
              <w:jc w:val="center"/>
              <w:rPr>
                <w:b/>
                <w:sz w:val="26"/>
                <w:szCs w:val="26"/>
              </w:rPr>
            </w:pPr>
            <w:r w:rsidRPr="000611C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0611C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0611C9" w:rsidRDefault="0090427D">
            <w:pPr>
              <w:jc w:val="center"/>
              <w:rPr>
                <w:b/>
                <w:sz w:val="26"/>
                <w:szCs w:val="26"/>
              </w:rPr>
            </w:pPr>
            <w:r w:rsidRPr="000611C9">
              <w:rPr>
                <w:b/>
                <w:sz w:val="26"/>
                <w:szCs w:val="26"/>
              </w:rPr>
              <w:t>Старославянский</w:t>
            </w:r>
            <w:r w:rsidR="00817884" w:rsidRPr="000611C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17884" w:rsidRPr="000611C9">
              <w:rPr>
                <w:b/>
                <w:sz w:val="26"/>
                <w:szCs w:val="26"/>
                <w:lang w:val="en-US"/>
              </w:rPr>
              <w:t>язык</w:t>
            </w:r>
            <w:proofErr w:type="spellEnd"/>
          </w:p>
        </w:tc>
      </w:tr>
      <w:tr w:rsidR="00C11052" w:rsidRPr="000611C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611C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611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611C9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Филология</w:t>
            </w:r>
          </w:p>
        </w:tc>
      </w:tr>
      <w:tr w:rsidR="00C11052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0611C9" w:rsidRDefault="00283A1C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C11052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4 года</w:t>
            </w:r>
          </w:p>
        </w:tc>
      </w:tr>
      <w:tr w:rsidR="00C11052" w:rsidRPr="000611C9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0611C9" w:rsidRDefault="00817884" w:rsidP="00283A1C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Очная</w:t>
            </w:r>
          </w:p>
        </w:tc>
      </w:tr>
    </w:tbl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0611C9">
        <w:trPr>
          <w:trHeight w:val="964"/>
        </w:trPr>
        <w:tc>
          <w:tcPr>
            <w:tcW w:w="9822" w:type="dxa"/>
            <w:gridSpan w:val="4"/>
          </w:tcPr>
          <w:p w:rsidR="00C11052" w:rsidRPr="000611C9" w:rsidRDefault="00817884" w:rsidP="009042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427D" w:rsidRPr="000611C9">
              <w:rPr>
                <w:rFonts w:eastAsia="Times New Roman"/>
                <w:sz w:val="24"/>
                <w:szCs w:val="24"/>
              </w:rPr>
              <w:t>Старославянский</w:t>
            </w:r>
            <w:r w:rsidRPr="000611C9">
              <w:rPr>
                <w:rFonts w:eastAsia="Times New Roman"/>
                <w:sz w:val="24"/>
                <w:szCs w:val="24"/>
              </w:rPr>
              <w:t xml:space="preserve"> язык» основной профессиональной образовательной программы высшего образования</w:t>
            </w:r>
            <w:r w:rsidRPr="000611C9">
              <w:rPr>
                <w:rFonts w:eastAsia="Times New Roman"/>
                <w:i/>
                <w:sz w:val="24"/>
                <w:szCs w:val="24"/>
              </w:rPr>
              <w:t>,</w:t>
            </w:r>
            <w:r w:rsidRPr="000611C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0611C9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0611C9" w:rsidRDefault="00817884">
            <w:pPr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0611C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0611C9">
        <w:trPr>
          <w:trHeight w:val="283"/>
        </w:trPr>
        <w:tc>
          <w:tcPr>
            <w:tcW w:w="381" w:type="dxa"/>
            <w:vAlign w:val="center"/>
          </w:tcPr>
          <w:p w:rsidR="00C11052" w:rsidRPr="000611C9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0611C9" w:rsidRDefault="00817884">
            <w:pPr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0611C9" w:rsidRDefault="00904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 xml:space="preserve">           С.Н. </w:t>
            </w:r>
            <w:proofErr w:type="spellStart"/>
            <w:r w:rsidRPr="000611C9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C11052" w:rsidRPr="000611C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0611C9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0611C9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611C9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0611C9" w:rsidRDefault="00C11052">
      <w:pPr>
        <w:jc w:val="both"/>
        <w:rPr>
          <w:i/>
          <w:sz w:val="20"/>
          <w:szCs w:val="20"/>
        </w:rPr>
      </w:pPr>
    </w:p>
    <w:p w:rsidR="00C11052" w:rsidRPr="000611C9" w:rsidRDefault="00C11052">
      <w:pPr>
        <w:jc w:val="both"/>
        <w:rPr>
          <w:sz w:val="24"/>
          <w:szCs w:val="24"/>
        </w:rPr>
        <w:sectPr w:rsidR="00C11052" w:rsidRPr="000611C9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</w:pPr>
      <w:bookmarkStart w:id="10" w:name="_Toc63854021"/>
      <w:r w:rsidRPr="000611C9">
        <w:lastRenderedPageBreak/>
        <w:t>ОБЩИЕ СВЕДЕНИЯ</w:t>
      </w:r>
      <w:bookmarkEnd w:id="10"/>
      <w:r w:rsidRPr="000611C9">
        <w:t xml:space="preserve"> 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Учебная дисциплина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sz w:val="24"/>
          <w:szCs w:val="24"/>
        </w:rPr>
        <w:t xml:space="preserve"> язык»</w:t>
      </w:r>
      <w:r w:rsidRPr="000611C9">
        <w:rPr>
          <w:i/>
          <w:sz w:val="24"/>
          <w:szCs w:val="24"/>
        </w:rPr>
        <w:t xml:space="preserve"> </w:t>
      </w:r>
      <w:r w:rsidRPr="000611C9">
        <w:rPr>
          <w:sz w:val="24"/>
          <w:szCs w:val="24"/>
        </w:rPr>
        <w:t>изучается в первом семестре.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611C9">
        <w:rPr>
          <w:sz w:val="24"/>
          <w:szCs w:val="24"/>
        </w:rPr>
        <w:t xml:space="preserve">Форма </w:t>
      </w:r>
      <w:r w:rsidRPr="000611C9">
        <w:rPr>
          <w:bCs/>
          <w:sz w:val="24"/>
          <w:szCs w:val="24"/>
        </w:rPr>
        <w:t xml:space="preserve">промежуточной аттестации: </w:t>
      </w:r>
      <w:r w:rsidRPr="000611C9">
        <w:rPr>
          <w:bCs/>
          <w:sz w:val="24"/>
          <w:szCs w:val="24"/>
          <w:lang w:val="en-US"/>
        </w:rPr>
        <w:t>экзамен</w:t>
      </w:r>
      <w:r w:rsidRPr="000611C9">
        <w:rPr>
          <w:bCs/>
          <w:i/>
          <w:sz w:val="24"/>
          <w:szCs w:val="24"/>
        </w:rPr>
        <w:t xml:space="preserve"> 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В приложение к диплому выносится оценка за </w:t>
      </w:r>
      <w:r w:rsidR="0090427D" w:rsidRPr="000611C9">
        <w:rPr>
          <w:sz w:val="24"/>
          <w:szCs w:val="24"/>
        </w:rPr>
        <w:t>1</w:t>
      </w:r>
      <w:r w:rsidRPr="000611C9">
        <w:rPr>
          <w:sz w:val="24"/>
          <w:szCs w:val="24"/>
        </w:rPr>
        <w:t xml:space="preserve"> семестр.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Курсовая работа не предусмотрена.</w:t>
      </w: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817884">
      <w:pPr>
        <w:pStyle w:val="2"/>
        <w:ind w:left="851"/>
      </w:pPr>
      <w:bookmarkStart w:id="11" w:name="_Toc63854022"/>
      <w:r w:rsidRPr="000611C9">
        <w:t>Место учебной дисциплины в структуре ОПОП</w:t>
      </w:r>
      <w:bookmarkEnd w:id="11"/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11C9">
        <w:rPr>
          <w:sz w:val="24"/>
          <w:szCs w:val="24"/>
        </w:rPr>
        <w:t>Учебная дисциплина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sz w:val="24"/>
          <w:szCs w:val="24"/>
        </w:rPr>
        <w:t xml:space="preserve"> язык» относится к обязательной части программы</w:t>
      </w:r>
      <w:r w:rsidRPr="000611C9">
        <w:rPr>
          <w:i/>
          <w:sz w:val="24"/>
          <w:szCs w:val="24"/>
        </w:rPr>
        <w:t>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– С</w:t>
      </w:r>
      <w:r w:rsidRPr="000611C9">
        <w:rPr>
          <w:sz w:val="24"/>
          <w:szCs w:val="24"/>
          <w:lang w:val="en-US"/>
        </w:rPr>
        <w:t>овременный русский язык</w:t>
      </w:r>
      <w:r w:rsidRPr="000611C9">
        <w:rPr>
          <w:sz w:val="24"/>
          <w:szCs w:val="24"/>
        </w:rPr>
        <w:t>;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– С</w:t>
      </w:r>
      <w:r w:rsidRPr="000611C9">
        <w:rPr>
          <w:sz w:val="24"/>
          <w:szCs w:val="24"/>
          <w:lang w:val="en-US"/>
        </w:rPr>
        <w:t>овременный славянский язык</w:t>
      </w:r>
      <w:r w:rsidRPr="000611C9">
        <w:rPr>
          <w:sz w:val="24"/>
          <w:szCs w:val="24"/>
        </w:rPr>
        <w:t>;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– Теория языка и история лингвистических учений;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– Славянское сравнительно-историческое языкознание.</w:t>
      </w:r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0611C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11C9">
        <w:t xml:space="preserve">ЦЕЛИ И ПЛАНИРУЕМЫЕ РЕЗУЛЬТАТЫ ОБУЧЕНИЯ ПО ДИСЦИПЛИНЕ </w:t>
      </w:r>
      <w:bookmarkEnd w:id="12"/>
    </w:p>
    <w:p w:rsidR="00C11052" w:rsidRPr="000611C9" w:rsidRDefault="00817884" w:rsidP="009915FE">
      <w:pPr>
        <w:jc w:val="both"/>
        <w:rPr>
          <w:rFonts w:eastAsia="Times New Roman"/>
          <w:sz w:val="24"/>
          <w:szCs w:val="24"/>
        </w:rPr>
      </w:pPr>
      <w:r w:rsidRPr="000611C9">
        <w:rPr>
          <w:rFonts w:eastAsia="Times New Roman"/>
          <w:sz w:val="24"/>
          <w:szCs w:val="24"/>
        </w:rPr>
        <w:t>Целью изучения дисциплины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rFonts w:eastAsia="Times New Roman"/>
          <w:sz w:val="24"/>
          <w:szCs w:val="24"/>
        </w:rPr>
        <w:t xml:space="preserve"> язык» является знакомство студентов с предметом, задачами курса; </w:t>
      </w:r>
      <w:r w:rsidR="0090427D" w:rsidRPr="000611C9">
        <w:rPr>
          <w:rFonts w:eastAsia="Times New Roman"/>
          <w:sz w:val="24"/>
          <w:szCs w:val="24"/>
        </w:rPr>
        <w:t>усвоение студентами основных особенностей фонетики, грамматики и лексики старославянского языка; формирование практических навыков чтения, перевода и комплексного филологического анализа и историко-культурного комментирования старославянских текстов; овладение методикой работы с оригинальными и транслитерированными текстами, а также вспомогательными источниками (палеографическими, лексикографическими и др.); знакомство обучающихся с историей славянской письменности в контексте языкового и культурного развития славян.</w:t>
      </w:r>
    </w:p>
    <w:p w:rsidR="00C11052" w:rsidRPr="000611C9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0611C9" w:rsidRDefault="00817884">
      <w:pPr>
        <w:pStyle w:val="2"/>
        <w:ind w:left="851"/>
      </w:pPr>
      <w:bookmarkStart w:id="13" w:name="_Toc63854024"/>
      <w:r w:rsidRPr="000611C9">
        <w:t>Формируемые компетенции, соотнесённые с планируемыми результатами обучения по дисциплине</w:t>
      </w:r>
      <w:bookmarkEnd w:id="13"/>
      <w:r w:rsidRPr="000611C9">
        <w:t>:</w:t>
      </w:r>
    </w:p>
    <w:p w:rsidR="00C11052" w:rsidRPr="000611C9" w:rsidRDefault="00C11052"/>
    <w:p w:rsidR="00C11052" w:rsidRPr="000611C9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611C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0611C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11C9">
              <w:rPr>
                <w:b/>
                <w:color w:val="000000"/>
              </w:rPr>
              <w:t>Код и наименование индикатора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11C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0611C9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0611C9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0611C9" w:rsidRDefault="0090427D" w:rsidP="0090427D">
            <w:pPr>
              <w:widowControl w:val="0"/>
              <w:autoSpaceDE w:val="0"/>
              <w:autoSpaceDN w:val="0"/>
              <w:adjustRightInd w:val="0"/>
            </w:pPr>
            <w:r w:rsidRPr="000611C9">
              <w:t xml:space="preserve">ОПК-4 </w:t>
            </w:r>
          </w:p>
          <w:p w:rsidR="00C11052" w:rsidRPr="000611C9" w:rsidRDefault="0090427D" w:rsidP="00904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11C9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0611C9" w:rsidRDefault="0090427D" w:rsidP="009042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0611C9" w:rsidRDefault="0090427D" w:rsidP="00904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0611C9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0611C9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0611C9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0611C9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0611C9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0611C9" w:rsidRDefault="00283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611C9">
              <w:rPr>
                <w:rFonts w:eastAsia="Calibri"/>
                <w:color w:val="000000"/>
                <w:lang w:eastAsia="en-US"/>
              </w:rPr>
              <w:t>ПК-7</w:t>
            </w:r>
          </w:p>
          <w:p w:rsidR="00283A1C" w:rsidRPr="000611C9" w:rsidRDefault="00283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611C9">
              <w:rPr>
                <w:rFonts w:eastAsia="Calibri"/>
                <w:color w:val="000000"/>
                <w:lang w:eastAsia="en-US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0611C9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C11052" w:rsidRPr="000611C9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0611C9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0611C9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0611C9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0611C9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0611C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11C9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11C9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11C9">
              <w:t>аргументирует научную позицию, используя данные изучаемого языка в синхронии и диахронии;</w:t>
            </w:r>
          </w:p>
          <w:p w:rsidR="00C11052" w:rsidRPr="000611C9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11C9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0611C9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11C9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0611C9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0611C9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0611C9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0611C9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0611C9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0611C9">
        <w:lastRenderedPageBreak/>
        <w:t>СТРУКТУРА И СОДЕРЖАНИЕ УЧЕБНОЙ ДИСЦИПЛИНЫ</w:t>
      </w:r>
    </w:p>
    <w:p w:rsidR="00C11052" w:rsidRPr="000611C9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0611C9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0611C9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11C9" w:rsidRDefault="0090427D">
            <w:pPr>
              <w:jc w:val="center"/>
            </w:pPr>
            <w:r w:rsidRPr="000611C9">
              <w:t>4</w:t>
            </w:r>
          </w:p>
        </w:tc>
        <w:tc>
          <w:tcPr>
            <w:tcW w:w="567" w:type="dxa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11C9" w:rsidRDefault="0090427D">
            <w:pPr>
              <w:jc w:val="center"/>
            </w:pPr>
            <w:r w:rsidRPr="000611C9">
              <w:t>144</w:t>
            </w: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11C9" w:rsidRDefault="00283A1C">
            <w:pPr>
              <w:jc w:val="center"/>
            </w:pPr>
            <w:proofErr w:type="spellStart"/>
            <w:r w:rsidRPr="000611C9">
              <w:rPr>
                <w:b/>
                <w:sz w:val="24"/>
                <w:szCs w:val="24"/>
              </w:rPr>
              <w:t>з.е</w:t>
            </w:r>
            <w:proofErr w:type="spellEnd"/>
            <w:r w:rsidRPr="000611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0611C9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817884">
      <w:pPr>
        <w:pStyle w:val="2"/>
        <w:ind w:left="851"/>
        <w:rPr>
          <w:i/>
        </w:rPr>
      </w:pPr>
      <w:r w:rsidRPr="000611C9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0611C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Cs/>
                <w:i/>
              </w:rPr>
              <w:t xml:space="preserve"> </w:t>
            </w:r>
            <w:r w:rsidRPr="000611C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0611C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0611C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0611C9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</w:tcPr>
          <w:p w:rsidR="00C11052" w:rsidRPr="000611C9" w:rsidRDefault="00DD6476">
            <w:r w:rsidRPr="000611C9">
              <w:t>1</w:t>
            </w:r>
            <w:r w:rsidR="00817884" w:rsidRPr="000611C9">
              <w:t xml:space="preserve"> семестр</w:t>
            </w:r>
          </w:p>
        </w:tc>
        <w:tc>
          <w:tcPr>
            <w:tcW w:w="1130" w:type="dxa"/>
          </w:tcPr>
          <w:p w:rsidR="00C11052" w:rsidRPr="000611C9" w:rsidRDefault="00B97D81">
            <w:pPr>
              <w:ind w:left="28"/>
              <w:jc w:val="center"/>
            </w:pPr>
            <w:r w:rsidRPr="000611C9">
              <w:t>Экзамен</w:t>
            </w:r>
          </w:p>
        </w:tc>
        <w:tc>
          <w:tcPr>
            <w:tcW w:w="833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67312C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27</w:t>
            </w:r>
          </w:p>
        </w:tc>
        <w:tc>
          <w:tcPr>
            <w:tcW w:w="834" w:type="dxa"/>
          </w:tcPr>
          <w:p w:rsidR="00C11052" w:rsidRPr="000611C9" w:rsidRDefault="00817884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49</w:t>
            </w:r>
          </w:p>
        </w:tc>
        <w:tc>
          <w:tcPr>
            <w:tcW w:w="837" w:type="dxa"/>
          </w:tcPr>
          <w:p w:rsidR="00C11052" w:rsidRPr="000611C9" w:rsidRDefault="00DD6476">
            <w:pPr>
              <w:jc w:val="center"/>
            </w:pPr>
            <w:r w:rsidRPr="000611C9">
              <w:t>4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</w:tcPr>
          <w:p w:rsidR="00C11052" w:rsidRPr="000611C9" w:rsidRDefault="00817884">
            <w:pPr>
              <w:jc w:val="right"/>
            </w:pPr>
            <w:r w:rsidRPr="000611C9">
              <w:t>Всего:</w:t>
            </w:r>
          </w:p>
        </w:tc>
        <w:tc>
          <w:tcPr>
            <w:tcW w:w="1130" w:type="dxa"/>
          </w:tcPr>
          <w:p w:rsidR="00C11052" w:rsidRPr="000611C9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67312C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27</w:t>
            </w:r>
          </w:p>
        </w:tc>
        <w:tc>
          <w:tcPr>
            <w:tcW w:w="834" w:type="dxa"/>
          </w:tcPr>
          <w:p w:rsidR="00C11052" w:rsidRPr="000611C9" w:rsidRDefault="00817884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49</w:t>
            </w:r>
          </w:p>
        </w:tc>
        <w:tc>
          <w:tcPr>
            <w:tcW w:w="837" w:type="dxa"/>
          </w:tcPr>
          <w:p w:rsidR="00C11052" w:rsidRPr="000611C9" w:rsidRDefault="00DD6476">
            <w:pPr>
              <w:jc w:val="center"/>
            </w:pPr>
            <w:r w:rsidRPr="000611C9">
              <w:t>4</w:t>
            </w:r>
          </w:p>
        </w:tc>
      </w:tr>
    </w:tbl>
    <w:p w:rsidR="00C11052" w:rsidRPr="000611C9" w:rsidRDefault="00C11052"/>
    <w:p w:rsidR="00C11052" w:rsidRPr="000611C9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11C9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0611C9" w:rsidRDefault="00817884">
      <w:pPr>
        <w:pStyle w:val="2"/>
        <w:rPr>
          <w:i/>
        </w:rPr>
      </w:pPr>
      <w:r w:rsidRPr="000611C9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0611C9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611C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611C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0611C9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0611C9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11C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11C9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11C9">
              <w:rPr>
                <w:b/>
              </w:rPr>
              <w:t>Первый</w:t>
            </w:r>
            <w:r w:rsidR="00817884" w:rsidRPr="000611C9">
              <w:rPr>
                <w:b/>
              </w:rPr>
              <w:t xml:space="preserve"> семестр</w:t>
            </w:r>
          </w:p>
        </w:tc>
      </w:tr>
      <w:tr w:rsidR="00DD6476" w:rsidRPr="000611C9">
        <w:trPr>
          <w:trHeight w:val="227"/>
        </w:trPr>
        <w:tc>
          <w:tcPr>
            <w:tcW w:w="1701" w:type="dxa"/>
            <w:vMerge w:val="restart"/>
          </w:tcPr>
          <w:p w:rsidR="00DD6476" w:rsidRPr="000611C9" w:rsidRDefault="00DD6476" w:rsidP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3E78A4" w:rsidRPr="000611C9" w:rsidRDefault="00DD6476" w:rsidP="003E78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3E78A4" w:rsidRPr="000611C9" w:rsidRDefault="003E78A4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ПК-7</w:t>
            </w:r>
          </w:p>
          <w:p w:rsidR="00DD6476" w:rsidRPr="000611C9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D6476" w:rsidRPr="000611C9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0611C9" w:rsidRDefault="00DD64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DD6476" w:rsidRPr="000611C9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0611C9" w:rsidRDefault="00DD6476" w:rsidP="00DD6476">
            <w:pPr>
              <w:rPr>
                <w:b/>
              </w:rPr>
            </w:pPr>
            <w:r w:rsidRPr="000611C9">
              <w:rPr>
                <w:b/>
              </w:rPr>
              <w:lastRenderedPageBreak/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  <w:r w:rsidRPr="000611C9">
              <w:rPr>
                <w:b/>
              </w:rPr>
              <w:t>.</w:t>
            </w:r>
            <w:r w:rsidRPr="000611C9">
              <w:rPr>
                <w:b/>
                <w:i/>
              </w:rPr>
              <w:t xml:space="preserve"> </w:t>
            </w:r>
            <w:r w:rsidRPr="000611C9">
              <w:rPr>
                <w:b/>
                <w:i/>
                <w:lang w:eastAsia="en-US"/>
              </w:rPr>
              <w:t xml:space="preserve">Введение. 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11C9">
              <w:rPr>
                <w:b/>
              </w:rPr>
              <w:t>5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>
            <w:r w:rsidRPr="000611C9">
              <w:t>Тема 1.1. Практическое занятие № 1.1.</w:t>
            </w:r>
          </w:p>
          <w:p w:rsidR="00DD6476" w:rsidRPr="000611C9" w:rsidRDefault="00DD6476">
            <w:r w:rsidRPr="000611C9">
              <w:t>Старославянский язык, его диалектная основа, место старославянского языка среди других славянских языков.  Церковнославянский язык, его изводы. Современные славянские народы и их языки.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4177C1"/>
          <w:p w:rsidR="00DD6476" w:rsidRPr="000611C9" w:rsidRDefault="00DD6476" w:rsidP="004177C1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jc w:val="both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rPr>
          <w:trHeight w:val="497"/>
        </w:trPr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0611C9" w:rsidRDefault="00DD6476" w:rsidP="00FE49B2">
            <w:pPr>
              <w:rPr>
                <w:b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II</w:t>
            </w:r>
            <w:r w:rsidRPr="000611C9">
              <w:rPr>
                <w:b/>
              </w:rPr>
              <w:t xml:space="preserve">. </w:t>
            </w:r>
            <w:r w:rsidRPr="000611C9">
              <w:rPr>
                <w:b/>
                <w:i/>
              </w:rPr>
              <w:t>Графика.</w:t>
            </w:r>
          </w:p>
        </w:tc>
        <w:tc>
          <w:tcPr>
            <w:tcW w:w="815" w:type="dxa"/>
          </w:tcPr>
          <w:p w:rsidR="00DD6476" w:rsidRPr="000611C9" w:rsidRDefault="00A56432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1C9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611C9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самостоятельные проверочные работы, контрольные работ</w:t>
            </w:r>
            <w:r w:rsidR="003E6821" w:rsidRPr="000611C9">
              <w:t>ы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>
            <w:r w:rsidRPr="000611C9">
              <w:t>Тема 2.1. Практическое занятие № 2.1.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Деятельность славянских первоучителей – Константина Философа (Кирилла) и  </w:t>
            </w:r>
            <w:proofErr w:type="spellStart"/>
            <w:r w:rsidRPr="000611C9">
              <w:rPr>
                <w:lang w:eastAsia="en-US"/>
              </w:rPr>
              <w:t>Мефодия</w:t>
            </w:r>
            <w:proofErr w:type="spellEnd"/>
            <w:r w:rsidRPr="000611C9">
              <w:rPr>
                <w:lang w:eastAsia="en-US"/>
              </w:rPr>
              <w:t>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Диакритические знаки. Числовые значения букв.</w:t>
            </w:r>
          </w:p>
          <w:p w:rsidR="00DD6476" w:rsidRPr="000611C9" w:rsidRDefault="00DD6476" w:rsidP="00DD6476">
            <w:r w:rsidRPr="000611C9">
              <w:rPr>
                <w:lang w:eastAsia="en-US"/>
              </w:rPr>
              <w:t>Важнейшие глаголические и кириллические памятники</w:t>
            </w:r>
          </w:p>
        </w:tc>
        <w:tc>
          <w:tcPr>
            <w:tcW w:w="815" w:type="dxa"/>
          </w:tcPr>
          <w:p w:rsidR="00DD6476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pPr>
              <w:rPr>
                <w:b/>
                <w:i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III</w:t>
            </w:r>
            <w:r w:rsidRPr="000611C9">
              <w:rPr>
                <w:b/>
              </w:rPr>
              <w:t>.</w:t>
            </w:r>
            <w:r w:rsidRPr="000611C9">
              <w:rPr>
                <w:b/>
                <w:i/>
              </w:rPr>
              <w:t xml:space="preserve"> Фонетическая система старославянского языка.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1C9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10</w:t>
            </w: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0611C9" w:rsidRDefault="00A56432" w:rsidP="00A56432">
            <w:r w:rsidRPr="000611C9">
              <w:t>Тема 3.2. Практическое занятие № 3.2.</w:t>
            </w:r>
          </w:p>
          <w:p w:rsidR="00DD6476" w:rsidRPr="000611C9" w:rsidRDefault="00A56432" w:rsidP="00FE49B2">
            <w:r w:rsidRPr="000611C9">
              <w:t>Система гласных и согласных фонем, их дифференциальные признаки.</w:t>
            </w:r>
          </w:p>
          <w:p w:rsidR="00DD6476" w:rsidRPr="000611C9" w:rsidRDefault="00DD6476">
            <w:pPr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pPr>
              <w:spacing w:line="360" w:lineRule="auto"/>
              <w:rPr>
                <w:lang w:eastAsia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IV</w:t>
            </w:r>
            <w:r w:rsidRPr="000611C9">
              <w:rPr>
                <w:b/>
                <w:i/>
              </w:rPr>
              <w:t xml:space="preserve">. </w:t>
            </w:r>
            <w:r w:rsidRPr="000611C9">
              <w:rPr>
                <w:b/>
                <w:i/>
                <w:lang w:eastAsia="en-US"/>
              </w:rPr>
              <w:t>Морфология старославянского языка.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самостоятельные проверочные работы, контрольные работы,</w:t>
            </w:r>
          </w:p>
          <w:p w:rsidR="00DD6476" w:rsidRPr="000611C9" w:rsidRDefault="00DD6476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E49B2">
            <w:r w:rsidRPr="000611C9">
              <w:t xml:space="preserve">Тема </w:t>
            </w:r>
            <w:r w:rsidR="00A56432" w:rsidRPr="000611C9">
              <w:t>4</w:t>
            </w:r>
            <w:r w:rsidRPr="000611C9">
              <w:t>.</w:t>
            </w:r>
            <w:r w:rsidR="00A56432" w:rsidRPr="000611C9">
              <w:t>1</w:t>
            </w:r>
            <w:r w:rsidRPr="000611C9">
              <w:t xml:space="preserve">. Практическое занятие № </w:t>
            </w:r>
            <w:r w:rsidR="00A56432" w:rsidRPr="000611C9">
              <w:t>4</w:t>
            </w:r>
            <w:r w:rsidRPr="000611C9">
              <w:t>.</w:t>
            </w:r>
            <w:r w:rsidR="00A56432" w:rsidRPr="000611C9">
              <w:t>1</w:t>
            </w:r>
            <w:r w:rsidRPr="000611C9">
              <w:t>.</w:t>
            </w:r>
          </w:p>
          <w:p w:rsidR="00DD6476" w:rsidRPr="000611C9" w:rsidRDefault="00A56432">
            <w:r w:rsidRPr="000611C9">
              <w:t>Морфология. Общая характеристика морфологической системы старославянского и церковнославянского языков. 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  <w:p w:rsidR="00DD6476" w:rsidRPr="000611C9" w:rsidRDefault="00DD6476" w:rsidP="00090D38"/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V</w:t>
            </w:r>
            <w:r w:rsidRPr="000611C9">
              <w:rPr>
                <w:b/>
                <w:i/>
              </w:rPr>
              <w:t xml:space="preserve">. </w:t>
            </w:r>
            <w:r w:rsidRPr="000611C9">
              <w:rPr>
                <w:b/>
                <w:i/>
                <w:lang w:eastAsia="en-US"/>
              </w:rPr>
              <w:t>Синтаксис старославянского языка.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0611C9" w:rsidRDefault="00A56432" w:rsidP="00A56432">
            <w:r w:rsidRPr="000611C9">
              <w:t>Тема 5.1. Практическое занятие № 4.1.</w:t>
            </w:r>
          </w:p>
          <w:p w:rsidR="00DD6476" w:rsidRPr="000611C9" w:rsidRDefault="00A56432" w:rsidP="00A56432">
            <w:pPr>
              <w:jc w:val="both"/>
            </w:pPr>
            <w:r w:rsidRPr="000611C9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</w:t>
            </w:r>
            <w:r w:rsidRPr="000611C9">
              <w:lastRenderedPageBreak/>
              <w:t>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Влияние синтаксиса греческих оригиналов на синтаксис старославянского языка. Комплексный анализ текста.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lastRenderedPageBreak/>
              <w:t>8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738EF"/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738EF">
            <w:pPr>
              <w:jc w:val="both"/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0611C9">
        <w:tc>
          <w:tcPr>
            <w:tcW w:w="1701" w:type="dxa"/>
            <w:vMerge w:val="restart"/>
          </w:tcPr>
          <w:p w:rsidR="009B4ECC" w:rsidRPr="000611C9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0611C9" w:rsidRDefault="009B4ECC" w:rsidP="009B4ECC"/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0611C9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0611C9">
        <w:tc>
          <w:tcPr>
            <w:tcW w:w="1701" w:type="dxa"/>
            <w:vMerge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0611C9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0611C9">
        <w:tc>
          <w:tcPr>
            <w:tcW w:w="1701" w:type="dxa"/>
            <w:vMerge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0611C9" w:rsidRDefault="009B4ECC" w:rsidP="009B4ECC"/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0611C9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0611C9">
        <w:tc>
          <w:tcPr>
            <w:tcW w:w="1701" w:type="dxa"/>
            <w:vMerge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0611C9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0611C9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0611C9">
        <w:tc>
          <w:tcPr>
            <w:tcW w:w="170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0611C9" w:rsidRDefault="00FE49B2">
            <w:r w:rsidRPr="000611C9">
              <w:t>Экзамен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0611C9" w:rsidRDefault="009774ED">
            <w:pPr>
              <w:tabs>
                <w:tab w:val="left" w:pos="708"/>
                <w:tab w:val="right" w:leader="underscore" w:pos="9639"/>
              </w:tabs>
            </w:pPr>
            <w:r w:rsidRPr="000611C9">
              <w:rPr>
                <w:iCs/>
              </w:rPr>
              <w:t>экзамен по билетам</w:t>
            </w:r>
          </w:p>
        </w:tc>
      </w:tr>
      <w:tr w:rsidR="009B4ECC" w:rsidRPr="000611C9">
        <w:tc>
          <w:tcPr>
            <w:tcW w:w="170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611C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0611C9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49</w:t>
            </w:r>
          </w:p>
        </w:tc>
        <w:tc>
          <w:tcPr>
            <w:tcW w:w="4002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0611C9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11C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2"/>
      </w:pPr>
      <w:r w:rsidRPr="000611C9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Содержание темы (раздела)</w:t>
            </w:r>
          </w:p>
          <w:p w:rsidR="00C11052" w:rsidRPr="000611C9" w:rsidRDefault="00C11052">
            <w:pPr>
              <w:jc w:val="center"/>
            </w:pP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9774ED" w:rsidP="00303A51">
            <w:pPr>
              <w:rPr>
                <w:b/>
                <w:bCs/>
              </w:rPr>
            </w:pPr>
            <w:r w:rsidRPr="000611C9">
              <w:rPr>
                <w:b/>
                <w:lang w:eastAsia="en-US"/>
              </w:rPr>
              <w:t>Введение.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 w:rsidP="00303A51">
            <w:r w:rsidRPr="000611C9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 w:rsidP="00303A51">
            <w:pPr>
              <w:jc w:val="both"/>
              <w:rPr>
                <w:bCs/>
              </w:rPr>
            </w:pPr>
            <w:r w:rsidRPr="000611C9">
              <w:t xml:space="preserve">Старославянский язык как первый книжно-письменный язык славян. Начало и распространение славянской письменности. Вопрос о </w:t>
            </w:r>
            <w:proofErr w:type="spellStart"/>
            <w:r w:rsidRPr="000611C9">
              <w:t>докирилловском</w:t>
            </w:r>
            <w:proofErr w:type="spellEnd"/>
            <w:r w:rsidRPr="000611C9">
              <w:t xml:space="preserve"> славянском письме. Старославянский как древний богослужебный и литературный язык, общий для всех славян. Церковнославянский язык, его изводы. Современные славянские народы и их языки.</w:t>
            </w: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Cs/>
              </w:rPr>
            </w:pP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  <w:bCs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rPr>
                <w:b/>
                <w:bCs/>
              </w:rPr>
            </w:pPr>
            <w:r w:rsidRPr="000611C9">
              <w:rPr>
                <w:b/>
              </w:rPr>
              <w:t>Графика.</w:t>
            </w: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bCs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C11052" w:rsidRPr="000611C9" w:rsidRDefault="00C11052" w:rsidP="00303A51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 xml:space="preserve">Деятельность славянских первоучителей – Константина Философа (Кирилла) и  </w:t>
            </w:r>
            <w:proofErr w:type="spellStart"/>
            <w:r w:rsidRPr="000611C9">
              <w:rPr>
                <w:lang w:eastAsia="en-US"/>
              </w:rPr>
              <w:t>Мефодия</w:t>
            </w:r>
            <w:proofErr w:type="spellEnd"/>
            <w:r w:rsidRPr="000611C9">
              <w:rPr>
                <w:lang w:eastAsia="en-US"/>
              </w:rPr>
              <w:t>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Диакритические знаки. Числовые значения букв.</w:t>
            </w:r>
          </w:p>
          <w:p w:rsidR="00C11052" w:rsidRPr="000611C9" w:rsidRDefault="00303A51" w:rsidP="00303A51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Важнейшие глаголические и кириллические памятники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>
            <w:pPr>
              <w:rPr>
                <w:b/>
                <w:bCs/>
              </w:rPr>
            </w:pPr>
            <w:r w:rsidRPr="000611C9">
              <w:rPr>
                <w:b/>
                <w:bCs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lang w:eastAsia="en-US"/>
              </w:rPr>
            </w:pPr>
            <w:r w:rsidRPr="000611C9">
              <w:rPr>
                <w:b/>
              </w:rPr>
              <w:t>Фонетическая система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303A51" w:rsidP="00303A51">
            <w:pPr>
              <w:rPr>
                <w:bCs/>
              </w:rPr>
            </w:pPr>
            <w:r w:rsidRPr="000611C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r w:rsidRPr="000611C9">
              <w:t>Система гласных и согласных фонем, их дифференциальные признаки.</w:t>
            </w:r>
          </w:p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jc w:val="both"/>
              <w:rPr>
                <w:bCs/>
              </w:rPr>
            </w:pPr>
            <w:r w:rsidRPr="000611C9">
              <w:t>Фонетика. Реконструируемая система фонем старославянского языка периода первых переводов (IX в.). Система гласных: количество фонем, их различительные признаки, отличительные особенности старославянских гласных (редуцированные, носовые, h). Сильные и слабые позиции – для редуцированных ú, ü, û, è. Гласные в начале слога. Система согласных: количество фонем, их различительные признаки.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9774ED">
            <w:pPr>
              <w:rPr>
                <w:b/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IV</w:t>
            </w:r>
            <w:r w:rsidRPr="000611C9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b/>
                <w:bCs/>
              </w:rPr>
            </w:pPr>
            <w:r w:rsidRPr="000611C9">
              <w:rPr>
                <w:b/>
                <w:lang w:eastAsia="en-US"/>
              </w:rPr>
              <w:t>Морфология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D64545">
            <w:pPr>
              <w:rPr>
                <w:bCs/>
              </w:rPr>
            </w:pPr>
            <w:r w:rsidRPr="000611C9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r w:rsidRPr="000611C9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C11052" w:rsidRPr="000611C9" w:rsidRDefault="00C11052" w:rsidP="00390423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jc w:val="both"/>
              <w:rPr>
                <w:bCs/>
              </w:rPr>
            </w:pPr>
            <w:r w:rsidRPr="000611C9">
              <w:t>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V</w:t>
            </w:r>
            <w:r w:rsidRPr="000611C9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bCs/>
              </w:rPr>
            </w:pPr>
            <w:r w:rsidRPr="000611C9">
              <w:rPr>
                <w:b/>
                <w:lang w:eastAsia="en-US"/>
              </w:rPr>
              <w:t>Синтаксис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D64545">
            <w:pPr>
              <w:rPr>
                <w:bCs/>
              </w:rPr>
            </w:pPr>
            <w:r w:rsidRPr="000611C9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0611C9" w:rsidRDefault="00D64545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D64545">
            <w:pPr>
              <w:jc w:val="both"/>
              <w:rPr>
                <w:bCs/>
              </w:rPr>
            </w:pPr>
            <w:r w:rsidRPr="000611C9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</w:t>
            </w:r>
            <w:r w:rsidRPr="000611C9">
              <w:lastRenderedPageBreak/>
              <w:t>Влияние синтаксиса греческих оригиналов на синтаксис старославянского языка. Комплексный анализ текста.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 w:rsidP="00861FD9">
            <w:pPr>
              <w:jc w:val="both"/>
              <w:rPr>
                <w:bCs/>
              </w:rPr>
            </w:pP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Cs/>
              </w:rPr>
            </w:pPr>
          </w:p>
        </w:tc>
      </w:tr>
    </w:tbl>
    <w:p w:rsidR="00C11052" w:rsidRPr="000611C9" w:rsidRDefault="00C11052"/>
    <w:p w:rsidR="00C11052" w:rsidRPr="000611C9" w:rsidRDefault="00817884">
      <w:pPr>
        <w:pStyle w:val="2"/>
      </w:pPr>
      <w:r w:rsidRPr="000611C9">
        <w:t>Организация самостоятельной работы обучающихся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611C9">
        <w:rPr>
          <w:i/>
          <w:sz w:val="24"/>
          <w:szCs w:val="24"/>
        </w:rPr>
        <w:t>.</w:t>
      </w:r>
      <w:r w:rsidRPr="000611C9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учебных пособий;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выполнение домашних заданий;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подготовка к коллоквиуму, контрольной работе и т.п.;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создание презентаций по изучаемым темам.</w:t>
      </w:r>
    </w:p>
    <w:p w:rsidR="00C11052" w:rsidRPr="000611C9" w:rsidRDefault="00C11052">
      <w:pPr>
        <w:ind w:firstLine="709"/>
        <w:jc w:val="both"/>
        <w:rPr>
          <w:sz w:val="24"/>
          <w:szCs w:val="24"/>
        </w:rPr>
      </w:pP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0611C9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0611C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611C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611C9">
              <w:rPr>
                <w:b/>
                <w:bCs/>
                <w:i/>
                <w:sz w:val="20"/>
                <w:szCs w:val="20"/>
              </w:rPr>
              <w:t>,</w:t>
            </w:r>
            <w:r w:rsidRPr="000611C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861FD9" w:rsidP="00D64545">
            <w:pPr>
              <w:rPr>
                <w:b/>
              </w:rPr>
            </w:pPr>
            <w:r w:rsidRPr="000611C9">
              <w:rPr>
                <w:b/>
                <w:lang w:eastAsia="en-US"/>
              </w:rPr>
              <w:t xml:space="preserve">Введение. </w:t>
            </w:r>
          </w:p>
        </w:tc>
      </w:tr>
      <w:tr w:rsidR="00C11052" w:rsidRPr="000611C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0611C9" w:rsidRDefault="00817884">
            <w:r w:rsidRPr="000611C9">
              <w:t xml:space="preserve">Тема 1.1 </w:t>
            </w:r>
          </w:p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0611C9" w:rsidRDefault="00D64545" w:rsidP="00861FD9">
            <w:pPr>
              <w:rPr>
                <w:i/>
              </w:rPr>
            </w:pPr>
            <w:r w:rsidRPr="000611C9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55F7" w:rsidRPr="000611C9" w:rsidRDefault="005755F7" w:rsidP="005755F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C11052" w:rsidRPr="000611C9" w:rsidRDefault="005755F7" w:rsidP="00581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– </w:t>
            </w:r>
            <w:r w:rsidR="00581A1A" w:rsidRPr="000611C9">
              <w:t>подготовка к опросу на тему</w:t>
            </w:r>
            <w:r w:rsidRPr="000611C9">
              <w:t xml:space="preserve"> «Старославянский язык и праславянский язык. Индоевропейские истоки праславянского языка».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0611C9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устны</w:t>
            </w:r>
            <w:r w:rsidR="00D64545" w:rsidRPr="000611C9">
              <w:t>й опрос</w:t>
            </w:r>
            <w:r w:rsidRPr="000611C9">
              <w:t xml:space="preserve"> </w:t>
            </w:r>
          </w:p>
          <w:p w:rsidR="00C11052" w:rsidRPr="000611C9" w:rsidRDefault="00C11052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0611C9" w:rsidRDefault="00413494">
            <w:pPr>
              <w:jc w:val="center"/>
              <w:rPr>
                <w:b/>
              </w:rPr>
            </w:pPr>
            <w:r w:rsidRPr="000611C9">
              <w:rPr>
                <w:b/>
              </w:rPr>
              <w:t>3</w:t>
            </w:r>
          </w:p>
        </w:tc>
      </w:tr>
      <w:tr w:rsidR="00C11052" w:rsidRPr="000611C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0611C9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0611C9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D64545">
            <w:r w:rsidRPr="000611C9">
              <w:rPr>
                <w:b/>
                <w:bCs/>
              </w:rPr>
              <w:t>Графика</w:t>
            </w:r>
          </w:p>
        </w:tc>
      </w:tr>
      <w:tr w:rsidR="008C0E21" w:rsidRPr="000611C9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0611C9" w:rsidRDefault="008C0E21">
            <w:pPr>
              <w:rPr>
                <w:bCs/>
              </w:rPr>
            </w:pPr>
            <w:r w:rsidRPr="000611C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pPr>
              <w:tabs>
                <w:tab w:val="right" w:leader="underscore" w:pos="9639"/>
              </w:tabs>
              <w:rPr>
                <w:bCs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8C0E21" w:rsidRPr="000611C9" w:rsidRDefault="008C0E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0611C9" w:rsidRDefault="005755F7" w:rsidP="005755F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8C0E21" w:rsidRPr="000611C9" w:rsidRDefault="001C7467" w:rsidP="005755F7">
            <w:pPr>
              <w:jc w:val="both"/>
              <w:rPr>
                <w:bCs/>
              </w:rPr>
            </w:pPr>
            <w:r w:rsidRPr="000611C9">
              <w:t xml:space="preserve">– </w:t>
            </w:r>
            <w:r w:rsidR="00307289" w:rsidRPr="000611C9">
              <w:rPr>
                <w:lang w:eastAsia="en-US"/>
              </w:rPr>
              <w:t>с</w:t>
            </w:r>
            <w:r w:rsidR="008C0E21" w:rsidRPr="000611C9">
              <w:rPr>
                <w:lang w:eastAsia="en-US"/>
              </w:rPr>
              <w:t>амостоятельная работа</w:t>
            </w:r>
            <w:r w:rsidR="005755F7" w:rsidRPr="000611C9">
              <w:rPr>
                <w:lang w:eastAsia="en-US"/>
              </w:rPr>
              <w:t xml:space="preserve"> по темам:</w:t>
            </w:r>
            <w:r w:rsidR="008C0E21" w:rsidRPr="000611C9">
              <w:rPr>
                <w:lang w:eastAsia="en-US"/>
              </w:rPr>
              <w:t xml:space="preserve"> </w:t>
            </w:r>
            <w:r w:rsidR="005755F7" w:rsidRPr="000611C9">
              <w:rPr>
                <w:lang w:eastAsia="en-US"/>
              </w:rPr>
              <w:t>«</w:t>
            </w:r>
            <w:r w:rsidR="005755F7" w:rsidRPr="000611C9">
              <w:t>Основные принципы кирилло-мефодиевского перевода», «Глаголические и кириллические памятники старославянского языка, их хронологическая и территориальная приуроченность».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11C9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8C0E21" w:rsidRPr="000611C9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самостоятельная проверочная работа</w:t>
            </w:r>
          </w:p>
          <w:p w:rsidR="008C0E21" w:rsidRPr="000611C9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11C9" w:rsidRDefault="008C0E21">
            <w:pPr>
              <w:jc w:val="center"/>
              <w:rPr>
                <w:b/>
              </w:rPr>
            </w:pPr>
            <w:r w:rsidRPr="000611C9">
              <w:rPr>
                <w:b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8C0E21">
            <w:pPr>
              <w:tabs>
                <w:tab w:val="left" w:pos="7452"/>
              </w:tabs>
              <w:rPr>
                <w:b/>
              </w:rPr>
            </w:pPr>
            <w:r w:rsidRPr="000611C9">
              <w:rPr>
                <w:b/>
              </w:rPr>
              <w:t>Фонетическая система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15459B">
            <w:pPr>
              <w:tabs>
                <w:tab w:val="left" w:pos="7452"/>
              </w:tabs>
              <w:jc w:val="center"/>
              <w:rPr>
                <w:b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r w:rsidRPr="000611C9">
              <w:t>Система гласных и согласных фонем, их дифференциальные признаки.</w:t>
            </w:r>
          </w:p>
          <w:p w:rsidR="00C11052" w:rsidRPr="000611C9" w:rsidRDefault="00C1105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0611C9" w:rsidRDefault="001C7467" w:rsidP="001C746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5755F7" w:rsidRPr="000611C9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11C9">
              <w:t xml:space="preserve">– </w:t>
            </w:r>
            <w:r w:rsidR="005E2046" w:rsidRPr="000611C9">
              <w:t>самостоятельная</w:t>
            </w:r>
            <w:r w:rsidRPr="000611C9">
              <w:t xml:space="preserve"> работа: </w:t>
            </w:r>
            <w:r w:rsidR="005E2046" w:rsidRPr="000611C9">
              <w:t>чтение текста на старославянском языке, фонетический анализ слов.</w:t>
            </w:r>
          </w:p>
          <w:p w:rsidR="00C11052" w:rsidRPr="000611C9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0611C9" w:rsidRDefault="005E2046" w:rsidP="005E2046">
            <w:r w:rsidRPr="000611C9">
              <w:t>самостоятельная проверочная работа</w:t>
            </w:r>
          </w:p>
          <w:p w:rsidR="00C11052" w:rsidRPr="000611C9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1C7467">
            <w:pPr>
              <w:jc w:val="center"/>
              <w:rPr>
                <w:b/>
              </w:rPr>
            </w:pPr>
            <w:r w:rsidRPr="000611C9">
              <w:rPr>
                <w:b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8C0E21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>
            <w:r w:rsidRPr="000611C9">
              <w:rPr>
                <w:b/>
                <w:lang w:eastAsia="en-US"/>
              </w:rPr>
              <w:t>Морфология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413494">
            <w:pPr>
              <w:jc w:val="center"/>
              <w:rPr>
                <w:b/>
              </w:rPr>
            </w:pPr>
            <w:r w:rsidRPr="000611C9">
              <w:rPr>
                <w:b/>
              </w:rPr>
              <w:t>3</w:t>
            </w:r>
          </w:p>
        </w:tc>
      </w:tr>
      <w:tr w:rsidR="00307289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r w:rsidRPr="000611C9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307289" w:rsidRPr="000611C9" w:rsidRDefault="00307289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0611C9" w:rsidRDefault="005E2046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Контрольная</w:t>
            </w:r>
            <w:r w:rsidR="00F738EF" w:rsidRPr="000611C9">
              <w:rPr>
                <w:lang w:eastAsia="en-US"/>
              </w:rPr>
              <w:t xml:space="preserve"> работа: </w:t>
            </w:r>
          </w:p>
          <w:p w:rsidR="00F738EF" w:rsidRPr="000611C9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="005E2046" w:rsidRPr="000611C9">
              <w:t>чтение текста на старославянском языке</w:t>
            </w:r>
            <w:r w:rsidRPr="000611C9">
              <w:rPr>
                <w:lang w:eastAsia="en-US"/>
              </w:rPr>
              <w:t>;</w:t>
            </w:r>
          </w:p>
          <w:p w:rsidR="005E2046" w:rsidRPr="000611C9" w:rsidRDefault="005E2046" w:rsidP="00F738EF">
            <w:pPr>
              <w:jc w:val="both"/>
            </w:pPr>
            <w:r w:rsidRPr="000611C9">
              <w:t>– склонение имен существительных по падежам;</w:t>
            </w:r>
          </w:p>
          <w:p w:rsidR="00307289" w:rsidRPr="000611C9" w:rsidRDefault="005E2046" w:rsidP="005E2046">
            <w:pPr>
              <w:jc w:val="both"/>
              <w:rPr>
                <w:lang w:eastAsia="en-US"/>
              </w:rPr>
            </w:pPr>
            <w:r w:rsidRPr="000611C9">
              <w:t>– выполнить морфологический анализ глаголов.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контрольная </w:t>
            </w:r>
          </w:p>
          <w:p w:rsidR="00307289" w:rsidRPr="000611C9" w:rsidRDefault="005E2046" w:rsidP="005E2046">
            <w:r w:rsidRPr="000611C9"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0611C9" w:rsidRDefault="00413494" w:rsidP="0041349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15459B">
            <w:r w:rsidRPr="000611C9">
              <w:rPr>
                <w:b/>
                <w:lang w:eastAsia="en-US"/>
              </w:rPr>
              <w:t>Синтаксис старославянского языка.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самостоятельная проверочная работа</w:t>
            </w:r>
          </w:p>
          <w:p w:rsidR="00D64545" w:rsidRPr="000611C9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41349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6</w:t>
            </w:r>
          </w:p>
        </w:tc>
      </w:tr>
      <w:tr w:rsidR="00C11052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307289">
            <w:pPr>
              <w:jc w:val="both"/>
            </w:pPr>
            <w:r w:rsidRPr="000611C9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5E2046" w:rsidRPr="000611C9" w:rsidRDefault="005E2046" w:rsidP="005E2046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C11052" w:rsidRPr="000611C9" w:rsidRDefault="00581A1A" w:rsidP="00581A1A">
            <w:pPr>
              <w:jc w:val="both"/>
            </w:pPr>
            <w:r w:rsidRPr="000611C9">
              <w:t xml:space="preserve">– самостоятельная работа: чтение текста на старославянском языке, </w:t>
            </w:r>
            <w:r w:rsidRPr="000611C9">
              <w:lastRenderedPageBreak/>
              <w:t>синтаксический анализ простых и сложных предложений.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  <w:tr w:rsidR="00C11052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  <w:p w:rsidR="00C11052" w:rsidRPr="000611C9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0611C9" w:rsidRDefault="00817884">
      <w:pPr>
        <w:pStyle w:val="2"/>
      </w:pPr>
      <w:r w:rsidRPr="000611C9">
        <w:t>Применение электронного обучения, дистанционных образовательных технологий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Вариант 1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0611C9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0611C9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0611C9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</w:t>
            </w:r>
          </w:p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включение в учебный процесс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 w:val="restart"/>
          </w:tcPr>
          <w:p w:rsidR="00C11052" w:rsidRPr="000611C9" w:rsidRDefault="00817884">
            <w:r w:rsidRPr="000611C9">
              <w:t>смешанное обучение</w:t>
            </w:r>
          </w:p>
        </w:tc>
        <w:tc>
          <w:tcPr>
            <w:tcW w:w="4167" w:type="dxa"/>
          </w:tcPr>
          <w:p w:rsidR="00C11052" w:rsidRPr="000611C9" w:rsidRDefault="00817884">
            <w:r w:rsidRPr="000611C9">
              <w:t>лекции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0611C9" w:rsidRDefault="00817884">
            <w:r w:rsidRPr="000611C9">
              <w:t xml:space="preserve">в соответствии с расписанием учебных занятий 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/>
          </w:tcPr>
          <w:p w:rsidR="00C11052" w:rsidRPr="000611C9" w:rsidRDefault="00C11052"/>
        </w:tc>
        <w:tc>
          <w:tcPr>
            <w:tcW w:w="4167" w:type="dxa"/>
          </w:tcPr>
          <w:p w:rsidR="00C11052" w:rsidRPr="000611C9" w:rsidRDefault="00817884">
            <w:r w:rsidRPr="000611C9">
              <w:t>практические занятия</w:t>
            </w:r>
          </w:p>
        </w:tc>
        <w:tc>
          <w:tcPr>
            <w:tcW w:w="968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0611C9" w:rsidRDefault="00C11052">
            <w:pPr>
              <w:jc w:val="both"/>
              <w:rPr>
                <w:i/>
              </w:rPr>
            </w:pPr>
          </w:p>
        </w:tc>
      </w:tr>
    </w:tbl>
    <w:p w:rsidR="00C11052" w:rsidRPr="000611C9" w:rsidRDefault="00C11052"/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Вариант 2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0611C9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0611C9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</w:t>
            </w:r>
          </w:p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включение в учебный процесс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 w:val="restart"/>
          </w:tcPr>
          <w:p w:rsidR="00C11052" w:rsidRPr="000611C9" w:rsidRDefault="00817884">
            <w:r w:rsidRPr="000611C9">
              <w:t xml:space="preserve">обучение </w:t>
            </w:r>
          </w:p>
          <w:p w:rsidR="00C11052" w:rsidRPr="000611C9" w:rsidRDefault="00817884">
            <w:r w:rsidRPr="000611C9">
              <w:t>с веб-поддержкой</w:t>
            </w:r>
          </w:p>
        </w:tc>
        <w:tc>
          <w:tcPr>
            <w:tcW w:w="4167" w:type="dxa"/>
          </w:tcPr>
          <w:p w:rsidR="00C11052" w:rsidRPr="000611C9" w:rsidRDefault="00817884">
            <w:r w:rsidRPr="000611C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0611C9" w:rsidRDefault="00817884">
            <w:pPr>
              <w:jc w:val="both"/>
            </w:pPr>
            <w:r w:rsidRPr="000611C9">
              <w:t>организация самостоятельной работы обучающихся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/>
          </w:tcPr>
          <w:p w:rsidR="00C11052" w:rsidRPr="000611C9" w:rsidRDefault="00C11052"/>
        </w:tc>
        <w:tc>
          <w:tcPr>
            <w:tcW w:w="4167" w:type="dxa"/>
          </w:tcPr>
          <w:p w:rsidR="00C11052" w:rsidRPr="000611C9" w:rsidRDefault="00817884">
            <w:r w:rsidRPr="000611C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0611C9" w:rsidRDefault="00817884">
            <w:r w:rsidRPr="000611C9">
              <w:t>в соответствии с расписанием текущей/промежуточной аттестации</w:t>
            </w:r>
          </w:p>
        </w:tc>
      </w:tr>
    </w:tbl>
    <w:p w:rsidR="00C11052" w:rsidRPr="000611C9" w:rsidRDefault="00C11052"/>
    <w:p w:rsidR="00C11052" w:rsidRPr="000611C9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061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  <w:ind w:left="709"/>
        <w:rPr>
          <w:rFonts w:eastAsia="SimSun"/>
          <w:szCs w:val="24"/>
        </w:rPr>
      </w:pPr>
      <w:r w:rsidRPr="000611C9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611C9">
        <w:rPr>
          <w:color w:val="000000"/>
          <w:szCs w:val="24"/>
        </w:rPr>
        <w:t xml:space="preserve">КРИТЕРИИ </w:t>
      </w:r>
      <w:r w:rsidRPr="000611C9">
        <w:rPr>
          <w:szCs w:val="24"/>
        </w:rPr>
        <w:t xml:space="preserve">ОЦЕНКИ УРОВНЯ СФОРМИРОВАННОСТИ КОМПЕТЕНЦИЙ, </w:t>
      </w:r>
      <w:r w:rsidRPr="000611C9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0611C9" w:rsidRDefault="00817884">
      <w:pPr>
        <w:pStyle w:val="2"/>
      </w:pPr>
      <w:r w:rsidRPr="000611C9">
        <w:t xml:space="preserve">Соотнесение планируемых результатов обучения с уровнями </w:t>
      </w:r>
      <w:r w:rsidRPr="000611C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0611C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sz w:val="21"/>
                <w:szCs w:val="21"/>
              </w:rPr>
            </w:pPr>
            <w:r w:rsidRPr="000611C9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0611C9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611C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0611C9" w:rsidRDefault="00817884">
            <w:pPr>
              <w:jc w:val="center"/>
              <w:rPr>
                <w:sz w:val="21"/>
                <w:szCs w:val="21"/>
              </w:rPr>
            </w:pPr>
            <w:r w:rsidRPr="000611C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0611C9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0611C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компетенции</w:t>
            </w:r>
            <w:r w:rsidRPr="000611C9">
              <w:rPr>
                <w:b/>
                <w:sz w:val="20"/>
                <w:szCs w:val="20"/>
                <w:lang w:val="en-US"/>
              </w:rPr>
              <w:t>(-</w:t>
            </w:r>
            <w:r w:rsidRPr="000611C9">
              <w:rPr>
                <w:b/>
                <w:sz w:val="20"/>
                <w:szCs w:val="20"/>
              </w:rPr>
              <w:t>й</w:t>
            </w:r>
            <w:r w:rsidRPr="000611C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0611C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0611C9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0611C9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0611C9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0611C9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0611C9" w:rsidRDefault="008829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11C9">
              <w:rPr>
                <w:color w:val="000000"/>
              </w:rPr>
              <w:t>ПК-7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высокий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</w:rPr>
              <w:t xml:space="preserve">Обучающийся: 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 </w:t>
            </w:r>
            <w:r w:rsidRPr="000611C9">
              <w:t xml:space="preserve">знает и </w:t>
            </w:r>
            <w:r w:rsidR="00581A1A" w:rsidRPr="000611C9">
              <w:t>может перечислить основные параметры анализа языка старославянских текстов, акцентировать внимание на наиболее важных параметрах</w:t>
            </w:r>
            <w:r w:rsidRPr="000611C9">
              <w:t>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 </w:t>
            </w:r>
            <w:r w:rsidRPr="000611C9">
              <w:t xml:space="preserve">умеет </w:t>
            </w:r>
            <w:r w:rsidRPr="000611C9">
              <w:rPr>
                <w:rFonts w:eastAsia="TimesNewRomanPSMT"/>
              </w:rPr>
              <w:t>представить</w:t>
            </w:r>
            <w:r w:rsidRPr="000611C9">
              <w:t xml:space="preserve"> комплексный анализ текста;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="00581A1A" w:rsidRPr="000611C9">
              <w:t>владеет навыками работы со старославянскими</w:t>
            </w:r>
            <w:r w:rsidRPr="000611C9">
              <w:t xml:space="preserve"> текстами и дериватами в новых языках.</w:t>
            </w:r>
            <w:r w:rsidRPr="000611C9">
              <w:rPr>
                <w:b/>
              </w:rPr>
              <w:t xml:space="preserve"> </w:t>
            </w:r>
            <w:r w:rsidRPr="000611C9">
              <w:t xml:space="preserve"> </w:t>
            </w:r>
          </w:p>
          <w:p w:rsidR="00C11052" w:rsidRPr="000611C9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</w:rPr>
              <w:t xml:space="preserve">Обучающийся: 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знает и может перечислить названия основных словарей, пособий и информационных поисковых систем, позволяющих работать в области древних языков и рассказать об их особенностях;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умеет соединять теоретические знания с практическими навыками историко-лингвистического анализа письменных источников;</w:t>
            </w:r>
          </w:p>
          <w:p w:rsidR="00C11052" w:rsidRPr="000611C9" w:rsidRDefault="008829C0" w:rsidP="008829C0">
            <w:pPr>
              <w:rPr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 материалом свободно для того, чтобы сравнить и дать оценку достоинств и недостатков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повышенный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хорошо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0611C9" w:rsidRDefault="00413494" w:rsidP="00413494">
            <w:r w:rsidRPr="000611C9">
              <w:rPr>
                <w:iCs/>
              </w:rPr>
              <w:lastRenderedPageBreak/>
              <w:t xml:space="preserve">– </w:t>
            </w:r>
            <w:r w:rsidRPr="000611C9">
              <w:t xml:space="preserve">знает основные параметры анализа языка </w:t>
            </w:r>
            <w:r w:rsidR="00581A1A" w:rsidRPr="000611C9">
              <w:t>старославянских</w:t>
            </w:r>
            <w:r w:rsidRPr="000611C9">
              <w:t xml:space="preserve"> текстов;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умеет применять полученные знания в области </w:t>
            </w:r>
            <w:r w:rsidR="00581A1A" w:rsidRPr="000611C9">
              <w:t>старославянского</w:t>
            </w:r>
            <w:r w:rsidRPr="000611C9">
              <w:t xml:space="preserve"> языка в собственной профессиональной деятельности;</w:t>
            </w:r>
          </w:p>
          <w:p w:rsidR="00C11052" w:rsidRPr="000611C9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</w:rPr>
              <w:lastRenderedPageBreak/>
              <w:t xml:space="preserve">Обучающийся: 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 xml:space="preserve">знает и может перечислить названия основных словарей, </w:t>
            </w:r>
            <w:r w:rsidRPr="000611C9">
              <w:lastRenderedPageBreak/>
              <w:t>пособий и информационных поисковых систем, позволяющих работать в области древних языков и рассказать об их особенностях;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умеет соединять теоретические знания с практическими навыками историко-лингвистического анализа письменных источников;</w:t>
            </w:r>
          </w:p>
          <w:p w:rsidR="00C11052" w:rsidRPr="000611C9" w:rsidRDefault="008829C0" w:rsidP="008829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 материалом достаточно свободно для того, чтобы сравнить и дать оценку достоинств и недостатков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удовлетворительно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знает и может вспомнить основные параметры анализа языка </w:t>
            </w:r>
            <w:r w:rsidR="00581A1A" w:rsidRPr="000611C9">
              <w:t xml:space="preserve">старославянских </w:t>
            </w:r>
            <w:r w:rsidRPr="000611C9">
              <w:t>текстов;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умеет </w:t>
            </w:r>
            <w:r w:rsidRPr="000611C9">
              <w:rPr>
                <w:rFonts w:eastAsia="TimesNewRomanPSMT"/>
              </w:rPr>
              <w:t>представить</w:t>
            </w:r>
            <w:r w:rsidRPr="000611C9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0611C9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</w:t>
            </w:r>
            <w:r w:rsidRPr="000611C9">
              <w:t>знает и может перечислить названия основных словарей, пособий и информационных поисковых систем, позволяющих работать в области старославянского языка;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</w:t>
            </w:r>
            <w:r w:rsidRPr="000611C9">
              <w:t xml:space="preserve">умеет применить пользоваться некоторыми из вышеперечисленных пособий; </w:t>
            </w:r>
          </w:p>
          <w:p w:rsidR="00C11052" w:rsidRPr="000611C9" w:rsidRDefault="008829C0" w:rsidP="008829C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способностью составить суждение о достоинствах и недостатках одного из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низкий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неудовлетворительно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0611C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rPr>
                <w:iCs/>
              </w:rPr>
              <w:t xml:space="preserve">не способен применять </w:t>
            </w:r>
            <w:r w:rsidRPr="000611C9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0611C9">
              <w:rPr>
                <w:iCs/>
              </w:rPr>
              <w:t>;;</w:t>
            </w:r>
          </w:p>
          <w:p w:rsidR="00C11052" w:rsidRPr="000611C9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C9">
              <w:rPr>
                <w:iCs/>
              </w:rPr>
              <w:t xml:space="preserve">– не использует </w:t>
            </w:r>
            <w:r w:rsidRPr="000611C9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t>выполняет задания только по образцу и под руководством преподавателя;</w:t>
            </w:r>
          </w:p>
          <w:p w:rsidR="00C11052" w:rsidRPr="000611C9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611C9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0611C9">
              <w:t>необходимом для дальнейшей учебы.</w:t>
            </w:r>
          </w:p>
        </w:tc>
      </w:tr>
    </w:tbl>
    <w:p w:rsidR="00C11052" w:rsidRPr="000611C9" w:rsidRDefault="00817884">
      <w:pPr>
        <w:pStyle w:val="1"/>
      </w:pPr>
      <w:r w:rsidRPr="000611C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0611C9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0611C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761C20" w:rsidRPr="000611C9">
        <w:rPr>
          <w:rFonts w:eastAsia="Times New Roman"/>
          <w:sz w:val="24"/>
          <w:szCs w:val="24"/>
        </w:rPr>
        <w:t>Старославянский</w:t>
      </w:r>
      <w:r w:rsidR="00413494" w:rsidRPr="000611C9">
        <w:rPr>
          <w:rFonts w:eastAsia="Times New Roman"/>
          <w:sz w:val="24"/>
          <w:szCs w:val="24"/>
        </w:rPr>
        <w:t xml:space="preserve"> язык</w:t>
      </w:r>
      <w:r w:rsidRPr="000611C9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0611C9">
        <w:rPr>
          <w:rFonts w:eastAsia="Times New Roman"/>
          <w:bCs/>
          <w:i/>
          <w:sz w:val="24"/>
          <w:szCs w:val="24"/>
        </w:rPr>
        <w:t xml:space="preserve">, </w:t>
      </w:r>
      <w:r w:rsidRPr="000611C9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0611C9" w:rsidRDefault="00817884">
      <w:pPr>
        <w:pStyle w:val="2"/>
      </w:pPr>
      <w:r w:rsidRPr="000611C9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0611C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0611C9">
              <w:rPr>
                <w:b/>
              </w:rPr>
              <w:t>Примеры типовых заданий</w:t>
            </w:r>
          </w:p>
        </w:tc>
      </w:tr>
      <w:tr w:rsidR="00C11052" w:rsidRPr="000611C9">
        <w:trPr>
          <w:trHeight w:val="283"/>
        </w:trPr>
        <w:tc>
          <w:tcPr>
            <w:tcW w:w="993" w:type="dxa"/>
          </w:tcPr>
          <w:p w:rsidR="00C11052" w:rsidRPr="000611C9" w:rsidRDefault="00817884">
            <w:r w:rsidRPr="000611C9">
              <w:t>1.</w:t>
            </w:r>
          </w:p>
        </w:tc>
        <w:tc>
          <w:tcPr>
            <w:tcW w:w="3827" w:type="dxa"/>
          </w:tcPr>
          <w:p w:rsidR="00C11052" w:rsidRPr="000611C9" w:rsidRDefault="00B437C8" w:rsidP="00761C20">
            <w:pPr>
              <w:ind w:left="42"/>
              <w:jc w:val="both"/>
            </w:pPr>
            <w:r w:rsidRPr="000611C9">
              <w:t>Семинар по теме: «</w:t>
            </w:r>
            <w:r w:rsidR="00761C20" w:rsidRPr="000611C9">
              <w:t>Место старославянского языка среди других славянских языков</w:t>
            </w:r>
            <w:r w:rsidRPr="000611C9">
              <w:t>»</w:t>
            </w:r>
          </w:p>
        </w:tc>
        <w:tc>
          <w:tcPr>
            <w:tcW w:w="9723" w:type="dxa"/>
          </w:tcPr>
          <w:p w:rsidR="00761C20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Вопросы</w:t>
            </w:r>
            <w:r w:rsidR="00B437C8" w:rsidRPr="000611C9">
              <w:t xml:space="preserve"> по теме</w:t>
            </w:r>
            <w:r w:rsidRPr="000611C9">
              <w:t xml:space="preserve">: 1. Старославянский язык и праславянский язык. </w:t>
            </w:r>
          </w:p>
          <w:p w:rsidR="00413494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2. Индоевропейские истоки праславянского языка</w:t>
            </w:r>
          </w:p>
          <w:p w:rsidR="00761C20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3. Идеологическая нагрузка и роль старославянского языка в истории славянского культурного мира.</w:t>
            </w:r>
          </w:p>
          <w:p w:rsidR="00413494" w:rsidRPr="000611C9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0611C9">
        <w:trPr>
          <w:trHeight w:val="283"/>
        </w:trPr>
        <w:tc>
          <w:tcPr>
            <w:tcW w:w="993" w:type="dxa"/>
          </w:tcPr>
          <w:p w:rsidR="00C11052" w:rsidRPr="000611C9" w:rsidRDefault="00817884">
            <w:r w:rsidRPr="000611C9">
              <w:t>2.</w:t>
            </w:r>
          </w:p>
        </w:tc>
        <w:tc>
          <w:tcPr>
            <w:tcW w:w="3827" w:type="dxa"/>
          </w:tcPr>
          <w:p w:rsidR="00C11052" w:rsidRPr="000611C9" w:rsidRDefault="00817884" w:rsidP="00761C20">
            <w:pPr>
              <w:ind w:left="42"/>
            </w:pPr>
            <w:r w:rsidRPr="000611C9">
              <w:t xml:space="preserve"> Семинар по теме «</w:t>
            </w:r>
            <w:r w:rsidR="00761C20" w:rsidRPr="000611C9">
              <w:t>Система гласных и согласных фонем, их дифференциальные признаки</w:t>
            </w:r>
            <w:r w:rsidRPr="000611C9">
              <w:t>»</w:t>
            </w:r>
            <w:r w:rsidRPr="000611C9">
              <w:rPr>
                <w:i/>
              </w:rPr>
              <w:br/>
            </w:r>
          </w:p>
        </w:tc>
        <w:tc>
          <w:tcPr>
            <w:tcW w:w="9723" w:type="dxa"/>
          </w:tcPr>
          <w:p w:rsidR="00C11052" w:rsidRPr="000611C9" w:rsidRDefault="00817884" w:rsidP="00893C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 xml:space="preserve"> </w:t>
            </w:r>
            <w:r w:rsidR="00761C20" w:rsidRPr="000611C9">
              <w:t>Самостоятельная</w:t>
            </w:r>
            <w:r w:rsidR="00B437C8" w:rsidRPr="000611C9">
              <w:t xml:space="preserve"> работа: </w:t>
            </w:r>
            <w:r w:rsidR="00893C5D" w:rsidRPr="000611C9">
              <w:t>Прочитать и перевести текст; объяснить появление формы определённого слова; доказать, что в данном тексте процесс падения редуцированных отражен только в слабых позициях.</w:t>
            </w:r>
          </w:p>
        </w:tc>
      </w:tr>
      <w:tr w:rsidR="00B437C8" w:rsidRPr="000611C9">
        <w:trPr>
          <w:trHeight w:val="283"/>
        </w:trPr>
        <w:tc>
          <w:tcPr>
            <w:tcW w:w="993" w:type="dxa"/>
          </w:tcPr>
          <w:p w:rsidR="00B437C8" w:rsidRPr="000611C9" w:rsidRDefault="00B437C8">
            <w:r w:rsidRPr="000611C9">
              <w:t>3.</w:t>
            </w:r>
          </w:p>
        </w:tc>
        <w:tc>
          <w:tcPr>
            <w:tcW w:w="3827" w:type="dxa"/>
          </w:tcPr>
          <w:p w:rsidR="00B437C8" w:rsidRPr="000611C9" w:rsidRDefault="00B437C8" w:rsidP="00761C20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Семинар по теме «</w:t>
            </w:r>
            <w:r w:rsidR="00893C5D" w:rsidRPr="000611C9">
              <w:rPr>
                <w:lang w:eastAsia="en-US"/>
              </w:rPr>
              <w:t>Морфология старославянского языка</w:t>
            </w:r>
            <w:r w:rsidRPr="000611C9">
              <w:rPr>
                <w:lang w:eastAsia="en-US"/>
              </w:rPr>
              <w:t>»</w:t>
            </w:r>
          </w:p>
        </w:tc>
        <w:tc>
          <w:tcPr>
            <w:tcW w:w="9723" w:type="dxa"/>
          </w:tcPr>
          <w:p w:rsidR="00B437C8" w:rsidRPr="000611C9" w:rsidRDefault="00893C5D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Контрольная</w:t>
            </w:r>
            <w:r w:rsidR="00B437C8" w:rsidRPr="000611C9">
              <w:rPr>
                <w:lang w:eastAsia="en-US"/>
              </w:rPr>
              <w:t xml:space="preserve"> работа: 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Pr="000611C9">
              <w:rPr>
                <w:lang w:eastAsia="en-US"/>
              </w:rPr>
              <w:t>чтение и перевод предложений;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Pr="000611C9">
              <w:rPr>
                <w:lang w:eastAsia="en-US"/>
              </w:rPr>
              <w:t>определение частей речи;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="00893C5D" w:rsidRPr="000611C9">
              <w:rPr>
                <w:lang w:eastAsia="en-US"/>
              </w:rPr>
              <w:t>морфологический разбор слов разных частей речи</w:t>
            </w:r>
            <w:r w:rsidRPr="000611C9">
              <w:rPr>
                <w:lang w:eastAsia="en-US"/>
              </w:rPr>
              <w:t>.</w:t>
            </w:r>
          </w:p>
          <w:p w:rsidR="00B437C8" w:rsidRPr="000611C9" w:rsidRDefault="00B437C8" w:rsidP="0090427D">
            <w:pPr>
              <w:jc w:val="both"/>
              <w:rPr>
                <w:bCs/>
              </w:rPr>
            </w:pPr>
          </w:p>
        </w:tc>
      </w:tr>
    </w:tbl>
    <w:p w:rsidR="00C11052" w:rsidRPr="000611C9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11C9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11C9" w:rsidRDefault="00817884">
      <w:pPr>
        <w:pStyle w:val="2"/>
      </w:pPr>
      <w:r w:rsidRPr="000611C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8335"/>
        <w:gridCol w:w="2055"/>
        <w:gridCol w:w="1028"/>
        <w:gridCol w:w="1028"/>
      </w:tblGrid>
      <w:tr w:rsidR="00C11052" w:rsidRPr="000611C9" w:rsidTr="000611C9">
        <w:trPr>
          <w:trHeight w:val="754"/>
          <w:tblHeader/>
        </w:trPr>
        <w:tc>
          <w:tcPr>
            <w:tcW w:w="2155" w:type="dxa"/>
            <w:vMerge w:val="restart"/>
            <w:shd w:val="clear" w:color="auto" w:fill="DBE5F1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 xml:space="preserve">Наименование оценочного средства </w:t>
            </w:r>
            <w:r w:rsidRPr="000611C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611C9">
              <w:rPr>
                <w:b/>
                <w:lang w:val="ru-RU"/>
              </w:rPr>
              <w:t>мероприятия</w:t>
            </w:r>
          </w:p>
        </w:tc>
        <w:tc>
          <w:tcPr>
            <w:tcW w:w="8335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872"/>
              <w:rPr>
                <w:b/>
              </w:rPr>
            </w:pPr>
            <w:r w:rsidRPr="000611C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Шкалы оценивания</w:t>
            </w:r>
          </w:p>
        </w:tc>
      </w:tr>
      <w:tr w:rsidR="00C11052" w:rsidRPr="000611C9" w:rsidTr="000611C9">
        <w:trPr>
          <w:trHeight w:val="754"/>
          <w:tblHeader/>
        </w:trPr>
        <w:tc>
          <w:tcPr>
            <w:tcW w:w="215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3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</w:tcPr>
          <w:p w:rsidR="00C11052" w:rsidRPr="000611C9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11C9">
              <w:rPr>
                <w:lang w:val="ru-RU"/>
              </w:rPr>
              <w:t>Устный опрос</w:t>
            </w:r>
            <w:r w:rsidR="00817884" w:rsidRPr="000611C9">
              <w:rPr>
                <w:lang w:val="ru-RU"/>
              </w:rPr>
              <w:t xml:space="preserve"> </w:t>
            </w: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</w:tcPr>
          <w:p w:rsidR="00C11052" w:rsidRPr="000611C9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11C9">
              <w:rPr>
                <w:lang w:val="ru-RU"/>
              </w:rPr>
              <w:t>Самостоятельная работа</w:t>
            </w: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611C9">
              <w:rPr>
                <w:spacing w:val="-4"/>
                <w:lang w:val="ru-RU"/>
              </w:rPr>
              <w:t xml:space="preserve">Обучающийся </w:t>
            </w:r>
            <w:r w:rsidRPr="000611C9">
              <w:rPr>
                <w:lang w:val="ru-RU"/>
              </w:rPr>
              <w:t>показал полный объем знаний, умений</w:t>
            </w:r>
            <w:r w:rsidRPr="000611C9">
              <w:rPr>
                <w:spacing w:val="-25"/>
                <w:lang w:val="ru-RU"/>
              </w:rPr>
              <w:t xml:space="preserve"> </w:t>
            </w:r>
            <w:r w:rsidRPr="000611C9">
              <w:rPr>
                <w:lang w:val="ru-RU"/>
              </w:rPr>
              <w:t>в освоении пройденных тем и применение их на</w:t>
            </w:r>
            <w:r w:rsidRPr="000611C9">
              <w:rPr>
                <w:spacing w:val="-4"/>
                <w:lang w:val="ru-RU"/>
              </w:rPr>
              <w:t xml:space="preserve"> </w:t>
            </w:r>
            <w:r w:rsidRPr="000611C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Работа выполнена полностью,</w:t>
            </w:r>
            <w:r w:rsidRPr="000611C9">
              <w:rPr>
                <w:spacing w:val="-15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0611C9">
              <w:rPr>
                <w:spacing w:val="-8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Допущены более одной</w:t>
            </w:r>
            <w:r w:rsidRPr="000611C9">
              <w:rPr>
                <w:spacing w:val="-22"/>
                <w:lang w:val="ru-RU"/>
              </w:rPr>
              <w:t xml:space="preserve"> </w:t>
            </w:r>
            <w:r w:rsidRPr="000611C9">
              <w:rPr>
                <w:lang w:val="ru-RU"/>
              </w:rPr>
              <w:t>ошибки или более двух-трех</w:t>
            </w:r>
            <w:r w:rsidRPr="000611C9">
              <w:rPr>
                <w:spacing w:val="-20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Работа выполнена не</w:t>
            </w:r>
            <w:r w:rsidRPr="000611C9">
              <w:rPr>
                <w:spacing w:val="-17"/>
                <w:lang w:val="ru-RU"/>
              </w:rPr>
              <w:t xml:space="preserve"> </w:t>
            </w:r>
            <w:r w:rsidRPr="000611C9">
              <w:rPr>
                <w:lang w:val="ru-RU"/>
              </w:rPr>
              <w:t xml:space="preserve">полностью. Допущены </w:t>
            </w:r>
            <w:r w:rsidRPr="000611C9">
              <w:rPr>
                <w:spacing w:val="-2"/>
                <w:lang w:val="ru-RU"/>
              </w:rPr>
              <w:t xml:space="preserve">грубые </w:t>
            </w:r>
            <w:r w:rsidRPr="000611C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0611C9">
              <w:rPr>
                <w:lang w:val="ru-RU"/>
              </w:rPr>
              <w:t>Работа не выполнена</w:t>
            </w:r>
            <w:r w:rsidRPr="000611C9">
              <w:t>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0611C9" w:rsidRDefault="00C11052"/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 w:val="restart"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65% - 84%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  <w:color w:val="000000"/>
              </w:rPr>
              <w:t>41% - 64%</w:t>
            </w:r>
          </w:p>
        </w:tc>
      </w:tr>
      <w:tr w:rsidR="00C11052" w:rsidRPr="000611C9" w:rsidTr="000611C9">
        <w:trPr>
          <w:trHeight w:val="1052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/>
            <w:tcBorders>
              <w:bottom w:val="single" w:sz="4" w:space="0" w:color="auto"/>
            </w:tcBorders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  <w:color w:val="000000"/>
              </w:rPr>
              <w:t>85% - 100%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B437C8">
            <w:pPr>
              <w:pStyle w:val="TableParagraph"/>
            </w:pPr>
            <w:r w:rsidRPr="000611C9">
              <w:rPr>
                <w:lang w:val="ru-RU"/>
              </w:rPr>
              <w:t>Контрольная работа</w:t>
            </w:r>
          </w:p>
          <w:p w:rsidR="00C11052" w:rsidRPr="000611C9" w:rsidRDefault="00C11052">
            <w:pPr>
              <w:pStyle w:val="TableParagraph"/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</w:tbl>
    <w:p w:rsidR="00C11052" w:rsidRPr="000611C9" w:rsidRDefault="00817884">
      <w:pPr>
        <w:pStyle w:val="2"/>
        <w:rPr>
          <w:i/>
        </w:rPr>
      </w:pPr>
      <w:r w:rsidRPr="000611C9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0611C9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0611C9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0611C9">
        <w:tc>
          <w:tcPr>
            <w:tcW w:w="3261" w:type="dxa"/>
          </w:tcPr>
          <w:p w:rsidR="00C11052" w:rsidRPr="000611C9" w:rsidRDefault="001D772E">
            <w:pPr>
              <w:jc w:val="both"/>
              <w:rPr>
                <w:i/>
              </w:rPr>
            </w:pPr>
            <w:r w:rsidRPr="000611C9">
              <w:t>Экзамен</w:t>
            </w:r>
          </w:p>
        </w:tc>
        <w:tc>
          <w:tcPr>
            <w:tcW w:w="11340" w:type="dxa"/>
          </w:tcPr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0611C9">
              <w:t>Вопросы к экзамену: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1. Понятие о старославянском языке. Старославянский язык в его отношении к праславянскому и современным славянским языкам. Значение изучения старославянского языка.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2. Социально-исторические условия возникновения письменности у славян. Деятельность славянских первоучителей – Константина (Кирилла) и </w:t>
            </w:r>
            <w:proofErr w:type="spellStart"/>
            <w:r w:rsidRPr="000611C9">
              <w:t>Мефодия</w:t>
            </w:r>
            <w:proofErr w:type="spellEnd"/>
            <w:r w:rsidRPr="000611C9">
              <w:t>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3. Славянские азбуки: глаголица и кириллица; их происхождение, распространение и дальнейшая судьба. Характеристика кириллицы. Звуковое и числовое значение букв. Диакритические знаки.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lastRenderedPageBreak/>
              <w:t>4. Древнейшие сохранившиеся памятники славянской письменности.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5. Система гласных фонем старославянского языка второй половины IХ века. Гласные в начале слова.</w:t>
            </w:r>
            <w:r w:rsidRPr="000611C9">
              <w:tab/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6. Редуцированные гласные Ъ, Ь в сильном и слабом положении. Напряженные редуцированные Й, Ы; их позиции.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7. Система согласных фонем старославянского языка второй половины IХ века.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8. Строение слога в старославянском языке (вторая половина IХ века).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9. Позднейшие фонетические изменения, отразившиеся в памятниках конца Х-ХI вв.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10. Первая палатализация (переходное смягчение) задненебных согласных перед гласными переднего ряда. Вторичные смягчения задненебных (вторая и третья палатализация).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. Изменение сочетаний согласных с *j.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12. Общая характеристика морфологического строя старославянского языка. Лексико-грамматические разряды слов (части речи) в старославянском языке.  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13. Основные грамматические категории имени существительного в старославянском языке.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14. Характеристика древних типов склонения существительных. (Типы склонений существительных по древнейшей основе).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15. Местоимение. Разряды местоимений. Особенности склонения и синтаксического употребления личных местоимений и возвратного местоимения.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16. Неличные местоимения. Склонение твердого и мягкого вариантов неличных местоимений. Способы указания на 3-е лицо или предмет.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17. Имя прилагательное. Именные формы прилагательных, их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18. Образование и склонение членных (местоименных) форм прилагательных.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19. Степени сравнения прилагательных,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20. Слова, обозначавшие числа.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21. Глагол. Основные грамматические категории старославянского глагола. Система временных форм.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31. Две основы глагола. Глаголы тематические и нетематические. Классы глаголов в старославянском языке.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lastRenderedPageBreak/>
              <w:t>22. Образование и спряжение форм настоящего времени нетематических и тематических глаголов.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23. Система форм будущего времени в старославянском языке: будущее простое, будущее сложное I, будущее сложное II.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24. Аорист простой и сигматический, его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25. Имперфект, его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26. Сложные формы прошедшего времени: перфект и плюсквамперфект, их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27. Образование и спряжение форм повелительного наклонения.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28. Образование и спряжение форм сослагательного (условного) наклонения.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29. Именные формы глагола: инфинитив и супин, их образование и значение.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30. Действительные причастия настоящего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31. Действительные причастия прошедшего времени (склоняемые и несклоняемые), их образование.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32. Страдательные причастия настоящего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33. Страдательные причастия прошедшего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34. Наречие как часть речи в старославянском языке. Местоименные и отыменные наречия.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35. Основные особенности синтаксиса старославянского языка.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36. Простое предложение. Порядок слов в предложении. Главные члены предложения. Способы выражения подлежащего и сказуемого.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37. Конструкции с </w:t>
            </w:r>
            <w:r w:rsidR="008829C0" w:rsidRPr="000611C9">
              <w:t>«</w:t>
            </w:r>
            <w:r w:rsidRPr="000611C9">
              <w:t>двойными падежами</w:t>
            </w:r>
            <w:r w:rsidR="008829C0" w:rsidRPr="000611C9">
              <w:t>»</w:t>
            </w:r>
            <w:r w:rsidRPr="000611C9">
              <w:t xml:space="preserve"> в старославянском языке.</w:t>
            </w:r>
          </w:p>
          <w:p w:rsidR="00C11052" w:rsidRPr="000611C9" w:rsidRDefault="00893C5D" w:rsidP="008829C0">
            <w:pPr>
              <w:jc w:val="both"/>
              <w:rPr>
                <w:i/>
              </w:rPr>
            </w:pPr>
            <w:r w:rsidRPr="000611C9">
              <w:t xml:space="preserve">38. Функции причастий в предложении. </w:t>
            </w:r>
            <w:r w:rsidR="008829C0" w:rsidRPr="000611C9">
              <w:t>«</w:t>
            </w:r>
            <w:r w:rsidRPr="000611C9">
              <w:t>Дательный самостоятельный</w:t>
            </w:r>
            <w:r w:rsidR="008829C0" w:rsidRPr="000611C9">
              <w:t>»</w:t>
            </w:r>
            <w:r w:rsidRPr="000611C9">
              <w:t xml:space="preserve"> в старославянском языке.</w:t>
            </w:r>
          </w:p>
        </w:tc>
      </w:tr>
    </w:tbl>
    <w:p w:rsidR="00C11052" w:rsidRPr="000611C9" w:rsidRDefault="00817884">
      <w:pPr>
        <w:pStyle w:val="2"/>
      </w:pPr>
      <w:r w:rsidRPr="000611C9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0611C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872"/>
              <w:rPr>
                <w:b/>
              </w:rPr>
            </w:pPr>
            <w:r w:rsidRPr="000611C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Шкалы оценивания</w:t>
            </w:r>
          </w:p>
        </w:tc>
      </w:tr>
      <w:tr w:rsidR="00C11052" w:rsidRPr="000611C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 w:val="restart"/>
          </w:tcPr>
          <w:p w:rsidR="00C11052" w:rsidRPr="000611C9" w:rsidRDefault="001D772E">
            <w:r w:rsidRPr="000611C9">
              <w:t>Экзамен</w:t>
            </w:r>
            <w:r w:rsidR="00817884" w:rsidRPr="000611C9">
              <w:t>:</w:t>
            </w:r>
          </w:p>
          <w:p w:rsidR="00C11052" w:rsidRPr="000611C9" w:rsidRDefault="00817884">
            <w:r w:rsidRPr="000611C9">
              <w:lastRenderedPageBreak/>
              <w:t>в устной форме по билетам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1-й вопрос: 0 – 9 баллов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2-й вопрос: 0 – 9 баллов</w:t>
            </w:r>
          </w:p>
          <w:p w:rsidR="00C11052" w:rsidRPr="000611C9" w:rsidRDefault="00817884">
            <w:pPr>
              <w:pStyle w:val="TableParagraph"/>
            </w:pPr>
            <w:r w:rsidRPr="000611C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lastRenderedPageBreak/>
              <w:t>Обучающийся: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0611C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5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/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недостаточно раскрыта проблема по одному из вопросов билета;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недостаточно логично построено изложение вопроса;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0611C9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1C9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4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/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lastRenderedPageBreak/>
              <w:t xml:space="preserve">показывает </w:t>
            </w:r>
            <w:r w:rsidRPr="000611C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0611C9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0611C9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0611C9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11C9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611C9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0611C9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0611C9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11C9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0611C9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</w:tbl>
    <w:p w:rsidR="00C11052" w:rsidRPr="000611C9" w:rsidRDefault="00817884">
      <w:pPr>
        <w:pStyle w:val="2"/>
        <w:rPr>
          <w:rFonts w:eastAsia="Calibri"/>
          <w:lang w:eastAsia="en-US"/>
        </w:rPr>
      </w:pPr>
      <w:r w:rsidRPr="000611C9">
        <w:rPr>
          <w:rFonts w:eastAsia="Calibri"/>
          <w:lang w:eastAsia="en-US"/>
        </w:rPr>
        <w:t>Примерные темы курсовой работы:</w:t>
      </w:r>
    </w:p>
    <w:p w:rsidR="00C11052" w:rsidRPr="000611C9" w:rsidRDefault="00817884">
      <w:pPr>
        <w:ind w:left="1418" w:firstLine="709"/>
        <w:rPr>
          <w:sz w:val="24"/>
          <w:szCs w:val="24"/>
          <w:lang w:eastAsia="en-US"/>
        </w:rPr>
      </w:pPr>
      <w:r w:rsidRPr="000611C9">
        <w:rPr>
          <w:sz w:val="24"/>
          <w:szCs w:val="24"/>
          <w:lang w:eastAsia="en-US"/>
        </w:rPr>
        <w:t>По дисциплине «</w:t>
      </w:r>
      <w:r w:rsidR="00893C5D" w:rsidRPr="000611C9">
        <w:rPr>
          <w:sz w:val="24"/>
          <w:szCs w:val="24"/>
          <w:lang w:eastAsia="en-US"/>
        </w:rPr>
        <w:t xml:space="preserve">Старославянский </w:t>
      </w:r>
      <w:r w:rsidR="001D772E" w:rsidRPr="000611C9">
        <w:rPr>
          <w:sz w:val="24"/>
          <w:szCs w:val="24"/>
          <w:lang w:eastAsia="en-US"/>
        </w:rPr>
        <w:t>язык</w:t>
      </w:r>
      <w:r w:rsidRPr="000611C9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0611C9" w:rsidRDefault="00C11052">
      <w:pPr>
        <w:rPr>
          <w:lang w:eastAsia="en-US"/>
        </w:rPr>
      </w:pPr>
    </w:p>
    <w:p w:rsidR="00C11052" w:rsidRPr="000611C9" w:rsidRDefault="00817884">
      <w:pPr>
        <w:pStyle w:val="2"/>
        <w:rPr>
          <w:i/>
        </w:rPr>
      </w:pPr>
      <w:r w:rsidRPr="000611C9"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0611C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Шкалы оценивания</w:t>
            </w:r>
          </w:p>
        </w:tc>
      </w:tr>
      <w:tr w:rsidR="00C11052" w:rsidRPr="000611C9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11C9">
        <w:trPr>
          <w:trHeight w:val="283"/>
        </w:trPr>
        <w:tc>
          <w:tcPr>
            <w:tcW w:w="2835" w:type="dxa"/>
            <w:vMerge w:val="restart"/>
          </w:tcPr>
          <w:p w:rsidR="00C11052" w:rsidRPr="000611C9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0611C9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</w:tr>
      <w:tr w:rsidR="00C11052" w:rsidRPr="000611C9">
        <w:trPr>
          <w:trHeight w:val="283"/>
        </w:trPr>
        <w:tc>
          <w:tcPr>
            <w:tcW w:w="283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11C9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</w:tr>
      <w:tr w:rsidR="00C11052" w:rsidRPr="000611C9">
        <w:trPr>
          <w:trHeight w:val="283"/>
        </w:trPr>
        <w:tc>
          <w:tcPr>
            <w:tcW w:w="283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11C9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</w:tr>
      <w:tr w:rsidR="00C11052" w:rsidRPr="000611C9">
        <w:trPr>
          <w:trHeight w:val="283"/>
        </w:trPr>
        <w:tc>
          <w:tcPr>
            <w:tcW w:w="283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11C9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</w:tr>
    </w:tbl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>
      <w:pPr>
        <w:pStyle w:val="1"/>
        <w:rPr>
          <w:rFonts w:eastAsia="SimSun"/>
          <w:szCs w:val="24"/>
        </w:rPr>
        <w:sectPr w:rsidR="00C11052" w:rsidRPr="000611C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2"/>
      </w:pPr>
      <w:r w:rsidRPr="000611C9">
        <w:lastRenderedPageBreak/>
        <w:t>Система оценивания результатов текущего контроля и промежуточной аттестации.</w:t>
      </w:r>
    </w:p>
    <w:p w:rsidR="00C11052" w:rsidRPr="000611C9" w:rsidRDefault="00817884">
      <w:pPr>
        <w:ind w:firstLine="709"/>
        <w:rPr>
          <w:rFonts w:eastAsia="MS Mincho"/>
          <w:iCs/>
          <w:sz w:val="24"/>
          <w:szCs w:val="24"/>
        </w:rPr>
      </w:pPr>
      <w:r w:rsidRPr="000611C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0611C9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0611C9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  <w:i/>
              </w:rPr>
            </w:pPr>
            <w:r w:rsidRPr="000611C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0611C9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0611C9" w:rsidRDefault="00C11052">
            <w:pPr>
              <w:rPr>
                <w:bCs/>
                <w:i/>
              </w:rPr>
            </w:pP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</w:rPr>
            </w:pPr>
            <w:r w:rsidRPr="000611C9">
              <w:rPr>
                <w:bCs/>
              </w:rPr>
              <w:t xml:space="preserve">- </w:t>
            </w:r>
            <w:r w:rsidR="001D772E" w:rsidRPr="000611C9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14"/>
        </w:trPr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</w:rPr>
            </w:pPr>
            <w:r w:rsidRPr="000611C9">
              <w:rPr>
                <w:bCs/>
              </w:rPr>
              <w:t xml:space="preserve"> - </w:t>
            </w:r>
            <w:r w:rsidR="001D772E" w:rsidRPr="000611C9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  <w:iCs/>
              </w:rPr>
            </w:pPr>
            <w:r w:rsidRPr="000611C9">
              <w:rPr>
                <w:bCs/>
                <w:iCs/>
              </w:rPr>
              <w:t xml:space="preserve">Промежуточная аттестация </w:t>
            </w:r>
            <w:r w:rsidR="001D772E" w:rsidRPr="000611C9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отлично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хорошо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удовлетворительно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неудовлетворительно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зачтено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не зачтено</w:t>
            </w:r>
          </w:p>
        </w:tc>
      </w:tr>
      <w:tr w:rsidR="00C11052" w:rsidRPr="000611C9">
        <w:tc>
          <w:tcPr>
            <w:tcW w:w="3686" w:type="dxa"/>
          </w:tcPr>
          <w:p w:rsidR="00C11052" w:rsidRPr="000611C9" w:rsidRDefault="00817884">
            <w:pPr>
              <w:rPr>
                <w:bCs/>
                <w:i/>
              </w:rPr>
            </w:pPr>
            <w:r w:rsidRPr="000611C9">
              <w:rPr>
                <w:b/>
                <w:iCs/>
              </w:rPr>
              <w:t>Итого за семестр</w:t>
            </w:r>
            <w:r w:rsidRPr="000611C9">
              <w:rPr>
                <w:bCs/>
                <w:i/>
              </w:rPr>
              <w:t xml:space="preserve"> </w:t>
            </w:r>
          </w:p>
          <w:p w:rsidR="00C11052" w:rsidRPr="000611C9" w:rsidRDefault="001D772E">
            <w:pPr>
              <w:rPr>
                <w:bCs/>
                <w:iCs/>
              </w:rPr>
            </w:pPr>
            <w:r w:rsidRPr="000611C9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0611C9" w:rsidRDefault="00C11052">
            <w:pPr>
              <w:rPr>
                <w:bCs/>
                <w:i/>
              </w:rPr>
            </w:pPr>
          </w:p>
        </w:tc>
      </w:tr>
    </w:tbl>
    <w:p w:rsidR="00C11052" w:rsidRPr="000611C9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0611C9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11C9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0611C9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iCs/>
              </w:rPr>
            </w:pPr>
            <w:r w:rsidRPr="000611C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iCs/>
              </w:rPr>
            </w:pPr>
            <w:r w:rsidRPr="000611C9">
              <w:rPr>
                <w:b/>
                <w:bCs/>
                <w:iCs/>
              </w:rPr>
              <w:t>зачет</w:t>
            </w:r>
          </w:p>
        </w:tc>
      </w:tr>
      <w:tr w:rsidR="00C11052" w:rsidRPr="000611C9">
        <w:trPr>
          <w:trHeight w:val="517"/>
        </w:trPr>
        <w:tc>
          <w:tcPr>
            <w:tcW w:w="1667" w:type="pct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85 – 100 </w:t>
            </w:r>
            <w:r w:rsidRPr="000611C9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отлично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</w:rPr>
            </w:pP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</w:t>
            </w:r>
          </w:p>
          <w:p w:rsidR="00C11052" w:rsidRPr="000611C9" w:rsidRDefault="00C11052">
            <w:pPr>
              <w:rPr>
                <w:iCs/>
              </w:rPr>
            </w:pPr>
          </w:p>
        </w:tc>
      </w:tr>
      <w:tr w:rsidR="00C11052" w:rsidRPr="000611C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65 – </w:t>
            </w:r>
            <w:r w:rsidRPr="000611C9">
              <w:rPr>
                <w:iCs/>
                <w:lang w:val="en-US"/>
              </w:rPr>
              <w:t>8</w:t>
            </w:r>
            <w:r w:rsidRPr="000611C9">
              <w:rPr>
                <w:iCs/>
              </w:rPr>
              <w:t xml:space="preserve">4 </w:t>
            </w:r>
            <w:r w:rsidRPr="000611C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хорошо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  <w:lang w:val="en-US"/>
              </w:rPr>
            </w:pPr>
          </w:p>
        </w:tc>
      </w:tr>
      <w:tr w:rsidR="00C11052" w:rsidRPr="000611C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iCs/>
              </w:rPr>
              <w:t xml:space="preserve">41 </w:t>
            </w:r>
            <w:r w:rsidRPr="000611C9">
              <w:rPr>
                <w:iCs/>
                <w:lang w:val="en-US"/>
              </w:rPr>
              <w:t>–</w:t>
            </w:r>
            <w:r w:rsidRPr="000611C9">
              <w:rPr>
                <w:iCs/>
              </w:rPr>
              <w:t xml:space="preserve"> </w:t>
            </w:r>
            <w:r w:rsidRPr="000611C9">
              <w:rPr>
                <w:iCs/>
                <w:lang w:val="en-US"/>
              </w:rPr>
              <w:t>6</w:t>
            </w:r>
            <w:r w:rsidRPr="000611C9">
              <w:rPr>
                <w:iCs/>
              </w:rPr>
              <w:t>4</w:t>
            </w:r>
            <w:r w:rsidRPr="000611C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удовлетворительно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  <w:lang w:val="en-US"/>
              </w:rPr>
            </w:pPr>
          </w:p>
        </w:tc>
      </w:tr>
      <w:tr w:rsidR="00C11052" w:rsidRPr="000611C9">
        <w:trPr>
          <w:trHeight w:val="533"/>
        </w:trPr>
        <w:tc>
          <w:tcPr>
            <w:tcW w:w="1667" w:type="pct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0 – 40 </w:t>
            </w:r>
            <w:r w:rsidRPr="000611C9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 зачтено</w:t>
            </w:r>
          </w:p>
        </w:tc>
      </w:tr>
    </w:tbl>
    <w:p w:rsidR="00C11052" w:rsidRPr="000611C9" w:rsidRDefault="00817884">
      <w:pPr>
        <w:pStyle w:val="1"/>
        <w:rPr>
          <w:i/>
        </w:rPr>
      </w:pPr>
      <w:r w:rsidRPr="000611C9">
        <w:t>ОБРАЗОВАТЕЛЬНЫЕ ТЕХНОЛОГИИ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0611C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проблемная лекция;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интерактивных лекций;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дистанционные образовательные технологии;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применение электронного обучения;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0611C9" w:rsidRDefault="00817884">
      <w:pPr>
        <w:pStyle w:val="af0"/>
        <w:ind w:left="709"/>
        <w:jc w:val="both"/>
      </w:pPr>
      <w:r w:rsidRPr="000611C9">
        <w:rPr>
          <w:color w:val="000000"/>
          <w:sz w:val="24"/>
          <w:szCs w:val="24"/>
        </w:rPr>
        <w:t xml:space="preserve">           пособий</w:t>
      </w:r>
      <w:r w:rsidRPr="000611C9">
        <w:rPr>
          <w:sz w:val="24"/>
          <w:szCs w:val="24"/>
        </w:rPr>
        <w:t>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дискуссия;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интерактивный тренажер (блиц-опрос);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технология проблемного обучения.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ind w:left="709"/>
        <w:jc w:val="both"/>
        <w:rPr>
          <w:i/>
        </w:rPr>
      </w:pPr>
    </w:p>
    <w:p w:rsidR="00C11052" w:rsidRPr="000611C9" w:rsidRDefault="00817884">
      <w:pPr>
        <w:pStyle w:val="1"/>
      </w:pPr>
      <w:r w:rsidRPr="000611C9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611C9">
        <w:rPr>
          <w:i/>
          <w:sz w:val="24"/>
          <w:szCs w:val="24"/>
        </w:rPr>
        <w:t xml:space="preserve"> </w:t>
      </w:r>
      <w:r w:rsidRPr="000611C9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0611C9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0611C9" w:rsidRDefault="00817884">
      <w:pPr>
        <w:pStyle w:val="1"/>
        <w:rPr>
          <w:i/>
        </w:rPr>
      </w:pPr>
      <w:bookmarkStart w:id="14" w:name="_Toc63854045"/>
      <w:r w:rsidRPr="000611C9">
        <w:t>ПРАКТИЧЕСКАЯ ПОДГОТОВКА</w:t>
      </w:r>
      <w:bookmarkEnd w:id="14"/>
    </w:p>
    <w:p w:rsidR="00C11052" w:rsidRPr="000611C9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0611C9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0611C9" w:rsidRDefault="00817884">
      <w:pPr>
        <w:pStyle w:val="1"/>
      </w:pPr>
      <w:r w:rsidRPr="000611C9">
        <w:t xml:space="preserve">МАТЕРИАЛЬНО-ТЕХНИЧЕСКОЕ ОБЕСПЕЧЕНИЕ </w:t>
      </w:r>
      <w:r w:rsidRPr="000611C9">
        <w:rPr>
          <w:i/>
        </w:rPr>
        <w:t xml:space="preserve">ДИСЦИПЛИНЫ </w:t>
      </w:r>
    </w:p>
    <w:p w:rsidR="00C11052" w:rsidRPr="000611C9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11C9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0611C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0611C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jc w:val="both"/>
            </w:pPr>
            <w:r w:rsidRPr="000611C9">
              <w:t xml:space="preserve">Аудитория №302 – </w:t>
            </w:r>
            <w:r w:rsidRPr="000611C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0611C9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0611C9">
              <w:rPr>
                <w:sz w:val="20"/>
                <w:szCs w:val="20"/>
                <w:lang w:val="en-US"/>
              </w:rPr>
              <w:t>Microsoft</w:t>
            </w:r>
            <w:r w:rsidRPr="000611C9">
              <w:rPr>
                <w:sz w:val="20"/>
                <w:szCs w:val="20"/>
              </w:rPr>
              <w:t xml:space="preserve">® </w:t>
            </w:r>
            <w:r w:rsidRPr="000611C9">
              <w:rPr>
                <w:sz w:val="20"/>
                <w:szCs w:val="20"/>
                <w:lang w:val="en-US"/>
              </w:rPr>
              <w:t>Office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Professional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Win</w:t>
            </w:r>
            <w:r w:rsidRPr="000611C9">
              <w:rPr>
                <w:sz w:val="20"/>
                <w:szCs w:val="20"/>
              </w:rPr>
              <w:t xml:space="preserve"> 32 </w:t>
            </w:r>
            <w:r w:rsidRPr="000611C9">
              <w:rPr>
                <w:sz w:val="20"/>
                <w:szCs w:val="20"/>
                <w:lang w:val="en-US"/>
              </w:rPr>
              <w:t>Russian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License</w:t>
            </w:r>
            <w:r w:rsidRPr="000611C9">
              <w:rPr>
                <w:sz w:val="20"/>
                <w:szCs w:val="20"/>
              </w:rPr>
              <w:t>/</w:t>
            </w:r>
            <w:r w:rsidRPr="000611C9">
              <w:rPr>
                <w:sz w:val="20"/>
                <w:szCs w:val="20"/>
                <w:lang w:val="en-US"/>
              </w:rPr>
              <w:t>Software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Assurance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Pack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Academic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OPEN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No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Level</w:t>
            </w:r>
            <w:r w:rsidRPr="000611C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0611C9">
        <w:tc>
          <w:tcPr>
            <w:tcW w:w="478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Cs/>
                <w:i/>
                <w:color w:val="000000"/>
              </w:rPr>
            </w:pPr>
            <w:r w:rsidRPr="000611C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Cs/>
                <w:i/>
                <w:color w:val="000000"/>
              </w:rPr>
            </w:pPr>
            <w:r w:rsidRPr="000611C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0611C9" w:rsidRDefault="00817884">
            <w:pPr>
              <w:rPr>
                <w:b/>
                <w:bCs/>
                <w:color w:val="000000"/>
              </w:rPr>
            </w:pPr>
            <w:r w:rsidRPr="000611C9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0611C9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0611C9">
              <w:rPr>
                <w:sz w:val="20"/>
                <w:szCs w:val="20"/>
                <w:lang w:val="en-US"/>
              </w:rPr>
              <w:t>MS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Office</w:t>
            </w:r>
            <w:r w:rsidRPr="000611C9">
              <w:rPr>
                <w:sz w:val="20"/>
                <w:szCs w:val="20"/>
              </w:rPr>
              <w:t xml:space="preserve">   </w:t>
            </w:r>
            <w:r w:rsidRPr="000611C9">
              <w:rPr>
                <w:sz w:val="20"/>
                <w:szCs w:val="20"/>
                <w:lang w:val="en-US"/>
              </w:rPr>
              <w:t>Professional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Plus</w:t>
            </w:r>
            <w:r w:rsidRPr="000611C9">
              <w:rPr>
                <w:sz w:val="20"/>
                <w:szCs w:val="20"/>
              </w:rPr>
              <w:t xml:space="preserve"> 2010  (</w:t>
            </w:r>
            <w:r w:rsidRPr="000611C9">
              <w:rPr>
                <w:sz w:val="20"/>
                <w:szCs w:val="20"/>
                <w:lang w:val="en-US"/>
              </w:rPr>
              <w:t>Word</w:t>
            </w:r>
            <w:r w:rsidRPr="000611C9">
              <w:rPr>
                <w:sz w:val="20"/>
                <w:szCs w:val="20"/>
              </w:rPr>
              <w:t xml:space="preserve">, </w:t>
            </w:r>
            <w:r w:rsidRPr="000611C9">
              <w:rPr>
                <w:sz w:val="20"/>
                <w:szCs w:val="20"/>
                <w:lang w:val="en-US"/>
              </w:rPr>
              <w:t>Excel</w:t>
            </w:r>
            <w:r w:rsidRPr="000611C9">
              <w:rPr>
                <w:sz w:val="20"/>
                <w:szCs w:val="20"/>
              </w:rPr>
              <w:t xml:space="preserve">, </w:t>
            </w:r>
            <w:r w:rsidRPr="000611C9">
              <w:rPr>
                <w:sz w:val="20"/>
                <w:szCs w:val="20"/>
                <w:lang w:val="en-US"/>
              </w:rPr>
              <w:t>Access</w:t>
            </w:r>
            <w:r w:rsidRPr="000611C9">
              <w:rPr>
                <w:sz w:val="20"/>
                <w:szCs w:val="20"/>
              </w:rPr>
              <w:t xml:space="preserve"> и т.д.) 32/64 </w:t>
            </w:r>
            <w:r w:rsidRPr="000611C9">
              <w:rPr>
                <w:sz w:val="20"/>
                <w:szCs w:val="20"/>
                <w:lang w:val="en-US"/>
              </w:rPr>
              <w:t>bit</w:t>
            </w:r>
            <w:r w:rsidRPr="000611C9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0611C9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0611C9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0611C9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0611C9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11C9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0611C9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0611C9">
        <w:tc>
          <w:tcPr>
            <w:tcW w:w="2836" w:type="dxa"/>
            <w:vMerge w:val="restart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Персональный компьютер/ ноутбук/планшет,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камера,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микрофон, 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динамики, 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Версия программного обеспечения не ниже: </w:t>
            </w:r>
            <w:r w:rsidRPr="000611C9">
              <w:rPr>
                <w:iCs/>
                <w:lang w:val="en-US"/>
              </w:rPr>
              <w:t>Chrome</w:t>
            </w:r>
            <w:r w:rsidRPr="000611C9">
              <w:rPr>
                <w:iCs/>
              </w:rPr>
              <w:t xml:space="preserve"> 72, </w:t>
            </w:r>
            <w:r w:rsidRPr="000611C9">
              <w:rPr>
                <w:iCs/>
                <w:lang w:val="en-US"/>
              </w:rPr>
              <w:t>Opera</w:t>
            </w:r>
            <w:r w:rsidRPr="000611C9">
              <w:rPr>
                <w:iCs/>
              </w:rPr>
              <w:t xml:space="preserve"> 59, </w:t>
            </w:r>
            <w:r w:rsidRPr="000611C9">
              <w:rPr>
                <w:iCs/>
                <w:lang w:val="en-US"/>
              </w:rPr>
              <w:t>Firefox</w:t>
            </w:r>
            <w:r w:rsidRPr="000611C9">
              <w:rPr>
                <w:iCs/>
              </w:rPr>
              <w:t xml:space="preserve"> 66, </w:t>
            </w:r>
            <w:r w:rsidRPr="000611C9">
              <w:rPr>
                <w:iCs/>
                <w:lang w:val="en-US"/>
              </w:rPr>
              <w:t>Edge</w:t>
            </w:r>
            <w:r w:rsidRPr="000611C9">
              <w:rPr>
                <w:iCs/>
              </w:rPr>
              <w:t xml:space="preserve"> 79, Яндекс.Браузер 19.3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Версия программного обеспечения не ниже: </w:t>
            </w:r>
            <w:r w:rsidRPr="000611C9">
              <w:rPr>
                <w:iCs/>
                <w:lang w:val="en-US"/>
              </w:rPr>
              <w:t>Windows</w:t>
            </w:r>
            <w:r w:rsidRPr="000611C9">
              <w:rPr>
                <w:iCs/>
              </w:rPr>
              <w:t xml:space="preserve"> 7, </w:t>
            </w:r>
            <w:r w:rsidRPr="000611C9">
              <w:rPr>
                <w:iCs/>
                <w:lang w:val="en-US"/>
              </w:rPr>
              <w:t>macOS</w:t>
            </w:r>
            <w:r w:rsidRPr="000611C9">
              <w:rPr>
                <w:iCs/>
              </w:rPr>
              <w:t xml:space="preserve"> 10.12 «</w:t>
            </w:r>
            <w:r w:rsidRPr="000611C9">
              <w:rPr>
                <w:iCs/>
                <w:lang w:val="en-US"/>
              </w:rPr>
              <w:t>Sierra</w:t>
            </w:r>
            <w:r w:rsidRPr="000611C9">
              <w:rPr>
                <w:iCs/>
              </w:rPr>
              <w:t xml:space="preserve">», </w:t>
            </w:r>
            <w:r w:rsidRPr="000611C9">
              <w:rPr>
                <w:iCs/>
                <w:lang w:val="en-US"/>
              </w:rPr>
              <w:t>Linux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640х480, 15 кадров/с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любой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любые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0611C9" w:rsidRDefault="00C11052">
      <w:pPr>
        <w:pStyle w:val="af0"/>
        <w:rPr>
          <w:iCs/>
          <w:sz w:val="24"/>
          <w:szCs w:val="24"/>
        </w:rPr>
      </w:pPr>
    </w:p>
    <w:p w:rsidR="00C11052" w:rsidRPr="000611C9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0611C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0611C9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0611C9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0611C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</w:pPr>
      <w:r w:rsidRPr="000611C9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0611C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893C5D" w:rsidP="00E61558">
            <w:pPr>
              <w:ind w:left="360"/>
              <w:rPr>
                <w:sz w:val="20"/>
                <w:szCs w:val="20"/>
                <w:lang w:eastAsia="ar-SA"/>
              </w:rPr>
            </w:pPr>
            <w:proofErr w:type="spellStart"/>
            <w:r w:rsidRPr="000611C9">
              <w:rPr>
                <w:szCs w:val="28"/>
              </w:rPr>
              <w:t>Бондалетов</w:t>
            </w:r>
            <w:proofErr w:type="spellEnd"/>
            <w:r w:rsidRPr="000611C9">
              <w:rPr>
                <w:szCs w:val="28"/>
              </w:rPr>
              <w:t xml:space="preserve"> В.</w:t>
            </w:r>
            <w:r w:rsidR="00E61558" w:rsidRPr="000611C9">
              <w:rPr>
                <w:szCs w:val="28"/>
              </w:rPr>
              <w:t xml:space="preserve"> </w:t>
            </w:r>
            <w:r w:rsidRPr="000611C9">
              <w:rPr>
                <w:szCs w:val="28"/>
              </w:rPr>
              <w:t>Д</w:t>
            </w:r>
            <w:r w:rsidR="00E61558" w:rsidRPr="000611C9">
              <w:rPr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893C5D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11C9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1558" w:rsidRPr="000611C9" w:rsidRDefault="00910642" w:rsidP="00E61558">
            <w:pPr>
              <w:ind w:left="360"/>
              <w:rPr>
                <w:szCs w:val="28"/>
              </w:rPr>
            </w:pPr>
            <w:hyperlink r:id="rId17" w:history="1">
              <w:r w:rsidR="00E61558" w:rsidRPr="000611C9">
                <w:rPr>
                  <w:rStyle w:val="af3"/>
                  <w:szCs w:val="28"/>
                </w:rPr>
                <w:t>http://www.studmed.ru/bondaletov-vd-samsonov-ng-samsonova-ln-staroslavyanskiy-yazyk-sbornik-uprazhneniy-3-e-izd_745f8884bb2.html</w:t>
              </w:r>
            </w:hyperlink>
            <w:r w:rsidR="00E61558" w:rsidRPr="000611C9">
              <w:rPr>
                <w:szCs w:val="28"/>
              </w:rPr>
              <w:t xml:space="preserve"> </w:t>
            </w:r>
          </w:p>
          <w:p w:rsidR="001D772E" w:rsidRPr="000611C9" w:rsidRDefault="001D772E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0611C9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0611C9" w:rsidTr="00904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Иваницкая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11C9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0611C9" w:rsidRDefault="00910642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E61558" w:rsidRPr="000611C9">
                <w:rPr>
                  <w:rStyle w:val="af3"/>
                  <w:szCs w:val="28"/>
                </w:rPr>
                <w:t>https://www.twirpx.com/file/1951783/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E61558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Константин-философ и Мефодий: Начальные главы из истории славянской письменности.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1D772E" w:rsidP="00E61558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https://imwerden.de/pdf/bernstein_konstantin-filosof_i_mefody_1984_text.pdf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Очерк сравнительной грамматики славянских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1D772E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1961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http://inslav.ru/publication/bernshteyn-s-b-ocherk-sravnitelnoy-grammatiki-slavyanskih-yazykov-m-1961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Очерк сравнительной грамматики славянских языков. Чередование. Именные основы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Бирнбаум X.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Праславянский язык: достижения и проблемы его реконструкции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proofErr w:type="spellStart"/>
            <w:r w:rsidRPr="000611C9">
              <w:rPr>
                <w:sz w:val="20"/>
                <w:szCs w:val="20"/>
              </w:rPr>
              <w:t>Вайан</w:t>
            </w:r>
            <w:proofErr w:type="spellEnd"/>
            <w:r w:rsidRPr="000611C9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widowControl w:val="0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Руководство по старославянскому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611C9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611C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0611C9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11C9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11C9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 w:val="20"/>
                <w:szCs w:val="20"/>
                <w:lang w:eastAsia="ar-SA"/>
              </w:rPr>
              <w:t>–</w:t>
            </w: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0611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0611C9" w:rsidRDefault="00817884">
      <w:pPr>
        <w:pStyle w:val="1"/>
        <w:rPr>
          <w:rFonts w:eastAsia="SimSun"/>
        </w:rPr>
      </w:pPr>
      <w:r w:rsidRPr="000611C9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0611C9" w:rsidRDefault="00817884">
      <w:pPr>
        <w:pStyle w:val="2"/>
        <w:rPr>
          <w:rFonts w:eastAsia="SimSun"/>
        </w:rPr>
      </w:pPr>
      <w:r w:rsidRPr="000611C9">
        <w:rPr>
          <w:rFonts w:eastAsia="Arial Unicode MS"/>
        </w:rPr>
        <w:t xml:space="preserve">Ресурсы электронной библиотеки, </w:t>
      </w:r>
      <w:r w:rsidRPr="000611C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0611C9" w:rsidRDefault="00817884">
      <w:pPr>
        <w:pStyle w:val="2"/>
        <w:ind w:left="851"/>
        <w:rPr>
          <w:rFonts w:eastAsia="SimSun"/>
        </w:rPr>
      </w:pPr>
      <w:bookmarkStart w:id="15" w:name="_Toc63854050"/>
      <w:r w:rsidRPr="000611C9">
        <w:rPr>
          <w:rFonts w:eastAsia="Arial Unicode MS"/>
        </w:rPr>
        <w:t xml:space="preserve">Ресурсы электронной библиотеки, </w:t>
      </w:r>
      <w:r w:rsidRPr="000611C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0611C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</w:rPr>
            </w:pPr>
            <w:r w:rsidRPr="000611C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0611C9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0611C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ind w:left="34"/>
              <w:rPr>
                <w:i/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</w:rPr>
              <w:t>«</w:t>
            </w:r>
            <w:r w:rsidRPr="000611C9">
              <w:rPr>
                <w:i/>
                <w:sz w:val="24"/>
                <w:szCs w:val="24"/>
                <w:lang w:val="en-US"/>
              </w:rPr>
              <w:t>Znanium</w:t>
            </w:r>
            <w:r w:rsidRPr="000611C9">
              <w:rPr>
                <w:i/>
                <w:sz w:val="24"/>
                <w:szCs w:val="24"/>
              </w:rPr>
              <w:t>.</w:t>
            </w:r>
            <w:r w:rsidRPr="000611C9">
              <w:rPr>
                <w:i/>
                <w:sz w:val="24"/>
                <w:szCs w:val="24"/>
                <w:lang w:val="en-US"/>
              </w:rPr>
              <w:t>com</w:t>
            </w:r>
            <w:r w:rsidRPr="000611C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0611C9" w:rsidRDefault="0091064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0611C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ind w:left="34"/>
              <w:rPr>
                <w:i/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611C9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1C9">
              <w:rPr>
                <w:i/>
                <w:sz w:val="24"/>
                <w:szCs w:val="24"/>
              </w:rPr>
              <w:t>.</w:t>
            </w:r>
            <w:r w:rsidRPr="000611C9">
              <w:rPr>
                <w:i/>
                <w:sz w:val="24"/>
                <w:szCs w:val="24"/>
                <w:lang w:val="en-US"/>
              </w:rPr>
              <w:t>com</w:t>
            </w:r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0611C9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611C9">
                <w:rPr>
                  <w:rStyle w:val="af3"/>
                  <w:i/>
                  <w:sz w:val="24"/>
                  <w:szCs w:val="24"/>
                </w:rPr>
                <w:t>.</w:t>
              </w:r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0611C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0611C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0611C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0611C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0611C9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11C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11C9">
              <w:rPr>
                <w:i/>
                <w:sz w:val="24"/>
                <w:szCs w:val="24"/>
              </w:rPr>
              <w:t>Web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1C9">
              <w:rPr>
                <w:i/>
                <w:sz w:val="24"/>
                <w:szCs w:val="24"/>
              </w:rPr>
              <w:t>of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1C9">
              <w:rPr>
                <w:i/>
                <w:sz w:val="24"/>
                <w:szCs w:val="24"/>
              </w:rPr>
              <w:t>Science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11C9">
              <w:rPr>
                <w:i/>
                <w:sz w:val="24"/>
                <w:szCs w:val="24"/>
              </w:rPr>
              <w:t>Scopus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0611C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11C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0611C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0611C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0611C9" w:rsidRDefault="00817884">
      <w:pPr>
        <w:pStyle w:val="2"/>
        <w:ind w:left="851"/>
      </w:pPr>
      <w:bookmarkStart w:id="16" w:name="_Toc63854051"/>
      <w:r w:rsidRPr="000611C9">
        <w:t>Перечень лицензионного программного обеспечения</w:t>
      </w:r>
      <w:bookmarkEnd w:id="16"/>
      <w:r w:rsidRPr="000611C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0611C9">
        <w:trPr>
          <w:tblHeader/>
        </w:trPr>
        <w:tc>
          <w:tcPr>
            <w:tcW w:w="851" w:type="dxa"/>
            <w:shd w:val="clear" w:color="auto" w:fill="DBE5F1"/>
          </w:tcPr>
          <w:p w:rsidR="00C11052" w:rsidRPr="000611C9" w:rsidRDefault="00817884">
            <w:pPr>
              <w:jc w:val="both"/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0611C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11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11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611C9">
              <w:rPr>
                <w:i/>
                <w:color w:val="000000"/>
                <w:sz w:val="24"/>
                <w:szCs w:val="24"/>
              </w:rPr>
              <w:t>и</w:t>
            </w: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0611C9">
              <w:rPr>
                <w:i/>
                <w:color w:val="000000"/>
                <w:sz w:val="24"/>
                <w:szCs w:val="24"/>
              </w:rPr>
              <w:t>др</w:t>
            </w: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0611C9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0611C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0611C9" w:rsidRDefault="00817884">
      <w:pPr>
        <w:pStyle w:val="3"/>
      </w:pPr>
      <w:bookmarkStart w:id="17" w:name="_Toc62039712"/>
      <w:r w:rsidRPr="000611C9">
        <w:t>ЛИСТ УЧЕТА ОБНОВЛЕНИЙ РАБОЧЕЙ ПРОГРАММЫ</w:t>
      </w:r>
      <w:bookmarkEnd w:id="17"/>
      <w:r w:rsidRPr="000611C9">
        <w:t xml:space="preserve"> УЧЕБНОЙ ДИСЦИПЛИНЫ</w:t>
      </w:r>
    </w:p>
    <w:p w:rsidR="00C11052" w:rsidRPr="000611C9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11C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0611C9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42" w:rsidRDefault="00910642" w:rsidP="00C11052">
      <w:r>
        <w:separator/>
      </w:r>
    </w:p>
  </w:endnote>
  <w:endnote w:type="continuationSeparator" w:id="0">
    <w:p w:rsidR="00910642" w:rsidRDefault="00910642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1558" w:rsidRDefault="00E6155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42" w:rsidRDefault="00910642" w:rsidP="00C11052">
      <w:r>
        <w:separator/>
      </w:r>
    </w:p>
  </w:footnote>
  <w:footnote w:type="continuationSeparator" w:id="0">
    <w:p w:rsidR="00910642" w:rsidRDefault="00910642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91064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1C9">
      <w:rPr>
        <w:noProof/>
      </w:rPr>
      <w:t>6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91064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1C9">
      <w:rPr>
        <w:noProof/>
      </w:rPr>
      <w:t>21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8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9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47997"/>
    <w:rsid w:val="000611C9"/>
    <w:rsid w:val="00090D38"/>
    <w:rsid w:val="000D7159"/>
    <w:rsid w:val="0015459B"/>
    <w:rsid w:val="001624A3"/>
    <w:rsid w:val="001C7467"/>
    <w:rsid w:val="001D772E"/>
    <w:rsid w:val="0022347A"/>
    <w:rsid w:val="00283A1C"/>
    <w:rsid w:val="002B053E"/>
    <w:rsid w:val="002D5BEE"/>
    <w:rsid w:val="00303A51"/>
    <w:rsid w:val="00307289"/>
    <w:rsid w:val="00390423"/>
    <w:rsid w:val="003E6821"/>
    <w:rsid w:val="003E78A4"/>
    <w:rsid w:val="00413494"/>
    <w:rsid w:val="004177C1"/>
    <w:rsid w:val="00463E4F"/>
    <w:rsid w:val="004720BB"/>
    <w:rsid w:val="004D4732"/>
    <w:rsid w:val="005403BA"/>
    <w:rsid w:val="005755F7"/>
    <w:rsid w:val="00581A1A"/>
    <w:rsid w:val="005E2046"/>
    <w:rsid w:val="00622A39"/>
    <w:rsid w:val="00643DCD"/>
    <w:rsid w:val="0067312C"/>
    <w:rsid w:val="0067707A"/>
    <w:rsid w:val="00761C20"/>
    <w:rsid w:val="00817884"/>
    <w:rsid w:val="00861FD9"/>
    <w:rsid w:val="008829C0"/>
    <w:rsid w:val="00893C5D"/>
    <w:rsid w:val="008C0E21"/>
    <w:rsid w:val="0090427D"/>
    <w:rsid w:val="00910642"/>
    <w:rsid w:val="00950E0E"/>
    <w:rsid w:val="009774ED"/>
    <w:rsid w:val="009915FE"/>
    <w:rsid w:val="009B4ECC"/>
    <w:rsid w:val="00A56432"/>
    <w:rsid w:val="00A63B8E"/>
    <w:rsid w:val="00B437C8"/>
    <w:rsid w:val="00B578FC"/>
    <w:rsid w:val="00B97D81"/>
    <w:rsid w:val="00C11052"/>
    <w:rsid w:val="00C207FC"/>
    <w:rsid w:val="00C8342D"/>
    <w:rsid w:val="00D145BB"/>
    <w:rsid w:val="00D37891"/>
    <w:rsid w:val="00D64545"/>
    <w:rsid w:val="00DD6476"/>
    <w:rsid w:val="00E61558"/>
    <w:rsid w:val="00E84378"/>
    <w:rsid w:val="00EA392B"/>
    <w:rsid w:val="00F42D95"/>
    <w:rsid w:val="00F738EF"/>
    <w:rsid w:val="00FA354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50CA0"/>
  <w15:docId w15:val="{3FBCDB02-AB43-4E8B-8E84-9A2FFE0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29C0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twirpx.com/file/1951783/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studmed.ru/bondaletov-vd-samsonov-ng-samsonova-ln-staroslavyanskiy-yazyk-sbornik-uprazhneniy-3-e-izd_745f8884bb2.html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FC32-A05D-4B5D-8EC6-029E9E0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2022-05-11T04:30:00Z</dcterms:created>
  <dcterms:modified xsi:type="dcterms:W3CDTF">2022-05-11T04:37:00Z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