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8405F7" w:rsidRDefault="008405F7" w:rsidP="008405F7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405F7">
              <w:rPr>
                <w:b/>
                <w:bCs/>
                <w:sz w:val="28"/>
                <w:szCs w:val="28"/>
              </w:rPr>
              <w:t>Введение в спецфилологию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 w:rsidRPr="00034CC0"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40B55" w:rsidRDefault="005661D8" w:rsidP="0052572F">
            <w:pPr>
              <w:rPr>
                <w:sz w:val="26"/>
                <w:szCs w:val="26"/>
              </w:rPr>
            </w:pPr>
            <w:r w:rsidRPr="00034CC0">
              <w:rPr>
                <w:sz w:val="26"/>
                <w:szCs w:val="26"/>
              </w:rPr>
              <w:t xml:space="preserve">Очная, </w:t>
            </w:r>
            <w:r w:rsidR="00E65BF5" w:rsidRPr="00034CC0">
              <w:rPr>
                <w:sz w:val="26"/>
                <w:szCs w:val="26"/>
              </w:rPr>
              <w:t>заочная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E65BF5" w:rsidRPr="00B4296A" w:rsidTr="0052572F">
        <w:trPr>
          <w:trHeight w:val="964"/>
        </w:trPr>
        <w:tc>
          <w:tcPr>
            <w:tcW w:w="9822" w:type="dxa"/>
          </w:tcPr>
          <w:p w:rsidR="00E65BF5" w:rsidRPr="00AC3042" w:rsidRDefault="00E65BF5" w:rsidP="00034CC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034CC0" w:rsidRPr="00034CC0">
              <w:rPr>
                <w:rFonts w:eastAsia="Times New Roman"/>
                <w:b/>
                <w:sz w:val="24"/>
                <w:szCs w:val="24"/>
              </w:rPr>
              <w:t>«</w:t>
            </w:r>
            <w:r w:rsidR="00034CC0" w:rsidRPr="00034CC0">
              <w:rPr>
                <w:b/>
                <w:bCs/>
                <w:sz w:val="24"/>
                <w:szCs w:val="24"/>
              </w:rPr>
              <w:t>Введение в спецфилологию</w:t>
            </w:r>
            <w:r w:rsidRPr="00034CC0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vAlign w:val="center"/>
          </w:tcPr>
          <w:p w:rsidR="00E65BF5" w:rsidRPr="00EF5D42" w:rsidRDefault="00E65BF5" w:rsidP="0052572F">
            <w:pPr>
              <w:rPr>
                <w:rFonts w:eastAsia="Times New Roman"/>
                <w:sz w:val="24"/>
                <w:szCs w:val="24"/>
                <w:highlight w:val="red"/>
              </w:rPr>
            </w:pPr>
            <w:r w:rsidRPr="007F6FF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7F6FF3">
              <w:rPr>
                <w:rFonts w:eastAsia="Times New Roman"/>
                <w:i/>
                <w:sz w:val="24"/>
                <w:szCs w:val="24"/>
              </w:rPr>
              <w:t>:</w:t>
            </w:r>
            <w:bookmarkStart w:id="10" w:name="_GoBack"/>
            <w:bookmarkEnd w:id="10"/>
          </w:p>
        </w:tc>
      </w:tr>
    </w:tbl>
    <w:tbl>
      <w:tblPr>
        <w:tblStyle w:val="51"/>
        <w:tblW w:w="97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296"/>
        <w:gridCol w:w="2212"/>
        <w:gridCol w:w="3836"/>
      </w:tblGrid>
      <w:tr w:rsidR="007F6FF3" w:rsidRPr="007F6FF3" w:rsidTr="007F6FF3">
        <w:trPr>
          <w:trHeight w:val="283"/>
        </w:trPr>
        <w:tc>
          <w:tcPr>
            <w:tcW w:w="3404" w:type="dxa"/>
            <w:vAlign w:val="center"/>
            <w:hideMark/>
          </w:tcPr>
          <w:p w:rsidR="007F6FF3" w:rsidRPr="007F6FF3" w:rsidRDefault="007F6FF3" w:rsidP="007F6FF3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F6FF3">
              <w:rPr>
                <w:rFonts w:eastAsia="Times New Roman"/>
                <w:sz w:val="24"/>
                <w:szCs w:val="24"/>
                <w:lang w:eastAsia="en-US"/>
              </w:rPr>
              <w:t>кандидат политологии</w:t>
            </w:r>
          </w:p>
        </w:tc>
        <w:tc>
          <w:tcPr>
            <w:tcW w:w="296" w:type="dxa"/>
            <w:vAlign w:val="center"/>
          </w:tcPr>
          <w:p w:rsidR="007F6FF3" w:rsidRPr="007F6FF3" w:rsidRDefault="007F6FF3" w:rsidP="007F6FF3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6FF3" w:rsidRPr="007F6FF3" w:rsidRDefault="007F6FF3" w:rsidP="007F6FF3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6FF3">
              <w:rPr>
                <w:rFonts w:eastAsia="Times New Roman"/>
                <w:sz w:val="24"/>
                <w:szCs w:val="24"/>
                <w:lang w:eastAsia="en-US"/>
              </w:rPr>
              <w:t>Н. Манойлович</w:t>
            </w:r>
          </w:p>
        </w:tc>
        <w:tc>
          <w:tcPr>
            <w:tcW w:w="3836" w:type="dxa"/>
            <w:vAlign w:val="bottom"/>
            <w:hideMark/>
          </w:tcPr>
          <w:p w:rsidR="007F6FF3" w:rsidRPr="007F6FF3" w:rsidRDefault="007F6FF3" w:rsidP="007F6FF3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highlight w:val="red"/>
                <w:lang w:eastAsia="en-US"/>
              </w:rPr>
            </w:pPr>
            <w:r w:rsidRPr="007F6FF3">
              <w:rPr>
                <w:rFonts w:eastAsia="Times New Roman"/>
                <w:i/>
                <w:sz w:val="24"/>
                <w:szCs w:val="24"/>
                <w:highlight w:val="red"/>
                <w:lang w:eastAsia="en-US"/>
              </w:rPr>
              <w:t xml:space="preserve">                </w:t>
            </w:r>
          </w:p>
        </w:tc>
      </w:tr>
    </w:tbl>
    <w:p w:rsidR="007F6FF3" w:rsidRPr="007F6FF3" w:rsidRDefault="007F6FF3" w:rsidP="007F6FF3">
      <w:pPr>
        <w:spacing w:line="268" w:lineRule="auto"/>
        <w:rPr>
          <w:rFonts w:eastAsia="Times New Roman"/>
          <w:sz w:val="24"/>
          <w:szCs w:val="24"/>
        </w:rPr>
      </w:pPr>
    </w:p>
    <w:p w:rsidR="007F6FF3" w:rsidRPr="007F6FF3" w:rsidRDefault="007F6FF3" w:rsidP="007F6FF3">
      <w:pPr>
        <w:spacing w:line="268" w:lineRule="auto"/>
        <w:rPr>
          <w:rFonts w:eastAsia="Times New Roman"/>
          <w:sz w:val="24"/>
          <w:szCs w:val="24"/>
        </w:rPr>
      </w:pPr>
    </w:p>
    <w:p w:rsidR="00E804AE" w:rsidRDefault="007F6FF3" w:rsidP="007F6FF3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7F6FF3">
        <w:rPr>
          <w:rFonts w:eastAsia="Times New Roman"/>
          <w:sz w:val="24"/>
          <w:szCs w:val="24"/>
        </w:rPr>
        <w:t xml:space="preserve"> И.о.Зав. кафедрой:       </w:t>
      </w:r>
      <w:r w:rsidRPr="007F6FF3">
        <w:rPr>
          <w:rFonts w:eastAsia="Times New Roman"/>
          <w:sz w:val="24"/>
          <w:szCs w:val="24"/>
        </w:rPr>
        <w:tab/>
        <w:t xml:space="preserve">            </w:t>
      </w:r>
      <w:r>
        <w:rPr>
          <w:rFonts w:eastAsia="Times New Roman"/>
          <w:sz w:val="24"/>
          <w:szCs w:val="24"/>
        </w:rPr>
        <w:t>С.Н.</w:t>
      </w:r>
      <w:r w:rsidRPr="007F6FF3">
        <w:rPr>
          <w:rFonts w:eastAsia="Times New Roman"/>
          <w:sz w:val="24"/>
          <w:szCs w:val="24"/>
        </w:rPr>
        <w:t>Переволочанская</w:t>
      </w:r>
    </w:p>
    <w:p w:rsidR="00E65BF5" w:rsidRPr="00F3025C" w:rsidRDefault="00E65BF5" w:rsidP="00E65BF5">
      <w:pPr>
        <w:pStyle w:val="1"/>
      </w:pPr>
      <w:bookmarkStart w:id="11" w:name="_Toc63854021"/>
      <w:r>
        <w:lastRenderedPageBreak/>
        <w:t xml:space="preserve">ОБЩИЕ </w:t>
      </w:r>
      <w:r w:rsidRPr="00F3025C">
        <w:t>СВЕДЕНИЯ</w:t>
      </w:r>
      <w:bookmarkEnd w:id="11"/>
      <w:r w:rsidRPr="00F3025C">
        <w:t xml:space="preserve"> </w:t>
      </w:r>
    </w:p>
    <w:p w:rsidR="00E65BF5" w:rsidRPr="00085C0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Pr="00085C09">
        <w:rPr>
          <w:sz w:val="24"/>
          <w:szCs w:val="24"/>
        </w:rPr>
        <w:t>«</w:t>
      </w:r>
      <w:r w:rsidR="008C1140" w:rsidRPr="008C1140">
        <w:rPr>
          <w:bCs/>
          <w:sz w:val="24"/>
          <w:szCs w:val="24"/>
        </w:rPr>
        <w:t>Введение в спецфилологию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085C09">
        <w:rPr>
          <w:sz w:val="24"/>
          <w:szCs w:val="24"/>
        </w:rPr>
        <w:t>первом семестре.</w:t>
      </w:r>
    </w:p>
    <w:p w:rsidR="00E65BF5" w:rsidRPr="0079746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="008C1140">
        <w:rPr>
          <w:bCs/>
          <w:sz w:val="24"/>
          <w:szCs w:val="24"/>
        </w:rPr>
        <w:t>зачет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</w:t>
      </w:r>
      <w:r w:rsidRPr="008C1140">
        <w:rPr>
          <w:sz w:val="24"/>
          <w:szCs w:val="24"/>
        </w:rPr>
        <w:t>за 1 семестр</w:t>
      </w:r>
      <w:r>
        <w:rPr>
          <w:sz w:val="24"/>
          <w:szCs w:val="24"/>
        </w:rPr>
        <w:t>.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8C1140">
        <w:rPr>
          <w:sz w:val="24"/>
          <w:szCs w:val="24"/>
        </w:rPr>
        <w:t>работа не предусмотрена.</w:t>
      </w: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2" w:name="_Toc63854022"/>
      <w:r w:rsidRPr="007B449A">
        <w:t>Место учебной дисциплины в структуре ОПОП</w:t>
      </w:r>
      <w:bookmarkEnd w:id="12"/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9648B">
        <w:rPr>
          <w:sz w:val="24"/>
          <w:szCs w:val="24"/>
        </w:rPr>
        <w:t>«</w:t>
      </w:r>
      <w:r w:rsidR="008C1140" w:rsidRPr="008C1140">
        <w:rPr>
          <w:bCs/>
          <w:sz w:val="24"/>
          <w:szCs w:val="24"/>
        </w:rPr>
        <w:t>Введение в спецфилологию</w:t>
      </w:r>
      <w:r w:rsidR="0049648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B5B8F">
        <w:rPr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E65BF5" w:rsidRPr="008C1140" w:rsidRDefault="00E65BF5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8C1140">
        <w:rPr>
          <w:sz w:val="24"/>
          <w:szCs w:val="24"/>
        </w:rPr>
        <w:t>Современный русский язык</w:t>
      </w:r>
      <w:r w:rsidRPr="008C1140">
        <w:rPr>
          <w:i/>
          <w:sz w:val="24"/>
          <w:szCs w:val="24"/>
        </w:rPr>
        <w:t>;</w:t>
      </w:r>
    </w:p>
    <w:p w:rsidR="00E65BF5" w:rsidRPr="008C1140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C1140">
        <w:rPr>
          <w:sz w:val="24"/>
          <w:szCs w:val="24"/>
        </w:rPr>
        <w:t>Современный славянский язык;</w:t>
      </w:r>
    </w:p>
    <w:p w:rsidR="00E65BF5" w:rsidRPr="008C1140" w:rsidRDefault="008E2972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История русской литературы</w:t>
      </w:r>
      <w:r w:rsidR="00E65BF5" w:rsidRPr="008C1140">
        <w:rPr>
          <w:sz w:val="24"/>
          <w:szCs w:val="24"/>
        </w:rPr>
        <w:t>;</w:t>
      </w:r>
    </w:p>
    <w:p w:rsidR="00E65BF5" w:rsidRPr="008C1140" w:rsidRDefault="008E2972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История и культура славян</w:t>
      </w:r>
      <w:r w:rsidR="00E65BF5" w:rsidRPr="008C1140">
        <w:rPr>
          <w:sz w:val="24"/>
          <w:szCs w:val="24"/>
        </w:rPr>
        <w:t>.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3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49648B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  <w:bookmarkEnd w:id="13"/>
    </w:p>
    <w:p w:rsidR="005E7439" w:rsidRPr="005E7439" w:rsidRDefault="00E65BF5" w:rsidP="001D3F52">
      <w:pPr>
        <w:pStyle w:val="af0"/>
        <w:ind w:left="0" w:firstLine="709"/>
        <w:jc w:val="both"/>
        <w:rPr>
          <w:rFonts w:eastAsia="Times New Roman"/>
          <w:i/>
          <w:sz w:val="24"/>
          <w:szCs w:val="24"/>
          <w:highlight w:val="yellow"/>
        </w:rPr>
      </w:pPr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="008420D0" w:rsidRPr="008C1140">
        <w:rPr>
          <w:bCs/>
          <w:sz w:val="24"/>
          <w:szCs w:val="24"/>
        </w:rPr>
        <w:t>Введение в спецфилологию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 знакомство студентов с предметом, задачами курса; изучение методов общего и частного языкознания;  подготовка к </w:t>
      </w:r>
      <w:r w:rsidRPr="005E7439">
        <w:rPr>
          <w:rFonts w:eastAsia="Times New Roman"/>
          <w:sz w:val="24"/>
          <w:szCs w:val="24"/>
        </w:rPr>
        <w:t>изучению основных лингвистических дисциплин; освоение знаний по проблемам общелингвистического характера: специфики и свойств языкового знака, структуры языка;</w:t>
      </w:r>
      <w:r w:rsidR="005E7439" w:rsidRPr="005E7439">
        <w:rPr>
          <w:rFonts w:eastAsia="Times New Roman"/>
          <w:sz w:val="24"/>
          <w:szCs w:val="24"/>
        </w:rPr>
        <w:t xml:space="preserve"> </w:t>
      </w:r>
      <w:r w:rsidR="001D3F52">
        <w:rPr>
          <w:rFonts w:eastAsia="Times New Roman"/>
          <w:sz w:val="24"/>
          <w:szCs w:val="24"/>
        </w:rPr>
        <w:t xml:space="preserve">изучение </w:t>
      </w:r>
      <w:r w:rsidR="001D3F52" w:rsidRPr="001D3F52">
        <w:rPr>
          <w:rFonts w:eastAsia="Times New Roman"/>
          <w:sz w:val="24"/>
          <w:szCs w:val="24"/>
        </w:rPr>
        <w:t>трансференции на фоне практической значимости изучения контрастивных явлений в языках</w:t>
      </w:r>
      <w:r w:rsidR="001D3F52">
        <w:rPr>
          <w:rFonts w:eastAsia="Times New Roman"/>
          <w:sz w:val="24"/>
          <w:szCs w:val="24"/>
        </w:rPr>
        <w:t xml:space="preserve">, </w:t>
      </w:r>
      <w:r w:rsidR="005E7439" w:rsidRPr="005E7439">
        <w:rPr>
          <w:rFonts w:eastAsia="Times New Roman"/>
          <w:sz w:val="24"/>
          <w:szCs w:val="24"/>
        </w:rPr>
        <w:t>изучение терминологии и сути</w:t>
      </w:r>
      <w:r w:rsidR="005E7439" w:rsidRPr="005E7439">
        <w:rPr>
          <w:sz w:val="24"/>
          <w:szCs w:val="24"/>
        </w:rPr>
        <w:t xml:space="preserve"> </w:t>
      </w:r>
      <w:r w:rsidR="005E7439" w:rsidRPr="005E7439">
        <w:rPr>
          <w:rFonts w:eastAsia="Times New Roman"/>
          <w:sz w:val="24"/>
          <w:szCs w:val="24"/>
        </w:rPr>
        <w:t>основных проблем славянской филол</w:t>
      </w:r>
      <w:r w:rsidR="00F516DE">
        <w:rPr>
          <w:rFonts w:eastAsia="Times New Roman"/>
          <w:sz w:val="24"/>
          <w:szCs w:val="24"/>
        </w:rPr>
        <w:t>огии в их историческом развитии</w:t>
      </w:r>
      <w:r w:rsidR="001D3F52">
        <w:rPr>
          <w:rFonts w:eastAsia="Times New Roman"/>
          <w:sz w:val="24"/>
          <w:szCs w:val="24"/>
        </w:rPr>
        <w:t>.</w:t>
      </w:r>
    </w:p>
    <w:p w:rsidR="00E65BF5" w:rsidRPr="001D3F52" w:rsidRDefault="00E65BF5" w:rsidP="001D3F52">
      <w:pPr>
        <w:pStyle w:val="af0"/>
        <w:ind w:left="0"/>
        <w:jc w:val="both"/>
        <w:rPr>
          <w:i/>
          <w:sz w:val="24"/>
          <w:szCs w:val="24"/>
          <w:highlight w:val="yellow"/>
        </w:rPr>
      </w:pPr>
    </w:p>
    <w:p w:rsidR="00E65BF5" w:rsidRPr="00BC3C7B" w:rsidRDefault="00E65BF5" w:rsidP="00BC3C7B">
      <w:pPr>
        <w:pStyle w:val="2"/>
        <w:ind w:left="851"/>
      </w:pPr>
      <w:bookmarkStart w:id="14" w:name="_Toc63854024"/>
      <w:r w:rsidRPr="001F0592">
        <w:t>Формируемые компетенции, соотнесённые с планируемыми результатами обучения по дисциплине</w:t>
      </w:r>
      <w:bookmarkEnd w:id="14"/>
      <w:r w:rsidR="00BC3C7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572F" w:rsidRPr="00F31E81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Default="0052572F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102DD">
              <w:rPr>
                <w:sz w:val="22"/>
                <w:szCs w:val="22"/>
              </w:rPr>
              <w:t>ОПК-1</w:t>
            </w:r>
          </w:p>
          <w:p w:rsidR="0067658B" w:rsidRPr="004102DD" w:rsidRDefault="0067658B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2572F" w:rsidRPr="00AB3A22" w:rsidRDefault="0052572F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4102DD">
              <w:rPr>
                <w:sz w:val="22"/>
                <w:szCs w:val="22"/>
              </w:rPr>
              <w:t xml:space="preserve"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</w:t>
            </w:r>
            <w:r w:rsidRPr="004102DD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2E4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:rsidR="0067658B" w:rsidRPr="00862E49" w:rsidRDefault="0067658B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52572F" w:rsidRPr="00AB3A22" w:rsidRDefault="0052572F" w:rsidP="0052572F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862E49">
              <w:rPr>
                <w:color w:val="000000"/>
              </w:rPr>
              <w:t>Анализ краткой истории филологии, её современного состояния и перспектив развития</w:t>
            </w:r>
            <w:r w:rsidRPr="00AB3A22">
              <w:rPr>
                <w:color w:val="000000"/>
                <w:highlight w:val="green"/>
              </w:rPr>
              <w:br/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Default="0052572F" w:rsidP="0052572F">
            <w:pPr>
              <w:rPr>
                <w:iCs/>
              </w:rPr>
            </w:pPr>
            <w:r w:rsidRPr="00862E49">
              <w:rPr>
                <w:iCs/>
              </w:rPr>
              <w:t>Обучающийся:</w:t>
            </w:r>
          </w:p>
          <w:p w:rsidR="00F6788A" w:rsidRPr="00862E49" w:rsidRDefault="00F6788A" w:rsidP="0052572F">
            <w:pPr>
              <w:rPr>
                <w:iCs/>
              </w:rPr>
            </w:pPr>
          </w:p>
          <w:p w:rsidR="0052572F" w:rsidRPr="00862E49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862E49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52572F" w:rsidRPr="00862E49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862E49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52572F" w:rsidRPr="00862E49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862E49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52572F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862E49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4F2F88" w:rsidRPr="00BC3C7B" w:rsidRDefault="00BC3C7B" w:rsidP="00BC3C7B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4F2F88">
              <w:rPr>
                <w:rFonts w:eastAsia="Calibri"/>
                <w:lang w:eastAsia="en-US"/>
              </w:rPr>
              <w:t>пособен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C3C7B">
              <w:rPr>
                <w:rFonts w:eastAsia="Calibri"/>
                <w:lang w:eastAsia="en-US"/>
              </w:rPr>
              <w:t xml:space="preserve">демонстрировать знание основных положений и концепций в области теории и истории </w:t>
            </w:r>
            <w:r w:rsidRPr="00BC3C7B">
              <w:rPr>
                <w:rFonts w:eastAsia="Calibri"/>
                <w:lang w:eastAsia="en-US"/>
              </w:rPr>
              <w:lastRenderedPageBreak/>
              <w:t>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</w:t>
            </w:r>
          </w:p>
          <w:p w:rsidR="0052572F" w:rsidRPr="00AB3A22" w:rsidRDefault="0052572F" w:rsidP="00BC3C7B">
            <w:pPr>
              <w:pStyle w:val="af0"/>
              <w:tabs>
                <w:tab w:val="left" w:pos="317"/>
              </w:tabs>
              <w:ind w:left="34"/>
              <w:rPr>
                <w:b/>
                <w:highlight w:val="green"/>
              </w:rPr>
            </w:pPr>
          </w:p>
        </w:tc>
      </w:tr>
      <w:tr w:rsidR="00862E49" w:rsidRPr="00F31E81" w:rsidTr="00FF5CF8">
        <w:trPr>
          <w:trHeight w:val="88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E49" w:rsidRDefault="00862E49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102DD">
              <w:rPr>
                <w:sz w:val="22"/>
                <w:szCs w:val="22"/>
              </w:rPr>
              <w:lastRenderedPageBreak/>
              <w:t>УК-5</w:t>
            </w:r>
          </w:p>
          <w:p w:rsidR="0067658B" w:rsidRPr="004102DD" w:rsidRDefault="0067658B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62E49" w:rsidRPr="00AB3A22" w:rsidRDefault="00CC564D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CC564D"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E49" w:rsidRPr="00940AE6" w:rsidRDefault="00862E49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40AE6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67658B" w:rsidRPr="00940AE6" w:rsidRDefault="0067658B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862E49" w:rsidRPr="00940AE6" w:rsidRDefault="00CC564D" w:rsidP="0052572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40AE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E49" w:rsidRPr="00940AE6" w:rsidRDefault="00862E49" w:rsidP="0052572F">
            <w:pPr>
              <w:rPr>
                <w:iCs/>
              </w:rPr>
            </w:pPr>
            <w:r w:rsidRPr="00940AE6">
              <w:rPr>
                <w:iCs/>
              </w:rPr>
              <w:t>Обучающийся:</w:t>
            </w:r>
          </w:p>
          <w:p w:rsidR="00F6788A" w:rsidRPr="00940AE6" w:rsidRDefault="00F6788A" w:rsidP="0052572F">
            <w:pPr>
              <w:rPr>
                <w:iCs/>
              </w:rPr>
            </w:pPr>
          </w:p>
          <w:p w:rsidR="003010B7" w:rsidRPr="00940AE6" w:rsidRDefault="003010B7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940AE6">
              <w:t>применяет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  <w:p w:rsidR="00862E49" w:rsidRPr="00940AE6" w:rsidRDefault="00862E49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940AE6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862E49" w:rsidRPr="00940AE6" w:rsidRDefault="00862E49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940AE6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862E49" w:rsidRPr="00940AE6" w:rsidRDefault="00862E49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40AE6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  <w:p w:rsidR="00862E49" w:rsidRPr="00940AE6" w:rsidRDefault="00862E49" w:rsidP="003010B7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940AE6">
              <w:t>аргументирует научную позицию, используя данные изучаемого языка в синхронии и диахронии;</w:t>
            </w:r>
          </w:p>
        </w:tc>
      </w:tr>
      <w:tr w:rsidR="004102DD" w:rsidRPr="00F31E81" w:rsidTr="004102DD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6D53" w:rsidRDefault="004102DD" w:rsidP="00005D74">
            <w:pPr>
              <w:pStyle w:val="pboth"/>
            </w:pPr>
            <w:r w:rsidRPr="004102DD">
              <w:t>ПК-7</w:t>
            </w:r>
          </w:p>
          <w:p w:rsidR="00B86D53" w:rsidRPr="00B86D53" w:rsidRDefault="00B86D53" w:rsidP="00005D74">
            <w:pPr>
              <w:pStyle w:val="pboth"/>
            </w:pPr>
            <w:r w:rsidRPr="00B86D53">
              <w:t xml:space="preserve">Способен к </w:t>
            </w:r>
            <w:r w:rsidRPr="00B86D53">
              <w:lastRenderedPageBreak/>
              <w:t>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7C" w:rsidRPr="00E2576A" w:rsidRDefault="0072117C" w:rsidP="00721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76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ИД-ПК-7.2</w:t>
            </w:r>
          </w:p>
          <w:p w:rsidR="0072117C" w:rsidRPr="00E2576A" w:rsidRDefault="0072117C" w:rsidP="00721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72117C" w:rsidRPr="00E2576A" w:rsidRDefault="0072117C" w:rsidP="00721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76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Планирование популярных </w:t>
            </w:r>
            <w:r w:rsidRPr="00E2576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лекций, экскурсий и</w:t>
            </w:r>
          </w:p>
          <w:p w:rsidR="0072117C" w:rsidRPr="00E2576A" w:rsidRDefault="0072117C" w:rsidP="00721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76A">
              <w:rPr>
                <w:rStyle w:val="fontstyle01"/>
                <w:rFonts w:ascii="Times New Roman" w:hAnsi="Times New Roman"/>
                <w:sz w:val="22"/>
                <w:szCs w:val="22"/>
              </w:rPr>
              <w:t>других видов пропаганды и популяризации</w:t>
            </w:r>
          </w:p>
          <w:p w:rsidR="004102DD" w:rsidRPr="00E2576A" w:rsidRDefault="0072117C" w:rsidP="00721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76A">
              <w:rPr>
                <w:rStyle w:val="fontstyle01"/>
                <w:rFonts w:ascii="Times New Roman" w:hAnsi="Times New Roman"/>
                <w:sz w:val="22"/>
                <w:szCs w:val="22"/>
              </w:rPr>
              <w:t>филологических знаний.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4102DD" w:rsidRPr="00E2576A" w:rsidRDefault="00E2576A" w:rsidP="0052572F">
            <w:pPr>
              <w:rPr>
                <w:iCs/>
              </w:rPr>
            </w:pPr>
            <w:r w:rsidRPr="00E2576A">
              <w:rPr>
                <w:iCs/>
              </w:rPr>
              <w:lastRenderedPageBreak/>
              <w:t>Обучающийся:</w:t>
            </w:r>
          </w:p>
          <w:p w:rsidR="00E2576A" w:rsidRPr="00E2576A" w:rsidRDefault="00E2576A" w:rsidP="0052572F">
            <w:pPr>
              <w:rPr>
                <w:iCs/>
              </w:rPr>
            </w:pPr>
          </w:p>
          <w:p w:rsidR="00E2576A" w:rsidRPr="00E2576A" w:rsidRDefault="00E2576A" w:rsidP="00E2576A">
            <w:pPr>
              <w:pStyle w:val="af0"/>
              <w:numPr>
                <w:ilvl w:val="0"/>
                <w:numId w:val="26"/>
              </w:numPr>
              <w:rPr>
                <w:iCs/>
              </w:rPr>
            </w:pPr>
            <w:r w:rsidRPr="00E2576A">
              <w:t xml:space="preserve">демонстрирует навыки </w:t>
            </w:r>
            <w:r w:rsidRPr="00E2576A">
              <w:lastRenderedPageBreak/>
              <w:t>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  <w:p w:rsidR="00E2576A" w:rsidRPr="00E2576A" w:rsidRDefault="00B92ADF" w:rsidP="00E2576A">
            <w:pPr>
              <w:pStyle w:val="af0"/>
              <w:numPr>
                <w:ilvl w:val="0"/>
                <w:numId w:val="26"/>
              </w:numPr>
              <w:rPr>
                <w:iCs/>
              </w:rPr>
            </w:pPr>
            <w:r>
              <w:t>демонстрирует готовность к распространению и популяризации филологических знаний и воспитательной работе с учащимися</w:t>
            </w:r>
          </w:p>
        </w:tc>
      </w:tr>
    </w:tbl>
    <w:p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396CFB" w:rsidRDefault="00396CFB" w:rsidP="003F6F55">
            <w:pPr>
              <w:jc w:val="center"/>
            </w:pPr>
            <w:r w:rsidRPr="00396CFB">
              <w:t>2</w:t>
            </w:r>
          </w:p>
        </w:tc>
        <w:tc>
          <w:tcPr>
            <w:tcW w:w="567" w:type="dxa"/>
            <w:vAlign w:val="center"/>
          </w:tcPr>
          <w:p w:rsidR="00D02A29" w:rsidRPr="00396CFB" w:rsidRDefault="00D02A29" w:rsidP="003F6F55">
            <w:pPr>
              <w:jc w:val="center"/>
            </w:pPr>
            <w:r w:rsidRPr="00396CF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396CFB" w:rsidRDefault="00604635" w:rsidP="003F6F55">
            <w:pPr>
              <w:jc w:val="center"/>
            </w:pPr>
            <w:r w:rsidRPr="00396CFB">
              <w:t>72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396CFB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396CFB" w:rsidRDefault="00D02A29" w:rsidP="003F6F55">
            <w:pPr>
              <w:jc w:val="center"/>
            </w:pPr>
            <w:r w:rsidRPr="00396CF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396CFB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396CFB" w:rsidRDefault="00396CFB" w:rsidP="003F6F55">
            <w:pPr>
              <w:jc w:val="center"/>
            </w:pPr>
            <w:r w:rsidRPr="00396CFB">
              <w:t>4</w:t>
            </w:r>
          </w:p>
        </w:tc>
        <w:tc>
          <w:tcPr>
            <w:tcW w:w="567" w:type="dxa"/>
            <w:vAlign w:val="center"/>
          </w:tcPr>
          <w:p w:rsidR="00D02A29" w:rsidRPr="00396CFB" w:rsidRDefault="00D02A29" w:rsidP="003F6F55">
            <w:pPr>
              <w:jc w:val="center"/>
            </w:pPr>
            <w:r w:rsidRPr="00396CF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396CFB" w:rsidRDefault="00D02A29" w:rsidP="003F6F55">
            <w:pPr>
              <w:jc w:val="center"/>
            </w:pPr>
            <w:r w:rsidRPr="00396CFB">
              <w:t>108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Default="0049648B" w:rsidP="0049648B"/>
    <w:p w:rsidR="0049648B" w:rsidRPr="0049648B" w:rsidRDefault="0049648B" w:rsidP="0049648B"/>
    <w:p w:rsidR="00D02A29" w:rsidRPr="00FD2027" w:rsidRDefault="00D02A29" w:rsidP="00D02A29">
      <w:pPr>
        <w:pStyle w:val="2"/>
        <w:ind w:left="851"/>
        <w:rPr>
          <w:i/>
        </w:rPr>
      </w:pPr>
      <w:r w:rsidRPr="00FD2027">
        <w:t xml:space="preserve">Структура учебной дисциплины для обучающихся по видам занятий </w:t>
      </w:r>
      <w:r w:rsidRPr="00AE3FB0">
        <w:t>(очная форма обучения)</w:t>
      </w:r>
      <w: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984B84" w:rsidRDefault="00D02A29" w:rsidP="009B399A">
            <w:r w:rsidRPr="00984B84">
              <w:t>1 семестр</w:t>
            </w:r>
          </w:p>
        </w:tc>
        <w:tc>
          <w:tcPr>
            <w:tcW w:w="1130" w:type="dxa"/>
          </w:tcPr>
          <w:p w:rsidR="00D02A29" w:rsidRPr="00984B84" w:rsidRDefault="00051785" w:rsidP="00051785">
            <w:pPr>
              <w:ind w:left="28"/>
              <w:jc w:val="center"/>
            </w:pPr>
            <w:r w:rsidRPr="00984B84">
              <w:t>зачет</w:t>
            </w:r>
          </w:p>
        </w:tc>
        <w:tc>
          <w:tcPr>
            <w:tcW w:w="833" w:type="dxa"/>
          </w:tcPr>
          <w:p w:rsidR="00D02A29" w:rsidRPr="00984B84" w:rsidRDefault="00984B84" w:rsidP="00D02A29">
            <w:pPr>
              <w:ind w:left="28"/>
              <w:jc w:val="center"/>
            </w:pPr>
            <w:r w:rsidRPr="00984B84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34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17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9B399A">
            <w:pPr>
              <w:ind w:left="28"/>
              <w:jc w:val="center"/>
            </w:pPr>
            <w:r w:rsidRPr="00984B84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9B399A">
            <w:pPr>
              <w:ind w:left="28"/>
              <w:jc w:val="center"/>
            </w:pPr>
            <w:r w:rsidRPr="00984B84">
              <w:t>–</w:t>
            </w:r>
          </w:p>
        </w:tc>
        <w:tc>
          <w:tcPr>
            <w:tcW w:w="834" w:type="dxa"/>
          </w:tcPr>
          <w:p w:rsidR="00D02A29" w:rsidRPr="00984B84" w:rsidRDefault="00D02A29" w:rsidP="009B399A">
            <w:pPr>
              <w:ind w:left="28"/>
              <w:jc w:val="center"/>
            </w:pPr>
            <w:r w:rsidRPr="00984B84">
              <w:t>–</w:t>
            </w:r>
          </w:p>
        </w:tc>
        <w:tc>
          <w:tcPr>
            <w:tcW w:w="834" w:type="dxa"/>
          </w:tcPr>
          <w:p w:rsidR="00D02A29" w:rsidRPr="00984B84" w:rsidRDefault="00984B84" w:rsidP="003F6F55">
            <w:pPr>
              <w:ind w:left="28"/>
              <w:jc w:val="center"/>
            </w:pPr>
            <w:r w:rsidRPr="00984B84">
              <w:t>17</w:t>
            </w:r>
          </w:p>
        </w:tc>
        <w:tc>
          <w:tcPr>
            <w:tcW w:w="837" w:type="dxa"/>
          </w:tcPr>
          <w:p w:rsidR="00D02A29" w:rsidRPr="00984B84" w:rsidRDefault="00984B84" w:rsidP="003F6F55">
            <w:pPr>
              <w:jc w:val="center"/>
            </w:pPr>
            <w:r w:rsidRPr="00984B84">
              <w:t>38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984B84" w:rsidRDefault="00D02A29" w:rsidP="009B399A">
            <w:pPr>
              <w:jc w:val="right"/>
            </w:pPr>
            <w:r w:rsidRPr="00984B84">
              <w:t>Всего:</w:t>
            </w:r>
          </w:p>
        </w:tc>
        <w:tc>
          <w:tcPr>
            <w:tcW w:w="1130" w:type="dxa"/>
          </w:tcPr>
          <w:p w:rsidR="00D02A29" w:rsidRPr="00984B84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984B84" w:rsidRDefault="00984B84" w:rsidP="003F6F55">
            <w:pPr>
              <w:ind w:left="28"/>
              <w:jc w:val="center"/>
            </w:pPr>
            <w:r w:rsidRPr="00984B84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34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17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–</w:t>
            </w:r>
          </w:p>
        </w:tc>
        <w:tc>
          <w:tcPr>
            <w:tcW w:w="834" w:type="dxa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–</w:t>
            </w:r>
          </w:p>
        </w:tc>
        <w:tc>
          <w:tcPr>
            <w:tcW w:w="834" w:type="dxa"/>
          </w:tcPr>
          <w:p w:rsidR="00D02A29" w:rsidRPr="00984B84" w:rsidRDefault="00984B84" w:rsidP="003F6F55">
            <w:pPr>
              <w:ind w:left="28"/>
              <w:jc w:val="center"/>
            </w:pPr>
            <w:r w:rsidRPr="00984B84">
              <w:t>17</w:t>
            </w:r>
          </w:p>
        </w:tc>
        <w:tc>
          <w:tcPr>
            <w:tcW w:w="837" w:type="dxa"/>
          </w:tcPr>
          <w:p w:rsidR="00D02A29" w:rsidRPr="00984B84" w:rsidRDefault="00984B84" w:rsidP="003F6F55">
            <w:pPr>
              <w:jc w:val="center"/>
            </w:pPr>
            <w:r w:rsidRPr="00984B84">
              <w:t>38</w:t>
            </w:r>
          </w:p>
        </w:tc>
      </w:tr>
    </w:tbl>
    <w:p w:rsidR="0049648B" w:rsidRPr="0049648B" w:rsidRDefault="0049648B" w:rsidP="0049648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D24DC8">
        <w:t>(заочная форма обучения)</w:t>
      </w:r>
      <w:r w:rsidR="00D24DC8" w:rsidRPr="00D24DC8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952165" w:rsidRDefault="00F25D79" w:rsidP="00952165">
            <w:pPr>
              <w:ind w:left="28"/>
              <w:rPr>
                <w:b/>
                <w:sz w:val="20"/>
                <w:szCs w:val="20"/>
              </w:rPr>
            </w:pPr>
            <w:r w:rsidRPr="00952165">
              <w:rPr>
                <w:b/>
                <w:sz w:val="20"/>
                <w:szCs w:val="20"/>
              </w:rPr>
              <w:t>к</w:t>
            </w:r>
            <w:r w:rsidR="00C3270E" w:rsidRPr="00952165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5B2D52" w:rsidRDefault="004B3C12" w:rsidP="009B399A">
            <w:r w:rsidRPr="005B2D52">
              <w:t>1</w:t>
            </w:r>
            <w:r w:rsidR="00AE3027" w:rsidRPr="005B2D52">
              <w:t xml:space="preserve"> курс</w:t>
            </w:r>
          </w:p>
        </w:tc>
        <w:tc>
          <w:tcPr>
            <w:tcW w:w="1130" w:type="dxa"/>
          </w:tcPr>
          <w:p w:rsidR="00AE3027" w:rsidRPr="005B2D52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5B2D5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5B2D5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5B2D5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5B2D5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5B2D5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5B2D5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5B2D52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5B2D52" w:rsidRDefault="00AE3027" w:rsidP="009B399A">
            <w:pPr>
              <w:ind w:left="28"/>
              <w:jc w:val="center"/>
            </w:pPr>
          </w:p>
        </w:tc>
      </w:tr>
      <w:tr w:rsidR="00952165" w:rsidRPr="00B02E88" w:rsidTr="00952165">
        <w:trPr>
          <w:cantSplit/>
          <w:trHeight w:val="227"/>
        </w:trPr>
        <w:tc>
          <w:tcPr>
            <w:tcW w:w="1943" w:type="dxa"/>
          </w:tcPr>
          <w:p w:rsidR="00952165" w:rsidRPr="005B2D52" w:rsidRDefault="00952165" w:rsidP="009B399A">
            <w:r w:rsidRPr="005B2D52">
              <w:t>установочная сессия</w:t>
            </w:r>
          </w:p>
        </w:tc>
        <w:tc>
          <w:tcPr>
            <w:tcW w:w="1130" w:type="dxa"/>
          </w:tcPr>
          <w:p w:rsidR="00952165" w:rsidRPr="005B2D52" w:rsidRDefault="00952165" w:rsidP="00A521EF">
            <w:pPr>
              <w:jc w:val="center"/>
            </w:pPr>
          </w:p>
        </w:tc>
        <w:tc>
          <w:tcPr>
            <w:tcW w:w="833" w:type="dxa"/>
            <w:vAlign w:val="center"/>
          </w:tcPr>
          <w:p w:rsidR="00952165" w:rsidRPr="005B2D52" w:rsidRDefault="00952165" w:rsidP="003F6F55">
            <w:pPr>
              <w:ind w:left="28"/>
              <w:jc w:val="center"/>
            </w:pPr>
            <w:r w:rsidRPr="005B2D52">
              <w:t>99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5B2D52" w:rsidRDefault="002C5123" w:rsidP="003F6F55">
            <w:pPr>
              <w:ind w:left="28"/>
              <w:jc w:val="center"/>
            </w:pPr>
            <w:r w:rsidRPr="005B2D52">
              <w:t>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5B2D52" w:rsidRDefault="00952165" w:rsidP="003F6F55">
            <w:pPr>
              <w:ind w:left="28"/>
              <w:jc w:val="center"/>
            </w:pPr>
            <w:r w:rsidRPr="005B2D52"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5B2D52" w:rsidRDefault="00952165" w:rsidP="00952165">
            <w:pPr>
              <w:ind w:left="28"/>
              <w:jc w:val="center"/>
            </w:pPr>
            <w:r w:rsidRPr="005B2D52"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5B2D52" w:rsidRDefault="00952165" w:rsidP="00952165">
            <w:pPr>
              <w:ind w:left="28"/>
              <w:jc w:val="center"/>
              <w:rPr>
                <w:vertAlign w:val="superscript"/>
              </w:rPr>
            </w:pPr>
            <w:r w:rsidRPr="005B2D52">
              <w:t>–</w:t>
            </w:r>
          </w:p>
        </w:tc>
        <w:tc>
          <w:tcPr>
            <w:tcW w:w="834" w:type="dxa"/>
            <w:vAlign w:val="center"/>
          </w:tcPr>
          <w:p w:rsidR="00952165" w:rsidRPr="005B2D52" w:rsidRDefault="00952165" w:rsidP="00952165">
            <w:pPr>
              <w:ind w:left="28"/>
              <w:jc w:val="center"/>
            </w:pPr>
            <w:r w:rsidRPr="005B2D52">
              <w:t>–</w:t>
            </w:r>
          </w:p>
        </w:tc>
        <w:tc>
          <w:tcPr>
            <w:tcW w:w="834" w:type="dxa"/>
            <w:vAlign w:val="center"/>
          </w:tcPr>
          <w:p w:rsidR="00952165" w:rsidRPr="005B2D52" w:rsidRDefault="005B2D52" w:rsidP="00952165">
            <w:pPr>
              <w:ind w:left="28"/>
              <w:jc w:val="center"/>
            </w:pPr>
            <w:r w:rsidRPr="005B2D52">
              <w:t>96</w:t>
            </w:r>
          </w:p>
        </w:tc>
        <w:tc>
          <w:tcPr>
            <w:tcW w:w="837" w:type="dxa"/>
            <w:vAlign w:val="center"/>
          </w:tcPr>
          <w:p w:rsidR="00952165" w:rsidRPr="005B2D52" w:rsidRDefault="00952165" w:rsidP="00952165">
            <w:pPr>
              <w:ind w:left="28"/>
              <w:jc w:val="center"/>
            </w:pPr>
            <w:r w:rsidRPr="005B2D52">
              <w:t>–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5B2D52" w:rsidRDefault="002C5123" w:rsidP="002C5123">
            <w:r w:rsidRPr="005B2D52">
              <w:t>летняя</w:t>
            </w:r>
            <w:r w:rsidR="00AE3027" w:rsidRPr="005B2D52">
              <w:t xml:space="preserve"> сессия</w:t>
            </w:r>
          </w:p>
        </w:tc>
        <w:tc>
          <w:tcPr>
            <w:tcW w:w="1130" w:type="dxa"/>
          </w:tcPr>
          <w:p w:rsidR="00AE3027" w:rsidRPr="005B2D52" w:rsidRDefault="002C5123" w:rsidP="00A521EF">
            <w:pPr>
              <w:jc w:val="center"/>
            </w:pPr>
            <w:r w:rsidRPr="005B2D52">
              <w:t>зачет</w:t>
            </w:r>
          </w:p>
        </w:tc>
        <w:tc>
          <w:tcPr>
            <w:tcW w:w="833" w:type="dxa"/>
          </w:tcPr>
          <w:p w:rsidR="00AE3027" w:rsidRPr="005B2D52" w:rsidRDefault="00952165" w:rsidP="009B399A">
            <w:pPr>
              <w:ind w:left="28"/>
              <w:jc w:val="center"/>
            </w:pPr>
            <w:r w:rsidRPr="005B2D52">
              <w:t>9</w:t>
            </w:r>
          </w:p>
        </w:tc>
        <w:tc>
          <w:tcPr>
            <w:tcW w:w="834" w:type="dxa"/>
            <w:shd w:val="clear" w:color="auto" w:fill="auto"/>
          </w:tcPr>
          <w:p w:rsidR="00AE3027" w:rsidRPr="005B2D52" w:rsidRDefault="00952165" w:rsidP="009B399A">
            <w:pPr>
              <w:ind w:left="28"/>
              <w:jc w:val="center"/>
            </w:pPr>
            <w:r w:rsidRPr="005B2D52">
              <w:t>–</w:t>
            </w:r>
          </w:p>
        </w:tc>
        <w:tc>
          <w:tcPr>
            <w:tcW w:w="834" w:type="dxa"/>
            <w:shd w:val="clear" w:color="auto" w:fill="auto"/>
          </w:tcPr>
          <w:p w:rsidR="00AE3027" w:rsidRPr="005B2D52" w:rsidRDefault="00952165" w:rsidP="009B399A">
            <w:pPr>
              <w:ind w:left="28"/>
              <w:jc w:val="center"/>
            </w:pPr>
            <w:r w:rsidRPr="005B2D52">
              <w:t>–</w:t>
            </w:r>
          </w:p>
        </w:tc>
        <w:tc>
          <w:tcPr>
            <w:tcW w:w="834" w:type="dxa"/>
            <w:shd w:val="clear" w:color="auto" w:fill="auto"/>
          </w:tcPr>
          <w:p w:rsidR="00AE3027" w:rsidRPr="005B2D52" w:rsidRDefault="00952165" w:rsidP="009B399A">
            <w:pPr>
              <w:ind w:left="28"/>
              <w:jc w:val="center"/>
            </w:pPr>
            <w:r w:rsidRPr="005B2D52">
              <w:t>–</w:t>
            </w:r>
          </w:p>
        </w:tc>
        <w:tc>
          <w:tcPr>
            <w:tcW w:w="834" w:type="dxa"/>
            <w:shd w:val="clear" w:color="auto" w:fill="auto"/>
          </w:tcPr>
          <w:p w:rsidR="00AE3027" w:rsidRPr="005B2D52" w:rsidRDefault="00952165" w:rsidP="009B399A">
            <w:pPr>
              <w:ind w:left="28"/>
              <w:jc w:val="center"/>
            </w:pPr>
            <w:r w:rsidRPr="005B2D52">
              <w:t>–</w:t>
            </w:r>
          </w:p>
        </w:tc>
        <w:tc>
          <w:tcPr>
            <w:tcW w:w="834" w:type="dxa"/>
          </w:tcPr>
          <w:p w:rsidR="00AE3027" w:rsidRPr="005B2D52" w:rsidRDefault="00952165" w:rsidP="009B399A">
            <w:pPr>
              <w:ind w:left="28"/>
              <w:jc w:val="center"/>
            </w:pPr>
            <w:r w:rsidRPr="005B2D52">
              <w:t>–</w:t>
            </w:r>
          </w:p>
        </w:tc>
        <w:tc>
          <w:tcPr>
            <w:tcW w:w="834" w:type="dxa"/>
          </w:tcPr>
          <w:p w:rsidR="00AE3027" w:rsidRPr="005B2D52" w:rsidRDefault="00952165" w:rsidP="009B399A">
            <w:pPr>
              <w:ind w:left="28"/>
              <w:jc w:val="center"/>
            </w:pPr>
            <w:r w:rsidRPr="005B2D52">
              <w:t>–</w:t>
            </w:r>
          </w:p>
        </w:tc>
        <w:tc>
          <w:tcPr>
            <w:tcW w:w="837" w:type="dxa"/>
          </w:tcPr>
          <w:p w:rsidR="00AE3027" w:rsidRPr="005B2D52" w:rsidRDefault="005B2D52" w:rsidP="009B399A">
            <w:pPr>
              <w:ind w:left="28"/>
              <w:jc w:val="center"/>
            </w:pPr>
            <w:r w:rsidRPr="005B2D52">
              <w:t>4</w:t>
            </w:r>
          </w:p>
        </w:tc>
      </w:tr>
      <w:tr w:rsidR="00D122A3" w:rsidRPr="00952165" w:rsidTr="00A521EF">
        <w:trPr>
          <w:cantSplit/>
          <w:trHeight w:val="227"/>
        </w:trPr>
        <w:tc>
          <w:tcPr>
            <w:tcW w:w="1943" w:type="dxa"/>
          </w:tcPr>
          <w:p w:rsidR="00D122A3" w:rsidRPr="005B2D52" w:rsidRDefault="00D122A3" w:rsidP="009B399A">
            <w:pPr>
              <w:jc w:val="right"/>
            </w:pPr>
            <w:r w:rsidRPr="005B2D52">
              <w:t>Всего:</w:t>
            </w:r>
          </w:p>
        </w:tc>
        <w:tc>
          <w:tcPr>
            <w:tcW w:w="1130" w:type="dxa"/>
          </w:tcPr>
          <w:p w:rsidR="00D122A3" w:rsidRPr="005B2D52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5B2D52" w:rsidRDefault="00952165" w:rsidP="009B399A">
            <w:pPr>
              <w:ind w:left="28"/>
              <w:jc w:val="center"/>
            </w:pPr>
            <w:r w:rsidRPr="005B2D52">
              <w:t>108</w:t>
            </w:r>
          </w:p>
        </w:tc>
        <w:tc>
          <w:tcPr>
            <w:tcW w:w="834" w:type="dxa"/>
            <w:shd w:val="clear" w:color="auto" w:fill="auto"/>
          </w:tcPr>
          <w:p w:rsidR="00D122A3" w:rsidRPr="005B2D52" w:rsidRDefault="00952165" w:rsidP="009B399A">
            <w:pPr>
              <w:ind w:left="28"/>
              <w:jc w:val="center"/>
            </w:pPr>
            <w:r w:rsidRPr="005B2D52">
              <w:t>6</w:t>
            </w:r>
          </w:p>
        </w:tc>
        <w:tc>
          <w:tcPr>
            <w:tcW w:w="834" w:type="dxa"/>
            <w:shd w:val="clear" w:color="auto" w:fill="auto"/>
          </w:tcPr>
          <w:p w:rsidR="00D122A3" w:rsidRPr="005B2D52" w:rsidRDefault="00952165" w:rsidP="009B399A">
            <w:pPr>
              <w:ind w:left="28"/>
              <w:jc w:val="center"/>
            </w:pPr>
            <w:r w:rsidRPr="005B2D52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5B2D52" w:rsidRDefault="00952165" w:rsidP="009B399A">
            <w:pPr>
              <w:ind w:left="28"/>
              <w:jc w:val="center"/>
            </w:pPr>
            <w:r w:rsidRPr="005B2D52">
              <w:t>–</w:t>
            </w:r>
          </w:p>
        </w:tc>
        <w:tc>
          <w:tcPr>
            <w:tcW w:w="834" w:type="dxa"/>
            <w:shd w:val="clear" w:color="auto" w:fill="auto"/>
          </w:tcPr>
          <w:p w:rsidR="00D122A3" w:rsidRPr="005B2D52" w:rsidRDefault="00952165" w:rsidP="009B399A">
            <w:pPr>
              <w:ind w:left="28"/>
              <w:jc w:val="center"/>
            </w:pPr>
            <w:r w:rsidRPr="005B2D52">
              <w:t>–</w:t>
            </w:r>
          </w:p>
        </w:tc>
        <w:tc>
          <w:tcPr>
            <w:tcW w:w="834" w:type="dxa"/>
          </w:tcPr>
          <w:p w:rsidR="00D122A3" w:rsidRPr="005B2D52" w:rsidRDefault="00952165" w:rsidP="009B399A">
            <w:pPr>
              <w:ind w:left="28"/>
              <w:jc w:val="center"/>
            </w:pPr>
            <w:r w:rsidRPr="005B2D52">
              <w:t>–</w:t>
            </w:r>
          </w:p>
        </w:tc>
        <w:tc>
          <w:tcPr>
            <w:tcW w:w="834" w:type="dxa"/>
          </w:tcPr>
          <w:p w:rsidR="00D122A3" w:rsidRPr="005B2D52" w:rsidRDefault="005B2D52" w:rsidP="009B399A">
            <w:pPr>
              <w:ind w:left="28"/>
              <w:jc w:val="center"/>
            </w:pPr>
            <w:r w:rsidRPr="005B2D52">
              <w:t>96</w:t>
            </w:r>
          </w:p>
        </w:tc>
        <w:tc>
          <w:tcPr>
            <w:tcW w:w="837" w:type="dxa"/>
          </w:tcPr>
          <w:p w:rsidR="00D122A3" w:rsidRPr="005B2D52" w:rsidRDefault="005B2D52" w:rsidP="009B399A">
            <w:pPr>
              <w:ind w:left="28"/>
              <w:jc w:val="center"/>
            </w:pPr>
            <w:r w:rsidRPr="005B2D52">
              <w:t>4</w:t>
            </w:r>
          </w:p>
        </w:tc>
      </w:tr>
    </w:tbl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9521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52165">
              <w:rPr>
                <w:b/>
              </w:rPr>
              <w:t xml:space="preserve">Первый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D332F8" w:rsidRPr="00BC3A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3A2E">
              <w:t>ОПК-1:</w:t>
            </w:r>
          </w:p>
          <w:p w:rsidR="00D332F8" w:rsidRPr="00BC3A2E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C3A2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D332F8" w:rsidRPr="009823C3" w:rsidRDefault="00D332F8" w:rsidP="003F6F55">
            <w:pPr>
              <w:rPr>
                <w:b/>
                <w:highlight w:val="yellow"/>
              </w:rPr>
            </w:pPr>
            <w:r w:rsidRPr="00703698">
              <w:rPr>
                <w:b/>
              </w:rPr>
              <w:t>Введение</w:t>
            </w:r>
          </w:p>
        </w:tc>
        <w:tc>
          <w:tcPr>
            <w:tcW w:w="815" w:type="dxa"/>
          </w:tcPr>
          <w:p w:rsidR="00D332F8" w:rsidRPr="00DA6F6C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:rsidR="00D332F8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332F8" w:rsidRPr="00562A3D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16" w:type="dxa"/>
          </w:tcPr>
          <w:p w:rsidR="00D332F8" w:rsidRPr="00562A3D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2A3D">
              <w:t>х</w:t>
            </w:r>
          </w:p>
        </w:tc>
        <w:tc>
          <w:tcPr>
            <w:tcW w:w="821" w:type="dxa"/>
          </w:tcPr>
          <w:p w:rsidR="00D332F8" w:rsidRPr="0054538A" w:rsidRDefault="003504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002" w:type="dxa"/>
            <w:vMerge w:val="restart"/>
          </w:tcPr>
          <w:p w:rsidR="00584A7D" w:rsidRPr="00496633" w:rsidRDefault="00496633" w:rsidP="00584A7D">
            <w:pPr>
              <w:jc w:val="both"/>
            </w:pPr>
            <w:r w:rsidRPr="00496633">
              <w:t>Устный о</w:t>
            </w:r>
            <w:r w:rsidR="00584A7D" w:rsidRPr="00496633">
              <w:t>прос</w:t>
            </w:r>
            <w:r w:rsidRPr="00496633">
              <w:t>,</w:t>
            </w:r>
          </w:p>
          <w:p w:rsidR="00584A7D" w:rsidRPr="00496633" w:rsidRDefault="00584A7D" w:rsidP="00584A7D">
            <w:pPr>
              <w:jc w:val="both"/>
            </w:pPr>
            <w:r w:rsidRPr="00496633">
              <w:t>Выступление на семинарах с устным докладом или презентацией по теме</w:t>
            </w:r>
          </w:p>
          <w:p w:rsidR="00D332F8" w:rsidRPr="00AB3A22" w:rsidRDefault="00D332F8" w:rsidP="00584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84A7D" w:rsidRPr="006168DD" w:rsidTr="00B16074">
        <w:tc>
          <w:tcPr>
            <w:tcW w:w="1701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  <w:vAlign w:val="center"/>
          </w:tcPr>
          <w:p w:rsidR="00584A7D" w:rsidRDefault="00584A7D" w:rsidP="00BE5A4D">
            <w:pPr>
              <w:ind w:right="-127"/>
            </w:pPr>
            <w:r w:rsidRPr="00B15AA8">
              <w:t>Славянская филология и ее место в науке о славянах</w:t>
            </w:r>
            <w:r>
              <w:t>.</w:t>
            </w:r>
          </w:p>
          <w:p w:rsidR="00584A7D" w:rsidRPr="00FA4454" w:rsidRDefault="00584A7D" w:rsidP="00BE5A4D">
            <w:pPr>
              <w:rPr>
                <w:bCs/>
              </w:rPr>
            </w:pPr>
          </w:p>
        </w:tc>
        <w:tc>
          <w:tcPr>
            <w:tcW w:w="815" w:type="dxa"/>
          </w:tcPr>
          <w:p w:rsidR="00584A7D" w:rsidRPr="00DA6F6C" w:rsidRDefault="00584A7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6F6C">
              <w:t>2</w:t>
            </w:r>
          </w:p>
        </w:tc>
        <w:tc>
          <w:tcPr>
            <w:tcW w:w="815" w:type="dxa"/>
          </w:tcPr>
          <w:p w:rsidR="00584A7D" w:rsidRPr="00562A3D" w:rsidRDefault="00584A7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4A7D" w:rsidRPr="00562A3D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4A7D" w:rsidRPr="00562A3D" w:rsidRDefault="0058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4A7D" w:rsidRPr="0054538A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584A7D" w:rsidRPr="00AB3A22" w:rsidRDefault="00584A7D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84A7D" w:rsidRPr="006168DD" w:rsidTr="00FA2451">
        <w:tc>
          <w:tcPr>
            <w:tcW w:w="1701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84A7D" w:rsidRPr="00494855" w:rsidRDefault="00584A7D" w:rsidP="00BE5A4D">
            <w:pPr>
              <w:jc w:val="both"/>
            </w:pPr>
            <w:r>
              <w:t>История развития отечественной славянской филологии</w:t>
            </w:r>
          </w:p>
        </w:tc>
        <w:tc>
          <w:tcPr>
            <w:tcW w:w="815" w:type="dxa"/>
          </w:tcPr>
          <w:p w:rsidR="00584A7D" w:rsidRPr="00DA6F6C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84A7D" w:rsidRPr="00562A3D" w:rsidRDefault="00584A7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4A7D" w:rsidRPr="00562A3D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4A7D" w:rsidRPr="00562A3D" w:rsidRDefault="0058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4A7D" w:rsidRPr="0054538A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584A7D" w:rsidRPr="00AB3A22" w:rsidRDefault="00584A7D" w:rsidP="00DA301F">
            <w:pPr>
              <w:jc w:val="both"/>
              <w:rPr>
                <w:i/>
                <w:highlight w:val="yellow"/>
              </w:rPr>
            </w:pPr>
          </w:p>
        </w:tc>
      </w:tr>
      <w:tr w:rsidR="00584A7D" w:rsidRPr="006168DD" w:rsidTr="00B16074">
        <w:tc>
          <w:tcPr>
            <w:tcW w:w="1701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  <w:vAlign w:val="center"/>
          </w:tcPr>
          <w:p w:rsidR="00584A7D" w:rsidRPr="008E6134" w:rsidRDefault="00584A7D" w:rsidP="00BE5A4D">
            <w:pPr>
              <w:ind w:right="-127"/>
            </w:pPr>
            <w:r w:rsidRPr="00673273">
              <w:t>Славянские народы. Краткий обзор</w:t>
            </w:r>
            <w:r>
              <w:t xml:space="preserve"> истории и современное состояние.</w:t>
            </w:r>
          </w:p>
        </w:tc>
        <w:tc>
          <w:tcPr>
            <w:tcW w:w="815" w:type="dxa"/>
          </w:tcPr>
          <w:p w:rsidR="00584A7D" w:rsidRPr="00DA6F6C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84A7D" w:rsidRPr="00562A3D" w:rsidRDefault="00584A7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4A7D" w:rsidRPr="00562A3D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4A7D" w:rsidRPr="00562A3D" w:rsidRDefault="0058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4A7D" w:rsidRPr="0054538A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84A7D" w:rsidRPr="006168DD" w:rsidTr="00FA2451">
        <w:tc>
          <w:tcPr>
            <w:tcW w:w="1701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84A7D" w:rsidRPr="00494855" w:rsidRDefault="00584A7D" w:rsidP="00BE5A4D">
            <w:pPr>
              <w:jc w:val="both"/>
            </w:pPr>
            <w:r>
              <w:t>Современные славистические центры</w:t>
            </w:r>
          </w:p>
        </w:tc>
        <w:tc>
          <w:tcPr>
            <w:tcW w:w="815" w:type="dxa"/>
          </w:tcPr>
          <w:p w:rsidR="00584A7D" w:rsidRPr="00DA6F6C" w:rsidRDefault="00584A7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4A7D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84A7D" w:rsidRPr="00562A3D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84A7D" w:rsidRPr="00562A3D" w:rsidRDefault="0058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4A7D" w:rsidRPr="0054538A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84A7D" w:rsidRPr="006168DD" w:rsidTr="00E51283">
        <w:trPr>
          <w:trHeight w:val="497"/>
        </w:trPr>
        <w:tc>
          <w:tcPr>
            <w:tcW w:w="1701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84A7D" w:rsidRPr="00494855" w:rsidRDefault="00584A7D" w:rsidP="00BE5A4D">
            <w:pPr>
              <w:jc w:val="both"/>
            </w:pPr>
            <w:r w:rsidRPr="00494855">
              <w:t>Презентации культур славянских народов</w:t>
            </w:r>
          </w:p>
        </w:tc>
        <w:tc>
          <w:tcPr>
            <w:tcW w:w="815" w:type="dxa"/>
          </w:tcPr>
          <w:p w:rsidR="00584A7D" w:rsidRPr="00DA6F6C" w:rsidRDefault="00584A7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4A7D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84A7D" w:rsidRPr="00562A3D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84A7D" w:rsidRPr="00562A3D" w:rsidRDefault="0058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4A7D" w:rsidRPr="0054538A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51283" w:rsidRPr="006168DD" w:rsidTr="00FA2451">
        <w:tc>
          <w:tcPr>
            <w:tcW w:w="1701" w:type="dxa"/>
            <w:vMerge w:val="restart"/>
          </w:tcPr>
          <w:p w:rsidR="00BC3A2E" w:rsidRPr="00115286" w:rsidRDefault="00BC3A2E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5286"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  <w:r w:rsidR="00C8714E"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</w:p>
          <w:p w:rsidR="00E51283" w:rsidRPr="00115286" w:rsidRDefault="00BC3A2E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5286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E51283" w:rsidRPr="009823C3" w:rsidRDefault="00584A7D" w:rsidP="003F6F55">
            <w:pPr>
              <w:rPr>
                <w:b/>
                <w:highlight w:val="yellow"/>
              </w:rPr>
            </w:pPr>
            <w:r w:rsidRPr="009823C3">
              <w:rPr>
                <w:b/>
              </w:rPr>
              <w:t>Раздел 1. Происхождение и развитие славянской письменности</w:t>
            </w:r>
          </w:p>
        </w:tc>
        <w:tc>
          <w:tcPr>
            <w:tcW w:w="815" w:type="dxa"/>
          </w:tcPr>
          <w:p w:rsidR="00E51283" w:rsidRPr="00DA6F6C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E51283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E51283" w:rsidRPr="00562A3D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16" w:type="dxa"/>
          </w:tcPr>
          <w:p w:rsidR="00E51283" w:rsidRPr="00562A3D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2A3D">
              <w:rPr>
                <w:bCs/>
              </w:rPr>
              <w:t>х</w:t>
            </w:r>
          </w:p>
        </w:tc>
        <w:tc>
          <w:tcPr>
            <w:tcW w:w="821" w:type="dxa"/>
          </w:tcPr>
          <w:p w:rsidR="00E51283" w:rsidRPr="0054538A" w:rsidRDefault="003504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9</w:t>
            </w:r>
          </w:p>
        </w:tc>
        <w:tc>
          <w:tcPr>
            <w:tcW w:w="4002" w:type="dxa"/>
            <w:vMerge w:val="restart"/>
          </w:tcPr>
          <w:p w:rsidR="00C8714E" w:rsidRPr="00496633" w:rsidRDefault="00C8714E" w:rsidP="00C8714E">
            <w:pPr>
              <w:jc w:val="both"/>
            </w:pPr>
            <w:r w:rsidRPr="00496633">
              <w:t>Устный опрос,</w:t>
            </w:r>
          </w:p>
          <w:p w:rsidR="00C8714E" w:rsidRPr="00496633" w:rsidRDefault="00C8714E" w:rsidP="00C8714E">
            <w:pPr>
              <w:jc w:val="both"/>
            </w:pPr>
            <w:r w:rsidRPr="00496633">
              <w:t>Выступление на семинарах с устным докладом или презентацией по теме</w:t>
            </w:r>
          </w:p>
          <w:p w:rsidR="00E51283" w:rsidRPr="00AB3A2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C5E13" w:rsidRPr="006168DD" w:rsidTr="00FA2451">
        <w:tc>
          <w:tcPr>
            <w:tcW w:w="1701" w:type="dxa"/>
            <w:vMerge/>
          </w:tcPr>
          <w:p w:rsidR="00EC5E13" w:rsidRPr="00AB3A22" w:rsidRDefault="00EC5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C5E13" w:rsidRPr="00494855" w:rsidRDefault="00EC5E13" w:rsidP="00BE5A4D">
            <w:pPr>
              <w:jc w:val="both"/>
            </w:pPr>
            <w:r>
              <w:t>История славянских азбук. Сочинение «О письменах» Черноризца Храбра</w:t>
            </w:r>
          </w:p>
        </w:tc>
        <w:tc>
          <w:tcPr>
            <w:tcW w:w="815" w:type="dxa"/>
          </w:tcPr>
          <w:p w:rsidR="00EC5E13" w:rsidRPr="00DA6F6C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5E13" w:rsidRPr="00562A3D" w:rsidRDefault="00EC5E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C5E13" w:rsidRPr="00562A3D" w:rsidRDefault="00EC5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C5E13" w:rsidRPr="00562A3D" w:rsidRDefault="00EC5E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C5E13" w:rsidRPr="0054538A" w:rsidRDefault="00EC5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EC5E13" w:rsidRPr="00AB3A22" w:rsidRDefault="00EC5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C5E13" w:rsidRPr="006168DD" w:rsidTr="00FA2451">
        <w:tc>
          <w:tcPr>
            <w:tcW w:w="1701" w:type="dxa"/>
            <w:vMerge/>
          </w:tcPr>
          <w:p w:rsidR="00EC5E13" w:rsidRPr="00AB3A22" w:rsidRDefault="00EC5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C5E13" w:rsidRPr="00494855" w:rsidRDefault="00EC5E13" w:rsidP="00BE5A4D">
            <w:pPr>
              <w:jc w:val="both"/>
            </w:pPr>
            <w:r>
              <w:t>Житие св. Кирилла и его исторический контекст</w:t>
            </w:r>
          </w:p>
        </w:tc>
        <w:tc>
          <w:tcPr>
            <w:tcW w:w="815" w:type="dxa"/>
          </w:tcPr>
          <w:p w:rsidR="00EC5E13" w:rsidRPr="00DA6F6C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C5E13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C5E13" w:rsidRPr="00562A3D" w:rsidRDefault="00EC5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C5E13" w:rsidRPr="00562A3D" w:rsidRDefault="00EC5E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C5E13" w:rsidRPr="0054538A" w:rsidRDefault="00EC5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EC5E13" w:rsidRPr="00AB3A22" w:rsidRDefault="00EC5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C5E13" w:rsidRPr="006168DD" w:rsidTr="00FA2451">
        <w:tc>
          <w:tcPr>
            <w:tcW w:w="1701" w:type="dxa"/>
            <w:vMerge/>
          </w:tcPr>
          <w:p w:rsidR="00EC5E13" w:rsidRPr="00AB3A22" w:rsidRDefault="00EC5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C5E13" w:rsidRPr="00494855" w:rsidRDefault="00EC5E13" w:rsidP="00BE5A4D">
            <w:pPr>
              <w:jc w:val="both"/>
            </w:pPr>
            <w:r>
              <w:t>Житие св. Мефодия и его исторический контекст</w:t>
            </w:r>
          </w:p>
        </w:tc>
        <w:tc>
          <w:tcPr>
            <w:tcW w:w="815" w:type="dxa"/>
          </w:tcPr>
          <w:p w:rsidR="00EC5E13" w:rsidRPr="00AB3A22" w:rsidRDefault="00EC5E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C5E13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C5E13" w:rsidRPr="00562A3D" w:rsidRDefault="00EC5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C5E13" w:rsidRPr="00562A3D" w:rsidRDefault="00EC5E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C5E13" w:rsidRPr="0054538A" w:rsidRDefault="00EC5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EC5E13" w:rsidRPr="00AB3A22" w:rsidRDefault="00EC5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8E0" w:rsidRPr="006168DD" w:rsidTr="00553876">
        <w:trPr>
          <w:trHeight w:val="747"/>
        </w:trPr>
        <w:tc>
          <w:tcPr>
            <w:tcW w:w="1701" w:type="dxa"/>
            <w:vMerge w:val="restart"/>
          </w:tcPr>
          <w:p w:rsidR="002238E0" w:rsidRPr="008B591A" w:rsidRDefault="00C8714E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591A">
              <w:rPr>
                <w:sz w:val="22"/>
                <w:szCs w:val="22"/>
              </w:rPr>
              <w:t>ПК-7:</w:t>
            </w:r>
          </w:p>
          <w:p w:rsidR="002238E0" w:rsidRPr="008B591A" w:rsidRDefault="008B591A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591A">
              <w:rPr>
                <w:rStyle w:val="fontstyle01"/>
                <w:rFonts w:ascii="Times New Roman" w:hAnsi="Times New Roman"/>
                <w:sz w:val="22"/>
                <w:szCs w:val="22"/>
              </w:rPr>
              <w:t>ИД-ПК-7.2</w:t>
            </w:r>
          </w:p>
          <w:p w:rsidR="002238E0" w:rsidRPr="00AB3A22" w:rsidRDefault="002238E0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16CCA" w:rsidRPr="00991137" w:rsidRDefault="00916CCA" w:rsidP="00916CCA">
            <w:pPr>
              <w:jc w:val="both"/>
              <w:rPr>
                <w:b/>
              </w:rPr>
            </w:pPr>
            <w:r w:rsidRPr="00991137">
              <w:rPr>
                <w:b/>
              </w:rPr>
              <w:t>Раздел 2. Историко-этнографический аспект славянской филологии</w:t>
            </w:r>
          </w:p>
          <w:p w:rsidR="002238E0" w:rsidRPr="00AB3A22" w:rsidRDefault="002238E0" w:rsidP="003F6F55">
            <w:pPr>
              <w:rPr>
                <w:b/>
                <w:highlight w:val="yellow"/>
              </w:rPr>
            </w:pPr>
          </w:p>
        </w:tc>
        <w:tc>
          <w:tcPr>
            <w:tcW w:w="815" w:type="dxa"/>
          </w:tcPr>
          <w:p w:rsidR="002238E0" w:rsidRPr="009B6485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:rsidR="002238E0" w:rsidRPr="00562A3D" w:rsidRDefault="00562A3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rPr>
                <w:b/>
              </w:rPr>
              <w:t>9</w:t>
            </w:r>
          </w:p>
        </w:tc>
        <w:tc>
          <w:tcPr>
            <w:tcW w:w="815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16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21" w:type="dxa"/>
          </w:tcPr>
          <w:p w:rsidR="002238E0" w:rsidRPr="0054538A" w:rsidRDefault="003504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C8714E" w:rsidRPr="00496633" w:rsidRDefault="00C8714E" w:rsidP="00C8714E">
            <w:pPr>
              <w:jc w:val="both"/>
            </w:pPr>
            <w:r w:rsidRPr="00496633">
              <w:t>Устный опрос,</w:t>
            </w:r>
          </w:p>
          <w:p w:rsidR="00C8714E" w:rsidRPr="00496633" w:rsidRDefault="00C8714E" w:rsidP="00C8714E">
            <w:pPr>
              <w:jc w:val="both"/>
            </w:pPr>
            <w:r w:rsidRPr="00496633">
              <w:t>Выступление на семинарах с устным докладом или презентацией по теме</w:t>
            </w:r>
          </w:p>
          <w:p w:rsidR="002238E0" w:rsidRPr="00AB3A22" w:rsidRDefault="002238E0" w:rsidP="00C871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</w:p>
        </w:tc>
      </w:tr>
      <w:tr w:rsidR="00916CCA" w:rsidRPr="006168DD" w:rsidTr="00FA2451">
        <w:tc>
          <w:tcPr>
            <w:tcW w:w="1701" w:type="dxa"/>
            <w:vMerge/>
          </w:tcPr>
          <w:p w:rsidR="00916CCA" w:rsidRPr="00AB3A22" w:rsidRDefault="00916CCA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16CCA" w:rsidRPr="00494855" w:rsidRDefault="00916CCA" w:rsidP="00BE5A4D">
            <w:pPr>
              <w:jc w:val="both"/>
            </w:pPr>
            <w:r>
              <w:t>Прародина славян. Основные источники</w:t>
            </w:r>
          </w:p>
        </w:tc>
        <w:tc>
          <w:tcPr>
            <w:tcW w:w="815" w:type="dxa"/>
          </w:tcPr>
          <w:p w:rsidR="00916CCA" w:rsidRPr="009B6485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6CCA" w:rsidRPr="00562A3D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6CCA" w:rsidRPr="00562A3D" w:rsidRDefault="00916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6CCA" w:rsidRPr="00562A3D" w:rsidRDefault="00916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16CCA" w:rsidRPr="0054538A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8A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916CCA" w:rsidRPr="00AB3A22" w:rsidRDefault="00916CC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916CCA" w:rsidRPr="006168DD" w:rsidTr="00FA2451">
        <w:tc>
          <w:tcPr>
            <w:tcW w:w="1701" w:type="dxa"/>
            <w:vMerge/>
          </w:tcPr>
          <w:p w:rsidR="00916CCA" w:rsidRPr="00AB3A22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16CCA" w:rsidRPr="00494855" w:rsidRDefault="00916CCA" w:rsidP="00BE5A4D">
            <w:pPr>
              <w:jc w:val="both"/>
            </w:pPr>
            <w:r>
              <w:t>Славяне древности по данным памятников письменности и языковых контактов</w:t>
            </w:r>
          </w:p>
        </w:tc>
        <w:tc>
          <w:tcPr>
            <w:tcW w:w="815" w:type="dxa"/>
          </w:tcPr>
          <w:p w:rsidR="00916CCA" w:rsidRPr="009B6485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6CCA" w:rsidRPr="00562A3D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6CCA" w:rsidRPr="00562A3D" w:rsidRDefault="00916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6CCA" w:rsidRPr="00562A3D" w:rsidRDefault="00916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16CCA" w:rsidRPr="0054538A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8A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916CCA" w:rsidRPr="00AB3A22" w:rsidRDefault="00916CC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916CCA" w:rsidRPr="006168DD" w:rsidTr="00FA2451">
        <w:tc>
          <w:tcPr>
            <w:tcW w:w="1701" w:type="dxa"/>
            <w:vMerge/>
          </w:tcPr>
          <w:p w:rsidR="00916CCA" w:rsidRPr="00AB3A22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16CCA" w:rsidRPr="00494855" w:rsidRDefault="00916CCA" w:rsidP="00BE5A4D">
            <w:pPr>
              <w:jc w:val="both"/>
            </w:pPr>
            <w:r>
              <w:t>Славянская этнонимика</w:t>
            </w:r>
          </w:p>
        </w:tc>
        <w:tc>
          <w:tcPr>
            <w:tcW w:w="815" w:type="dxa"/>
          </w:tcPr>
          <w:p w:rsidR="00916CCA" w:rsidRPr="009B6485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16CCA" w:rsidRPr="00562A3D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6CCA" w:rsidRPr="00562A3D" w:rsidRDefault="00916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6CCA" w:rsidRPr="00562A3D" w:rsidRDefault="00916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16CCA" w:rsidRPr="0054538A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8A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916CCA" w:rsidRPr="00AB3A22" w:rsidRDefault="00916CC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AB3A22" w:rsidRDefault="00916CCA" w:rsidP="00916CCA">
            <w:pPr>
              <w:jc w:val="both"/>
              <w:rPr>
                <w:highlight w:val="yellow"/>
              </w:rPr>
            </w:pPr>
            <w:r>
              <w:t>Прародина славян. Презентация основных гипотез</w:t>
            </w:r>
            <w:r w:rsidRPr="00AB3A22">
              <w:rPr>
                <w:highlight w:val="yellow"/>
              </w:rPr>
              <w:t xml:space="preserve"> </w:t>
            </w:r>
          </w:p>
        </w:tc>
        <w:tc>
          <w:tcPr>
            <w:tcW w:w="815" w:type="dxa"/>
          </w:tcPr>
          <w:p w:rsidR="002238E0" w:rsidRPr="009B648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562A3D" w:rsidRDefault="00562A3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54538A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8A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1829E9" w:rsidRPr="006168DD" w:rsidTr="00C258D7">
        <w:trPr>
          <w:trHeight w:val="1032"/>
        </w:trPr>
        <w:tc>
          <w:tcPr>
            <w:tcW w:w="1701" w:type="dxa"/>
            <w:vMerge/>
          </w:tcPr>
          <w:p w:rsidR="001829E9" w:rsidRPr="00AB3A22" w:rsidRDefault="001829E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829E9" w:rsidRPr="00AB3A22" w:rsidRDefault="001829E9" w:rsidP="003F6F55">
            <w:pPr>
              <w:rPr>
                <w:highlight w:val="yellow"/>
              </w:rPr>
            </w:pPr>
            <w:r>
              <w:t>Идея славянской взаимности. Презентация славянских языковых проектов</w:t>
            </w:r>
          </w:p>
        </w:tc>
        <w:tc>
          <w:tcPr>
            <w:tcW w:w="815" w:type="dxa"/>
          </w:tcPr>
          <w:p w:rsidR="001829E9" w:rsidRPr="00AB3A22" w:rsidRDefault="001829E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1829E9" w:rsidRPr="00562A3D" w:rsidRDefault="001829E9" w:rsidP="00182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1829E9" w:rsidRPr="00562A3D" w:rsidRDefault="00562A3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829E9" w:rsidRPr="00562A3D" w:rsidRDefault="001829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29E9" w:rsidRPr="00562A3D" w:rsidRDefault="001829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829E9" w:rsidRPr="0054538A" w:rsidRDefault="001829E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1829E9" w:rsidRPr="00AB3A22" w:rsidRDefault="001829E9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 w:val="restart"/>
          </w:tcPr>
          <w:p w:rsidR="00D332F8" w:rsidRPr="008B591A" w:rsidRDefault="00D332F8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591A">
              <w:rPr>
                <w:sz w:val="22"/>
                <w:szCs w:val="22"/>
              </w:rPr>
              <w:lastRenderedPageBreak/>
              <w:t>ОПК-1:</w:t>
            </w:r>
          </w:p>
          <w:p w:rsidR="00D332F8" w:rsidRPr="008B591A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591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ИД-ОПК-1.1;</w:t>
            </w:r>
          </w:p>
          <w:p w:rsidR="00D332F8" w:rsidRPr="003073F0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D332F8" w:rsidRPr="003073F0" w:rsidRDefault="003073F0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73F0">
              <w:rPr>
                <w:sz w:val="22"/>
                <w:szCs w:val="22"/>
              </w:rPr>
              <w:t>УК-5</w:t>
            </w:r>
            <w:r w:rsidR="00D332F8" w:rsidRPr="003073F0">
              <w:rPr>
                <w:sz w:val="22"/>
                <w:szCs w:val="22"/>
              </w:rPr>
              <w:t>:</w:t>
            </w:r>
          </w:p>
          <w:p w:rsidR="00D332F8" w:rsidRPr="003073F0" w:rsidRDefault="003073F0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73F0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991137" w:rsidRDefault="00991137" w:rsidP="003F6F55">
            <w:pPr>
              <w:rPr>
                <w:b/>
                <w:highlight w:val="yellow"/>
              </w:rPr>
            </w:pPr>
            <w:r w:rsidRPr="00991137">
              <w:rPr>
                <w:b/>
              </w:rPr>
              <w:t>Раздел 3. Лингвистический аспект славянской филологии</w:t>
            </w:r>
          </w:p>
        </w:tc>
        <w:tc>
          <w:tcPr>
            <w:tcW w:w="815" w:type="dxa"/>
          </w:tcPr>
          <w:p w:rsidR="00D332F8" w:rsidRPr="00DB3F44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332F8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332F8" w:rsidRPr="00562A3D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3D">
              <w:rPr>
                <w:b/>
              </w:rPr>
              <w:t>х</w:t>
            </w:r>
          </w:p>
        </w:tc>
        <w:tc>
          <w:tcPr>
            <w:tcW w:w="816" w:type="dxa"/>
          </w:tcPr>
          <w:p w:rsidR="00D332F8" w:rsidRPr="00562A3D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3D">
              <w:rPr>
                <w:b/>
              </w:rPr>
              <w:t>х</w:t>
            </w:r>
          </w:p>
        </w:tc>
        <w:tc>
          <w:tcPr>
            <w:tcW w:w="821" w:type="dxa"/>
          </w:tcPr>
          <w:p w:rsidR="00D332F8" w:rsidRPr="0054538A" w:rsidRDefault="003504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C8714E" w:rsidRPr="00496633" w:rsidRDefault="00C8714E" w:rsidP="00C8714E">
            <w:pPr>
              <w:jc w:val="both"/>
            </w:pPr>
            <w:r w:rsidRPr="00496633">
              <w:t>Устный опрос,</w:t>
            </w:r>
          </w:p>
          <w:p w:rsidR="00C8714E" w:rsidRPr="00496633" w:rsidRDefault="00C8714E" w:rsidP="00C8714E">
            <w:pPr>
              <w:jc w:val="both"/>
            </w:pPr>
            <w:r w:rsidRPr="00496633">
              <w:t>Выступление на семинарах с устным докладом или презентацией по теме</w:t>
            </w:r>
          </w:p>
          <w:p w:rsidR="00D332F8" w:rsidRPr="00AB3A22" w:rsidRDefault="00D332F8" w:rsidP="00C871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</w:p>
        </w:tc>
      </w:tr>
      <w:tr w:rsidR="00553876" w:rsidRPr="006168DD" w:rsidTr="00FA2451">
        <w:tc>
          <w:tcPr>
            <w:tcW w:w="1701" w:type="dxa"/>
            <w:vMerge/>
          </w:tcPr>
          <w:p w:rsidR="00553876" w:rsidRPr="00AB3A22" w:rsidRDefault="005538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53876" w:rsidRPr="00494855" w:rsidRDefault="00553876" w:rsidP="00BE5A4D">
            <w:pPr>
              <w:jc w:val="both"/>
            </w:pPr>
            <w:r>
              <w:t>Выделение и классификация славянских языков</w:t>
            </w:r>
          </w:p>
        </w:tc>
        <w:tc>
          <w:tcPr>
            <w:tcW w:w="815" w:type="dxa"/>
          </w:tcPr>
          <w:p w:rsidR="00553876" w:rsidRPr="000C1615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1615">
              <w:t>2</w:t>
            </w:r>
          </w:p>
        </w:tc>
        <w:tc>
          <w:tcPr>
            <w:tcW w:w="815" w:type="dxa"/>
          </w:tcPr>
          <w:p w:rsidR="00553876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53876" w:rsidRPr="00562A3D" w:rsidRDefault="005538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53876" w:rsidRPr="00562A3D" w:rsidRDefault="005538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53876" w:rsidRPr="0054538A" w:rsidRDefault="005538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8A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553876" w:rsidRPr="00AB3A22" w:rsidRDefault="005538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53876" w:rsidRPr="006168DD" w:rsidTr="00553876">
        <w:trPr>
          <w:trHeight w:val="631"/>
        </w:trPr>
        <w:tc>
          <w:tcPr>
            <w:tcW w:w="1701" w:type="dxa"/>
            <w:vMerge/>
          </w:tcPr>
          <w:p w:rsidR="00553876" w:rsidRPr="00AB3A22" w:rsidRDefault="005538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53876" w:rsidRDefault="00553876" w:rsidP="00BE5A4D">
            <w:pPr>
              <w:jc w:val="both"/>
            </w:pPr>
            <w:r>
              <w:t>Славянская лингвонимика</w:t>
            </w:r>
          </w:p>
        </w:tc>
        <w:tc>
          <w:tcPr>
            <w:tcW w:w="815" w:type="dxa"/>
          </w:tcPr>
          <w:p w:rsidR="00553876" w:rsidRPr="000C1615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1615">
              <w:t>2</w:t>
            </w:r>
          </w:p>
        </w:tc>
        <w:tc>
          <w:tcPr>
            <w:tcW w:w="815" w:type="dxa"/>
          </w:tcPr>
          <w:p w:rsidR="00553876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53876" w:rsidRPr="00562A3D" w:rsidRDefault="005538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53876" w:rsidRPr="00562A3D" w:rsidRDefault="005538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53876" w:rsidRPr="0054538A" w:rsidRDefault="005538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553876" w:rsidRPr="00AB3A22" w:rsidRDefault="005538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2238E0" w:rsidRPr="00DB3F44" w:rsidRDefault="00553876" w:rsidP="00553876">
            <w:r w:rsidRPr="00DB3F44">
              <w:t>Зачет</w:t>
            </w:r>
          </w:p>
        </w:tc>
        <w:tc>
          <w:tcPr>
            <w:tcW w:w="815" w:type="dxa"/>
          </w:tcPr>
          <w:p w:rsidR="002238E0" w:rsidRPr="00DB3F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3F44">
              <w:t>х</w:t>
            </w:r>
          </w:p>
        </w:tc>
        <w:tc>
          <w:tcPr>
            <w:tcW w:w="815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15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16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21" w:type="dxa"/>
          </w:tcPr>
          <w:p w:rsidR="002238E0" w:rsidRPr="0054538A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  <w:shd w:val="clear" w:color="auto" w:fill="auto"/>
          </w:tcPr>
          <w:p w:rsidR="002238E0" w:rsidRPr="00AB3A22" w:rsidRDefault="00C33F31" w:rsidP="002238E0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C33F31">
              <w:rPr>
                <w:iCs/>
              </w:rPr>
              <w:t>Зачёт по вопросам</w:t>
            </w:r>
          </w:p>
        </w:tc>
      </w:tr>
      <w:tr w:rsidR="002238E0" w:rsidRPr="006168DD" w:rsidTr="00FA2451">
        <w:tc>
          <w:tcPr>
            <w:tcW w:w="1701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2238E0" w:rsidRPr="00DB3F44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B3F44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2238E0" w:rsidRPr="00DB3F44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2238E0" w:rsidRPr="00562A3D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16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:rsidR="002238E0" w:rsidRPr="0054538A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:rsidR="00D965B9" w:rsidRDefault="004D2D12" w:rsidP="0013793A">
      <w:pPr>
        <w:pStyle w:val="2"/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 (заочная форма обучения)</w:t>
      </w:r>
      <w:r w:rsidR="00155673" w:rsidRPr="00D965B9">
        <w:t>:</w:t>
      </w:r>
    </w:p>
    <w:p w:rsidR="0013793A" w:rsidRDefault="0013793A" w:rsidP="0013793A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3793A" w:rsidRPr="006168DD" w:rsidTr="00BE5A4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3793A" w:rsidRPr="006168D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13793A" w:rsidRPr="006168D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13793A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13793A" w:rsidRPr="006168D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13793A" w:rsidRPr="00DC26C0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13793A" w:rsidRPr="00DC26C0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13793A" w:rsidRDefault="0013793A" w:rsidP="00BE5A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13793A" w:rsidRPr="0047081A" w:rsidRDefault="0013793A" w:rsidP="00BE5A4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3793A" w:rsidRPr="006168DD" w:rsidTr="00BE5A4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13793A" w:rsidRPr="006168D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13793A" w:rsidRPr="006168D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13793A" w:rsidRPr="00DC26C0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13793A" w:rsidRPr="00DC26C0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13793A" w:rsidRPr="006168D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3793A" w:rsidRPr="006168DD" w:rsidTr="00BE5A4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13793A" w:rsidRPr="006168D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13793A" w:rsidRPr="006168D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3793A" w:rsidRPr="00DC26C0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3793A" w:rsidRPr="00DC26C0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3793A" w:rsidRPr="00952165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13793A" w:rsidRPr="00DC26C0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3793A" w:rsidRPr="00DC26C0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13793A" w:rsidRPr="006168D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3793A" w:rsidRPr="006168DD" w:rsidTr="00BE5A4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13793A" w:rsidRPr="007F67CF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13793A" w:rsidRPr="00952165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52165">
              <w:rPr>
                <w:b/>
              </w:rPr>
              <w:t>Первый семестр</w:t>
            </w:r>
          </w:p>
        </w:tc>
      </w:tr>
      <w:tr w:rsidR="0013793A" w:rsidRPr="006168DD" w:rsidTr="00BE5A4D">
        <w:trPr>
          <w:trHeight w:val="227"/>
        </w:trPr>
        <w:tc>
          <w:tcPr>
            <w:tcW w:w="1701" w:type="dxa"/>
            <w:vMerge w:val="restart"/>
          </w:tcPr>
          <w:p w:rsidR="0013793A" w:rsidRPr="00BC3A2E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3A2E">
              <w:t>ОПК-1:</w:t>
            </w:r>
          </w:p>
          <w:p w:rsidR="0013793A" w:rsidRPr="00BC3A2E" w:rsidRDefault="0013793A" w:rsidP="00BE5A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C3A2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13793A" w:rsidRPr="00AB3A22" w:rsidRDefault="0013793A" w:rsidP="00BE5A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13793A" w:rsidRPr="009823C3" w:rsidRDefault="0013793A" w:rsidP="00BE5A4D">
            <w:pPr>
              <w:rPr>
                <w:b/>
                <w:highlight w:val="yellow"/>
              </w:rPr>
            </w:pPr>
            <w:r w:rsidRPr="00703698">
              <w:rPr>
                <w:b/>
              </w:rPr>
              <w:t>Введение</w:t>
            </w:r>
          </w:p>
        </w:tc>
        <w:tc>
          <w:tcPr>
            <w:tcW w:w="815" w:type="dxa"/>
          </w:tcPr>
          <w:p w:rsidR="0013793A" w:rsidRPr="00DA6F6C" w:rsidRDefault="0056334E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3793A" w:rsidRPr="00562A3D" w:rsidRDefault="005E13B4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16" w:type="dxa"/>
          </w:tcPr>
          <w:p w:rsidR="0013793A" w:rsidRPr="00562A3D" w:rsidRDefault="0013793A" w:rsidP="00BE5A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2A3D">
              <w:t>х</w:t>
            </w:r>
          </w:p>
        </w:tc>
        <w:tc>
          <w:tcPr>
            <w:tcW w:w="821" w:type="dxa"/>
          </w:tcPr>
          <w:p w:rsidR="0013793A" w:rsidRPr="0054538A" w:rsidRDefault="00D22E80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4002" w:type="dxa"/>
            <w:vMerge w:val="restart"/>
          </w:tcPr>
          <w:p w:rsidR="0013793A" w:rsidRPr="00496633" w:rsidRDefault="0013793A" w:rsidP="00BE5A4D">
            <w:pPr>
              <w:jc w:val="both"/>
            </w:pPr>
            <w:r w:rsidRPr="00496633">
              <w:t>Устный опрос,</w:t>
            </w:r>
          </w:p>
          <w:p w:rsidR="0013793A" w:rsidRPr="00496633" w:rsidRDefault="0013793A" w:rsidP="00BE5A4D">
            <w:pPr>
              <w:jc w:val="both"/>
            </w:pPr>
            <w:r w:rsidRPr="00496633">
              <w:t>Выступление на семинарах с устным докладом или презентацией по теме</w:t>
            </w:r>
          </w:p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13793A" w:rsidRPr="006168DD" w:rsidTr="00BE5A4D">
        <w:tc>
          <w:tcPr>
            <w:tcW w:w="1701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  <w:vAlign w:val="center"/>
          </w:tcPr>
          <w:p w:rsidR="0013793A" w:rsidRDefault="0013793A" w:rsidP="00BE5A4D">
            <w:pPr>
              <w:ind w:right="-127"/>
            </w:pPr>
            <w:r w:rsidRPr="00B15AA8">
              <w:t>Славянская филология и ее место в науке о славянах</w:t>
            </w:r>
            <w:r>
              <w:t>.</w:t>
            </w:r>
          </w:p>
          <w:p w:rsidR="0013793A" w:rsidRPr="00FA4454" w:rsidRDefault="0013793A" w:rsidP="00BE5A4D">
            <w:pPr>
              <w:rPr>
                <w:bCs/>
              </w:rPr>
            </w:pPr>
          </w:p>
        </w:tc>
        <w:tc>
          <w:tcPr>
            <w:tcW w:w="815" w:type="dxa"/>
          </w:tcPr>
          <w:p w:rsidR="0013793A" w:rsidRPr="00DA6F6C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793A" w:rsidRPr="00562A3D" w:rsidRDefault="0013793A" w:rsidP="00BE5A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793A" w:rsidRPr="0054538A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13793A" w:rsidRPr="006168DD" w:rsidTr="00BE5A4D">
        <w:tc>
          <w:tcPr>
            <w:tcW w:w="1701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3793A" w:rsidRPr="00494855" w:rsidRDefault="0013793A" w:rsidP="00BE5A4D">
            <w:pPr>
              <w:jc w:val="both"/>
            </w:pPr>
            <w:r>
              <w:t>История развития отечественной славянской филологии</w:t>
            </w:r>
          </w:p>
        </w:tc>
        <w:tc>
          <w:tcPr>
            <w:tcW w:w="815" w:type="dxa"/>
          </w:tcPr>
          <w:p w:rsidR="0013793A" w:rsidRPr="00DA6F6C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793A" w:rsidRPr="00562A3D" w:rsidRDefault="0013793A" w:rsidP="00BE5A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793A" w:rsidRPr="0054538A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13793A" w:rsidRPr="00AB3A22" w:rsidRDefault="0013793A" w:rsidP="00BE5A4D">
            <w:pPr>
              <w:jc w:val="both"/>
              <w:rPr>
                <w:i/>
                <w:highlight w:val="yellow"/>
              </w:rPr>
            </w:pPr>
          </w:p>
        </w:tc>
      </w:tr>
      <w:tr w:rsidR="0013793A" w:rsidRPr="006168DD" w:rsidTr="00BE5A4D">
        <w:tc>
          <w:tcPr>
            <w:tcW w:w="1701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  <w:vAlign w:val="center"/>
          </w:tcPr>
          <w:p w:rsidR="0013793A" w:rsidRPr="008E6134" w:rsidRDefault="0013793A" w:rsidP="00BE5A4D">
            <w:pPr>
              <w:ind w:right="-127"/>
            </w:pPr>
            <w:r w:rsidRPr="00673273">
              <w:t>Славянские народы. Краткий обзор</w:t>
            </w:r>
            <w:r>
              <w:t xml:space="preserve"> истории и современное состояние.</w:t>
            </w:r>
          </w:p>
        </w:tc>
        <w:tc>
          <w:tcPr>
            <w:tcW w:w="815" w:type="dxa"/>
          </w:tcPr>
          <w:p w:rsidR="0013793A" w:rsidRPr="00DA6F6C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793A" w:rsidRPr="00562A3D" w:rsidRDefault="0013793A" w:rsidP="00BE5A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793A" w:rsidRPr="0054538A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13793A" w:rsidRPr="006168DD" w:rsidTr="00BE5A4D">
        <w:tc>
          <w:tcPr>
            <w:tcW w:w="1701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3793A" w:rsidRPr="00494855" w:rsidRDefault="0013793A" w:rsidP="00BE5A4D">
            <w:pPr>
              <w:jc w:val="both"/>
            </w:pPr>
            <w:r>
              <w:t>Современные славистические центры</w:t>
            </w:r>
          </w:p>
        </w:tc>
        <w:tc>
          <w:tcPr>
            <w:tcW w:w="815" w:type="dxa"/>
          </w:tcPr>
          <w:p w:rsidR="0013793A" w:rsidRPr="00DA6F6C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3793A" w:rsidRPr="00562A3D" w:rsidRDefault="0013793A" w:rsidP="00BE5A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793A" w:rsidRPr="0054538A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13793A" w:rsidRPr="006168DD" w:rsidTr="00BE5A4D">
        <w:trPr>
          <w:trHeight w:val="497"/>
        </w:trPr>
        <w:tc>
          <w:tcPr>
            <w:tcW w:w="1701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3793A" w:rsidRPr="00494855" w:rsidRDefault="0013793A" w:rsidP="00BE5A4D">
            <w:pPr>
              <w:jc w:val="both"/>
            </w:pPr>
            <w:r w:rsidRPr="00494855">
              <w:t>Презентации культур славянских народов</w:t>
            </w:r>
          </w:p>
        </w:tc>
        <w:tc>
          <w:tcPr>
            <w:tcW w:w="815" w:type="dxa"/>
          </w:tcPr>
          <w:p w:rsidR="0013793A" w:rsidRPr="00DA6F6C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3793A" w:rsidRPr="00562A3D" w:rsidRDefault="0013793A" w:rsidP="00BE5A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793A" w:rsidRPr="0054538A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13793A" w:rsidRPr="006168DD" w:rsidTr="00BE5A4D">
        <w:tc>
          <w:tcPr>
            <w:tcW w:w="1701" w:type="dxa"/>
            <w:vMerge w:val="restart"/>
          </w:tcPr>
          <w:p w:rsidR="0013793A" w:rsidRPr="00115286" w:rsidRDefault="0013793A" w:rsidP="00BE5A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5286"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</w:p>
          <w:p w:rsidR="0013793A" w:rsidRPr="00115286" w:rsidRDefault="0013793A" w:rsidP="00BE5A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5286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13793A" w:rsidRPr="00AB3A22" w:rsidRDefault="0013793A" w:rsidP="00BE5A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13793A" w:rsidRPr="00AB3A22" w:rsidRDefault="0013793A" w:rsidP="00BE5A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13793A" w:rsidRPr="00AB3A22" w:rsidRDefault="0013793A" w:rsidP="00BE5A4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</w:p>
          <w:p w:rsidR="0013793A" w:rsidRPr="00AB3A22" w:rsidRDefault="0013793A" w:rsidP="00BE5A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13793A" w:rsidRPr="009823C3" w:rsidRDefault="0013793A" w:rsidP="00BE5A4D">
            <w:pPr>
              <w:rPr>
                <w:b/>
                <w:highlight w:val="yellow"/>
              </w:rPr>
            </w:pPr>
            <w:r w:rsidRPr="009823C3">
              <w:rPr>
                <w:b/>
              </w:rPr>
              <w:t>Раздел 1. Происхождение и развитие славянской письменности</w:t>
            </w:r>
          </w:p>
        </w:tc>
        <w:tc>
          <w:tcPr>
            <w:tcW w:w="815" w:type="dxa"/>
          </w:tcPr>
          <w:p w:rsidR="0013793A" w:rsidRPr="00DA6F6C" w:rsidRDefault="0056334E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3793A" w:rsidRPr="00562A3D" w:rsidRDefault="005E13B4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16" w:type="dxa"/>
          </w:tcPr>
          <w:p w:rsidR="0013793A" w:rsidRPr="00562A3D" w:rsidRDefault="0013793A" w:rsidP="00BE5A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2A3D">
              <w:rPr>
                <w:bCs/>
              </w:rPr>
              <w:t>х</w:t>
            </w:r>
          </w:p>
        </w:tc>
        <w:tc>
          <w:tcPr>
            <w:tcW w:w="821" w:type="dxa"/>
          </w:tcPr>
          <w:p w:rsidR="0013793A" w:rsidRPr="0054538A" w:rsidRDefault="00D22E80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24</w:t>
            </w:r>
          </w:p>
        </w:tc>
        <w:tc>
          <w:tcPr>
            <w:tcW w:w="4002" w:type="dxa"/>
            <w:vMerge w:val="restart"/>
          </w:tcPr>
          <w:p w:rsidR="0013793A" w:rsidRPr="00496633" w:rsidRDefault="0013793A" w:rsidP="00BE5A4D">
            <w:pPr>
              <w:jc w:val="both"/>
            </w:pPr>
            <w:r w:rsidRPr="00496633">
              <w:t>Устный опрос,</w:t>
            </w:r>
          </w:p>
          <w:p w:rsidR="0013793A" w:rsidRPr="00496633" w:rsidRDefault="0013793A" w:rsidP="00BE5A4D">
            <w:pPr>
              <w:jc w:val="both"/>
            </w:pPr>
            <w:r w:rsidRPr="00496633">
              <w:t>Выступление на семинарах с устным докладом или презентацией по теме</w:t>
            </w:r>
          </w:p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3793A" w:rsidRPr="006168DD" w:rsidTr="00BE5A4D">
        <w:tc>
          <w:tcPr>
            <w:tcW w:w="1701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3793A" w:rsidRPr="00494855" w:rsidRDefault="0013793A" w:rsidP="00BE5A4D">
            <w:pPr>
              <w:jc w:val="both"/>
            </w:pPr>
            <w:r>
              <w:t>История славянских азбук. Сочинение «О письменах» Черноризца Храбра</w:t>
            </w:r>
          </w:p>
        </w:tc>
        <w:tc>
          <w:tcPr>
            <w:tcW w:w="815" w:type="dxa"/>
          </w:tcPr>
          <w:p w:rsidR="0013793A" w:rsidRPr="00DA6F6C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3793A" w:rsidRPr="00562A3D" w:rsidRDefault="0013793A" w:rsidP="00BE5A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793A" w:rsidRPr="0054538A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3793A" w:rsidRPr="006168DD" w:rsidTr="00BE5A4D">
        <w:tc>
          <w:tcPr>
            <w:tcW w:w="1701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3793A" w:rsidRPr="00494855" w:rsidRDefault="0013793A" w:rsidP="00BE5A4D">
            <w:pPr>
              <w:jc w:val="both"/>
            </w:pPr>
            <w:r>
              <w:t>Житие св. Кирилла и его исторический контекст</w:t>
            </w:r>
          </w:p>
        </w:tc>
        <w:tc>
          <w:tcPr>
            <w:tcW w:w="815" w:type="dxa"/>
          </w:tcPr>
          <w:p w:rsidR="0013793A" w:rsidRPr="00DA6F6C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3793A" w:rsidRPr="00562A3D" w:rsidRDefault="0013793A" w:rsidP="00BE5A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793A" w:rsidRPr="0054538A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3793A" w:rsidRPr="006168DD" w:rsidTr="00BE5A4D">
        <w:tc>
          <w:tcPr>
            <w:tcW w:w="1701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3793A" w:rsidRPr="00494855" w:rsidRDefault="0013793A" w:rsidP="00BE5A4D">
            <w:pPr>
              <w:jc w:val="both"/>
            </w:pPr>
            <w:r>
              <w:t>Житие св. Мефодия и его исторический контекст</w:t>
            </w:r>
          </w:p>
        </w:tc>
        <w:tc>
          <w:tcPr>
            <w:tcW w:w="815" w:type="dxa"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3793A" w:rsidRPr="00562A3D" w:rsidRDefault="0013793A" w:rsidP="00BE5A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793A" w:rsidRPr="0054538A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3793A" w:rsidRPr="006168DD" w:rsidTr="00BE5A4D">
        <w:trPr>
          <w:trHeight w:val="747"/>
        </w:trPr>
        <w:tc>
          <w:tcPr>
            <w:tcW w:w="1701" w:type="dxa"/>
            <w:vMerge w:val="restart"/>
          </w:tcPr>
          <w:p w:rsidR="0013793A" w:rsidRPr="008B591A" w:rsidRDefault="0013793A" w:rsidP="00BE5A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591A">
              <w:rPr>
                <w:sz w:val="22"/>
                <w:szCs w:val="22"/>
              </w:rPr>
              <w:t>ПК-7:</w:t>
            </w:r>
          </w:p>
          <w:p w:rsidR="0013793A" w:rsidRPr="008B591A" w:rsidRDefault="0013793A" w:rsidP="00BE5A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591A">
              <w:rPr>
                <w:rStyle w:val="fontstyle01"/>
                <w:rFonts w:ascii="Times New Roman" w:hAnsi="Times New Roman"/>
                <w:sz w:val="22"/>
                <w:szCs w:val="22"/>
              </w:rPr>
              <w:t>ИД-ПК-7.2</w:t>
            </w:r>
          </w:p>
          <w:p w:rsidR="0013793A" w:rsidRPr="00AB3A22" w:rsidRDefault="0013793A" w:rsidP="00BE5A4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3793A" w:rsidRPr="00991137" w:rsidRDefault="0013793A" w:rsidP="00BE5A4D">
            <w:pPr>
              <w:jc w:val="both"/>
              <w:rPr>
                <w:b/>
              </w:rPr>
            </w:pPr>
            <w:r w:rsidRPr="00991137">
              <w:rPr>
                <w:b/>
              </w:rPr>
              <w:t>Раздел 2. Историко-этнографический аспект славянской филологии</w:t>
            </w:r>
          </w:p>
          <w:p w:rsidR="0013793A" w:rsidRPr="00AB3A22" w:rsidRDefault="0013793A" w:rsidP="00BE5A4D">
            <w:pPr>
              <w:rPr>
                <w:b/>
                <w:highlight w:val="yellow"/>
              </w:rPr>
            </w:pPr>
          </w:p>
        </w:tc>
        <w:tc>
          <w:tcPr>
            <w:tcW w:w="815" w:type="dxa"/>
          </w:tcPr>
          <w:p w:rsidR="0013793A" w:rsidRPr="009B6485" w:rsidRDefault="0056334E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3793A" w:rsidRPr="00562A3D" w:rsidRDefault="005E13B4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16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21" w:type="dxa"/>
          </w:tcPr>
          <w:p w:rsidR="0013793A" w:rsidRPr="0054538A" w:rsidRDefault="00D22E80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13793A" w:rsidRPr="00496633" w:rsidRDefault="0013793A" w:rsidP="00BE5A4D">
            <w:pPr>
              <w:jc w:val="both"/>
            </w:pPr>
            <w:r w:rsidRPr="00496633">
              <w:t>Устный опрос,</w:t>
            </w:r>
          </w:p>
          <w:p w:rsidR="0013793A" w:rsidRPr="00496633" w:rsidRDefault="0013793A" w:rsidP="00BE5A4D">
            <w:pPr>
              <w:jc w:val="both"/>
            </w:pPr>
            <w:r w:rsidRPr="00496633">
              <w:t>Выступление на семинарах с устным докладом или презентацией по теме</w:t>
            </w:r>
          </w:p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</w:p>
        </w:tc>
      </w:tr>
      <w:tr w:rsidR="0013793A" w:rsidRPr="006168DD" w:rsidTr="00BE5A4D">
        <w:tc>
          <w:tcPr>
            <w:tcW w:w="1701" w:type="dxa"/>
            <w:vMerge/>
          </w:tcPr>
          <w:p w:rsidR="0013793A" w:rsidRPr="00AB3A22" w:rsidRDefault="0013793A" w:rsidP="00BE5A4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3793A" w:rsidRPr="00494855" w:rsidRDefault="0013793A" w:rsidP="00BE5A4D">
            <w:pPr>
              <w:jc w:val="both"/>
            </w:pPr>
            <w:r>
              <w:t>Прародина славян. Основные источники</w:t>
            </w:r>
          </w:p>
        </w:tc>
        <w:tc>
          <w:tcPr>
            <w:tcW w:w="815" w:type="dxa"/>
          </w:tcPr>
          <w:p w:rsidR="0013793A" w:rsidRPr="009B6485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793A" w:rsidRPr="0054538A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8A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13793A" w:rsidRPr="00AB3A22" w:rsidRDefault="0013793A" w:rsidP="00BE5A4D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13793A" w:rsidRPr="006168DD" w:rsidTr="00BE5A4D">
        <w:tc>
          <w:tcPr>
            <w:tcW w:w="1701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3793A" w:rsidRPr="00494855" w:rsidRDefault="0013793A" w:rsidP="00BE5A4D">
            <w:pPr>
              <w:jc w:val="both"/>
            </w:pPr>
            <w:r>
              <w:t>Славяне древности по данным памятников письменности и языковых контактов</w:t>
            </w:r>
          </w:p>
        </w:tc>
        <w:tc>
          <w:tcPr>
            <w:tcW w:w="815" w:type="dxa"/>
          </w:tcPr>
          <w:p w:rsidR="0013793A" w:rsidRPr="009B6485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793A" w:rsidRPr="0054538A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8A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13793A" w:rsidRPr="00AB3A22" w:rsidRDefault="0013793A" w:rsidP="00BE5A4D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13793A" w:rsidRPr="006168DD" w:rsidTr="00BE5A4D">
        <w:tc>
          <w:tcPr>
            <w:tcW w:w="1701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3793A" w:rsidRPr="00494855" w:rsidRDefault="0013793A" w:rsidP="00BE5A4D">
            <w:pPr>
              <w:jc w:val="both"/>
            </w:pPr>
            <w:r>
              <w:t>Славянская этнонимика</w:t>
            </w:r>
          </w:p>
        </w:tc>
        <w:tc>
          <w:tcPr>
            <w:tcW w:w="815" w:type="dxa"/>
          </w:tcPr>
          <w:p w:rsidR="0013793A" w:rsidRPr="009B6485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793A" w:rsidRPr="0054538A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8A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13793A" w:rsidRPr="00AB3A22" w:rsidRDefault="0013793A" w:rsidP="00BE5A4D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13793A" w:rsidRPr="006168DD" w:rsidTr="00BE5A4D">
        <w:tc>
          <w:tcPr>
            <w:tcW w:w="1701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3793A" w:rsidRPr="00AB3A22" w:rsidRDefault="0013793A" w:rsidP="00BE5A4D">
            <w:pPr>
              <w:jc w:val="both"/>
              <w:rPr>
                <w:highlight w:val="yellow"/>
              </w:rPr>
            </w:pPr>
            <w:r>
              <w:t>Прародина славян. Презентация основных гипотез</w:t>
            </w:r>
            <w:r w:rsidRPr="00AB3A22">
              <w:rPr>
                <w:highlight w:val="yellow"/>
              </w:rPr>
              <w:t xml:space="preserve"> </w:t>
            </w:r>
          </w:p>
        </w:tc>
        <w:tc>
          <w:tcPr>
            <w:tcW w:w="815" w:type="dxa"/>
          </w:tcPr>
          <w:p w:rsidR="0013793A" w:rsidRPr="009B6485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793A" w:rsidRPr="0054538A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8A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13793A" w:rsidRPr="00AB3A22" w:rsidRDefault="0013793A" w:rsidP="00BE5A4D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13793A" w:rsidRPr="006168DD" w:rsidTr="00BE5A4D">
        <w:trPr>
          <w:trHeight w:val="1032"/>
        </w:trPr>
        <w:tc>
          <w:tcPr>
            <w:tcW w:w="1701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3793A" w:rsidRPr="00AB3A22" w:rsidRDefault="0013793A" w:rsidP="00BE5A4D">
            <w:pPr>
              <w:rPr>
                <w:highlight w:val="yellow"/>
              </w:rPr>
            </w:pPr>
            <w:r>
              <w:t>Идея славянской взаимности. Презентация славянских языковых проектов</w:t>
            </w:r>
          </w:p>
        </w:tc>
        <w:tc>
          <w:tcPr>
            <w:tcW w:w="815" w:type="dxa"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793A" w:rsidRPr="0054538A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13793A" w:rsidRPr="00AB3A22" w:rsidRDefault="0013793A" w:rsidP="00BE5A4D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13793A" w:rsidRPr="006168DD" w:rsidTr="00BE5A4D">
        <w:tc>
          <w:tcPr>
            <w:tcW w:w="1701" w:type="dxa"/>
            <w:vMerge w:val="restart"/>
          </w:tcPr>
          <w:p w:rsidR="0013793A" w:rsidRPr="008B591A" w:rsidRDefault="0013793A" w:rsidP="00BE5A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591A">
              <w:rPr>
                <w:sz w:val="22"/>
                <w:szCs w:val="22"/>
              </w:rPr>
              <w:lastRenderedPageBreak/>
              <w:t>ОПК-1:</w:t>
            </w:r>
          </w:p>
          <w:p w:rsidR="0013793A" w:rsidRPr="008B591A" w:rsidRDefault="0013793A" w:rsidP="00BE5A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591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ИД-ОПК-1.1;</w:t>
            </w:r>
          </w:p>
          <w:p w:rsidR="0013793A" w:rsidRPr="003073F0" w:rsidRDefault="0013793A" w:rsidP="00BE5A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13793A" w:rsidRPr="003073F0" w:rsidRDefault="0013793A" w:rsidP="00BE5A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73F0">
              <w:rPr>
                <w:sz w:val="22"/>
                <w:szCs w:val="22"/>
              </w:rPr>
              <w:t>УК-5:</w:t>
            </w:r>
          </w:p>
          <w:p w:rsidR="0013793A" w:rsidRPr="003073F0" w:rsidRDefault="0013793A" w:rsidP="00BE5A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73F0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13793A" w:rsidRPr="00AB3A22" w:rsidRDefault="0013793A" w:rsidP="00BE5A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13793A" w:rsidRPr="00AB3A22" w:rsidRDefault="0013793A" w:rsidP="00BE5A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13793A" w:rsidRPr="00AB3A22" w:rsidRDefault="0013793A" w:rsidP="00BE5A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13793A" w:rsidRPr="00AB3A22" w:rsidRDefault="0013793A" w:rsidP="00BE5A4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3793A" w:rsidRPr="00991137" w:rsidRDefault="0013793A" w:rsidP="00BE5A4D">
            <w:pPr>
              <w:rPr>
                <w:b/>
                <w:highlight w:val="yellow"/>
              </w:rPr>
            </w:pPr>
            <w:r w:rsidRPr="00991137">
              <w:rPr>
                <w:b/>
              </w:rPr>
              <w:t>Раздел 3. Лингвистический аспект славянской филологии</w:t>
            </w:r>
          </w:p>
        </w:tc>
        <w:tc>
          <w:tcPr>
            <w:tcW w:w="815" w:type="dxa"/>
          </w:tcPr>
          <w:p w:rsidR="0013793A" w:rsidRPr="00DB3F44" w:rsidRDefault="0056334E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3793A" w:rsidRPr="00562A3D" w:rsidRDefault="005E13B4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3D">
              <w:rPr>
                <w:b/>
              </w:rPr>
              <w:t>х</w:t>
            </w:r>
          </w:p>
        </w:tc>
        <w:tc>
          <w:tcPr>
            <w:tcW w:w="816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3D">
              <w:rPr>
                <w:b/>
              </w:rPr>
              <w:t>х</w:t>
            </w:r>
          </w:p>
        </w:tc>
        <w:tc>
          <w:tcPr>
            <w:tcW w:w="821" w:type="dxa"/>
          </w:tcPr>
          <w:p w:rsidR="0013793A" w:rsidRPr="0054538A" w:rsidRDefault="00D22E80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3793A" w:rsidRPr="0054538A">
              <w:rPr>
                <w:b/>
              </w:rPr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13793A" w:rsidRPr="00496633" w:rsidRDefault="0013793A" w:rsidP="00BE5A4D">
            <w:pPr>
              <w:jc w:val="both"/>
            </w:pPr>
            <w:r w:rsidRPr="00496633">
              <w:t>Устный опрос,</w:t>
            </w:r>
          </w:p>
          <w:p w:rsidR="0013793A" w:rsidRPr="00496633" w:rsidRDefault="0013793A" w:rsidP="00BE5A4D">
            <w:pPr>
              <w:jc w:val="both"/>
            </w:pPr>
            <w:r w:rsidRPr="00496633">
              <w:t>Выступление на семинарах с устным докладом или презентацией по теме</w:t>
            </w:r>
          </w:p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</w:p>
        </w:tc>
      </w:tr>
      <w:tr w:rsidR="0013793A" w:rsidRPr="006168DD" w:rsidTr="00BE5A4D">
        <w:tc>
          <w:tcPr>
            <w:tcW w:w="1701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3793A" w:rsidRPr="00494855" w:rsidRDefault="0013793A" w:rsidP="00BE5A4D">
            <w:pPr>
              <w:jc w:val="both"/>
            </w:pPr>
            <w:r>
              <w:t>Выделение и классификация славянских языков</w:t>
            </w:r>
          </w:p>
        </w:tc>
        <w:tc>
          <w:tcPr>
            <w:tcW w:w="815" w:type="dxa"/>
          </w:tcPr>
          <w:p w:rsidR="0013793A" w:rsidRPr="00DB3F44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793A" w:rsidRPr="0054538A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8A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3793A" w:rsidRPr="006168DD" w:rsidTr="00BE5A4D">
        <w:trPr>
          <w:trHeight w:val="631"/>
        </w:trPr>
        <w:tc>
          <w:tcPr>
            <w:tcW w:w="1701" w:type="dxa"/>
            <w:vMerge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3793A" w:rsidRDefault="0013793A" w:rsidP="00BE5A4D">
            <w:pPr>
              <w:jc w:val="both"/>
            </w:pPr>
            <w:r>
              <w:t>Славянская лингвонимика</w:t>
            </w:r>
          </w:p>
        </w:tc>
        <w:tc>
          <w:tcPr>
            <w:tcW w:w="815" w:type="dxa"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793A" w:rsidRPr="0054538A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13793A" w:rsidRPr="00AB3A22" w:rsidRDefault="0013793A" w:rsidP="00BE5A4D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13793A" w:rsidRPr="006168DD" w:rsidTr="00BE5A4D">
        <w:tc>
          <w:tcPr>
            <w:tcW w:w="1701" w:type="dxa"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13793A" w:rsidRPr="00DB3F44" w:rsidRDefault="0013793A" w:rsidP="00BE5A4D">
            <w:r w:rsidRPr="00DB3F44">
              <w:t>Зачет</w:t>
            </w:r>
          </w:p>
        </w:tc>
        <w:tc>
          <w:tcPr>
            <w:tcW w:w="815" w:type="dxa"/>
          </w:tcPr>
          <w:p w:rsidR="0013793A" w:rsidRPr="00DB3F44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3F44">
              <w:t>х</w:t>
            </w: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15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16" w:type="dxa"/>
          </w:tcPr>
          <w:p w:rsidR="0013793A" w:rsidRPr="00562A3D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21" w:type="dxa"/>
          </w:tcPr>
          <w:p w:rsidR="0013793A" w:rsidRPr="0054538A" w:rsidRDefault="009D7242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002" w:type="dxa"/>
            <w:shd w:val="clear" w:color="auto" w:fill="auto"/>
          </w:tcPr>
          <w:p w:rsidR="0013793A" w:rsidRPr="00AB3A22" w:rsidRDefault="0013793A" w:rsidP="00BE5A4D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C33F31">
              <w:rPr>
                <w:iCs/>
              </w:rPr>
              <w:t>Зачёт по вопросам</w:t>
            </w:r>
          </w:p>
        </w:tc>
      </w:tr>
      <w:tr w:rsidR="0013793A" w:rsidRPr="006168DD" w:rsidTr="00BE5A4D">
        <w:tc>
          <w:tcPr>
            <w:tcW w:w="1701" w:type="dxa"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13793A" w:rsidRPr="00DB3F44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B3F44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13793A" w:rsidRPr="00DB3F44" w:rsidRDefault="0056334E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13793A" w:rsidRPr="00562A3D" w:rsidRDefault="006771A0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16" w:type="dxa"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:rsidR="0013793A" w:rsidRPr="0054538A" w:rsidRDefault="006771A0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002" w:type="dxa"/>
          </w:tcPr>
          <w:p w:rsidR="0013793A" w:rsidRPr="00AB3A22" w:rsidRDefault="0013793A" w:rsidP="00BE5A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:rsidR="0013793A" w:rsidRPr="0013793A" w:rsidRDefault="0013793A" w:rsidP="0013793A">
      <w:pPr>
        <w:sectPr w:rsidR="0013793A" w:rsidRPr="0013793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CB48E8" w:rsidP="005717F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D24F3F" w:rsidRPr="005C17FD" w:rsidTr="005F0C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F3F" w:rsidRPr="00D24F3F" w:rsidRDefault="00D24F3F" w:rsidP="005717FC">
            <w:pPr>
              <w:rPr>
                <w:bCs/>
              </w:rPr>
            </w:pPr>
            <w:r w:rsidRPr="00D24F3F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F3F" w:rsidRDefault="00D24F3F" w:rsidP="00BE5A4D">
            <w:pPr>
              <w:ind w:right="-127"/>
            </w:pPr>
            <w:r w:rsidRPr="00B15AA8">
              <w:t>Славянская филология и ее место в науке о славянах</w:t>
            </w:r>
            <w:r>
              <w:t>.</w:t>
            </w:r>
          </w:p>
          <w:p w:rsidR="00D24F3F" w:rsidRPr="00FA4454" w:rsidRDefault="00D24F3F" w:rsidP="00BE5A4D">
            <w:pPr>
              <w:rPr>
                <w:bCs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4F3F" w:rsidRPr="00AB3A22" w:rsidRDefault="006308F4" w:rsidP="005347AC">
            <w:pPr>
              <w:jc w:val="both"/>
              <w:rPr>
                <w:bCs/>
                <w:highlight w:val="yellow"/>
              </w:rPr>
            </w:pPr>
            <w:r>
              <w:t>Определение понятия термина «филология». Ознакомление с основными историческими этапами развития филологии, ее становления как науки. Рассмотрение смысла человеческой мысли и слова. Определение термина «славянская филология»</w:t>
            </w:r>
            <w:r w:rsidR="00922D69">
              <w:t>. Основные этапы развития славянских языков. Роль старославянского в развитии славянской письменности.</w:t>
            </w:r>
            <w:r w:rsidR="004132BD">
              <w:t xml:space="preserve"> </w:t>
            </w:r>
          </w:p>
        </w:tc>
      </w:tr>
      <w:tr w:rsidR="00D24F3F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F3F" w:rsidRPr="00D24F3F" w:rsidRDefault="00D24F3F" w:rsidP="005717FC">
            <w:pPr>
              <w:rPr>
                <w:bCs/>
              </w:rPr>
            </w:pPr>
            <w:r w:rsidRPr="00D24F3F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F3F" w:rsidRPr="00494855" w:rsidRDefault="00D24F3F" w:rsidP="00BE5A4D">
            <w:pPr>
              <w:jc w:val="both"/>
            </w:pPr>
            <w:r>
              <w:t>История развития отечественной славянской филологии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4F3F" w:rsidRPr="00AB3A22" w:rsidRDefault="00423732" w:rsidP="005717FC">
            <w:pPr>
              <w:jc w:val="both"/>
              <w:rPr>
                <w:bCs/>
                <w:highlight w:val="yellow"/>
              </w:rPr>
            </w:pPr>
            <w:r>
              <w:t>Место славянских языков в системе индоевропейских языков. Развитие славистики как науки. Славянская филология как составная часть славистики</w:t>
            </w:r>
            <w:r w:rsidR="003E2F50">
              <w:t>. От индоевропейского к праславянскому и современным языкам. Гипотеза о ностратических языках. Проблема балтославянского единства. Теория А. Шлейхера, гипотеза О.Н. Трубачева и др.</w:t>
            </w:r>
          </w:p>
        </w:tc>
      </w:tr>
      <w:tr w:rsidR="00D24F3F" w:rsidRPr="00532A00" w:rsidTr="005F0C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F3F" w:rsidRPr="00AB3A22" w:rsidRDefault="00D24F3F" w:rsidP="005717FC">
            <w:pPr>
              <w:rPr>
                <w:bCs/>
                <w:highlight w:val="yellow"/>
              </w:rPr>
            </w:pPr>
            <w:r w:rsidRPr="00D24F3F"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F3F" w:rsidRPr="008E6134" w:rsidRDefault="00D24F3F" w:rsidP="00BE5A4D">
            <w:pPr>
              <w:ind w:right="-127"/>
            </w:pPr>
            <w:r w:rsidRPr="00673273">
              <w:t>Славянские народы. Краткий обзор</w:t>
            </w:r>
            <w:r>
              <w:t xml:space="preserve"> истории и современное состояние.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4F3F" w:rsidRPr="00AB3A22" w:rsidRDefault="00F2580B" w:rsidP="00F2580B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Выделение общеславянских диалектов</w:t>
            </w:r>
            <w:r w:rsidR="003E2F50" w:rsidRPr="003E2F50">
              <w:rPr>
                <w:bCs/>
              </w:rPr>
              <w:t xml:space="preserve">. Восточные славяне, </w:t>
            </w:r>
            <w:r w:rsidR="003E2F50">
              <w:rPr>
                <w:bCs/>
              </w:rPr>
              <w:t xml:space="preserve">западные славяне, южные славяне: краткий обзор исторического развития. 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D61F4" w:rsidRDefault="00CB48E8" w:rsidP="005717FC">
            <w:pPr>
              <w:rPr>
                <w:b/>
                <w:bCs/>
                <w:lang w:val="en-US"/>
              </w:rPr>
            </w:pPr>
            <w:r w:rsidRPr="00DD61F4">
              <w:rPr>
                <w:b/>
                <w:bCs/>
              </w:rPr>
              <w:t xml:space="preserve">Раздел </w:t>
            </w:r>
            <w:r w:rsidRPr="00DD61F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DD61F4" w:rsidRDefault="00DD61F4" w:rsidP="005717FC">
            <w:pPr>
              <w:rPr>
                <w:b/>
                <w:bCs/>
              </w:rPr>
            </w:pPr>
            <w:r w:rsidRPr="00DD61F4">
              <w:rPr>
                <w:b/>
              </w:rPr>
              <w:t>Раздел 1. Происхождение и развитие славянской письменности</w:t>
            </w:r>
          </w:p>
        </w:tc>
      </w:tr>
      <w:tr w:rsidR="00676C52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C52" w:rsidRPr="00676C52" w:rsidRDefault="00676C52" w:rsidP="005717FC">
            <w:pPr>
              <w:rPr>
                <w:bCs/>
              </w:rPr>
            </w:pPr>
            <w:r w:rsidRPr="00676C52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C52" w:rsidRPr="00494855" w:rsidRDefault="00676C52" w:rsidP="00BE5A4D">
            <w:pPr>
              <w:jc w:val="both"/>
            </w:pPr>
            <w:r>
              <w:t>История славянских азбук. Сочинение «О письменах» Черноризца Храбра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6C52" w:rsidRPr="00AB3A22" w:rsidRDefault="00F37E13" w:rsidP="005717FC">
            <w:pPr>
              <w:jc w:val="both"/>
              <w:rPr>
                <w:bCs/>
                <w:highlight w:val="yellow"/>
              </w:rPr>
            </w:pPr>
            <w:r>
              <w:t>Славянские азбуки. Роль старославянской письменности в формировании письменности у восточных славян.</w:t>
            </w:r>
          </w:p>
        </w:tc>
      </w:tr>
      <w:tr w:rsidR="00676C52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C52" w:rsidRPr="00676C52" w:rsidRDefault="00676C52" w:rsidP="005717FC">
            <w:pPr>
              <w:rPr>
                <w:bCs/>
              </w:rPr>
            </w:pPr>
            <w:r w:rsidRPr="00676C52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C52" w:rsidRPr="00494855" w:rsidRDefault="00676C52" w:rsidP="00BE5A4D">
            <w:pPr>
              <w:jc w:val="both"/>
            </w:pPr>
            <w:r>
              <w:t>Житие св. Кирилла и его исторический контекст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6C52" w:rsidRPr="00F37E13" w:rsidRDefault="00F37E13" w:rsidP="008E0ED2">
            <w:pPr>
              <w:jc w:val="both"/>
              <w:rPr>
                <w:bCs/>
              </w:rPr>
            </w:pPr>
            <w:r w:rsidRPr="00F37E13">
              <w:rPr>
                <w:bCs/>
              </w:rPr>
              <w:t>Описание жития св. Кирилла с позиции агиографических источников. Значение и вклад в развитие письменности.</w:t>
            </w:r>
            <w:r w:rsidR="00991AEB">
              <w:t xml:space="preserve"> Возникновение и развитие славянской письменности. Значение деятельности Кирилла и Мефодия. Славянские азбуки. Старославянский язык в Великой Моравии. Формирование письменности у восточных славян</w:t>
            </w:r>
          </w:p>
        </w:tc>
      </w:tr>
      <w:tr w:rsidR="00676C52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C52" w:rsidRPr="00676C52" w:rsidRDefault="00676C52" w:rsidP="005717FC">
            <w:pPr>
              <w:rPr>
                <w:bCs/>
              </w:rPr>
            </w:pPr>
            <w:r w:rsidRPr="00676C52"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C52" w:rsidRPr="00494855" w:rsidRDefault="00676C52" w:rsidP="00BE5A4D">
            <w:pPr>
              <w:jc w:val="both"/>
            </w:pPr>
            <w:r>
              <w:t>Житие св. Мефодия и его исторический контекст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6C52" w:rsidRPr="00F37E13" w:rsidRDefault="00F37E13" w:rsidP="00F37E13">
            <w:pPr>
              <w:jc w:val="both"/>
              <w:rPr>
                <w:bCs/>
              </w:rPr>
            </w:pPr>
            <w:r w:rsidRPr="00F37E13">
              <w:rPr>
                <w:bCs/>
              </w:rPr>
              <w:t>Описание жития св. Мефодия с позиции агиографических источников. Значение и вклад в развитие письменности.</w:t>
            </w:r>
            <w:r w:rsidR="00991AEB">
              <w:t xml:space="preserve"> Возникновение и развитие славянской письменности. Значение деятельности Кирилла и Мефодия. Славянские азбуки. Старославянский язык в Великой Моравии. Формирование письменности у восточных славян</w:t>
            </w:r>
          </w:p>
        </w:tc>
      </w:tr>
      <w:tr w:rsidR="00CB48E8" w:rsidRPr="0079354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10290" w:rsidRDefault="00CB48E8" w:rsidP="005717FC">
            <w:pPr>
              <w:rPr>
                <w:b/>
                <w:bCs/>
              </w:rPr>
            </w:pPr>
            <w:r w:rsidRPr="00710290">
              <w:rPr>
                <w:b/>
                <w:bCs/>
              </w:rPr>
              <w:t xml:space="preserve">Раздел </w:t>
            </w:r>
            <w:r w:rsidRPr="00710290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A1D96" w:rsidRDefault="00AA1D96" w:rsidP="005717FC">
            <w:pPr>
              <w:jc w:val="both"/>
              <w:rPr>
                <w:b/>
              </w:rPr>
            </w:pPr>
            <w:r w:rsidRPr="00AA1D96">
              <w:rPr>
                <w:b/>
              </w:rPr>
              <w:t>Историко-этнографический аспект славянской филологии</w:t>
            </w:r>
          </w:p>
        </w:tc>
      </w:tr>
      <w:tr w:rsidR="00B3746F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6F" w:rsidRPr="00991AEB" w:rsidRDefault="00B3746F" w:rsidP="005717FC">
            <w:pPr>
              <w:rPr>
                <w:bCs/>
              </w:rPr>
            </w:pPr>
            <w:r w:rsidRPr="00991AEB"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6F" w:rsidRPr="00494855" w:rsidRDefault="00B3746F" w:rsidP="00BE5A4D">
            <w:pPr>
              <w:jc w:val="both"/>
            </w:pPr>
            <w:r>
              <w:t>Прародина славян. Основные источники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746F" w:rsidRPr="00AB3A22" w:rsidRDefault="008D39CB" w:rsidP="00F0130C">
            <w:pPr>
              <w:jc w:val="both"/>
              <w:rPr>
                <w:bCs/>
                <w:highlight w:val="yellow"/>
              </w:rPr>
            </w:pPr>
            <w:r>
              <w:t>Проблема этногенеза и прародины славян. Пшеворская культура. Зарубинецкая культура. Дунайская (балканская) теория. Средневековые теории о прародине славян. Взгляды академика А.И.Соболевского. Гипотеза А.А.Шахма</w:t>
            </w:r>
            <w:r w:rsidR="00F0130C">
              <w:t>това о прародине славян. Висло-</w:t>
            </w:r>
            <w:r>
              <w:t>одерская теория и ее критика. Среднеднепровская гипотеза прародины славян. Академик Б.Рыбаков о прародине славян.</w:t>
            </w:r>
          </w:p>
        </w:tc>
      </w:tr>
      <w:tr w:rsidR="00B3746F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6F" w:rsidRPr="00991AEB" w:rsidRDefault="00B3746F" w:rsidP="005717FC">
            <w:pPr>
              <w:rPr>
                <w:bCs/>
              </w:rPr>
            </w:pPr>
            <w:r w:rsidRPr="00991AEB"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6F" w:rsidRPr="00494855" w:rsidRDefault="00B3746F" w:rsidP="00BE5A4D">
            <w:pPr>
              <w:jc w:val="both"/>
            </w:pPr>
            <w:r>
              <w:t>Славяне древности по данным памятников письменности и языковых контактов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746F" w:rsidRPr="00AB3A22" w:rsidRDefault="002B6DE0" w:rsidP="005717FC">
            <w:pPr>
              <w:jc w:val="both"/>
              <w:rPr>
                <w:bCs/>
                <w:highlight w:val="yellow"/>
              </w:rPr>
            </w:pPr>
            <w:r>
              <w:t>Праславянский язык. Фонетические явления праславянского языка. Интонация и ударение. Грамматические и лексические явления праславянского языка. Периодизация праславянского языка. Проблема диалектного членения праславянского языка.</w:t>
            </w:r>
          </w:p>
        </w:tc>
      </w:tr>
      <w:tr w:rsidR="00B3746F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6F" w:rsidRPr="00AB3A22" w:rsidRDefault="00B3746F" w:rsidP="005717FC">
            <w:pPr>
              <w:rPr>
                <w:bCs/>
                <w:highlight w:val="yellow"/>
              </w:rPr>
            </w:pPr>
            <w:r w:rsidRPr="009D0B7B"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6F" w:rsidRPr="00494855" w:rsidRDefault="00B3746F" w:rsidP="00BE5A4D">
            <w:pPr>
              <w:jc w:val="both"/>
            </w:pPr>
            <w:r>
              <w:t>Славянская этнонимика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746F" w:rsidRPr="00AB3A22" w:rsidRDefault="005347AC" w:rsidP="005717FC">
            <w:pPr>
              <w:jc w:val="both"/>
              <w:rPr>
                <w:bCs/>
                <w:highlight w:val="yellow"/>
              </w:rPr>
            </w:pPr>
            <w:r>
              <w:t xml:space="preserve">Связь славянской филологии с русистикой и славистикой. Теории о происхождении этнонима </w:t>
            </w:r>
            <w:r>
              <w:lastRenderedPageBreak/>
              <w:t>«славяне». Общеславянский язык. Исследователи-слависты XIX в. (Й. Добровский, А.Х. Востоков и др.)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10CAB" w:rsidRDefault="00CB48E8" w:rsidP="005717FC">
            <w:pPr>
              <w:rPr>
                <w:bCs/>
              </w:rPr>
            </w:pPr>
            <w:r w:rsidRPr="00A10CAB">
              <w:rPr>
                <w:bCs/>
              </w:rPr>
              <w:lastRenderedPageBreak/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10CAB" w:rsidRDefault="00B3746F" w:rsidP="005717FC">
            <w:pPr>
              <w:jc w:val="both"/>
              <w:rPr>
                <w:bCs/>
              </w:rPr>
            </w:pPr>
            <w:r w:rsidRPr="00A10CAB">
              <w:t>Идея славянской взаимности.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10CAB" w:rsidRDefault="00110B2B" w:rsidP="00110B2B">
            <w:pPr>
              <w:jc w:val="both"/>
              <w:rPr>
                <w:color w:val="333333"/>
                <w:shd w:val="clear" w:color="auto" w:fill="FBFBFB"/>
              </w:rPr>
            </w:pPr>
            <w:r w:rsidRPr="00A10CAB">
              <w:rPr>
                <w:color w:val="000000" w:themeColor="text1"/>
                <w:shd w:val="clear" w:color="auto" w:fill="FBFBFB"/>
              </w:rPr>
              <w:t xml:space="preserve">Определение роли деятельности общественных славянских организаций с целью сближения (политического и культурного) в борьбе с внешней угрозой. </w:t>
            </w:r>
            <w:r w:rsidR="004B391D" w:rsidRPr="00A10CAB">
              <w:rPr>
                <w:color w:val="000000" w:themeColor="text1"/>
                <w:shd w:val="clear" w:color="auto" w:fill="FBFBFB"/>
              </w:rPr>
              <w:t>Славянская взаимность сегодня.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10CAB" w:rsidRDefault="00CB48E8" w:rsidP="005717FC">
            <w:pPr>
              <w:rPr>
                <w:b/>
                <w:bCs/>
                <w:lang w:val="en-US"/>
              </w:rPr>
            </w:pPr>
            <w:r w:rsidRPr="00A10CAB">
              <w:rPr>
                <w:b/>
                <w:bCs/>
              </w:rPr>
              <w:t xml:space="preserve">Раздел </w:t>
            </w:r>
            <w:r w:rsidRPr="00A10CAB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10CAB" w:rsidRDefault="00A10CAB" w:rsidP="005717FC">
            <w:pPr>
              <w:jc w:val="both"/>
              <w:rPr>
                <w:b/>
                <w:bCs/>
              </w:rPr>
            </w:pPr>
            <w:r w:rsidRPr="00A10CAB">
              <w:rPr>
                <w:b/>
              </w:rPr>
              <w:t>Лингвистический аспект славянской филологии</w:t>
            </w:r>
          </w:p>
        </w:tc>
      </w:tr>
      <w:tr w:rsidR="00A10CAB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AB" w:rsidRPr="00A10CAB" w:rsidRDefault="00A10CAB" w:rsidP="005717FC">
            <w:r w:rsidRPr="00A10CAB">
              <w:t xml:space="preserve">Тема 4.1 </w:t>
            </w:r>
          </w:p>
          <w:p w:rsidR="00A10CAB" w:rsidRPr="00A10CAB" w:rsidRDefault="00A10CAB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AB" w:rsidRPr="00A10CAB" w:rsidRDefault="00A10CAB" w:rsidP="00BE5A4D">
            <w:pPr>
              <w:jc w:val="both"/>
            </w:pPr>
            <w:r w:rsidRPr="00A10CAB">
              <w:t>Праславянский язык и происхождение славянских языков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0CAB" w:rsidRPr="00A10CAB" w:rsidRDefault="00A10CAB" w:rsidP="00A10CAB">
            <w:pPr>
              <w:jc w:val="both"/>
              <w:rPr>
                <w:bCs/>
              </w:rPr>
            </w:pPr>
            <w:r w:rsidRPr="00A10CAB">
              <w:rPr>
                <w:bCs/>
              </w:rPr>
              <w:t xml:space="preserve"> </w:t>
            </w:r>
            <w:r w:rsidRPr="00A10CAB">
              <w:t>Праславянский язык. Фонетические явления праславянского языка. Интонация и ударение. Грамматические и лексические явления праславянского языка. Периодизация праславянского языка. Проблема диалектного членения праславянского языка.</w:t>
            </w:r>
          </w:p>
        </w:tc>
      </w:tr>
      <w:tr w:rsidR="00A10CAB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AB" w:rsidRPr="00AB3A22" w:rsidRDefault="00A10CAB" w:rsidP="005717FC">
            <w:pPr>
              <w:rPr>
                <w:highlight w:val="yellow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AB" w:rsidRPr="00494855" w:rsidRDefault="00A10CAB" w:rsidP="00BE5A4D">
            <w:pPr>
              <w:jc w:val="both"/>
            </w:pPr>
            <w:r>
              <w:t>Выделение и классификация славянских языков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0CAB" w:rsidRPr="00AB3A22" w:rsidRDefault="00DB787F" w:rsidP="005717FC">
            <w:pPr>
              <w:jc w:val="both"/>
              <w:rPr>
                <w:bCs/>
                <w:highlight w:val="yellow"/>
              </w:rPr>
            </w:pPr>
            <w:r w:rsidRPr="00597347">
              <w:rPr>
                <w:bCs/>
              </w:rPr>
              <w:t>Выделение древневосточнославянск ого (древнерусского) языка из общеславянского. Письменность в Киевской Руси.</w:t>
            </w:r>
            <w:r w:rsidR="006F366F" w:rsidRPr="00597347">
              <w:t xml:space="preserve"> </w:t>
            </w:r>
            <w:r w:rsidR="006F366F" w:rsidRPr="00597347">
              <w:rPr>
                <w:bCs/>
              </w:rPr>
              <w:t>Выделение из древнерусского языка новых национальных языков. Периодизация развития русского, украинского, белорусского.</w:t>
            </w:r>
            <w:r w:rsidR="006F366F" w:rsidRPr="00597347">
              <w:t xml:space="preserve"> </w:t>
            </w:r>
            <w:r w:rsidR="006F366F" w:rsidRPr="00597347">
              <w:rPr>
                <w:bCs/>
              </w:rPr>
              <w:t>Рефлексы праславянских сочетаний в современных западнославянских языках. Особенности неполногласия, отсутствие l</w:t>
            </w:r>
            <w:r w:rsidR="00597347">
              <w:rPr>
                <w:bCs/>
              </w:rPr>
              <w:t>-</w:t>
            </w:r>
            <w:r w:rsidR="006F366F" w:rsidRPr="00597347">
              <w:rPr>
                <w:bCs/>
              </w:rPr>
              <w:t>эпентетикум, падежная система, система глагольных времен, влияние латинских грамматик.</w:t>
            </w:r>
            <w:r w:rsidR="006F366F" w:rsidRPr="00597347">
              <w:t xml:space="preserve"> </w:t>
            </w:r>
            <w:r w:rsidR="006F366F" w:rsidRPr="00597347">
              <w:rPr>
                <w:bCs/>
              </w:rPr>
              <w:t>Польский язык: особенности графики и фонетической системы. Современные чешский и словацкий язык: общая история. Польская и чешская литература XIXXX вв. Чешская и польская лингвистика XX в.</w:t>
            </w:r>
            <w:r w:rsidR="006F366F" w:rsidRPr="00597347">
              <w:t xml:space="preserve"> </w:t>
            </w:r>
            <w:r w:rsidR="006F366F" w:rsidRPr="00597347">
              <w:rPr>
                <w:bCs/>
              </w:rPr>
              <w:t>Древнейшая письменность. Памятники письменности и их исследование. Деятельность Кирилла и Мефодия. Рефлексы праславянских сочетаний в современных южнославянских языках: неполногласие, l</w:t>
            </w:r>
            <w:r w:rsidR="00597347">
              <w:rPr>
                <w:bCs/>
              </w:rPr>
              <w:t>-</w:t>
            </w:r>
            <w:r w:rsidR="006F366F" w:rsidRPr="00597347">
              <w:rPr>
                <w:bCs/>
              </w:rPr>
              <w:t>эпентетикум, протетический j, падежная система, система глагольных времен. Просветитель и создатель сербского алфавита Вук Караджич.</w:t>
            </w:r>
            <w:r w:rsidR="006F366F" w:rsidRPr="00597347">
              <w:t xml:space="preserve"> </w:t>
            </w:r>
            <w:r w:rsidR="006F366F" w:rsidRPr="00597347">
              <w:rPr>
                <w:bCs/>
              </w:rPr>
              <w:t>Болгарский язык: принципиальные морфологические особенности (утрата инфинитива, флективной системы склонения имен, наличие постпозтивного определенного артикля). Проблема языка / языков, носителями которого / которых являются сербы, хорваты, черногорцы и боснийцы. Графические системы южнославянских языков. Словенский язык как диалектно раздробленный. Македонский как самый молодой язык среди южнославянских</w:t>
            </w:r>
            <w:r w:rsidR="00597347" w:rsidRPr="00597347">
              <w:rPr>
                <w:bCs/>
              </w:rPr>
              <w:t>.</w:t>
            </w:r>
          </w:p>
        </w:tc>
      </w:tr>
      <w:tr w:rsidR="00A10CAB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AB" w:rsidRPr="00AB3A22" w:rsidRDefault="00A10CAB" w:rsidP="005717FC">
            <w:pPr>
              <w:rPr>
                <w:highlight w:val="yellow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AB" w:rsidRDefault="00A10CAB" w:rsidP="00BE5A4D">
            <w:pPr>
              <w:jc w:val="both"/>
            </w:pPr>
            <w:r>
              <w:t>Славянская лингвонимика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0CAB" w:rsidRPr="00AB3A22" w:rsidRDefault="004278F9" w:rsidP="004278F9">
            <w:pPr>
              <w:jc w:val="both"/>
              <w:rPr>
                <w:bCs/>
                <w:highlight w:val="yellow"/>
              </w:rPr>
            </w:pPr>
            <w:r w:rsidRPr="004278F9">
              <w:rPr>
                <w:bCs/>
              </w:rPr>
              <w:t>Славянские языки в сравнительно-типологическом освещении, основные этапы становления и развития славянской филологии. Основные вопросы славянской лингвонимики.</w:t>
            </w:r>
          </w:p>
        </w:tc>
      </w:tr>
    </w:tbl>
    <w:p w:rsidR="00CB48E8" w:rsidRPr="00CB48E8" w:rsidRDefault="00CB48E8" w:rsidP="00CB48E8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123460" w:rsidRDefault="00F062CE" w:rsidP="009B399A">
            <w:pPr>
              <w:rPr>
                <w:b/>
              </w:rPr>
            </w:pPr>
            <w:r w:rsidRPr="00123460">
              <w:rPr>
                <w:b/>
              </w:rPr>
              <w:t>Введение</w:t>
            </w:r>
          </w:p>
        </w:tc>
      </w:tr>
      <w:tr w:rsidR="001B10D8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A1743A" w:rsidRDefault="001B10D8" w:rsidP="001B10D8">
            <w:r w:rsidRPr="00A1743A">
              <w:t xml:space="preserve">Тема 1.1 </w:t>
            </w:r>
          </w:p>
          <w:p w:rsidR="001B10D8" w:rsidRPr="00AB3A22" w:rsidRDefault="001B10D8" w:rsidP="005717FC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AB3A22" w:rsidRDefault="009713B7" w:rsidP="009713B7">
            <w:pPr>
              <w:ind w:right="-127"/>
              <w:rPr>
                <w:i/>
                <w:highlight w:val="yellow"/>
              </w:rPr>
            </w:pPr>
            <w:r>
              <w:t>Современные славистические центры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E24F66" w:rsidRDefault="0054558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24F66">
              <w:t>подготовка к лекциям, чтение дополнительной литературы, подготовка к семинарским занятиям, подготовка устных докладов и презентаций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123460" w:rsidRDefault="0054558F" w:rsidP="001B10D8">
            <w:pPr>
              <w:rPr>
                <w:highlight w:val="yellow"/>
              </w:rPr>
            </w:pPr>
            <w:r w:rsidRPr="00123460">
              <w:t>Устный опрос, выступление с докладом или презентацией по теме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Default="00745E1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1B10D8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AB3A22" w:rsidRDefault="001B10D8" w:rsidP="005717FC">
            <w:pPr>
              <w:rPr>
                <w:bCs/>
                <w:highlight w:val="yellow"/>
              </w:rPr>
            </w:pPr>
            <w:r w:rsidRPr="00A1743A">
              <w:rPr>
                <w:bCs/>
              </w:rPr>
              <w:lastRenderedPageBreak/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AB3A22" w:rsidRDefault="009713B7" w:rsidP="009713B7">
            <w:pPr>
              <w:rPr>
                <w:bCs/>
                <w:i/>
                <w:highlight w:val="yellow"/>
              </w:rPr>
            </w:pPr>
            <w:r w:rsidRPr="00494855">
              <w:t>Презентации культур славянских народов</w:t>
            </w:r>
            <w:r>
              <w:t xml:space="preserve">.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B10D8" w:rsidRPr="00E24F66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B10D8" w:rsidRPr="00123460" w:rsidRDefault="001B10D8" w:rsidP="001B10D8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Pr="00356E7D" w:rsidRDefault="001B10D8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9713B7" w:rsidRDefault="00F062CE" w:rsidP="009B399A">
            <w:pPr>
              <w:rPr>
                <w:bCs/>
              </w:rPr>
            </w:pPr>
            <w:r w:rsidRPr="009713B7">
              <w:rPr>
                <w:b/>
              </w:rPr>
              <w:lastRenderedPageBreak/>
              <w:t xml:space="preserve">Раздел </w:t>
            </w:r>
            <w:r w:rsidRPr="009713B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123460" w:rsidRDefault="009713B7" w:rsidP="009B399A">
            <w:pPr>
              <w:rPr>
                <w:b/>
                <w:highlight w:val="yellow"/>
              </w:rPr>
            </w:pPr>
            <w:r w:rsidRPr="00123460">
              <w:rPr>
                <w:b/>
              </w:rPr>
              <w:t>Происхождение и развитие славянской письменности</w:t>
            </w:r>
          </w:p>
        </w:tc>
      </w:tr>
      <w:tr w:rsidR="009713B7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713B7" w:rsidRPr="009713B7" w:rsidRDefault="009713B7" w:rsidP="005717FC">
            <w:pPr>
              <w:rPr>
                <w:bCs/>
              </w:rPr>
            </w:pPr>
            <w:r w:rsidRPr="009713B7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13B7" w:rsidRPr="00494855" w:rsidRDefault="009713B7" w:rsidP="00BE5A4D">
            <w:pPr>
              <w:jc w:val="both"/>
            </w:pPr>
            <w:r>
              <w:t>История славянских азбук. Сочинение «О письменах» Черноризца Храбра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713B7" w:rsidRPr="00E24F66" w:rsidRDefault="009713B7" w:rsidP="005717FC">
            <w:pPr>
              <w:jc w:val="both"/>
              <w:rPr>
                <w:bCs/>
                <w:highlight w:val="yellow"/>
              </w:rPr>
            </w:pPr>
            <w:r w:rsidRPr="00E24F66">
              <w:t xml:space="preserve">подготовка к семинарским занятиям, подготовка устных докладов и презентаций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713B7" w:rsidRPr="00123460" w:rsidRDefault="009713B7" w:rsidP="005717FC">
            <w:pPr>
              <w:rPr>
                <w:highlight w:val="yellow"/>
              </w:rPr>
            </w:pPr>
            <w:r w:rsidRPr="00123460">
              <w:t>Устный опрос, выступление с докладом или презентацией по теме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713B7" w:rsidRPr="001B10D8" w:rsidRDefault="00745E10" w:rsidP="001B10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713B7" w:rsidRPr="008448CC" w:rsidTr="005717F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713B7" w:rsidRPr="009713B7" w:rsidRDefault="009713B7" w:rsidP="005717FC">
            <w:pPr>
              <w:rPr>
                <w:bCs/>
              </w:rPr>
            </w:pPr>
            <w:r w:rsidRPr="009713B7">
              <w:rPr>
                <w:bCs/>
              </w:rPr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13B7" w:rsidRPr="00494855" w:rsidRDefault="009713B7" w:rsidP="00BE5A4D">
            <w:pPr>
              <w:jc w:val="both"/>
            </w:pPr>
            <w:r>
              <w:t>Житие св. Кирилла и его исторический контекст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713B7" w:rsidRPr="00E24F66" w:rsidRDefault="009713B7" w:rsidP="009713B7">
            <w:pPr>
              <w:jc w:val="both"/>
            </w:pPr>
            <w:r w:rsidRPr="00E24F66">
              <w:t xml:space="preserve"> подготовка к семинарским занятиям, подготовка устных докладов и презентаций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713B7" w:rsidRPr="00123460" w:rsidRDefault="009713B7" w:rsidP="005717FC">
            <w:pPr>
              <w:rPr>
                <w:highlight w:val="yellow"/>
              </w:rPr>
            </w:pPr>
            <w:r w:rsidRPr="00123460">
              <w:t>Устный опрос, выступление с докладом или презентацией по теме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9713B7" w:rsidRDefault="009713B7" w:rsidP="009B399A">
            <w:pPr>
              <w:rPr>
                <w:b/>
                <w:i/>
              </w:rPr>
            </w:pPr>
          </w:p>
        </w:tc>
      </w:tr>
      <w:tr w:rsidR="009713B7" w:rsidRPr="008448CC" w:rsidTr="005717F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713B7" w:rsidRPr="009713B7" w:rsidRDefault="009713B7" w:rsidP="005717FC">
            <w:pPr>
              <w:rPr>
                <w:bCs/>
              </w:rPr>
            </w:pPr>
            <w:r w:rsidRPr="009713B7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13B7" w:rsidRPr="00494855" w:rsidRDefault="009713B7" w:rsidP="00BE5A4D">
            <w:pPr>
              <w:jc w:val="both"/>
            </w:pPr>
            <w:r>
              <w:t>Житие св. Мефодия и его исторический контекст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713B7" w:rsidRPr="00E24F66" w:rsidRDefault="009713B7" w:rsidP="005717FC">
            <w:pPr>
              <w:jc w:val="both"/>
            </w:pPr>
            <w:r w:rsidRPr="00E24F66">
              <w:t>подготовка к семинарским занятиям, подготовка устных докладов и презентаций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713B7" w:rsidRPr="00123460" w:rsidRDefault="009713B7" w:rsidP="005717FC">
            <w:r w:rsidRPr="00123460">
              <w:t>Устный опрос, выступление с докладом или презентацией по теме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9713B7" w:rsidRDefault="009713B7" w:rsidP="009B399A">
            <w:pPr>
              <w:rPr>
                <w:b/>
                <w:i/>
              </w:rPr>
            </w:pPr>
          </w:p>
        </w:tc>
      </w:tr>
      <w:tr w:rsidR="001B10D8" w:rsidRPr="008448CC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AB3A22" w:rsidRDefault="001B10D8" w:rsidP="009B399A">
            <w:pPr>
              <w:rPr>
                <w:b/>
                <w:bCs/>
                <w:highlight w:val="yellow"/>
                <w:lang w:val="en-US"/>
              </w:rPr>
            </w:pPr>
            <w:r w:rsidRPr="00A1743A">
              <w:rPr>
                <w:b/>
                <w:bCs/>
              </w:rPr>
              <w:t xml:space="preserve">Раздел </w:t>
            </w:r>
            <w:r w:rsidRPr="00A1743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23460" w:rsidRDefault="00991B1D" w:rsidP="00991B1D">
            <w:pPr>
              <w:jc w:val="both"/>
              <w:rPr>
                <w:b/>
              </w:rPr>
            </w:pPr>
            <w:r w:rsidRPr="00123460">
              <w:rPr>
                <w:b/>
              </w:rPr>
              <w:t>Историко-этнографический аспект славянской филологии</w:t>
            </w:r>
          </w:p>
        </w:tc>
      </w:tr>
      <w:tr w:rsidR="00D80B64" w:rsidRPr="008448CC" w:rsidTr="00CF16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B64" w:rsidRPr="00AB3A22" w:rsidRDefault="00D80B64" w:rsidP="005717FC">
            <w:pPr>
              <w:rPr>
                <w:bCs/>
                <w:highlight w:val="yellow"/>
              </w:rPr>
            </w:pPr>
            <w:r w:rsidRPr="00A1743A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B64" w:rsidRPr="00494855" w:rsidRDefault="00D80B64" w:rsidP="00BE5A4D">
            <w:pPr>
              <w:jc w:val="both"/>
            </w:pPr>
            <w:r>
              <w:t>Прародина славян. Презентация основных гипотез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80B64" w:rsidRPr="00E24F66" w:rsidRDefault="00D80B64" w:rsidP="005717FC">
            <w:pPr>
              <w:jc w:val="both"/>
              <w:rPr>
                <w:bCs/>
                <w:highlight w:val="yellow"/>
              </w:rPr>
            </w:pPr>
            <w:r w:rsidRPr="00E24F66">
              <w:t>подготовка к лекциям, чтение дополнительной литературы, подготовка к семинарским занятиям, подготовка устных докладов и презентаций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80B64" w:rsidRPr="00123460" w:rsidRDefault="00D80B64" w:rsidP="005717FC">
            <w:pPr>
              <w:rPr>
                <w:highlight w:val="yellow"/>
              </w:rPr>
            </w:pPr>
            <w:r w:rsidRPr="00123460">
              <w:t>Устный опрос, выступление с докладом или презентацией по теме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80B64" w:rsidRPr="001B10D8" w:rsidRDefault="00D80B64" w:rsidP="001B10D8">
            <w:pPr>
              <w:jc w:val="center"/>
              <w:rPr>
                <w:b/>
              </w:rPr>
            </w:pPr>
            <w:r w:rsidRPr="001B10D8">
              <w:rPr>
                <w:b/>
              </w:rPr>
              <w:t>8</w:t>
            </w:r>
          </w:p>
        </w:tc>
      </w:tr>
      <w:tr w:rsidR="00D80B64" w:rsidRPr="008448CC" w:rsidTr="00CF160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B64" w:rsidRPr="00A1743A" w:rsidRDefault="00D80B64" w:rsidP="005717FC">
            <w:pPr>
              <w:rPr>
                <w:bCs/>
              </w:rPr>
            </w:pPr>
            <w:r w:rsidRPr="00A1743A">
              <w:rPr>
                <w:bCs/>
              </w:rPr>
              <w:t>Тема 3.2</w:t>
            </w:r>
          </w:p>
          <w:p w:rsidR="00D80B64" w:rsidRPr="00AB3A22" w:rsidRDefault="00D80B64" w:rsidP="005717FC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B64" w:rsidRPr="00494855" w:rsidRDefault="00D80B64" w:rsidP="00BE5A4D">
            <w:pPr>
              <w:jc w:val="both"/>
            </w:pPr>
            <w:r w:rsidRPr="00A1743A">
              <w:t>Идея славянской взаимности. Презентация славянских языковых проектов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80B64" w:rsidRPr="00AB3A22" w:rsidRDefault="00D80B64" w:rsidP="005717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80B64" w:rsidRPr="00123460" w:rsidRDefault="00D80B64" w:rsidP="005717FC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80B64" w:rsidRPr="00532A00" w:rsidRDefault="00D80B64" w:rsidP="009B399A">
            <w:pPr>
              <w:rPr>
                <w:i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123460" w:rsidRDefault="00F062CE" w:rsidP="001B10D8">
            <w:pPr>
              <w:rPr>
                <w:bCs/>
                <w:lang w:val="en-US"/>
              </w:rPr>
            </w:pPr>
            <w:r w:rsidRPr="00123460">
              <w:rPr>
                <w:b/>
                <w:bCs/>
              </w:rPr>
              <w:t xml:space="preserve">Раздел </w:t>
            </w:r>
            <w:r w:rsidR="001B10D8" w:rsidRPr="00123460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123460" w:rsidRDefault="00FF5FB4" w:rsidP="009B399A">
            <w:pPr>
              <w:rPr>
                <w:b/>
                <w:bCs/>
                <w:highlight w:val="yellow"/>
              </w:rPr>
            </w:pPr>
            <w:r w:rsidRPr="00123460">
              <w:rPr>
                <w:b/>
              </w:rPr>
              <w:t>Лингвистический аспект славянской филологии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123460" w:rsidRDefault="001B10D8" w:rsidP="005717FC">
            <w:pPr>
              <w:rPr>
                <w:bCs/>
              </w:rPr>
            </w:pPr>
            <w:r w:rsidRPr="00123460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AB3A22" w:rsidRDefault="00123460" w:rsidP="005717FC">
            <w:pPr>
              <w:rPr>
                <w:bCs/>
                <w:highlight w:val="yellow"/>
              </w:rPr>
            </w:pPr>
            <w:r>
              <w:t>Праславянский язык и происхождение славянских языков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AB3A22" w:rsidRDefault="00CA0211" w:rsidP="00CA0211">
            <w:pPr>
              <w:jc w:val="both"/>
              <w:rPr>
                <w:bCs/>
                <w:highlight w:val="yellow"/>
              </w:rPr>
            </w:pPr>
            <w:r w:rsidRPr="00FF7009">
              <w:rPr>
                <w:sz w:val="20"/>
                <w:szCs w:val="20"/>
              </w:rPr>
              <w:t>подготовка к лекциям, чтение дополнительной литератур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23460" w:rsidRDefault="009737FB" w:rsidP="005717FC">
            <w:pPr>
              <w:rPr>
                <w:bCs/>
                <w:highlight w:val="yellow"/>
              </w:rPr>
            </w:pPr>
            <w:r w:rsidRPr="00123460">
              <w:t>Устный опрос, выступление с докладом или презентацией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B10D8" w:rsidRDefault="00745E10" w:rsidP="001B1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 xml:space="preserve">смешанное </w:t>
            </w:r>
            <w:r w:rsidRPr="00FA7425">
              <w:lastRenderedPageBreak/>
              <w:t>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lastRenderedPageBreak/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</w:t>
            </w:r>
            <w:r w:rsidRPr="00B233A6">
              <w:lastRenderedPageBreak/>
              <w:t xml:space="preserve">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C6339" w:rsidRDefault="00590FE2" w:rsidP="00B36FDD">
            <w:pPr>
              <w:rPr>
                <w:sz w:val="20"/>
                <w:szCs w:val="20"/>
              </w:rPr>
            </w:pPr>
            <w:r w:rsidRPr="00AC6339">
              <w:rPr>
                <w:sz w:val="20"/>
                <w:szCs w:val="20"/>
              </w:rPr>
              <w:t>ОПК-1</w:t>
            </w:r>
          </w:p>
          <w:p w:rsidR="00590FE2" w:rsidRPr="00AC6339" w:rsidRDefault="00590FE2" w:rsidP="00B36FDD">
            <w:pPr>
              <w:rPr>
                <w:sz w:val="20"/>
                <w:szCs w:val="20"/>
              </w:rPr>
            </w:pPr>
            <w:r w:rsidRPr="00AC6339">
              <w:rPr>
                <w:sz w:val="20"/>
                <w:szCs w:val="20"/>
              </w:rPr>
              <w:t>ИД-ОПК-1.1</w:t>
            </w:r>
          </w:p>
          <w:p w:rsidR="00D6643B" w:rsidRPr="00AC6339" w:rsidRDefault="00D6643B" w:rsidP="00B36FDD">
            <w:pPr>
              <w:rPr>
                <w:sz w:val="20"/>
                <w:szCs w:val="20"/>
              </w:rPr>
            </w:pPr>
          </w:p>
          <w:p w:rsidR="00AC6339" w:rsidRPr="00AC6339" w:rsidRDefault="00AC6339" w:rsidP="00B36FDD">
            <w:pPr>
              <w:rPr>
                <w:sz w:val="20"/>
                <w:szCs w:val="20"/>
              </w:rPr>
            </w:pPr>
            <w:r w:rsidRPr="00AC6339">
              <w:rPr>
                <w:sz w:val="20"/>
                <w:szCs w:val="20"/>
              </w:rPr>
              <w:t>У</w:t>
            </w:r>
            <w:r w:rsidR="00590FE2" w:rsidRPr="00AC6339">
              <w:rPr>
                <w:sz w:val="20"/>
                <w:szCs w:val="20"/>
              </w:rPr>
              <w:t>К-</w:t>
            </w:r>
            <w:r w:rsidRPr="00AC6339">
              <w:rPr>
                <w:sz w:val="20"/>
                <w:szCs w:val="20"/>
              </w:rPr>
              <w:t>5</w:t>
            </w:r>
          </w:p>
          <w:p w:rsidR="00AC6339" w:rsidRPr="00AC6339" w:rsidRDefault="00AC6339" w:rsidP="00B36FDD">
            <w:pPr>
              <w:rPr>
                <w:sz w:val="20"/>
                <w:szCs w:val="20"/>
              </w:rPr>
            </w:pPr>
            <w:r w:rsidRPr="00AC6339">
              <w:rPr>
                <w:sz w:val="20"/>
                <w:szCs w:val="20"/>
              </w:rPr>
              <w:t>ИД-УК-5.4</w:t>
            </w:r>
          </w:p>
          <w:p w:rsidR="00AC6339" w:rsidRPr="00AC6339" w:rsidRDefault="00AC6339" w:rsidP="00B36FDD">
            <w:pPr>
              <w:rPr>
                <w:sz w:val="20"/>
                <w:szCs w:val="20"/>
              </w:rPr>
            </w:pPr>
          </w:p>
          <w:p w:rsidR="00AC6339" w:rsidRPr="00AC6339" w:rsidRDefault="00AC6339" w:rsidP="00B36FDD">
            <w:pPr>
              <w:rPr>
                <w:sz w:val="20"/>
                <w:szCs w:val="20"/>
              </w:rPr>
            </w:pPr>
            <w:r w:rsidRPr="00AC6339">
              <w:rPr>
                <w:sz w:val="20"/>
                <w:szCs w:val="20"/>
              </w:rPr>
              <w:t>ПК-7</w:t>
            </w:r>
          </w:p>
          <w:p w:rsidR="00590FE2" w:rsidRPr="00AC6339" w:rsidRDefault="00AC6339" w:rsidP="00D6643B">
            <w:pPr>
              <w:rPr>
                <w:sz w:val="20"/>
                <w:szCs w:val="20"/>
                <w:highlight w:val="yellow"/>
              </w:rPr>
            </w:pPr>
            <w:r w:rsidRPr="00AC6339">
              <w:rPr>
                <w:sz w:val="20"/>
                <w:szCs w:val="20"/>
              </w:rPr>
              <w:t>ИД-ПК-7.2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D6643B" w:rsidRPr="00675D5B" w:rsidRDefault="00D6643B" w:rsidP="00D6643B">
            <w:pPr>
              <w:rPr>
                <w:iCs/>
              </w:rPr>
            </w:pPr>
            <w:r w:rsidRPr="00675D5B">
              <w:rPr>
                <w:iCs/>
              </w:rPr>
              <w:t>Обучающийся:</w:t>
            </w:r>
          </w:p>
          <w:p w:rsidR="00D6643B" w:rsidRPr="00675D5B" w:rsidRDefault="00D6643B" w:rsidP="0083476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75D5B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D6643B" w:rsidRPr="00CE57EE" w:rsidRDefault="00D6643B" w:rsidP="0083476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75D5B">
              <w:rPr>
                <w:rFonts w:eastAsia="Calibri"/>
                <w:lang w:eastAsia="en-US"/>
              </w:rPr>
              <w:t xml:space="preserve">делает самостоятельные обобщения и выводы из наблюдений над конкретным </w:t>
            </w:r>
            <w:r w:rsidRPr="00CE57EE">
              <w:rPr>
                <w:rFonts w:eastAsia="Calibri"/>
                <w:lang w:eastAsia="en-US"/>
              </w:rPr>
              <w:t>языковым материалом</w:t>
            </w:r>
            <w:r w:rsidRPr="00CE57EE">
              <w:rPr>
                <w:sz w:val="23"/>
                <w:szCs w:val="23"/>
              </w:rPr>
              <w:t>;</w:t>
            </w:r>
          </w:p>
          <w:p w:rsidR="00675D5B" w:rsidRPr="00FF7009" w:rsidRDefault="00675D5B" w:rsidP="00675D5B">
            <w:pPr>
              <w:jc w:val="both"/>
            </w:pPr>
            <w:r w:rsidRPr="00CE57EE">
              <w:rPr>
                <w:rFonts w:eastAsia="Calibri"/>
                <w:lang w:eastAsia="en-US"/>
              </w:rPr>
              <w:t>–</w:t>
            </w:r>
            <w:r w:rsidR="00CE57EE">
              <w:t> </w:t>
            </w:r>
            <w:r w:rsidRPr="00CE57EE">
              <w:rPr>
                <w:rFonts w:eastAsia="Calibri"/>
                <w:lang w:eastAsia="en-US"/>
              </w:rPr>
              <w:t xml:space="preserve">чётко излагает </w:t>
            </w:r>
            <w:r w:rsidRPr="00CE57EE">
              <w:t>профессиональную</w:t>
            </w:r>
            <w:r w:rsidRPr="00FF7009">
              <w:t xml:space="preserve"> терминологию и суть основных проблем славянской филологии </w:t>
            </w:r>
            <w:r w:rsidRPr="00FF7009">
              <w:lastRenderedPageBreak/>
              <w:t>в их историческом развитии и подходов к их решению.</w:t>
            </w:r>
          </w:p>
          <w:p w:rsidR="00D6643B" w:rsidRPr="00CE57EE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D6643B" w:rsidRPr="00CE57EE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E57EE">
              <w:rPr>
                <w:rFonts w:eastAsia="Calibri"/>
                <w:lang w:eastAsia="en-US"/>
              </w:rPr>
              <w:t>–</w:t>
            </w:r>
            <w:r w:rsidR="00675D5B" w:rsidRPr="00CE57EE">
              <w:t xml:space="preserve"> осуществляет поиск научных и прочих источников по славянской филологии для профессиональной деятельности</w:t>
            </w:r>
            <w:r w:rsidRPr="00CE57EE">
              <w:rPr>
                <w:rFonts w:eastAsia="Calibri"/>
                <w:lang w:eastAsia="en-US"/>
              </w:rPr>
              <w:t>;</w:t>
            </w:r>
          </w:p>
          <w:p w:rsidR="00D6643B" w:rsidRPr="00CE57EE" w:rsidRDefault="00D6643B" w:rsidP="00D6643B">
            <w:pPr>
              <w:jc w:val="both"/>
            </w:pPr>
            <w:r w:rsidRPr="00CE57EE">
              <w:t>– анализирует теоретические работы ученых-языковедов; обозначает и описывает основные лингвистические явления с использованием метаязыка языкознания;</w:t>
            </w:r>
          </w:p>
          <w:p w:rsidR="00590FE2" w:rsidRPr="00CE57EE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CE57EE">
              <w:t>– раскрывает способности креативно мыслить при решении лингвистических задач.</w:t>
            </w:r>
          </w:p>
          <w:p w:rsidR="00675D5B" w:rsidRPr="00AB3A22" w:rsidRDefault="00675D5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590FE2" w:rsidRPr="00AB3A22" w:rsidRDefault="00590FE2" w:rsidP="00B36FDD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590FE2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D6643B" w:rsidRPr="00CD69DC" w:rsidRDefault="00D6643B" w:rsidP="00D6643B">
            <w:pPr>
              <w:rPr>
                <w:iCs/>
              </w:rPr>
            </w:pPr>
            <w:r w:rsidRPr="00CD69DC">
              <w:rPr>
                <w:iCs/>
              </w:rPr>
              <w:t>Обучающийся:</w:t>
            </w:r>
          </w:p>
          <w:p w:rsidR="00D6643B" w:rsidRPr="00CD69DC" w:rsidRDefault="00194B1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CD69DC">
              <w:rPr>
                <w:iCs/>
              </w:rPr>
              <w:t>– </w:t>
            </w:r>
            <w:r w:rsidR="00D6643B" w:rsidRPr="00CD69DC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D6643B" w:rsidRPr="00CD69DC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D69DC">
              <w:rPr>
                <w:rFonts w:eastAsia="Calibri"/>
                <w:lang w:eastAsia="en-US"/>
              </w:rPr>
              <w:t>–</w:t>
            </w:r>
            <w:r w:rsidR="00CD69DC" w:rsidRPr="00CD69DC">
              <w:rPr>
                <w:rFonts w:eastAsia="Calibri"/>
                <w:lang w:eastAsia="en-US"/>
              </w:rPr>
              <w:t> излагает профессиональную терминологию и суть основных проблем славянской филологии в их историческом развитии и подходов к их решению.</w:t>
            </w:r>
          </w:p>
          <w:p w:rsidR="00D6643B" w:rsidRPr="00CD69DC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D69DC">
              <w:rPr>
                <w:rFonts w:eastAsia="Calibri"/>
                <w:lang w:eastAsia="en-US"/>
              </w:rPr>
              <w:t>– использует методы лингвистических исследований для обработки эмпирического материала;</w:t>
            </w:r>
          </w:p>
          <w:p w:rsidR="00D6643B" w:rsidRPr="00CD69DC" w:rsidRDefault="00194B1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CD69DC">
              <w:t>– </w:t>
            </w:r>
            <w:r w:rsidR="00D6643B" w:rsidRPr="00CD69DC">
              <w:t xml:space="preserve">аргументирует научную </w:t>
            </w:r>
            <w:r w:rsidR="00D6643B" w:rsidRPr="00CD69DC">
              <w:lastRenderedPageBreak/>
              <w:t>позицию, используя данные изучаемого языка в синхронии и диахронии</w:t>
            </w:r>
            <w:r w:rsidR="00D6643B" w:rsidRPr="00CD69DC">
              <w:rPr>
                <w:iCs/>
              </w:rPr>
              <w:t>;</w:t>
            </w:r>
          </w:p>
          <w:p w:rsidR="00590FE2" w:rsidRPr="00AB3A22" w:rsidRDefault="00194B14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  <w:r w:rsidRPr="00CD69DC">
              <w:t>– </w:t>
            </w:r>
            <w:r w:rsidR="00D6643B" w:rsidRPr="00CD69DC">
              <w:t>соотносит изученные теоретические положения с конкретными языковыми явлениями.</w:t>
            </w:r>
          </w:p>
        </w:tc>
        <w:tc>
          <w:tcPr>
            <w:tcW w:w="3220" w:type="dxa"/>
          </w:tcPr>
          <w:p w:rsidR="00590FE2" w:rsidRPr="00AB3A2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AB3A22">
              <w:rPr>
                <w:i/>
                <w:iCs/>
                <w:sz w:val="21"/>
                <w:szCs w:val="21"/>
                <w:highlight w:val="yellow"/>
              </w:rPr>
              <w:lastRenderedPageBreak/>
              <w:t xml:space="preserve"> 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D6643B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D6643B" w:rsidRPr="00B36ED5" w:rsidRDefault="00D6643B" w:rsidP="00D6643B">
            <w:pPr>
              <w:jc w:val="both"/>
            </w:pPr>
            <w:r w:rsidRPr="00B36ED5">
              <w:t>Обучающийся:</w:t>
            </w:r>
          </w:p>
          <w:p w:rsidR="00D6643B" w:rsidRPr="00B36ED5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B36ED5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D6643B" w:rsidRPr="00B36ED5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B36ED5">
              <w:t xml:space="preserve">с неточностями излагает </w:t>
            </w:r>
            <w:r w:rsidR="00CD69DC" w:rsidRPr="00B36ED5">
              <w:t>профессиональную терминологию и суть основных проблем славянской филологии в их историческом развитии и подходов к их решению</w:t>
            </w:r>
            <w:r w:rsidRPr="00B36ED5">
              <w:t>;</w:t>
            </w:r>
          </w:p>
          <w:p w:rsidR="00D6643B" w:rsidRPr="00B36ED5" w:rsidRDefault="00D6643B" w:rsidP="0083476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36ED5">
              <w:rPr>
                <w:rFonts w:eastAsiaTheme="minorHAnsi"/>
                <w:color w:val="000000"/>
                <w:lang w:eastAsia="en-US"/>
              </w:rPr>
              <w:t xml:space="preserve">анализируя языковые факты, с затруднениями </w:t>
            </w:r>
            <w:r w:rsidRPr="00B36ED5">
              <w:t>соотносит изученные теоретические положения с конкретными языковыми явлениями</w:t>
            </w:r>
            <w:r w:rsidRPr="00B36ED5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D6643B" w:rsidRPr="00B36ED5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B36ED5">
              <w:rPr>
                <w:iCs/>
              </w:rPr>
              <w:t xml:space="preserve">демонстрирует фрагментарные знания при </w:t>
            </w:r>
            <w:r w:rsidRPr="00B36ED5">
              <w:rPr>
                <w:rFonts w:eastAsia="Calibri"/>
                <w:lang w:eastAsia="en-US"/>
              </w:rPr>
              <w:t>определении места языкознания в системе научного знания</w:t>
            </w:r>
            <w:r w:rsidRPr="00B36ED5">
              <w:rPr>
                <w:iCs/>
              </w:rPr>
              <w:t>;</w:t>
            </w:r>
          </w:p>
          <w:p w:rsidR="00590FE2" w:rsidRPr="00B36ED5" w:rsidRDefault="00D6643B" w:rsidP="0083476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36ED5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36ED5">
              <w:t xml:space="preserve">необходимом для дальнейшей учебы и </w:t>
            </w:r>
            <w:r w:rsidRPr="00B36ED5">
              <w:lastRenderedPageBreak/>
              <w:t>предстоящей работы по профилю обучения.</w:t>
            </w:r>
          </w:p>
        </w:tc>
        <w:tc>
          <w:tcPr>
            <w:tcW w:w="3220" w:type="dxa"/>
          </w:tcPr>
          <w:p w:rsidR="00590FE2" w:rsidRPr="00AB3A2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94B14" w:rsidRPr="0004716C" w:rsidRDefault="00590FE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94B14" w:rsidRPr="00B36ED5" w:rsidRDefault="00194B14" w:rsidP="00194B14">
            <w:pPr>
              <w:rPr>
                <w:iCs/>
              </w:rPr>
            </w:pPr>
            <w:r w:rsidRPr="00B36ED5">
              <w:rPr>
                <w:iCs/>
              </w:rPr>
              <w:t>Обучающийся:</w:t>
            </w:r>
          </w:p>
          <w:p w:rsidR="00194B14" w:rsidRPr="00B36ED5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B36ED5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94B14" w:rsidRPr="00B36ED5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B36ED5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4B14" w:rsidRPr="00B36ED5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B36ED5">
              <w:rPr>
                <w:iCs/>
              </w:rPr>
              <w:t xml:space="preserve">не способен применять </w:t>
            </w:r>
            <w:r w:rsidRPr="00B36ED5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B36ED5">
              <w:rPr>
                <w:iCs/>
              </w:rPr>
              <w:t>;;</w:t>
            </w:r>
          </w:p>
          <w:p w:rsidR="00194B14" w:rsidRPr="00B36ED5" w:rsidRDefault="00194B1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36ED5">
              <w:rPr>
                <w:iCs/>
              </w:rPr>
              <w:t xml:space="preserve">– не использует </w:t>
            </w:r>
            <w:r w:rsidRPr="00B36ED5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94B14" w:rsidRPr="00B36ED5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B36ED5">
              <w:t>выполняет задания только по образцу и под руководством преподавателя;</w:t>
            </w:r>
          </w:p>
          <w:p w:rsidR="00590FE2" w:rsidRPr="00B36ED5" w:rsidRDefault="00194B1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36ED5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B36ED5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«Введение в языкознание»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194B14" w:rsidRPr="005350C9" w:rsidRDefault="00AE2A40" w:rsidP="005350C9">
            <w:pPr>
              <w:jc w:val="both"/>
            </w:pPr>
            <w:r w:rsidRPr="005350C9">
              <w:t>Подготовка докладов и презентаций</w:t>
            </w:r>
            <w:r w:rsidR="005350C9" w:rsidRPr="005350C9">
              <w:t xml:space="preserve"> к семинару</w:t>
            </w:r>
          </w:p>
        </w:tc>
        <w:tc>
          <w:tcPr>
            <w:tcW w:w="9723" w:type="dxa"/>
          </w:tcPr>
          <w:p w:rsidR="00AE2A40" w:rsidRPr="00AE2A40" w:rsidRDefault="00AE2A40" w:rsidP="00164D2E">
            <w:pPr>
              <w:ind w:left="1004"/>
              <w:contextualSpacing/>
              <w:jc w:val="both"/>
              <w:rPr>
                <w:rFonts w:eastAsia="Calibri"/>
                <w:lang w:eastAsia="en-US"/>
              </w:rPr>
            </w:pPr>
            <w:r w:rsidRPr="00AE2A40">
              <w:rPr>
                <w:rFonts w:eastAsia="Calibri"/>
                <w:lang w:eastAsia="en-US"/>
              </w:rPr>
              <w:t xml:space="preserve">Висло-одерская гипотеза славянской прародины. </w:t>
            </w:r>
          </w:p>
          <w:p w:rsidR="00194B14" w:rsidRPr="00AE2A40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AE2A40" w:rsidP="005717FC">
            <w:r>
              <w:t>2.</w:t>
            </w:r>
          </w:p>
        </w:tc>
        <w:tc>
          <w:tcPr>
            <w:tcW w:w="3827" w:type="dxa"/>
          </w:tcPr>
          <w:p w:rsidR="00194B14" w:rsidRPr="005350C9" w:rsidRDefault="00164D2E" w:rsidP="005350C9">
            <w:pPr>
              <w:jc w:val="both"/>
            </w:pPr>
            <w:r w:rsidRPr="005350C9">
              <w:t>Подготовка докладов и презентаций</w:t>
            </w:r>
            <w:r w:rsidR="005350C9" w:rsidRPr="005350C9">
              <w:t xml:space="preserve"> к семинару</w:t>
            </w:r>
          </w:p>
        </w:tc>
        <w:tc>
          <w:tcPr>
            <w:tcW w:w="9723" w:type="dxa"/>
          </w:tcPr>
          <w:p w:rsidR="00164D2E" w:rsidRPr="00164D2E" w:rsidRDefault="00164D2E" w:rsidP="00164D2E">
            <w:pPr>
              <w:pStyle w:val="af0"/>
              <w:tabs>
                <w:tab w:val="left" w:pos="346"/>
              </w:tabs>
              <w:ind w:left="1004"/>
            </w:pPr>
            <w:r w:rsidRPr="00164D2E">
              <w:t>Композиция Жития св. Кирилла.</w:t>
            </w:r>
          </w:p>
          <w:p w:rsidR="00194B14" w:rsidRPr="00164D2E" w:rsidRDefault="00194B14" w:rsidP="00164D2E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3.</w:t>
            </w:r>
          </w:p>
        </w:tc>
        <w:tc>
          <w:tcPr>
            <w:tcW w:w="3827" w:type="dxa"/>
          </w:tcPr>
          <w:p w:rsidR="00ED6BF1" w:rsidRPr="005350C9" w:rsidRDefault="00164D2E" w:rsidP="005350C9">
            <w:pPr>
              <w:jc w:val="both"/>
            </w:pPr>
            <w:r w:rsidRPr="00AE2A40">
              <w:t>П</w:t>
            </w:r>
            <w:r w:rsidR="005350C9">
              <w:t>одготовка докладов и презентаций к семинару</w:t>
            </w:r>
          </w:p>
        </w:tc>
        <w:tc>
          <w:tcPr>
            <w:tcW w:w="9723" w:type="dxa"/>
          </w:tcPr>
          <w:p w:rsidR="00164D2E" w:rsidRPr="00164D2E" w:rsidRDefault="00164D2E" w:rsidP="00164D2E">
            <w:pPr>
              <w:pStyle w:val="af0"/>
              <w:ind w:left="1004"/>
              <w:jc w:val="both"/>
            </w:pPr>
            <w:r w:rsidRPr="00164D2E">
              <w:t>Славянский проект Яна Коллара</w:t>
            </w:r>
          </w:p>
          <w:p w:rsidR="00194B14" w:rsidRPr="00164D2E" w:rsidRDefault="00194B14" w:rsidP="00164D2E">
            <w:pPr>
              <w:pStyle w:val="af0"/>
              <w:tabs>
                <w:tab w:val="left" w:pos="346"/>
              </w:tabs>
              <w:ind w:left="2078"/>
              <w:jc w:val="both"/>
            </w:pP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B5361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2B5361" w:rsidRPr="002B5361" w:rsidRDefault="002B5361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B5361">
              <w:rPr>
                <w:lang w:val="ru-RU"/>
              </w:rPr>
              <w:lastRenderedPageBreak/>
              <w:t>Подготовка докладов и презентаций к семинару</w:t>
            </w:r>
          </w:p>
        </w:tc>
        <w:tc>
          <w:tcPr>
            <w:tcW w:w="8080" w:type="dxa"/>
          </w:tcPr>
          <w:p w:rsidR="002B5361" w:rsidRPr="002B5361" w:rsidRDefault="002B5361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B5361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2B5361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B5361">
              <w:rPr>
                <w:spacing w:val="-4"/>
                <w:lang w:val="ru-RU"/>
              </w:rPr>
              <w:t xml:space="preserve">Обучающийся </w:t>
            </w:r>
            <w:r w:rsidRPr="002B536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2B5361" w:rsidRPr="00194B14" w:rsidRDefault="002B5361" w:rsidP="005717FC">
            <w:pPr>
              <w:jc w:val="center"/>
            </w:pPr>
          </w:p>
        </w:tc>
        <w:tc>
          <w:tcPr>
            <w:tcW w:w="2056" w:type="dxa"/>
          </w:tcPr>
          <w:p w:rsidR="002B5361" w:rsidRPr="00194B14" w:rsidRDefault="002B5361" w:rsidP="005717FC">
            <w:pPr>
              <w:jc w:val="center"/>
            </w:pPr>
            <w:r w:rsidRPr="005717FC">
              <w:t>5</w:t>
            </w:r>
          </w:p>
        </w:tc>
      </w:tr>
      <w:tr w:rsidR="002B5361" w:rsidRPr="00314BCA" w:rsidTr="00073075">
        <w:trPr>
          <w:trHeight w:val="283"/>
        </w:trPr>
        <w:tc>
          <w:tcPr>
            <w:tcW w:w="2410" w:type="dxa"/>
            <w:vMerge/>
          </w:tcPr>
          <w:p w:rsidR="002B5361" w:rsidRPr="002B5361" w:rsidRDefault="002B536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2B5361" w:rsidRPr="002B5361" w:rsidRDefault="002B536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B5361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B5361">
              <w:rPr>
                <w:spacing w:val="-4"/>
                <w:lang w:val="ru-RU"/>
              </w:rPr>
              <w:t xml:space="preserve">Обучающийся </w:t>
            </w:r>
            <w:r w:rsidRPr="002B536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2B5361" w:rsidRPr="00194B14" w:rsidRDefault="002B5361" w:rsidP="00FC1ACA">
            <w:pPr>
              <w:jc w:val="center"/>
            </w:pPr>
          </w:p>
        </w:tc>
        <w:tc>
          <w:tcPr>
            <w:tcW w:w="2056" w:type="dxa"/>
          </w:tcPr>
          <w:p w:rsidR="002B5361" w:rsidRPr="00194B14" w:rsidRDefault="002B5361" w:rsidP="00FC1ACA">
            <w:pPr>
              <w:jc w:val="center"/>
            </w:pPr>
            <w:r w:rsidRPr="005717FC">
              <w:t>4</w:t>
            </w:r>
          </w:p>
        </w:tc>
      </w:tr>
      <w:tr w:rsidR="002B5361" w:rsidRPr="00314BCA" w:rsidTr="00073075">
        <w:trPr>
          <w:trHeight w:val="283"/>
        </w:trPr>
        <w:tc>
          <w:tcPr>
            <w:tcW w:w="2410" w:type="dxa"/>
            <w:vMerge/>
          </w:tcPr>
          <w:p w:rsidR="002B5361" w:rsidRPr="002B5361" w:rsidRDefault="002B536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2B5361" w:rsidRPr="002B5361" w:rsidRDefault="002B536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B536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B5361">
              <w:rPr>
                <w:spacing w:val="-4"/>
                <w:lang w:val="ru-RU"/>
              </w:rPr>
              <w:t>Обучающийся</w:t>
            </w:r>
            <w:r w:rsidRPr="002B536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2B5361" w:rsidRPr="00194B14" w:rsidRDefault="002B5361" w:rsidP="00FC1ACA">
            <w:pPr>
              <w:jc w:val="center"/>
            </w:pPr>
          </w:p>
        </w:tc>
        <w:tc>
          <w:tcPr>
            <w:tcW w:w="2056" w:type="dxa"/>
          </w:tcPr>
          <w:p w:rsidR="002B5361" w:rsidRPr="005717FC" w:rsidRDefault="002B5361" w:rsidP="00FC1ACA">
            <w:pPr>
              <w:jc w:val="center"/>
              <w:rPr>
                <w:i/>
              </w:rPr>
            </w:pPr>
            <w:r w:rsidRPr="005717FC">
              <w:t>3</w:t>
            </w:r>
          </w:p>
        </w:tc>
      </w:tr>
      <w:tr w:rsidR="002B5361" w:rsidRPr="00314BCA" w:rsidTr="00073075">
        <w:trPr>
          <w:trHeight w:val="283"/>
        </w:trPr>
        <w:tc>
          <w:tcPr>
            <w:tcW w:w="2410" w:type="dxa"/>
            <w:vMerge/>
          </w:tcPr>
          <w:p w:rsidR="002B5361" w:rsidRPr="002B5361" w:rsidRDefault="002B536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2B5361" w:rsidRPr="002B5361" w:rsidRDefault="002B536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B536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2B5361" w:rsidRPr="00194B14" w:rsidRDefault="002B5361" w:rsidP="00FC1ACA">
            <w:pPr>
              <w:jc w:val="center"/>
            </w:pPr>
          </w:p>
        </w:tc>
        <w:tc>
          <w:tcPr>
            <w:tcW w:w="2056" w:type="dxa"/>
          </w:tcPr>
          <w:p w:rsidR="002B5361" w:rsidRPr="005717FC" w:rsidRDefault="002B5361" w:rsidP="00FC1ACA">
            <w:pPr>
              <w:jc w:val="center"/>
            </w:pPr>
            <w:r w:rsidRPr="005717FC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2C4687">
        <w:tc>
          <w:tcPr>
            <w:tcW w:w="3261" w:type="dxa"/>
          </w:tcPr>
          <w:p w:rsidR="00C05B1F" w:rsidRPr="00AB3A22" w:rsidRDefault="00361B96" w:rsidP="00361B96">
            <w:pPr>
              <w:jc w:val="both"/>
              <w:rPr>
                <w:i/>
                <w:highlight w:val="yellow"/>
              </w:rPr>
            </w:pPr>
            <w:r w:rsidRPr="005D3934">
              <w:t xml:space="preserve">Зачёт </w:t>
            </w:r>
            <w:r w:rsidR="00C05B1F" w:rsidRPr="005D3934">
              <w:t xml:space="preserve">в устной форме по </w:t>
            </w:r>
            <w:r w:rsidRPr="005D3934">
              <w:lastRenderedPageBreak/>
              <w:t>вопросам</w:t>
            </w:r>
          </w:p>
        </w:tc>
        <w:tc>
          <w:tcPr>
            <w:tcW w:w="11340" w:type="dxa"/>
          </w:tcPr>
          <w:p w:rsidR="00E31CC3" w:rsidRPr="00E31CC3" w:rsidRDefault="00E31CC3" w:rsidP="00E31CC3">
            <w:pPr>
              <w:jc w:val="center"/>
            </w:pPr>
            <w:r w:rsidRPr="00E31CC3">
              <w:lastRenderedPageBreak/>
              <w:t>Примерные вопросы к устному зачету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lastRenderedPageBreak/>
              <w:t>Славянская филология и ее место в науки о славянах.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Славянские народы: характеристика восточных славян.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Славянские народы: характеристика южных славян.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Славянские народы: характеристика западных славян.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 xml:space="preserve">Прародина славян: источники изучения основные гипотезы. 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Древние письменные источники о славянах.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Религиозные воззрения славян. Пантеон богов.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Древнейший быт и культура славян по данным языка.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Давние этнокультурные и языковые контакты славян.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Славянская этнонимика. Происхождение макроэтнонима «славяне»/ «словене».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Этнонимы славян.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Славянская лингвонимика. Структура и источники образования славянских лингвонимов.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Лингвонимика старославянско-церковнославянского языка.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История лингвонимов славянских языков.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Сравнительно-историческое языкознание и индоевропейский праязык.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Реконструкция индоевропейского праязыка.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Балто-славянские языковые отношения.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Праславянский язык: реконструкция, преобразование индоевропейских фонетической и морфологической систем в праславянском языке.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Склонения и спряжения праславянского языка.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Причины и направления распада праславянского языка.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Принципы классификации славянских языков.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Методы определения направления распада праславянского языка.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Создание славянской письменности. Глаголица и кириллица.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Смена алфавитов и двуалфавитность в славянских языках.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Старославянский и церковнославянский языки.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Сказания о начале славянской письменности и современная им эпоха.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Композиция и идейное содержание «Жития Константина».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Композиция и идейное содержание «Жития Мефодия».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Композиция и идейное содержание сказания черноризца Храбра «О письменах».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Идея славянской взаимности в истории славян.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Языки современных славянских наций: краткая характеристика.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Славяноведение в России и за рубежом.</w:t>
            </w:r>
          </w:p>
          <w:p w:rsidR="00C05B1F" w:rsidRPr="00E31CC3" w:rsidRDefault="00C05B1F" w:rsidP="005E7439">
            <w:pPr>
              <w:jc w:val="both"/>
              <w:rPr>
                <w:highlight w:val="yellow"/>
              </w:rPr>
            </w:pPr>
          </w:p>
          <w:p w:rsidR="00C05B1F" w:rsidRPr="00AB3A22" w:rsidRDefault="00C05B1F" w:rsidP="005E7439">
            <w:pPr>
              <w:jc w:val="both"/>
              <w:rPr>
                <w:i/>
                <w:highlight w:val="yellow"/>
              </w:rPr>
            </w:pPr>
            <w:r w:rsidRPr="00AB3A22">
              <w:rPr>
                <w:rFonts w:eastAsia="Times New Roman"/>
                <w:i/>
                <w:highlight w:val="yellow"/>
              </w:rPr>
              <w:t xml:space="preserve">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05B1F" w:rsidRDefault="00A1526B" w:rsidP="005E7439">
            <w:r>
              <w:t xml:space="preserve">Зачёт </w:t>
            </w:r>
            <w:r w:rsidR="00C05B1F" w:rsidRPr="00C05B1F">
              <w:t>в устной форме по билетам</w:t>
            </w:r>
          </w:p>
          <w:p w:rsidR="00C05B1F" w:rsidRPr="007F6FF3" w:rsidRDefault="00C05B1F" w:rsidP="005E7439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C05B1F" w:rsidRPr="00C05B1F" w:rsidRDefault="00C05B1F" w:rsidP="005E7439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C05B1F" w:rsidRDefault="00C05B1F" w:rsidP="005E7439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1D45D6" w:rsidRDefault="00C05B1F" w:rsidP="005E743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95675B" w:rsidRDefault="00A1526B" w:rsidP="005E7439">
            <w:pPr>
              <w:jc w:val="center"/>
            </w:pPr>
            <w:r w:rsidRPr="0095675B">
              <w:t>Зачтено (5)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5E7439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95675B" w:rsidRDefault="00A1526B" w:rsidP="00FC1ACA">
            <w:pPr>
              <w:jc w:val="center"/>
            </w:pPr>
            <w:r w:rsidRPr="0095675B">
              <w:t>Зачтено (4)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5E7439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95675B" w:rsidRDefault="0095675B" w:rsidP="00A1526B">
            <w:r w:rsidRPr="0095675B">
              <w:t>Зачтено (3)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B1F" w:rsidRDefault="00C05B1F" w:rsidP="005E7439">
            <w:pPr>
              <w:jc w:val="both"/>
            </w:pPr>
            <w:r w:rsidRPr="00C05B1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95675B" w:rsidRDefault="0095675B" w:rsidP="00FC1ACA">
            <w:pPr>
              <w:jc w:val="center"/>
            </w:pPr>
            <w:r w:rsidRPr="0095675B">
              <w:t>Не зачтено (</w:t>
            </w:r>
            <w:r w:rsidR="00C05B1F" w:rsidRPr="0095675B">
              <w:t>2</w:t>
            </w:r>
            <w:r w:rsidRPr="0095675B">
              <w:t>)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«Введение в</w:t>
      </w:r>
      <w:r w:rsidR="00A1526B">
        <w:rPr>
          <w:sz w:val="24"/>
          <w:szCs w:val="24"/>
          <w:lang w:eastAsia="en-US"/>
        </w:rPr>
        <w:t xml:space="preserve"> спецфилологию</w:t>
      </w:r>
      <w:r w:rsidRPr="00C05B1F">
        <w:rPr>
          <w:sz w:val="24"/>
          <w:szCs w:val="24"/>
          <w:lang w:eastAsia="en-US"/>
        </w:rPr>
        <w:t>» 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 xml:space="preserve">Форма промежуточной </w:t>
            </w:r>
            <w:r w:rsidRPr="001D1854">
              <w:rPr>
                <w:b/>
                <w:lang w:val="ru-RU"/>
              </w:rPr>
              <w:lastRenderedPageBreak/>
              <w:t>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lastRenderedPageBreak/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9A3008" w:rsidRDefault="00154655" w:rsidP="00C05B1F">
            <w:pPr>
              <w:rPr>
                <w:bCs/>
                <w:i/>
              </w:rPr>
            </w:pPr>
            <w:r w:rsidRPr="009A300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9A3008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9A3008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9A3008" w:rsidRDefault="00154655" w:rsidP="005459AF">
            <w:pPr>
              <w:rPr>
                <w:bCs/>
              </w:rPr>
            </w:pPr>
            <w:r w:rsidRPr="009A3008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9A3008" w:rsidRDefault="00154655" w:rsidP="00C05B1F">
            <w:pPr>
              <w:jc w:val="center"/>
              <w:rPr>
                <w:bCs/>
              </w:rPr>
            </w:pPr>
            <w:r w:rsidRPr="009A3008">
              <w:rPr>
                <w:bCs/>
              </w:rPr>
              <w:t xml:space="preserve">0 - </w:t>
            </w:r>
            <w:r w:rsidR="009A3008" w:rsidRPr="009A3008">
              <w:rPr>
                <w:bCs/>
              </w:rPr>
              <w:t>10</w:t>
            </w:r>
            <w:r w:rsidRPr="009A3008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9A3008" w:rsidRDefault="00E35C0D" w:rsidP="00C05B1F">
            <w:pPr>
              <w:jc w:val="center"/>
              <w:rPr>
                <w:bCs/>
              </w:rPr>
            </w:pPr>
            <w:r w:rsidRPr="009A3008">
              <w:rPr>
                <w:bCs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9A3008" w:rsidRDefault="006C6DF4" w:rsidP="00C61C5F">
            <w:pPr>
              <w:rPr>
                <w:bCs/>
              </w:rPr>
            </w:pPr>
            <w:r w:rsidRPr="009A3008">
              <w:rPr>
                <w:bCs/>
              </w:rPr>
              <w:t xml:space="preserve">- </w:t>
            </w:r>
            <w:r w:rsidR="00C61C5F" w:rsidRPr="009A3008">
              <w:rPr>
                <w:bCs/>
              </w:rPr>
              <w:t>выступление с докладом на семинаре</w:t>
            </w:r>
          </w:p>
        </w:tc>
        <w:tc>
          <w:tcPr>
            <w:tcW w:w="2835" w:type="dxa"/>
          </w:tcPr>
          <w:p w:rsidR="006C6DF4" w:rsidRPr="009A3008" w:rsidRDefault="009A3008" w:rsidP="006C6DF4">
            <w:pPr>
              <w:jc w:val="center"/>
              <w:rPr>
                <w:bCs/>
              </w:rPr>
            </w:pPr>
            <w:r w:rsidRPr="009A3008">
              <w:rPr>
                <w:bCs/>
              </w:rPr>
              <w:t>0 - 30</w:t>
            </w:r>
            <w:r w:rsidR="006C6DF4" w:rsidRPr="009A3008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9A3008" w:rsidRDefault="00E35C0D" w:rsidP="00E35C0D">
            <w:pPr>
              <w:jc w:val="center"/>
              <w:rPr>
                <w:bCs/>
              </w:rPr>
            </w:pPr>
            <w:r w:rsidRPr="009A3008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9A3008" w:rsidRDefault="00154655" w:rsidP="005459AF">
            <w:pPr>
              <w:rPr>
                <w:bCs/>
              </w:rPr>
            </w:pPr>
            <w:r w:rsidRPr="009A3008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9A3008" w:rsidRDefault="00154655" w:rsidP="006C6DF4">
            <w:pPr>
              <w:jc w:val="center"/>
              <w:rPr>
                <w:bCs/>
              </w:rPr>
            </w:pPr>
            <w:r w:rsidRPr="009A3008">
              <w:rPr>
                <w:bCs/>
              </w:rPr>
              <w:t>0 - 1</w:t>
            </w:r>
            <w:r w:rsidR="006C6DF4" w:rsidRPr="009A3008">
              <w:rPr>
                <w:bCs/>
              </w:rPr>
              <w:t>0</w:t>
            </w:r>
            <w:r w:rsidRPr="009A3008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9A3008" w:rsidRDefault="00E35C0D" w:rsidP="00E35C0D">
            <w:pPr>
              <w:jc w:val="center"/>
              <w:rPr>
                <w:bCs/>
              </w:rPr>
            </w:pPr>
            <w:r w:rsidRPr="009A3008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9A3008" w:rsidRDefault="0043086E" w:rsidP="005459AF">
            <w:pPr>
              <w:rPr>
                <w:bCs/>
                <w:iCs/>
              </w:rPr>
            </w:pPr>
            <w:r w:rsidRPr="009A3008">
              <w:rPr>
                <w:bCs/>
                <w:iCs/>
              </w:rPr>
              <w:t xml:space="preserve">Промежуточная аттестация </w:t>
            </w:r>
          </w:p>
          <w:p w:rsidR="0043086E" w:rsidRPr="009A3008" w:rsidRDefault="00C05B1F" w:rsidP="00C05B1F">
            <w:pPr>
              <w:rPr>
                <w:bCs/>
              </w:rPr>
            </w:pPr>
            <w:r w:rsidRPr="009A3008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9A3008" w:rsidRDefault="005D388C" w:rsidP="009A3008">
            <w:pPr>
              <w:jc w:val="center"/>
              <w:rPr>
                <w:bCs/>
              </w:rPr>
            </w:pPr>
            <w:r w:rsidRPr="009A3008">
              <w:rPr>
                <w:bCs/>
              </w:rPr>
              <w:t xml:space="preserve">0 </w:t>
            </w:r>
            <w:r w:rsidR="009A3008" w:rsidRPr="009A3008">
              <w:rPr>
                <w:bCs/>
              </w:rPr>
              <w:t>–</w:t>
            </w:r>
            <w:r w:rsidRPr="009A3008">
              <w:rPr>
                <w:bCs/>
              </w:rPr>
              <w:t xml:space="preserve"> </w:t>
            </w:r>
            <w:r w:rsidR="009A3008" w:rsidRPr="009A3008">
              <w:rPr>
                <w:bCs/>
              </w:rPr>
              <w:t>50</w:t>
            </w:r>
            <w:r w:rsidR="0043086E" w:rsidRPr="009A3008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:rsidR="0043086E" w:rsidRPr="009A3008" w:rsidRDefault="0043086E" w:rsidP="00DD5543">
            <w:pPr>
              <w:rPr>
                <w:bCs/>
              </w:rPr>
            </w:pPr>
            <w:r w:rsidRPr="009A3008">
              <w:rPr>
                <w:bCs/>
              </w:rPr>
              <w:t>зачтено</w:t>
            </w:r>
          </w:p>
          <w:p w:rsidR="0043086E" w:rsidRPr="009A3008" w:rsidRDefault="0043086E" w:rsidP="00DD5543">
            <w:pPr>
              <w:rPr>
                <w:bCs/>
              </w:rPr>
            </w:pPr>
            <w:r w:rsidRPr="009A3008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C61C5F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E717BB" w:rsidP="00E717BB">
      <w:pPr>
        <w:pStyle w:val="1"/>
        <w:rPr>
          <w:i/>
        </w:rPr>
      </w:pPr>
      <w:bookmarkStart w:id="15" w:name="_Toc63854045"/>
      <w:r w:rsidRPr="00DE72E7">
        <w:t>ПРАКТИЧЕСКАЯ ПОДГОТОВКА</w:t>
      </w:r>
      <w:bookmarkEnd w:id="15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CB4B44" w:rsidRPr="0021251B" w:rsidTr="005E7439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lastRenderedPageBreak/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5E7439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5E7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5E7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5E7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5E7439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5E74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5E7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CB4B44" w:rsidRDefault="00CB4B44" w:rsidP="005E7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5E7439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:rsidTr="005E743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5E743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F5138C" w:rsidRPr="0021251B" w:rsidTr="005E74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38C" w:rsidRPr="00AE430B" w:rsidRDefault="00F5138C" w:rsidP="005E743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430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38C" w:rsidRPr="00AE430B" w:rsidRDefault="00F5138C" w:rsidP="00BE5A4D">
            <w:pPr>
              <w:snapToGrid w:val="0"/>
              <w:spacing w:line="100" w:lineRule="atLeast"/>
            </w:pPr>
            <w:r w:rsidRPr="00AE430B">
              <w:t xml:space="preserve">Соколянский А.А.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38C" w:rsidRPr="00AE430B" w:rsidRDefault="00F5138C" w:rsidP="00BE5A4D">
            <w:pPr>
              <w:snapToGrid w:val="0"/>
              <w:spacing w:line="100" w:lineRule="atLeast"/>
            </w:pPr>
            <w:r w:rsidRPr="00AE430B">
              <w:t>Введение в славянскую филологию</w:t>
            </w:r>
          </w:p>
          <w:p w:rsidR="00F5138C" w:rsidRPr="00AE430B" w:rsidRDefault="00F5138C" w:rsidP="00BE5A4D">
            <w:pPr>
              <w:snapToGrid w:val="0"/>
              <w:spacing w:line="100" w:lineRule="atLeast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38C" w:rsidRPr="00AE430B" w:rsidRDefault="00F5138C" w:rsidP="00BE5A4D">
            <w:pPr>
              <w:snapToGrid w:val="0"/>
              <w:spacing w:line="100" w:lineRule="atLeast"/>
            </w:pPr>
            <w:r w:rsidRPr="00AE430B">
              <w:t>учеб.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38C" w:rsidRPr="00AE430B" w:rsidRDefault="00F5138C" w:rsidP="00BE5A4D">
            <w:pPr>
              <w:snapToGrid w:val="0"/>
              <w:spacing w:line="100" w:lineRule="atLeast"/>
              <w:jc w:val="center"/>
            </w:pPr>
            <w:r w:rsidRPr="00AE430B">
              <w:t>М. 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38C" w:rsidRPr="00AE430B" w:rsidRDefault="00F5138C" w:rsidP="00BE5A4D">
            <w:pPr>
              <w:snapToGrid w:val="0"/>
              <w:spacing w:line="100" w:lineRule="atLeast"/>
              <w:jc w:val="center"/>
            </w:pPr>
            <w:r w:rsidRPr="00AE430B"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138C" w:rsidRPr="00AE430B" w:rsidRDefault="003A5F75" w:rsidP="003A5F75">
            <w:pPr>
              <w:jc w:val="center"/>
              <w:rPr>
                <w:highlight w:val="yellow"/>
              </w:rPr>
            </w:pPr>
            <w:r w:rsidRPr="00AE430B">
              <w:rPr>
                <w:lang w:eastAsia="ar-SA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38C" w:rsidRPr="00131241" w:rsidRDefault="00F5138C" w:rsidP="005E7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16FD1" w:rsidRPr="0021251B" w:rsidTr="005E74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5E743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430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</w:pPr>
            <w:r w:rsidRPr="00AE430B">
              <w:t>Шушарина И. А.</w:t>
            </w:r>
          </w:p>
          <w:p w:rsidR="00416FD1" w:rsidRPr="00AE430B" w:rsidRDefault="00416FD1" w:rsidP="00BE5A4D">
            <w:pPr>
              <w:snapToGrid w:val="0"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</w:pPr>
            <w:r w:rsidRPr="00AE430B">
              <w:t>Введение в славянскую филологию</w:t>
            </w:r>
          </w:p>
          <w:p w:rsidR="00416FD1" w:rsidRPr="00AE430B" w:rsidRDefault="00416FD1" w:rsidP="00BE5A4D">
            <w:pPr>
              <w:snapToGrid w:val="0"/>
              <w:spacing w:line="100" w:lineRule="atLeast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</w:pPr>
            <w:r w:rsidRPr="00AE430B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>М.: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6FD1" w:rsidRPr="00AE430B" w:rsidRDefault="00752257" w:rsidP="00BE5A4D">
            <w:pPr>
              <w:snapToGrid w:val="0"/>
              <w:spacing w:line="100" w:lineRule="atLeast"/>
              <w:jc w:val="center"/>
            </w:pPr>
            <w:hyperlink r:id="rId17" w:history="1">
              <w:r w:rsidR="00416FD1" w:rsidRPr="00AE430B">
                <w:rPr>
                  <w:rStyle w:val="af3"/>
                </w:rPr>
                <w:t>http://znanium.com/catalog/product/454720</w:t>
              </w:r>
            </w:hyperlink>
          </w:p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6FD1" w:rsidRPr="001E5106" w:rsidRDefault="00416FD1" w:rsidP="00BE5A4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416FD1" w:rsidRPr="0021251B" w:rsidTr="005E74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5E743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430B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>Дуличенко А.Д.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 xml:space="preserve">Введение в славянскую филологию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>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6FD1" w:rsidRPr="00AE430B" w:rsidRDefault="00752257" w:rsidP="00BE5A4D">
            <w:pPr>
              <w:snapToGrid w:val="0"/>
              <w:spacing w:line="100" w:lineRule="atLeast"/>
              <w:jc w:val="center"/>
            </w:pPr>
            <w:hyperlink r:id="rId18" w:history="1">
              <w:r w:rsidR="00416FD1" w:rsidRPr="00AE430B">
                <w:rPr>
                  <w:rStyle w:val="af3"/>
                </w:rPr>
                <w:t>https://xn--90ax2c.xn--p1ai/catalog/000201_000010_BJVVV1417215/</w:t>
              </w:r>
            </w:hyperlink>
          </w:p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6FD1" w:rsidRPr="003E519A" w:rsidRDefault="00416FD1" w:rsidP="00BE5A4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CB4B44" w:rsidRPr="0021251B" w:rsidTr="005E743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AE430B" w:rsidRDefault="00CB4B44" w:rsidP="005E743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E430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430B" w:rsidRPr="0021251B" w:rsidTr="005E74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5E743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430B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Лукин П.Е.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Славяне на Балканах в Средневековье. Очерки истории и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t>М.: Индрик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752257" w:rsidP="00BE5A4D">
            <w:pPr>
              <w:snapToGrid w:val="0"/>
              <w:spacing w:line="100" w:lineRule="atLeast"/>
              <w:jc w:val="center"/>
            </w:pPr>
            <w:hyperlink r:id="rId19" w:history="1">
              <w:r w:rsidR="00AE430B" w:rsidRPr="00AE430B">
                <w:rPr>
                  <w:rStyle w:val="af3"/>
                </w:rPr>
                <w:t>https://xn--90ax2c.xn--p1ai/catalog/000199_000009_006641852/</w:t>
              </w:r>
            </w:hyperlink>
          </w:p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30B" w:rsidRPr="001E5106" w:rsidRDefault="00AE430B" w:rsidP="00BE5A4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AE430B" w:rsidRPr="0021251B" w:rsidTr="007E4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5E743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430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 xml:space="preserve">Отв. ред.: </w:t>
            </w:r>
          </w:p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 xml:space="preserve">Гиндин Л.А., Литаврин Г.Г. </w:t>
            </w:r>
          </w:p>
          <w:p w:rsidR="00AE430B" w:rsidRPr="00AE430B" w:rsidRDefault="00AE430B" w:rsidP="00BE5A4D">
            <w:pPr>
              <w:snapToGrid w:val="0"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Свод древнейших письменных известий о славянах</w:t>
            </w:r>
          </w:p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Том. 1,2</w:t>
            </w:r>
          </w:p>
          <w:p w:rsidR="00AE430B" w:rsidRPr="00AE430B" w:rsidRDefault="00AE430B" w:rsidP="00BE5A4D">
            <w:pPr>
              <w:snapToGrid w:val="0"/>
              <w:spacing w:line="1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сборник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t xml:space="preserve">М.: Восточная литература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t>1994, 1995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752257" w:rsidP="00BE5A4D">
            <w:pPr>
              <w:snapToGrid w:val="0"/>
              <w:spacing w:line="100" w:lineRule="atLeast"/>
              <w:jc w:val="center"/>
            </w:pPr>
            <w:hyperlink r:id="rId20" w:history="1">
              <w:r w:rsidR="00AE430B" w:rsidRPr="00AE430B">
                <w:rPr>
                  <w:rStyle w:val="af3"/>
                </w:rPr>
                <w:t>https://elibrary.ru/item.asp?id=21694130</w:t>
              </w:r>
            </w:hyperlink>
            <w:r w:rsidR="00AE430B" w:rsidRPr="00AE430B">
              <w:t xml:space="preserve"> </w:t>
            </w:r>
          </w:p>
          <w:p w:rsidR="00AE430B" w:rsidRPr="00AE430B" w:rsidRDefault="00752257" w:rsidP="00BE5A4D">
            <w:pPr>
              <w:snapToGrid w:val="0"/>
              <w:spacing w:line="100" w:lineRule="atLeast"/>
              <w:jc w:val="center"/>
            </w:pPr>
            <w:hyperlink r:id="rId21" w:history="1">
              <w:r w:rsidR="00AE430B" w:rsidRPr="00AE430B">
                <w:rPr>
                  <w:rStyle w:val="af3"/>
                </w:rPr>
                <w:t>https://elibrary.ru/item.asp?id=24299778</w:t>
              </w:r>
            </w:hyperlink>
          </w:p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30B" w:rsidRPr="001E5106" w:rsidRDefault="00AE430B" w:rsidP="00BE5A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AE430B" w:rsidRPr="0021251B" w:rsidTr="007E4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5E743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430B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E430B">
              <w:t>Флоря Б.Н.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Сказания о начале славянской письменности</w:t>
            </w:r>
          </w:p>
          <w:p w:rsidR="00AE430B" w:rsidRPr="00AE430B" w:rsidRDefault="00AE430B" w:rsidP="00BE5A4D">
            <w:pPr>
              <w:snapToGrid w:val="0"/>
              <w:spacing w:line="1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t>Алетейя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752257" w:rsidP="00BE5A4D">
            <w:pPr>
              <w:snapToGrid w:val="0"/>
              <w:spacing w:line="100" w:lineRule="atLeast"/>
              <w:jc w:val="center"/>
            </w:pPr>
            <w:hyperlink r:id="rId22" w:history="1">
              <w:r w:rsidR="00AE430B" w:rsidRPr="00AE430B">
                <w:rPr>
                  <w:rStyle w:val="af3"/>
                </w:rPr>
                <w:t>https://xn--90ax2c.xn--p1ai/catalog/000199_000009_007499151/</w:t>
              </w:r>
            </w:hyperlink>
          </w:p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30B" w:rsidRPr="001E5106" w:rsidRDefault="00AE430B" w:rsidP="00BE5A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AE430B" w:rsidRPr="0021251B" w:rsidTr="007E4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5E7439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430B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uppressAutoHyphens/>
              <w:spacing w:line="100" w:lineRule="atLeast"/>
            </w:pPr>
            <w:r w:rsidRPr="00AE430B">
              <w:t>Черепанова О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 xml:space="preserve">Сравнительная грамматика </w:t>
            </w:r>
            <w:r w:rsidRPr="00AE430B">
              <w:lastRenderedPageBreak/>
              <w:t>славянских языков</w:t>
            </w:r>
          </w:p>
          <w:p w:rsidR="00AE430B" w:rsidRPr="00AE430B" w:rsidRDefault="00AE430B" w:rsidP="00BE5A4D">
            <w:pPr>
              <w:snapToGrid w:val="0"/>
              <w:spacing w:line="1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lastRenderedPageBreak/>
              <w:t xml:space="preserve">учеб. пособие </w:t>
            </w:r>
            <w:r w:rsidRPr="00AE430B">
              <w:lastRenderedPageBreak/>
              <w:t>для бакалавриата и магистратуры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lastRenderedPageBreak/>
              <w:t xml:space="preserve">М. : Издательство </w:t>
            </w:r>
            <w:r w:rsidRPr="00AE430B">
              <w:lastRenderedPageBreak/>
              <w:t>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lastRenderedPageBreak/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752257" w:rsidP="00BE5A4D">
            <w:pPr>
              <w:snapToGrid w:val="0"/>
              <w:spacing w:line="100" w:lineRule="atLeast"/>
              <w:jc w:val="center"/>
            </w:pPr>
            <w:hyperlink r:id="rId23" w:history="1">
              <w:r w:rsidR="00AE430B" w:rsidRPr="00AE430B">
                <w:rPr>
                  <w:rStyle w:val="af3"/>
                </w:rPr>
                <w:t>https://biblio-</w:t>
              </w:r>
              <w:r w:rsidR="00AE430B" w:rsidRPr="00AE430B">
                <w:rPr>
                  <w:rStyle w:val="af3"/>
                </w:rPr>
                <w:lastRenderedPageBreak/>
                <w:t>online.ru/book/sravnitelnaya-grammatika-slavyanskih-yazykov-412184</w:t>
              </w:r>
            </w:hyperlink>
          </w:p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30B" w:rsidRPr="001E5106" w:rsidRDefault="00AE430B" w:rsidP="00BE5A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–</w:t>
            </w: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6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5E7439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5E7439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5E743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E743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E7439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752257" w:rsidP="005E743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E7439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7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9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30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3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5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BF7122" w:rsidP="00BF7122">
      <w:pPr>
        <w:pStyle w:val="2"/>
        <w:ind w:left="851"/>
      </w:pPr>
      <w:bookmarkStart w:id="17" w:name="_Toc63854051"/>
      <w:r w:rsidRPr="002243A9">
        <w:t>Перечень лицензионного программного обеспечения</w:t>
      </w:r>
      <w:bookmarkEnd w:id="17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5E743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5E7439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5E7439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5E7439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5E7439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E7439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5E7439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5E7439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E7439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5E7439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5E7439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E743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5E7439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57" w:rsidRDefault="00752257" w:rsidP="005E3840">
      <w:r>
        <w:separator/>
      </w:r>
    </w:p>
  </w:endnote>
  <w:endnote w:type="continuationSeparator" w:id="0">
    <w:p w:rsidR="00752257" w:rsidRDefault="007522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9" w:rsidRDefault="005E7439">
    <w:pPr>
      <w:pStyle w:val="ae"/>
      <w:jc w:val="right"/>
    </w:pPr>
  </w:p>
  <w:p w:rsidR="005E7439" w:rsidRDefault="005E743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9" w:rsidRDefault="005E743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E7439" w:rsidRDefault="005E743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9" w:rsidRDefault="005E7439">
    <w:pPr>
      <w:pStyle w:val="ae"/>
      <w:jc w:val="right"/>
    </w:pPr>
  </w:p>
  <w:p w:rsidR="005E7439" w:rsidRDefault="005E743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9" w:rsidRDefault="005E7439">
    <w:pPr>
      <w:pStyle w:val="ae"/>
      <w:jc w:val="right"/>
    </w:pPr>
  </w:p>
  <w:p w:rsidR="005E7439" w:rsidRDefault="005E74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57" w:rsidRDefault="00752257" w:rsidP="005E3840">
      <w:r>
        <w:separator/>
      </w:r>
    </w:p>
  </w:footnote>
  <w:footnote w:type="continuationSeparator" w:id="0">
    <w:p w:rsidR="00752257" w:rsidRDefault="007522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5E7439" w:rsidRDefault="005E743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F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7439" w:rsidRDefault="005E743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5E7439" w:rsidRDefault="005E7439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9" w:rsidRDefault="005E743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9" w:rsidRDefault="005E7439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5E7439" w:rsidRDefault="005E743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FF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E7439" w:rsidRDefault="005E743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46F7A"/>
    <w:multiLevelType w:val="hybridMultilevel"/>
    <w:tmpl w:val="3A4CD7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5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B69A6"/>
    <w:multiLevelType w:val="hybridMultilevel"/>
    <w:tmpl w:val="A49A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846F0"/>
    <w:multiLevelType w:val="hybridMultilevel"/>
    <w:tmpl w:val="3A4CD7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29"/>
  </w:num>
  <w:num w:numId="7">
    <w:abstractNumId w:val="12"/>
  </w:num>
  <w:num w:numId="8">
    <w:abstractNumId w:val="6"/>
  </w:num>
  <w:num w:numId="9">
    <w:abstractNumId w:val="11"/>
  </w:num>
  <w:num w:numId="10">
    <w:abstractNumId w:val="20"/>
  </w:num>
  <w:num w:numId="11">
    <w:abstractNumId w:val="27"/>
  </w:num>
  <w:num w:numId="12">
    <w:abstractNumId w:val="9"/>
  </w:num>
  <w:num w:numId="13">
    <w:abstractNumId w:val="4"/>
  </w:num>
  <w:num w:numId="14">
    <w:abstractNumId w:val="13"/>
  </w:num>
  <w:num w:numId="15">
    <w:abstractNumId w:val="18"/>
  </w:num>
  <w:num w:numId="16">
    <w:abstractNumId w:val="8"/>
  </w:num>
  <w:num w:numId="17">
    <w:abstractNumId w:val="3"/>
  </w:num>
  <w:num w:numId="18">
    <w:abstractNumId w:val="23"/>
  </w:num>
  <w:num w:numId="19">
    <w:abstractNumId w:val="7"/>
  </w:num>
  <w:num w:numId="20">
    <w:abstractNumId w:val="28"/>
  </w:num>
  <w:num w:numId="21">
    <w:abstractNumId w:val="21"/>
  </w:num>
  <w:num w:numId="22">
    <w:abstractNumId w:val="14"/>
  </w:num>
  <w:num w:numId="23">
    <w:abstractNumId w:val="26"/>
  </w:num>
  <w:num w:numId="24">
    <w:abstractNumId w:val="15"/>
  </w:num>
  <w:num w:numId="25">
    <w:abstractNumId w:val="17"/>
  </w:num>
  <w:num w:numId="26">
    <w:abstractNumId w:val="19"/>
  </w:num>
  <w:num w:numId="27">
    <w:abstractNumId w:val="22"/>
  </w:num>
  <w:num w:numId="28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CC0"/>
    <w:rsid w:val="000350F8"/>
    <w:rsid w:val="0003559F"/>
    <w:rsid w:val="00035757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8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15"/>
    <w:rsid w:val="000C18F4"/>
    <w:rsid w:val="000C1C3C"/>
    <w:rsid w:val="000C1EC9"/>
    <w:rsid w:val="000C243F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B2B"/>
    <w:rsid w:val="00111C37"/>
    <w:rsid w:val="00111C6E"/>
    <w:rsid w:val="00112668"/>
    <w:rsid w:val="00112A1E"/>
    <w:rsid w:val="0011307E"/>
    <w:rsid w:val="00114450"/>
    <w:rsid w:val="00115123"/>
    <w:rsid w:val="00115286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46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93A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65"/>
    <w:rsid w:val="001632F9"/>
    <w:rsid w:val="001646A9"/>
    <w:rsid w:val="00164D2E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9E9"/>
    <w:rsid w:val="00182B1D"/>
    <w:rsid w:val="0018455D"/>
    <w:rsid w:val="001857DB"/>
    <w:rsid w:val="00186399"/>
    <w:rsid w:val="001867B5"/>
    <w:rsid w:val="00186A9C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52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EEF"/>
    <w:rsid w:val="0021001E"/>
    <w:rsid w:val="00210C58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51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361"/>
    <w:rsid w:val="002B568E"/>
    <w:rsid w:val="002B62D2"/>
    <w:rsid w:val="002B6DE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12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A5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B7"/>
    <w:rsid w:val="00302A7B"/>
    <w:rsid w:val="00302D5A"/>
    <w:rsid w:val="0030358A"/>
    <w:rsid w:val="003038D0"/>
    <w:rsid w:val="00306399"/>
    <w:rsid w:val="00306939"/>
    <w:rsid w:val="00306D9F"/>
    <w:rsid w:val="003073F0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4B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B96"/>
    <w:rsid w:val="00361F3F"/>
    <w:rsid w:val="00362528"/>
    <w:rsid w:val="003625B1"/>
    <w:rsid w:val="0036282B"/>
    <w:rsid w:val="0036294A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CFB"/>
    <w:rsid w:val="003A0331"/>
    <w:rsid w:val="003A08A8"/>
    <w:rsid w:val="003A19E8"/>
    <w:rsid w:val="003A2C38"/>
    <w:rsid w:val="003A38F4"/>
    <w:rsid w:val="003A3CAB"/>
    <w:rsid w:val="003A52E4"/>
    <w:rsid w:val="003A5F75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F50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DD"/>
    <w:rsid w:val="00410647"/>
    <w:rsid w:val="004132BD"/>
    <w:rsid w:val="0041349B"/>
    <w:rsid w:val="004169DE"/>
    <w:rsid w:val="00416FD1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732"/>
    <w:rsid w:val="004239DF"/>
    <w:rsid w:val="00426E04"/>
    <w:rsid w:val="004274DC"/>
    <w:rsid w:val="004278F9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633"/>
    <w:rsid w:val="00496BE1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91D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E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2F88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47AC"/>
    <w:rsid w:val="005350C9"/>
    <w:rsid w:val="005365C8"/>
    <w:rsid w:val="00537358"/>
    <w:rsid w:val="00540114"/>
    <w:rsid w:val="005401CA"/>
    <w:rsid w:val="0054241E"/>
    <w:rsid w:val="00544315"/>
    <w:rsid w:val="00544DA0"/>
    <w:rsid w:val="0054538A"/>
    <w:rsid w:val="00545406"/>
    <w:rsid w:val="0054558F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876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2A3D"/>
    <w:rsid w:val="0056334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A7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347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D52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3934"/>
    <w:rsid w:val="005D5CC1"/>
    <w:rsid w:val="005D5EF1"/>
    <w:rsid w:val="005D78C1"/>
    <w:rsid w:val="005E13B4"/>
    <w:rsid w:val="005E2895"/>
    <w:rsid w:val="005E2F23"/>
    <w:rsid w:val="005E3840"/>
    <w:rsid w:val="005E43BD"/>
    <w:rsid w:val="005E642D"/>
    <w:rsid w:val="005E7439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635"/>
    <w:rsid w:val="00606D64"/>
    <w:rsid w:val="0060726C"/>
    <w:rsid w:val="00610631"/>
    <w:rsid w:val="00610A42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98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8F4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D5B"/>
    <w:rsid w:val="0067655E"/>
    <w:rsid w:val="0067658B"/>
    <w:rsid w:val="00676C52"/>
    <w:rsid w:val="006771A0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366F"/>
    <w:rsid w:val="006F41A5"/>
    <w:rsid w:val="006F542E"/>
    <w:rsid w:val="006F566D"/>
    <w:rsid w:val="00702CA9"/>
    <w:rsid w:val="00703698"/>
    <w:rsid w:val="00705C8F"/>
    <w:rsid w:val="00706C17"/>
    <w:rsid w:val="00706E49"/>
    <w:rsid w:val="00710290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17C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10"/>
    <w:rsid w:val="00746CA7"/>
    <w:rsid w:val="007476A8"/>
    <w:rsid w:val="007477BC"/>
    <w:rsid w:val="00747EB9"/>
    <w:rsid w:val="00751505"/>
    <w:rsid w:val="00752257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622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252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0F9"/>
    <w:rsid w:val="007F6686"/>
    <w:rsid w:val="007F67CF"/>
    <w:rsid w:val="007F6FF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30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05F7"/>
    <w:rsid w:val="00842087"/>
    <w:rsid w:val="008420D0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2E49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1A"/>
    <w:rsid w:val="008B5954"/>
    <w:rsid w:val="008B5BAE"/>
    <w:rsid w:val="008B76B2"/>
    <w:rsid w:val="008C01B4"/>
    <w:rsid w:val="008C1140"/>
    <w:rsid w:val="008C52CF"/>
    <w:rsid w:val="008C7BA1"/>
    <w:rsid w:val="008D0628"/>
    <w:rsid w:val="008D1FEE"/>
    <w:rsid w:val="008D22A9"/>
    <w:rsid w:val="008D25AB"/>
    <w:rsid w:val="008D39CB"/>
    <w:rsid w:val="008D3C36"/>
    <w:rsid w:val="008D75A2"/>
    <w:rsid w:val="008D7F54"/>
    <w:rsid w:val="008E0752"/>
    <w:rsid w:val="008E0ED2"/>
    <w:rsid w:val="008E0F9E"/>
    <w:rsid w:val="008E16C7"/>
    <w:rsid w:val="008E2972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CCA"/>
    <w:rsid w:val="00917475"/>
    <w:rsid w:val="00921E85"/>
    <w:rsid w:val="009225B7"/>
    <w:rsid w:val="00922D69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AE6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75B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3B7"/>
    <w:rsid w:val="00971DDB"/>
    <w:rsid w:val="00972728"/>
    <w:rsid w:val="0097277E"/>
    <w:rsid w:val="009729C6"/>
    <w:rsid w:val="00972F63"/>
    <w:rsid w:val="0097360E"/>
    <w:rsid w:val="009737FB"/>
    <w:rsid w:val="00974162"/>
    <w:rsid w:val="00974E04"/>
    <w:rsid w:val="00977EA0"/>
    <w:rsid w:val="00977F13"/>
    <w:rsid w:val="009823C3"/>
    <w:rsid w:val="009834DC"/>
    <w:rsid w:val="00984650"/>
    <w:rsid w:val="00984B84"/>
    <w:rsid w:val="00987351"/>
    <w:rsid w:val="00987F65"/>
    <w:rsid w:val="009900D1"/>
    <w:rsid w:val="00990910"/>
    <w:rsid w:val="00991137"/>
    <w:rsid w:val="009917D4"/>
    <w:rsid w:val="00991AEB"/>
    <w:rsid w:val="00991B1D"/>
    <w:rsid w:val="009924B7"/>
    <w:rsid w:val="00993FE6"/>
    <w:rsid w:val="00995135"/>
    <w:rsid w:val="009A0113"/>
    <w:rsid w:val="009A10E5"/>
    <w:rsid w:val="009A16C5"/>
    <w:rsid w:val="009A1816"/>
    <w:rsid w:val="009A3008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485"/>
    <w:rsid w:val="009B6950"/>
    <w:rsid w:val="009B73AA"/>
    <w:rsid w:val="009B7EB7"/>
    <w:rsid w:val="009C1833"/>
    <w:rsid w:val="009C4994"/>
    <w:rsid w:val="009C78FC"/>
    <w:rsid w:val="009D0B7B"/>
    <w:rsid w:val="009D24B0"/>
    <w:rsid w:val="009D4AC2"/>
    <w:rsid w:val="009D52CB"/>
    <w:rsid w:val="009D5862"/>
    <w:rsid w:val="009D5B25"/>
    <w:rsid w:val="009D7242"/>
    <w:rsid w:val="009D79A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CAB"/>
    <w:rsid w:val="00A1148A"/>
    <w:rsid w:val="00A11BF6"/>
    <w:rsid w:val="00A12B38"/>
    <w:rsid w:val="00A14CA0"/>
    <w:rsid w:val="00A1526B"/>
    <w:rsid w:val="00A16A9B"/>
    <w:rsid w:val="00A1743A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19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96"/>
    <w:rsid w:val="00AA2137"/>
    <w:rsid w:val="00AA215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6339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A40"/>
    <w:rsid w:val="00AE3027"/>
    <w:rsid w:val="00AE3FB0"/>
    <w:rsid w:val="00AE430B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1B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ED5"/>
    <w:rsid w:val="00B36F85"/>
    <w:rsid w:val="00B36FDD"/>
    <w:rsid w:val="00B3746F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D53"/>
    <w:rsid w:val="00B878F8"/>
    <w:rsid w:val="00B9052A"/>
    <w:rsid w:val="00B92ADF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3A2E"/>
    <w:rsid w:val="00BC3C7B"/>
    <w:rsid w:val="00BC564D"/>
    <w:rsid w:val="00BC7160"/>
    <w:rsid w:val="00BC754B"/>
    <w:rsid w:val="00BD22B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3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1C5F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4E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211"/>
    <w:rsid w:val="00CA09BA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64D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9DC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7EE"/>
    <w:rsid w:val="00CF04F4"/>
    <w:rsid w:val="00CF085D"/>
    <w:rsid w:val="00CF1CB6"/>
    <w:rsid w:val="00CF518A"/>
    <w:rsid w:val="00CF54A9"/>
    <w:rsid w:val="00CF5EB6"/>
    <w:rsid w:val="00CF60C4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E80"/>
    <w:rsid w:val="00D23872"/>
    <w:rsid w:val="00D23CA5"/>
    <w:rsid w:val="00D23D99"/>
    <w:rsid w:val="00D23F40"/>
    <w:rsid w:val="00D24951"/>
    <w:rsid w:val="00D24DC8"/>
    <w:rsid w:val="00D24F3F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B64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18B"/>
    <w:rsid w:val="00DA3317"/>
    <w:rsid w:val="00DA5696"/>
    <w:rsid w:val="00DA6F6C"/>
    <w:rsid w:val="00DA732B"/>
    <w:rsid w:val="00DB021B"/>
    <w:rsid w:val="00DB0942"/>
    <w:rsid w:val="00DB39AA"/>
    <w:rsid w:val="00DB3F44"/>
    <w:rsid w:val="00DB5F3F"/>
    <w:rsid w:val="00DB787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1F4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EB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F66"/>
    <w:rsid w:val="00E2576A"/>
    <w:rsid w:val="00E31742"/>
    <w:rsid w:val="00E31CC3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E13"/>
    <w:rsid w:val="00EC6EFB"/>
    <w:rsid w:val="00ED0D61"/>
    <w:rsid w:val="00ED191C"/>
    <w:rsid w:val="00ED3C21"/>
    <w:rsid w:val="00ED4561"/>
    <w:rsid w:val="00ED4607"/>
    <w:rsid w:val="00ED4AF7"/>
    <w:rsid w:val="00ED5EBB"/>
    <w:rsid w:val="00ED696E"/>
    <w:rsid w:val="00ED69C1"/>
    <w:rsid w:val="00ED6BF1"/>
    <w:rsid w:val="00ED78AD"/>
    <w:rsid w:val="00ED7FC8"/>
    <w:rsid w:val="00EE0FD1"/>
    <w:rsid w:val="00EE12C6"/>
    <w:rsid w:val="00EE1929"/>
    <w:rsid w:val="00EE24C7"/>
    <w:rsid w:val="00EE275A"/>
    <w:rsid w:val="00EE537E"/>
    <w:rsid w:val="00EE5831"/>
    <w:rsid w:val="00EE6A25"/>
    <w:rsid w:val="00EE7113"/>
    <w:rsid w:val="00EE78C7"/>
    <w:rsid w:val="00EE7E9E"/>
    <w:rsid w:val="00EF0192"/>
    <w:rsid w:val="00EF1D7C"/>
    <w:rsid w:val="00EF2A04"/>
    <w:rsid w:val="00EF2F64"/>
    <w:rsid w:val="00EF5D42"/>
    <w:rsid w:val="00F00C35"/>
    <w:rsid w:val="00F00F3A"/>
    <w:rsid w:val="00F0130C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80B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E1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38C"/>
    <w:rsid w:val="00F516DE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88A"/>
    <w:rsid w:val="00F71670"/>
    <w:rsid w:val="00F71751"/>
    <w:rsid w:val="00F71998"/>
    <w:rsid w:val="00F71F07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E7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68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F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E9B80"/>
  <w15:docId w15:val="{3CD19338-72CC-4B55-8585-2BFD601F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rsid w:val="007F6F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xn--90ax2c.xn--p1ai/catalog/000201_000010_BJVVV1417215/" TargetMode="External"/><Relationship Id="rId26" Type="http://schemas.openxmlformats.org/officeDocument/2006/relationships/hyperlink" Target="http://znanium.com/" TargetMode="External"/><Relationship Id="rId21" Type="http://schemas.openxmlformats.org/officeDocument/2006/relationships/hyperlink" Target="https://elibrary.ru/item.asp?id=24299778" TargetMode="External"/><Relationship Id="rId34" Type="http://schemas.openxmlformats.org/officeDocument/2006/relationships/hyperlink" Target="http://xn--90ax2c.xn--p1ai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znanium.com/catalog/product/4547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elibrary.ru/item.asp?id=21694130" TargetMode="External"/><Relationship Id="rId29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32" Type="http://schemas.openxmlformats.org/officeDocument/2006/relationships/hyperlink" Target="http://dlib.eastview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biblio-online.ru/book/sravnitelnaya-grammatika-slavyanskih-yazykov-412184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xn--90ax2c.xn--p1ai/catalog/000199_000009_006641852/" TargetMode="External"/><Relationship Id="rId31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xn--90ax2c.xn--p1ai/catalog/000199_000009_007499151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yperlink" Target="https://www37.orbit.com/" TargetMode="External"/><Relationship Id="rId35" Type="http://schemas.openxmlformats.org/officeDocument/2006/relationships/hyperlink" Target="https://neicon.ru/ru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511B-66CD-4DB5-BC80-78D58F19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31</Pages>
  <Words>6948</Words>
  <Characters>39604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146</cp:revision>
  <cp:lastPrinted>2022-03-12T20:38:00Z</cp:lastPrinted>
  <dcterms:created xsi:type="dcterms:W3CDTF">2022-04-08T13:25:00Z</dcterms:created>
  <dcterms:modified xsi:type="dcterms:W3CDTF">2022-04-10T15:57:00Z</dcterms:modified>
</cp:coreProperties>
</file>