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9" w:rsidRPr="00403A5B" w:rsidRDefault="00EE4799" w:rsidP="00403A5B">
      <w:pPr>
        <w:tabs>
          <w:tab w:val="right" w:leader="underscore" w:pos="8505"/>
        </w:tabs>
        <w:ind w:left="-10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757.5pt">
            <v:imagedata r:id="rId7" o:title=""/>
          </v:shape>
        </w:pict>
      </w:r>
      <w:r>
        <w:rPr>
          <w:b/>
          <w:bCs/>
        </w:rPr>
        <w:t>_</w:t>
      </w:r>
      <w:r>
        <w:tab/>
      </w:r>
      <w:r>
        <w:pict>
          <v:shape id="_x0000_i1026" type="#_x0000_t75" style="width:507.75pt;height:708pt">
            <v:imagedata r:id="rId8" o:title=""/>
          </v:shape>
        </w:pict>
      </w:r>
    </w:p>
    <w:p w:rsidR="00EE4799" w:rsidRDefault="00EE4799" w:rsidP="008A77FF">
      <w:pPr>
        <w:jc w:val="both"/>
        <w:rPr>
          <w:b/>
        </w:rPr>
      </w:pPr>
    </w:p>
    <w:p w:rsidR="00EE4799" w:rsidRDefault="00EE4799" w:rsidP="008A77FF">
      <w:pPr>
        <w:jc w:val="both"/>
        <w:rPr>
          <w:b/>
        </w:rPr>
      </w:pPr>
    </w:p>
    <w:p w:rsidR="00EE4799" w:rsidRPr="001A65E2" w:rsidRDefault="00EE4799" w:rsidP="008A77FF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EE4799" w:rsidRPr="001A65E2" w:rsidRDefault="00EE4799" w:rsidP="00992577">
      <w:pPr>
        <w:jc w:val="both"/>
        <w:rPr>
          <w:i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A35006">
        <w:rPr>
          <w:b/>
        </w:rPr>
        <w:t xml:space="preserve">История </w:t>
      </w:r>
      <w:r>
        <w:rPr>
          <w:b/>
        </w:rPr>
        <w:t xml:space="preserve">мировой </w:t>
      </w:r>
      <w:r w:rsidRPr="00A35006">
        <w:rPr>
          <w:b/>
        </w:rPr>
        <w:t xml:space="preserve">культуры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>в</w:t>
      </w:r>
      <w:r>
        <w:t xml:space="preserve"> базовую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EE4799" w:rsidRDefault="00EE4799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EE4799" w:rsidRPr="0085716F" w:rsidRDefault="00EE4799" w:rsidP="008A77FF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EE4799" w:rsidRDefault="00EE4799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p w:rsidR="00EE4799" w:rsidRPr="00F428CA" w:rsidRDefault="00EE4799" w:rsidP="00403A5B">
      <w:pPr>
        <w:jc w:val="center"/>
        <w:rPr>
          <w:sz w:val="22"/>
          <w:szCs w:val="22"/>
          <w:lang w:eastAsia="en-US"/>
        </w:rPr>
      </w:pPr>
      <w:r w:rsidRPr="00F428CA">
        <w:rPr>
          <w:sz w:val="22"/>
          <w:szCs w:val="22"/>
          <w:lang w:eastAsia="en-US"/>
        </w:rPr>
        <w:t>Выпускник,    освоивший     программу     бакалавриата,     должен     обладать</w:t>
      </w:r>
      <w:r>
        <w:rPr>
          <w:sz w:val="22"/>
          <w:szCs w:val="22"/>
          <w:lang w:eastAsia="en-US"/>
        </w:rPr>
        <w:t>:</w:t>
      </w:r>
    </w:p>
    <w:p w:rsidR="00EE4799" w:rsidRPr="008A77FF" w:rsidRDefault="00EE4799" w:rsidP="008A77FF">
      <w:pPr>
        <w:ind w:firstLine="709"/>
        <w:jc w:val="right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EE4799" w:rsidRPr="00E86A94" w:rsidTr="00C851F8">
        <w:tc>
          <w:tcPr>
            <w:tcW w:w="1540" w:type="dxa"/>
          </w:tcPr>
          <w:p w:rsidR="00EE4799" w:rsidRPr="00F766BF" w:rsidRDefault="00EE4799" w:rsidP="0012709A">
            <w:pPr>
              <w:jc w:val="center"/>
              <w:rPr>
                <w:b/>
                <w:lang w:eastAsia="en-US"/>
              </w:rPr>
            </w:pPr>
          </w:p>
          <w:p w:rsidR="00EE4799" w:rsidRPr="00F766BF" w:rsidRDefault="00EE4799" w:rsidP="0012709A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</w:tcPr>
          <w:p w:rsidR="00EE4799" w:rsidRPr="00F766BF" w:rsidRDefault="00EE4799" w:rsidP="0012709A">
            <w:pPr>
              <w:contextualSpacing/>
              <w:jc w:val="center"/>
              <w:rPr>
                <w:b/>
              </w:rPr>
            </w:pPr>
          </w:p>
          <w:p w:rsidR="00EE4799" w:rsidRPr="00F766BF" w:rsidRDefault="00EE4799" w:rsidP="0012709A">
            <w:pPr>
              <w:contextualSpacing/>
              <w:jc w:val="center"/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 xml:space="preserve">Формулировка </w:t>
            </w:r>
          </w:p>
          <w:p w:rsidR="00EE4799" w:rsidRPr="00F766BF" w:rsidRDefault="00EE4799" w:rsidP="0012709A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E4799" w:rsidRPr="00724953" w:rsidTr="00C851F8">
        <w:trPr>
          <w:trHeight w:val="253"/>
        </w:trPr>
        <w:tc>
          <w:tcPr>
            <w:tcW w:w="1540" w:type="dxa"/>
          </w:tcPr>
          <w:p w:rsidR="00EE4799" w:rsidRPr="00BC4B7E" w:rsidRDefault="00EE4799" w:rsidP="00945298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bCs/>
              </w:rPr>
              <w:t xml:space="preserve">ОК-5 </w:t>
            </w:r>
          </w:p>
        </w:tc>
        <w:tc>
          <w:tcPr>
            <w:tcW w:w="8099" w:type="dxa"/>
          </w:tcPr>
          <w:p w:rsidR="00EE4799" w:rsidRPr="00BC4B7E" w:rsidRDefault="00EE4799" w:rsidP="00D9272F">
            <w:pPr>
              <w:rPr>
                <w:lang w:eastAsia="en-US"/>
              </w:rPr>
            </w:pPr>
            <w:r w:rsidRPr="00BC4B7E">
              <w:rPr>
                <w:color w:val="000000"/>
                <w:shd w:val="clear" w:color="auto" w:fill="FFFFFF"/>
              </w:rPr>
              <w:t>способностью к осознанию значения гуманистических ценностей для с</w:t>
            </w:r>
            <w:r w:rsidRPr="00BC4B7E">
              <w:rPr>
                <w:color w:val="000000"/>
                <w:shd w:val="clear" w:color="auto" w:fill="FFFFFF"/>
              </w:rPr>
              <w:t>о</w:t>
            </w:r>
            <w:r w:rsidRPr="00BC4B7E">
              <w:rPr>
                <w:color w:val="000000"/>
                <w:shd w:val="clear" w:color="auto" w:fill="FFFFFF"/>
              </w:rPr>
              <w:t>хранения и развития современной цивилизации; готовностью принимать нравственные обязательства по отношению к окружающей природе, общ</w:t>
            </w:r>
            <w:r w:rsidRPr="00BC4B7E">
              <w:rPr>
                <w:color w:val="000000"/>
                <w:shd w:val="clear" w:color="auto" w:fill="FFFFFF"/>
              </w:rPr>
              <w:t>е</w:t>
            </w:r>
            <w:r w:rsidRPr="00BC4B7E">
              <w:rPr>
                <w:color w:val="000000"/>
                <w:shd w:val="clear" w:color="auto" w:fill="FFFFFF"/>
              </w:rPr>
              <w:t>ству и культурному наследию</w:t>
            </w:r>
          </w:p>
        </w:tc>
      </w:tr>
      <w:tr w:rsidR="00EE4799" w:rsidRPr="00724953" w:rsidTr="00D9272F">
        <w:trPr>
          <w:trHeight w:val="253"/>
        </w:trPr>
        <w:tc>
          <w:tcPr>
            <w:tcW w:w="1540" w:type="dxa"/>
          </w:tcPr>
          <w:p w:rsidR="00EE4799" w:rsidRPr="00BC4B7E" w:rsidRDefault="00EE4799" w:rsidP="00D9272F">
            <w:pPr>
              <w:jc w:val="center"/>
              <w:rPr>
                <w:b/>
                <w:highlight w:val="yellow"/>
                <w:lang w:eastAsia="en-US"/>
              </w:rPr>
            </w:pPr>
            <w:r w:rsidRPr="00BC4B7E">
              <w:rPr>
                <w:b/>
                <w:bCs/>
              </w:rPr>
              <w:t>ОК-7</w:t>
            </w:r>
          </w:p>
        </w:tc>
        <w:tc>
          <w:tcPr>
            <w:tcW w:w="8099" w:type="dxa"/>
            <w:vAlign w:val="center"/>
          </w:tcPr>
          <w:p w:rsidR="00EE4799" w:rsidRPr="00BC4B7E" w:rsidRDefault="00EE4799" w:rsidP="00D9272F">
            <w:r w:rsidRPr="00BC4B7E">
              <w:rPr>
                <w:color w:val="000000"/>
                <w:shd w:val="clear" w:color="auto" w:fill="FFFFFF"/>
              </w:rPr>
              <w:t>владением культурой мышления, способностью к анализу, обобщению и</w:t>
            </w:r>
            <w:r w:rsidRPr="00BC4B7E">
              <w:rPr>
                <w:color w:val="000000"/>
                <w:shd w:val="clear" w:color="auto" w:fill="FFFFFF"/>
              </w:rPr>
              <w:t>н</w:t>
            </w:r>
            <w:r w:rsidRPr="00BC4B7E">
              <w:rPr>
                <w:color w:val="000000"/>
                <w:shd w:val="clear" w:color="auto" w:fill="FFFFFF"/>
              </w:rPr>
              <w:t>формации, постановке целей и выбору путей их достижения, владеет кул</w:t>
            </w:r>
            <w:r w:rsidRPr="00BC4B7E">
              <w:rPr>
                <w:color w:val="000000"/>
                <w:shd w:val="clear" w:color="auto" w:fill="FFFFFF"/>
              </w:rPr>
              <w:t>ь</w:t>
            </w:r>
            <w:r w:rsidRPr="00BC4B7E">
              <w:rPr>
                <w:color w:val="000000"/>
                <w:shd w:val="clear" w:color="auto" w:fill="FFFFFF"/>
              </w:rPr>
              <w:t>турой устной и письменной речи </w:t>
            </w:r>
          </w:p>
        </w:tc>
      </w:tr>
    </w:tbl>
    <w:p w:rsidR="00EE4799" w:rsidRDefault="00EE4799" w:rsidP="00F05688">
      <w:pPr>
        <w:jc w:val="both"/>
        <w:rPr>
          <w:b/>
          <w:bCs/>
        </w:rPr>
      </w:pPr>
    </w:p>
    <w:p w:rsidR="00EE4799" w:rsidRDefault="00EE4799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E4799" w:rsidRDefault="00EE4799" w:rsidP="00F05688">
      <w:pPr>
        <w:jc w:val="both"/>
        <w:rPr>
          <w:b/>
          <w:bCs/>
        </w:rPr>
      </w:pPr>
    </w:p>
    <w:p w:rsidR="00EE4799" w:rsidRPr="00F20B64" w:rsidRDefault="00EE4799" w:rsidP="00F05688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EE4799" w:rsidRPr="00FC72AD" w:rsidRDefault="00EE4799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EE4799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EE4799" w:rsidRPr="00E94CC0" w:rsidRDefault="00EE4799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EE4799" w:rsidRPr="00E94CC0" w:rsidRDefault="00EE4799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EE4799" w:rsidRPr="00E94CC0" w:rsidRDefault="00EE4799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EE4799" w:rsidRPr="00E94CC0" w:rsidRDefault="00EE4799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4799" w:rsidRPr="00E94CC0" w:rsidRDefault="00EE4799" w:rsidP="0056561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EE4799" w:rsidRPr="00E94CC0" w:rsidRDefault="00EE4799" w:rsidP="0056561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…</w:t>
            </w:r>
          </w:p>
        </w:tc>
        <w:tc>
          <w:tcPr>
            <w:tcW w:w="992" w:type="dxa"/>
            <w:vAlign w:val="center"/>
          </w:tcPr>
          <w:p w:rsidR="00EE4799" w:rsidRPr="00E94CC0" w:rsidRDefault="00EE4799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EE4799" w:rsidRPr="00E94CC0" w:rsidRDefault="00EE4799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EE4799" w:rsidRPr="007026B2" w:rsidRDefault="00EE4799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EE4799" w:rsidRPr="005F721C" w:rsidRDefault="00EE4799" w:rsidP="0056561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  <w:vMerge w:val="restart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EE4799" w:rsidRPr="005F721C" w:rsidRDefault="00EE4799" w:rsidP="00276B5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  <w:vMerge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  <w:vMerge/>
          </w:tcPr>
          <w:p w:rsidR="00EE4799" w:rsidRPr="00E94CC0" w:rsidRDefault="00EE479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276B5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  <w:vMerge/>
          </w:tcPr>
          <w:p w:rsidR="00EE4799" w:rsidRPr="00E94CC0" w:rsidRDefault="00EE479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  <w:vMerge/>
          </w:tcPr>
          <w:p w:rsidR="00EE4799" w:rsidRPr="00E94CC0" w:rsidRDefault="00EE479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EE4799" w:rsidRPr="007026B2" w:rsidTr="00F05688">
        <w:trPr>
          <w:jc w:val="center"/>
        </w:trPr>
        <w:tc>
          <w:tcPr>
            <w:tcW w:w="4486" w:type="dxa"/>
            <w:gridSpan w:val="2"/>
          </w:tcPr>
          <w:p w:rsidR="00EE4799" w:rsidRPr="00E94CC0" w:rsidRDefault="00EE479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EE4799" w:rsidRPr="007026B2" w:rsidTr="00F05688">
        <w:trPr>
          <w:jc w:val="center"/>
        </w:trPr>
        <w:tc>
          <w:tcPr>
            <w:tcW w:w="9518" w:type="dxa"/>
            <w:gridSpan w:val="7"/>
          </w:tcPr>
          <w:p w:rsidR="00EE4799" w:rsidRPr="00E94CC0" w:rsidRDefault="00EE479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</w:tcPr>
          <w:p w:rsidR="00EE4799" w:rsidRPr="005F721C" w:rsidRDefault="00EE4799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диф.зач</w:t>
            </w: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276B5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E4799" w:rsidRPr="007026B2" w:rsidTr="00F05688">
        <w:trPr>
          <w:jc w:val="center"/>
        </w:trPr>
        <w:tc>
          <w:tcPr>
            <w:tcW w:w="1793" w:type="dxa"/>
          </w:tcPr>
          <w:p w:rsidR="00EE4799" w:rsidRPr="005F721C" w:rsidRDefault="00EE4799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E4799" w:rsidRPr="00E94CC0" w:rsidRDefault="00EE4799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E4799" w:rsidRPr="005F721C" w:rsidRDefault="00EE479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EE4799" w:rsidRDefault="00EE4799" w:rsidP="001D57D4">
      <w:pPr>
        <w:pStyle w:val="Default"/>
        <w:jc w:val="both"/>
        <w:rPr>
          <w:b/>
          <w:bCs/>
        </w:rPr>
      </w:pPr>
    </w:p>
    <w:p w:rsidR="00EE4799" w:rsidRDefault="00EE4799" w:rsidP="001D57D4">
      <w:pPr>
        <w:pStyle w:val="Default"/>
        <w:jc w:val="both"/>
        <w:rPr>
          <w:b/>
          <w:bCs/>
        </w:rPr>
      </w:pPr>
    </w:p>
    <w:p w:rsidR="00EE4799" w:rsidRDefault="00EE4799" w:rsidP="00F05688">
      <w:pPr>
        <w:tabs>
          <w:tab w:val="right" w:leader="underscore" w:pos="9639"/>
        </w:tabs>
        <w:jc w:val="both"/>
        <w:rPr>
          <w:b/>
          <w:bCs/>
        </w:rPr>
        <w:sectPr w:rsidR="00EE4799" w:rsidSect="00403A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539" w:right="851" w:bottom="851" w:left="1701" w:header="709" w:footer="709" w:gutter="0"/>
          <w:cols w:space="708"/>
          <w:titlePg/>
          <w:docGrid w:linePitch="360"/>
        </w:sectPr>
      </w:pPr>
    </w:p>
    <w:p w:rsidR="00EE4799" w:rsidRDefault="00EE4799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EE4799" w:rsidRPr="00AD74E7" w:rsidRDefault="00EE4799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386"/>
        <w:gridCol w:w="567"/>
        <w:gridCol w:w="1418"/>
        <w:gridCol w:w="283"/>
        <w:gridCol w:w="284"/>
        <w:gridCol w:w="283"/>
        <w:gridCol w:w="1370"/>
        <w:gridCol w:w="48"/>
        <w:gridCol w:w="377"/>
        <w:gridCol w:w="48"/>
        <w:gridCol w:w="519"/>
        <w:gridCol w:w="190"/>
        <w:gridCol w:w="2835"/>
      </w:tblGrid>
      <w:tr w:rsidR="00EE4799" w:rsidRPr="00DE0B31" w:rsidTr="009D73EB">
        <w:tc>
          <w:tcPr>
            <w:tcW w:w="1560" w:type="dxa"/>
            <w:vMerge w:val="restart"/>
          </w:tcPr>
          <w:p w:rsidR="00EE4799" w:rsidRPr="00C71554" w:rsidRDefault="00EE4799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:rsidR="00EE4799" w:rsidRPr="00DE0B31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985" w:type="dxa"/>
            <w:gridSpan w:val="3"/>
            <w:vAlign w:val="center"/>
          </w:tcPr>
          <w:p w:rsidR="00EE4799" w:rsidRPr="00DE0B31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078" w:type="dxa"/>
            <w:gridSpan w:val="4"/>
            <w:vAlign w:val="center"/>
          </w:tcPr>
          <w:p w:rsidR="00EE4799" w:rsidRPr="00DE0B31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E4799" w:rsidRPr="00DE0B31" w:rsidRDefault="00EE4799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E4799" w:rsidRPr="005A14B4" w:rsidRDefault="00EE4799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25" w:type="dxa"/>
            <w:gridSpan w:val="2"/>
            <w:vMerge w:val="restart"/>
          </w:tcPr>
          <w:p w:rsidR="00EE4799" w:rsidRPr="00DE0B31" w:rsidRDefault="00EE4799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EE4799" w:rsidRPr="00A36EAA" w:rsidRDefault="00EE4799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EE4799" w:rsidRPr="00A36EAA" w:rsidRDefault="00EE4799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EE4799" w:rsidRPr="00DE0B31" w:rsidRDefault="00EE4799" w:rsidP="003E75F3">
            <w:pPr>
              <w:jc w:val="both"/>
              <w:rPr>
                <w:sz w:val="20"/>
                <w:szCs w:val="20"/>
              </w:rPr>
            </w:pPr>
          </w:p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</w:tr>
      <w:tr w:rsidR="00EE4799" w:rsidRPr="00DE0B31" w:rsidTr="009D73EB">
        <w:trPr>
          <w:cantSplit/>
          <w:trHeight w:val="1134"/>
        </w:trPr>
        <w:tc>
          <w:tcPr>
            <w:tcW w:w="1560" w:type="dxa"/>
            <w:vMerge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8" w:type="dxa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го</w:t>
            </w:r>
          </w:p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653" w:type="dxa"/>
            <w:gridSpan w:val="2"/>
            <w:vAlign w:val="center"/>
          </w:tcPr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раторной раб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ты</w:t>
            </w:r>
          </w:p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E4799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gridSpan w:val="2"/>
            <w:vMerge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3025" w:type="dxa"/>
            <w:gridSpan w:val="2"/>
            <w:vMerge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</w:tr>
      <w:tr w:rsidR="00EE4799" w:rsidRPr="00DE0B31" w:rsidTr="009D73EB">
        <w:trPr>
          <w:cantSplit/>
          <w:trHeight w:val="331"/>
        </w:trPr>
        <w:tc>
          <w:tcPr>
            <w:tcW w:w="15168" w:type="dxa"/>
            <w:gridSpan w:val="14"/>
          </w:tcPr>
          <w:p w:rsidR="00EE4799" w:rsidRPr="00DE0B31" w:rsidRDefault="00EE4799" w:rsidP="0056561A">
            <w:pPr>
              <w:jc w:val="center"/>
              <w:rPr>
                <w:i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EE4799" w:rsidRPr="00DE0B31" w:rsidTr="00B51966">
        <w:trPr>
          <w:cantSplit/>
          <w:trHeight w:val="573"/>
        </w:trPr>
        <w:tc>
          <w:tcPr>
            <w:tcW w:w="1560" w:type="dxa"/>
            <w:vMerge w:val="restart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  <w:r w:rsidRPr="009A14BA">
              <w:rPr>
                <w:bCs/>
              </w:rPr>
              <w:t>.</w:t>
            </w:r>
            <w:r w:rsidRPr="009A14BA">
              <w:rPr>
                <w:rStyle w:val="FontStyle33"/>
                <w:sz w:val="24"/>
              </w:rPr>
              <w:t xml:space="preserve">История </w:t>
            </w:r>
            <w:r>
              <w:rPr>
                <w:rStyle w:val="FontStyle33"/>
                <w:sz w:val="24"/>
              </w:rPr>
              <w:t xml:space="preserve">культуры </w:t>
            </w:r>
            <w:r w:rsidRPr="009A14BA">
              <w:rPr>
                <w:rStyle w:val="FontStyle33"/>
                <w:sz w:val="24"/>
              </w:rPr>
              <w:t>Древнего Востока.</w:t>
            </w:r>
          </w:p>
        </w:tc>
        <w:tc>
          <w:tcPr>
            <w:tcW w:w="5386" w:type="dxa"/>
            <w:vAlign w:val="center"/>
          </w:tcPr>
          <w:p w:rsidR="00EE4799" w:rsidRPr="009A14BA" w:rsidRDefault="00EE4799" w:rsidP="004C0F6B">
            <w:pPr>
              <w:pStyle w:val="Style14"/>
              <w:widowControl/>
              <w:spacing w:line="240" w:lineRule="auto"/>
              <w:rPr>
                <w:rStyle w:val="FontStyle33"/>
                <w:sz w:val="24"/>
              </w:rPr>
            </w:pPr>
            <w:r w:rsidRPr="009A14BA">
              <w:rPr>
                <w:rStyle w:val="FontStyle33"/>
                <w:sz w:val="24"/>
              </w:rPr>
              <w:t xml:space="preserve"> </w:t>
            </w:r>
            <w:r>
              <w:rPr>
                <w:rStyle w:val="FontStyle33"/>
                <w:sz w:val="24"/>
              </w:rPr>
              <w:t>Культура</w:t>
            </w:r>
            <w:r w:rsidRPr="009A14BA">
              <w:rPr>
                <w:rStyle w:val="FontStyle33"/>
                <w:sz w:val="24"/>
              </w:rPr>
              <w:t xml:space="preserve"> Древнего Египта. </w:t>
            </w:r>
          </w:p>
        </w:tc>
        <w:tc>
          <w:tcPr>
            <w:tcW w:w="567" w:type="dxa"/>
          </w:tcPr>
          <w:p w:rsidR="00EE4799" w:rsidRPr="009A14BA" w:rsidRDefault="00EE4799" w:rsidP="00D9272F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9A14BA" w:rsidRDefault="00EE4799" w:rsidP="00C1118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 w:val="restart"/>
          </w:tcPr>
          <w:p w:rsidR="00EE4799" w:rsidRPr="0002732E" w:rsidRDefault="00EE4799" w:rsidP="00403A5B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Текущий контроль усп</w:t>
            </w:r>
            <w:r w:rsidRPr="0002732E">
              <w:rPr>
                <w:b/>
                <w:sz w:val="20"/>
                <w:szCs w:val="20"/>
              </w:rPr>
              <w:t>е</w:t>
            </w:r>
            <w:r w:rsidRPr="0002732E">
              <w:rPr>
                <w:b/>
                <w:sz w:val="20"/>
                <w:szCs w:val="20"/>
              </w:rPr>
              <w:t>ваемости:</w:t>
            </w:r>
          </w:p>
          <w:p w:rsidR="00EE4799" w:rsidRPr="00403A5B" w:rsidRDefault="00EE4799" w:rsidP="00026FE8">
            <w:r w:rsidRPr="00403A5B">
              <w:rPr>
                <w:i/>
              </w:rPr>
              <w:t>Доклады, сообщения</w:t>
            </w:r>
          </w:p>
          <w:p w:rsidR="00EE4799" w:rsidRPr="00403A5B" w:rsidRDefault="00EE4799" w:rsidP="00D55014">
            <w:pPr>
              <w:jc w:val="both"/>
              <w:rPr>
                <w:i/>
              </w:rPr>
            </w:pPr>
            <w:r w:rsidRPr="00403A5B">
              <w:rPr>
                <w:i/>
              </w:rPr>
              <w:t>Контрольная работа</w:t>
            </w:r>
          </w:p>
          <w:p w:rsidR="00EE4799" w:rsidRPr="00F766BF" w:rsidRDefault="00EE4799" w:rsidP="004C0F6B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EE4799" w:rsidRDefault="00EE4799" w:rsidP="004C0F6B">
            <w:pPr>
              <w:jc w:val="both"/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9A14BA" w:rsidRDefault="00EE4799" w:rsidP="00C11181">
            <w:pPr>
              <w:pStyle w:val="Style14"/>
              <w:widowControl/>
              <w:spacing w:line="240" w:lineRule="auto"/>
            </w:pPr>
            <w:r w:rsidRPr="009A14BA">
              <w:rPr>
                <w:rStyle w:val="FontStyle33"/>
                <w:sz w:val="24"/>
              </w:rPr>
              <w:t xml:space="preserve"> Периодизация истории </w:t>
            </w:r>
            <w:r>
              <w:rPr>
                <w:rStyle w:val="FontStyle33"/>
                <w:sz w:val="24"/>
              </w:rPr>
              <w:t xml:space="preserve">культуры </w:t>
            </w:r>
            <w:r w:rsidRPr="009A14BA">
              <w:rPr>
                <w:rStyle w:val="FontStyle33"/>
                <w:sz w:val="24"/>
              </w:rPr>
              <w:t xml:space="preserve">Месопотамии. </w:t>
            </w:r>
            <w:r>
              <w:rPr>
                <w:rStyle w:val="FontStyle33"/>
                <w:sz w:val="24"/>
              </w:rPr>
              <w:t xml:space="preserve">Культура </w:t>
            </w:r>
            <w:r w:rsidRPr="009A14BA">
              <w:rPr>
                <w:rStyle w:val="FontStyle33"/>
                <w:sz w:val="24"/>
              </w:rPr>
              <w:t>Шумер</w:t>
            </w:r>
            <w:r>
              <w:rPr>
                <w:rStyle w:val="FontStyle33"/>
                <w:sz w:val="24"/>
              </w:rPr>
              <w:t xml:space="preserve">а </w:t>
            </w:r>
            <w:r w:rsidRPr="009A14BA">
              <w:rPr>
                <w:rStyle w:val="FontStyle33"/>
                <w:sz w:val="24"/>
              </w:rPr>
              <w:t>.Шумеро-Аккадское царс</w:t>
            </w:r>
            <w:r>
              <w:rPr>
                <w:rStyle w:val="FontStyle33"/>
                <w:sz w:val="24"/>
              </w:rPr>
              <w:t>т</w:t>
            </w:r>
            <w:r w:rsidRPr="009A14BA">
              <w:rPr>
                <w:rStyle w:val="FontStyle33"/>
                <w:sz w:val="24"/>
              </w:rPr>
              <w:t>во.</w:t>
            </w:r>
            <w:r>
              <w:rPr>
                <w:rStyle w:val="FontStyle33"/>
                <w:sz w:val="24"/>
              </w:rPr>
              <w:t xml:space="preserve"> </w:t>
            </w:r>
            <w:r w:rsidRPr="009A14BA">
              <w:rPr>
                <w:rStyle w:val="FontStyle33"/>
                <w:sz w:val="24"/>
              </w:rPr>
              <w:t xml:space="preserve">Возвышение Вавилона.  </w:t>
            </w:r>
            <w:r>
              <w:rPr>
                <w:rStyle w:val="FontStyle33"/>
                <w:sz w:val="24"/>
              </w:rPr>
              <w:t xml:space="preserve">Культурные и научные достижения </w:t>
            </w:r>
            <w:r w:rsidRPr="009A14BA">
              <w:rPr>
                <w:rStyle w:val="FontStyle33"/>
                <w:sz w:val="24"/>
              </w:rPr>
              <w:t>Ассири</w:t>
            </w:r>
            <w:r>
              <w:rPr>
                <w:rStyle w:val="FontStyle33"/>
                <w:sz w:val="24"/>
              </w:rPr>
              <w:t>и</w:t>
            </w:r>
            <w:r w:rsidRPr="009A14BA">
              <w:rPr>
                <w:rStyle w:val="FontStyle33"/>
                <w:sz w:val="24"/>
              </w:rPr>
              <w:t>.</w:t>
            </w:r>
          </w:p>
        </w:tc>
        <w:tc>
          <w:tcPr>
            <w:tcW w:w="567" w:type="dxa"/>
          </w:tcPr>
          <w:p w:rsidR="00EE4799" w:rsidRPr="009A14BA" w:rsidRDefault="00EE4799" w:rsidP="00D9272F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9A14BA" w:rsidRDefault="00EE4799" w:rsidP="004C0F6B">
            <w:pPr>
              <w:pStyle w:val="Style18"/>
              <w:widowControl/>
              <w:spacing w:line="240" w:lineRule="auto"/>
              <w:ind w:firstLine="0"/>
              <w:rPr>
                <w:b/>
              </w:rPr>
            </w:pPr>
            <w:r>
              <w:rPr>
                <w:rStyle w:val="FontStyle21"/>
                <w:b w:val="0"/>
                <w:bCs/>
                <w:sz w:val="24"/>
              </w:rPr>
              <w:t xml:space="preserve">Культура народов </w:t>
            </w:r>
            <w:r w:rsidRPr="001C7A4F">
              <w:rPr>
                <w:rStyle w:val="FontStyle21"/>
                <w:b w:val="0"/>
                <w:bCs/>
                <w:sz w:val="24"/>
              </w:rPr>
              <w:t>Мал</w:t>
            </w:r>
            <w:r>
              <w:rPr>
                <w:rStyle w:val="FontStyle21"/>
                <w:b w:val="0"/>
                <w:bCs/>
                <w:sz w:val="24"/>
              </w:rPr>
              <w:t>ой</w:t>
            </w:r>
            <w:r w:rsidRPr="001C7A4F">
              <w:rPr>
                <w:rStyle w:val="FontStyle21"/>
                <w:b w:val="0"/>
                <w:bCs/>
                <w:sz w:val="24"/>
              </w:rPr>
              <w:t xml:space="preserve"> Ази</w:t>
            </w:r>
            <w:r>
              <w:rPr>
                <w:rStyle w:val="FontStyle21"/>
                <w:b w:val="0"/>
                <w:bCs/>
                <w:sz w:val="24"/>
              </w:rPr>
              <w:t>и</w:t>
            </w:r>
            <w:r w:rsidRPr="001C7A4F">
              <w:rPr>
                <w:rStyle w:val="FontStyle21"/>
                <w:b w:val="0"/>
                <w:bCs/>
                <w:sz w:val="24"/>
              </w:rPr>
              <w:t>, Стран Восточн</w:t>
            </w:r>
            <w:r w:rsidRPr="001C7A4F">
              <w:rPr>
                <w:rStyle w:val="FontStyle21"/>
                <w:b w:val="0"/>
                <w:bCs/>
                <w:sz w:val="24"/>
              </w:rPr>
              <w:t>о</w:t>
            </w:r>
            <w:r w:rsidRPr="001C7A4F">
              <w:rPr>
                <w:rStyle w:val="FontStyle21"/>
                <w:b w:val="0"/>
                <w:bCs/>
                <w:sz w:val="24"/>
              </w:rPr>
              <w:t>го Средиземноморья</w:t>
            </w:r>
            <w:r w:rsidRPr="009A14BA">
              <w:rPr>
                <w:rStyle w:val="FontStyle21"/>
                <w:bCs/>
                <w:sz w:val="24"/>
              </w:rPr>
              <w:t>:</w:t>
            </w:r>
            <w:r w:rsidRPr="009A14BA">
              <w:rPr>
                <w:rStyle w:val="FontStyle33"/>
                <w:sz w:val="24"/>
              </w:rPr>
              <w:t xml:space="preserve"> Хеттская держава. Нашес</w:t>
            </w:r>
            <w:r w:rsidRPr="009A14BA">
              <w:rPr>
                <w:rStyle w:val="FontStyle33"/>
                <w:sz w:val="24"/>
              </w:rPr>
              <w:t>т</w:t>
            </w:r>
            <w:r w:rsidRPr="009A14BA">
              <w:rPr>
                <w:rStyle w:val="FontStyle33"/>
                <w:sz w:val="24"/>
              </w:rPr>
              <w:t xml:space="preserve">вие «народов </w:t>
            </w:r>
            <w:r w:rsidRPr="009A14BA">
              <w:rPr>
                <w:rStyle w:val="FontStyle36"/>
                <w:szCs w:val="26"/>
              </w:rPr>
              <w:t>моря».</w:t>
            </w:r>
            <w:r>
              <w:rPr>
                <w:rStyle w:val="FontStyle36"/>
                <w:szCs w:val="26"/>
              </w:rPr>
              <w:t xml:space="preserve"> </w:t>
            </w:r>
            <w:r w:rsidRPr="009A14BA">
              <w:rPr>
                <w:rStyle w:val="FontStyle33"/>
                <w:sz w:val="24"/>
              </w:rPr>
              <w:t>Расцвет</w:t>
            </w:r>
            <w:r>
              <w:rPr>
                <w:rStyle w:val="FontStyle33"/>
                <w:sz w:val="24"/>
              </w:rPr>
              <w:t xml:space="preserve"> культуры </w:t>
            </w:r>
            <w:r w:rsidRPr="009A14BA">
              <w:rPr>
                <w:rStyle w:val="FontStyle33"/>
                <w:sz w:val="24"/>
              </w:rPr>
              <w:t xml:space="preserve">Финикии </w:t>
            </w:r>
          </w:p>
        </w:tc>
        <w:tc>
          <w:tcPr>
            <w:tcW w:w="567" w:type="dxa"/>
          </w:tcPr>
          <w:p w:rsidR="00EE4799" w:rsidRPr="009A14BA" w:rsidRDefault="00EE4799" w:rsidP="00D9272F">
            <w:pPr>
              <w:jc w:val="both"/>
              <w:rPr>
                <w:i/>
              </w:rPr>
            </w:pPr>
            <w:r w:rsidRPr="009A14BA">
              <w:rPr>
                <w:i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 w:val="restart"/>
            <w:vAlign w:val="center"/>
          </w:tcPr>
          <w:p w:rsidR="00EE4799" w:rsidRDefault="00EE4799" w:rsidP="00D9272F">
            <w:r>
              <w:rPr>
                <w:bCs/>
              </w:rPr>
              <w:t>Культура Античного мира</w:t>
            </w:r>
          </w:p>
          <w:p w:rsidR="00EE4799" w:rsidRPr="00D9272F" w:rsidRDefault="00EE4799" w:rsidP="00D9272F"/>
        </w:tc>
        <w:tc>
          <w:tcPr>
            <w:tcW w:w="5386" w:type="dxa"/>
            <w:vAlign w:val="center"/>
          </w:tcPr>
          <w:p w:rsidR="00EE4799" w:rsidRPr="00D9272F" w:rsidRDefault="00EE4799" w:rsidP="00940144">
            <w:pPr>
              <w:tabs>
                <w:tab w:val="right" w:leader="underscore" w:pos="9639"/>
              </w:tabs>
            </w:pPr>
            <w:r w:rsidRPr="00D9272F">
              <w:rPr>
                <w:rStyle w:val="FontStyle33"/>
                <w:sz w:val="24"/>
              </w:rPr>
              <w:t xml:space="preserve">Понятие «История античности». Периодизация древнегреческой </w:t>
            </w:r>
            <w:r>
              <w:rPr>
                <w:rStyle w:val="FontStyle33"/>
                <w:sz w:val="24"/>
              </w:rPr>
              <w:t>культуры</w:t>
            </w:r>
            <w:r w:rsidRPr="00D9272F">
              <w:rPr>
                <w:rStyle w:val="FontStyle33"/>
                <w:sz w:val="24"/>
              </w:rPr>
              <w:t>. Источники по ист</w:t>
            </w:r>
            <w:r w:rsidRPr="00D9272F">
              <w:rPr>
                <w:rStyle w:val="FontStyle33"/>
                <w:sz w:val="24"/>
              </w:rPr>
              <w:t>о</w:t>
            </w:r>
            <w:r w:rsidRPr="00D9272F">
              <w:rPr>
                <w:rStyle w:val="FontStyle33"/>
                <w:sz w:val="24"/>
              </w:rPr>
              <w:t xml:space="preserve">рии </w:t>
            </w:r>
            <w:r>
              <w:rPr>
                <w:rStyle w:val="FontStyle33"/>
                <w:sz w:val="24"/>
              </w:rPr>
              <w:t xml:space="preserve">и  и культуре </w:t>
            </w:r>
            <w:r w:rsidRPr="00D9272F">
              <w:rPr>
                <w:rStyle w:val="FontStyle33"/>
                <w:sz w:val="24"/>
              </w:rPr>
              <w:t xml:space="preserve">древней Греции. </w:t>
            </w:r>
            <w:r w:rsidRPr="00D9272F">
              <w:t>Крито-Микенская культура</w:t>
            </w:r>
          </w:p>
        </w:tc>
        <w:tc>
          <w:tcPr>
            <w:tcW w:w="567" w:type="dxa"/>
            <w:vAlign w:val="center"/>
          </w:tcPr>
          <w:p w:rsidR="00EE4799" w:rsidRPr="00D9272F" w:rsidRDefault="00EE4799" w:rsidP="00D9272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D9272F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D9272F" w:rsidRDefault="00EE4799" w:rsidP="0080248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D9272F" w:rsidRDefault="00EE4799" w:rsidP="00940144">
            <w:pPr>
              <w:pStyle w:val="Style9"/>
              <w:widowControl/>
              <w:spacing w:before="96"/>
              <w:jc w:val="left"/>
            </w:pPr>
            <w:r>
              <w:rPr>
                <w:rStyle w:val="FontStyle21"/>
                <w:b w:val="0"/>
                <w:bCs/>
                <w:sz w:val="24"/>
              </w:rPr>
              <w:t xml:space="preserve">Культура </w:t>
            </w:r>
            <w:r w:rsidRPr="00D9272F">
              <w:rPr>
                <w:rStyle w:val="FontStyle21"/>
                <w:b w:val="0"/>
                <w:bCs/>
                <w:sz w:val="24"/>
              </w:rPr>
              <w:t>Гомеровск</w:t>
            </w:r>
            <w:r>
              <w:rPr>
                <w:rStyle w:val="FontStyle21"/>
                <w:b w:val="0"/>
                <w:bCs/>
                <w:sz w:val="24"/>
              </w:rPr>
              <w:t>ой</w:t>
            </w:r>
            <w:r w:rsidRPr="00D9272F">
              <w:rPr>
                <w:rStyle w:val="FontStyle21"/>
                <w:b w:val="0"/>
                <w:bCs/>
                <w:sz w:val="24"/>
              </w:rPr>
              <w:t xml:space="preserve"> Греция. Архаическая Гр</w:t>
            </w:r>
            <w:r w:rsidRPr="00D9272F">
              <w:rPr>
                <w:rStyle w:val="FontStyle21"/>
                <w:b w:val="0"/>
                <w:bCs/>
                <w:sz w:val="24"/>
              </w:rPr>
              <w:t>е</w:t>
            </w:r>
            <w:r w:rsidRPr="00D9272F">
              <w:rPr>
                <w:rStyle w:val="FontStyle21"/>
                <w:b w:val="0"/>
                <w:bCs/>
                <w:sz w:val="24"/>
              </w:rPr>
              <w:t xml:space="preserve">ция. </w:t>
            </w:r>
            <w:r w:rsidRPr="00D9272F">
              <w:rPr>
                <w:rStyle w:val="FontStyle33"/>
                <w:sz w:val="24"/>
              </w:rPr>
              <w:t xml:space="preserve">Великая греческая колонизация. </w:t>
            </w:r>
            <w:r>
              <w:rPr>
                <w:rStyle w:val="FontStyle33"/>
                <w:sz w:val="24"/>
              </w:rPr>
              <w:t>Культура к</w:t>
            </w:r>
            <w:r w:rsidRPr="00D9272F">
              <w:rPr>
                <w:rStyle w:val="FontStyle21"/>
                <w:b w:val="0"/>
                <w:bCs/>
                <w:sz w:val="24"/>
              </w:rPr>
              <w:t>лассичес</w:t>
            </w:r>
            <w:r>
              <w:rPr>
                <w:rStyle w:val="FontStyle21"/>
                <w:b w:val="0"/>
                <w:bCs/>
                <w:sz w:val="24"/>
              </w:rPr>
              <w:t>кой</w:t>
            </w:r>
            <w:r w:rsidRPr="00D9272F">
              <w:rPr>
                <w:rStyle w:val="FontStyle21"/>
                <w:b w:val="0"/>
                <w:bCs/>
                <w:sz w:val="24"/>
              </w:rPr>
              <w:t xml:space="preserve"> Греци</w:t>
            </w:r>
            <w:r>
              <w:rPr>
                <w:rStyle w:val="FontStyle21"/>
                <w:b w:val="0"/>
                <w:bCs/>
                <w:sz w:val="24"/>
              </w:rPr>
              <w:t>и</w:t>
            </w:r>
            <w:r w:rsidRPr="00D9272F">
              <w:rPr>
                <w:rStyle w:val="FontStyle33"/>
                <w:sz w:val="24"/>
              </w:rPr>
              <w:t>.</w:t>
            </w:r>
            <w:r w:rsidRPr="00D9272F">
              <w:rPr>
                <w:rStyle w:val="FontStyle21"/>
                <w:b w:val="0"/>
                <w:bCs/>
                <w:sz w:val="24"/>
              </w:rPr>
              <w:t xml:space="preserve"> Эллинистическая Гре</w:t>
            </w:r>
            <w:r>
              <w:rPr>
                <w:rStyle w:val="FontStyle21"/>
                <w:b w:val="0"/>
                <w:bCs/>
                <w:sz w:val="24"/>
              </w:rPr>
              <w:t>ция и открытия в науке и культуре</w:t>
            </w:r>
          </w:p>
        </w:tc>
        <w:tc>
          <w:tcPr>
            <w:tcW w:w="567" w:type="dxa"/>
            <w:vAlign w:val="center"/>
          </w:tcPr>
          <w:p w:rsidR="00EE4799" w:rsidRPr="00D9272F" w:rsidRDefault="00EE4799" w:rsidP="00D9272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D9272F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D9272F" w:rsidRDefault="00EE4799" w:rsidP="00A370D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pStyle w:val="Style14"/>
              <w:widowControl/>
              <w:spacing w:before="96"/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D9272F" w:rsidRDefault="00EE4799" w:rsidP="00940144">
            <w:pPr>
              <w:tabs>
                <w:tab w:val="right" w:leader="underscore" w:pos="9639"/>
              </w:tabs>
            </w:pPr>
            <w:r w:rsidRPr="00D9272F">
              <w:rPr>
                <w:rStyle w:val="FontStyle21"/>
                <w:b w:val="0"/>
                <w:bCs/>
                <w:sz w:val="24"/>
              </w:rPr>
              <w:t>Доримская Италия и царский период истории Р</w:t>
            </w:r>
            <w:r w:rsidRPr="00D9272F">
              <w:rPr>
                <w:rStyle w:val="FontStyle21"/>
                <w:b w:val="0"/>
                <w:bCs/>
                <w:sz w:val="24"/>
              </w:rPr>
              <w:t>и</w:t>
            </w:r>
            <w:r w:rsidRPr="00D9272F">
              <w:rPr>
                <w:rStyle w:val="FontStyle21"/>
                <w:b w:val="0"/>
                <w:bCs/>
                <w:sz w:val="24"/>
              </w:rPr>
              <w:t>ма.</w:t>
            </w:r>
            <w:r w:rsidRPr="00D9272F">
              <w:rPr>
                <w:rStyle w:val="FontStyle21"/>
                <w:bCs/>
                <w:sz w:val="24"/>
              </w:rPr>
              <w:t xml:space="preserve"> </w:t>
            </w:r>
            <w:r w:rsidRPr="00D9272F">
              <w:rPr>
                <w:rStyle w:val="FontStyle33"/>
                <w:sz w:val="24"/>
              </w:rPr>
              <w:t>Культура террамар. Культура Виллановы..</w:t>
            </w:r>
            <w:r>
              <w:rPr>
                <w:rStyle w:val="FontStyle21"/>
                <w:bCs/>
                <w:sz w:val="24"/>
              </w:rPr>
              <w:t xml:space="preserve"> </w:t>
            </w:r>
            <w:r w:rsidRPr="004C0F6B">
              <w:rPr>
                <w:rStyle w:val="FontStyle21"/>
                <w:b w:val="0"/>
                <w:bCs/>
                <w:sz w:val="24"/>
              </w:rPr>
              <w:t>Особенности культуры</w:t>
            </w:r>
            <w:r>
              <w:rPr>
                <w:rStyle w:val="FontStyle21"/>
                <w:bCs/>
                <w:sz w:val="24"/>
              </w:rPr>
              <w:t xml:space="preserve"> </w:t>
            </w:r>
            <w:r w:rsidRPr="00D9272F">
              <w:rPr>
                <w:rStyle w:val="FontStyle21"/>
                <w:b w:val="0"/>
                <w:bCs/>
                <w:sz w:val="24"/>
              </w:rPr>
              <w:t>Римск</w:t>
            </w:r>
            <w:r>
              <w:rPr>
                <w:rStyle w:val="FontStyle21"/>
                <w:b w:val="0"/>
                <w:bCs/>
                <w:sz w:val="24"/>
              </w:rPr>
              <w:t>ой</w:t>
            </w:r>
            <w:r w:rsidRPr="00D9272F">
              <w:rPr>
                <w:rStyle w:val="FontStyle21"/>
                <w:b w:val="0"/>
                <w:bCs/>
                <w:sz w:val="24"/>
              </w:rPr>
              <w:t xml:space="preserve"> Республик</w:t>
            </w:r>
            <w:r>
              <w:rPr>
                <w:rStyle w:val="FontStyle21"/>
                <w:b w:val="0"/>
                <w:bCs/>
                <w:sz w:val="24"/>
              </w:rPr>
              <w:t>и</w:t>
            </w:r>
            <w:r w:rsidRPr="00D9272F">
              <w:rPr>
                <w:rStyle w:val="BodyTextIndent3Char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EE4799" w:rsidRPr="00D9272F" w:rsidRDefault="00EE4799" w:rsidP="00D9272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D9272F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D9272F" w:rsidRDefault="00EE4799" w:rsidP="00A370D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rStyle w:val="BodyTextIndent3Char"/>
                <w:sz w:val="24"/>
                <w:szCs w:val="24"/>
              </w:rPr>
            </w:pPr>
            <w:r w:rsidRPr="004C0F6B">
              <w:rPr>
                <w:rStyle w:val="FontStyle34"/>
                <w:i w:val="0"/>
                <w:iCs/>
                <w:sz w:val="24"/>
              </w:rPr>
              <w:t>Культура Эпохи Римской Империи. Культура и достижения Рима поздней империи</w:t>
            </w:r>
            <w:r>
              <w:rPr>
                <w:rStyle w:val="FontStyle34"/>
                <w:i w:val="0"/>
                <w:iCs/>
                <w:sz w:val="24"/>
              </w:rPr>
              <w:t>.</w:t>
            </w:r>
            <w:r w:rsidRPr="004C0F6B">
              <w:rPr>
                <w:rStyle w:val="BodyTextIndent3Char"/>
                <w:i/>
                <w:sz w:val="24"/>
                <w:szCs w:val="24"/>
              </w:rPr>
              <w:t xml:space="preserve"> </w:t>
            </w:r>
            <w:r w:rsidRPr="004C0F6B">
              <w:t xml:space="preserve">«Золотой </w:t>
            </w:r>
            <w:r w:rsidRPr="009A14BA">
              <w:t>век» Римской Империи: династия Антонинов.</w:t>
            </w:r>
          </w:p>
        </w:tc>
        <w:tc>
          <w:tcPr>
            <w:tcW w:w="567" w:type="dxa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9A14BA" w:rsidRDefault="00EE4799" w:rsidP="00A370D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rStyle w:val="FontStyle33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A36EAA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23"/>
        </w:trPr>
        <w:tc>
          <w:tcPr>
            <w:tcW w:w="1560" w:type="dxa"/>
            <w:vMerge w:val="restart"/>
          </w:tcPr>
          <w:p w:rsidR="00EE4799" w:rsidRDefault="00EE4799" w:rsidP="003E75F3">
            <w:pPr>
              <w:jc w:val="both"/>
              <w:rPr>
                <w:i/>
              </w:rPr>
            </w:pPr>
            <w:r w:rsidRPr="009746E1">
              <w:rPr>
                <w:bCs/>
              </w:rPr>
              <w:t>Раннее и классич</w:t>
            </w:r>
            <w:r w:rsidRPr="009746E1">
              <w:rPr>
                <w:bCs/>
              </w:rPr>
              <w:t>е</w:t>
            </w:r>
            <w:r w:rsidRPr="009746E1">
              <w:rPr>
                <w:bCs/>
              </w:rPr>
              <w:t>ское Сре</w:t>
            </w:r>
            <w:r w:rsidRPr="009746E1">
              <w:rPr>
                <w:bCs/>
              </w:rPr>
              <w:t>д</w:t>
            </w:r>
            <w:r w:rsidRPr="009746E1">
              <w:rPr>
                <w:bCs/>
              </w:rPr>
              <w:t>невековье</w:t>
            </w:r>
          </w:p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386" w:type="dxa"/>
          </w:tcPr>
          <w:p w:rsidR="00EE4799" w:rsidRPr="00470E29" w:rsidRDefault="00EE4799" w:rsidP="00E8726D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t>Периодизация западноевропейско</w:t>
            </w:r>
            <w:r w:rsidRPr="009746E1">
              <w:t>го Средневек</w:t>
            </w:r>
            <w:r w:rsidRPr="009746E1">
              <w:t>о</w:t>
            </w:r>
            <w:r w:rsidRPr="009746E1">
              <w:t>вья, его хронология и роль в системе эпох  Хр</w:t>
            </w:r>
            <w:r w:rsidRPr="009746E1">
              <w:t>и</w:t>
            </w:r>
            <w:r w:rsidRPr="009746E1">
              <w:t>стианизация Европы, эпоха варварских кор</w:t>
            </w:r>
            <w:r w:rsidRPr="009746E1">
              <w:t>о</w:t>
            </w:r>
            <w:r w:rsidRPr="009746E1">
              <w:t>левств. Остготское, вестготское, Оттоново и К</w:t>
            </w:r>
            <w:r w:rsidRPr="009746E1">
              <w:t>а</w:t>
            </w:r>
            <w:r w:rsidRPr="009746E1">
              <w:t>ролингское возрождения</w:t>
            </w:r>
          </w:p>
        </w:tc>
        <w:tc>
          <w:tcPr>
            <w:tcW w:w="567" w:type="dxa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1A2FD7" w:rsidRDefault="00EE4799" w:rsidP="003E75F3">
            <w:pPr>
              <w:jc w:val="both"/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23"/>
        </w:trPr>
        <w:tc>
          <w:tcPr>
            <w:tcW w:w="1560" w:type="dxa"/>
            <w:vMerge/>
          </w:tcPr>
          <w:p w:rsidR="00EE4799" w:rsidRPr="009746E1" w:rsidRDefault="00EE4799" w:rsidP="003E75F3">
            <w:pPr>
              <w:jc w:val="both"/>
              <w:rPr>
                <w:bCs/>
              </w:rPr>
            </w:pPr>
          </w:p>
        </w:tc>
        <w:tc>
          <w:tcPr>
            <w:tcW w:w="5386" w:type="dxa"/>
          </w:tcPr>
          <w:p w:rsidR="00EE4799" w:rsidRDefault="00EE4799" w:rsidP="00E8726D">
            <w:pPr>
              <w:jc w:val="both"/>
            </w:pPr>
            <w:r>
              <w:t xml:space="preserve">Культура Византии и славянских </w:t>
            </w:r>
            <w:r w:rsidRPr="009746E1">
              <w:t xml:space="preserve"> народ</w:t>
            </w:r>
            <w:r>
              <w:t>ов</w:t>
            </w:r>
            <w:r w:rsidRPr="009746E1">
              <w:t>,</w:t>
            </w:r>
          </w:p>
        </w:tc>
        <w:tc>
          <w:tcPr>
            <w:tcW w:w="567" w:type="dxa"/>
          </w:tcPr>
          <w:p w:rsidR="00EE4799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1A2FD7" w:rsidRDefault="00EE4799" w:rsidP="003E75F3">
            <w:pPr>
              <w:jc w:val="both"/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5D4715" w:rsidRDefault="00EE4799" w:rsidP="004C0F6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386" w:type="dxa"/>
          </w:tcPr>
          <w:p w:rsidR="00EE4799" w:rsidRPr="00DE0B31" w:rsidRDefault="00EE4799" w:rsidP="00E8726D">
            <w:pPr>
              <w:jc w:val="both"/>
              <w:rPr>
                <w:i/>
              </w:rPr>
            </w:pPr>
            <w:r w:rsidRPr="009746E1">
              <w:t>Роль католической церкви в Ср. века, монасты</w:t>
            </w:r>
            <w:r w:rsidRPr="009746E1">
              <w:t>р</w:t>
            </w:r>
            <w:r w:rsidRPr="009746E1">
              <w:t xml:space="preserve">ская культура и монашеские ордена. </w:t>
            </w:r>
            <w:r w:rsidRPr="00B8360E">
              <w:t>Феодализм, общество Ср.веков, дуализм и другие категории ср-вой культуры.</w:t>
            </w:r>
          </w:p>
        </w:tc>
        <w:tc>
          <w:tcPr>
            <w:tcW w:w="567" w:type="dxa"/>
          </w:tcPr>
          <w:p w:rsidR="00EE4799" w:rsidRPr="00DE0B31" w:rsidRDefault="00EE4799" w:rsidP="00D9272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gridSpan w:val="2"/>
          </w:tcPr>
          <w:p w:rsidR="00EE4799" w:rsidRPr="003D27F4" w:rsidRDefault="00EE4799" w:rsidP="00D927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5386" w:type="dxa"/>
          </w:tcPr>
          <w:p w:rsidR="00EE4799" w:rsidRPr="00DE0B31" w:rsidRDefault="00EE4799" w:rsidP="00E8726D">
            <w:pPr>
              <w:jc w:val="both"/>
              <w:rPr>
                <w:i/>
              </w:rPr>
            </w:pPr>
            <w:r w:rsidRPr="00B8360E">
              <w:t>Эпоха крестовых походов. Рыцарская культура и литература.</w:t>
            </w:r>
            <w:r w:rsidRPr="00B8360E">
              <w:rPr>
                <w:bCs/>
              </w:rPr>
              <w:t xml:space="preserve"> Народная, городская, рыцарская культура</w:t>
            </w:r>
            <w:r w:rsidRPr="00B8360E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:rsidR="00EE4799" w:rsidRPr="00DE0B31" w:rsidRDefault="00EE4799" w:rsidP="00D9272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gridSpan w:val="2"/>
          </w:tcPr>
          <w:p w:rsidR="00EE4799" w:rsidRPr="003D27F4" w:rsidRDefault="00EE4799" w:rsidP="009E1B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D9272F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</w:tcPr>
          <w:p w:rsidR="00EE4799" w:rsidRDefault="00EE4799" w:rsidP="00E8726D">
            <w:pPr>
              <w:jc w:val="both"/>
              <w:rPr>
                <w:i/>
              </w:rPr>
            </w:pPr>
            <w:r>
              <w:rPr>
                <w:bCs/>
              </w:rPr>
              <w:t>Культура Европ</w:t>
            </w:r>
            <w:r>
              <w:rPr>
                <w:bCs/>
              </w:rPr>
              <w:t>ы</w:t>
            </w:r>
            <w:r w:rsidRPr="00B8360E">
              <w:rPr>
                <w:bCs/>
              </w:rPr>
              <w:t>Поздне</w:t>
            </w:r>
            <w:r>
              <w:rPr>
                <w:bCs/>
              </w:rPr>
              <w:t>го</w:t>
            </w:r>
            <w:r w:rsidRPr="00B8360E">
              <w:rPr>
                <w:bCs/>
              </w:rPr>
              <w:t xml:space="preserve"> Средневек</w:t>
            </w:r>
            <w:r w:rsidRPr="00B8360E">
              <w:rPr>
                <w:bCs/>
              </w:rPr>
              <w:t>о</w:t>
            </w:r>
            <w:r w:rsidRPr="00B8360E">
              <w:rPr>
                <w:bCs/>
              </w:rPr>
              <w:t>вь</w:t>
            </w:r>
            <w:r>
              <w:rPr>
                <w:bCs/>
              </w:rPr>
              <w:t>я</w:t>
            </w:r>
          </w:p>
        </w:tc>
        <w:tc>
          <w:tcPr>
            <w:tcW w:w="5386" w:type="dxa"/>
          </w:tcPr>
          <w:p w:rsidR="00EE4799" w:rsidRPr="00DE0B31" w:rsidRDefault="00EE4799" w:rsidP="00D9272F">
            <w:pPr>
              <w:jc w:val="both"/>
              <w:rPr>
                <w:i/>
              </w:rPr>
            </w:pPr>
            <w:r w:rsidRPr="00B8360E">
              <w:t xml:space="preserve">Развитие </w:t>
            </w:r>
            <w:r>
              <w:t xml:space="preserve">средневекового </w:t>
            </w:r>
            <w:r w:rsidRPr="00B8360E">
              <w:t>искусства</w:t>
            </w:r>
            <w:r w:rsidRPr="00B8360E">
              <w:rPr>
                <w:b/>
              </w:rPr>
              <w:t xml:space="preserve"> (</w:t>
            </w:r>
            <w:r w:rsidRPr="00B8360E">
              <w:t>архитектура, скульптура, живопись) и литературы (эпос, р</w:t>
            </w:r>
            <w:r w:rsidRPr="00B8360E">
              <w:t>ы</w:t>
            </w:r>
            <w:r w:rsidRPr="00B8360E">
              <w:t>царский роман, ваганты, куртуазная лирика)</w:t>
            </w:r>
            <w:r w:rsidRPr="00B8360E">
              <w:rPr>
                <w:b/>
              </w:rPr>
              <w:t>.</w:t>
            </w:r>
          </w:p>
        </w:tc>
        <w:tc>
          <w:tcPr>
            <w:tcW w:w="567" w:type="dxa"/>
          </w:tcPr>
          <w:p w:rsidR="00EE4799" w:rsidRPr="00DE0B31" w:rsidRDefault="00EE4799" w:rsidP="00D9272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gridSpan w:val="2"/>
          </w:tcPr>
          <w:p w:rsidR="00EE4799" w:rsidRPr="003D27F4" w:rsidRDefault="00EE4799" w:rsidP="00D9272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D9272F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 w:val="restart"/>
          </w:tcPr>
          <w:p w:rsidR="00EE4799" w:rsidRDefault="00EE4799" w:rsidP="004C0F6B">
            <w:r>
              <w:rPr>
                <w:bCs/>
              </w:rPr>
              <w:t>Культура Возрожд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  <w:p w:rsidR="00EE4799" w:rsidRPr="009A14BA" w:rsidRDefault="00EE4799" w:rsidP="004C0F6B">
            <w:pPr>
              <w:rPr>
                <w:bCs/>
              </w:rPr>
            </w:pPr>
          </w:p>
        </w:tc>
        <w:tc>
          <w:tcPr>
            <w:tcW w:w="5386" w:type="dxa"/>
          </w:tcPr>
          <w:p w:rsidR="00EE4799" w:rsidRPr="00650F2B" w:rsidRDefault="00EE4799" w:rsidP="00D55014">
            <w:pPr>
              <w:jc w:val="both"/>
              <w:rPr>
                <w:bCs/>
              </w:rPr>
            </w:pPr>
            <w:r w:rsidRPr="00650F2B">
              <w:rPr>
                <w:bCs/>
              </w:rPr>
              <w:t>Культура эпохи Возрождения: основные катег</w:t>
            </w:r>
            <w:r w:rsidRPr="00650F2B">
              <w:rPr>
                <w:bCs/>
              </w:rPr>
              <w:t>о</w:t>
            </w:r>
            <w:r w:rsidRPr="00650F2B">
              <w:rPr>
                <w:bCs/>
              </w:rPr>
              <w:t>рии и исторические условия развития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 w:rsidRPr="00650F2B"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9A14BA" w:rsidRDefault="00EE4799" w:rsidP="00D55014">
            <w:pPr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</w:tcPr>
          <w:p w:rsidR="00EE4799" w:rsidRPr="009A14BA" w:rsidRDefault="00EE4799" w:rsidP="004C0F6B">
            <w:pPr>
              <w:rPr>
                <w:bCs/>
              </w:rPr>
            </w:pPr>
          </w:p>
        </w:tc>
        <w:tc>
          <w:tcPr>
            <w:tcW w:w="5386" w:type="dxa"/>
          </w:tcPr>
          <w:p w:rsidR="00EE4799" w:rsidRPr="00650F2B" w:rsidRDefault="00EE4799" w:rsidP="00D55014">
            <w:pPr>
              <w:jc w:val="both"/>
              <w:rPr>
                <w:bCs/>
              </w:rPr>
            </w:pPr>
            <w:r w:rsidRPr="00650F2B">
              <w:rPr>
                <w:bCs/>
              </w:rPr>
              <w:t>Итальянский гуманизм 14-16 вв. Его крупнейшие представители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 w:rsidRPr="00650F2B"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9A14BA" w:rsidRDefault="00EE4799" w:rsidP="00D55014">
            <w:pPr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</w:tcPr>
          <w:p w:rsidR="00EE4799" w:rsidRPr="009A14BA" w:rsidRDefault="00EE4799" w:rsidP="004C0F6B">
            <w:pPr>
              <w:rPr>
                <w:bCs/>
              </w:rPr>
            </w:pPr>
          </w:p>
        </w:tc>
        <w:tc>
          <w:tcPr>
            <w:tcW w:w="5386" w:type="dxa"/>
          </w:tcPr>
          <w:p w:rsidR="00EE4799" w:rsidRPr="00650F2B" w:rsidRDefault="00EE4799" w:rsidP="00D55014">
            <w:pPr>
              <w:jc w:val="both"/>
              <w:rPr>
                <w:bCs/>
              </w:rPr>
            </w:pPr>
            <w:r w:rsidRPr="00650F2B">
              <w:rPr>
                <w:bCs/>
              </w:rPr>
              <w:t xml:space="preserve">Влияние Реформации и Контрреформации на судьбы культуры </w:t>
            </w:r>
            <w:r w:rsidRPr="00D55014">
              <w:rPr>
                <w:bCs/>
              </w:rPr>
              <w:t>XVI</w:t>
            </w:r>
            <w:r w:rsidRPr="00650F2B">
              <w:rPr>
                <w:bCs/>
              </w:rPr>
              <w:t xml:space="preserve"> в.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9A14BA" w:rsidRDefault="00EE4799" w:rsidP="00D55014">
            <w:pPr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</w:tcPr>
          <w:p w:rsidR="00EE4799" w:rsidRPr="009A14BA" w:rsidRDefault="00EE4799" w:rsidP="004C0F6B">
            <w:pPr>
              <w:rPr>
                <w:bCs/>
              </w:rPr>
            </w:pPr>
          </w:p>
        </w:tc>
        <w:tc>
          <w:tcPr>
            <w:tcW w:w="5386" w:type="dxa"/>
          </w:tcPr>
          <w:p w:rsidR="00EE4799" w:rsidRPr="00650F2B" w:rsidRDefault="00EE4799" w:rsidP="00660156">
            <w:pPr>
              <w:jc w:val="both"/>
              <w:rPr>
                <w:bCs/>
              </w:rPr>
            </w:pPr>
            <w:r w:rsidRPr="00650F2B">
              <w:rPr>
                <w:bCs/>
              </w:rPr>
              <w:t xml:space="preserve"> Культура эпохи Возрождения </w:t>
            </w:r>
            <w:r>
              <w:rPr>
                <w:bCs/>
              </w:rPr>
              <w:t>Северной Европы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 w:rsidRPr="00650F2B"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9A14BA" w:rsidRDefault="00EE4799" w:rsidP="00D55014">
            <w:pPr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</w:tcPr>
          <w:p w:rsidR="00EE4799" w:rsidRPr="009A14BA" w:rsidRDefault="00EE4799" w:rsidP="004C0F6B">
            <w:pPr>
              <w:rPr>
                <w:bCs/>
              </w:rPr>
            </w:pPr>
          </w:p>
        </w:tc>
        <w:tc>
          <w:tcPr>
            <w:tcW w:w="5386" w:type="dxa"/>
          </w:tcPr>
          <w:p w:rsidR="00EE4799" w:rsidRPr="00650F2B" w:rsidRDefault="00EE4799" w:rsidP="00D55014">
            <w:pPr>
              <w:jc w:val="both"/>
              <w:rPr>
                <w:bCs/>
              </w:rPr>
            </w:pPr>
            <w:r w:rsidRPr="00650F2B">
              <w:rPr>
                <w:bCs/>
              </w:rPr>
              <w:t>Культура эпохи Возрождения во Франции, Исп</w:t>
            </w:r>
            <w:r w:rsidRPr="00650F2B">
              <w:rPr>
                <w:bCs/>
              </w:rPr>
              <w:t>а</w:t>
            </w:r>
            <w:r w:rsidRPr="00650F2B">
              <w:rPr>
                <w:bCs/>
              </w:rPr>
              <w:t>нии, Нидерландах, Англии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D55014" w:rsidRDefault="00EE4799" w:rsidP="00D55014">
            <w:pPr>
              <w:jc w:val="both"/>
              <w:rPr>
                <w:rStyle w:val="FontStyle33"/>
                <w:bCs/>
                <w:sz w:val="24"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</w:tcPr>
          <w:p w:rsidR="00EE4799" w:rsidRPr="00D9272F" w:rsidRDefault="00EE4799" w:rsidP="004C0F6B"/>
        </w:tc>
        <w:tc>
          <w:tcPr>
            <w:tcW w:w="5386" w:type="dxa"/>
          </w:tcPr>
          <w:p w:rsidR="00EE4799" w:rsidRPr="00650F2B" w:rsidRDefault="00EE4799" w:rsidP="00D55014">
            <w:pPr>
              <w:jc w:val="both"/>
              <w:rPr>
                <w:bCs/>
              </w:rPr>
            </w:pPr>
            <w:r w:rsidRPr="00650F2B">
              <w:rPr>
                <w:bCs/>
              </w:rPr>
              <w:t>Позднее Возрождение: натурфилософия, мань</w:t>
            </w:r>
            <w:r w:rsidRPr="00650F2B">
              <w:rPr>
                <w:bCs/>
              </w:rPr>
              <w:t>е</w:t>
            </w:r>
            <w:r w:rsidRPr="00650F2B">
              <w:rPr>
                <w:bCs/>
              </w:rPr>
              <w:t>ризм, наука, утопизм. Итоги эпохи Возрождения</w:t>
            </w:r>
          </w:p>
        </w:tc>
        <w:tc>
          <w:tcPr>
            <w:tcW w:w="567" w:type="dxa"/>
          </w:tcPr>
          <w:p w:rsidR="00EE4799" w:rsidRPr="00650F2B" w:rsidRDefault="00EE4799" w:rsidP="00D55014">
            <w:pPr>
              <w:jc w:val="both"/>
            </w:pPr>
            <w:r>
              <w:t>2</w:t>
            </w:r>
          </w:p>
        </w:tc>
        <w:tc>
          <w:tcPr>
            <w:tcW w:w="1701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567" w:type="dxa"/>
            <w:gridSpan w:val="2"/>
          </w:tcPr>
          <w:p w:rsidR="00EE4799" w:rsidRPr="00D55014" w:rsidRDefault="00EE4799" w:rsidP="00D55014">
            <w:pPr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55014" w:rsidRDefault="00EE4799" w:rsidP="00D55014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D55014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323"/>
        </w:trPr>
        <w:tc>
          <w:tcPr>
            <w:tcW w:w="1560" w:type="dxa"/>
            <w:vMerge w:val="restart"/>
          </w:tcPr>
          <w:p w:rsidR="00EE4799" w:rsidRDefault="00EE4799" w:rsidP="004C0F6B">
            <w:pPr>
              <w:jc w:val="both"/>
              <w:rPr>
                <w:bCs/>
              </w:rPr>
            </w:pPr>
          </w:p>
          <w:p w:rsidR="00EE4799" w:rsidRDefault="00EE4799" w:rsidP="004C0F6B">
            <w:pPr>
              <w:jc w:val="both"/>
              <w:rPr>
                <w:bCs/>
              </w:rPr>
            </w:pPr>
          </w:p>
          <w:p w:rsidR="00EE4799" w:rsidRPr="00C311FC" w:rsidRDefault="00EE4799" w:rsidP="004C0F6B">
            <w:pPr>
              <w:jc w:val="both"/>
              <w:rPr>
                <w:i/>
              </w:rPr>
            </w:pPr>
            <w:r w:rsidRPr="00C311FC">
              <w:rPr>
                <w:bCs/>
              </w:rPr>
              <w:t>Культура Барокко и Просвещ</w:t>
            </w:r>
            <w:r w:rsidRPr="00C311FC">
              <w:rPr>
                <w:bCs/>
              </w:rPr>
              <w:t>е</w:t>
            </w:r>
            <w:r w:rsidRPr="00C311FC">
              <w:rPr>
                <w:bCs/>
              </w:rPr>
              <w:t>ния</w:t>
            </w:r>
          </w:p>
        </w:tc>
        <w:tc>
          <w:tcPr>
            <w:tcW w:w="5386" w:type="dxa"/>
            <w:vAlign w:val="center"/>
          </w:tcPr>
          <w:p w:rsidR="00EE4799" w:rsidRPr="00650F2B" w:rsidRDefault="00EE4799" w:rsidP="004C0F6B">
            <w:r w:rsidRPr="00650F2B">
              <w:t xml:space="preserve">Культура эпохи Барокко: специфика содержания и стиля. Проблема классицизма </w:t>
            </w:r>
            <w:r w:rsidRPr="00650F2B">
              <w:rPr>
                <w:lang w:val="en-US"/>
              </w:rPr>
              <w:t>XVII</w:t>
            </w:r>
            <w:r w:rsidRPr="00650F2B">
              <w:t xml:space="preserve"> в.</w:t>
            </w:r>
          </w:p>
        </w:tc>
        <w:tc>
          <w:tcPr>
            <w:tcW w:w="567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1A2FD7" w:rsidRDefault="00EE4799" w:rsidP="004C0F6B">
            <w:pPr>
              <w:jc w:val="both"/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650F2B" w:rsidRDefault="00EE4799" w:rsidP="004C0F6B">
            <w:r w:rsidRPr="00650F2B">
              <w:t xml:space="preserve">Философия и наука </w:t>
            </w:r>
            <w:r w:rsidRPr="00650F2B">
              <w:rPr>
                <w:lang w:val="en-US"/>
              </w:rPr>
              <w:t>XVII</w:t>
            </w:r>
            <w:r w:rsidRPr="00650F2B">
              <w:t xml:space="preserve"> в.</w:t>
            </w:r>
          </w:p>
        </w:tc>
        <w:tc>
          <w:tcPr>
            <w:tcW w:w="567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50F2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650F2B" w:rsidRDefault="00EE4799" w:rsidP="004C0F6B">
            <w:r w:rsidRPr="00650F2B">
              <w:t xml:space="preserve">Литература и театр </w:t>
            </w:r>
            <w:r w:rsidRPr="00650F2B">
              <w:rPr>
                <w:lang w:val="en-US"/>
              </w:rPr>
              <w:t>XVII</w:t>
            </w:r>
            <w:r w:rsidRPr="00650F2B">
              <w:t xml:space="preserve"> – начала </w:t>
            </w:r>
            <w:r w:rsidRPr="00650F2B">
              <w:rPr>
                <w:lang w:val="en-US"/>
              </w:rPr>
              <w:t>XVIII</w:t>
            </w:r>
            <w:r w:rsidRPr="00650F2B">
              <w:t xml:space="preserve"> в.</w:t>
            </w:r>
          </w:p>
        </w:tc>
        <w:tc>
          <w:tcPr>
            <w:tcW w:w="567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50F2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50F2B">
              <w:rPr>
                <w:bCs/>
              </w:rPr>
              <w:t>Искусство эпохи Барокко</w:t>
            </w:r>
          </w:p>
        </w:tc>
        <w:tc>
          <w:tcPr>
            <w:tcW w:w="567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650F2B" w:rsidRDefault="00EE4799" w:rsidP="004C0F6B">
            <w:r w:rsidRPr="00650F2B">
              <w:t>Культура эпохи Просвещения: специфика соде</w:t>
            </w:r>
            <w:r w:rsidRPr="00650F2B">
              <w:t>р</w:t>
            </w:r>
            <w:r w:rsidRPr="00650F2B">
              <w:t>жания и исторические условия развития</w:t>
            </w:r>
          </w:p>
        </w:tc>
        <w:tc>
          <w:tcPr>
            <w:tcW w:w="567" w:type="dxa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650F2B" w:rsidRDefault="00EE4799" w:rsidP="004C0F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1134"/>
        </w:trPr>
        <w:tc>
          <w:tcPr>
            <w:tcW w:w="1560" w:type="dxa"/>
            <w:vMerge w:val="restart"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Мировая культура </w:t>
            </w:r>
            <w:r w:rsidRPr="00B605D5">
              <w:rPr>
                <w:bCs/>
              </w:rPr>
              <w:t>Нового вр</w:t>
            </w:r>
            <w:r w:rsidRPr="00B605D5">
              <w:rPr>
                <w:bCs/>
              </w:rPr>
              <w:t>е</w:t>
            </w:r>
            <w:r w:rsidRPr="00B605D5">
              <w:rPr>
                <w:bCs/>
              </w:rPr>
              <w:t>мени</w:t>
            </w:r>
          </w:p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  <w:r w:rsidRPr="009A14BA">
              <w:rPr>
                <w:bCs/>
              </w:rPr>
              <w:t>.</w:t>
            </w: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"/>
              <w:spacing w:line="240" w:lineRule="auto"/>
              <w:jc w:val="left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Общие особенности культуры нового времени. Европейская литература конца XVIII – пер.пол. XIX вв.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4C0F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4C0F6B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981"/>
        </w:trPr>
        <w:tc>
          <w:tcPr>
            <w:tcW w:w="1560" w:type="dxa"/>
            <w:vMerge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"/>
              <w:jc w:val="left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Изобразительное искусство Европы конца XVIII – пер.пол. XIX вв.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4C0F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4C0F6B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865"/>
        </w:trPr>
        <w:tc>
          <w:tcPr>
            <w:tcW w:w="1560" w:type="dxa"/>
            <w:vMerge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"/>
              <w:jc w:val="left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Европейская музыка конца XVIII – пер.пол. XIX вв.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4C0F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4C0F6B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BD7577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604"/>
        </w:trPr>
        <w:tc>
          <w:tcPr>
            <w:tcW w:w="1560" w:type="dxa"/>
            <w:vMerge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"/>
              <w:jc w:val="left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Театр Европы в эпоху Нового времени.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4C0F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4C0F6B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cantSplit/>
          <w:trHeight w:val="556"/>
        </w:trPr>
        <w:tc>
          <w:tcPr>
            <w:tcW w:w="1560" w:type="dxa"/>
            <w:vMerge/>
            <w:vAlign w:val="center"/>
          </w:tcPr>
          <w:p w:rsidR="00EE4799" w:rsidRPr="009A14BA" w:rsidRDefault="00EE4799" w:rsidP="004C0F6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"/>
              <w:jc w:val="left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Культура США конца XVIII – пер.пол. XIX вв.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rStyle w:val="FontStyle27"/>
                <w:sz w:val="24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3343CB" w:rsidRDefault="00EE4799" w:rsidP="004C0F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bottom"/>
          </w:tcPr>
          <w:p w:rsidR="00EE4799" w:rsidRPr="003343CB" w:rsidRDefault="00EE4799" w:rsidP="004C0F6B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23"/>
        </w:trPr>
        <w:tc>
          <w:tcPr>
            <w:tcW w:w="1560" w:type="dxa"/>
            <w:vMerge w:val="restart"/>
          </w:tcPr>
          <w:p w:rsidR="00EE4799" w:rsidRPr="00185442" w:rsidRDefault="00EE4799" w:rsidP="004C0F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К</w:t>
            </w:r>
            <w:r w:rsidRPr="00185442">
              <w:rPr>
                <w:bCs/>
              </w:rPr>
              <w:t>ультура Европы</w:t>
            </w:r>
            <w:r>
              <w:rPr>
                <w:bCs/>
              </w:rPr>
              <w:t xml:space="preserve">  и США</w:t>
            </w:r>
            <w:r w:rsidRPr="00185442">
              <w:rPr>
                <w:bCs/>
              </w:rPr>
              <w:t xml:space="preserve"> второй половины </w:t>
            </w:r>
            <w:r w:rsidRPr="00185442">
              <w:rPr>
                <w:bCs/>
                <w:lang w:val="en-US"/>
              </w:rPr>
              <w:t>XIX</w:t>
            </w:r>
            <w:r w:rsidRPr="00185442">
              <w:rPr>
                <w:bCs/>
              </w:rPr>
              <w:t>в.</w:t>
            </w:r>
          </w:p>
          <w:p w:rsidR="00EE4799" w:rsidRPr="00DE0B31" w:rsidRDefault="00EE4799" w:rsidP="004C0F6B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4C0F6B" w:rsidRDefault="00EE4799" w:rsidP="004C0F6B">
            <w:pPr>
              <w:pStyle w:val="Style2"/>
              <w:widowControl/>
              <w:rPr>
                <w:rStyle w:val="FontStyle26"/>
                <w:b w:val="0"/>
                <w:bCs/>
                <w:sz w:val="24"/>
              </w:rPr>
            </w:pPr>
            <w:r w:rsidRPr="004C0F6B">
              <w:rPr>
                <w:rStyle w:val="FontStyle26"/>
                <w:b w:val="0"/>
                <w:bCs/>
                <w:sz w:val="24"/>
              </w:rPr>
              <w:t>Основные черты развития мировой литературы второй половины XIX века Литература США и стран Европы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425" w:type="dxa"/>
            <w:gridSpan w:val="2"/>
          </w:tcPr>
          <w:p w:rsidR="00EE4799" w:rsidRPr="001A2FD7" w:rsidRDefault="00EE4799" w:rsidP="004C0F6B">
            <w:pPr>
              <w:jc w:val="both"/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31"/>
        </w:trPr>
        <w:tc>
          <w:tcPr>
            <w:tcW w:w="1560" w:type="dxa"/>
            <w:vMerge/>
            <w:vAlign w:val="center"/>
          </w:tcPr>
          <w:p w:rsidR="00EE4799" w:rsidRPr="00185442" w:rsidRDefault="00EE4799" w:rsidP="004C0F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386" w:type="dxa"/>
            <w:vAlign w:val="center"/>
          </w:tcPr>
          <w:p w:rsidR="00EE4799" w:rsidRPr="004C0F6B" w:rsidRDefault="00EE4799" w:rsidP="004C0F6B">
            <w:pPr>
              <w:pStyle w:val="Style2"/>
              <w:widowControl/>
              <w:rPr>
                <w:rStyle w:val="FontStyle26"/>
                <w:b w:val="0"/>
                <w:bCs/>
                <w:sz w:val="24"/>
              </w:rPr>
            </w:pPr>
            <w:r w:rsidRPr="004C0F6B">
              <w:rPr>
                <w:rStyle w:val="FontStyle27"/>
                <w:sz w:val="24"/>
              </w:rPr>
              <w:t>Зарубежное и</w:t>
            </w:r>
            <w:r w:rsidRPr="004C0F6B">
              <w:t xml:space="preserve">зобразительное искусство и </w:t>
            </w:r>
            <w:r w:rsidRPr="004C0F6B">
              <w:rPr>
                <w:rStyle w:val="FontStyle27"/>
                <w:sz w:val="24"/>
              </w:rPr>
              <w:t>арх</w:t>
            </w:r>
            <w:r w:rsidRPr="004C0F6B">
              <w:rPr>
                <w:rStyle w:val="FontStyle27"/>
                <w:sz w:val="24"/>
              </w:rPr>
              <w:t>и</w:t>
            </w:r>
            <w:r w:rsidRPr="004C0F6B">
              <w:rPr>
                <w:rStyle w:val="FontStyle27"/>
                <w:sz w:val="24"/>
              </w:rPr>
              <w:t xml:space="preserve">тектура второй половины </w:t>
            </w:r>
            <w:r w:rsidRPr="004C0F6B">
              <w:rPr>
                <w:rStyle w:val="FontStyle27"/>
                <w:sz w:val="24"/>
                <w:lang w:val="en-US"/>
              </w:rPr>
              <w:t>XIX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rStyle w:val="FontStyle26"/>
                <w:b w:val="0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185442" w:rsidRDefault="00EE4799" w:rsidP="004C0F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  <w:vAlign w:val="center"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4C0F6B" w:rsidRDefault="00EE4799" w:rsidP="004C0F6B">
            <w:pPr>
              <w:pStyle w:val="Style2"/>
              <w:widowControl/>
              <w:rPr>
                <w:rStyle w:val="FontStyle26"/>
                <w:b w:val="0"/>
                <w:bCs/>
                <w:sz w:val="24"/>
              </w:rPr>
            </w:pPr>
            <w:r w:rsidRPr="004C0F6B">
              <w:rPr>
                <w:rStyle w:val="FontStyle26"/>
                <w:b w:val="0"/>
                <w:bCs/>
                <w:sz w:val="24"/>
              </w:rPr>
              <w:t>Му</w:t>
            </w:r>
            <w:r w:rsidRPr="004C0F6B">
              <w:t>з</w:t>
            </w:r>
            <w:r w:rsidRPr="004C0F6B">
              <w:rPr>
                <w:rStyle w:val="FontStyle26"/>
                <w:b w:val="0"/>
                <w:bCs/>
                <w:sz w:val="24"/>
              </w:rPr>
              <w:t>ы</w:t>
            </w:r>
            <w:r w:rsidRPr="004C0F6B">
              <w:t>кальная</w:t>
            </w:r>
            <w:r w:rsidRPr="004C0F6B">
              <w:rPr>
                <w:rStyle w:val="FontStyle26"/>
                <w:b w:val="0"/>
                <w:bCs/>
                <w:sz w:val="24"/>
              </w:rPr>
              <w:t xml:space="preserve"> жизнь Европы и Америки второй по</w:t>
            </w:r>
            <w:r w:rsidRPr="004C0F6B">
              <w:t>л</w:t>
            </w:r>
            <w:r w:rsidRPr="004C0F6B">
              <w:rPr>
                <w:rStyle w:val="FontStyle26"/>
                <w:b w:val="0"/>
                <w:bCs/>
                <w:sz w:val="24"/>
              </w:rPr>
              <w:t>о</w:t>
            </w:r>
            <w:r w:rsidRPr="004C0F6B">
              <w:t xml:space="preserve">вины </w:t>
            </w:r>
            <w:r w:rsidRPr="004C0F6B">
              <w:rPr>
                <w:lang w:val="en-US"/>
              </w:rPr>
              <w:t>XIX</w:t>
            </w:r>
            <w:r w:rsidRPr="004C0F6B">
              <w:t xml:space="preserve"> в.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rStyle w:val="FontStyle26"/>
                <w:b w:val="0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  <w:vAlign w:val="center"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5386" w:type="dxa"/>
            <w:vAlign w:val="center"/>
          </w:tcPr>
          <w:p w:rsidR="00EE4799" w:rsidRPr="004C0F6B" w:rsidRDefault="00EE4799" w:rsidP="004C0F6B">
            <w:pPr>
              <w:pStyle w:val="Style2"/>
              <w:widowControl/>
              <w:rPr>
                <w:rStyle w:val="FontStyle26"/>
                <w:b w:val="0"/>
                <w:bCs/>
                <w:sz w:val="24"/>
              </w:rPr>
            </w:pPr>
            <w:r w:rsidRPr="004C0F6B">
              <w:rPr>
                <w:rStyle w:val="FontStyle26"/>
                <w:b w:val="0"/>
                <w:bCs/>
                <w:sz w:val="24"/>
              </w:rPr>
              <w:t>Драматический театр и кино Европы</w:t>
            </w:r>
            <w:r w:rsidRPr="004C0F6B">
              <w:rPr>
                <w:bCs/>
              </w:rPr>
              <w:t xml:space="preserve"> рубежа </w:t>
            </w:r>
            <w:r w:rsidRPr="004C0F6B">
              <w:rPr>
                <w:bCs/>
                <w:lang w:val="en-US"/>
              </w:rPr>
              <w:t>XIX</w:t>
            </w:r>
            <w:r w:rsidRPr="004C0F6B">
              <w:rPr>
                <w:bCs/>
              </w:rPr>
              <w:t>-</w:t>
            </w:r>
            <w:r w:rsidRPr="004C0F6B">
              <w:rPr>
                <w:bCs/>
                <w:lang w:val="en-US"/>
              </w:rPr>
              <w:t>XX</w:t>
            </w:r>
            <w:r w:rsidRPr="004C0F6B">
              <w:rPr>
                <w:bCs/>
              </w:rPr>
              <w:t xml:space="preserve"> вв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13306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 w:val="restart"/>
            <w:vAlign w:val="center"/>
          </w:tcPr>
          <w:p w:rsidR="00EE4799" w:rsidRPr="00185442" w:rsidRDefault="00EE4799" w:rsidP="004C0F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185442">
              <w:rPr>
                <w:bCs/>
              </w:rPr>
              <w:t xml:space="preserve">Мировая культура </w:t>
            </w:r>
            <w:r>
              <w:rPr>
                <w:bCs/>
              </w:rPr>
              <w:t>р</w:t>
            </w:r>
            <w:r>
              <w:rPr>
                <w:bCs/>
              </w:rPr>
              <w:t>у</w:t>
            </w:r>
            <w:r>
              <w:rPr>
                <w:bCs/>
              </w:rPr>
              <w:t>бежа</w:t>
            </w:r>
            <w:r w:rsidRPr="00185442">
              <w:rPr>
                <w:bCs/>
              </w:rPr>
              <w:t xml:space="preserve"> </w:t>
            </w:r>
            <w:r w:rsidRPr="00185442">
              <w:rPr>
                <w:bCs/>
                <w:lang w:val="en-US"/>
              </w:rPr>
              <w:t>XIX</w:t>
            </w:r>
            <w:r w:rsidRPr="00185442">
              <w:rPr>
                <w:bCs/>
              </w:rPr>
              <w:t xml:space="preserve"> – </w:t>
            </w:r>
            <w:r w:rsidRPr="00185442">
              <w:rPr>
                <w:bCs/>
                <w:lang w:val="en-US"/>
              </w:rPr>
              <w:t>XX</w:t>
            </w:r>
            <w:r w:rsidRPr="00185442">
              <w:rPr>
                <w:bCs/>
              </w:rPr>
              <w:t xml:space="preserve"> века.</w:t>
            </w: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1"/>
              <w:rPr>
                <w:rStyle w:val="FontStyle27"/>
                <w:sz w:val="24"/>
              </w:rPr>
            </w:pPr>
            <w:r w:rsidRPr="004C0F6B">
              <w:rPr>
                <w:rStyle w:val="FontStyle26"/>
                <w:b w:val="0"/>
                <w:bCs/>
                <w:sz w:val="24"/>
              </w:rPr>
              <w:t xml:space="preserve">Культура Европы </w:t>
            </w:r>
            <w:r>
              <w:rPr>
                <w:rStyle w:val="FontStyle26"/>
                <w:b w:val="0"/>
                <w:bCs/>
                <w:sz w:val="24"/>
              </w:rPr>
              <w:t xml:space="preserve">рубежа </w:t>
            </w:r>
            <w:r>
              <w:rPr>
                <w:rStyle w:val="FontStyle26"/>
                <w:b w:val="0"/>
                <w:bCs/>
                <w:sz w:val="24"/>
                <w:lang w:val="en-US"/>
              </w:rPr>
              <w:t>XIX</w:t>
            </w:r>
            <w:r w:rsidRPr="004C0F6B">
              <w:rPr>
                <w:rStyle w:val="FontStyle26"/>
                <w:b w:val="0"/>
                <w:bCs/>
                <w:sz w:val="24"/>
              </w:rPr>
              <w:t xml:space="preserve">- </w:t>
            </w:r>
            <w:r>
              <w:rPr>
                <w:rStyle w:val="FontStyle26"/>
                <w:b w:val="0"/>
                <w:bCs/>
                <w:sz w:val="24"/>
              </w:rPr>
              <w:t>начала</w:t>
            </w:r>
            <w:r w:rsidRPr="004C0F6B">
              <w:rPr>
                <w:rStyle w:val="FontStyle26"/>
                <w:b w:val="0"/>
                <w:bCs/>
                <w:sz w:val="24"/>
              </w:rPr>
              <w:t xml:space="preserve"> </w:t>
            </w:r>
            <w:r w:rsidRPr="004C0F6B">
              <w:rPr>
                <w:rStyle w:val="FontStyle26"/>
                <w:b w:val="0"/>
                <w:bCs/>
                <w:sz w:val="24"/>
                <w:lang w:val="en-US"/>
              </w:rPr>
              <w:t>XX</w:t>
            </w:r>
            <w:r w:rsidRPr="004C0F6B">
              <w:rPr>
                <w:rStyle w:val="FontStyle26"/>
                <w:b w:val="0"/>
                <w:bCs/>
                <w:sz w:val="24"/>
              </w:rPr>
              <w:t xml:space="preserve"> века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Pr="005D4715" w:rsidRDefault="00EE4799" w:rsidP="004C0F6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4799" w:rsidRPr="00DE0B31" w:rsidTr="002F27A5">
        <w:trPr>
          <w:trHeight w:val="535"/>
        </w:trPr>
        <w:tc>
          <w:tcPr>
            <w:tcW w:w="1560" w:type="dxa"/>
            <w:vMerge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</w:p>
        </w:tc>
        <w:tc>
          <w:tcPr>
            <w:tcW w:w="5386" w:type="dxa"/>
          </w:tcPr>
          <w:p w:rsidR="00EE4799" w:rsidRPr="004C0F6B" w:rsidRDefault="00EE4799" w:rsidP="004C0F6B">
            <w:pPr>
              <w:pStyle w:val="Style11"/>
              <w:rPr>
                <w:rStyle w:val="FontStyle27"/>
                <w:sz w:val="24"/>
              </w:rPr>
            </w:pPr>
            <w:r w:rsidRPr="004C0F6B">
              <w:rPr>
                <w:rStyle w:val="FontStyle27"/>
                <w:sz w:val="24"/>
              </w:rPr>
              <w:t>Западная культура сегодня</w:t>
            </w:r>
          </w:p>
        </w:tc>
        <w:tc>
          <w:tcPr>
            <w:tcW w:w="567" w:type="dxa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4C0F6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4799" w:rsidRPr="004C0F6B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E4799" w:rsidRPr="00B605D5" w:rsidRDefault="00EE4799" w:rsidP="004C0F6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4799" w:rsidRPr="00185442" w:rsidRDefault="00EE4799" w:rsidP="004C0F6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  <w:vMerge/>
          </w:tcPr>
          <w:p w:rsidR="00EE4799" w:rsidRDefault="00EE4799" w:rsidP="004C0F6B">
            <w:pPr>
              <w:jc w:val="both"/>
            </w:pPr>
          </w:p>
        </w:tc>
      </w:tr>
      <w:tr w:rsidR="00EE4799" w:rsidRPr="00DE0B31" w:rsidTr="002F27A5">
        <w:trPr>
          <w:trHeight w:val="345"/>
        </w:trPr>
        <w:tc>
          <w:tcPr>
            <w:tcW w:w="6946" w:type="dxa"/>
            <w:gridSpan w:val="2"/>
          </w:tcPr>
          <w:p w:rsidR="00EE4799" w:rsidRPr="002C5C75" w:rsidRDefault="00EE4799" w:rsidP="004C0F6B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E4799" w:rsidRPr="00CC7E7C" w:rsidRDefault="00EE4799" w:rsidP="004C0F6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1701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</w:tcPr>
          <w:p w:rsidR="00EE4799" w:rsidRPr="00CC7E7C" w:rsidRDefault="00EE4799" w:rsidP="004C0F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Default="00EE4799" w:rsidP="004C0F6B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</w:tr>
      <w:tr w:rsidR="00EE4799" w:rsidRPr="00DE0B31" w:rsidTr="002F27A5">
        <w:trPr>
          <w:trHeight w:val="345"/>
        </w:trPr>
        <w:tc>
          <w:tcPr>
            <w:tcW w:w="6946" w:type="dxa"/>
            <w:gridSpan w:val="2"/>
          </w:tcPr>
          <w:p w:rsidR="00EE4799" w:rsidRPr="002C5C75" w:rsidRDefault="00EE4799" w:rsidP="004C0F6B">
            <w:pPr>
              <w:jc w:val="right"/>
            </w:pPr>
            <w:r>
              <w:rPr>
                <w:sz w:val="22"/>
                <w:szCs w:val="22"/>
              </w:rPr>
              <w:t>Всего часов по  учебному плану</w:t>
            </w:r>
          </w:p>
        </w:tc>
        <w:tc>
          <w:tcPr>
            <w:tcW w:w="567" w:type="dxa"/>
          </w:tcPr>
          <w:p w:rsidR="00EE4799" w:rsidRDefault="00EE4799" w:rsidP="004C0F6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1701" w:type="dxa"/>
            <w:gridSpan w:val="2"/>
          </w:tcPr>
          <w:p w:rsidR="00EE4799" w:rsidRPr="002C5C75" w:rsidRDefault="00EE4799" w:rsidP="004C0F6B">
            <w:pPr>
              <w:jc w:val="both"/>
            </w:pPr>
          </w:p>
        </w:tc>
        <w:tc>
          <w:tcPr>
            <w:tcW w:w="567" w:type="dxa"/>
            <w:gridSpan w:val="2"/>
          </w:tcPr>
          <w:p w:rsidR="00EE4799" w:rsidRDefault="00EE4799" w:rsidP="004C0F6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E4799" w:rsidRPr="002C5C75" w:rsidRDefault="00EE4799" w:rsidP="004C0F6B">
            <w:pPr>
              <w:jc w:val="both"/>
            </w:pPr>
          </w:p>
        </w:tc>
        <w:tc>
          <w:tcPr>
            <w:tcW w:w="425" w:type="dxa"/>
            <w:gridSpan w:val="2"/>
          </w:tcPr>
          <w:p w:rsidR="00EE4799" w:rsidRPr="00DE0B31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709" w:type="dxa"/>
            <w:gridSpan w:val="2"/>
          </w:tcPr>
          <w:p w:rsidR="00EE4799" w:rsidRDefault="00EE4799" w:rsidP="004C0F6B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EE4799" w:rsidRPr="00F766BF" w:rsidRDefault="00EE4799" w:rsidP="004C0F6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E4799" w:rsidRDefault="00EE4799" w:rsidP="00B36780">
      <w:pPr>
        <w:tabs>
          <w:tab w:val="right" w:leader="underscore" w:pos="9639"/>
        </w:tabs>
        <w:jc w:val="both"/>
        <w:rPr>
          <w:b/>
          <w:bCs/>
        </w:rPr>
      </w:pPr>
    </w:p>
    <w:p w:rsidR="00EE4799" w:rsidRDefault="00EE4799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EE4799" w:rsidRDefault="00EE4799" w:rsidP="00470E29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EE4799" w:rsidRPr="00064DC3" w:rsidRDefault="00EE479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EE479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EE4799" w:rsidRPr="00BA50B7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EE4799" w:rsidRPr="00BA50B7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EE4799" w:rsidRPr="00BA50B7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EE4799" w:rsidRPr="00BA50B7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EE4799" w:rsidRPr="00C340CB" w:rsidTr="00470E29">
        <w:trPr>
          <w:jc w:val="center"/>
        </w:trPr>
        <w:tc>
          <w:tcPr>
            <w:tcW w:w="913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E4799" w:rsidRPr="00C340CB" w:rsidTr="00D9272F">
        <w:trPr>
          <w:jc w:val="center"/>
        </w:trPr>
        <w:tc>
          <w:tcPr>
            <w:tcW w:w="14819" w:type="dxa"/>
            <w:gridSpan w:val="4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E4799" w:rsidRPr="00C340CB" w:rsidTr="00D9272F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  <w:r w:rsidRPr="009A14BA">
              <w:rPr>
                <w:rStyle w:val="FontStyle33"/>
                <w:sz w:val="24"/>
              </w:rPr>
              <w:t xml:space="preserve">История </w:t>
            </w:r>
            <w:r>
              <w:rPr>
                <w:rStyle w:val="FontStyle33"/>
                <w:sz w:val="24"/>
              </w:rPr>
              <w:t xml:space="preserve">культуры </w:t>
            </w:r>
            <w:r w:rsidRPr="009A14BA">
              <w:rPr>
                <w:rStyle w:val="FontStyle33"/>
                <w:sz w:val="24"/>
              </w:rPr>
              <w:t>Древнего Востока.</w:t>
            </w:r>
          </w:p>
        </w:tc>
        <w:tc>
          <w:tcPr>
            <w:tcW w:w="10335" w:type="dxa"/>
          </w:tcPr>
          <w:p w:rsidR="00EE4799" w:rsidRDefault="00EE4799" w:rsidP="003440FE">
            <w:pPr>
              <w:tabs>
                <w:tab w:val="num" w:pos="0"/>
                <w:tab w:val="left" w:pos="1080"/>
              </w:tabs>
              <w:jc w:val="both"/>
            </w:pPr>
            <w:r>
              <w:rPr>
                <w:i/>
                <w:color w:val="333333"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лекциям,  </w:t>
            </w:r>
            <w:r>
              <w:rPr>
                <w:i/>
                <w:sz w:val="20"/>
                <w:szCs w:val="20"/>
              </w:rPr>
              <w:t xml:space="preserve">контрольной работе, подготовка доклада, сообщения, </w:t>
            </w:r>
            <w:r w:rsidRPr="00213064">
              <w:rPr>
                <w:i/>
                <w:sz w:val="20"/>
                <w:szCs w:val="20"/>
              </w:rPr>
              <w:t xml:space="preserve">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E4799" w:rsidRPr="00C340CB" w:rsidTr="00D9272F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8A0C92">
            <w:pPr>
              <w:rPr>
                <w:bCs/>
              </w:rPr>
            </w:pPr>
            <w:r>
              <w:rPr>
                <w:bCs/>
              </w:rPr>
              <w:t>Культура Античного мира</w:t>
            </w:r>
          </w:p>
        </w:tc>
        <w:tc>
          <w:tcPr>
            <w:tcW w:w="10335" w:type="dxa"/>
          </w:tcPr>
          <w:p w:rsidR="00EE4799" w:rsidRDefault="00EE4799">
            <w:r w:rsidRPr="00893EFD">
              <w:rPr>
                <w:i/>
                <w:color w:val="333333"/>
                <w:sz w:val="20"/>
                <w:szCs w:val="20"/>
              </w:rPr>
              <w:t>П</w:t>
            </w:r>
            <w:r w:rsidRPr="00893EFD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E4799" w:rsidRPr="00C340CB" w:rsidTr="00D9272F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C922B5">
            <w:pPr>
              <w:jc w:val="both"/>
              <w:rPr>
                <w:bCs/>
              </w:rPr>
            </w:pPr>
            <w:r w:rsidRPr="009746E1">
              <w:rPr>
                <w:bCs/>
              </w:rPr>
              <w:t>Раннее и классическое Средневековье</w:t>
            </w:r>
          </w:p>
        </w:tc>
        <w:tc>
          <w:tcPr>
            <w:tcW w:w="10335" w:type="dxa"/>
          </w:tcPr>
          <w:p w:rsidR="00EE4799" w:rsidRDefault="00EE4799">
            <w:r w:rsidRPr="00893EFD">
              <w:rPr>
                <w:i/>
                <w:color w:val="333333"/>
                <w:sz w:val="20"/>
                <w:szCs w:val="20"/>
              </w:rPr>
              <w:t>П</w:t>
            </w:r>
            <w:r w:rsidRPr="00893EFD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E4799" w:rsidRPr="00C340CB" w:rsidTr="002A4064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</w:tcPr>
          <w:p w:rsidR="00EE4799" w:rsidRDefault="00EE4799" w:rsidP="00026FE8">
            <w:pPr>
              <w:jc w:val="both"/>
              <w:rPr>
                <w:i/>
              </w:rPr>
            </w:pPr>
            <w:r>
              <w:rPr>
                <w:bCs/>
              </w:rPr>
              <w:t>Культура Европ</w:t>
            </w:r>
            <w:r>
              <w:rPr>
                <w:bCs/>
              </w:rPr>
              <w:t>ы</w:t>
            </w:r>
            <w:r w:rsidRPr="00B8360E">
              <w:rPr>
                <w:bCs/>
              </w:rPr>
              <w:t>Поздне</w:t>
            </w:r>
            <w:r>
              <w:rPr>
                <w:bCs/>
              </w:rPr>
              <w:t>го</w:t>
            </w:r>
            <w:r w:rsidRPr="00B8360E">
              <w:rPr>
                <w:bCs/>
              </w:rPr>
              <w:t xml:space="preserve"> Средневек</w:t>
            </w:r>
            <w:r w:rsidRPr="00B8360E">
              <w:rPr>
                <w:bCs/>
              </w:rPr>
              <w:t>о</w:t>
            </w:r>
            <w:r w:rsidRPr="00B8360E">
              <w:rPr>
                <w:bCs/>
              </w:rPr>
              <w:t>вь</w:t>
            </w:r>
            <w:r>
              <w:rPr>
                <w:bCs/>
              </w:rPr>
              <w:t>я</w:t>
            </w:r>
          </w:p>
        </w:tc>
        <w:tc>
          <w:tcPr>
            <w:tcW w:w="10335" w:type="dxa"/>
          </w:tcPr>
          <w:p w:rsidR="00EE4799" w:rsidRDefault="00EE4799">
            <w:r w:rsidRPr="00893EFD">
              <w:rPr>
                <w:i/>
                <w:color w:val="333333"/>
                <w:sz w:val="20"/>
                <w:szCs w:val="20"/>
              </w:rPr>
              <w:t>П</w:t>
            </w:r>
            <w:r w:rsidRPr="00893EFD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E4799" w:rsidRPr="00C340CB" w:rsidTr="002A4064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</w:tcPr>
          <w:p w:rsidR="00EE4799" w:rsidRPr="009A14BA" w:rsidRDefault="00EE4799" w:rsidP="008A0C92">
            <w:pPr>
              <w:rPr>
                <w:bCs/>
              </w:rPr>
            </w:pPr>
            <w:r>
              <w:rPr>
                <w:bCs/>
              </w:rPr>
              <w:t>Культура Возрождения</w:t>
            </w:r>
          </w:p>
        </w:tc>
        <w:tc>
          <w:tcPr>
            <w:tcW w:w="10335" w:type="dxa"/>
          </w:tcPr>
          <w:p w:rsidR="00EE4799" w:rsidRDefault="00EE4799">
            <w:r w:rsidRPr="00893EFD">
              <w:rPr>
                <w:i/>
                <w:color w:val="333333"/>
                <w:sz w:val="20"/>
                <w:szCs w:val="20"/>
              </w:rPr>
              <w:t>П</w:t>
            </w:r>
            <w:r w:rsidRPr="00893EFD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E4799" w:rsidRPr="00C340CB" w:rsidTr="002A4064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</w:tcPr>
          <w:p w:rsidR="00EE4799" w:rsidRDefault="00EE4799" w:rsidP="00026FE8">
            <w:pPr>
              <w:rPr>
                <w:bCs/>
              </w:rPr>
            </w:pPr>
            <w:r w:rsidRPr="00C311FC">
              <w:rPr>
                <w:bCs/>
              </w:rPr>
              <w:t>Культура Барокко и Просвещения</w:t>
            </w:r>
          </w:p>
        </w:tc>
        <w:tc>
          <w:tcPr>
            <w:tcW w:w="10335" w:type="dxa"/>
          </w:tcPr>
          <w:p w:rsidR="00EE4799" w:rsidRDefault="00EE4799">
            <w:r w:rsidRPr="00893EFD">
              <w:rPr>
                <w:i/>
                <w:color w:val="333333"/>
                <w:sz w:val="20"/>
                <w:szCs w:val="20"/>
              </w:rPr>
              <w:t>П</w:t>
            </w:r>
            <w:r w:rsidRPr="00893EFD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4799" w:rsidRPr="00C340CB" w:rsidTr="002A4064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</w:tcPr>
          <w:p w:rsidR="00EE4799" w:rsidRDefault="00EE4799" w:rsidP="008A0C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Мировая культура </w:t>
            </w:r>
            <w:r w:rsidRPr="00B605D5">
              <w:rPr>
                <w:bCs/>
              </w:rPr>
              <w:t>Н</w:t>
            </w:r>
            <w:r w:rsidRPr="00B605D5">
              <w:rPr>
                <w:bCs/>
              </w:rPr>
              <w:t>о</w:t>
            </w:r>
            <w:r w:rsidRPr="00B605D5">
              <w:rPr>
                <w:bCs/>
              </w:rPr>
              <w:t>вого времени</w:t>
            </w:r>
          </w:p>
        </w:tc>
        <w:tc>
          <w:tcPr>
            <w:tcW w:w="10335" w:type="dxa"/>
          </w:tcPr>
          <w:p w:rsidR="00EE4799" w:rsidRDefault="00EE4799">
            <w:r w:rsidRPr="00E443B9">
              <w:rPr>
                <w:i/>
                <w:color w:val="333333"/>
                <w:sz w:val="20"/>
                <w:szCs w:val="20"/>
              </w:rPr>
              <w:t>П</w:t>
            </w:r>
            <w:r w:rsidRPr="00E443B9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4799" w:rsidRPr="00C340CB" w:rsidTr="00D9272F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C922B5">
            <w:pPr>
              <w:rPr>
                <w:bCs/>
              </w:rPr>
            </w:pPr>
            <w:r>
              <w:rPr>
                <w:bCs/>
              </w:rPr>
              <w:t>К</w:t>
            </w:r>
            <w:r w:rsidRPr="00185442">
              <w:rPr>
                <w:bCs/>
              </w:rPr>
              <w:t>ультура Европы</w:t>
            </w:r>
            <w:r>
              <w:rPr>
                <w:bCs/>
              </w:rPr>
              <w:t xml:space="preserve">  и США</w:t>
            </w:r>
            <w:r w:rsidRPr="00185442">
              <w:rPr>
                <w:bCs/>
              </w:rPr>
              <w:t xml:space="preserve"> второй полов</w:t>
            </w:r>
            <w:r w:rsidRPr="00185442">
              <w:rPr>
                <w:bCs/>
              </w:rPr>
              <w:t>и</w:t>
            </w:r>
            <w:r w:rsidRPr="00185442">
              <w:rPr>
                <w:bCs/>
              </w:rPr>
              <w:t xml:space="preserve">ны </w:t>
            </w:r>
            <w:r w:rsidRPr="00185442">
              <w:rPr>
                <w:bCs/>
                <w:lang w:val="en-US"/>
              </w:rPr>
              <w:t>XIX</w:t>
            </w:r>
            <w:r w:rsidRPr="00185442">
              <w:rPr>
                <w:bCs/>
              </w:rPr>
              <w:t>в.</w:t>
            </w:r>
          </w:p>
        </w:tc>
        <w:tc>
          <w:tcPr>
            <w:tcW w:w="10335" w:type="dxa"/>
          </w:tcPr>
          <w:p w:rsidR="00EE4799" w:rsidRDefault="00EE4799">
            <w:r w:rsidRPr="00E443B9">
              <w:rPr>
                <w:i/>
                <w:color w:val="333333"/>
                <w:sz w:val="20"/>
                <w:szCs w:val="20"/>
              </w:rPr>
              <w:t>П</w:t>
            </w:r>
            <w:r w:rsidRPr="00E443B9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4799" w:rsidRPr="00C340CB" w:rsidTr="00D9272F">
        <w:trPr>
          <w:jc w:val="center"/>
        </w:trPr>
        <w:tc>
          <w:tcPr>
            <w:tcW w:w="913" w:type="dxa"/>
            <w:vAlign w:val="center"/>
          </w:tcPr>
          <w:p w:rsidR="00EE4799" w:rsidRPr="008448B1" w:rsidRDefault="00EE4799" w:rsidP="008A0C92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C922B5">
            <w:pPr>
              <w:rPr>
                <w:bCs/>
              </w:rPr>
            </w:pPr>
            <w:r w:rsidRPr="00185442">
              <w:rPr>
                <w:bCs/>
              </w:rPr>
              <w:t xml:space="preserve">Мировая культура </w:t>
            </w:r>
            <w:r>
              <w:rPr>
                <w:bCs/>
              </w:rPr>
              <w:t>р</w:t>
            </w:r>
            <w:r>
              <w:rPr>
                <w:bCs/>
              </w:rPr>
              <w:t>у</w:t>
            </w:r>
            <w:r>
              <w:rPr>
                <w:bCs/>
              </w:rPr>
              <w:t>бежа</w:t>
            </w:r>
            <w:r w:rsidRPr="00185442">
              <w:rPr>
                <w:bCs/>
              </w:rPr>
              <w:t xml:space="preserve"> </w:t>
            </w:r>
            <w:r w:rsidRPr="00185442">
              <w:rPr>
                <w:bCs/>
                <w:lang w:val="en-US"/>
              </w:rPr>
              <w:t>XIX</w:t>
            </w:r>
            <w:r w:rsidRPr="00185442">
              <w:rPr>
                <w:bCs/>
              </w:rPr>
              <w:t xml:space="preserve"> – </w:t>
            </w:r>
            <w:r w:rsidRPr="00185442">
              <w:rPr>
                <w:bCs/>
                <w:lang w:val="en-US"/>
              </w:rPr>
              <w:t>XX</w:t>
            </w:r>
            <w:r w:rsidRPr="00185442">
              <w:rPr>
                <w:bCs/>
              </w:rPr>
              <w:t xml:space="preserve"> века.</w:t>
            </w:r>
          </w:p>
        </w:tc>
        <w:tc>
          <w:tcPr>
            <w:tcW w:w="10335" w:type="dxa"/>
          </w:tcPr>
          <w:p w:rsidR="00EE4799" w:rsidRDefault="00EE4799">
            <w:r w:rsidRPr="00E443B9">
              <w:rPr>
                <w:i/>
                <w:color w:val="333333"/>
                <w:sz w:val="20"/>
                <w:szCs w:val="20"/>
              </w:rPr>
              <w:t>П</w:t>
            </w:r>
            <w:r w:rsidRPr="00E443B9">
              <w:rPr>
                <w:i/>
                <w:sz w:val="20"/>
                <w:szCs w:val="20"/>
              </w:rPr>
              <w:t xml:space="preserve">одготовка к лекциям,  контрольной работе, подготовка доклада, сообщения, чтение дополнительной литературы </w:t>
            </w:r>
          </w:p>
        </w:tc>
        <w:tc>
          <w:tcPr>
            <w:tcW w:w="944" w:type="dxa"/>
            <w:vAlign w:val="center"/>
          </w:tcPr>
          <w:p w:rsidR="00EE4799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4799" w:rsidRPr="00C340CB" w:rsidTr="00470E29">
        <w:trPr>
          <w:jc w:val="center"/>
        </w:trPr>
        <w:tc>
          <w:tcPr>
            <w:tcW w:w="913" w:type="dxa"/>
            <w:vAlign w:val="center"/>
          </w:tcPr>
          <w:p w:rsidR="00EE4799" w:rsidRPr="008A0C92" w:rsidRDefault="00EE4799" w:rsidP="008A0C92">
            <w:pPr>
              <w:tabs>
                <w:tab w:val="right" w:leader="underscore" w:pos="9639"/>
              </w:tabs>
              <w:rPr>
                <w:b/>
                <w:bCs/>
                <w:sz w:val="20"/>
              </w:rPr>
            </w:pPr>
          </w:p>
        </w:tc>
        <w:tc>
          <w:tcPr>
            <w:tcW w:w="2627" w:type="dxa"/>
            <w:vAlign w:val="center"/>
          </w:tcPr>
          <w:p w:rsidR="00EE4799" w:rsidRPr="009A14BA" w:rsidRDefault="00EE4799" w:rsidP="00D9272F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EE479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EE4799" w:rsidRPr="001723C4" w:rsidRDefault="00EE4799" w:rsidP="00B51966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экзамену                                                                                                               45</w:t>
            </w:r>
          </w:p>
        </w:tc>
      </w:tr>
      <w:tr w:rsidR="00EE479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EE4799" w:rsidRPr="001723C4" w:rsidRDefault="00EE479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EE4799" w:rsidRPr="00C340CB" w:rsidRDefault="00EE479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:rsidR="00EE4799" w:rsidRDefault="00EE4799" w:rsidP="00A60E81">
      <w:pPr>
        <w:rPr>
          <w:b/>
        </w:rPr>
      </w:pPr>
      <w:r>
        <w:rPr>
          <w:b/>
        </w:rPr>
        <w:t xml:space="preserve">                </w:t>
      </w:r>
    </w:p>
    <w:p w:rsidR="00EE4799" w:rsidRDefault="00EE4799" w:rsidP="00A60E81">
      <w:pPr>
        <w:rPr>
          <w:b/>
        </w:rPr>
        <w:sectPr w:rsidR="00EE479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E4799" w:rsidRDefault="00EE4799" w:rsidP="00A60E81">
      <w:pPr>
        <w:rPr>
          <w:b/>
        </w:rPr>
      </w:pPr>
    </w:p>
    <w:p w:rsidR="00EE4799" w:rsidRPr="00F766BF" w:rsidRDefault="00EE4799" w:rsidP="009A24A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EE4799" w:rsidRPr="00F766BF" w:rsidRDefault="00EE4799" w:rsidP="009A24A1">
      <w:pPr>
        <w:jc w:val="right"/>
        <w:rPr>
          <w:b/>
          <w:bCs/>
        </w:rPr>
      </w:pPr>
    </w:p>
    <w:p w:rsidR="00EE4799" w:rsidRPr="00F766BF" w:rsidRDefault="00EE4799" w:rsidP="009A24A1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EE4799" w:rsidRPr="00F766BF" w:rsidRDefault="00EE4799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5994"/>
        <w:gridCol w:w="1703"/>
      </w:tblGrid>
      <w:tr w:rsidR="00EE4799" w:rsidRPr="00F766BF" w:rsidTr="0085716F">
        <w:tc>
          <w:tcPr>
            <w:tcW w:w="887" w:type="pct"/>
            <w:vAlign w:val="center"/>
          </w:tcPr>
          <w:p w:rsidR="00EE4799" w:rsidRPr="00F766BF" w:rsidRDefault="00EE4799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EE4799" w:rsidRPr="00F766BF" w:rsidRDefault="00EE4799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EE4799" w:rsidRPr="00F766BF" w:rsidRDefault="00EE4799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E4799" w:rsidRPr="00F766BF" w:rsidRDefault="00EE4799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EE4799" w:rsidRPr="00F766BF" w:rsidRDefault="00EE4799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EE4799" w:rsidRPr="00F766BF" w:rsidTr="0085716F">
        <w:trPr>
          <w:trHeight w:val="1104"/>
        </w:trPr>
        <w:tc>
          <w:tcPr>
            <w:tcW w:w="887" w:type="pct"/>
            <w:vMerge w:val="restart"/>
            <w:vAlign w:val="center"/>
          </w:tcPr>
          <w:p w:rsidR="00EE4799" w:rsidRPr="00403A5B" w:rsidRDefault="00EE4799" w:rsidP="00945298">
            <w:pPr>
              <w:jc w:val="center"/>
            </w:pPr>
            <w:r w:rsidRPr="00403A5B">
              <w:t>ОК-5</w:t>
            </w:r>
          </w:p>
        </w:tc>
        <w:tc>
          <w:tcPr>
            <w:tcW w:w="3203" w:type="pct"/>
            <w:vAlign w:val="center"/>
          </w:tcPr>
          <w:p w:rsidR="00EE4799" w:rsidRPr="00702E01" w:rsidRDefault="00EE4799" w:rsidP="00D9272F">
            <w:pPr>
              <w:rPr>
                <w:b/>
              </w:rPr>
            </w:pPr>
            <w:r w:rsidRPr="00702E01">
              <w:rPr>
                <w:b/>
              </w:rPr>
              <w:t xml:space="preserve">Пороговый </w:t>
            </w:r>
          </w:p>
          <w:p w:rsidR="00EE4799" w:rsidRDefault="00EE4799" w:rsidP="00D9272F">
            <w:pPr>
              <w:jc w:val="both"/>
            </w:pPr>
            <w:r w:rsidRPr="00702E01">
              <w:rPr>
                <w:b/>
              </w:rPr>
              <w:t>Знает</w:t>
            </w:r>
            <w:r w:rsidRPr="00702E01">
              <w:t xml:space="preserve">: основные этапы развития </w:t>
            </w:r>
            <w:r>
              <w:t>истории мировой культуры древнего мира, средних и последующих в</w:t>
            </w:r>
            <w:r>
              <w:t>е</w:t>
            </w:r>
            <w:r>
              <w:t>ков</w:t>
            </w:r>
            <w:r w:rsidRPr="00702E01">
              <w:t>;</w:t>
            </w:r>
            <w:r>
              <w:t xml:space="preserve"> </w:t>
            </w:r>
            <w:r w:rsidRPr="00702E01">
              <w:t xml:space="preserve">важнейшие достижения </w:t>
            </w:r>
            <w:r>
              <w:t>культуры</w:t>
            </w:r>
            <w:r w:rsidRPr="00702E01">
              <w:t xml:space="preserve"> </w:t>
            </w:r>
          </w:p>
          <w:p w:rsidR="00EE4799" w:rsidRDefault="00EE4799" w:rsidP="00D9272F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ориентироваться в первоисточниках, конспе</w:t>
            </w:r>
            <w:r w:rsidRPr="00702E01">
              <w:t>к</w:t>
            </w:r>
            <w:r w:rsidRPr="00702E01">
              <w:t>тировать, понимать их содержание, делать основные выводы о ходе исторического про</w:t>
            </w:r>
            <w:r>
              <w:t>цесса</w:t>
            </w:r>
            <w:r w:rsidRPr="00702E01">
              <w:t xml:space="preserve">, сравнивать прошлое и настоящее, </w:t>
            </w:r>
          </w:p>
          <w:p w:rsidR="00EE4799" w:rsidRPr="00302790" w:rsidRDefault="00EE4799" w:rsidP="005D2768">
            <w:pPr>
              <w:jc w:val="both"/>
              <w:rPr>
                <w:b/>
                <w:color w:val="FF0000"/>
              </w:rPr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сформулировать основные задачи </w:t>
            </w:r>
            <w:r>
              <w:t>культурн</w:t>
            </w:r>
            <w:r>
              <w:t>о</w:t>
            </w:r>
            <w:r>
              <w:t>го</w:t>
            </w:r>
            <w:r w:rsidRPr="00702E01">
              <w:t xml:space="preserve"> анализа, определить значимость различных истор</w:t>
            </w:r>
            <w:r w:rsidRPr="00702E01">
              <w:t>и</w:t>
            </w:r>
            <w:r w:rsidRPr="00702E01">
              <w:t>ческих эпох</w:t>
            </w:r>
            <w:r>
              <w:t xml:space="preserve"> и культур</w:t>
            </w:r>
            <w:r w:rsidRPr="00702E01">
              <w:t xml:space="preserve">; 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D9272F">
            <w:pPr>
              <w:jc w:val="center"/>
            </w:pPr>
            <w:r w:rsidRPr="00F766BF">
              <w:t>оценка 3</w:t>
            </w:r>
          </w:p>
        </w:tc>
      </w:tr>
      <w:tr w:rsidR="00EE4799" w:rsidRPr="00F766BF" w:rsidTr="0085716F">
        <w:trPr>
          <w:trHeight w:val="1104"/>
        </w:trPr>
        <w:tc>
          <w:tcPr>
            <w:tcW w:w="887" w:type="pct"/>
            <w:vMerge/>
            <w:vAlign w:val="center"/>
          </w:tcPr>
          <w:p w:rsidR="00EE4799" w:rsidRPr="00F766BF" w:rsidRDefault="00EE479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EE4799" w:rsidRPr="00702E01" w:rsidRDefault="00EE4799" w:rsidP="00D9272F">
            <w:pPr>
              <w:rPr>
                <w:b/>
              </w:rPr>
            </w:pPr>
            <w:r w:rsidRPr="00702E01">
              <w:rPr>
                <w:b/>
              </w:rPr>
              <w:t xml:space="preserve">Повышенный </w:t>
            </w:r>
          </w:p>
          <w:p w:rsidR="00EE4799" w:rsidRPr="00702E01" w:rsidRDefault="00EE4799" w:rsidP="00D9272F">
            <w:pPr>
              <w:jc w:val="both"/>
            </w:pPr>
            <w:r w:rsidRPr="00702E01">
              <w:rPr>
                <w:b/>
              </w:rPr>
              <w:t>Знает</w:t>
            </w:r>
            <w:r w:rsidRPr="00702E01">
              <w:t xml:space="preserve">: основные этапы развития </w:t>
            </w:r>
            <w:r>
              <w:t>истории мировой культуры древнего мира, средних и последующих в</w:t>
            </w:r>
            <w:r>
              <w:t>е</w:t>
            </w:r>
            <w:r>
              <w:t>ков</w:t>
            </w:r>
            <w:r w:rsidRPr="00702E01">
              <w:t xml:space="preserve">; важнейшие достижения </w:t>
            </w:r>
            <w:r>
              <w:t>культуры</w:t>
            </w:r>
            <w:r w:rsidRPr="00702E01">
              <w:t xml:space="preserve">, </w:t>
            </w:r>
            <w:r>
              <w:t xml:space="preserve">ее </w:t>
            </w:r>
            <w:r w:rsidRPr="00702E01">
              <w:t xml:space="preserve">современное состояние </w:t>
            </w:r>
          </w:p>
          <w:p w:rsidR="00EE4799" w:rsidRDefault="00EE4799" w:rsidP="00D9272F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работать с литературой, ориентироваться в первоисточниках, конспектировать, понимать и во</w:t>
            </w:r>
            <w:r w:rsidRPr="00702E01">
              <w:t>с</w:t>
            </w:r>
            <w:r w:rsidRPr="00702E01">
              <w:t>производить их содержание, делать основные выводы о ходе исторического процесса, объективно оценивать различные точки зрения и концепции по поводу ист</w:t>
            </w:r>
            <w:r w:rsidRPr="00702E01">
              <w:t>о</w:t>
            </w:r>
            <w:r w:rsidRPr="00702E01">
              <w:t>рии</w:t>
            </w:r>
            <w:r>
              <w:t xml:space="preserve"> культуры</w:t>
            </w:r>
            <w:r w:rsidRPr="00702E01">
              <w:t xml:space="preserve">, сравнивать прошлое и настоящее, </w:t>
            </w:r>
          </w:p>
          <w:p w:rsidR="00EE4799" w:rsidRPr="00F766BF" w:rsidRDefault="00EE4799" w:rsidP="005D2768">
            <w:pPr>
              <w:rPr>
                <w:b/>
              </w:rPr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сформулировать основные задачи </w:t>
            </w:r>
            <w:r>
              <w:t>культурн</w:t>
            </w:r>
            <w:r>
              <w:t>о</w:t>
            </w:r>
            <w:r>
              <w:t>го</w:t>
            </w:r>
            <w:r w:rsidRPr="00702E01">
              <w:t xml:space="preserve"> анализа, определить значимость различных </w:t>
            </w:r>
            <w:r>
              <w:t>и</w:t>
            </w:r>
            <w:r w:rsidRPr="00702E01">
              <w:t>стор</w:t>
            </w:r>
            <w:r w:rsidRPr="00702E01">
              <w:t>и</w:t>
            </w:r>
            <w:r w:rsidRPr="00702E01">
              <w:t>ческих эпох</w:t>
            </w:r>
            <w:r>
              <w:t xml:space="preserve"> и культур</w:t>
            </w:r>
            <w:r w:rsidRPr="00702E01">
              <w:t>; информацией о прошлом и н</w:t>
            </w:r>
            <w:r w:rsidRPr="00702E01">
              <w:t>а</w:t>
            </w:r>
            <w:r w:rsidRPr="00702E01">
              <w:t>стоящем</w:t>
            </w:r>
            <w:r>
              <w:t xml:space="preserve">, </w:t>
            </w:r>
            <w:r w:rsidRPr="005D2768">
              <w:t>пониманием</w:t>
            </w:r>
            <w:r w:rsidRPr="005D2768">
              <w:rPr>
                <w:shd w:val="clear" w:color="auto" w:fill="FFFFFF"/>
              </w:rPr>
              <w:t xml:space="preserve"> значения гуманистических це</w:t>
            </w:r>
            <w:r w:rsidRPr="005D2768">
              <w:rPr>
                <w:shd w:val="clear" w:color="auto" w:fill="FFFFFF"/>
              </w:rPr>
              <w:t>н</w:t>
            </w:r>
            <w:r w:rsidRPr="005D2768">
              <w:rPr>
                <w:shd w:val="clear" w:color="auto" w:fill="FFFFFF"/>
              </w:rPr>
              <w:t>ностей для сохранения и развития современной цив</w:t>
            </w:r>
            <w:r w:rsidRPr="005D2768">
              <w:rPr>
                <w:shd w:val="clear" w:color="auto" w:fill="FFFFFF"/>
              </w:rPr>
              <w:t>и</w:t>
            </w:r>
            <w:r w:rsidRPr="005D2768">
              <w:rPr>
                <w:shd w:val="clear" w:color="auto" w:fill="FFFFFF"/>
              </w:rPr>
              <w:t>лизации;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393B56">
            <w:pPr>
              <w:jc w:val="center"/>
            </w:pPr>
            <w:r w:rsidRPr="00F766BF">
              <w:t>оценка 4</w:t>
            </w:r>
          </w:p>
        </w:tc>
      </w:tr>
      <w:tr w:rsidR="00EE4799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EE4799" w:rsidRPr="00F766BF" w:rsidRDefault="00EE479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EE4799" w:rsidRPr="00702E01" w:rsidRDefault="00EE4799" w:rsidP="00D9272F">
            <w:pPr>
              <w:rPr>
                <w:b/>
              </w:rPr>
            </w:pPr>
            <w:r w:rsidRPr="00702E01">
              <w:rPr>
                <w:b/>
              </w:rPr>
              <w:t>Высокий</w:t>
            </w:r>
          </w:p>
          <w:p w:rsidR="00EE4799" w:rsidRDefault="00EE4799" w:rsidP="00C44481">
            <w:pPr>
              <w:jc w:val="both"/>
              <w:rPr>
                <w:b/>
                <w:bCs/>
              </w:rPr>
            </w:pPr>
            <w:r w:rsidRPr="00702E01">
              <w:rPr>
                <w:b/>
              </w:rPr>
              <w:t>Знает</w:t>
            </w:r>
            <w:r w:rsidRPr="00702E01">
              <w:t>: основные этапы развития; культурную соста</w:t>
            </w:r>
            <w:r w:rsidRPr="00702E01">
              <w:t>в</w:t>
            </w:r>
            <w:r w:rsidRPr="00702E01">
              <w:t>ляющую исторического процесса, важнейшие достиж</w:t>
            </w:r>
            <w:r w:rsidRPr="00702E01">
              <w:t>е</w:t>
            </w:r>
            <w:r w:rsidRPr="00702E01">
              <w:t xml:space="preserve">ния </w:t>
            </w:r>
            <w:r>
              <w:t>мировой культуры</w:t>
            </w:r>
            <w:r w:rsidRPr="00702E01">
              <w:t xml:space="preserve"> в ходе ее развития, современное состояние общества</w:t>
            </w:r>
            <w:r>
              <w:t xml:space="preserve"> и культуры</w:t>
            </w:r>
            <w:r w:rsidRPr="00702E01">
              <w:t>.</w:t>
            </w:r>
          </w:p>
          <w:p w:rsidR="00EE4799" w:rsidRDefault="00EE4799" w:rsidP="00C44481">
            <w:pPr>
              <w:jc w:val="both"/>
            </w:pPr>
            <w:r w:rsidRPr="00702E01">
              <w:rPr>
                <w:b/>
                <w:bCs/>
              </w:rPr>
              <w:t>Уметь:</w:t>
            </w:r>
            <w:r w:rsidRPr="00702E01">
              <w:t xml:space="preserve"> работать с литературой, ориентироваться в первоисточниках, конспектировать, понимать и во</w:t>
            </w:r>
            <w:r w:rsidRPr="00702E01">
              <w:t>с</w:t>
            </w:r>
            <w:r w:rsidRPr="00702E01">
              <w:t xml:space="preserve">производить их содержание, сопоставлять </w:t>
            </w:r>
            <w:r>
              <w:t>культурные</w:t>
            </w:r>
            <w:r w:rsidRPr="00702E01">
              <w:t xml:space="preserve"> явления разных эпох, делать основные выводы о ходе исторического процесса</w:t>
            </w:r>
            <w:r>
              <w:t xml:space="preserve"> культуры</w:t>
            </w:r>
            <w:r w:rsidRPr="00702E01">
              <w:t>, объективно оцен</w:t>
            </w:r>
            <w:r w:rsidRPr="00702E01">
              <w:t>и</w:t>
            </w:r>
            <w:r w:rsidRPr="00702E01">
              <w:t>вать различн</w:t>
            </w:r>
            <w:r>
              <w:t>ые точки зрения и концепции</w:t>
            </w:r>
            <w:r w:rsidRPr="00702E01">
              <w:t>, сравнивать прошлое и настоящее, отделять существенное от нес</w:t>
            </w:r>
            <w:r w:rsidRPr="00702E01">
              <w:t>у</w:t>
            </w:r>
            <w:r w:rsidRPr="00702E01">
              <w:t xml:space="preserve">щественного при анализе </w:t>
            </w:r>
            <w:r>
              <w:t>культуры,</w:t>
            </w:r>
            <w:r w:rsidRPr="00702E01">
              <w:t xml:space="preserve"> сформулировать основные задачи исторического анализа, определить значимость различных </w:t>
            </w:r>
            <w:r>
              <w:t>культурны</w:t>
            </w:r>
            <w:r w:rsidRPr="00702E01">
              <w:t xml:space="preserve">х эпох; </w:t>
            </w:r>
          </w:p>
          <w:p w:rsidR="00EE4799" w:rsidRPr="006F0024" w:rsidRDefault="00EE4799" w:rsidP="00C44481">
            <w:pPr>
              <w:jc w:val="both"/>
            </w:pPr>
            <w:r w:rsidRPr="00702E01">
              <w:rPr>
                <w:b/>
                <w:bCs/>
              </w:rPr>
              <w:t>Владеть:</w:t>
            </w:r>
            <w:r w:rsidRPr="00702E01">
              <w:t xml:space="preserve"> </w:t>
            </w:r>
            <w:r w:rsidRPr="007A5246">
              <w:rPr>
                <w:shd w:val="clear" w:color="auto" w:fill="FFFFFF"/>
              </w:rPr>
              <w:t>способностью к осознанию значения гуман</w:t>
            </w:r>
            <w:r w:rsidRPr="007A5246">
              <w:rPr>
                <w:shd w:val="clear" w:color="auto" w:fill="FFFFFF"/>
              </w:rPr>
              <w:t>и</w:t>
            </w:r>
            <w:r w:rsidRPr="007A5246">
              <w:rPr>
                <w:shd w:val="clear" w:color="auto" w:fill="FFFFFF"/>
              </w:rPr>
              <w:t>стических ценностей для сохранения и развития совр</w:t>
            </w:r>
            <w:r w:rsidRPr="007A5246">
              <w:rPr>
                <w:shd w:val="clear" w:color="auto" w:fill="FFFFFF"/>
              </w:rPr>
              <w:t>е</w:t>
            </w:r>
            <w:r w:rsidRPr="007A5246">
              <w:rPr>
                <w:shd w:val="clear" w:color="auto" w:fill="FFFFFF"/>
              </w:rPr>
              <w:t>менной цивилизации; готовностью принимать нравс</w:t>
            </w:r>
            <w:r w:rsidRPr="007A5246">
              <w:rPr>
                <w:shd w:val="clear" w:color="auto" w:fill="FFFFFF"/>
              </w:rPr>
              <w:t>т</w:t>
            </w:r>
            <w:r w:rsidRPr="007A5246">
              <w:rPr>
                <w:shd w:val="clear" w:color="auto" w:fill="FFFFFF"/>
              </w:rPr>
              <w:t>венные обязательства по отношению к окружающей природе, обществу и культурному наследию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393B56">
            <w:pPr>
              <w:jc w:val="center"/>
            </w:pPr>
            <w:r w:rsidRPr="00F766BF">
              <w:t>оценка 5</w:t>
            </w:r>
          </w:p>
        </w:tc>
      </w:tr>
      <w:tr w:rsidR="00EE4799" w:rsidRPr="00F766BF" w:rsidTr="002165F6">
        <w:trPr>
          <w:trHeight w:val="126"/>
        </w:trPr>
        <w:tc>
          <w:tcPr>
            <w:tcW w:w="887" w:type="pct"/>
            <w:vMerge w:val="restart"/>
            <w:vAlign w:val="center"/>
          </w:tcPr>
          <w:p w:rsidR="00EE4799" w:rsidRPr="00F766BF" w:rsidRDefault="00EE4799" w:rsidP="00945298">
            <w:pPr>
              <w:jc w:val="center"/>
            </w:pPr>
            <w:r>
              <w:t>ОК-7</w:t>
            </w:r>
          </w:p>
        </w:tc>
        <w:tc>
          <w:tcPr>
            <w:tcW w:w="3203" w:type="pct"/>
            <w:vAlign w:val="center"/>
          </w:tcPr>
          <w:p w:rsidR="00EE4799" w:rsidRPr="00F766BF" w:rsidRDefault="00EE4799" w:rsidP="002165F6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EE4799" w:rsidRDefault="00EE4799" w:rsidP="002165F6">
            <w:r w:rsidRPr="008C5141">
              <w:rPr>
                <w:b/>
              </w:rPr>
              <w:t>Знать:</w:t>
            </w:r>
            <w:r w:rsidRPr="000D36AA">
              <w:t xml:space="preserve"> общие принципы работы с теоретической и э</w:t>
            </w:r>
            <w:r w:rsidRPr="000D36AA">
              <w:t>м</w:t>
            </w:r>
            <w:r w:rsidRPr="000D36AA">
              <w:t>пирической научной информацией; основной массив научной информации по тематике исследований, о</w:t>
            </w:r>
            <w:r w:rsidRPr="000D36AA">
              <w:t>с</w:t>
            </w:r>
            <w:r w:rsidRPr="000D36AA">
              <w:t>новные принципы методики представления результатов исследования</w:t>
            </w:r>
          </w:p>
          <w:p w:rsidR="00EE4799" w:rsidRPr="00F766BF" w:rsidRDefault="00EE4799" w:rsidP="002165F6">
            <w:r w:rsidRPr="008C5141">
              <w:rPr>
                <w:b/>
              </w:rPr>
              <w:t>Уметь:</w:t>
            </w:r>
            <w:r w:rsidRPr="000D36AA">
              <w:t xml:space="preserve"> применять на практике общие принципы раб</w:t>
            </w:r>
            <w:r w:rsidRPr="000D36AA">
              <w:t>о</w:t>
            </w:r>
            <w:r w:rsidRPr="000D36AA">
              <w:t>ты с теоретической и эмпирической научной информ</w:t>
            </w:r>
            <w:r w:rsidRPr="000D36AA">
              <w:t>а</w:t>
            </w:r>
            <w:r w:rsidRPr="000D36AA">
              <w:t>цией,  использовать научную информацию по тематике исследований, применять</w:t>
            </w:r>
            <w:r w:rsidRPr="000D36AA">
              <w:rPr>
                <w:b/>
              </w:rPr>
              <w:t xml:space="preserve"> </w:t>
            </w:r>
            <w:r w:rsidRPr="000D36AA">
              <w:t>методику представления р</w:t>
            </w:r>
            <w:r w:rsidRPr="000D36AA">
              <w:t>е</w:t>
            </w:r>
            <w:r w:rsidRPr="000D36AA">
              <w:t>зультатов исследования</w:t>
            </w:r>
          </w:p>
          <w:p w:rsidR="00EE4799" w:rsidRPr="00F766BF" w:rsidRDefault="00EE4799" w:rsidP="001306E2">
            <w:pPr>
              <w:rPr>
                <w:b/>
              </w:rPr>
            </w:pPr>
            <w:r w:rsidRPr="008C5141">
              <w:rPr>
                <w:b/>
              </w:rPr>
              <w:t>Владеть:</w:t>
            </w:r>
            <w:r w:rsidRPr="000D36AA">
              <w:t xml:space="preserve"> основными приемами работы с теоретич</w:t>
            </w:r>
            <w:r w:rsidRPr="000D36AA">
              <w:t>е</w:t>
            </w:r>
            <w:r w:rsidRPr="000D36AA">
              <w:t>ской и эмпирической информацией, с научной инфо</w:t>
            </w:r>
            <w:r w:rsidRPr="000D36AA">
              <w:t>р</w:t>
            </w:r>
            <w:r w:rsidRPr="000D36AA">
              <w:t>мацией по тематике исследований, приемами предста</w:t>
            </w:r>
            <w:r w:rsidRPr="000D36AA">
              <w:t>в</w:t>
            </w:r>
            <w:r w:rsidRPr="000D36AA">
              <w:t>ления результатов исследования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393B56">
            <w:pPr>
              <w:jc w:val="center"/>
            </w:pPr>
            <w:r>
              <w:t>Оценка 3</w:t>
            </w:r>
          </w:p>
        </w:tc>
      </w:tr>
      <w:tr w:rsidR="00EE4799" w:rsidRPr="00F766BF" w:rsidTr="002165F6">
        <w:trPr>
          <w:trHeight w:val="135"/>
        </w:trPr>
        <w:tc>
          <w:tcPr>
            <w:tcW w:w="887" w:type="pct"/>
            <w:vMerge/>
            <w:vAlign w:val="center"/>
          </w:tcPr>
          <w:p w:rsidR="00EE4799" w:rsidRPr="00F766BF" w:rsidRDefault="00EE479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EE4799" w:rsidRPr="00F766BF" w:rsidRDefault="00EE4799" w:rsidP="002165F6">
            <w:r w:rsidRPr="00F766BF">
              <w:rPr>
                <w:b/>
              </w:rPr>
              <w:t xml:space="preserve">Повышенный </w:t>
            </w:r>
          </w:p>
          <w:p w:rsidR="00EE4799" w:rsidRPr="00F766BF" w:rsidRDefault="00EE4799" w:rsidP="002165F6">
            <w:r w:rsidRPr="0084582D">
              <w:rPr>
                <w:b/>
              </w:rPr>
              <w:t>Знать:</w:t>
            </w:r>
            <w:r w:rsidRPr="000D36AA">
              <w:t xml:space="preserve"> в </w:t>
            </w:r>
            <w:r>
              <w:t>основном</w:t>
            </w:r>
            <w:r w:rsidRPr="000D36AA">
              <w:t xml:space="preserve"> объёме</w:t>
            </w:r>
            <w:r w:rsidRPr="000D36AA">
              <w:rPr>
                <w:b/>
              </w:rPr>
              <w:t xml:space="preserve"> </w:t>
            </w:r>
            <w:r w:rsidRPr="000D36AA">
              <w:t>общие принципы работы с теоретической и эмпирической научной информацией;  массив научной информации по тематике исследов</w:t>
            </w:r>
            <w:r w:rsidRPr="000D36AA">
              <w:t>а</w:t>
            </w:r>
            <w:r w:rsidRPr="000D36AA">
              <w:t>ний, принципы методики представления результатов исследования</w:t>
            </w:r>
            <w:r w:rsidRPr="00F766BF">
              <w:t>.</w:t>
            </w:r>
          </w:p>
          <w:p w:rsidR="00EE4799" w:rsidRDefault="00EE4799" w:rsidP="001306E2">
            <w:r w:rsidRPr="003577AE">
              <w:rPr>
                <w:b/>
              </w:rPr>
              <w:t>Уметь</w:t>
            </w:r>
            <w:r>
              <w:t>:</w:t>
            </w:r>
            <w:r w:rsidRPr="000D36AA">
              <w:t xml:space="preserve"> применять на практике общие принципы раб</w:t>
            </w:r>
            <w:r w:rsidRPr="000D36AA">
              <w:t>о</w:t>
            </w:r>
            <w:r w:rsidRPr="000D36AA">
              <w:t>ты с теоретической и эмпирической научной информ</w:t>
            </w:r>
            <w:r w:rsidRPr="000D36AA">
              <w:t>а</w:t>
            </w:r>
            <w:r w:rsidRPr="000D36AA">
              <w:t>цией,  использовать научную информацию по тематике исследований, применять</w:t>
            </w:r>
            <w:r w:rsidRPr="000D36AA">
              <w:rPr>
                <w:b/>
              </w:rPr>
              <w:t xml:space="preserve"> </w:t>
            </w:r>
            <w:r w:rsidRPr="000D36AA">
              <w:t>методику представления р</w:t>
            </w:r>
            <w:r w:rsidRPr="000D36AA">
              <w:t>е</w:t>
            </w:r>
            <w:r w:rsidRPr="000D36AA">
              <w:t xml:space="preserve">зультатов исследования </w:t>
            </w:r>
          </w:p>
          <w:p w:rsidR="00EE4799" w:rsidRPr="00F766BF" w:rsidRDefault="00EE4799" w:rsidP="001306E2">
            <w:pPr>
              <w:rPr>
                <w:b/>
              </w:rPr>
            </w:pPr>
            <w:r w:rsidRPr="003577AE">
              <w:rPr>
                <w:b/>
              </w:rPr>
              <w:t>Владеть</w:t>
            </w:r>
            <w:r>
              <w:t>:</w:t>
            </w:r>
            <w:r w:rsidRPr="000D36AA">
              <w:t xml:space="preserve"> приемами работы с теоретической и эмпир</w:t>
            </w:r>
            <w:r w:rsidRPr="000D36AA">
              <w:t>и</w:t>
            </w:r>
            <w:r w:rsidRPr="000D36AA">
              <w:t>ческой информацией, с научной информацией по тем</w:t>
            </w:r>
            <w:r w:rsidRPr="000D36AA">
              <w:t>а</w:t>
            </w:r>
            <w:r w:rsidRPr="000D36AA">
              <w:t>тике исследований, приемами представления результ</w:t>
            </w:r>
            <w:r w:rsidRPr="000D36AA">
              <w:t>а</w:t>
            </w:r>
            <w:r w:rsidRPr="000D36AA">
              <w:t>тов исследования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393B56">
            <w:pPr>
              <w:jc w:val="center"/>
            </w:pPr>
            <w:r>
              <w:t>Оценка 4</w:t>
            </w:r>
          </w:p>
        </w:tc>
      </w:tr>
      <w:tr w:rsidR="00EE4799" w:rsidRPr="00F766BF" w:rsidTr="0085716F">
        <w:trPr>
          <w:trHeight w:val="126"/>
        </w:trPr>
        <w:tc>
          <w:tcPr>
            <w:tcW w:w="887" w:type="pct"/>
            <w:vMerge/>
            <w:vAlign w:val="center"/>
          </w:tcPr>
          <w:p w:rsidR="00EE4799" w:rsidRPr="00F766BF" w:rsidRDefault="00EE4799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EE4799" w:rsidRPr="00F766BF" w:rsidRDefault="00EE4799" w:rsidP="002165F6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E4799" w:rsidRPr="00F766BF" w:rsidRDefault="00EE4799" w:rsidP="003577AE">
            <w:r w:rsidRPr="003577AE">
              <w:rPr>
                <w:b/>
              </w:rPr>
              <w:t>Знать:</w:t>
            </w:r>
            <w:r w:rsidRPr="00A35006">
              <w:t xml:space="preserve"> </w:t>
            </w:r>
            <w:r w:rsidRPr="000D36AA">
              <w:t>в полном объёме</w:t>
            </w:r>
            <w:r w:rsidRPr="000D36AA">
              <w:rPr>
                <w:b/>
              </w:rPr>
              <w:t xml:space="preserve"> </w:t>
            </w:r>
            <w:r w:rsidRPr="000D36AA">
              <w:t>общие принципы работы с теоретической и эмпирической научной информацией;  массив научной информации по тематике исследов</w:t>
            </w:r>
            <w:r w:rsidRPr="000D36AA">
              <w:t>а</w:t>
            </w:r>
            <w:r w:rsidRPr="000D36AA">
              <w:t>ний, принципы методики представления результатов исследования</w:t>
            </w:r>
            <w:r w:rsidRPr="00F766BF">
              <w:t>.</w:t>
            </w:r>
          </w:p>
          <w:p w:rsidR="00EE4799" w:rsidRPr="0084582D" w:rsidRDefault="00EE4799" w:rsidP="001306E2">
            <w:r w:rsidRPr="003577AE">
              <w:rPr>
                <w:b/>
              </w:rPr>
              <w:t>Уметь:</w:t>
            </w:r>
            <w:r w:rsidRPr="00A35006">
              <w:t xml:space="preserve"> ставить вопрос о роли и </w:t>
            </w:r>
            <w:r w:rsidRPr="0084582D">
              <w:t>месте мировой культ</w:t>
            </w:r>
            <w:r w:rsidRPr="0084582D">
              <w:t>у</w:t>
            </w:r>
            <w:r w:rsidRPr="0084582D">
              <w:t>ры в контексте мировой истории,</w:t>
            </w:r>
            <w:r w:rsidRPr="0084582D">
              <w:rPr>
                <w:shd w:val="clear" w:color="auto" w:fill="FFFFFF"/>
              </w:rPr>
              <w:t xml:space="preserve"> ставить цели и выб</w:t>
            </w:r>
            <w:r w:rsidRPr="0084582D">
              <w:rPr>
                <w:shd w:val="clear" w:color="auto" w:fill="FFFFFF"/>
              </w:rPr>
              <w:t>о</w:t>
            </w:r>
            <w:r w:rsidRPr="0084582D">
              <w:rPr>
                <w:shd w:val="clear" w:color="auto" w:fill="FFFFFF"/>
              </w:rPr>
              <w:t>ру путей их достижения,</w:t>
            </w:r>
            <w:r w:rsidRPr="0084582D">
              <w:t xml:space="preserve"> перечислять основные фун</w:t>
            </w:r>
            <w:r w:rsidRPr="0084582D">
              <w:t>к</w:t>
            </w:r>
            <w:r w:rsidRPr="0084582D">
              <w:t xml:space="preserve">ции  и формы мировой культуры, письменно и устно выразить свои мысли </w:t>
            </w:r>
          </w:p>
          <w:p w:rsidR="00EE4799" w:rsidRPr="00F766BF" w:rsidRDefault="00EE4799" w:rsidP="009F3E0B">
            <w:pPr>
              <w:rPr>
                <w:b/>
              </w:rPr>
            </w:pPr>
            <w:r w:rsidRPr="0084582D">
              <w:rPr>
                <w:b/>
              </w:rPr>
              <w:t>Владеть:</w:t>
            </w:r>
            <w:r w:rsidRPr="0084582D">
              <w:t xml:space="preserve">  приемами работы с теоретической и эмпир</w:t>
            </w:r>
            <w:r w:rsidRPr="0084582D">
              <w:t>и</w:t>
            </w:r>
            <w:r w:rsidRPr="0084582D">
              <w:t>ческой информацией, с научной информацией по тем</w:t>
            </w:r>
            <w:r w:rsidRPr="0084582D">
              <w:t>а</w:t>
            </w:r>
            <w:r w:rsidRPr="0084582D">
              <w:t>тике исследований, приемами представления результ</w:t>
            </w:r>
            <w:r w:rsidRPr="0084582D">
              <w:t>а</w:t>
            </w:r>
            <w:r w:rsidRPr="0084582D">
              <w:t>тов исследования</w:t>
            </w:r>
            <w:r w:rsidRPr="0084582D">
              <w:rPr>
                <w:shd w:val="clear" w:color="auto" w:fill="FFFFFF"/>
              </w:rPr>
              <w:t xml:space="preserve"> культурой мышления, способностью к анализу, обобщению информации, культурой устной</w:t>
            </w:r>
            <w:r w:rsidRPr="00945298">
              <w:rPr>
                <w:color w:val="FF0000"/>
                <w:shd w:val="clear" w:color="auto" w:fill="FFFFFF"/>
              </w:rPr>
              <w:t xml:space="preserve"> </w:t>
            </w:r>
            <w:r w:rsidRPr="0084582D">
              <w:rPr>
                <w:shd w:val="clear" w:color="auto" w:fill="FFFFFF"/>
              </w:rPr>
              <w:t>и письменной речи</w:t>
            </w:r>
            <w:r w:rsidRPr="00BC4B7E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393B56">
            <w:pPr>
              <w:jc w:val="center"/>
            </w:pPr>
            <w:r>
              <w:t>Оценка 5</w:t>
            </w:r>
          </w:p>
        </w:tc>
      </w:tr>
      <w:tr w:rsidR="00EE4799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EE4799" w:rsidRPr="00F766BF" w:rsidRDefault="00EE4799" w:rsidP="004874DB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EE4799" w:rsidRPr="00F766BF" w:rsidRDefault="00EE4799" w:rsidP="00D439C4">
            <w:pPr>
              <w:jc w:val="center"/>
            </w:pPr>
          </w:p>
        </w:tc>
      </w:tr>
    </w:tbl>
    <w:p w:rsidR="00EE4799" w:rsidRDefault="00EE4799" w:rsidP="00AD4C5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EE4799" w:rsidRDefault="00EE4799" w:rsidP="00731FD6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E4799" w:rsidRPr="000A41A1" w:rsidRDefault="00EE4799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EE4799" w:rsidRPr="00167189" w:rsidRDefault="00EE4799" w:rsidP="00AD4C56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EE4799" w:rsidRPr="007026B2" w:rsidTr="009E013D">
        <w:tc>
          <w:tcPr>
            <w:tcW w:w="2376" w:type="dxa"/>
          </w:tcPr>
          <w:p w:rsidR="00EE4799" w:rsidRPr="00354199" w:rsidRDefault="00EE4799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EE4799" w:rsidRPr="00354199" w:rsidRDefault="00EE4799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EE4799" w:rsidRPr="00354199" w:rsidRDefault="00EE4799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EE4799" w:rsidRPr="00354E8D" w:rsidRDefault="00EE4799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EE4799" w:rsidRPr="007026B2" w:rsidTr="009E013D">
        <w:tc>
          <w:tcPr>
            <w:tcW w:w="2376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E4799" w:rsidRPr="00393B56" w:rsidRDefault="00EE4799" w:rsidP="00354E8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EE4799" w:rsidRPr="00393B56" w:rsidRDefault="00EE4799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EE4799" w:rsidRPr="007026B2" w:rsidTr="009E013D">
        <w:tc>
          <w:tcPr>
            <w:tcW w:w="2376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E4799" w:rsidRPr="00354199" w:rsidRDefault="00EE4799" w:rsidP="0022660F">
            <w:pPr>
              <w:rPr>
                <w:i/>
                <w:sz w:val="20"/>
                <w:szCs w:val="20"/>
              </w:rPr>
            </w:pPr>
          </w:p>
        </w:tc>
      </w:tr>
      <w:tr w:rsidR="00EE4799" w:rsidRPr="007026B2" w:rsidTr="009E013D">
        <w:tc>
          <w:tcPr>
            <w:tcW w:w="2376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E4799" w:rsidRPr="00393B56" w:rsidRDefault="00EE4799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EE4799" w:rsidRPr="00354199" w:rsidRDefault="00EE4799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EE4799" w:rsidRDefault="00EE4799" w:rsidP="009E013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E4799" w:rsidRDefault="00EE4799" w:rsidP="00AD4C56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393B56">
        <w:rPr>
          <w:b/>
          <w:noProof/>
          <w:sz w:val="24"/>
          <w:szCs w:val="24"/>
        </w:rPr>
        <w:t>СФОРМИРОВАННОСТИ ЗАЯВЛЕННЫХ КОМПЕТЕНЦИЙ В РАМКАХ ИЗУЧАЕМОЙ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EE4799" w:rsidRPr="00075195" w:rsidRDefault="00EE4799" w:rsidP="00940144">
      <w:pPr>
        <w:jc w:val="center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2</w:t>
      </w:r>
    </w:p>
    <w:p w:rsidR="00EE4799" w:rsidRPr="00A922EF" w:rsidRDefault="00EE4799" w:rsidP="00940144">
      <w:pPr>
        <w:rPr>
          <w:b/>
        </w:rPr>
      </w:pPr>
      <w:r w:rsidRPr="00A922EF">
        <w:rPr>
          <w:b/>
        </w:rPr>
        <w:t xml:space="preserve">7.1 Для текущей аттестации: </w:t>
      </w:r>
    </w:p>
    <w:p w:rsidR="00EE4799" w:rsidRPr="00BD7577" w:rsidRDefault="00EE4799" w:rsidP="00940144">
      <w:pPr>
        <w:pStyle w:val="ListParagraph"/>
        <w:tabs>
          <w:tab w:val="left" w:pos="8310"/>
        </w:tabs>
        <w:ind w:left="0"/>
        <w:rPr>
          <w:b/>
          <w:sz w:val="24"/>
          <w:szCs w:val="24"/>
          <w:u w:val="single"/>
        </w:rPr>
      </w:pPr>
      <w:r w:rsidRPr="00BD7577">
        <w:rPr>
          <w:b/>
          <w:sz w:val="24"/>
          <w:szCs w:val="24"/>
          <w:u w:val="single"/>
        </w:rPr>
        <w:t>7.1.</w:t>
      </w:r>
      <w:r>
        <w:rPr>
          <w:b/>
          <w:sz w:val="24"/>
          <w:szCs w:val="24"/>
          <w:u w:val="single"/>
        </w:rPr>
        <w:t>1</w:t>
      </w:r>
      <w:r w:rsidRPr="00BD757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Примерные т</w:t>
      </w:r>
      <w:r w:rsidRPr="00BD7577">
        <w:rPr>
          <w:b/>
          <w:sz w:val="24"/>
          <w:szCs w:val="24"/>
          <w:u w:val="single"/>
        </w:rPr>
        <w:t>емы для докладов, сообщений</w:t>
      </w:r>
    </w:p>
    <w:p w:rsidR="00EE4799" w:rsidRDefault="00EE4799" w:rsidP="00940144">
      <w:pPr>
        <w:pStyle w:val="ListParagraph"/>
        <w:tabs>
          <w:tab w:val="left" w:pos="8310"/>
        </w:tabs>
        <w:ind w:left="0"/>
        <w:rPr>
          <w:rStyle w:val="FontStyle21"/>
          <w:b w:val="0"/>
          <w:bCs/>
          <w:sz w:val="24"/>
          <w:szCs w:val="24"/>
        </w:rPr>
      </w:pPr>
      <w:r>
        <w:rPr>
          <w:rStyle w:val="FontStyle21"/>
          <w:b w:val="0"/>
          <w:bCs/>
          <w:sz w:val="24"/>
          <w:szCs w:val="24"/>
        </w:rPr>
        <w:t>1. Культура хеттов.</w:t>
      </w:r>
    </w:p>
    <w:p w:rsidR="00EE4799" w:rsidRPr="00A85467" w:rsidRDefault="00EE4799" w:rsidP="00940144">
      <w:pPr>
        <w:pStyle w:val="ListParagraph"/>
        <w:tabs>
          <w:tab w:val="left" w:pos="8310"/>
        </w:tabs>
        <w:ind w:left="0"/>
        <w:rPr>
          <w:rStyle w:val="FontStyle33"/>
          <w:bCs/>
          <w:sz w:val="24"/>
          <w:szCs w:val="24"/>
        </w:rPr>
      </w:pPr>
      <w:r>
        <w:rPr>
          <w:rStyle w:val="FontStyle21"/>
          <w:b w:val="0"/>
          <w:bCs/>
          <w:sz w:val="24"/>
          <w:szCs w:val="24"/>
        </w:rPr>
        <w:t>2. Культурные открытия финикийцев.</w:t>
      </w:r>
    </w:p>
    <w:p w:rsidR="00EE4799" w:rsidRDefault="00EE4799" w:rsidP="00940144">
      <w:pPr>
        <w:pStyle w:val="ListParagraph"/>
        <w:tabs>
          <w:tab w:val="left" w:pos="8310"/>
        </w:tabs>
        <w:ind w:left="0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3. Культурное значение Библии</w:t>
      </w:r>
    </w:p>
    <w:p w:rsidR="00EE4799" w:rsidRPr="00A85467" w:rsidRDefault="00EE4799" w:rsidP="00A85467">
      <w:pPr>
        <w:tabs>
          <w:tab w:val="left" w:pos="8310"/>
        </w:tabs>
        <w:rPr>
          <w:b/>
          <w:u w:val="single"/>
        </w:rPr>
      </w:pPr>
    </w:p>
    <w:p w:rsidR="00EE4799" w:rsidRPr="003440FE" w:rsidRDefault="00EE4799" w:rsidP="003440FE">
      <w:pPr>
        <w:tabs>
          <w:tab w:val="left" w:pos="8310"/>
        </w:tabs>
        <w:rPr>
          <w:b/>
          <w:u w:val="single"/>
        </w:rPr>
      </w:pPr>
      <w:r>
        <w:rPr>
          <w:b/>
          <w:u w:val="single"/>
        </w:rPr>
        <w:t>7.1.2.</w:t>
      </w:r>
      <w:r w:rsidRPr="003440FE">
        <w:rPr>
          <w:b/>
          <w:u w:val="single"/>
        </w:rPr>
        <w:t>Примерный перечень вопросов к контрольной работе</w:t>
      </w:r>
    </w:p>
    <w:p w:rsidR="00EE4799" w:rsidRPr="00A85467" w:rsidRDefault="00EE4799" w:rsidP="00A85467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A85467">
        <w:rPr>
          <w:sz w:val="24"/>
          <w:szCs w:val="24"/>
        </w:rPr>
        <w:t xml:space="preserve">Особенности восприятия времени в культуре Средневековья </w:t>
      </w:r>
    </w:p>
    <w:p w:rsidR="00EE4799" w:rsidRDefault="00EE4799" w:rsidP="00A85467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A85467">
        <w:rPr>
          <w:sz w:val="24"/>
          <w:szCs w:val="24"/>
        </w:rPr>
        <w:t>«Долгое Средневековье». Представления о Средних веках в рамках Школы Анна</w:t>
      </w:r>
      <w:r>
        <w:rPr>
          <w:sz w:val="24"/>
          <w:szCs w:val="24"/>
        </w:rPr>
        <w:t>лов.</w:t>
      </w:r>
    </w:p>
    <w:p w:rsidR="00EE4799" w:rsidRPr="00A85467" w:rsidRDefault="00EE4799" w:rsidP="00A85467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A85467">
        <w:rPr>
          <w:sz w:val="24"/>
          <w:szCs w:val="24"/>
        </w:rPr>
        <w:t>Мировоззрение средневекового человека</w:t>
      </w:r>
    </w:p>
    <w:p w:rsidR="00EE4799" w:rsidRPr="00BD7577" w:rsidRDefault="00EE4799" w:rsidP="00940144">
      <w:pPr>
        <w:pStyle w:val="ListParagraph"/>
        <w:tabs>
          <w:tab w:val="left" w:pos="8310"/>
        </w:tabs>
        <w:ind w:left="0"/>
        <w:rPr>
          <w:b/>
          <w:sz w:val="24"/>
          <w:szCs w:val="24"/>
          <w:u w:val="single"/>
        </w:rPr>
      </w:pPr>
    </w:p>
    <w:p w:rsidR="00EE4799" w:rsidRPr="00A922EF" w:rsidRDefault="00EE4799" w:rsidP="00940144">
      <w:pPr>
        <w:pStyle w:val="ListParagraph"/>
        <w:tabs>
          <w:tab w:val="left" w:pos="8310"/>
        </w:tabs>
        <w:ind w:left="0"/>
        <w:rPr>
          <w:b/>
          <w:i/>
          <w:sz w:val="24"/>
          <w:szCs w:val="24"/>
        </w:rPr>
      </w:pPr>
      <w:r w:rsidRPr="00A922EF">
        <w:rPr>
          <w:b/>
          <w:i/>
          <w:sz w:val="24"/>
          <w:szCs w:val="24"/>
        </w:rPr>
        <w:t>7.2.</w:t>
      </w:r>
      <w:r w:rsidRPr="00A922EF">
        <w:rPr>
          <w:b/>
          <w:sz w:val="24"/>
          <w:szCs w:val="24"/>
        </w:rPr>
        <w:t xml:space="preserve"> Для промежуточной аттестации</w:t>
      </w:r>
      <w:r w:rsidRPr="00A922EF">
        <w:rPr>
          <w:b/>
          <w:i/>
          <w:sz w:val="24"/>
          <w:szCs w:val="24"/>
        </w:rPr>
        <w:t>:</w:t>
      </w:r>
    </w:p>
    <w:p w:rsidR="00EE4799" w:rsidRPr="00A922EF" w:rsidRDefault="00EE4799" w:rsidP="00940144">
      <w:pPr>
        <w:jc w:val="both"/>
        <w:rPr>
          <w:b/>
          <w:u w:val="single"/>
        </w:rPr>
      </w:pPr>
      <w:r w:rsidRPr="00A922EF">
        <w:rPr>
          <w:b/>
          <w:u w:val="single"/>
        </w:rPr>
        <w:t>7.</w:t>
      </w:r>
      <w:r>
        <w:rPr>
          <w:b/>
          <w:u w:val="single"/>
        </w:rPr>
        <w:t>2</w:t>
      </w:r>
      <w:r w:rsidRPr="00A922EF">
        <w:rPr>
          <w:b/>
          <w:u w:val="single"/>
        </w:rPr>
        <w:t xml:space="preserve">.1 Примеры </w:t>
      </w:r>
      <w:r>
        <w:rPr>
          <w:b/>
          <w:u w:val="single"/>
        </w:rPr>
        <w:t>вопросов к экзамену</w:t>
      </w:r>
      <w:r w:rsidRPr="00A922EF">
        <w:rPr>
          <w:b/>
          <w:u w:val="single"/>
        </w:rPr>
        <w:t>.</w:t>
      </w:r>
    </w:p>
    <w:p w:rsidR="00EE4799" w:rsidRPr="00A85467" w:rsidRDefault="00EE4799" w:rsidP="007C362F">
      <w:pPr>
        <w:pStyle w:val="NormalWeb"/>
        <w:numPr>
          <w:ilvl w:val="0"/>
          <w:numId w:val="32"/>
        </w:numPr>
        <w:spacing w:before="0" w:beforeAutospacing="0" w:after="0" w:afterAutospacing="0"/>
        <w:ind w:left="714" w:hanging="357"/>
        <w:contextualSpacing/>
        <w:jc w:val="both"/>
        <w:rPr>
          <w:rStyle w:val="FontStyle33"/>
          <w:rFonts w:cs="Times New Roman"/>
          <w:szCs w:val="26"/>
        </w:rPr>
      </w:pPr>
      <w:r>
        <w:rPr>
          <w:rStyle w:val="FontStyle33"/>
          <w:rFonts w:cs="Times New Roman"/>
          <w:szCs w:val="26"/>
        </w:rPr>
        <w:t>Древняя Месопотамия: культура Шумера</w:t>
      </w:r>
    </w:p>
    <w:p w:rsidR="00EE4799" w:rsidRPr="00A85467" w:rsidRDefault="00EE4799" w:rsidP="007C362F">
      <w:pPr>
        <w:pStyle w:val="NormalWeb"/>
        <w:numPr>
          <w:ilvl w:val="0"/>
          <w:numId w:val="3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cs="Times New Roman"/>
          <w:sz w:val="26"/>
          <w:szCs w:val="26"/>
        </w:rPr>
      </w:pPr>
      <w:r w:rsidRPr="00A85467">
        <w:rPr>
          <w:rStyle w:val="FontStyle33"/>
          <w:rFonts w:cs="Times New Roman"/>
          <w:szCs w:val="26"/>
        </w:rPr>
        <w:t>Сюжеты и художественные приемы в скульптуре Греции. Скопас. Пракс</w:t>
      </w:r>
      <w:r w:rsidRPr="00A85467">
        <w:rPr>
          <w:rStyle w:val="FontStyle33"/>
          <w:rFonts w:cs="Times New Roman"/>
          <w:szCs w:val="26"/>
        </w:rPr>
        <w:t>и</w:t>
      </w:r>
      <w:r w:rsidRPr="00A85467">
        <w:rPr>
          <w:rStyle w:val="FontStyle33"/>
          <w:rFonts w:cs="Times New Roman"/>
          <w:szCs w:val="26"/>
        </w:rPr>
        <w:t>тель. Лисипп</w:t>
      </w:r>
      <w:r w:rsidRPr="00A85467">
        <w:rPr>
          <w:rFonts w:ascii="Times New Roman" w:cs="Times New Roman"/>
        </w:rPr>
        <w:t xml:space="preserve">: </w:t>
      </w:r>
    </w:p>
    <w:p w:rsidR="00EE4799" w:rsidRPr="00A85467" w:rsidRDefault="00EE4799" w:rsidP="007C362F">
      <w:pPr>
        <w:pStyle w:val="NormalWeb"/>
        <w:numPr>
          <w:ilvl w:val="0"/>
          <w:numId w:val="32"/>
        </w:numPr>
        <w:spacing w:before="0" w:beforeAutospacing="0" w:after="0" w:afterAutospacing="0"/>
        <w:ind w:left="714" w:hanging="357"/>
        <w:contextualSpacing/>
        <w:jc w:val="both"/>
        <w:rPr>
          <w:rFonts w:ascii="Times New Roman" w:cs="Times New Roman"/>
          <w:sz w:val="26"/>
          <w:szCs w:val="26"/>
        </w:rPr>
      </w:pPr>
      <w:r w:rsidRPr="00A85467">
        <w:rPr>
          <w:rFonts w:ascii="Times New Roman" w:cs="Times New Roman"/>
        </w:rPr>
        <w:t>Специфика культуры Северной Европы. Викинги. Завоевания и культура норма</w:t>
      </w:r>
      <w:r w:rsidRPr="00A85467">
        <w:rPr>
          <w:rFonts w:ascii="Times New Roman" w:cs="Times New Roman"/>
        </w:rPr>
        <w:t>н</w:t>
      </w:r>
      <w:r w:rsidRPr="00A85467">
        <w:rPr>
          <w:rFonts w:ascii="Times New Roman" w:cs="Times New Roman"/>
        </w:rPr>
        <w:t>нов</w:t>
      </w:r>
    </w:p>
    <w:p w:rsidR="00EE4799" w:rsidRDefault="00EE4799" w:rsidP="009E013D">
      <w:pPr>
        <w:autoSpaceDE w:val="0"/>
        <w:autoSpaceDN w:val="0"/>
        <w:adjustRightInd w:val="0"/>
        <w:jc w:val="both"/>
        <w:rPr>
          <w:b/>
        </w:rPr>
      </w:pPr>
    </w:p>
    <w:p w:rsidR="00EE4799" w:rsidRDefault="00EE4799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EE4799" w:rsidRPr="00425BF2" w:rsidRDefault="00EE479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EE4799" w:rsidRPr="00425BF2" w:rsidTr="001F73AB">
        <w:tc>
          <w:tcPr>
            <w:tcW w:w="709" w:type="dxa"/>
          </w:tcPr>
          <w:p w:rsidR="00EE4799" w:rsidRPr="00425BF2" w:rsidRDefault="00EE4799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EE4799" w:rsidRPr="00425BF2" w:rsidRDefault="00EE4799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EE4799" w:rsidRPr="00425BF2" w:rsidRDefault="00EE4799" w:rsidP="00C75C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EE4799" w:rsidRPr="00425BF2" w:rsidTr="00D9272F">
        <w:tc>
          <w:tcPr>
            <w:tcW w:w="709" w:type="dxa"/>
          </w:tcPr>
          <w:p w:rsidR="00EE4799" w:rsidRPr="00425BF2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E4799" w:rsidRPr="00684CEC" w:rsidRDefault="00EE4799" w:rsidP="00403A5B">
            <w:pPr>
              <w:jc w:val="both"/>
              <w:rPr>
                <w:sz w:val="20"/>
                <w:szCs w:val="20"/>
              </w:rPr>
            </w:pPr>
            <w:r w:rsidRPr="00684CEC">
              <w:rPr>
                <w:sz w:val="20"/>
                <w:szCs w:val="20"/>
              </w:rPr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684CEC">
              <w:rPr>
                <w:sz w:val="20"/>
                <w:szCs w:val="20"/>
              </w:rPr>
              <w:t>а</w:t>
            </w:r>
            <w:r w:rsidRPr="00684CEC">
              <w:rPr>
                <w:sz w:val="20"/>
                <w:szCs w:val="20"/>
              </w:rPr>
              <w:t>бот.</w:t>
            </w:r>
          </w:p>
          <w:p w:rsidR="00EE4799" w:rsidRPr="00684CEC" w:rsidRDefault="00EE4799" w:rsidP="00403A5B">
            <w:pPr>
              <w:jc w:val="both"/>
              <w:rPr>
                <w:sz w:val="20"/>
                <w:szCs w:val="20"/>
              </w:rPr>
            </w:pPr>
            <w:r w:rsidRPr="00684CEC">
              <w:rPr>
                <w:sz w:val="20"/>
                <w:szCs w:val="20"/>
              </w:rPr>
              <w:t>(129337, г. Москва, Хибинский проезд, д.6)</w:t>
            </w:r>
          </w:p>
        </w:tc>
        <w:tc>
          <w:tcPr>
            <w:tcW w:w="4359" w:type="dxa"/>
            <w:vAlign w:val="center"/>
          </w:tcPr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  <w:r w:rsidRPr="00684CEC">
              <w:rPr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</w:t>
            </w:r>
            <w:r w:rsidRPr="00684CEC">
              <w:rPr>
                <w:sz w:val="20"/>
              </w:rPr>
              <w:t>б</w:t>
            </w:r>
            <w:r w:rsidRPr="00684CEC">
              <w:rPr>
                <w:sz w:val="20"/>
              </w:rPr>
              <w:t>лиотекам и в электронную информационно-образовательную среду организации.</w:t>
            </w:r>
          </w:p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</w:p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</w:p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</w:p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</w:p>
          <w:p w:rsidR="00EE4799" w:rsidRPr="00684CEC" w:rsidRDefault="00EE4799" w:rsidP="00403A5B">
            <w:pPr>
              <w:pStyle w:val="a2"/>
              <w:ind w:left="0"/>
              <w:rPr>
                <w:sz w:val="20"/>
              </w:rPr>
            </w:pPr>
          </w:p>
        </w:tc>
      </w:tr>
      <w:tr w:rsidR="00EE4799" w:rsidRPr="00425BF2" w:rsidTr="00D9272F">
        <w:tc>
          <w:tcPr>
            <w:tcW w:w="709" w:type="dxa"/>
          </w:tcPr>
          <w:p w:rsidR="00EE4799" w:rsidRPr="00425BF2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contextualSpacing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 xml:space="preserve">Аудитория №108: </w:t>
            </w:r>
          </w:p>
          <w:p w:rsidR="00EE4799" w:rsidRPr="00403A5B" w:rsidRDefault="00EE4799" w:rsidP="00403A5B">
            <w:pPr>
              <w:contextualSpacing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</w:t>
            </w:r>
            <w:r w:rsidRPr="00403A5B">
              <w:rPr>
                <w:sz w:val="20"/>
                <w:szCs w:val="20"/>
              </w:rPr>
              <w:t>н</w:t>
            </w:r>
            <w:r w:rsidRPr="00403A5B">
              <w:rPr>
                <w:sz w:val="20"/>
                <w:szCs w:val="20"/>
              </w:rPr>
              <w:t>троля и промежуточной аттестации;</w:t>
            </w:r>
          </w:p>
          <w:p w:rsidR="00EE4799" w:rsidRPr="00403A5B" w:rsidRDefault="00EE4799" w:rsidP="00403A5B">
            <w:pPr>
              <w:shd w:val="clear" w:color="auto" w:fill="FFFFFF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 xml:space="preserve">- </w:t>
            </w:r>
            <w:r w:rsidRPr="00403A5B">
              <w:rPr>
                <w:color w:val="000000"/>
                <w:sz w:val="20"/>
                <w:szCs w:val="20"/>
              </w:rPr>
              <w:t>лаборатория для проведения занятий семина</w:t>
            </w:r>
            <w:r w:rsidRPr="00403A5B">
              <w:rPr>
                <w:color w:val="000000"/>
                <w:sz w:val="20"/>
                <w:szCs w:val="20"/>
              </w:rPr>
              <w:t>р</w:t>
            </w:r>
            <w:r w:rsidRPr="00403A5B">
              <w:rPr>
                <w:color w:val="000000"/>
                <w:sz w:val="20"/>
                <w:szCs w:val="20"/>
              </w:rPr>
              <w:t>ского типа, групповых и индивидуальных ко</w:t>
            </w:r>
            <w:r w:rsidRPr="00403A5B">
              <w:rPr>
                <w:color w:val="000000"/>
                <w:sz w:val="20"/>
                <w:szCs w:val="20"/>
              </w:rPr>
              <w:t>н</w:t>
            </w:r>
            <w:r w:rsidRPr="00403A5B">
              <w:rPr>
                <w:color w:val="000000"/>
                <w:sz w:val="20"/>
                <w:szCs w:val="20"/>
              </w:rPr>
              <w:t>сультаций, текущего контроля и промежуто</w:t>
            </w:r>
            <w:r w:rsidRPr="00403A5B">
              <w:rPr>
                <w:color w:val="000000"/>
                <w:sz w:val="20"/>
                <w:szCs w:val="20"/>
              </w:rPr>
              <w:t>ч</w:t>
            </w:r>
            <w:r w:rsidRPr="00403A5B">
              <w:rPr>
                <w:color w:val="000000"/>
                <w:sz w:val="20"/>
                <w:szCs w:val="20"/>
              </w:rPr>
              <w:t>ной аттестации,</w:t>
            </w:r>
          </w:p>
          <w:p w:rsidR="00EE4799" w:rsidRPr="00403A5B" w:rsidRDefault="00EE4799" w:rsidP="00403A5B">
            <w:pPr>
              <w:contextualSpacing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403A5B">
              <w:rPr>
                <w:sz w:val="20"/>
                <w:szCs w:val="20"/>
              </w:rPr>
              <w:t>а</w:t>
            </w:r>
            <w:r w:rsidRPr="00403A5B">
              <w:rPr>
                <w:sz w:val="20"/>
                <w:szCs w:val="20"/>
              </w:rPr>
              <w:t>бот (в свободное от учебных занятии и проф</w:t>
            </w:r>
            <w:r w:rsidRPr="00403A5B">
              <w:rPr>
                <w:sz w:val="20"/>
                <w:szCs w:val="20"/>
              </w:rPr>
              <w:t>и</w:t>
            </w:r>
            <w:r w:rsidRPr="00403A5B">
              <w:rPr>
                <w:sz w:val="20"/>
                <w:szCs w:val="20"/>
              </w:rPr>
              <w:t>лактических работ время). (129337, г. Москва, Хибинский проезд, д.6)</w:t>
            </w: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pStyle w:val="a2"/>
              <w:ind w:left="0"/>
              <w:rPr>
                <w:sz w:val="20"/>
              </w:rPr>
            </w:pPr>
            <w:r w:rsidRPr="00403A5B">
              <w:rPr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</w:t>
            </w:r>
            <w:r w:rsidRPr="00403A5B">
              <w:rPr>
                <w:sz w:val="20"/>
              </w:rPr>
              <w:t>а</w:t>
            </w:r>
            <w:r w:rsidRPr="00403A5B">
              <w:rPr>
                <w:sz w:val="20"/>
              </w:rPr>
              <w:t>низации; технические средства обучени</w:t>
            </w:r>
            <w:r w:rsidRPr="00403A5B">
              <w:rPr>
                <w:iCs/>
                <w:sz w:val="20"/>
              </w:rPr>
              <w:t>я</w:t>
            </w:r>
            <w:r w:rsidRPr="00403A5B">
              <w:rPr>
                <w:sz w:val="20"/>
              </w:rPr>
              <w:t>, сл</w:t>
            </w:r>
            <w:r w:rsidRPr="00403A5B">
              <w:rPr>
                <w:sz w:val="20"/>
              </w:rPr>
              <w:t>у</w:t>
            </w:r>
            <w:r w:rsidRPr="00403A5B">
              <w:rPr>
                <w:sz w:val="20"/>
              </w:rPr>
              <w:t>жащие для представления учебной информации большой аудитории: экран,  компьютер, прое</w:t>
            </w:r>
            <w:r w:rsidRPr="00403A5B">
              <w:rPr>
                <w:sz w:val="20"/>
              </w:rPr>
              <w:t>к</w:t>
            </w:r>
            <w:r w:rsidRPr="00403A5B">
              <w:rPr>
                <w:sz w:val="20"/>
              </w:rPr>
              <w:t xml:space="preserve">тор, колонки. </w:t>
            </w:r>
          </w:p>
          <w:p w:rsidR="00EE4799" w:rsidRPr="00403A5B" w:rsidRDefault="00EE4799" w:rsidP="00403A5B">
            <w:pPr>
              <w:pStyle w:val="a2"/>
              <w:ind w:left="0"/>
              <w:rPr>
                <w:sz w:val="20"/>
              </w:rPr>
            </w:pPr>
          </w:p>
          <w:p w:rsidR="00EE4799" w:rsidRPr="00403A5B" w:rsidRDefault="00EE4799" w:rsidP="00403A5B">
            <w:pPr>
              <w:pStyle w:val="a2"/>
              <w:ind w:left="0"/>
              <w:rPr>
                <w:sz w:val="20"/>
              </w:rPr>
            </w:pP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№112 - помещение для хранения и профилактического обслуживания учебного оборудования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03A5B">
              <w:rPr>
                <w:color w:val="000000"/>
                <w:sz w:val="20"/>
                <w:szCs w:val="20"/>
              </w:rPr>
              <w:t>Комплект мебели, техническое оборудование, музыкальное оборудование, пособия.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№207 для проведения занятий ле</w:t>
            </w:r>
            <w:r w:rsidRPr="00403A5B">
              <w:rPr>
                <w:sz w:val="20"/>
                <w:szCs w:val="20"/>
              </w:rPr>
              <w:t>к</w:t>
            </w:r>
            <w:r w:rsidRPr="00403A5B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403A5B">
              <w:rPr>
                <w:sz w:val="20"/>
                <w:szCs w:val="20"/>
              </w:rPr>
              <w:t>н</w:t>
            </w:r>
            <w:r w:rsidRPr="00403A5B">
              <w:rPr>
                <w:sz w:val="20"/>
                <w:szCs w:val="20"/>
              </w:rPr>
              <w:t>троля и промежуточной аттестации.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Комплект учебной мебели, доска меловая, книжный фонд. Наборы демонстрационного оборудования и учебно-наглядных пособий, обеспечивающих тематические иллюстрации, соответствующие рабочей программе дисци</w:t>
            </w:r>
            <w:r w:rsidRPr="00403A5B">
              <w:rPr>
                <w:sz w:val="20"/>
                <w:szCs w:val="20"/>
              </w:rPr>
              <w:t>п</w:t>
            </w:r>
            <w:r w:rsidRPr="00403A5B">
              <w:rPr>
                <w:sz w:val="20"/>
                <w:szCs w:val="20"/>
              </w:rPr>
              <w:t>лины.</w:t>
            </w: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 №212 для проведения занятий ле</w:t>
            </w:r>
            <w:r w:rsidRPr="00403A5B">
              <w:rPr>
                <w:sz w:val="20"/>
                <w:szCs w:val="20"/>
              </w:rPr>
              <w:t>к</w:t>
            </w:r>
            <w:r w:rsidRPr="00403A5B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403A5B">
              <w:rPr>
                <w:sz w:val="20"/>
                <w:szCs w:val="20"/>
              </w:rPr>
              <w:t>н</w:t>
            </w:r>
            <w:r w:rsidRPr="00403A5B">
              <w:rPr>
                <w:sz w:val="20"/>
                <w:szCs w:val="20"/>
              </w:rPr>
              <w:t>троля и промежуточной аттестации.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Комплект учебной мебели, маркерная доска, технические средства обучения, служащие для представления учебной информации аудит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рии:   проектор, экран, 1 персональный комп</w:t>
            </w:r>
            <w:r w:rsidRPr="00403A5B">
              <w:rPr>
                <w:sz w:val="20"/>
                <w:szCs w:val="20"/>
              </w:rPr>
              <w:t>ь</w:t>
            </w:r>
            <w:r w:rsidRPr="00403A5B">
              <w:rPr>
                <w:sz w:val="20"/>
                <w:szCs w:val="20"/>
              </w:rPr>
              <w:t>ютер, колонки. Наборы демонстрационного оборуд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вания и учебно-наглядных пособий, обеспеч</w:t>
            </w:r>
            <w:r w:rsidRPr="00403A5B">
              <w:rPr>
                <w:sz w:val="20"/>
                <w:szCs w:val="20"/>
              </w:rPr>
              <w:t>и</w:t>
            </w:r>
            <w:r w:rsidRPr="00403A5B">
              <w:rPr>
                <w:sz w:val="20"/>
                <w:szCs w:val="20"/>
              </w:rPr>
              <w:t>вающих тематические иллюстрации, соответс</w:t>
            </w:r>
            <w:r w:rsidRPr="00403A5B">
              <w:rPr>
                <w:sz w:val="20"/>
                <w:szCs w:val="20"/>
              </w:rPr>
              <w:t>т</w:t>
            </w:r>
            <w:r w:rsidRPr="00403A5B">
              <w:rPr>
                <w:sz w:val="20"/>
                <w:szCs w:val="20"/>
              </w:rPr>
              <w:t>вующие рабочей программе дисци</w:t>
            </w:r>
            <w:r w:rsidRPr="00403A5B">
              <w:rPr>
                <w:sz w:val="20"/>
                <w:szCs w:val="20"/>
              </w:rPr>
              <w:t>п</w:t>
            </w:r>
            <w:r w:rsidRPr="00403A5B">
              <w:rPr>
                <w:sz w:val="20"/>
                <w:szCs w:val="20"/>
              </w:rPr>
              <w:t>лины.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№215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</w:t>
            </w:r>
            <w:r w:rsidRPr="00403A5B">
              <w:rPr>
                <w:sz w:val="20"/>
                <w:szCs w:val="20"/>
              </w:rPr>
              <w:t>а</w:t>
            </w:r>
            <w:r w:rsidRPr="00403A5B">
              <w:rPr>
                <w:sz w:val="20"/>
                <w:szCs w:val="20"/>
              </w:rPr>
              <w:t>ции.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Комплект учебной мебели, меловая доска, те</w:t>
            </w:r>
            <w:r w:rsidRPr="00403A5B">
              <w:rPr>
                <w:sz w:val="20"/>
                <w:szCs w:val="20"/>
              </w:rPr>
              <w:t>х</w:t>
            </w:r>
            <w:r w:rsidRPr="00403A5B">
              <w:rPr>
                <w:sz w:val="20"/>
                <w:szCs w:val="20"/>
              </w:rPr>
              <w:t>нические средства обучения, служащие для представления учебной информации аудит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рии:  1 персональный компьютер, интеракти</w:t>
            </w:r>
            <w:r w:rsidRPr="00403A5B">
              <w:rPr>
                <w:sz w:val="20"/>
                <w:szCs w:val="20"/>
              </w:rPr>
              <w:t>в</w:t>
            </w:r>
            <w:r w:rsidRPr="00403A5B">
              <w:rPr>
                <w:sz w:val="20"/>
                <w:szCs w:val="20"/>
              </w:rPr>
              <w:t xml:space="preserve">ная доска, проектор; </w:t>
            </w:r>
            <w:r w:rsidRPr="00403A5B">
              <w:rPr>
                <w:color w:val="000000"/>
                <w:sz w:val="20"/>
                <w:szCs w:val="20"/>
              </w:rPr>
              <w:t>специализированное оборуд</w:t>
            </w:r>
            <w:r w:rsidRPr="00403A5B">
              <w:rPr>
                <w:color w:val="000000"/>
                <w:sz w:val="20"/>
                <w:szCs w:val="20"/>
              </w:rPr>
              <w:t>о</w:t>
            </w:r>
            <w:r w:rsidRPr="00403A5B">
              <w:rPr>
                <w:color w:val="000000"/>
                <w:sz w:val="20"/>
                <w:szCs w:val="20"/>
              </w:rPr>
              <w:t>вание: выставочные витрины с экспонат</w:t>
            </w:r>
            <w:r w:rsidRPr="00403A5B">
              <w:rPr>
                <w:color w:val="000000"/>
                <w:sz w:val="20"/>
                <w:szCs w:val="20"/>
              </w:rPr>
              <w:t>а</w:t>
            </w:r>
            <w:r w:rsidRPr="00403A5B">
              <w:rPr>
                <w:color w:val="000000"/>
                <w:sz w:val="20"/>
                <w:szCs w:val="20"/>
              </w:rPr>
              <w:t>ми и демонстрационными материалами.</w:t>
            </w:r>
            <w:r w:rsidRPr="00403A5B">
              <w:rPr>
                <w:sz w:val="20"/>
                <w:szCs w:val="20"/>
              </w:rPr>
              <w:t xml:space="preserve"> Наборы д</w:t>
            </w:r>
            <w:r w:rsidRPr="00403A5B">
              <w:rPr>
                <w:sz w:val="20"/>
                <w:szCs w:val="20"/>
              </w:rPr>
              <w:t>е</w:t>
            </w:r>
            <w:r w:rsidRPr="00403A5B">
              <w:rPr>
                <w:sz w:val="20"/>
                <w:szCs w:val="20"/>
              </w:rPr>
              <w:t>монстрационного оборудования и учебно-наглядных пособий, обеспечивающих темат</w:t>
            </w:r>
            <w:r w:rsidRPr="00403A5B">
              <w:rPr>
                <w:sz w:val="20"/>
                <w:szCs w:val="20"/>
              </w:rPr>
              <w:t>и</w:t>
            </w:r>
            <w:r w:rsidRPr="00403A5B">
              <w:rPr>
                <w:sz w:val="20"/>
                <w:szCs w:val="20"/>
              </w:rPr>
              <w:t>ческие иллюстрации, соответствующие рабочей программе дисциплины.</w:t>
            </w: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№307 для проведения занятий ле</w:t>
            </w:r>
            <w:r w:rsidRPr="00403A5B">
              <w:rPr>
                <w:sz w:val="20"/>
                <w:szCs w:val="20"/>
              </w:rPr>
              <w:t>к</w:t>
            </w:r>
            <w:r w:rsidRPr="00403A5B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403A5B">
              <w:rPr>
                <w:sz w:val="20"/>
                <w:szCs w:val="20"/>
              </w:rPr>
              <w:t>н</w:t>
            </w:r>
            <w:r w:rsidRPr="00403A5B">
              <w:rPr>
                <w:sz w:val="20"/>
                <w:szCs w:val="20"/>
              </w:rPr>
              <w:t>троля и промежуточной аттестации.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Комплект учебной мебели, доска меловая, те</w:t>
            </w:r>
            <w:r w:rsidRPr="00403A5B">
              <w:rPr>
                <w:sz w:val="20"/>
                <w:szCs w:val="20"/>
              </w:rPr>
              <w:t>х</w:t>
            </w:r>
            <w:r w:rsidRPr="00403A5B">
              <w:rPr>
                <w:sz w:val="20"/>
                <w:szCs w:val="20"/>
              </w:rPr>
              <w:t>нические средства обучения, служащие для представления учебной информации аудит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рии: 1 персональный компьютер, интерактивная доска, проектор, книжный фонд. Наборы д</w:t>
            </w:r>
            <w:r w:rsidRPr="00403A5B">
              <w:rPr>
                <w:sz w:val="20"/>
                <w:szCs w:val="20"/>
              </w:rPr>
              <w:t>е</w:t>
            </w:r>
            <w:r w:rsidRPr="00403A5B">
              <w:rPr>
                <w:sz w:val="20"/>
                <w:szCs w:val="20"/>
              </w:rPr>
              <w:t>монстрационного оборудования и учебно-наглядных пособий, обеспечивающих темат</w:t>
            </w:r>
            <w:r w:rsidRPr="00403A5B">
              <w:rPr>
                <w:sz w:val="20"/>
                <w:szCs w:val="20"/>
              </w:rPr>
              <w:t>и</w:t>
            </w:r>
            <w:r w:rsidRPr="00403A5B">
              <w:rPr>
                <w:sz w:val="20"/>
                <w:szCs w:val="20"/>
              </w:rPr>
              <w:t>ческие иллюстрации, соответствующие рабочей программе дисциплины.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</w:p>
        </w:tc>
      </w:tr>
      <w:tr w:rsidR="00EE4799" w:rsidRPr="00425BF2" w:rsidTr="00403A5B">
        <w:tc>
          <w:tcPr>
            <w:tcW w:w="709" w:type="dxa"/>
          </w:tcPr>
          <w:p w:rsidR="00EE4799" w:rsidRDefault="00EE4799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Аудитория №314 для проведения занятий ле</w:t>
            </w:r>
            <w:r w:rsidRPr="00403A5B">
              <w:rPr>
                <w:sz w:val="20"/>
                <w:szCs w:val="20"/>
              </w:rPr>
              <w:t>к</w:t>
            </w:r>
            <w:r w:rsidRPr="00403A5B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403A5B">
              <w:rPr>
                <w:sz w:val="20"/>
                <w:szCs w:val="20"/>
              </w:rPr>
              <w:t>н</w:t>
            </w:r>
            <w:r w:rsidRPr="00403A5B">
              <w:rPr>
                <w:sz w:val="20"/>
                <w:szCs w:val="20"/>
              </w:rPr>
              <w:t>троля и промежуточной аттестации.</w:t>
            </w:r>
          </w:p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(129337, г. Москва, Хибинский проезд, д.6)</w:t>
            </w:r>
          </w:p>
        </w:tc>
        <w:tc>
          <w:tcPr>
            <w:tcW w:w="4359" w:type="dxa"/>
            <w:vAlign w:val="center"/>
          </w:tcPr>
          <w:p w:rsidR="00EE4799" w:rsidRPr="00403A5B" w:rsidRDefault="00EE4799" w:rsidP="00403A5B">
            <w:pPr>
              <w:jc w:val="both"/>
              <w:rPr>
                <w:sz w:val="20"/>
                <w:szCs w:val="20"/>
              </w:rPr>
            </w:pPr>
            <w:r w:rsidRPr="00403A5B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рии: телевизор, видеомагнитофон, аудиомагнит</w:t>
            </w:r>
            <w:r w:rsidRPr="00403A5B">
              <w:rPr>
                <w:sz w:val="20"/>
                <w:szCs w:val="20"/>
              </w:rPr>
              <w:t>о</w:t>
            </w:r>
            <w:r w:rsidRPr="00403A5B">
              <w:rPr>
                <w:sz w:val="20"/>
                <w:szCs w:val="20"/>
              </w:rPr>
              <w:t>фон, DVD-проигрыватель, 1 персональный компьютер, проектор, проекционный стол, э</w:t>
            </w:r>
            <w:r w:rsidRPr="00403A5B">
              <w:rPr>
                <w:sz w:val="20"/>
                <w:szCs w:val="20"/>
              </w:rPr>
              <w:t>к</w:t>
            </w:r>
            <w:r w:rsidRPr="00403A5B">
              <w:rPr>
                <w:sz w:val="20"/>
                <w:szCs w:val="20"/>
              </w:rPr>
              <w:t>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</w:t>
            </w:r>
            <w:r w:rsidRPr="00403A5B">
              <w:rPr>
                <w:sz w:val="20"/>
                <w:szCs w:val="20"/>
              </w:rPr>
              <w:t>п</w:t>
            </w:r>
            <w:r w:rsidRPr="00403A5B">
              <w:rPr>
                <w:sz w:val="20"/>
                <w:szCs w:val="20"/>
              </w:rPr>
              <w:t>лины.</w:t>
            </w:r>
          </w:p>
        </w:tc>
      </w:tr>
    </w:tbl>
    <w:p w:rsidR="00EE4799" w:rsidRDefault="00EE4799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E479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E4799" w:rsidRDefault="00EE4799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EE4799" w:rsidRPr="001E5106" w:rsidRDefault="00EE4799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62"/>
        <w:gridCol w:w="1758"/>
        <w:gridCol w:w="42"/>
        <w:gridCol w:w="3085"/>
        <w:gridCol w:w="35"/>
        <w:gridCol w:w="1470"/>
        <w:gridCol w:w="54"/>
        <w:gridCol w:w="36"/>
        <w:gridCol w:w="2400"/>
        <w:gridCol w:w="14"/>
        <w:gridCol w:w="665"/>
        <w:gridCol w:w="41"/>
        <w:gridCol w:w="3078"/>
        <w:gridCol w:w="42"/>
        <w:gridCol w:w="1942"/>
      </w:tblGrid>
      <w:tr w:rsidR="00EE4799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603D21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E4799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EE4799" w:rsidRPr="001E5106" w:rsidTr="003E519A">
        <w:tc>
          <w:tcPr>
            <w:tcW w:w="10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EE4799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967F9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Горелов А.А.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967F9F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67F9F">
              <w:rPr>
                <w:bCs/>
                <w:i/>
              </w:rPr>
              <w:t>История мировой культуры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967F9F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67F9F">
              <w:rPr>
                <w:i/>
                <w:sz w:val="20"/>
                <w:szCs w:val="20"/>
              </w:rPr>
              <w:t>М. : Флинта : МПСИ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967F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Default="00EE4799" w:rsidP="001E5106">
            <w:pPr>
              <w:suppressAutoHyphens/>
              <w:spacing w:line="100" w:lineRule="atLeast"/>
              <w:jc w:val="center"/>
            </w:pPr>
            <w:hyperlink r:id="rId15" w:history="1">
              <w:r w:rsidRPr="00A42F0F">
                <w:rPr>
                  <w:rStyle w:val="Hyperlink"/>
                </w:rPr>
                <w:t>http://znanium.com/catalog/product/406016</w:t>
              </w:r>
            </w:hyperlink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EE4799" w:rsidRPr="001E5106" w:rsidRDefault="00EE4799" w:rsidP="003E51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</w:t>
            </w:r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EE4799" w:rsidRPr="00967F9F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Никитич Л.А.</w:t>
            </w: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967F9F" w:rsidRDefault="00EE4799" w:rsidP="00967F9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67F9F">
              <w:rPr>
                <w:bCs/>
                <w:i/>
                <w:sz w:val="20"/>
                <w:szCs w:val="20"/>
              </w:rPr>
              <w:t>Культурология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967F9F">
              <w:rPr>
                <w:bCs/>
                <w:i/>
                <w:sz w:val="20"/>
                <w:szCs w:val="20"/>
              </w:rPr>
              <w:t>Теория,  философия, история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967F9F">
              <w:rPr>
                <w:bCs/>
                <w:i/>
                <w:sz w:val="20"/>
                <w:szCs w:val="20"/>
              </w:rPr>
              <w:t xml:space="preserve"> культуры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967F9F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67F9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967F9F" w:rsidRDefault="00EE4799" w:rsidP="00967F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1E5106">
            <w:pPr>
              <w:suppressAutoHyphens/>
              <w:spacing w:line="100" w:lineRule="atLeast"/>
              <w:jc w:val="both"/>
            </w:pPr>
            <w:hyperlink r:id="rId16" w:history="1">
              <w:r w:rsidRPr="00A42F0F">
                <w:rPr>
                  <w:rStyle w:val="Hyperlink"/>
                </w:rPr>
                <w:t>http://znanium.com/catalog/product/872824</w:t>
              </w:r>
            </w:hyperlink>
          </w:p>
          <w:p w:rsidR="00EE4799" w:rsidRPr="003E519A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3E519A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EE4799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403A5B">
              <w:rPr>
                <w:i/>
                <w:sz w:val="20"/>
                <w:szCs w:val="20"/>
                <w:lang w:eastAsia="ar-SA"/>
              </w:rPr>
              <w:t>Пондопуло Г.К.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403A5B">
              <w:rPr>
                <w:bCs/>
                <w:i/>
              </w:rPr>
              <w:t>Введение в науку о культуре (философия, антропология, история культуры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03A5B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967F9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03A5B">
              <w:rPr>
                <w:i/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967F9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03A5B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EE4799" w:rsidRPr="00403A5B" w:rsidRDefault="00EE4799" w:rsidP="001E5106">
            <w:pPr>
              <w:suppressAutoHyphens/>
              <w:spacing w:line="100" w:lineRule="atLeast"/>
              <w:jc w:val="both"/>
              <w:rPr>
                <w:i/>
              </w:rPr>
            </w:pPr>
            <w:hyperlink r:id="rId17" w:history="1">
              <w:r w:rsidRPr="00403A5B">
                <w:rPr>
                  <w:rStyle w:val="Hyperlink"/>
                  <w:i/>
                </w:rPr>
                <w:t>http://znanium.com/catalog/product/961551</w:t>
              </w:r>
            </w:hyperlink>
          </w:p>
          <w:p w:rsidR="00EE4799" w:rsidRPr="00403A5B" w:rsidRDefault="00EE4799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E4799" w:rsidRPr="001E5106" w:rsidRDefault="00EE4799" w:rsidP="003E51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</w:p>
        </w:tc>
      </w:tr>
      <w:tr w:rsidR="00EE4799" w:rsidRPr="001E5106" w:rsidTr="00D927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D9272F">
            <w:pPr>
              <w:shd w:val="clear" w:color="auto" w:fill="FFFFFF"/>
              <w:rPr>
                <w:bCs/>
                <w:i/>
              </w:rPr>
            </w:pPr>
            <w:r w:rsidRPr="00403A5B">
              <w:rPr>
                <w:i/>
              </w:rPr>
              <w:t>Ивашко, М.И.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D9272F">
            <w:pPr>
              <w:shd w:val="clear" w:color="auto" w:fill="FFFFFF"/>
              <w:rPr>
                <w:i/>
                <w:shd w:val="clear" w:color="auto" w:fill="FFFFFF"/>
              </w:rPr>
            </w:pPr>
            <w:r w:rsidRPr="00403A5B">
              <w:rPr>
                <w:bCs/>
                <w:i/>
              </w:rPr>
              <w:t>История (с древнейших времен до конца XVIII в</w:t>
            </w:r>
            <w:r w:rsidRPr="00403A5B">
              <w:rPr>
                <w:bCs/>
                <w:i/>
              </w:rPr>
              <w:t>е</w:t>
            </w:r>
            <w:r w:rsidRPr="00403A5B">
              <w:rPr>
                <w:bCs/>
                <w:i/>
              </w:rPr>
              <w:t>ка)</w:t>
            </w:r>
            <w:r w:rsidRPr="00403A5B">
              <w:rPr>
                <w:i/>
              </w:rPr>
              <w:t> (схемы, таблицы, ко</w:t>
            </w:r>
            <w:r w:rsidRPr="00403A5B">
              <w:rPr>
                <w:i/>
              </w:rPr>
              <w:t>м</w:t>
            </w:r>
            <w:r w:rsidRPr="00403A5B">
              <w:rPr>
                <w:i/>
              </w:rPr>
              <w:t xml:space="preserve">ментарии)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pacing w:before="120" w:line="100" w:lineRule="atLeast"/>
              <w:rPr>
                <w:i/>
              </w:rPr>
            </w:pPr>
            <w:r w:rsidRPr="00403A5B">
              <w:rPr>
                <w:i/>
              </w:rPr>
              <w:t>Учебное п</w:t>
            </w:r>
            <w:r w:rsidRPr="00403A5B">
              <w:rPr>
                <w:i/>
              </w:rPr>
              <w:t>о</w:t>
            </w:r>
            <w:r w:rsidRPr="00403A5B">
              <w:rPr>
                <w:i/>
              </w:rPr>
              <w:t>собие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</w:rPr>
              <w:t>М.: РАП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  <w:sz w:val="22"/>
                <w:szCs w:val="22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uppressAutoHyphens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</w:rPr>
              <w:t>http://znanium.com/bookread2.php?book=517319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E4799" w:rsidRPr="001E5106" w:rsidTr="007E32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026FE8">
            <w:pPr>
              <w:spacing w:before="120" w:line="100" w:lineRule="atLeast"/>
              <w:ind w:left="227"/>
              <w:rPr>
                <w:i/>
              </w:rPr>
            </w:pPr>
            <w:r w:rsidRPr="00403A5B">
              <w:rPr>
                <w:i/>
              </w:rPr>
              <w:t>Брагина Л.М.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026FE8">
            <w:pPr>
              <w:spacing w:before="120" w:line="100" w:lineRule="atLeast"/>
              <w:ind w:left="227"/>
              <w:rPr>
                <w:i/>
              </w:rPr>
            </w:pPr>
            <w:r w:rsidRPr="00403A5B">
              <w:rPr>
                <w:i/>
              </w:rPr>
              <w:t xml:space="preserve"> История культуры стран западной Европы в эпоху Возрождения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026FE8">
            <w:pPr>
              <w:spacing w:before="120" w:line="100" w:lineRule="atLeast"/>
              <w:ind w:left="227"/>
              <w:rPr>
                <w:i/>
              </w:rPr>
            </w:pPr>
            <w:r w:rsidRPr="00403A5B">
              <w:rPr>
                <w:i/>
              </w:rPr>
              <w:t>Учебник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026FE8">
            <w:pPr>
              <w:spacing w:before="120" w:line="100" w:lineRule="atLeast"/>
              <w:ind w:left="227"/>
              <w:rPr>
                <w:i/>
              </w:rPr>
            </w:pPr>
            <w:r w:rsidRPr="00403A5B">
              <w:rPr>
                <w:i/>
              </w:rPr>
              <w:t>М., Высшая школа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711D95">
            <w:pPr>
              <w:spacing w:before="120" w:line="100" w:lineRule="atLeast"/>
              <w:rPr>
                <w:i/>
              </w:rPr>
            </w:pPr>
            <w:r w:rsidRPr="00403A5B">
              <w:rPr>
                <w:i/>
                <w:sz w:val="22"/>
                <w:szCs w:val="22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026FE8">
            <w:pPr>
              <w:spacing w:before="120" w:line="100" w:lineRule="atLeast"/>
              <w:ind w:left="227"/>
              <w:rPr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B43909" w:rsidRDefault="00EE4799" w:rsidP="00026FE8">
            <w:pPr>
              <w:spacing w:before="120" w:line="100" w:lineRule="atLeast"/>
              <w:ind w:left="227"/>
            </w:pPr>
            <w:r>
              <w:t>30</w:t>
            </w:r>
          </w:p>
        </w:tc>
      </w:tr>
      <w:tr w:rsidR="00EE4799" w:rsidRPr="001E5106" w:rsidTr="00D927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</w:rPr>
              <w:t>Иванов, К.А.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403A5B" w:rsidRDefault="00EE4799" w:rsidP="00D9272F">
            <w:pPr>
              <w:shd w:val="clear" w:color="auto" w:fill="FFFFFF"/>
              <w:rPr>
                <w:i/>
              </w:rPr>
            </w:pPr>
            <w:r w:rsidRPr="00403A5B">
              <w:rPr>
                <w:bCs/>
                <w:i/>
              </w:rPr>
              <w:t>Многоликое средневековье</w:t>
            </w:r>
            <w:r w:rsidRPr="00403A5B">
              <w:rPr>
                <w:i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pacing w:before="120" w:line="100" w:lineRule="atLeast"/>
              <w:rPr>
                <w:i/>
              </w:rPr>
            </w:pPr>
            <w:r w:rsidRPr="00403A5B">
              <w:rPr>
                <w:i/>
              </w:rPr>
              <w:t>Электро</w:t>
            </w:r>
            <w:r w:rsidRPr="00403A5B">
              <w:rPr>
                <w:i/>
              </w:rPr>
              <w:t>н</w:t>
            </w:r>
            <w:r w:rsidRPr="00403A5B">
              <w:rPr>
                <w:i/>
              </w:rPr>
              <w:t>ный ресурс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</w:rPr>
              <w:t>М.: Новый Акрополь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  <w:sz w:val="22"/>
                <w:szCs w:val="22"/>
              </w:rPr>
              <w:t>2014.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403A5B" w:rsidRDefault="00EE4799" w:rsidP="00D9272F">
            <w:pPr>
              <w:suppressAutoHyphens/>
              <w:spacing w:line="100" w:lineRule="atLeast"/>
              <w:jc w:val="center"/>
              <w:rPr>
                <w:i/>
              </w:rPr>
            </w:pPr>
            <w:r w:rsidRPr="00403A5B">
              <w:rPr>
                <w:i/>
              </w:rPr>
              <w:t>http://znanium.com/catalog.php?bookinfo=522411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E4799" w:rsidRPr="001E5106" w:rsidTr="003E519A">
        <w:tc>
          <w:tcPr>
            <w:tcW w:w="10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EE4799" w:rsidRPr="001E5106" w:rsidTr="00684CEC"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2165F6">
            <w:pPr>
              <w:snapToGrid w:val="0"/>
              <w:spacing w:line="100" w:lineRule="atLeast"/>
              <w:jc w:val="center"/>
            </w:pPr>
          </w:p>
          <w:p w:rsidR="00EE4799" w:rsidRDefault="00EE4799" w:rsidP="002165F6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Под ред.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тулько Г.Н.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7C362F" w:rsidRDefault="00EE4799" w:rsidP="00421350">
            <w:pPr>
              <w:snapToGrid w:val="0"/>
              <w:spacing w:line="100" w:lineRule="atLeast"/>
              <w:jc w:val="center"/>
            </w:pPr>
          </w:p>
          <w:p w:rsidR="00EE4799" w:rsidRDefault="00EE4799" w:rsidP="00421350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История Древнего мира и Средних веков. В 2-х частях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2165F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EE4799" w:rsidRPr="001E5106" w:rsidRDefault="00EE4799" w:rsidP="002165F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</w:t>
            </w:r>
            <w:r>
              <w:rPr>
                <w:i/>
                <w:sz w:val="20"/>
                <w:szCs w:val="20"/>
                <w:lang w:eastAsia="ar-SA"/>
              </w:rPr>
              <w:t>ик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1E5106">
            <w:pPr>
              <w:suppressAutoHyphens/>
              <w:spacing w:line="100" w:lineRule="atLeas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E4799" w:rsidRPr="002165F6" w:rsidRDefault="00EE4799" w:rsidP="001E510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2165F6">
              <w:rPr>
                <w:i/>
                <w:sz w:val="22"/>
                <w:szCs w:val="22"/>
              </w:rPr>
              <w:t>М.: 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2165F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  <w:p w:rsidR="00EE4799" w:rsidRPr="001E5106" w:rsidRDefault="00EE4799" w:rsidP="002165F6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DD6EF9">
            <w:pPr>
              <w:suppressAutoHyphens/>
              <w:spacing w:line="100" w:lineRule="atLeast"/>
              <w:jc w:val="center"/>
            </w:pPr>
            <w:hyperlink r:id="rId18" w:history="1">
              <w:r w:rsidRPr="00A42F0F">
                <w:rPr>
                  <w:rStyle w:val="Hyperlink"/>
                  <w:sz w:val="22"/>
                  <w:szCs w:val="22"/>
                </w:rPr>
                <w:t>https://biblio-online.ru/book/FCB63A06-7C32-4766-B900-56F173F5C11B/vsemirnaya-istoriya-v-2-ch-chast-1-istoriya-drevnego-mira-i-srednih-vekov</w:t>
              </w:r>
            </w:hyperlink>
          </w:p>
          <w:p w:rsidR="00EE4799" w:rsidRPr="001E5106" w:rsidRDefault="00EE4799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EE4799" w:rsidRPr="001E5106" w:rsidTr="00684CEC"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Креленко Н.С.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967F9F" w:rsidRDefault="00EE4799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67F9F">
              <w:rPr>
                <w:bCs/>
                <w:i/>
              </w:rPr>
              <w:t>История культуры: от Возрождения до модерна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2D5DBF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</w:p>
          <w:p w:rsidR="00EE4799" w:rsidRPr="00967F9F" w:rsidRDefault="00EE4799" w:rsidP="002D5DB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67F9F">
              <w:rPr>
                <w:i/>
                <w:sz w:val="20"/>
                <w:szCs w:val="2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>201</w:t>
            </w:r>
            <w:r>
              <w:rPr>
                <w:i/>
                <w:color w:val="000000"/>
                <w:sz w:val="20"/>
                <w:szCs w:val="20"/>
                <w:lang w:eastAsia="ar-SA"/>
              </w:rPr>
              <w:t>4</w:t>
            </w:r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EE4799" w:rsidRPr="001E5106" w:rsidRDefault="00EE4799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2D5DBF">
            <w:pPr>
              <w:suppressAutoHyphens/>
              <w:spacing w:line="100" w:lineRule="atLeast"/>
              <w:jc w:val="center"/>
            </w:pPr>
            <w:hyperlink r:id="rId19" w:history="1">
              <w:r w:rsidRPr="00A42F0F">
                <w:rPr>
                  <w:rStyle w:val="Hyperlink"/>
                </w:rPr>
                <w:t>http://znanium.com/catalog/product/398642</w:t>
              </w:r>
            </w:hyperlink>
          </w:p>
          <w:p w:rsidR="00EE4799" w:rsidRPr="001E5106" w:rsidRDefault="00EE4799" w:rsidP="002D5D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EE4799" w:rsidRPr="001E5106" w:rsidRDefault="00EE4799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E4799" w:rsidRPr="001E5106" w:rsidTr="00684CEC"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967F9F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Титаренко И.Н.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967F9F" w:rsidRDefault="00EE4799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967F9F">
              <w:rPr>
                <w:bCs/>
                <w:i/>
              </w:rPr>
              <w:t>История культуры Древнего Востока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967F9F" w:rsidRDefault="00EE4799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Таганрог: </w:t>
            </w:r>
            <w:r w:rsidRPr="00967F9F">
              <w:rPr>
                <w:sz w:val="20"/>
                <w:szCs w:val="20"/>
              </w:rPr>
              <w:t>ТТИ ЮФУ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Pr="001E5106" w:rsidRDefault="00EE4799" w:rsidP="00967F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</w:t>
            </w:r>
            <w:r>
              <w:rPr>
                <w:i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4799" w:rsidRDefault="00EE4799" w:rsidP="001E5106">
            <w:pPr>
              <w:suppressAutoHyphens/>
              <w:spacing w:line="100" w:lineRule="atLeast"/>
              <w:jc w:val="center"/>
            </w:pPr>
            <w:hyperlink r:id="rId20" w:history="1">
              <w:r w:rsidRPr="00A42F0F">
                <w:rPr>
                  <w:rStyle w:val="Hyperlink"/>
                </w:rPr>
                <w:t>http://znanium.com/catalog/product/551304</w:t>
              </w:r>
            </w:hyperlink>
          </w:p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4799" w:rsidRPr="001E5106" w:rsidRDefault="00EE4799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E4799" w:rsidRPr="00023927" w:rsidTr="00D9272F">
        <w:tc>
          <w:tcPr>
            <w:tcW w:w="151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023927" w:rsidRDefault="00EE4799" w:rsidP="00D9272F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023927">
              <w:rPr>
                <w:b/>
                <w:bCs/>
                <w:color w:val="000000"/>
                <w:lang w:eastAsia="en-US"/>
              </w:rPr>
              <w:t>9.3 Методические материалы</w:t>
            </w:r>
            <w:r w:rsidRPr="00023927">
              <w:rPr>
                <w:b/>
                <w:color w:val="000000"/>
                <w:lang w:eastAsia="en-US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EE4799" w:rsidRPr="00023927" w:rsidTr="00684CEC"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023927" w:rsidRDefault="00EE4799" w:rsidP="00D9272F">
            <w:pPr>
              <w:suppressAutoHyphens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35022D" w:rsidRDefault="00EE4799" w:rsidP="00BB1BB8">
            <w:pPr>
              <w:shd w:val="clear" w:color="auto" w:fill="FFFFFF"/>
              <w:rPr>
                <w:i/>
                <w:color w:val="000000"/>
                <w:sz w:val="20"/>
                <w:szCs w:val="20"/>
              </w:rPr>
            </w:pPr>
            <w:r w:rsidRPr="0035022D">
              <w:rPr>
                <w:i/>
                <w:color w:val="000000"/>
                <w:sz w:val="20"/>
                <w:szCs w:val="20"/>
              </w:rPr>
              <w:t>Запека О.А.,</w:t>
            </w:r>
          </w:p>
          <w:p w:rsidR="00EE4799" w:rsidRPr="0035022D" w:rsidRDefault="00EE4799" w:rsidP="00BB1BB8">
            <w:pPr>
              <w:shd w:val="clear" w:color="auto" w:fill="FFFFFF"/>
              <w:rPr>
                <w:i/>
                <w:color w:val="000000"/>
                <w:sz w:val="20"/>
                <w:szCs w:val="20"/>
              </w:rPr>
            </w:pPr>
            <w:r w:rsidRPr="0035022D">
              <w:rPr>
                <w:i/>
                <w:color w:val="000000"/>
                <w:sz w:val="20"/>
                <w:szCs w:val="20"/>
              </w:rPr>
              <w:t>Береснева Ж.А., Мельников Г.П., Белов А.В., Ж</w:t>
            </w:r>
            <w:r w:rsidRPr="0035022D">
              <w:rPr>
                <w:i/>
                <w:color w:val="000000"/>
                <w:sz w:val="20"/>
                <w:szCs w:val="20"/>
              </w:rPr>
              <w:t>и</w:t>
            </w:r>
            <w:r w:rsidRPr="0035022D">
              <w:rPr>
                <w:i/>
                <w:color w:val="000000"/>
                <w:sz w:val="20"/>
                <w:szCs w:val="20"/>
              </w:rPr>
              <w:t xml:space="preserve">ленко М.Н. </w:t>
            </w:r>
          </w:p>
          <w:p w:rsidR="00EE4799" w:rsidRPr="00713D9C" w:rsidRDefault="00EE4799" w:rsidP="00BB1BB8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684CEC" w:rsidRDefault="00EE4799" w:rsidP="00BB1BB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684CEC">
              <w:rPr>
                <w:rFonts w:ascii="yandex-sans" w:hAnsi="yandex-sans"/>
                <w:i/>
                <w:color w:val="000000"/>
                <w:sz w:val="20"/>
                <w:szCs w:val="20"/>
                <w:shd w:val="clear" w:color="auto" w:fill="FFFFFF"/>
              </w:rPr>
              <w:t>Модуль история зарубежной культуры</w:t>
            </w:r>
            <w:r w:rsidRPr="00684CEC">
              <w:rPr>
                <w:i/>
                <w:sz w:val="20"/>
                <w:szCs w:val="20"/>
                <w:lang w:eastAsia="ar-SA"/>
              </w:rPr>
              <w:t>//Культурология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FF085F" w:rsidRDefault="00EE4799" w:rsidP="00BB1BB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F085F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Default="00EE4799" w:rsidP="00BB1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засед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нии кафедры </w:t>
            </w:r>
            <w:r w:rsidRPr="000027E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</w:t>
            </w:r>
            <w:r w:rsidRPr="000027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 марта</w:t>
            </w:r>
            <w:r w:rsidRPr="000027E5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0027E5">
              <w:rPr>
                <w:sz w:val="20"/>
                <w:szCs w:val="20"/>
              </w:rPr>
              <w:t xml:space="preserve"> г.</w:t>
            </w:r>
            <w:r>
              <w:t xml:space="preserve"> </w:t>
            </w:r>
          </w:p>
          <w:p w:rsidR="00EE4799" w:rsidRDefault="00EE4799" w:rsidP="00BB1BB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печать</w:t>
            </w:r>
          </w:p>
          <w:p w:rsidR="00EE4799" w:rsidRPr="00713D9C" w:rsidRDefault="00EE4799" w:rsidP="00BB1BB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№5 от 19 декабря 2018 г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713D9C" w:rsidRDefault="00EE4799" w:rsidP="00BB1BB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023927" w:rsidRDefault="00EE4799" w:rsidP="00D9272F">
            <w:pPr>
              <w:suppressAutoHyphens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ЭИОС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799" w:rsidRPr="00023927" w:rsidRDefault="00EE4799" w:rsidP="00D9272F">
            <w:pPr>
              <w:suppressAutoHyphens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EE4799" w:rsidRDefault="00EE4799" w:rsidP="00E34EF4">
      <w:pPr>
        <w:tabs>
          <w:tab w:val="right" w:leader="underscore" w:pos="8505"/>
        </w:tabs>
        <w:jc w:val="both"/>
        <w:rPr>
          <w:b/>
        </w:rPr>
      </w:pPr>
    </w:p>
    <w:p w:rsidR="00EE4799" w:rsidRDefault="00EE4799" w:rsidP="004B51DF">
      <w:pPr>
        <w:pStyle w:val="NormalWeb"/>
        <w:spacing w:before="0" w:beforeAutospacing="0" w:after="0" w:afterAutospacing="0"/>
        <w:rPr>
          <w:rFonts w:ascii="Times New Roman" w:cs="Times New Roman"/>
          <w:b/>
        </w:rPr>
        <w:sectPr w:rsidR="00EE4799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E4799" w:rsidRPr="00DD6EF9" w:rsidRDefault="00EE4799" w:rsidP="00684CEC">
      <w:pPr>
        <w:pStyle w:val="NormalWeb"/>
        <w:spacing w:before="0" w:beforeAutospacing="0" w:after="0" w:afterAutospacing="0"/>
        <w:rPr>
          <w:rFonts w:ascii="Times New Roman" w:cs="Times New Roman"/>
          <w:b/>
        </w:rPr>
      </w:pPr>
      <w:r w:rsidRPr="00DD6EF9">
        <w:rPr>
          <w:rFonts w:ascii="Times New Roman" w:cs="Times New Roman"/>
          <w:b/>
        </w:rPr>
        <w:t>9.4 Информационное обеспечение учебного процесса</w:t>
      </w:r>
    </w:p>
    <w:p w:rsidR="00EE4799" w:rsidRDefault="00EE4799" w:rsidP="00684CEC">
      <w:pPr>
        <w:pStyle w:val="NormalWeb"/>
        <w:spacing w:before="0" w:beforeAutospacing="0" w:after="0" w:afterAutospacing="0"/>
        <w:rPr>
          <w:rFonts w:ascii="Times New Roman" w:cs="Times New Roman"/>
        </w:rPr>
      </w:pPr>
      <w:r w:rsidRPr="00603D21">
        <w:rPr>
          <w:rFonts w:ascii="Times New Roman" w:cs="Times New Roman"/>
        </w:rPr>
        <w:t>9.4.1. Ресурсы электронной библиотеки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 xml:space="preserve">ЭБС 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научно-издательского центра «Инфра-М» </w:t>
      </w:r>
      <w:hyperlink r:id="rId2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</w:t>
      </w:r>
      <w:r w:rsidRPr="00440DEC">
        <w:rPr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 xml:space="preserve">ООО «ИВИС» </w:t>
      </w:r>
      <w:hyperlink r:id="rId22" w:history="1">
        <w:r w:rsidRPr="00440DEC">
          <w:rPr>
            <w:b/>
            <w:i/>
            <w:lang w:eastAsia="ar-SA"/>
          </w:rPr>
          <w:t>https://dlib.eastview.com</w:t>
        </w:r>
      </w:hyperlink>
      <w:r w:rsidRPr="00440DEC">
        <w:rPr>
          <w:b/>
          <w:i/>
          <w:lang w:eastAsia="ar-SA"/>
        </w:rPr>
        <w:t xml:space="preserve"> (</w:t>
      </w:r>
      <w:r w:rsidRPr="00440DEC">
        <w:rPr>
          <w:i/>
          <w:lang w:eastAsia="ar-SA"/>
        </w:rPr>
        <w:t>электронные версии периодических изданий ООО «ИВИС»);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val="en-US" w:eastAsia="ar-SA"/>
        </w:rPr>
        <w:t>Web</w:t>
      </w:r>
      <w:r w:rsidRPr="00440DEC">
        <w:rPr>
          <w:b/>
          <w:i/>
          <w:lang w:eastAsia="ar-SA"/>
        </w:rPr>
        <w:t xml:space="preserve"> </w:t>
      </w:r>
      <w:r w:rsidRPr="00440DEC">
        <w:rPr>
          <w:b/>
          <w:i/>
          <w:lang w:val="en-US" w:eastAsia="ar-SA"/>
        </w:rPr>
        <w:t>of</w:t>
      </w:r>
      <w:r w:rsidRPr="00440DEC">
        <w:rPr>
          <w:b/>
          <w:i/>
          <w:lang w:eastAsia="ar-SA"/>
        </w:rPr>
        <w:t xml:space="preserve"> </w:t>
      </w:r>
      <w:r w:rsidRPr="00440DEC">
        <w:rPr>
          <w:b/>
          <w:i/>
          <w:lang w:val="en-US" w:eastAsia="ar-SA"/>
        </w:rPr>
        <w:t>Science</w:t>
      </w:r>
      <w:r w:rsidRPr="00440DEC">
        <w:rPr>
          <w:b/>
          <w:i/>
          <w:lang w:eastAsia="ar-SA"/>
        </w:rPr>
        <w:t xml:space="preserve"> </w:t>
      </w:r>
      <w:hyperlink r:id="rId23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webofknowledge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bCs/>
          <w:i/>
          <w:lang w:eastAsia="ar-SA"/>
        </w:rPr>
        <w:t xml:space="preserve">  (</w:t>
      </w:r>
      <w:r w:rsidRPr="00440DEC">
        <w:rPr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i/>
          <w:lang w:val="en-US" w:eastAsia="ar-SA"/>
        </w:rPr>
        <w:t>Scopus</w:t>
      </w:r>
      <w:r w:rsidRPr="00440DEC">
        <w:rPr>
          <w:b/>
          <w:i/>
          <w:lang w:eastAsia="ar-SA"/>
        </w:rPr>
        <w:t xml:space="preserve"> </w:t>
      </w:r>
      <w:hyperlink r:id="rId24" w:history="1">
        <w:r w:rsidRPr="00440DEC">
          <w:rPr>
            <w:b/>
            <w:i/>
            <w:lang w:val="en-US" w:eastAsia="ar-SA"/>
          </w:rPr>
          <w:t>https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www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scopus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</w:hyperlink>
      <w:r w:rsidRPr="00440DEC">
        <w:rPr>
          <w:b/>
          <w:i/>
          <w:lang w:eastAsia="ar-SA"/>
        </w:rPr>
        <w:t xml:space="preserve">  </w:t>
      </w:r>
      <w:r w:rsidRPr="00440DEC">
        <w:rPr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i/>
          <w:lang w:eastAsia="ar-SA"/>
        </w:rPr>
        <w:t xml:space="preserve">; 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>Научная электронная библиотека е</w:t>
      </w:r>
      <w:r w:rsidRPr="00440DEC">
        <w:rPr>
          <w:b/>
          <w:i/>
          <w:lang w:val="en-US" w:eastAsia="ar-SA"/>
        </w:rPr>
        <w:t>LIBRARY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RU</w:t>
      </w:r>
      <w:r w:rsidRPr="00440DEC">
        <w:rPr>
          <w:b/>
          <w:i/>
          <w:lang w:eastAsia="ar-SA"/>
        </w:rPr>
        <w:t xml:space="preserve"> </w:t>
      </w:r>
      <w:hyperlink r:id="rId25" w:history="1">
        <w:r w:rsidRPr="00440DEC">
          <w:rPr>
            <w:b/>
            <w:i/>
            <w:lang w:eastAsia="ar-SA"/>
          </w:rPr>
          <w:t>https://elibrary.ru</w:t>
        </w:r>
      </w:hyperlink>
      <w:r w:rsidRPr="00440DEC">
        <w:rPr>
          <w:b/>
          <w:i/>
          <w:lang w:eastAsia="ar-SA"/>
        </w:rPr>
        <w:t xml:space="preserve">  </w:t>
      </w:r>
      <w:r w:rsidRPr="00440DEC">
        <w:rPr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i/>
          <w:lang w:eastAsia="ar-SA"/>
        </w:rPr>
        <w:t xml:space="preserve">ООО «Национальная электронная библиотека» (НЭБ) </w:t>
      </w:r>
      <w:hyperlink r:id="rId26" w:history="1">
        <w:r w:rsidRPr="00440DEC">
          <w:rPr>
            <w:b/>
            <w:bCs/>
            <w:i/>
            <w:lang w:eastAsia="ar-SA"/>
          </w:rPr>
          <w:t>http://нэб.рф/</w:t>
        </w:r>
      </w:hyperlink>
      <w:r w:rsidRPr="00440DEC">
        <w:rPr>
          <w:b/>
          <w:i/>
          <w:lang w:eastAsia="ar-SA"/>
        </w:rPr>
        <w:t xml:space="preserve"> </w:t>
      </w:r>
      <w:r w:rsidRPr="00440DEC">
        <w:rPr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EE4799" w:rsidRPr="00440DEC" w:rsidRDefault="00EE4799" w:rsidP="00684CEC">
      <w:pPr>
        <w:numPr>
          <w:ilvl w:val="0"/>
          <w:numId w:val="36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EE4799" w:rsidRDefault="00EE4799" w:rsidP="00684CEC">
      <w:pPr>
        <w:rPr>
          <w:rFonts w:ascii="Times" w:eastAsia="SimSun" w:hAnsi="Times"/>
          <w:lang w:eastAsia="en-US"/>
        </w:rPr>
      </w:pPr>
    </w:p>
    <w:p w:rsidR="00EE4799" w:rsidRPr="006D1692" w:rsidRDefault="00EE4799" w:rsidP="00684CE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EE4799" w:rsidRPr="005E6259" w:rsidRDefault="00EE4799" w:rsidP="00684CEC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gks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wps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wcm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connect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_</w:t>
        </w:r>
        <w:r w:rsidRPr="00440DEC">
          <w:rPr>
            <w:i/>
            <w:iCs/>
            <w:u w:val="single"/>
            <w:lang w:val="en-US" w:eastAsia="ar-SA"/>
          </w:rPr>
          <w:t>main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statistics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databases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- </w:t>
      </w:r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EE4799" w:rsidRPr="00440DEC" w:rsidRDefault="00EE4799" w:rsidP="00684CEC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resources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bazy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dannykh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ran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EE4799" w:rsidRPr="00440DEC" w:rsidRDefault="00EE4799" w:rsidP="00684CEC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scopus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com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реферативная база данных </w:t>
      </w:r>
      <w:r w:rsidRPr="00440DEC">
        <w:rPr>
          <w:i/>
          <w:iCs/>
          <w:lang w:val="en-US" w:eastAsia="ar-SA"/>
        </w:rPr>
        <w:t>Scopus</w:t>
      </w:r>
      <w:r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EE4799" w:rsidRDefault="00EE4799" w:rsidP="00684CEC">
      <w:pPr>
        <w:numPr>
          <w:ilvl w:val="0"/>
          <w:numId w:val="37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32" w:history="1">
        <w:r w:rsidRPr="0079142E">
          <w:rPr>
            <w:i/>
            <w:u w:val="single"/>
            <w:lang w:val="en-US" w:eastAsia="ar-SA"/>
          </w:rPr>
          <w:t>http</w:t>
        </w:r>
        <w:r w:rsidRPr="0079142E">
          <w:rPr>
            <w:i/>
            <w:u w:val="single"/>
            <w:lang w:eastAsia="ar-SA"/>
          </w:rPr>
          <w:t>://</w:t>
        </w:r>
        <w:r w:rsidRPr="0079142E">
          <w:rPr>
            <w:i/>
            <w:u w:val="single"/>
            <w:lang w:val="en-US" w:eastAsia="ar-SA"/>
          </w:rPr>
          <w:t>elibrary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ru</w:t>
        </w:r>
        <w:r w:rsidRPr="0079142E">
          <w:rPr>
            <w:i/>
            <w:u w:val="single"/>
            <w:lang w:eastAsia="ar-SA"/>
          </w:rPr>
          <w:t>/</w:t>
        </w:r>
        <w:r w:rsidRPr="0079142E">
          <w:rPr>
            <w:i/>
            <w:u w:val="single"/>
            <w:lang w:val="en-US" w:eastAsia="ar-SA"/>
          </w:rPr>
          <w:t>defaultx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asp</w:t>
        </w:r>
      </w:hyperlink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 xml:space="preserve">- </w:t>
      </w:r>
      <w:r w:rsidRPr="0079142E">
        <w:rPr>
          <w:i/>
          <w:lang w:val="en-US" w:eastAsia="ar-SA"/>
        </w:rPr>
        <w:t>  </w:t>
      </w:r>
      <w:r w:rsidRPr="0079142E">
        <w:rPr>
          <w:i/>
          <w:lang w:eastAsia="ar-SA"/>
        </w:rPr>
        <w:t>крупнейший российский информационный портал</w:t>
      </w:r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>электронных журналов и баз данных по всем отраслям наук</w:t>
      </w:r>
    </w:p>
    <w:p w:rsidR="00EE4799" w:rsidRPr="007C4A0D" w:rsidRDefault="00EE4799" w:rsidP="00684CEC">
      <w:pPr>
        <w:tabs>
          <w:tab w:val="right" w:leader="underscore" w:pos="8505"/>
        </w:tabs>
        <w:jc w:val="both"/>
        <w:rPr>
          <w:i/>
          <w:lang w:eastAsia="ar-SA"/>
        </w:rPr>
      </w:pPr>
    </w:p>
    <w:p w:rsidR="00EE4799" w:rsidRPr="0095690A" w:rsidRDefault="00EE4799" w:rsidP="00684CEC">
      <w:pPr>
        <w:tabs>
          <w:tab w:val="right" w:leader="underscore" w:pos="8505"/>
        </w:tabs>
        <w:jc w:val="both"/>
      </w:pPr>
      <w:r w:rsidRPr="0095690A">
        <w:t xml:space="preserve">9.4.3 Лицензионное программное обеспечение  </w:t>
      </w:r>
      <w:r w:rsidRPr="0095690A">
        <w:rPr>
          <w:b/>
          <w:i/>
        </w:rPr>
        <w:t>( ежегодно  обновляется)</w:t>
      </w:r>
    </w:p>
    <w:p w:rsidR="00EE4799" w:rsidRPr="000E3B06" w:rsidRDefault="00EE4799" w:rsidP="00684CEC">
      <w:r w:rsidRPr="000E3B06">
        <w:rPr>
          <w:lang w:val="en-US"/>
        </w:rPr>
        <w:t xml:space="preserve">Microsoft® Windows® XP Professional Russian Upgrade/Software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</w:t>
      </w:r>
      <w:r w:rsidRPr="000E3B06">
        <w:t>Е</w:t>
      </w:r>
      <w:r w:rsidRPr="000E3B06">
        <w:rPr>
          <w:lang w:val="en-US"/>
        </w:rPr>
        <w:t xml:space="preserve">85-00638; </w:t>
      </w:r>
      <w:r w:rsidRPr="000E3B06">
        <w:t>лицензия</w:t>
      </w:r>
      <w:r w:rsidRPr="000E3B06">
        <w:rPr>
          <w:lang w:val="en-US"/>
        </w:rPr>
        <w:t xml:space="preserve">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00007818- </w:t>
      </w:r>
      <w:r w:rsidRPr="000E3B06">
        <w:rPr>
          <w:lang w:val="en-US"/>
        </w:rPr>
        <w:t>Tr</w:t>
      </w:r>
      <w:r w:rsidRPr="000E3B06">
        <w:t xml:space="preserve"> 00007820, </w:t>
      </w:r>
      <w:r w:rsidRPr="000E3B06">
        <w:rPr>
          <w:lang w:val="en-US"/>
        </w:rPr>
        <w:t>Tr</w:t>
      </w:r>
      <w:r w:rsidRPr="000E3B06">
        <w:t xml:space="preserve"> 00007822 от 30.12.2004;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 xml:space="preserve">. </w:t>
      </w:r>
    </w:p>
    <w:p w:rsidR="00EE4799" w:rsidRPr="000E3B06" w:rsidRDefault="00EE4799" w:rsidP="00684CEC">
      <w:r w:rsidRPr="000E3B06">
        <w:rPr>
          <w:lang w:val="en-US"/>
        </w:rPr>
        <w:t xml:space="preserve">Microsoft® Office Professional Win 32 Russian License/Software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269-05620; </w:t>
      </w:r>
      <w:r w:rsidRPr="000E3B06">
        <w:t>лицензия</w:t>
      </w:r>
      <w:r w:rsidRPr="000E3B06">
        <w:rPr>
          <w:lang w:val="en-US"/>
        </w:rPr>
        <w:t xml:space="preserve"> 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00007824,  </w:t>
      </w:r>
      <w:r w:rsidRPr="000E3B06">
        <w:rPr>
          <w:lang w:val="en-US"/>
        </w:rPr>
        <w:t>Tr</w:t>
      </w:r>
      <w:r w:rsidRPr="000E3B06">
        <w:t xml:space="preserve"> 00007823;  бессрочная академическая лицензия; центр поддержки корпор</w:t>
      </w:r>
      <w:r w:rsidRPr="000E3B06">
        <w:t>а</w:t>
      </w:r>
      <w:r w:rsidRPr="000E3B06">
        <w:t xml:space="preserve">тивных лицензий </w:t>
      </w:r>
      <w:r w:rsidRPr="000E3B06">
        <w:rPr>
          <w:lang w:val="en-US"/>
        </w:rPr>
        <w:t>Microsoft</w:t>
      </w:r>
      <w:r w:rsidRPr="000E3B06">
        <w:t>.</w:t>
      </w:r>
    </w:p>
    <w:p w:rsidR="00EE4799" w:rsidRDefault="00EE4799" w:rsidP="00684CEC">
      <w:r w:rsidRPr="000E3B06">
        <w:rPr>
          <w:lang w:val="en-US"/>
        </w:rPr>
        <w:t>WINRAR</w:t>
      </w:r>
      <w:r w:rsidRPr="000E3B06">
        <w:t xml:space="preserve"> (условно свободно распространяемое).</w:t>
      </w:r>
    </w:p>
    <w:p w:rsidR="00EE4799" w:rsidRPr="00BD4835" w:rsidRDefault="00EE4799" w:rsidP="00684CEC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MS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Windows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® 7  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Pro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CIS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GE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OEM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Softwave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FQC</w:t>
      </w:r>
      <w:r w:rsidRPr="00BD4835">
        <w:rPr>
          <w:rFonts w:ascii="Times New Roman" w:hAnsi="Times New Roman"/>
          <w:color w:val="000000"/>
          <w:sz w:val="20"/>
          <w:szCs w:val="20"/>
        </w:rPr>
        <w:t>-08297; (</w:t>
      </w:r>
      <w:r w:rsidRPr="000E3B06">
        <w:rPr>
          <w:rFonts w:ascii="Times New Roman" w:hAnsi="Times New Roman"/>
          <w:color w:val="000000"/>
          <w:sz w:val="20"/>
          <w:szCs w:val="20"/>
        </w:rPr>
        <w:t>лицензионное</w:t>
      </w:r>
      <w:r w:rsidRPr="00BD4835">
        <w:rPr>
          <w:rFonts w:ascii="Times New Roman" w:hAnsi="Times New Roman"/>
          <w:color w:val="000000"/>
          <w:sz w:val="20"/>
          <w:szCs w:val="20"/>
        </w:rPr>
        <w:t>-</w:t>
      </w:r>
      <w:r w:rsidRPr="000E3B06">
        <w:rPr>
          <w:rFonts w:ascii="Times New Roman" w:hAnsi="Times New Roman"/>
          <w:color w:val="000000"/>
          <w:sz w:val="20"/>
          <w:szCs w:val="20"/>
        </w:rPr>
        <w:t>наклейки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EE4799" w:rsidRPr="000E3B06" w:rsidRDefault="00EE4799" w:rsidP="00684CEC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</w:rPr>
        <w:t>контракт № 156 от 23.12.2015.</w:t>
      </w:r>
    </w:p>
    <w:p w:rsidR="00EE4799" w:rsidRPr="000E3B06" w:rsidRDefault="00EE4799" w:rsidP="00684CEC">
      <w:r w:rsidRPr="000E3B06">
        <w:t>Acrobat Reader (свободно распространяемое).</w:t>
      </w:r>
    </w:p>
    <w:p w:rsidR="00EE4799" w:rsidRPr="00734DED" w:rsidRDefault="00EE4799" w:rsidP="00684CEC">
      <w:pPr>
        <w:rPr>
          <w:lang w:val="en-US"/>
        </w:rPr>
      </w:pPr>
      <w:r w:rsidRPr="000E3B06">
        <w:rPr>
          <w:lang w:val="en-US"/>
        </w:rPr>
        <w:t>Microsoft</w:t>
      </w:r>
      <w:r w:rsidRPr="00734DED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734DED">
        <w:rPr>
          <w:lang w:val="en-US"/>
        </w:rPr>
        <w:t xml:space="preserve"> 2010 </w:t>
      </w:r>
      <w:r w:rsidRPr="000E3B06">
        <w:rPr>
          <w:lang w:val="en-US"/>
        </w:rPr>
        <w:t>Russian</w:t>
      </w:r>
      <w:r w:rsidRPr="00734DED">
        <w:rPr>
          <w:lang w:val="en-US"/>
        </w:rPr>
        <w:t xml:space="preserve">  </w:t>
      </w:r>
      <w:r w:rsidRPr="000E3B06">
        <w:rPr>
          <w:lang w:val="en-US"/>
        </w:rPr>
        <w:t>Academic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734DED">
        <w:rPr>
          <w:lang w:val="en-US"/>
        </w:rPr>
        <w:t xml:space="preserve"> 1 </w:t>
      </w:r>
      <w:r w:rsidRPr="000E3B06">
        <w:rPr>
          <w:lang w:val="en-US"/>
        </w:rPr>
        <w:t>License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734DED">
        <w:rPr>
          <w:lang w:val="en-US"/>
        </w:rPr>
        <w:t xml:space="preserve">, </w:t>
      </w:r>
      <w:r w:rsidRPr="000E3B06">
        <w:t>арт</w:t>
      </w:r>
      <w:r w:rsidRPr="000E3B06">
        <w:t>и</w:t>
      </w:r>
      <w:r w:rsidRPr="000E3B06">
        <w:t>кул</w:t>
      </w:r>
      <w:r w:rsidRPr="00734DED">
        <w:rPr>
          <w:lang w:val="en-US"/>
        </w:rPr>
        <w:t xml:space="preserve"> 79</w:t>
      </w:r>
      <w:r w:rsidRPr="000E3B06">
        <w:t>Р</w:t>
      </w:r>
      <w:r w:rsidRPr="00734DED">
        <w:rPr>
          <w:lang w:val="en-US"/>
        </w:rPr>
        <w:t xml:space="preserve">-03525, </w:t>
      </w:r>
      <w:r w:rsidRPr="000E3B06">
        <w:t>лицензия</w:t>
      </w:r>
      <w:r w:rsidRPr="00734DED">
        <w:rPr>
          <w:lang w:val="en-US"/>
        </w:rPr>
        <w:t xml:space="preserve"> № 48598396 </w:t>
      </w:r>
      <w:r w:rsidRPr="000E3B06">
        <w:t>от</w:t>
      </w:r>
      <w:r w:rsidRPr="00734DED">
        <w:rPr>
          <w:lang w:val="en-US"/>
        </w:rPr>
        <w:t xml:space="preserve"> 06.06.201; </w:t>
      </w:r>
      <w:r w:rsidRPr="000E3B06">
        <w:t>договор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</w:t>
      </w:r>
      <w:r w:rsidRPr="00734DED">
        <w:rPr>
          <w:lang w:val="en-US"/>
        </w:rPr>
        <w:t xml:space="preserve"> 000027-</w:t>
      </w:r>
      <w:r w:rsidRPr="000E3B06">
        <w:rPr>
          <w:lang w:val="en-US"/>
        </w:rPr>
        <w:t>M</w:t>
      </w:r>
      <w:r w:rsidRPr="00734DED">
        <w:rPr>
          <w:lang w:val="en-US"/>
        </w:rPr>
        <w:t xml:space="preserve">87    </w:t>
      </w:r>
      <w:r w:rsidRPr="000E3B06">
        <w:t>от</w:t>
      </w:r>
      <w:r w:rsidRPr="00734DED">
        <w:rPr>
          <w:lang w:val="en-US"/>
        </w:rPr>
        <w:t xml:space="preserve"> 11.05.2011</w:t>
      </w:r>
      <w:r w:rsidRPr="000E3B06">
        <w:t>г</w:t>
      </w:r>
      <w:r w:rsidRPr="00734DED">
        <w:rPr>
          <w:lang w:val="en-US"/>
        </w:rPr>
        <w:t>.</w:t>
      </w:r>
    </w:p>
    <w:p w:rsidR="00EE4799" w:rsidRPr="00BD4835" w:rsidRDefault="00EE4799" w:rsidP="00684CEC">
      <w:pPr>
        <w:rPr>
          <w:lang w:val="en-US"/>
        </w:rPr>
      </w:pPr>
      <w:r w:rsidRPr="000E3B06">
        <w:rPr>
          <w:lang w:val="en-US"/>
        </w:rPr>
        <w:t>Microsoft</w:t>
      </w:r>
      <w:r w:rsidRPr="00BD4835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BD4835">
        <w:rPr>
          <w:lang w:val="en-US"/>
        </w:rPr>
        <w:t xml:space="preserve"> 2007 </w:t>
      </w:r>
      <w:r w:rsidRPr="000E3B06">
        <w:rPr>
          <w:lang w:val="en-US"/>
        </w:rPr>
        <w:t>Russian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Academic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BD4835">
        <w:rPr>
          <w:lang w:val="en-US"/>
        </w:rPr>
        <w:t xml:space="preserve">, </w:t>
      </w:r>
      <w:r w:rsidRPr="000E3B06">
        <w:t>артикул</w:t>
      </w:r>
      <w:r w:rsidRPr="00BD4835">
        <w:rPr>
          <w:lang w:val="en-US"/>
        </w:rPr>
        <w:t xml:space="preserve"> 79</w:t>
      </w:r>
      <w:r w:rsidRPr="000E3B06">
        <w:t>Р</w:t>
      </w:r>
      <w:r w:rsidRPr="00BD4835">
        <w:rPr>
          <w:lang w:val="en-US"/>
        </w:rPr>
        <w:t xml:space="preserve">-00039;  </w:t>
      </w:r>
      <w:r w:rsidRPr="000E3B06">
        <w:t>лицензия</w:t>
      </w:r>
      <w:r w:rsidRPr="00BD4835">
        <w:rPr>
          <w:lang w:val="en-US"/>
        </w:rPr>
        <w:t xml:space="preserve">  № 43021137 </w:t>
      </w:r>
      <w:r w:rsidRPr="000E3B06">
        <w:t>от</w:t>
      </w:r>
      <w:r w:rsidRPr="00BD4835">
        <w:rPr>
          <w:lang w:val="en-US"/>
        </w:rPr>
        <w:t xml:space="preserve"> 15.11.2007, </w:t>
      </w:r>
      <w:r w:rsidRPr="000E3B06">
        <w:t>бессрочная</w:t>
      </w:r>
      <w:r w:rsidRPr="00BD4835">
        <w:rPr>
          <w:lang w:val="en-US"/>
        </w:rPr>
        <w:t xml:space="preserve"> </w:t>
      </w:r>
      <w:r w:rsidRPr="000E3B06">
        <w:t>академическая</w:t>
      </w:r>
      <w:r w:rsidRPr="00BD4835">
        <w:rPr>
          <w:lang w:val="en-US"/>
        </w:rPr>
        <w:t xml:space="preserve"> </w:t>
      </w:r>
      <w:r w:rsidRPr="000E3B06">
        <w:t>лицензия</w:t>
      </w:r>
      <w:r w:rsidRPr="00BD4835">
        <w:rPr>
          <w:lang w:val="en-US"/>
        </w:rPr>
        <w:t xml:space="preserve">; </w:t>
      </w:r>
      <w:r w:rsidRPr="000E3B06">
        <w:t>центр</w:t>
      </w:r>
      <w:r w:rsidRPr="00BD4835">
        <w:rPr>
          <w:lang w:val="en-US"/>
        </w:rPr>
        <w:t xml:space="preserve"> </w:t>
      </w:r>
      <w:r w:rsidRPr="000E3B06">
        <w:t>поддержки</w:t>
      </w:r>
      <w:r w:rsidRPr="00BD4835">
        <w:rPr>
          <w:lang w:val="en-US"/>
        </w:rPr>
        <w:t xml:space="preserve"> </w:t>
      </w:r>
      <w:r w:rsidRPr="000E3B06">
        <w:t>корпоративных</w:t>
      </w:r>
      <w:r w:rsidRPr="00BD4835">
        <w:rPr>
          <w:lang w:val="en-US"/>
        </w:rPr>
        <w:t xml:space="preserve"> </w:t>
      </w:r>
      <w:r w:rsidRPr="000E3B06">
        <w:t>лицензий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Microsoft</w:t>
      </w:r>
      <w:r w:rsidRPr="00BD4835">
        <w:rPr>
          <w:lang w:val="en-US"/>
        </w:rPr>
        <w:t>.</w:t>
      </w:r>
    </w:p>
    <w:p w:rsidR="00EE4799" w:rsidRPr="000E3B06" w:rsidRDefault="00EE4799" w:rsidP="00684CEC">
      <w:r w:rsidRPr="000E3B06">
        <w:rPr>
          <w:lang w:val="en-US"/>
        </w:rPr>
        <w:t>Foxit</w:t>
      </w:r>
      <w:r w:rsidRPr="000E3B06">
        <w:t xml:space="preserve"> </w:t>
      </w:r>
      <w:r w:rsidRPr="000E3B06">
        <w:rPr>
          <w:lang w:val="en-US"/>
        </w:rPr>
        <w:t>PDF</w:t>
      </w:r>
      <w:r w:rsidRPr="000E3B06">
        <w:t xml:space="preserve"> </w:t>
      </w:r>
      <w:r w:rsidRPr="000E3B06">
        <w:rPr>
          <w:lang w:val="en-US"/>
        </w:rPr>
        <w:t>Reader</w:t>
      </w:r>
      <w:r w:rsidRPr="000E3B06">
        <w:t xml:space="preserve"> (свободно распространяемое).</w:t>
      </w:r>
    </w:p>
    <w:p w:rsidR="00EE4799" w:rsidRPr="0076147C" w:rsidRDefault="00EE4799" w:rsidP="00684CEC">
      <w:pPr>
        <w:ind w:left="34"/>
      </w:pPr>
    </w:p>
    <w:p w:rsidR="00EE4799" w:rsidRDefault="00EE4799" w:rsidP="00684CEC">
      <w:pPr>
        <w:tabs>
          <w:tab w:val="left" w:pos="360"/>
        </w:tabs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Default="00EE4799" w:rsidP="00684CE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99" w:rsidRPr="00302E66" w:rsidRDefault="00EE4799" w:rsidP="00684CEC">
      <w:pPr>
        <w:jc w:val="center"/>
        <w:rPr>
          <w:sz w:val="28"/>
          <w:szCs w:val="28"/>
          <w:lang w:val="en-US"/>
        </w:rPr>
      </w:pPr>
      <w:r w:rsidRPr="009E4130">
        <w:rPr>
          <w:b/>
          <w:sz w:val="28"/>
          <w:szCs w:val="28"/>
        </w:rPr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EE4799" w:rsidRPr="00BF3FC2" w:rsidTr="00BB1BB8">
        <w:tc>
          <w:tcPr>
            <w:tcW w:w="702" w:type="dxa"/>
          </w:tcPr>
          <w:p w:rsidR="00EE4799" w:rsidRPr="00BF3FC2" w:rsidRDefault="00EE4799" w:rsidP="00BB1BB8">
            <w:pPr>
              <w:jc w:val="center"/>
              <w:rPr>
                <w:b/>
              </w:rPr>
            </w:pPr>
            <w:r w:rsidRPr="00BF3FC2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EE4799" w:rsidRPr="00BF3FC2" w:rsidRDefault="00EE4799" w:rsidP="00BB1BB8">
            <w:pPr>
              <w:jc w:val="center"/>
              <w:rPr>
                <w:b/>
              </w:rPr>
            </w:pPr>
            <w:r w:rsidRPr="00BF3FC2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EE4799" w:rsidRPr="00BF3FC2" w:rsidRDefault="00EE4799" w:rsidP="00BB1BB8">
            <w:pPr>
              <w:jc w:val="center"/>
              <w:rPr>
                <w:b/>
              </w:rPr>
            </w:pPr>
            <w:r w:rsidRPr="00BF3FC2">
              <w:rPr>
                <w:b/>
              </w:rPr>
              <w:t>Номер протокола и дата зас</w:t>
            </w:r>
            <w:r w:rsidRPr="00BF3FC2">
              <w:rPr>
                <w:b/>
              </w:rPr>
              <w:t>е</w:t>
            </w:r>
            <w:r w:rsidRPr="00BF3FC2">
              <w:rPr>
                <w:b/>
              </w:rPr>
              <w:t>дания кафедры,  по утвержд</w:t>
            </w:r>
            <w:r w:rsidRPr="00BF3FC2">
              <w:rPr>
                <w:b/>
              </w:rPr>
              <w:t>е</w:t>
            </w:r>
            <w:r w:rsidRPr="00BF3FC2">
              <w:rPr>
                <w:b/>
              </w:rPr>
              <w:t>нию изменений</w:t>
            </w:r>
          </w:p>
        </w:tc>
      </w:tr>
      <w:tr w:rsidR="00EE4799" w:rsidRPr="00BF3FC2" w:rsidTr="00BB1BB8">
        <w:trPr>
          <w:trHeight w:val="680"/>
        </w:trPr>
        <w:tc>
          <w:tcPr>
            <w:tcW w:w="702" w:type="dxa"/>
          </w:tcPr>
          <w:p w:rsidR="00EE4799" w:rsidRPr="00BF3FC2" w:rsidRDefault="00EE4799" w:rsidP="00BB1BB8">
            <w:pPr>
              <w:jc w:val="center"/>
            </w:pPr>
            <w:r w:rsidRPr="00BF3FC2">
              <w:t>1</w:t>
            </w:r>
          </w:p>
        </w:tc>
        <w:tc>
          <w:tcPr>
            <w:tcW w:w="4963" w:type="dxa"/>
          </w:tcPr>
          <w:p w:rsidR="00EE4799" w:rsidRDefault="00EE4799" w:rsidP="00BB1BB8">
            <w:pPr>
              <w:tabs>
                <w:tab w:val="right" w:leader="underscore" w:pos="8505"/>
              </w:tabs>
              <w:jc w:val="both"/>
            </w:pPr>
            <w:r w:rsidRPr="00BF3FC2">
              <w:t xml:space="preserve">Актуализация пунктов: </w:t>
            </w:r>
          </w:p>
          <w:p w:rsidR="00EE4799" w:rsidRPr="000935F0" w:rsidRDefault="00EE4799" w:rsidP="00BB1BB8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</w:rPr>
            </w:pPr>
            <w:r w:rsidRPr="000935F0">
              <w:t xml:space="preserve"> </w:t>
            </w:r>
            <w:r w:rsidRPr="000935F0">
              <w:rPr>
                <w:bCs/>
                <w:spacing w:val="-2"/>
              </w:rPr>
              <w:t>9. Учебно-методическое и информационное обеспечение учебной дисциплины</w:t>
            </w:r>
            <w:r w:rsidRPr="000935F0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0935F0">
              <w:rPr>
                <w:lang w:eastAsia="ar-SA"/>
              </w:rPr>
              <w:t>Таблица 8</w:t>
            </w:r>
            <w:r>
              <w:rPr>
                <w:spacing w:val="-2"/>
              </w:rPr>
              <w:t>)</w:t>
            </w:r>
          </w:p>
          <w:p w:rsidR="00EE4799" w:rsidRPr="00BF3FC2" w:rsidRDefault="00EE4799" w:rsidP="00BB1BB8">
            <w:r w:rsidRPr="00BF3FC2">
              <w:t xml:space="preserve">9.4.1 Ресурсы электронной библиотеки  </w:t>
            </w:r>
            <w:r w:rsidRPr="00BF3FC2">
              <w:rPr>
                <w:iCs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EE4799" w:rsidRPr="00BF3FC2" w:rsidRDefault="00EE4799" w:rsidP="00BB1BB8">
            <w:r w:rsidRPr="00BF3FC2">
              <w:t xml:space="preserve">№ </w:t>
            </w:r>
            <w:r>
              <w:t>6</w:t>
            </w:r>
            <w:r w:rsidRPr="00BF3FC2">
              <w:t xml:space="preserve"> от  </w:t>
            </w:r>
            <w:r w:rsidRPr="005424AA">
              <w:rPr>
                <w:color w:val="000000"/>
                <w:sz w:val="22"/>
                <w:szCs w:val="22"/>
              </w:rPr>
              <w:t>05</w:t>
            </w:r>
            <w:r w:rsidRPr="005424AA">
              <w:rPr>
                <w:color w:val="000000"/>
                <w:sz w:val="22"/>
                <w:szCs w:val="22"/>
                <w:shd w:val="clear" w:color="auto" w:fill="FFFFFF"/>
              </w:rPr>
              <w:t xml:space="preserve">.02.2019 </w:t>
            </w:r>
            <w:r w:rsidRPr="00BF3FC2">
              <w:t>года</w:t>
            </w:r>
          </w:p>
        </w:tc>
      </w:tr>
      <w:tr w:rsidR="00EE4799" w:rsidRPr="00BF3FC2" w:rsidTr="00BB1BB8">
        <w:trPr>
          <w:trHeight w:val="680"/>
        </w:trPr>
        <w:tc>
          <w:tcPr>
            <w:tcW w:w="702" w:type="dxa"/>
          </w:tcPr>
          <w:p w:rsidR="00EE4799" w:rsidRPr="00BF3FC2" w:rsidRDefault="00EE4799" w:rsidP="00BB1BB8">
            <w:pPr>
              <w:jc w:val="center"/>
            </w:pPr>
            <w:r w:rsidRPr="00BF3FC2">
              <w:t>2.</w:t>
            </w:r>
          </w:p>
        </w:tc>
        <w:tc>
          <w:tcPr>
            <w:tcW w:w="4963" w:type="dxa"/>
          </w:tcPr>
          <w:p w:rsidR="00EE4799" w:rsidRPr="00BF3FC2" w:rsidRDefault="00EE4799" w:rsidP="00BB1BB8">
            <w:r w:rsidRPr="00BF3FC2"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EE4799" w:rsidRPr="00BF3FC2" w:rsidRDefault="00EE4799" w:rsidP="00BB1BB8">
            <w:r w:rsidRPr="00BF3FC2">
              <w:t xml:space="preserve">№ </w:t>
            </w:r>
            <w:r>
              <w:t>9</w:t>
            </w:r>
            <w:r w:rsidRPr="00BF3FC2">
              <w:t xml:space="preserve"> от    </w:t>
            </w:r>
            <w:r w:rsidRPr="005424AA">
              <w:rPr>
                <w:color w:val="000000"/>
                <w:sz w:val="22"/>
                <w:szCs w:val="22"/>
              </w:rPr>
              <w:t>24.05.2019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3FC2">
              <w:t>года</w:t>
            </w:r>
            <w:bookmarkStart w:id="0" w:name="_GoBack"/>
            <w:bookmarkEnd w:id="0"/>
          </w:p>
        </w:tc>
      </w:tr>
      <w:tr w:rsidR="00EE4799" w:rsidRPr="00BF3FC2" w:rsidTr="00BB1BB8">
        <w:trPr>
          <w:trHeight w:val="680"/>
        </w:trPr>
        <w:tc>
          <w:tcPr>
            <w:tcW w:w="702" w:type="dxa"/>
          </w:tcPr>
          <w:p w:rsidR="00EE4799" w:rsidRPr="00BF3FC2" w:rsidRDefault="00EE4799" w:rsidP="00BB1BB8">
            <w:pPr>
              <w:jc w:val="center"/>
            </w:pPr>
          </w:p>
        </w:tc>
        <w:tc>
          <w:tcPr>
            <w:tcW w:w="4963" w:type="dxa"/>
          </w:tcPr>
          <w:p w:rsidR="00EE4799" w:rsidRPr="00BF3FC2" w:rsidRDefault="00EE4799" w:rsidP="00BB1BB8"/>
        </w:tc>
        <w:tc>
          <w:tcPr>
            <w:tcW w:w="3544" w:type="dxa"/>
          </w:tcPr>
          <w:p w:rsidR="00EE4799" w:rsidRPr="00BF3FC2" w:rsidRDefault="00EE4799" w:rsidP="00BB1BB8"/>
        </w:tc>
      </w:tr>
      <w:tr w:rsidR="00EE4799" w:rsidRPr="00BF3FC2" w:rsidTr="00BB1BB8">
        <w:trPr>
          <w:trHeight w:val="680"/>
        </w:trPr>
        <w:tc>
          <w:tcPr>
            <w:tcW w:w="702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</w:tr>
      <w:tr w:rsidR="00EE4799" w:rsidRPr="00BF3FC2" w:rsidTr="00BB1BB8">
        <w:trPr>
          <w:trHeight w:val="680"/>
        </w:trPr>
        <w:tc>
          <w:tcPr>
            <w:tcW w:w="702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E4799" w:rsidRPr="00BF3FC2" w:rsidRDefault="00EE4799" w:rsidP="00BB1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/>
    <w:p w:rsidR="00EE4799" w:rsidRDefault="00EE4799" w:rsidP="00684CEC">
      <w:pPr>
        <w:sectPr w:rsidR="00EE4799" w:rsidSect="00FF085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EE4799" w:rsidRDefault="00EE4799" w:rsidP="00684CEC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3947"/>
        <w:gridCol w:w="4001"/>
        <w:gridCol w:w="5002"/>
        <w:gridCol w:w="2184"/>
      </w:tblGrid>
      <w:tr w:rsidR="00EE4799" w:rsidRPr="00C34D19" w:rsidTr="00BB1BB8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EE4799" w:rsidRPr="00C34D19" w:rsidTr="00BB1BB8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3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EE4799" w:rsidRPr="00C34D19" w:rsidTr="00BB1BB8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4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EE4799" w:rsidRPr="00C34D19" w:rsidTr="00BB1BB8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5" w:history="1">
              <w:r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EE4799" w:rsidRPr="00C34D19" w:rsidTr="00BB1BB8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6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EE4799" w:rsidRPr="00C34D19" w:rsidTr="00BB1BB8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7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EE4799" w:rsidRPr="00C34D19" w:rsidTr="00BB1BB8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8" w:history="1">
              <w:r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EE4799" w:rsidRPr="00C34D19" w:rsidTr="00BB1BB8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>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9" w:rsidRPr="004A7801" w:rsidRDefault="00EE4799" w:rsidP="00BB1BB8">
            <w:pPr>
              <w:rPr>
                <w:color w:val="0000FF"/>
                <w:u w:val="single"/>
              </w:rPr>
            </w:pPr>
            <w:hyperlink r:id="rId39" w:anchor="PatentEasySearchPage" w:history="1">
              <w:r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4799" w:rsidRPr="004A7801" w:rsidRDefault="00EE4799" w:rsidP="00BB1BB8">
            <w:r w:rsidRPr="004A7801">
              <w:t>Действует до 31.12.2018 г.</w:t>
            </w:r>
          </w:p>
        </w:tc>
      </w:tr>
    </w:tbl>
    <w:p w:rsidR="00EE4799" w:rsidRDefault="00EE4799" w:rsidP="00684CEC">
      <w:pPr>
        <w:jc w:val="right"/>
        <w:rPr>
          <w:color w:val="000000"/>
          <w:shd w:val="clear" w:color="auto" w:fill="FFFFFF"/>
        </w:rPr>
        <w:sectPr w:rsidR="00EE4799" w:rsidSect="00FF085F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EE4799" w:rsidRPr="00A7420A" w:rsidRDefault="00EE4799" w:rsidP="00684CEC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t>Приложение 2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EE4799" w:rsidRPr="00A7420A" w:rsidRDefault="00EE4799" w:rsidP="00684CEC">
      <w:pPr>
        <w:numPr>
          <w:ilvl w:val="0"/>
          <w:numId w:val="38"/>
        </w:numPr>
        <w:rPr>
          <w:lang w:val="en-US"/>
        </w:rPr>
      </w:pPr>
      <w:r w:rsidRPr="00A7420A">
        <w:rPr>
          <w:lang w:val="en-US"/>
        </w:rPr>
        <w:t>PrototypingSketchUp: 3D modeling for everyone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NeuroSolutions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Wolfram Mathematica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CorelDRAW Graphics Suite 2018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Mathcad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Matlab+Simulink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r w:rsidRPr="00A7420A">
        <w:rPr>
          <w:color w:val="000000"/>
        </w:rPr>
        <w:t>др</w:t>
      </w:r>
      <w:r w:rsidRPr="00A7420A">
        <w:rPr>
          <w:color w:val="000000"/>
          <w:lang w:val="en-US"/>
        </w:rPr>
        <w:t>.)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SolidWorks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FontL</w:t>
      </w:r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Multisim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Project Expert 7 Standart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Инвест</w:t>
      </w:r>
    </w:p>
    <w:p w:rsidR="00EE4799" w:rsidRPr="00A7420A" w:rsidRDefault="00EE4799" w:rsidP="00684CEC">
      <w:pPr>
        <w:numPr>
          <w:ilvl w:val="0"/>
          <w:numId w:val="38"/>
        </w:numPr>
        <w:rPr>
          <w:color w:val="000000"/>
        </w:rPr>
      </w:pPr>
      <w:r w:rsidRPr="00A7420A">
        <w:rPr>
          <w:color w:val="000000"/>
        </w:rPr>
        <w:t>Программа для подготовки тестов Indigo</w:t>
      </w:r>
    </w:p>
    <w:p w:rsidR="00EE4799" w:rsidRPr="00A7420A" w:rsidRDefault="00EE4799" w:rsidP="00684CEC">
      <w:pPr>
        <w:numPr>
          <w:ilvl w:val="0"/>
          <w:numId w:val="38"/>
        </w:numPr>
      </w:pPr>
      <w:r w:rsidRPr="00A7420A">
        <w:rPr>
          <w:color w:val="000000"/>
        </w:rPr>
        <w:t>Диалог NIBELUNG</w:t>
      </w:r>
    </w:p>
    <w:p w:rsidR="00EE4799" w:rsidRPr="000E3B06" w:rsidRDefault="00EE4799" w:rsidP="00684CEC"/>
    <w:p w:rsidR="00EE4799" w:rsidRPr="00BD4835" w:rsidRDefault="00EE4799" w:rsidP="00684CEC"/>
    <w:sectPr w:rsidR="00EE4799" w:rsidRPr="00BD4835" w:rsidSect="00684CEC">
      <w:pgSz w:w="11906" w:h="16838" w:code="9"/>
      <w:pgMar w:top="851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99" w:rsidRDefault="00EE4799">
      <w:r>
        <w:separator/>
      </w:r>
    </w:p>
  </w:endnote>
  <w:endnote w:type="continuationSeparator" w:id="0">
    <w:p w:rsidR="00EE4799" w:rsidRDefault="00EE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Default="00EE47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Default="00EE4799">
    <w:pPr>
      <w:pStyle w:val="Footer"/>
      <w:jc w:val="right"/>
    </w:pPr>
    <w:fldSimple w:instr="PAGE   \* MERGEFORMAT">
      <w:r>
        <w:rPr>
          <w:noProof/>
        </w:rPr>
        <w:t>15</w:t>
      </w:r>
    </w:fldSimple>
  </w:p>
  <w:p w:rsidR="00EE4799" w:rsidRDefault="00EE47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Pr="000D3988" w:rsidRDefault="00EE4799" w:rsidP="000504B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99" w:rsidRDefault="00EE4799">
      <w:r>
        <w:separator/>
      </w:r>
    </w:p>
  </w:footnote>
  <w:footnote w:type="continuationSeparator" w:id="0">
    <w:p w:rsidR="00EE4799" w:rsidRDefault="00EE4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Default="00EE47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Default="00EE47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99" w:rsidRDefault="00EE47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629A3"/>
    <w:multiLevelType w:val="multilevel"/>
    <w:tmpl w:val="34ECC358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27B1F3C"/>
    <w:multiLevelType w:val="hybridMultilevel"/>
    <w:tmpl w:val="039A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2639D2"/>
    <w:multiLevelType w:val="hybridMultilevel"/>
    <w:tmpl w:val="BE6C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4B643C"/>
    <w:multiLevelType w:val="multilevel"/>
    <w:tmpl w:val="D46235A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2E824AB"/>
    <w:multiLevelType w:val="hybridMultilevel"/>
    <w:tmpl w:val="36FA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5E2E56"/>
    <w:multiLevelType w:val="hybridMultilevel"/>
    <w:tmpl w:val="7610A7E0"/>
    <w:lvl w:ilvl="0" w:tplc="8F7627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A60C4"/>
    <w:multiLevelType w:val="hybridMultilevel"/>
    <w:tmpl w:val="1632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30200"/>
    <w:multiLevelType w:val="multilevel"/>
    <w:tmpl w:val="4C8C02AE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4"/>
  </w:num>
  <w:num w:numId="4">
    <w:abstractNumId w:val="35"/>
  </w:num>
  <w:num w:numId="5">
    <w:abstractNumId w:val="23"/>
  </w:num>
  <w:num w:numId="6">
    <w:abstractNumId w:val="25"/>
  </w:num>
  <w:num w:numId="7">
    <w:abstractNumId w:val="11"/>
  </w:num>
  <w:num w:numId="8">
    <w:abstractNumId w:val="13"/>
  </w:num>
  <w:num w:numId="9">
    <w:abstractNumId w:val="31"/>
  </w:num>
  <w:num w:numId="10">
    <w:abstractNumId w:val="8"/>
  </w:num>
  <w:num w:numId="11">
    <w:abstractNumId w:val="14"/>
  </w:num>
  <w:num w:numId="12">
    <w:abstractNumId w:val="24"/>
  </w:num>
  <w:num w:numId="13">
    <w:abstractNumId w:val="29"/>
  </w:num>
  <w:num w:numId="14">
    <w:abstractNumId w:val="19"/>
  </w:num>
  <w:num w:numId="15">
    <w:abstractNumId w:val="20"/>
  </w:num>
  <w:num w:numId="16">
    <w:abstractNumId w:val="10"/>
  </w:num>
  <w:num w:numId="17">
    <w:abstractNumId w:val="30"/>
  </w:num>
  <w:num w:numId="18">
    <w:abstractNumId w:val="3"/>
  </w:num>
  <w:num w:numId="19">
    <w:abstractNumId w:val="9"/>
  </w:num>
  <w:num w:numId="20">
    <w:abstractNumId w:val="32"/>
  </w:num>
  <w:num w:numId="21">
    <w:abstractNumId w:val="7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6"/>
  </w:num>
  <w:num w:numId="27">
    <w:abstractNumId w:val="22"/>
  </w:num>
  <w:num w:numId="28">
    <w:abstractNumId w:val="21"/>
  </w:num>
  <w:num w:numId="29">
    <w:abstractNumId w:val="27"/>
  </w:num>
  <w:num w:numId="30">
    <w:abstractNumId w:val="17"/>
  </w:num>
  <w:num w:numId="31">
    <w:abstractNumId w:val="16"/>
  </w:num>
  <w:num w:numId="32">
    <w:abstractNumId w:val="6"/>
  </w:num>
  <w:num w:numId="33">
    <w:abstractNumId w:val="15"/>
  </w:num>
  <w:num w:numId="34">
    <w:abstractNumId w:val="5"/>
  </w:num>
  <w:num w:numId="35">
    <w:abstractNumId w:val="33"/>
  </w:num>
  <w:num w:numId="36">
    <w:abstractNumId w:val="1"/>
  </w:num>
  <w:num w:numId="37">
    <w:abstractNumId w:val="0"/>
  </w:num>
  <w:num w:numId="38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4B6"/>
    <w:rsid w:val="000027E5"/>
    <w:rsid w:val="000057BA"/>
    <w:rsid w:val="00020370"/>
    <w:rsid w:val="000203A6"/>
    <w:rsid w:val="00021E7C"/>
    <w:rsid w:val="00023927"/>
    <w:rsid w:val="00026FE8"/>
    <w:rsid w:val="0002732E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1350"/>
    <w:rsid w:val="000935F0"/>
    <w:rsid w:val="00094DB0"/>
    <w:rsid w:val="000958D5"/>
    <w:rsid w:val="00097156"/>
    <w:rsid w:val="000A0256"/>
    <w:rsid w:val="000A1499"/>
    <w:rsid w:val="000A41A1"/>
    <w:rsid w:val="000A6C2D"/>
    <w:rsid w:val="000C1A99"/>
    <w:rsid w:val="000C4D33"/>
    <w:rsid w:val="000C6376"/>
    <w:rsid w:val="000D36AA"/>
    <w:rsid w:val="000D3988"/>
    <w:rsid w:val="000E0E1B"/>
    <w:rsid w:val="000E17A1"/>
    <w:rsid w:val="000E1814"/>
    <w:rsid w:val="000E1F34"/>
    <w:rsid w:val="000E286E"/>
    <w:rsid w:val="000E3416"/>
    <w:rsid w:val="000E3B06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6819"/>
    <w:rsid w:val="0012709A"/>
    <w:rsid w:val="00130641"/>
    <w:rsid w:val="001306E2"/>
    <w:rsid w:val="0013306B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4959"/>
    <w:rsid w:val="001479EB"/>
    <w:rsid w:val="0015204D"/>
    <w:rsid w:val="001535C3"/>
    <w:rsid w:val="0015369A"/>
    <w:rsid w:val="001556ED"/>
    <w:rsid w:val="0015599E"/>
    <w:rsid w:val="00155AAC"/>
    <w:rsid w:val="00156071"/>
    <w:rsid w:val="0016018D"/>
    <w:rsid w:val="00165697"/>
    <w:rsid w:val="00167189"/>
    <w:rsid w:val="00171E7D"/>
    <w:rsid w:val="001723C4"/>
    <w:rsid w:val="001853E9"/>
    <w:rsid w:val="00185442"/>
    <w:rsid w:val="0019164F"/>
    <w:rsid w:val="00193A3D"/>
    <w:rsid w:val="00194D15"/>
    <w:rsid w:val="001A00D8"/>
    <w:rsid w:val="001A2FD7"/>
    <w:rsid w:val="001A42F3"/>
    <w:rsid w:val="001A43BC"/>
    <w:rsid w:val="001A657C"/>
    <w:rsid w:val="001A65E2"/>
    <w:rsid w:val="001B24D6"/>
    <w:rsid w:val="001C5894"/>
    <w:rsid w:val="001C7A4F"/>
    <w:rsid w:val="001D01D6"/>
    <w:rsid w:val="001D26D5"/>
    <w:rsid w:val="001D47AA"/>
    <w:rsid w:val="001D4C58"/>
    <w:rsid w:val="001D57D4"/>
    <w:rsid w:val="001D759C"/>
    <w:rsid w:val="001D7F3A"/>
    <w:rsid w:val="001E2708"/>
    <w:rsid w:val="001E4EC3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65F6"/>
    <w:rsid w:val="00217C23"/>
    <w:rsid w:val="00217E23"/>
    <w:rsid w:val="0022002E"/>
    <w:rsid w:val="002205A2"/>
    <w:rsid w:val="00225E6C"/>
    <w:rsid w:val="0022660F"/>
    <w:rsid w:val="00227295"/>
    <w:rsid w:val="00227AF8"/>
    <w:rsid w:val="00230339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0C2"/>
    <w:rsid w:val="00274FF7"/>
    <w:rsid w:val="00276B57"/>
    <w:rsid w:val="0028007C"/>
    <w:rsid w:val="0028292D"/>
    <w:rsid w:val="002834C0"/>
    <w:rsid w:val="00284195"/>
    <w:rsid w:val="0028428A"/>
    <w:rsid w:val="00290A55"/>
    <w:rsid w:val="002956A8"/>
    <w:rsid w:val="00296BAE"/>
    <w:rsid w:val="002A3583"/>
    <w:rsid w:val="002A4064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7A5"/>
    <w:rsid w:val="002F2894"/>
    <w:rsid w:val="0030097F"/>
    <w:rsid w:val="00302790"/>
    <w:rsid w:val="00302E66"/>
    <w:rsid w:val="0032101F"/>
    <w:rsid w:val="00322CC7"/>
    <w:rsid w:val="0032641E"/>
    <w:rsid w:val="003343CB"/>
    <w:rsid w:val="003356B1"/>
    <w:rsid w:val="00336356"/>
    <w:rsid w:val="003440FE"/>
    <w:rsid w:val="0035022D"/>
    <w:rsid w:val="00350E2B"/>
    <w:rsid w:val="00354199"/>
    <w:rsid w:val="00354E8D"/>
    <w:rsid w:val="00356C3F"/>
    <w:rsid w:val="00356EF5"/>
    <w:rsid w:val="003571A7"/>
    <w:rsid w:val="003577AE"/>
    <w:rsid w:val="0036186D"/>
    <w:rsid w:val="00367D57"/>
    <w:rsid w:val="00370281"/>
    <w:rsid w:val="00374BC5"/>
    <w:rsid w:val="00382837"/>
    <w:rsid w:val="0038443B"/>
    <w:rsid w:val="0038465D"/>
    <w:rsid w:val="0038554E"/>
    <w:rsid w:val="00385679"/>
    <w:rsid w:val="00385BB1"/>
    <w:rsid w:val="0039008B"/>
    <w:rsid w:val="0039190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D79F7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3A5B"/>
    <w:rsid w:val="00404E9E"/>
    <w:rsid w:val="00406571"/>
    <w:rsid w:val="00414872"/>
    <w:rsid w:val="00417CA2"/>
    <w:rsid w:val="00417EBB"/>
    <w:rsid w:val="00421350"/>
    <w:rsid w:val="0042510E"/>
    <w:rsid w:val="00425152"/>
    <w:rsid w:val="00425BF2"/>
    <w:rsid w:val="00430C44"/>
    <w:rsid w:val="00430CEC"/>
    <w:rsid w:val="00440DEC"/>
    <w:rsid w:val="0044457E"/>
    <w:rsid w:val="00444CDE"/>
    <w:rsid w:val="004453BC"/>
    <w:rsid w:val="00445C07"/>
    <w:rsid w:val="00445EBA"/>
    <w:rsid w:val="0044793A"/>
    <w:rsid w:val="0045327E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801"/>
    <w:rsid w:val="004A7B8F"/>
    <w:rsid w:val="004A7C9D"/>
    <w:rsid w:val="004B35C4"/>
    <w:rsid w:val="004B51DF"/>
    <w:rsid w:val="004C0734"/>
    <w:rsid w:val="004C0A11"/>
    <w:rsid w:val="004C0F6B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B36"/>
    <w:rsid w:val="004F3EA7"/>
    <w:rsid w:val="004F46AB"/>
    <w:rsid w:val="004F5522"/>
    <w:rsid w:val="004F77EF"/>
    <w:rsid w:val="004F78EB"/>
    <w:rsid w:val="005012EC"/>
    <w:rsid w:val="00501777"/>
    <w:rsid w:val="00504403"/>
    <w:rsid w:val="00506525"/>
    <w:rsid w:val="005152E6"/>
    <w:rsid w:val="0051731D"/>
    <w:rsid w:val="00520432"/>
    <w:rsid w:val="005218A2"/>
    <w:rsid w:val="00522FD0"/>
    <w:rsid w:val="005270BF"/>
    <w:rsid w:val="005278CE"/>
    <w:rsid w:val="005334A1"/>
    <w:rsid w:val="00535F79"/>
    <w:rsid w:val="0054064F"/>
    <w:rsid w:val="00541597"/>
    <w:rsid w:val="005424AA"/>
    <w:rsid w:val="00542ACF"/>
    <w:rsid w:val="005438EB"/>
    <w:rsid w:val="00544AEA"/>
    <w:rsid w:val="00545F77"/>
    <w:rsid w:val="005460DA"/>
    <w:rsid w:val="0056313B"/>
    <w:rsid w:val="00564929"/>
    <w:rsid w:val="0056561A"/>
    <w:rsid w:val="0056661E"/>
    <w:rsid w:val="00566ECC"/>
    <w:rsid w:val="0057198E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31B4"/>
    <w:rsid w:val="005B476B"/>
    <w:rsid w:val="005B5B36"/>
    <w:rsid w:val="005B614A"/>
    <w:rsid w:val="005C268A"/>
    <w:rsid w:val="005C5267"/>
    <w:rsid w:val="005C62E2"/>
    <w:rsid w:val="005C6E77"/>
    <w:rsid w:val="005D2768"/>
    <w:rsid w:val="005D4715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0F2B"/>
    <w:rsid w:val="006540AF"/>
    <w:rsid w:val="006563AB"/>
    <w:rsid w:val="00657AC3"/>
    <w:rsid w:val="00660156"/>
    <w:rsid w:val="00664BDE"/>
    <w:rsid w:val="00666DEA"/>
    <w:rsid w:val="00670DDB"/>
    <w:rsid w:val="00674737"/>
    <w:rsid w:val="00675ECF"/>
    <w:rsid w:val="0067683B"/>
    <w:rsid w:val="00682F21"/>
    <w:rsid w:val="00684CEC"/>
    <w:rsid w:val="00686FC5"/>
    <w:rsid w:val="00687ACA"/>
    <w:rsid w:val="00695E31"/>
    <w:rsid w:val="006967AA"/>
    <w:rsid w:val="00696FBB"/>
    <w:rsid w:val="006A0529"/>
    <w:rsid w:val="006A5ED4"/>
    <w:rsid w:val="006A6575"/>
    <w:rsid w:val="006A734C"/>
    <w:rsid w:val="006B280B"/>
    <w:rsid w:val="006B36BD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0024"/>
    <w:rsid w:val="006F2E3C"/>
    <w:rsid w:val="006F4CCE"/>
    <w:rsid w:val="00701D52"/>
    <w:rsid w:val="007026B2"/>
    <w:rsid w:val="00702E01"/>
    <w:rsid w:val="00704C4D"/>
    <w:rsid w:val="00710373"/>
    <w:rsid w:val="00710FC4"/>
    <w:rsid w:val="00711D95"/>
    <w:rsid w:val="00713D9C"/>
    <w:rsid w:val="00716880"/>
    <w:rsid w:val="00724953"/>
    <w:rsid w:val="00731FD6"/>
    <w:rsid w:val="00734B3B"/>
    <w:rsid w:val="00734DED"/>
    <w:rsid w:val="00736324"/>
    <w:rsid w:val="00736801"/>
    <w:rsid w:val="00744D1D"/>
    <w:rsid w:val="00745E1B"/>
    <w:rsid w:val="00753C0B"/>
    <w:rsid w:val="0076147C"/>
    <w:rsid w:val="007642B2"/>
    <w:rsid w:val="00766CD6"/>
    <w:rsid w:val="007707C8"/>
    <w:rsid w:val="007813EC"/>
    <w:rsid w:val="0078187E"/>
    <w:rsid w:val="00783F37"/>
    <w:rsid w:val="00785880"/>
    <w:rsid w:val="007858CF"/>
    <w:rsid w:val="007877F7"/>
    <w:rsid w:val="0079142E"/>
    <w:rsid w:val="007920D8"/>
    <w:rsid w:val="00792A81"/>
    <w:rsid w:val="00794052"/>
    <w:rsid w:val="00794C3C"/>
    <w:rsid w:val="00797B5C"/>
    <w:rsid w:val="007A0220"/>
    <w:rsid w:val="007A0F03"/>
    <w:rsid w:val="007A1005"/>
    <w:rsid w:val="007A1482"/>
    <w:rsid w:val="007A5246"/>
    <w:rsid w:val="007A6A29"/>
    <w:rsid w:val="007B22F0"/>
    <w:rsid w:val="007B31AB"/>
    <w:rsid w:val="007B477D"/>
    <w:rsid w:val="007B5D12"/>
    <w:rsid w:val="007B7D0C"/>
    <w:rsid w:val="007C362F"/>
    <w:rsid w:val="007C3E81"/>
    <w:rsid w:val="007C4A0D"/>
    <w:rsid w:val="007C6284"/>
    <w:rsid w:val="007C69D4"/>
    <w:rsid w:val="007C7B63"/>
    <w:rsid w:val="007C7E5C"/>
    <w:rsid w:val="007D2C3F"/>
    <w:rsid w:val="007D6E82"/>
    <w:rsid w:val="007E2263"/>
    <w:rsid w:val="007E32D1"/>
    <w:rsid w:val="007E477B"/>
    <w:rsid w:val="007E7BF8"/>
    <w:rsid w:val="007F0C02"/>
    <w:rsid w:val="007F2D9F"/>
    <w:rsid w:val="007F4B63"/>
    <w:rsid w:val="007F621B"/>
    <w:rsid w:val="0080248A"/>
    <w:rsid w:val="00806473"/>
    <w:rsid w:val="00814193"/>
    <w:rsid w:val="0081521D"/>
    <w:rsid w:val="00824576"/>
    <w:rsid w:val="0082558B"/>
    <w:rsid w:val="00831C96"/>
    <w:rsid w:val="008448B1"/>
    <w:rsid w:val="0084582D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86C3B"/>
    <w:rsid w:val="00893692"/>
    <w:rsid w:val="00893EFD"/>
    <w:rsid w:val="0089434D"/>
    <w:rsid w:val="008A05AD"/>
    <w:rsid w:val="008A0C92"/>
    <w:rsid w:val="008A4B16"/>
    <w:rsid w:val="008A77FF"/>
    <w:rsid w:val="008B0265"/>
    <w:rsid w:val="008B0C3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141"/>
    <w:rsid w:val="008C5ECD"/>
    <w:rsid w:val="008C5FA0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564F"/>
    <w:rsid w:val="0091625F"/>
    <w:rsid w:val="00930F66"/>
    <w:rsid w:val="009316F7"/>
    <w:rsid w:val="00932065"/>
    <w:rsid w:val="00932E4E"/>
    <w:rsid w:val="009333CB"/>
    <w:rsid w:val="009339C9"/>
    <w:rsid w:val="009358BD"/>
    <w:rsid w:val="00940144"/>
    <w:rsid w:val="00943205"/>
    <w:rsid w:val="00945298"/>
    <w:rsid w:val="009461DE"/>
    <w:rsid w:val="00947862"/>
    <w:rsid w:val="009525FC"/>
    <w:rsid w:val="00952E7D"/>
    <w:rsid w:val="0095690A"/>
    <w:rsid w:val="009633B2"/>
    <w:rsid w:val="00964A03"/>
    <w:rsid w:val="00965207"/>
    <w:rsid w:val="009665C2"/>
    <w:rsid w:val="00966F12"/>
    <w:rsid w:val="009677D8"/>
    <w:rsid w:val="00967F9F"/>
    <w:rsid w:val="00972A09"/>
    <w:rsid w:val="009746E1"/>
    <w:rsid w:val="00975898"/>
    <w:rsid w:val="00980FE3"/>
    <w:rsid w:val="009840B0"/>
    <w:rsid w:val="00984234"/>
    <w:rsid w:val="009846BC"/>
    <w:rsid w:val="00990333"/>
    <w:rsid w:val="00992577"/>
    <w:rsid w:val="009941BD"/>
    <w:rsid w:val="009953BA"/>
    <w:rsid w:val="00997620"/>
    <w:rsid w:val="009A14BA"/>
    <w:rsid w:val="009A24A1"/>
    <w:rsid w:val="009A368B"/>
    <w:rsid w:val="009A5968"/>
    <w:rsid w:val="009A6440"/>
    <w:rsid w:val="009C3654"/>
    <w:rsid w:val="009D049D"/>
    <w:rsid w:val="009D178E"/>
    <w:rsid w:val="009D2A83"/>
    <w:rsid w:val="009D60D3"/>
    <w:rsid w:val="009D73EB"/>
    <w:rsid w:val="009D75FA"/>
    <w:rsid w:val="009D773E"/>
    <w:rsid w:val="009E013D"/>
    <w:rsid w:val="009E1B21"/>
    <w:rsid w:val="009E4130"/>
    <w:rsid w:val="009F312A"/>
    <w:rsid w:val="009F366B"/>
    <w:rsid w:val="009F3E0B"/>
    <w:rsid w:val="00A05798"/>
    <w:rsid w:val="00A07347"/>
    <w:rsid w:val="00A074CA"/>
    <w:rsid w:val="00A125F8"/>
    <w:rsid w:val="00A15588"/>
    <w:rsid w:val="00A21BFA"/>
    <w:rsid w:val="00A2508C"/>
    <w:rsid w:val="00A2575A"/>
    <w:rsid w:val="00A3162C"/>
    <w:rsid w:val="00A323CD"/>
    <w:rsid w:val="00A327E0"/>
    <w:rsid w:val="00A33B2C"/>
    <w:rsid w:val="00A35006"/>
    <w:rsid w:val="00A3512D"/>
    <w:rsid w:val="00A36EAA"/>
    <w:rsid w:val="00A370D0"/>
    <w:rsid w:val="00A41878"/>
    <w:rsid w:val="00A42F0F"/>
    <w:rsid w:val="00A5540C"/>
    <w:rsid w:val="00A60E81"/>
    <w:rsid w:val="00A647F6"/>
    <w:rsid w:val="00A65109"/>
    <w:rsid w:val="00A651DE"/>
    <w:rsid w:val="00A70174"/>
    <w:rsid w:val="00A7420A"/>
    <w:rsid w:val="00A7669C"/>
    <w:rsid w:val="00A8052B"/>
    <w:rsid w:val="00A85467"/>
    <w:rsid w:val="00A912B0"/>
    <w:rsid w:val="00A922EF"/>
    <w:rsid w:val="00A93904"/>
    <w:rsid w:val="00A97B16"/>
    <w:rsid w:val="00AA0688"/>
    <w:rsid w:val="00AA0F92"/>
    <w:rsid w:val="00AA3BDA"/>
    <w:rsid w:val="00AB0E0F"/>
    <w:rsid w:val="00AB3315"/>
    <w:rsid w:val="00AB4E12"/>
    <w:rsid w:val="00AC00FC"/>
    <w:rsid w:val="00AC0845"/>
    <w:rsid w:val="00AC4DC3"/>
    <w:rsid w:val="00AC64B7"/>
    <w:rsid w:val="00AC7362"/>
    <w:rsid w:val="00AD2575"/>
    <w:rsid w:val="00AD4C56"/>
    <w:rsid w:val="00AD50C5"/>
    <w:rsid w:val="00AD530E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1670"/>
    <w:rsid w:val="00B323C6"/>
    <w:rsid w:val="00B32C6A"/>
    <w:rsid w:val="00B36780"/>
    <w:rsid w:val="00B41F82"/>
    <w:rsid w:val="00B43909"/>
    <w:rsid w:val="00B44117"/>
    <w:rsid w:val="00B46E6C"/>
    <w:rsid w:val="00B51966"/>
    <w:rsid w:val="00B54159"/>
    <w:rsid w:val="00B5784F"/>
    <w:rsid w:val="00B605CA"/>
    <w:rsid w:val="00B605D5"/>
    <w:rsid w:val="00B627A7"/>
    <w:rsid w:val="00B633E0"/>
    <w:rsid w:val="00B66EE6"/>
    <w:rsid w:val="00B706E1"/>
    <w:rsid w:val="00B71688"/>
    <w:rsid w:val="00B72CDC"/>
    <w:rsid w:val="00B73A78"/>
    <w:rsid w:val="00B73FC9"/>
    <w:rsid w:val="00B74CAF"/>
    <w:rsid w:val="00B761A4"/>
    <w:rsid w:val="00B81B1D"/>
    <w:rsid w:val="00B8360E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1BB8"/>
    <w:rsid w:val="00BB4300"/>
    <w:rsid w:val="00BB50A2"/>
    <w:rsid w:val="00BC188B"/>
    <w:rsid w:val="00BC1F17"/>
    <w:rsid w:val="00BC2051"/>
    <w:rsid w:val="00BC36BD"/>
    <w:rsid w:val="00BC3D87"/>
    <w:rsid w:val="00BC4B7E"/>
    <w:rsid w:val="00BC5AD8"/>
    <w:rsid w:val="00BC6917"/>
    <w:rsid w:val="00BD1AFB"/>
    <w:rsid w:val="00BD2A78"/>
    <w:rsid w:val="00BD3856"/>
    <w:rsid w:val="00BD3C6E"/>
    <w:rsid w:val="00BD4835"/>
    <w:rsid w:val="00BD7577"/>
    <w:rsid w:val="00BE0A3D"/>
    <w:rsid w:val="00BE5DE2"/>
    <w:rsid w:val="00BE782A"/>
    <w:rsid w:val="00BF3FC2"/>
    <w:rsid w:val="00BF42DB"/>
    <w:rsid w:val="00BF55DD"/>
    <w:rsid w:val="00C032D3"/>
    <w:rsid w:val="00C04D66"/>
    <w:rsid w:val="00C05006"/>
    <w:rsid w:val="00C06258"/>
    <w:rsid w:val="00C06A0E"/>
    <w:rsid w:val="00C104DF"/>
    <w:rsid w:val="00C11181"/>
    <w:rsid w:val="00C159A5"/>
    <w:rsid w:val="00C15EEE"/>
    <w:rsid w:val="00C163B2"/>
    <w:rsid w:val="00C17581"/>
    <w:rsid w:val="00C1791E"/>
    <w:rsid w:val="00C225F3"/>
    <w:rsid w:val="00C22AFA"/>
    <w:rsid w:val="00C2595A"/>
    <w:rsid w:val="00C272D6"/>
    <w:rsid w:val="00C27903"/>
    <w:rsid w:val="00C311FC"/>
    <w:rsid w:val="00C32E78"/>
    <w:rsid w:val="00C340CB"/>
    <w:rsid w:val="00C34D19"/>
    <w:rsid w:val="00C3553B"/>
    <w:rsid w:val="00C37A6E"/>
    <w:rsid w:val="00C41742"/>
    <w:rsid w:val="00C41BF7"/>
    <w:rsid w:val="00C42750"/>
    <w:rsid w:val="00C44481"/>
    <w:rsid w:val="00C462B0"/>
    <w:rsid w:val="00C47AD0"/>
    <w:rsid w:val="00C55DD7"/>
    <w:rsid w:val="00C61F29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4661"/>
    <w:rsid w:val="00C851F8"/>
    <w:rsid w:val="00C85600"/>
    <w:rsid w:val="00C8568F"/>
    <w:rsid w:val="00C922B5"/>
    <w:rsid w:val="00C92E10"/>
    <w:rsid w:val="00C9326F"/>
    <w:rsid w:val="00C958D3"/>
    <w:rsid w:val="00CA622E"/>
    <w:rsid w:val="00CB3F4B"/>
    <w:rsid w:val="00CB5E25"/>
    <w:rsid w:val="00CB6961"/>
    <w:rsid w:val="00CC00BA"/>
    <w:rsid w:val="00CC1AE8"/>
    <w:rsid w:val="00CC1BAD"/>
    <w:rsid w:val="00CC451E"/>
    <w:rsid w:val="00CC454C"/>
    <w:rsid w:val="00CC7E7C"/>
    <w:rsid w:val="00CD0894"/>
    <w:rsid w:val="00CD1CC7"/>
    <w:rsid w:val="00CD5025"/>
    <w:rsid w:val="00CE157A"/>
    <w:rsid w:val="00CE24B6"/>
    <w:rsid w:val="00CE254D"/>
    <w:rsid w:val="00CE4C92"/>
    <w:rsid w:val="00CE7701"/>
    <w:rsid w:val="00CF08AC"/>
    <w:rsid w:val="00CF4810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5014"/>
    <w:rsid w:val="00D60E14"/>
    <w:rsid w:val="00D61948"/>
    <w:rsid w:val="00D61C01"/>
    <w:rsid w:val="00D62170"/>
    <w:rsid w:val="00D65286"/>
    <w:rsid w:val="00D70528"/>
    <w:rsid w:val="00D730FE"/>
    <w:rsid w:val="00D74025"/>
    <w:rsid w:val="00D74101"/>
    <w:rsid w:val="00D758CF"/>
    <w:rsid w:val="00D774BB"/>
    <w:rsid w:val="00D80C7D"/>
    <w:rsid w:val="00D81389"/>
    <w:rsid w:val="00D813CB"/>
    <w:rsid w:val="00D820B6"/>
    <w:rsid w:val="00D82CC7"/>
    <w:rsid w:val="00D9272F"/>
    <w:rsid w:val="00D9396D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29E4"/>
    <w:rsid w:val="00E34EF4"/>
    <w:rsid w:val="00E35B2E"/>
    <w:rsid w:val="00E41B35"/>
    <w:rsid w:val="00E443B9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8726D"/>
    <w:rsid w:val="00E94CC0"/>
    <w:rsid w:val="00EA064E"/>
    <w:rsid w:val="00EA39BD"/>
    <w:rsid w:val="00EA4F43"/>
    <w:rsid w:val="00EA621B"/>
    <w:rsid w:val="00EB1C9D"/>
    <w:rsid w:val="00EB3376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4799"/>
    <w:rsid w:val="00EE7CB7"/>
    <w:rsid w:val="00EF2E22"/>
    <w:rsid w:val="00EF5D7A"/>
    <w:rsid w:val="00F03439"/>
    <w:rsid w:val="00F04CD3"/>
    <w:rsid w:val="00F05688"/>
    <w:rsid w:val="00F0715D"/>
    <w:rsid w:val="00F12FCD"/>
    <w:rsid w:val="00F20B64"/>
    <w:rsid w:val="00F23FE7"/>
    <w:rsid w:val="00F348D1"/>
    <w:rsid w:val="00F34E10"/>
    <w:rsid w:val="00F428CA"/>
    <w:rsid w:val="00F51CD4"/>
    <w:rsid w:val="00F51F3C"/>
    <w:rsid w:val="00F52476"/>
    <w:rsid w:val="00F54686"/>
    <w:rsid w:val="00F5515C"/>
    <w:rsid w:val="00F552D4"/>
    <w:rsid w:val="00F56EFC"/>
    <w:rsid w:val="00F61293"/>
    <w:rsid w:val="00F62EB8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1BAC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3D2C"/>
    <w:rsid w:val="00FE4D0C"/>
    <w:rsid w:val="00FE649E"/>
    <w:rsid w:val="00FF085F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4C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27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04B6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189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04B6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272F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04B6"/>
    <w:rPr>
      <w:rFonts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04B6"/>
    <w:rPr>
      <w:rFonts w:cs="Times New Roman"/>
      <w:b/>
      <w:i/>
      <w:sz w:val="2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04B6"/>
    <w:rPr>
      <w:rFonts w:cs="Times New Roman"/>
      <w:sz w:val="24"/>
      <w:lang w:val="ru-RU" w:eastAsia="ru-RU"/>
    </w:rPr>
  </w:style>
  <w:style w:type="character" w:customStyle="1" w:styleId="Heading1Char1">
    <w:name w:val="Heading 1 Char1"/>
    <w:link w:val="Heading1"/>
    <w:uiPriority w:val="99"/>
    <w:locked/>
    <w:rsid w:val="000504B6"/>
    <w:rPr>
      <w:rFonts w:ascii="TimesET" w:hAnsi="TimesET"/>
      <w:sz w:val="24"/>
      <w:lang w:val="ru-RU" w:eastAsia="ru-RU"/>
    </w:rPr>
  </w:style>
  <w:style w:type="paragraph" w:styleId="NormalWeb">
    <w:name w:val="Normal (Web)"/>
    <w:basedOn w:val="Normal"/>
    <w:uiPriority w:val="99"/>
    <w:rsid w:val="000504B6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FootnoteText">
    <w:name w:val="footnote text"/>
    <w:basedOn w:val="Normal"/>
    <w:link w:val="FootnoteTextChar1"/>
    <w:uiPriority w:val="99"/>
    <w:rsid w:val="000504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20D8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0504B6"/>
    <w:rPr>
      <w:lang w:val="ru-RU" w:eastAsia="ru-RU"/>
    </w:rPr>
  </w:style>
  <w:style w:type="paragraph" w:styleId="Header">
    <w:name w:val="header"/>
    <w:basedOn w:val="Normal"/>
    <w:link w:val="HeaderChar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4B6"/>
    <w:rPr>
      <w:rFonts w:cs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04B6"/>
    <w:rPr>
      <w:rFonts w:cs="Times New Roman"/>
      <w:b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504B6"/>
    <w:pPr>
      <w:jc w:val="both"/>
    </w:pPr>
    <w:rPr>
      <w:color w:val="000000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0504B6"/>
    <w:pPr>
      <w:ind w:firstLine="902"/>
      <w:jc w:val="both"/>
    </w:pPr>
    <w:rPr>
      <w:color w:val="000000"/>
      <w:sz w:val="1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920D8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uiPriority w:val="99"/>
    <w:semiHidden/>
    <w:locked/>
    <w:rsid w:val="000504B6"/>
    <w:rPr>
      <w:color w:val="000000"/>
      <w:sz w:val="1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0504B6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04B6"/>
    <w:rPr>
      <w:rFonts w:cs="Times New Roman"/>
      <w:b/>
      <w:sz w:val="24"/>
      <w:lang w:val="ru-RU" w:eastAsia="ru-RU"/>
    </w:rPr>
  </w:style>
  <w:style w:type="character" w:styleId="FootnoteReference">
    <w:name w:val="footnote reference"/>
    <w:basedOn w:val="DefaultParagraphFont"/>
    <w:uiPriority w:val="99"/>
    <w:rsid w:val="000504B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0504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504B6"/>
    <w:rPr>
      <w:rFonts w:cs="Times New Roman"/>
      <w:i/>
    </w:rPr>
  </w:style>
  <w:style w:type="paragraph" w:customStyle="1" w:styleId="Style20">
    <w:name w:val="Style20"/>
    <w:basedOn w:val="Normal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basedOn w:val="DefaultParagraphFont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TableGrid">
    <w:name w:val="Table Grid"/>
    <w:basedOn w:val="TableNormal"/>
    <w:uiPriority w:val="99"/>
    <w:rsid w:val="00050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0504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04B6"/>
    <w:rPr>
      <w:rFonts w:ascii="Courier New" w:hAnsi="Courier New" w:cs="Times New Roman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4B6"/>
    <w:rPr>
      <w:rFonts w:ascii="Tahoma" w:hAnsi="Tahoma" w:cs="Times New Roman"/>
      <w:sz w:val="16"/>
      <w:lang w:val="ru-RU" w:eastAsia="ru-RU"/>
    </w:rPr>
  </w:style>
  <w:style w:type="paragraph" w:styleId="Footer">
    <w:name w:val="footer"/>
    <w:basedOn w:val="Normal"/>
    <w:link w:val="FooterChar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04B6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0504B6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0504B6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BlockText">
    <w:name w:val="Block Text"/>
    <w:basedOn w:val="Normal"/>
    <w:uiPriority w:val="99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BodyText3">
    <w:name w:val="Body Text 3"/>
    <w:basedOn w:val="Normal"/>
    <w:link w:val="BodyText3Char"/>
    <w:uiPriority w:val="99"/>
    <w:rsid w:val="000504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504B6"/>
    <w:rPr>
      <w:rFonts w:cs="Times New Roman"/>
      <w:sz w:val="16"/>
      <w:lang w:val="ru-RU" w:eastAsia="ru-RU"/>
    </w:rPr>
  </w:style>
  <w:style w:type="paragraph" w:customStyle="1" w:styleId="a0">
    <w:name w:val="Абзац"/>
    <w:basedOn w:val="Normal"/>
    <w:uiPriority w:val="99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Normal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1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ListParagraph">
    <w:name w:val="List Paragraph"/>
    <w:basedOn w:val="Normal"/>
    <w:link w:val="ListParagraphChar1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0">
    <w:name w:val="Body text_"/>
    <w:link w:val="Bodytext1"/>
    <w:uiPriority w:val="99"/>
    <w:locked/>
    <w:rsid w:val="003C6F6D"/>
    <w:rPr>
      <w:sz w:val="27"/>
    </w:rPr>
  </w:style>
  <w:style w:type="paragraph" w:customStyle="1" w:styleId="Bodytext1">
    <w:name w:val="Body text1"/>
    <w:basedOn w:val="Normal"/>
    <w:link w:val="Bodytext0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ListParagraphChar1">
    <w:name w:val="List Paragraph Char1"/>
    <w:link w:val="ListParagraph"/>
    <w:uiPriority w:val="99"/>
    <w:locked/>
    <w:rsid w:val="00AD5561"/>
    <w:rPr>
      <w:sz w:val="28"/>
    </w:rPr>
  </w:style>
  <w:style w:type="paragraph" w:customStyle="1" w:styleId="10">
    <w:name w:val="Абзац списка1"/>
    <w:basedOn w:val="Normal"/>
    <w:uiPriority w:val="99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">
    <w:name w:val="Абзац списка2"/>
    <w:basedOn w:val="Normal"/>
    <w:link w:val="ListParagraphChar"/>
    <w:uiPriority w:val="99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2"/>
    <w:uiPriority w:val="99"/>
    <w:locked/>
    <w:rsid w:val="009008D3"/>
    <w:rPr>
      <w:rFonts w:ascii="Calibri" w:hAnsi="Calibri"/>
      <w:sz w:val="22"/>
    </w:rPr>
  </w:style>
  <w:style w:type="table" w:customStyle="1" w:styleId="11">
    <w:name w:val="Сетка таблицы1"/>
    <w:uiPriority w:val="99"/>
    <w:rsid w:val="0072495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72495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249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F37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4CF9"/>
  </w:style>
  <w:style w:type="paragraph" w:customStyle="1" w:styleId="stext">
    <w:name w:val="stext"/>
    <w:basedOn w:val="Normal"/>
    <w:uiPriority w:val="99"/>
    <w:rsid w:val="001F4CF9"/>
    <w:pPr>
      <w:spacing w:before="100" w:beforeAutospacing="1" w:after="100" w:afterAutospacing="1"/>
    </w:pPr>
  </w:style>
  <w:style w:type="table" w:customStyle="1" w:styleId="40">
    <w:name w:val="Сетка таблицы4"/>
    <w:uiPriority w:val="99"/>
    <w:rsid w:val="001536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16E3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404E9E"/>
    <w:pPr>
      <w:spacing w:before="100" w:beforeAutospacing="1" w:after="100" w:afterAutospacing="1"/>
    </w:pPr>
  </w:style>
  <w:style w:type="character" w:customStyle="1" w:styleId="21">
    <w:name w:val="Основной текст (2)"/>
    <w:uiPriority w:val="99"/>
    <w:rsid w:val="002D5DB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FontStyle124">
    <w:name w:val="Font Style124"/>
    <w:uiPriority w:val="99"/>
    <w:rsid w:val="00992577"/>
    <w:rPr>
      <w:rFonts w:ascii="Times New Roman" w:hAnsi="Times New Roman"/>
      <w:b/>
      <w:sz w:val="20"/>
    </w:rPr>
  </w:style>
  <w:style w:type="table" w:customStyle="1" w:styleId="51">
    <w:name w:val="Сетка таблицы51"/>
    <w:uiPriority w:val="99"/>
    <w:rsid w:val="00D61C0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uiPriority w:val="99"/>
    <w:rsid w:val="001C7A4F"/>
    <w:rPr>
      <w:rFonts w:ascii="Times New Roman" w:hAnsi="Times New Roman"/>
      <w:sz w:val="26"/>
    </w:rPr>
  </w:style>
  <w:style w:type="paragraph" w:customStyle="1" w:styleId="Style14">
    <w:name w:val="Style14"/>
    <w:basedOn w:val="Normal"/>
    <w:uiPriority w:val="99"/>
    <w:rsid w:val="001C7A4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8">
    <w:name w:val="Style18"/>
    <w:basedOn w:val="Normal"/>
    <w:uiPriority w:val="99"/>
    <w:rsid w:val="001C7A4F"/>
    <w:pPr>
      <w:widowControl w:val="0"/>
      <w:autoSpaceDE w:val="0"/>
      <w:autoSpaceDN w:val="0"/>
      <w:adjustRightInd w:val="0"/>
      <w:spacing w:line="322" w:lineRule="exact"/>
      <w:ind w:firstLine="355"/>
    </w:pPr>
  </w:style>
  <w:style w:type="character" w:customStyle="1" w:styleId="FontStyle21">
    <w:name w:val="Font Style21"/>
    <w:uiPriority w:val="99"/>
    <w:rsid w:val="001C7A4F"/>
    <w:rPr>
      <w:rFonts w:ascii="Times New Roman" w:hAnsi="Times New Roman"/>
      <w:b/>
      <w:sz w:val="26"/>
    </w:rPr>
  </w:style>
  <w:style w:type="character" w:customStyle="1" w:styleId="FontStyle36">
    <w:name w:val="Font Style36"/>
    <w:uiPriority w:val="99"/>
    <w:rsid w:val="001C7A4F"/>
    <w:rPr>
      <w:rFonts w:ascii="Times New Roman" w:hAnsi="Times New Roman"/>
      <w:sz w:val="26"/>
    </w:rPr>
  </w:style>
  <w:style w:type="paragraph" w:styleId="BodyTextIndent3">
    <w:name w:val="Body Text Indent 3"/>
    <w:basedOn w:val="Normal"/>
    <w:link w:val="BodyTextIndent3Char"/>
    <w:uiPriority w:val="99"/>
    <w:rsid w:val="001C7A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C7A4F"/>
    <w:rPr>
      <w:rFonts w:cs="Times New Roman"/>
      <w:sz w:val="16"/>
      <w:szCs w:val="16"/>
    </w:rPr>
  </w:style>
  <w:style w:type="paragraph" w:customStyle="1" w:styleId="Style9">
    <w:name w:val="Style9"/>
    <w:basedOn w:val="Normal"/>
    <w:uiPriority w:val="99"/>
    <w:rsid w:val="00D9272F"/>
    <w:pPr>
      <w:widowControl w:val="0"/>
      <w:autoSpaceDE w:val="0"/>
      <w:autoSpaceDN w:val="0"/>
      <w:adjustRightInd w:val="0"/>
      <w:jc w:val="center"/>
    </w:pPr>
  </w:style>
  <w:style w:type="character" w:customStyle="1" w:styleId="FontStyle34">
    <w:name w:val="Font Style34"/>
    <w:uiPriority w:val="99"/>
    <w:rsid w:val="00D9272F"/>
    <w:rPr>
      <w:rFonts w:ascii="Times New Roman" w:hAnsi="Times New Roman"/>
      <w:i/>
      <w:sz w:val="26"/>
    </w:rPr>
  </w:style>
  <w:style w:type="paragraph" w:customStyle="1" w:styleId="Style1">
    <w:name w:val="Style1"/>
    <w:basedOn w:val="Normal"/>
    <w:uiPriority w:val="99"/>
    <w:rsid w:val="00B367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7">
    <w:name w:val="Font Style27"/>
    <w:uiPriority w:val="99"/>
    <w:rsid w:val="00B36780"/>
    <w:rPr>
      <w:rFonts w:ascii="Times New Roman" w:hAnsi="Times New Roman"/>
      <w:sz w:val="26"/>
    </w:rPr>
  </w:style>
  <w:style w:type="paragraph" w:customStyle="1" w:styleId="Style2">
    <w:name w:val="Style2"/>
    <w:basedOn w:val="Normal"/>
    <w:uiPriority w:val="99"/>
    <w:rsid w:val="00B36780"/>
    <w:pPr>
      <w:widowControl w:val="0"/>
      <w:autoSpaceDE w:val="0"/>
      <w:autoSpaceDN w:val="0"/>
      <w:adjustRightInd w:val="0"/>
      <w:jc w:val="both"/>
    </w:pPr>
  </w:style>
  <w:style w:type="character" w:customStyle="1" w:styleId="FontStyle26">
    <w:name w:val="Font Style26"/>
    <w:uiPriority w:val="99"/>
    <w:rsid w:val="00B36780"/>
    <w:rPr>
      <w:rFonts w:ascii="Times New Roman" w:hAnsi="Times New Roman"/>
      <w:b/>
      <w:sz w:val="26"/>
    </w:rPr>
  </w:style>
  <w:style w:type="paragraph" w:customStyle="1" w:styleId="Style11">
    <w:name w:val="Style11"/>
    <w:basedOn w:val="Normal"/>
    <w:uiPriority w:val="99"/>
    <w:rsid w:val="00B36780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2">
    <w:name w:val="Абзац списка"/>
    <w:basedOn w:val="Normal"/>
    <w:link w:val="a3"/>
    <w:uiPriority w:val="99"/>
    <w:rsid w:val="00403A5B"/>
    <w:pPr>
      <w:ind w:left="720"/>
      <w:contextualSpacing/>
    </w:pPr>
    <w:rPr>
      <w:szCs w:val="20"/>
    </w:rPr>
  </w:style>
  <w:style w:type="character" w:customStyle="1" w:styleId="a3">
    <w:name w:val="Абзац списка Знак"/>
    <w:link w:val="a2"/>
    <w:uiPriority w:val="99"/>
    <w:locked/>
    <w:rsid w:val="00403A5B"/>
    <w:rPr>
      <w:sz w:val="24"/>
      <w:lang w:val="ru-RU" w:eastAsia="ru-RU"/>
    </w:rPr>
  </w:style>
  <w:style w:type="paragraph" w:customStyle="1" w:styleId="a4">
    <w:name w:val="Без интервала"/>
    <w:uiPriority w:val="99"/>
    <w:rsid w:val="00684C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biblio-online.ru/book/FCB63A06-7C32-4766-B900-56F173F5C11B/vsemirnaya-istoriya-v-2-ch-chast-1-istoriya-drevnego-mira-i-srednih-vekov" TargetMode="External"/><Relationship Id="rId26" Type="http://schemas.openxmlformats.org/officeDocument/2006/relationships/hyperlink" Target="http://&#1085;&#1101;&#1073;.&#1088;&#1092;/" TargetMode="External"/><Relationship Id="rId39" Type="http://schemas.openxmlformats.org/officeDocument/2006/relationships/hyperlink" Target="https://www37.orbi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61551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872824" TargetMode="External"/><Relationship Id="rId20" Type="http://schemas.openxmlformats.org/officeDocument/2006/relationships/hyperlink" Target="http://znanium.com/catalog/product/551304" TargetMode="External"/><Relationship Id="rId29" Type="http://schemas.openxmlformats.org/officeDocument/2006/relationships/hyperlink" Target="http://www.gks.ru/wps/wcm/connect/rosstat_main/rosstat/ru/statistics/database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06016" TargetMode="Externa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polpred.com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398642" TargetMode="External"/><Relationship Id="rId31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inion.ru/resources/bazy-dannykh-inion-ran/" TargetMode="External"/><Relationship Id="rId35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20</Pages>
  <Words>4229</Words>
  <Characters>24106</Characters>
  <Application>Microsoft Office Outlook</Application>
  <DocSecurity>0</DocSecurity>
  <Lines>0</Lines>
  <Paragraphs>0</Paragraphs>
  <ScaleCrop>false</ScaleCrop>
  <Company>KMSTU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E1400</cp:lastModifiedBy>
  <cp:revision>44</cp:revision>
  <cp:lastPrinted>2019-06-27T15:01:00Z</cp:lastPrinted>
  <dcterms:created xsi:type="dcterms:W3CDTF">2019-02-17T15:37:00Z</dcterms:created>
  <dcterms:modified xsi:type="dcterms:W3CDTF">2019-06-27T15:04:00Z</dcterms:modified>
</cp:coreProperties>
</file>