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A84AA1" w:rsidRPr="00553756" w:rsidTr="00172380">
        <w:tc>
          <w:tcPr>
            <w:tcW w:w="10085" w:type="dxa"/>
            <w:gridSpan w:val="5"/>
          </w:tcPr>
          <w:p w:rsidR="00A84AA1" w:rsidRPr="00553756" w:rsidRDefault="00A84AA1" w:rsidP="001723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84AA1" w:rsidRPr="00553756" w:rsidTr="00172380">
        <w:tc>
          <w:tcPr>
            <w:tcW w:w="10085" w:type="dxa"/>
            <w:gridSpan w:val="5"/>
          </w:tcPr>
          <w:p w:rsidR="00A84AA1" w:rsidRPr="00553756" w:rsidRDefault="00A84AA1" w:rsidP="001723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84AA1" w:rsidRPr="00553756" w:rsidTr="00172380">
        <w:tc>
          <w:tcPr>
            <w:tcW w:w="10085" w:type="dxa"/>
            <w:gridSpan w:val="5"/>
          </w:tcPr>
          <w:p w:rsidR="00A84AA1" w:rsidRPr="00553756" w:rsidRDefault="00A84AA1" w:rsidP="001723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84AA1" w:rsidRPr="00553756" w:rsidTr="00172380">
        <w:tc>
          <w:tcPr>
            <w:tcW w:w="10085" w:type="dxa"/>
            <w:gridSpan w:val="5"/>
          </w:tcPr>
          <w:p w:rsidR="00A84AA1" w:rsidRPr="00553756" w:rsidRDefault="00A84AA1" w:rsidP="001723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84AA1" w:rsidRPr="00553756" w:rsidTr="00172380">
        <w:tc>
          <w:tcPr>
            <w:tcW w:w="10085" w:type="dxa"/>
            <w:gridSpan w:val="5"/>
          </w:tcPr>
          <w:p w:rsidR="00A84AA1" w:rsidRPr="00553756" w:rsidRDefault="00A84AA1" w:rsidP="001723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84AA1" w:rsidRPr="00553756" w:rsidTr="00172380">
        <w:trPr>
          <w:trHeight w:val="357"/>
        </w:trPr>
        <w:tc>
          <w:tcPr>
            <w:tcW w:w="10085" w:type="dxa"/>
            <w:gridSpan w:val="5"/>
            <w:vAlign w:val="bottom"/>
          </w:tcPr>
          <w:p w:rsidR="00A84AA1" w:rsidRPr="00553756" w:rsidRDefault="00A84AA1" w:rsidP="0017238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4AA1" w:rsidRPr="00553756" w:rsidTr="00172380">
        <w:trPr>
          <w:trHeight w:val="357"/>
        </w:trPr>
        <w:tc>
          <w:tcPr>
            <w:tcW w:w="10085" w:type="dxa"/>
            <w:gridSpan w:val="5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A84AA1" w:rsidRPr="00553756" w:rsidTr="00172380">
        <w:trPr>
          <w:trHeight w:val="357"/>
        </w:trPr>
        <w:tc>
          <w:tcPr>
            <w:tcW w:w="10085" w:type="dxa"/>
            <w:gridSpan w:val="5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A84AA1" w:rsidRPr="00553756" w:rsidTr="00172380">
        <w:trPr>
          <w:trHeight w:val="850"/>
        </w:trPr>
        <w:tc>
          <w:tcPr>
            <w:tcW w:w="4203" w:type="dxa"/>
            <w:vMerge w:val="restart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84AA1" w:rsidRPr="00553756" w:rsidTr="00172380">
        <w:trPr>
          <w:trHeight w:val="340"/>
        </w:trPr>
        <w:tc>
          <w:tcPr>
            <w:tcW w:w="4203" w:type="dxa"/>
            <w:vMerge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84AA1" w:rsidRPr="00553756" w:rsidTr="00172380">
        <w:trPr>
          <w:trHeight w:val="680"/>
        </w:trPr>
        <w:tc>
          <w:tcPr>
            <w:tcW w:w="4203" w:type="dxa"/>
            <w:vMerge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84AA1" w:rsidRPr="00553756" w:rsidTr="00172380">
        <w:trPr>
          <w:trHeight w:val="340"/>
        </w:trPr>
        <w:tc>
          <w:tcPr>
            <w:tcW w:w="4203" w:type="dxa"/>
            <w:vMerge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84AA1" w:rsidRDefault="00A84AA1" w:rsidP="00172380"/>
    <w:p w:rsidR="00A84AA1" w:rsidRDefault="00A84AA1" w:rsidP="00172380"/>
    <w:p w:rsidR="00A84AA1" w:rsidRDefault="00A84AA1" w:rsidP="00172380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A84AA1" w:rsidRPr="00553756" w:rsidTr="00172380">
        <w:trPr>
          <w:trHeight w:val="567"/>
        </w:trPr>
        <w:tc>
          <w:tcPr>
            <w:tcW w:w="9889" w:type="dxa"/>
            <w:gridSpan w:val="3"/>
            <w:vAlign w:val="center"/>
          </w:tcPr>
          <w:p w:rsidR="00A84AA1" w:rsidRPr="00553756" w:rsidRDefault="00A84AA1" w:rsidP="00172380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A84AA1" w:rsidRPr="00553756" w:rsidRDefault="00A84AA1" w:rsidP="00172380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84AA1" w:rsidRPr="00553756" w:rsidTr="0017238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84AA1" w:rsidRDefault="00A84AA1" w:rsidP="001723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ПРАКТИКУМ ПО КУЛЬТУРЕ РЕЧЕВОГО ОБЩЕНИЯ </w:t>
            </w:r>
          </w:p>
          <w:p w:rsidR="00A84AA1" w:rsidRDefault="00A84AA1" w:rsidP="001723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ПЕРВОГО ИНОСТРАННОГО ЯЗЫКА</w:t>
            </w:r>
          </w:p>
          <w:p w:rsidR="00A84AA1" w:rsidRPr="00553756" w:rsidRDefault="00A84AA1" w:rsidP="001723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A84AA1" w:rsidRPr="00553756" w:rsidTr="0017238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A84AA1" w:rsidRPr="00553756" w:rsidRDefault="00A84AA1" w:rsidP="0017238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A84AA1" w:rsidRPr="00553756" w:rsidRDefault="00A84AA1" w:rsidP="0017238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84AA1" w:rsidRPr="00553756" w:rsidTr="00172380">
        <w:trPr>
          <w:trHeight w:val="567"/>
        </w:trPr>
        <w:tc>
          <w:tcPr>
            <w:tcW w:w="3330" w:type="dxa"/>
          </w:tcPr>
          <w:p w:rsidR="00A84AA1" w:rsidRPr="00553756" w:rsidRDefault="00A84AA1" w:rsidP="00172380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A84AA1" w:rsidRPr="00553756" w:rsidRDefault="00A84AA1" w:rsidP="001723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A84AA1" w:rsidRPr="00553756" w:rsidRDefault="00A84AA1" w:rsidP="001723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A84AA1" w:rsidRPr="00553756" w:rsidTr="00172380">
        <w:trPr>
          <w:trHeight w:val="567"/>
        </w:trPr>
        <w:tc>
          <w:tcPr>
            <w:tcW w:w="3330" w:type="dxa"/>
          </w:tcPr>
          <w:p w:rsidR="00A84AA1" w:rsidRPr="00553756" w:rsidRDefault="00A84AA1" w:rsidP="00172380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A84AA1" w:rsidRPr="00553756" w:rsidRDefault="00A84AA1" w:rsidP="001723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A84AA1" w:rsidRPr="00553756" w:rsidTr="00172380">
        <w:trPr>
          <w:trHeight w:val="567"/>
        </w:trPr>
        <w:tc>
          <w:tcPr>
            <w:tcW w:w="3330" w:type="dxa"/>
          </w:tcPr>
          <w:p w:rsidR="00A84AA1" w:rsidRPr="00553756" w:rsidRDefault="00A84AA1" w:rsidP="00172380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A84AA1" w:rsidRPr="00553756" w:rsidRDefault="00A84AA1" w:rsidP="0017238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A84AA1" w:rsidRPr="00553756" w:rsidTr="00172380">
        <w:trPr>
          <w:trHeight w:val="567"/>
        </w:trPr>
        <w:tc>
          <w:tcPr>
            <w:tcW w:w="3330" w:type="dxa"/>
            <w:vAlign w:val="bottom"/>
          </w:tcPr>
          <w:p w:rsidR="00A84AA1" w:rsidRPr="00553756" w:rsidRDefault="00A84AA1" w:rsidP="00172380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A84AA1" w:rsidRPr="00553756" w:rsidRDefault="00A84AA1" w:rsidP="00172380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A84AA1" w:rsidRDefault="00A84AA1" w:rsidP="0017238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84AA1" w:rsidRDefault="00A84AA1" w:rsidP="0017238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84AA1" w:rsidRDefault="00A84AA1" w:rsidP="0017238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84AA1" w:rsidRDefault="00A84AA1" w:rsidP="0017238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84AA1" w:rsidRDefault="00A84AA1" w:rsidP="0017238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84AA1" w:rsidRPr="00AC3042" w:rsidRDefault="00A84AA1" w:rsidP="00172380">
      <w:pPr>
        <w:jc w:val="both"/>
        <w:rPr>
          <w:sz w:val="24"/>
          <w:szCs w:val="24"/>
        </w:rPr>
      </w:pPr>
    </w:p>
    <w:p w:rsidR="00A84AA1" w:rsidRPr="00AC3042" w:rsidRDefault="00A84AA1" w:rsidP="00172380">
      <w:pPr>
        <w:jc w:val="both"/>
        <w:rPr>
          <w:sz w:val="24"/>
          <w:szCs w:val="24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p w:rsidR="00A84AA1" w:rsidRPr="00AC3042" w:rsidRDefault="00A84AA1" w:rsidP="00172380">
      <w:pPr>
        <w:jc w:val="both"/>
        <w:rPr>
          <w:sz w:val="24"/>
          <w:szCs w:val="24"/>
        </w:rPr>
      </w:pPr>
    </w:p>
    <w:p w:rsidR="00A84AA1" w:rsidRPr="00AC3042" w:rsidRDefault="00A84AA1" w:rsidP="00172380">
      <w:pPr>
        <w:jc w:val="both"/>
        <w:rPr>
          <w:sz w:val="24"/>
          <w:szCs w:val="24"/>
        </w:rPr>
      </w:pPr>
    </w:p>
    <w:p w:rsidR="00A84AA1" w:rsidRPr="00AC3042" w:rsidRDefault="00A84AA1" w:rsidP="00172380">
      <w:pPr>
        <w:jc w:val="both"/>
        <w:rPr>
          <w:sz w:val="24"/>
          <w:szCs w:val="24"/>
        </w:rPr>
      </w:pPr>
    </w:p>
    <w:p w:rsidR="00A84AA1" w:rsidRPr="00AC3042" w:rsidRDefault="00A84AA1" w:rsidP="00172380">
      <w:pPr>
        <w:jc w:val="both"/>
        <w:rPr>
          <w:sz w:val="24"/>
          <w:szCs w:val="24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A84AA1" w:rsidRPr="00553756" w:rsidTr="00172380">
        <w:trPr>
          <w:trHeight w:val="2268"/>
        </w:trPr>
        <w:tc>
          <w:tcPr>
            <w:tcW w:w="9822" w:type="dxa"/>
            <w:gridSpan w:val="5"/>
          </w:tcPr>
          <w:p w:rsidR="00A84AA1" w:rsidRPr="00553756" w:rsidRDefault="00A84AA1" w:rsidP="00172380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172380">
              <w:rPr>
                <w:i/>
                <w:sz w:val="24"/>
                <w:szCs w:val="24"/>
              </w:rPr>
              <w:t>Практикум по культуре речевого общения первого иностранного языка (английский язык)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84AA1" w:rsidRPr="00553756" w:rsidTr="00172380">
        <w:trPr>
          <w:trHeight w:val="567"/>
        </w:trPr>
        <w:tc>
          <w:tcPr>
            <w:tcW w:w="9822" w:type="dxa"/>
            <w:gridSpan w:val="5"/>
            <w:vAlign w:val="center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A84AA1" w:rsidRPr="00553756" w:rsidTr="00172380">
        <w:trPr>
          <w:trHeight w:val="283"/>
        </w:trPr>
        <w:tc>
          <w:tcPr>
            <w:tcW w:w="381" w:type="dxa"/>
            <w:vAlign w:val="center"/>
          </w:tcPr>
          <w:p w:rsidR="00A84AA1" w:rsidRPr="00FA119A" w:rsidRDefault="00A84AA1" w:rsidP="00172380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A84AA1" w:rsidRPr="00AC3042" w:rsidRDefault="00A84AA1" w:rsidP="00172380">
      <w:pPr>
        <w:jc w:val="both"/>
        <w:rPr>
          <w:sz w:val="24"/>
          <w:szCs w:val="24"/>
        </w:rPr>
      </w:pPr>
    </w:p>
    <w:p w:rsidR="00A84AA1" w:rsidRPr="00AC3042" w:rsidRDefault="00A84AA1" w:rsidP="00172380">
      <w:pPr>
        <w:jc w:val="both"/>
        <w:rPr>
          <w:sz w:val="24"/>
          <w:szCs w:val="24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p w:rsidR="00A84AA1" w:rsidRPr="00AC3042" w:rsidRDefault="00A84AA1" w:rsidP="00172380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A84AA1" w:rsidRPr="00553756" w:rsidTr="00172380">
        <w:trPr>
          <w:trHeight w:val="465"/>
        </w:trPr>
        <w:tc>
          <w:tcPr>
            <w:tcW w:w="9747" w:type="dxa"/>
            <w:gridSpan w:val="5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A84AA1" w:rsidRPr="00553756" w:rsidTr="00172380">
        <w:trPr>
          <w:trHeight w:val="465"/>
        </w:trPr>
        <w:tc>
          <w:tcPr>
            <w:tcW w:w="4077" w:type="dxa"/>
            <w:gridSpan w:val="2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A84AA1" w:rsidRPr="00553756" w:rsidTr="00172380">
        <w:trPr>
          <w:trHeight w:val="397"/>
        </w:trPr>
        <w:tc>
          <w:tcPr>
            <w:tcW w:w="4077" w:type="dxa"/>
            <w:gridSpan w:val="2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A84AA1" w:rsidRPr="00553756" w:rsidTr="00172380">
        <w:trPr>
          <w:trHeight w:val="113"/>
        </w:trPr>
        <w:tc>
          <w:tcPr>
            <w:tcW w:w="4077" w:type="dxa"/>
            <w:gridSpan w:val="2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A84AA1" w:rsidRPr="00553756" w:rsidTr="00172380">
        <w:trPr>
          <w:trHeight w:val="340"/>
        </w:trPr>
        <w:tc>
          <w:tcPr>
            <w:tcW w:w="3227" w:type="dxa"/>
            <w:vAlign w:val="center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A84AA1" w:rsidRPr="00553756" w:rsidRDefault="00A84AA1" w:rsidP="00172380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A84AA1" w:rsidRPr="00AC3042" w:rsidRDefault="00A84AA1" w:rsidP="00172380">
      <w:pPr>
        <w:jc w:val="both"/>
        <w:rPr>
          <w:sz w:val="24"/>
          <w:szCs w:val="24"/>
        </w:rPr>
      </w:pPr>
    </w:p>
    <w:p w:rsidR="00A84AA1" w:rsidRPr="00AC3042" w:rsidRDefault="00A84AA1" w:rsidP="00172380">
      <w:pPr>
        <w:jc w:val="both"/>
        <w:rPr>
          <w:sz w:val="24"/>
          <w:szCs w:val="24"/>
        </w:rPr>
      </w:pPr>
    </w:p>
    <w:p w:rsidR="00A84AA1" w:rsidRPr="00AC3042" w:rsidRDefault="00A84AA1" w:rsidP="001723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A84AA1" w:rsidRPr="00553756" w:rsidTr="00172380">
        <w:trPr>
          <w:trHeight w:val="680"/>
        </w:trPr>
        <w:tc>
          <w:tcPr>
            <w:tcW w:w="3226" w:type="dxa"/>
            <w:vAlign w:val="center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A84AA1" w:rsidRPr="00553756" w:rsidRDefault="00A84AA1" w:rsidP="001723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A84AA1" w:rsidRPr="00553756" w:rsidRDefault="00A84AA1" w:rsidP="00172380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A84AA1" w:rsidRPr="00553756" w:rsidTr="00172380">
        <w:trPr>
          <w:trHeight w:val="567"/>
        </w:trPr>
        <w:tc>
          <w:tcPr>
            <w:tcW w:w="3226" w:type="dxa"/>
            <w:vAlign w:val="center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A84AA1" w:rsidRPr="00553756" w:rsidRDefault="00A84AA1" w:rsidP="00172380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A84AA1" w:rsidRPr="00553756" w:rsidRDefault="00A84AA1" w:rsidP="00172380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A84AA1" w:rsidRDefault="00A84AA1" w:rsidP="00172380">
      <w:pPr>
        <w:jc w:val="both"/>
        <w:rPr>
          <w:sz w:val="24"/>
          <w:szCs w:val="24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p w:rsidR="00A84AA1" w:rsidRPr="00E804AE" w:rsidRDefault="00A84AA1" w:rsidP="00172380">
      <w:pPr>
        <w:jc w:val="both"/>
        <w:rPr>
          <w:i/>
          <w:sz w:val="20"/>
          <w:szCs w:val="20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p w:rsidR="00A84AA1" w:rsidRDefault="00A84AA1" w:rsidP="00172380">
      <w:pPr>
        <w:jc w:val="both"/>
        <w:rPr>
          <w:sz w:val="24"/>
          <w:szCs w:val="24"/>
        </w:rPr>
      </w:pPr>
    </w:p>
    <w:p w:rsidR="00A84AA1" w:rsidRPr="00E804AE" w:rsidRDefault="00A84AA1" w:rsidP="00172380">
      <w:pPr>
        <w:jc w:val="both"/>
        <w:rPr>
          <w:i/>
          <w:sz w:val="20"/>
          <w:szCs w:val="20"/>
        </w:rPr>
      </w:pPr>
    </w:p>
    <w:p w:rsidR="00A84AA1" w:rsidRDefault="00A84AA1" w:rsidP="00E804AE">
      <w:pPr>
        <w:jc w:val="both"/>
        <w:rPr>
          <w:sz w:val="24"/>
          <w:szCs w:val="24"/>
        </w:rPr>
        <w:sectPr w:rsidR="00A84AA1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4AA1" w:rsidRPr="00F3025C" w:rsidRDefault="00A84AA1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A84AA1" w:rsidRDefault="00A84AA1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Pr="00172380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 и восьмом</w:t>
      </w:r>
      <w:r w:rsidRPr="005E642D">
        <w:rPr>
          <w:i/>
          <w:sz w:val="24"/>
          <w:szCs w:val="24"/>
        </w:rPr>
        <w:t xml:space="preserve"> семестрах.</w:t>
      </w:r>
    </w:p>
    <w:p w:rsidR="00A84AA1" w:rsidRDefault="00A84AA1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A84AA1" w:rsidRPr="00B3255D" w:rsidRDefault="00A84AA1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A84AA1" w:rsidRPr="00D34B49" w:rsidRDefault="00A84AA1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A84AA1" w:rsidRPr="00F01A6D" w:rsidTr="00F01A6D">
        <w:tc>
          <w:tcPr>
            <w:tcW w:w="1984" w:type="dxa"/>
          </w:tcPr>
          <w:p w:rsidR="00A84AA1" w:rsidRPr="00F01A6D" w:rsidRDefault="00A84AA1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Pr="00F01A6D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01A6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A84AA1" w:rsidRPr="00F01A6D" w:rsidRDefault="00A84AA1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F01A6D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A84AA1" w:rsidRPr="00F01A6D" w:rsidTr="00F01A6D">
        <w:tc>
          <w:tcPr>
            <w:tcW w:w="1984" w:type="dxa"/>
          </w:tcPr>
          <w:p w:rsidR="00A84AA1" w:rsidRPr="00F01A6D" w:rsidRDefault="00A84AA1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восьмой</w:t>
            </w:r>
            <w:r w:rsidRPr="00F01A6D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01A6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A84AA1" w:rsidRPr="00F01A6D" w:rsidRDefault="00A84AA1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F01A6D"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A84AA1" w:rsidRPr="007B449A" w:rsidRDefault="00A84AA1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A84AA1" w:rsidRPr="007B449A" w:rsidRDefault="00A84AA1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172380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A84AA1" w:rsidRPr="007B449A" w:rsidRDefault="00A84AA1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A84AA1" w:rsidRPr="007B449A" w:rsidRDefault="00A84AA1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72380">
        <w:rPr>
          <w:i/>
          <w:sz w:val="24"/>
          <w:szCs w:val="24"/>
        </w:rPr>
        <w:t>Практический курс первого иностранного языка (английский язык)</w:t>
      </w:r>
      <w:r w:rsidRPr="007B449A">
        <w:rPr>
          <w:i/>
          <w:sz w:val="24"/>
          <w:szCs w:val="24"/>
        </w:rPr>
        <w:t>;</w:t>
      </w:r>
    </w:p>
    <w:p w:rsidR="00A84AA1" w:rsidRDefault="00A84AA1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72380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>
        <w:rPr>
          <w:i/>
          <w:sz w:val="24"/>
          <w:szCs w:val="24"/>
        </w:rPr>
        <w:t>;</w:t>
      </w:r>
    </w:p>
    <w:p w:rsidR="00A84AA1" w:rsidRPr="007B449A" w:rsidRDefault="00A84AA1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172380">
        <w:rPr>
          <w:i/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>
        <w:rPr>
          <w:i/>
          <w:sz w:val="24"/>
          <w:szCs w:val="24"/>
        </w:rPr>
        <w:t>.</w:t>
      </w:r>
    </w:p>
    <w:p w:rsidR="00A84AA1" w:rsidRPr="001D126D" w:rsidRDefault="00A84AA1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A84AA1" w:rsidRPr="00D5517D" w:rsidRDefault="00A84AA1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C65DE0">
        <w:rPr>
          <w:i/>
          <w:sz w:val="24"/>
          <w:szCs w:val="24"/>
        </w:rPr>
        <w:t xml:space="preserve"> </w:t>
      </w:r>
      <w:r w:rsidRPr="00172380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являются…</w:t>
      </w:r>
    </w:p>
    <w:p w:rsidR="00A84AA1" w:rsidRDefault="00A84AA1" w:rsidP="004A4025">
      <w:pPr>
        <w:pStyle w:val="ListParagraph"/>
        <w:suppressAutoHyphens/>
        <w:ind w:left="71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у себя навыки межкультурной коммуникации с учетом стереотипов мышления и поведения в рамках культурных моделей изучаемого языка,</w:t>
      </w:r>
    </w:p>
    <w:p w:rsidR="00A84AA1" w:rsidRDefault="00A84AA1" w:rsidP="004A4025">
      <w:pPr>
        <w:pStyle w:val="ListParagraph"/>
        <w:suppressAutoHyphens/>
        <w:ind w:left="71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профессионально-коммуникативной компетенции учащихся через овладение средствами устного и письменного общения на иностранном языке в различных ситуациях;</w:t>
      </w:r>
    </w:p>
    <w:p w:rsidR="00A84AA1" w:rsidRDefault="00A84AA1" w:rsidP="004A4025">
      <w:pPr>
        <w:pStyle w:val="ListParagraph"/>
        <w:suppressAutoHyphens/>
        <w:ind w:left="710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Развивать у себя способность воспринимать и порождать иноязычную речь и осуществлять свое языковое и речевое поведение в соответствии с ними.</w:t>
      </w:r>
    </w:p>
    <w:p w:rsidR="00A84AA1" w:rsidRDefault="00A84AA1" w:rsidP="00C65DE0">
      <w:pPr>
        <w:pStyle w:val="ListParagraph"/>
        <w:suppressAutoHyphens/>
        <w:ind w:left="840"/>
        <w:jc w:val="center"/>
        <w:rPr>
          <w:b/>
          <w:bCs/>
          <w:sz w:val="24"/>
          <w:szCs w:val="24"/>
        </w:rPr>
      </w:pPr>
    </w:p>
    <w:p w:rsidR="00A84AA1" w:rsidRPr="00E55739" w:rsidRDefault="00A84AA1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A84AA1" w:rsidRPr="00E31165" w:rsidRDefault="00A84AA1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 xml:space="preserve">, </w:t>
      </w:r>
      <w:r w:rsidRPr="00E31165">
        <w:t xml:space="preserve">соотнесённые с планируемыми результатами обучения по </w:t>
      </w:r>
      <w:r w:rsidRPr="00E31165">
        <w:rPr>
          <w:i/>
        </w:rPr>
        <w:t>дисциплине</w:t>
      </w:r>
      <w:r w:rsidRPr="00E31165">
        <w:t>: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8"/>
        <w:gridCol w:w="2530"/>
        <w:gridCol w:w="21"/>
        <w:gridCol w:w="5479"/>
      </w:tblGrid>
      <w:tr w:rsidR="00A84AA1" w:rsidRPr="00C65DE0" w:rsidTr="00E31165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:rsidR="00A84AA1" w:rsidRPr="00E31165" w:rsidRDefault="00A84AA1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116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30" w:type="dxa"/>
            <w:shd w:val="clear" w:color="auto" w:fill="DBE5F1"/>
            <w:vAlign w:val="center"/>
          </w:tcPr>
          <w:p w:rsidR="00A84AA1" w:rsidRPr="00E31165" w:rsidRDefault="00A84AA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1165">
              <w:rPr>
                <w:b/>
                <w:color w:val="000000"/>
              </w:rPr>
              <w:t>Код и наименование индикатора</w:t>
            </w:r>
          </w:p>
          <w:p w:rsidR="00A84AA1" w:rsidRPr="00E31165" w:rsidRDefault="00A84AA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116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00" w:type="dxa"/>
            <w:gridSpan w:val="2"/>
            <w:shd w:val="clear" w:color="auto" w:fill="DBE5F1"/>
            <w:vAlign w:val="center"/>
          </w:tcPr>
          <w:p w:rsidR="00A84AA1" w:rsidRPr="00E31165" w:rsidRDefault="00A84AA1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3116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84AA1" w:rsidRPr="00E31165" w:rsidRDefault="00A84AA1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31165">
              <w:rPr>
                <w:b/>
                <w:sz w:val="22"/>
                <w:szCs w:val="22"/>
              </w:rPr>
              <w:t xml:space="preserve">по </w:t>
            </w:r>
            <w:r w:rsidRPr="00E31165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A84AA1" w:rsidRPr="00C65DE0" w:rsidTr="00E31165">
        <w:tc>
          <w:tcPr>
            <w:tcW w:w="1758" w:type="dxa"/>
          </w:tcPr>
          <w:p w:rsidR="00A84AA1" w:rsidRPr="00E31165" w:rsidRDefault="00A84AA1" w:rsidP="005B0BCE">
            <w:pPr>
              <w:rPr>
                <w:sz w:val="20"/>
                <w:szCs w:val="20"/>
              </w:rPr>
            </w:pPr>
            <w:r w:rsidRPr="00E31165">
              <w:rPr>
                <w:sz w:val="20"/>
                <w:szCs w:val="20"/>
              </w:rPr>
              <w:t>ОПК-1</w:t>
            </w:r>
          </w:p>
          <w:p w:rsidR="00A84AA1" w:rsidRPr="00E31165" w:rsidRDefault="00A84AA1" w:rsidP="0033198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  <w:highlight w:val="green"/>
              </w:rPr>
            </w:pPr>
            <w:r w:rsidRPr="00E31165">
              <w:rPr>
                <w:sz w:val="20"/>
                <w:szCs w:val="20"/>
              </w:rPr>
              <w:t xml:space="preserve"> </w:t>
            </w:r>
            <w:r w:rsidRPr="00E31165">
              <w:rPr>
                <w:i/>
                <w:sz w:val="20"/>
                <w:szCs w:val="2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2551" w:type="dxa"/>
            <w:gridSpan w:val="2"/>
          </w:tcPr>
          <w:p w:rsidR="00A84AA1" w:rsidRPr="00971FF3" w:rsidRDefault="00A84AA1" w:rsidP="00EA4C1F">
            <w:pPr>
              <w:rPr>
                <w:i/>
                <w:color w:val="000000"/>
                <w:sz w:val="20"/>
                <w:szCs w:val="20"/>
              </w:rPr>
            </w:pPr>
            <w:r w:rsidRPr="00971FF3">
              <w:rPr>
                <w:i/>
                <w:color w:val="000000"/>
                <w:sz w:val="20"/>
                <w:szCs w:val="20"/>
              </w:rPr>
              <w:t>ИД-ОПК-1.3</w:t>
            </w:r>
          </w:p>
          <w:p w:rsidR="00A84AA1" w:rsidRPr="00971FF3" w:rsidRDefault="00A84AA1" w:rsidP="00EA4C1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0"/>
                <w:szCs w:val="20"/>
                <w:highlight w:val="green"/>
              </w:rPr>
            </w:pPr>
            <w:r w:rsidRPr="00971FF3">
              <w:rPr>
                <w:rStyle w:val="fontstyle01"/>
                <w:rFonts w:ascii="Times New Roman" w:eastAsia="MS Mincho"/>
                <w:i/>
                <w:sz w:val="20"/>
                <w:szCs w:val="20"/>
              </w:rPr>
              <w:t>Применение фонетических, лексико-грамматических,  навыков в рамках различных речевых регистров, понимание и использование иностранного языка в аспекте его системности</w:t>
            </w:r>
          </w:p>
        </w:tc>
        <w:tc>
          <w:tcPr>
            <w:tcW w:w="5479" w:type="dxa"/>
          </w:tcPr>
          <w:p w:rsidR="00A84AA1" w:rsidRPr="00C65DE0" w:rsidRDefault="00A84AA1" w:rsidP="00971FF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-</w:t>
            </w:r>
            <w:r w:rsidRPr="00971FF3">
              <w:rPr>
                <w:sz w:val="22"/>
                <w:szCs w:val="22"/>
              </w:rPr>
              <w:t xml:space="preserve">Владеет </w:t>
            </w:r>
            <w:r>
              <w:rPr>
                <w:sz w:val="22"/>
                <w:szCs w:val="22"/>
              </w:rPr>
              <w:t xml:space="preserve">фонетическими, лексическими и грамматическими </w:t>
            </w:r>
            <w:r w:rsidRPr="00971FF3">
              <w:rPr>
                <w:sz w:val="22"/>
                <w:szCs w:val="22"/>
              </w:rPr>
              <w:t>навыками</w:t>
            </w:r>
            <w:r>
              <w:rPr>
                <w:sz w:val="22"/>
                <w:szCs w:val="22"/>
              </w:rPr>
              <w:t xml:space="preserve"> в спонтанной и заготовленной речи любой тематики в привязке к конкретному функциональному стилю</w:t>
            </w:r>
            <w:r w:rsidRPr="00971FF3">
              <w:rPr>
                <w:sz w:val="22"/>
                <w:szCs w:val="22"/>
              </w:rPr>
              <w:t>.</w:t>
            </w:r>
          </w:p>
        </w:tc>
      </w:tr>
      <w:tr w:rsidR="00A84AA1" w:rsidRPr="00C65DE0" w:rsidTr="00E31165">
        <w:trPr>
          <w:trHeight w:val="1600"/>
        </w:trPr>
        <w:tc>
          <w:tcPr>
            <w:tcW w:w="1758" w:type="dxa"/>
          </w:tcPr>
          <w:p w:rsidR="00A84AA1" w:rsidRDefault="00A84AA1" w:rsidP="00FE2AF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E31165">
              <w:rPr>
                <w:sz w:val="20"/>
                <w:szCs w:val="20"/>
              </w:rPr>
              <w:t>ОПК-3</w:t>
            </w:r>
          </w:p>
          <w:p w:rsidR="00A84AA1" w:rsidRPr="00E31165" w:rsidRDefault="00A84AA1" w:rsidP="00FE2A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  <w:highlight w:val="green"/>
              </w:rPr>
            </w:pPr>
            <w:r w:rsidRPr="00E31165">
              <w:rPr>
                <w:i/>
                <w:sz w:val="20"/>
                <w:szCs w:val="20"/>
              </w:rPr>
              <w:t>Способен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tcW w:w="2551" w:type="dxa"/>
            <w:gridSpan w:val="2"/>
          </w:tcPr>
          <w:p w:rsidR="00A84AA1" w:rsidRPr="00971FF3" w:rsidRDefault="00A84AA1" w:rsidP="00955F1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71FF3">
              <w:rPr>
                <w:i/>
                <w:color w:val="000000"/>
                <w:sz w:val="20"/>
                <w:szCs w:val="20"/>
              </w:rPr>
              <w:t>ИД-ОПК-3.3</w:t>
            </w:r>
          </w:p>
          <w:p w:rsidR="00A84AA1" w:rsidRPr="00971FF3" w:rsidRDefault="00A84AA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0"/>
                <w:szCs w:val="20"/>
                <w:highlight w:val="green"/>
              </w:rPr>
            </w:pPr>
            <w:r w:rsidRPr="00971FF3">
              <w:rPr>
                <w:rStyle w:val="fontstyle01"/>
                <w:rFonts w:ascii="Times New Roman" w:eastAsia="MS Mincho"/>
                <w:i/>
                <w:sz w:val="20"/>
                <w:szCs w:val="20"/>
              </w:rPr>
              <w:t>Выбор адекватных языковых средств и речевых стратегий для выражения мысли и построения высказывания в соответствии с коммуникативной задачей</w:t>
            </w:r>
          </w:p>
        </w:tc>
        <w:tc>
          <w:tcPr>
            <w:tcW w:w="5479" w:type="dxa"/>
          </w:tcPr>
          <w:p w:rsidR="00A84AA1" w:rsidRPr="00027674" w:rsidRDefault="00A84AA1" w:rsidP="00005D7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-</w:t>
            </w:r>
            <w:r w:rsidRPr="00027674">
              <w:rPr>
                <w:sz w:val="22"/>
                <w:szCs w:val="22"/>
              </w:rPr>
              <w:t xml:space="preserve">Способен адекватно использовать знания в </w:t>
            </w:r>
            <w:r>
              <w:rPr>
                <w:sz w:val="22"/>
                <w:szCs w:val="22"/>
              </w:rPr>
              <w:t xml:space="preserve">области </w:t>
            </w:r>
            <w:r w:rsidRPr="00027674">
              <w:rPr>
                <w:sz w:val="22"/>
                <w:szCs w:val="22"/>
              </w:rPr>
              <w:t>фонетик</w:t>
            </w:r>
            <w:r>
              <w:rPr>
                <w:sz w:val="22"/>
                <w:szCs w:val="22"/>
              </w:rPr>
              <w:t>и</w:t>
            </w:r>
            <w:r w:rsidRPr="00027674">
              <w:rPr>
                <w:sz w:val="22"/>
                <w:szCs w:val="22"/>
              </w:rPr>
              <w:t>, грамматик</w:t>
            </w:r>
            <w:r>
              <w:rPr>
                <w:sz w:val="22"/>
                <w:szCs w:val="22"/>
              </w:rPr>
              <w:t>и</w:t>
            </w:r>
            <w:r w:rsidRPr="00027674">
              <w:rPr>
                <w:sz w:val="22"/>
                <w:szCs w:val="22"/>
              </w:rPr>
              <w:t>, лексик</w:t>
            </w:r>
            <w:r>
              <w:rPr>
                <w:sz w:val="22"/>
                <w:szCs w:val="22"/>
              </w:rPr>
              <w:t>и  и т.д. в рамках конкретной коммуникативной ситуации</w:t>
            </w:r>
          </w:p>
        </w:tc>
      </w:tr>
      <w:tr w:rsidR="00A84AA1" w:rsidRPr="00C65DE0" w:rsidTr="00E31165">
        <w:trPr>
          <w:trHeight w:val="283"/>
        </w:trPr>
        <w:tc>
          <w:tcPr>
            <w:tcW w:w="1758" w:type="dxa"/>
            <w:vMerge w:val="restart"/>
          </w:tcPr>
          <w:p w:rsidR="00A84AA1" w:rsidRDefault="00A84AA1" w:rsidP="005D08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ПК-4</w:t>
            </w:r>
          </w:p>
          <w:p w:rsidR="00A84AA1" w:rsidRPr="00E31165" w:rsidRDefault="00A84AA1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E31165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530" w:type="dxa"/>
          </w:tcPr>
          <w:p w:rsidR="00A84AA1" w:rsidRPr="005D2208" w:rsidRDefault="00A84AA1" w:rsidP="005B0BCE">
            <w:pPr>
              <w:rPr>
                <w:i/>
                <w:color w:val="000000"/>
                <w:sz w:val="20"/>
                <w:szCs w:val="20"/>
              </w:rPr>
            </w:pPr>
          </w:p>
          <w:p w:rsidR="00A84AA1" w:rsidRPr="005D2208" w:rsidRDefault="00A84AA1" w:rsidP="005B0BCE">
            <w:pPr>
              <w:rPr>
                <w:i/>
                <w:color w:val="000000"/>
                <w:sz w:val="20"/>
                <w:szCs w:val="20"/>
              </w:rPr>
            </w:pPr>
            <w:r w:rsidRPr="005D2208">
              <w:rPr>
                <w:i/>
                <w:color w:val="000000"/>
                <w:sz w:val="20"/>
                <w:szCs w:val="20"/>
              </w:rPr>
              <w:t>ИД-ПК-4.1</w:t>
            </w:r>
          </w:p>
          <w:p w:rsidR="00A84AA1" w:rsidRPr="005D2208" w:rsidRDefault="00A84AA1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</w:pPr>
            <w:r w:rsidRPr="005D2208"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  <w:t>Идентификация и систематизация  аудио или видеоматериала, интерпретация аудио-текста на различных языковых уровнях,  анализ информационного пространства с помощью всего спектра лингвистических средств</w:t>
            </w:r>
          </w:p>
        </w:tc>
        <w:tc>
          <w:tcPr>
            <w:tcW w:w="5500" w:type="dxa"/>
            <w:gridSpan w:val="2"/>
            <w:vMerge w:val="restart"/>
          </w:tcPr>
          <w:p w:rsidR="00A84AA1" w:rsidRPr="005D2208" w:rsidRDefault="00A84AA1" w:rsidP="005D22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  <w:r w:rsidRPr="005D2208">
              <w:rPr>
                <w:rFonts w:eastAsia="Times New Roman"/>
                <w:color w:val="000000"/>
                <w:lang w:eastAsia="en-US"/>
              </w:rPr>
              <w:t>Способен воспринимать на слух аутентичные тексты любой сложности, тематики и стилистики и переводить полученные данные в устную и письменную форму</w:t>
            </w:r>
          </w:p>
          <w:p w:rsidR="00A84AA1" w:rsidRPr="005D2208" w:rsidRDefault="00A84AA1" w:rsidP="005D220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 w:rsidRPr="005D2208">
              <w:rPr>
                <w:sz w:val="22"/>
                <w:szCs w:val="22"/>
              </w:rPr>
              <w:t>Способен  адекватно функционировать в рамках англоязычного дискурса во всех его проявлениях</w:t>
            </w:r>
          </w:p>
        </w:tc>
      </w:tr>
      <w:tr w:rsidR="00A84AA1" w:rsidRPr="00C65DE0" w:rsidTr="00E31165">
        <w:trPr>
          <w:trHeight w:val="2767"/>
        </w:trPr>
        <w:tc>
          <w:tcPr>
            <w:tcW w:w="1758" w:type="dxa"/>
            <w:vMerge/>
          </w:tcPr>
          <w:p w:rsidR="00A84AA1" w:rsidRPr="00C65DE0" w:rsidRDefault="00A84AA1" w:rsidP="00005D74">
            <w:pPr>
              <w:pStyle w:val="pboth"/>
              <w:rPr>
                <w:i/>
                <w:sz w:val="22"/>
                <w:szCs w:val="22"/>
                <w:highlight w:val="green"/>
              </w:rPr>
            </w:pPr>
          </w:p>
        </w:tc>
        <w:tc>
          <w:tcPr>
            <w:tcW w:w="2530" w:type="dxa"/>
          </w:tcPr>
          <w:p w:rsidR="00A84AA1" w:rsidRPr="00971FF3" w:rsidRDefault="00A84AA1" w:rsidP="005B0BCE">
            <w:pPr>
              <w:rPr>
                <w:i/>
                <w:color w:val="000000"/>
                <w:sz w:val="20"/>
                <w:szCs w:val="20"/>
              </w:rPr>
            </w:pPr>
            <w:r w:rsidRPr="00971FF3">
              <w:rPr>
                <w:i/>
                <w:color w:val="000000"/>
                <w:sz w:val="20"/>
                <w:szCs w:val="20"/>
              </w:rPr>
              <w:t>ИД-ПК-4.2</w:t>
            </w:r>
          </w:p>
          <w:p w:rsidR="00A84AA1" w:rsidRPr="00971FF3" w:rsidRDefault="00A84AA1" w:rsidP="005B0BCE">
            <w:pPr>
              <w:rPr>
                <w:i/>
                <w:color w:val="000000"/>
                <w:sz w:val="20"/>
                <w:szCs w:val="20"/>
              </w:rPr>
            </w:pPr>
            <w:r w:rsidRPr="00971FF3">
              <w:rPr>
                <w:i/>
                <w:color w:val="000000"/>
                <w:sz w:val="20"/>
                <w:szCs w:val="20"/>
              </w:rPr>
              <w:t>Применение релевантных языковых средств при погружении в иноязычный дискурс</w:t>
            </w:r>
          </w:p>
          <w:p w:rsidR="00A84AA1" w:rsidRPr="00971FF3" w:rsidRDefault="00A84AA1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5500" w:type="dxa"/>
            <w:gridSpan w:val="2"/>
            <w:vMerge/>
          </w:tcPr>
          <w:p w:rsidR="00A84AA1" w:rsidRPr="00027674" w:rsidRDefault="00A84AA1" w:rsidP="00E66821">
            <w:pPr>
              <w:pStyle w:val="a"/>
              <w:numPr>
                <w:ilvl w:val="0"/>
                <w:numId w:val="0"/>
              </w:numPr>
              <w:ind w:left="34"/>
              <w:rPr>
                <w:sz w:val="22"/>
                <w:szCs w:val="22"/>
                <w:highlight w:val="green"/>
              </w:rPr>
            </w:pPr>
          </w:p>
        </w:tc>
      </w:tr>
      <w:tr w:rsidR="00A84AA1" w:rsidRPr="00F01A6D" w:rsidTr="00E31165">
        <w:trPr>
          <w:trHeight w:val="761"/>
        </w:trPr>
        <w:tc>
          <w:tcPr>
            <w:tcW w:w="1758" w:type="dxa"/>
          </w:tcPr>
          <w:p w:rsidR="00A84AA1" w:rsidRPr="00E31165" w:rsidRDefault="00A84AA1" w:rsidP="00E3116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E31165">
              <w:rPr>
                <w:sz w:val="20"/>
                <w:szCs w:val="20"/>
              </w:rPr>
              <w:t>ПК-7</w:t>
            </w:r>
          </w:p>
          <w:p w:rsidR="00A84AA1" w:rsidRPr="00E31165" w:rsidRDefault="00A84AA1" w:rsidP="00E3116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E31165">
              <w:rPr>
                <w:i/>
                <w:sz w:val="20"/>
                <w:szCs w:val="20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530" w:type="dxa"/>
          </w:tcPr>
          <w:p w:rsidR="00A84AA1" w:rsidRPr="00971FF3" w:rsidRDefault="00A84AA1" w:rsidP="005B0BCE">
            <w:pPr>
              <w:rPr>
                <w:color w:val="000000"/>
                <w:sz w:val="20"/>
                <w:szCs w:val="20"/>
              </w:rPr>
            </w:pPr>
            <w:r w:rsidRPr="00971FF3">
              <w:rPr>
                <w:color w:val="000000"/>
                <w:sz w:val="20"/>
                <w:szCs w:val="20"/>
              </w:rPr>
              <w:t>ИД-ПК-7.1</w:t>
            </w:r>
          </w:p>
          <w:p w:rsidR="00A84AA1" w:rsidRPr="00971FF3" w:rsidRDefault="00A84AA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highlight w:val="green"/>
                <w:lang w:eastAsia="en-US"/>
              </w:rPr>
            </w:pPr>
            <w:r w:rsidRPr="00971FF3"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  <w:t>Применение разнообразных языковых средств для выражения мысли  и построения высказывания в разных регистрах</w:t>
            </w:r>
          </w:p>
        </w:tc>
        <w:tc>
          <w:tcPr>
            <w:tcW w:w="5500" w:type="dxa"/>
            <w:gridSpan w:val="2"/>
          </w:tcPr>
          <w:p w:rsidR="00A84AA1" w:rsidRPr="00FA119A" w:rsidRDefault="00A84AA1" w:rsidP="00705E5A">
            <w:pPr>
              <w:pStyle w:val="ListParagraph"/>
              <w:widowControl w:val="0"/>
              <w:tabs>
                <w:tab w:val="left" w:pos="2"/>
                <w:tab w:val="left" w:pos="157"/>
              </w:tabs>
              <w:autoSpaceDE w:val="0"/>
              <w:autoSpaceDN w:val="0"/>
              <w:adjustRightInd w:val="0"/>
              <w:ind w:left="112"/>
              <w:rPr>
                <w:rFonts w:eastAsia="Times New Roman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FA119A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-Адекватно реагирует на все проявления разных регистров  и способен строить адекватные высказывания в соответствие с ними</w:t>
            </w:r>
          </w:p>
        </w:tc>
      </w:tr>
    </w:tbl>
    <w:p w:rsidR="00A84AA1" w:rsidRPr="009B6950" w:rsidRDefault="00A84AA1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A84AA1" w:rsidRPr="00560461" w:rsidRDefault="00A84AA1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A84AA1" w:rsidRPr="00560461" w:rsidRDefault="00A84AA1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A84AA1" w:rsidRPr="00F01A6D" w:rsidTr="00F01A6D">
        <w:trPr>
          <w:trHeight w:val="340"/>
        </w:trPr>
        <w:tc>
          <w:tcPr>
            <w:tcW w:w="3969" w:type="dxa"/>
            <w:vAlign w:val="center"/>
          </w:tcPr>
          <w:p w:rsidR="00A84AA1" w:rsidRPr="00F01A6D" w:rsidRDefault="00A84AA1" w:rsidP="00B6294E">
            <w:pPr>
              <w:rPr>
                <w:i/>
              </w:rPr>
            </w:pPr>
            <w:r w:rsidRPr="00F01A6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:rsidR="00A84AA1" w:rsidRPr="00F01A6D" w:rsidRDefault="00A84AA1" w:rsidP="00F01A6D">
            <w:pPr>
              <w:jc w:val="center"/>
            </w:pPr>
            <w:r w:rsidRPr="00F01A6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:rsidR="00A84AA1" w:rsidRPr="00F01A6D" w:rsidRDefault="00A84AA1" w:rsidP="00B6294E">
            <w:pPr>
              <w:rPr>
                <w:i/>
              </w:rPr>
            </w:pPr>
            <w:r w:rsidRPr="00F01A6D">
              <w:rPr>
                <w:b/>
                <w:sz w:val="24"/>
                <w:szCs w:val="24"/>
              </w:rPr>
              <w:t>час.</w:t>
            </w:r>
          </w:p>
        </w:tc>
      </w:tr>
    </w:tbl>
    <w:p w:rsidR="00A84AA1" w:rsidRPr="00FD2027" w:rsidRDefault="00A84AA1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A84AA1" w:rsidRPr="00262427" w:rsidRDefault="00A84AA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84AA1" w:rsidRPr="00F01A6D" w:rsidTr="00F01A6D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b/>
                <w:sz w:val="20"/>
                <w:szCs w:val="20"/>
              </w:rPr>
            </w:pPr>
            <w:r w:rsidRPr="00F01A6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84AA1" w:rsidRPr="00F01A6D" w:rsidTr="00F01A6D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A6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A84AA1" w:rsidRPr="00F01A6D" w:rsidRDefault="00A84AA1" w:rsidP="00F01A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01A6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A84AA1" w:rsidRPr="00F01A6D" w:rsidRDefault="00A84AA1" w:rsidP="00F01A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01A6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01A6D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A6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84AA1" w:rsidRPr="00F01A6D" w:rsidTr="00F01A6D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A84AA1" w:rsidRPr="00F01A6D" w:rsidRDefault="00A84AA1" w:rsidP="00F01A6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A84AA1" w:rsidRPr="00F01A6D" w:rsidRDefault="00A84AA1" w:rsidP="00F01A6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84AA1" w:rsidRPr="00F01A6D" w:rsidRDefault="00A84AA1" w:rsidP="00F01A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01A6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84AA1" w:rsidRPr="00F01A6D" w:rsidRDefault="00A84AA1" w:rsidP="00F01A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01A6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84AA1" w:rsidRPr="00F01A6D" w:rsidRDefault="00A84AA1" w:rsidP="00F01A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01A6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84AA1" w:rsidRPr="00F01A6D" w:rsidRDefault="00A84AA1" w:rsidP="00F01A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01A6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84AA1" w:rsidRPr="00F01A6D" w:rsidRDefault="00A84AA1" w:rsidP="00F01A6D">
            <w:pPr>
              <w:ind w:left="28"/>
              <w:rPr>
                <w:b/>
                <w:i/>
                <w:sz w:val="20"/>
                <w:szCs w:val="20"/>
              </w:rPr>
            </w:pPr>
            <w:r w:rsidRPr="00F01A6D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A84AA1" w:rsidRPr="00F01A6D" w:rsidRDefault="00A84AA1" w:rsidP="00F01A6D">
            <w:pPr>
              <w:ind w:left="28"/>
              <w:rPr>
                <w:b/>
                <w:sz w:val="20"/>
                <w:szCs w:val="20"/>
              </w:rPr>
            </w:pPr>
            <w:r w:rsidRPr="00F01A6D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84AA1" w:rsidRPr="00F01A6D" w:rsidRDefault="00A84AA1" w:rsidP="009B399A">
            <w:pPr>
              <w:rPr>
                <w:b/>
                <w:sz w:val="20"/>
                <w:szCs w:val="20"/>
              </w:rPr>
            </w:pPr>
            <w:r w:rsidRPr="00F01A6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A84AA1" w:rsidRPr="00F01A6D" w:rsidRDefault="00A84AA1" w:rsidP="009B399A">
            <w:pPr>
              <w:rPr>
                <w:b/>
                <w:sz w:val="20"/>
                <w:szCs w:val="20"/>
              </w:rPr>
            </w:pPr>
            <w:r w:rsidRPr="00F01A6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84AA1" w:rsidRPr="00F01A6D" w:rsidTr="00F01A6D">
        <w:trPr>
          <w:cantSplit/>
          <w:trHeight w:val="227"/>
        </w:trPr>
        <w:tc>
          <w:tcPr>
            <w:tcW w:w="1943" w:type="dxa"/>
          </w:tcPr>
          <w:p w:rsidR="00A84AA1" w:rsidRPr="00F01A6D" w:rsidRDefault="00A84AA1" w:rsidP="009B399A">
            <w:r>
              <w:rPr>
                <w:i/>
              </w:rPr>
              <w:t>7</w:t>
            </w:r>
            <w:r w:rsidRPr="00F01A6D">
              <w:t xml:space="preserve"> семестр</w:t>
            </w:r>
          </w:p>
        </w:tc>
        <w:tc>
          <w:tcPr>
            <w:tcW w:w="1130" w:type="dxa"/>
          </w:tcPr>
          <w:p w:rsidR="00A84AA1" w:rsidRPr="00F01A6D" w:rsidRDefault="00A84AA1" w:rsidP="00F01A6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84AA1" w:rsidRPr="00F01A6D" w:rsidRDefault="00A84AA1" w:rsidP="00F01A6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84AA1" w:rsidRPr="00F01A6D" w:rsidRDefault="00A84AA1" w:rsidP="005D220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834" w:type="dxa"/>
          </w:tcPr>
          <w:p w:rsidR="00A84AA1" w:rsidRPr="00F01A6D" w:rsidRDefault="00A84AA1" w:rsidP="00C65DE0">
            <w:pPr>
              <w:rPr>
                <w:i/>
              </w:rPr>
            </w:pP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837" w:type="dxa"/>
          </w:tcPr>
          <w:p w:rsidR="00A84AA1" w:rsidRPr="00F01A6D" w:rsidRDefault="00A84AA1" w:rsidP="00F01A6D">
            <w:pPr>
              <w:ind w:left="28"/>
              <w:jc w:val="center"/>
            </w:pPr>
            <w:r>
              <w:t>27</w:t>
            </w:r>
          </w:p>
        </w:tc>
      </w:tr>
      <w:tr w:rsidR="00A84AA1" w:rsidRPr="00F01A6D" w:rsidTr="00F01A6D">
        <w:trPr>
          <w:cantSplit/>
          <w:trHeight w:val="227"/>
        </w:trPr>
        <w:tc>
          <w:tcPr>
            <w:tcW w:w="1943" w:type="dxa"/>
          </w:tcPr>
          <w:p w:rsidR="00A84AA1" w:rsidRPr="00F01A6D" w:rsidRDefault="00A84AA1" w:rsidP="009B399A">
            <w:r>
              <w:rPr>
                <w:i/>
              </w:rPr>
              <w:t>8</w:t>
            </w:r>
            <w:r w:rsidRPr="00F01A6D">
              <w:t xml:space="preserve"> семестр</w:t>
            </w:r>
          </w:p>
        </w:tc>
        <w:tc>
          <w:tcPr>
            <w:tcW w:w="1130" w:type="dxa"/>
          </w:tcPr>
          <w:p w:rsidR="00A84AA1" w:rsidRPr="00F01A6D" w:rsidRDefault="00A84AA1" w:rsidP="00F01A6D">
            <w:pPr>
              <w:ind w:left="28"/>
              <w:jc w:val="center"/>
            </w:pPr>
            <w:r w:rsidRPr="00F01A6D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84AA1" w:rsidRPr="00F01A6D" w:rsidRDefault="00A84AA1" w:rsidP="00F01A6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</w:tcPr>
          <w:p w:rsidR="00A84AA1" w:rsidRPr="00F01A6D" w:rsidRDefault="00A84AA1" w:rsidP="00C65DE0">
            <w:pPr>
              <w:ind w:left="28"/>
              <w:rPr>
                <w:i/>
              </w:rPr>
            </w:pPr>
          </w:p>
        </w:tc>
        <w:tc>
          <w:tcPr>
            <w:tcW w:w="834" w:type="dxa"/>
          </w:tcPr>
          <w:p w:rsidR="00A84AA1" w:rsidRPr="00F01A6D" w:rsidRDefault="00A84AA1" w:rsidP="005D2208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834" w:type="dxa"/>
          </w:tcPr>
          <w:p w:rsidR="00A84AA1" w:rsidRPr="00F01A6D" w:rsidRDefault="00A84AA1" w:rsidP="00C65DE0">
            <w:pPr>
              <w:rPr>
                <w:i/>
              </w:rPr>
            </w:pPr>
          </w:p>
        </w:tc>
        <w:tc>
          <w:tcPr>
            <w:tcW w:w="834" w:type="dxa"/>
          </w:tcPr>
          <w:p w:rsidR="00A84AA1" w:rsidRPr="00F01A6D" w:rsidRDefault="00A84AA1" w:rsidP="00C65DE0">
            <w:pPr>
              <w:rPr>
                <w:i/>
              </w:rPr>
            </w:pPr>
          </w:p>
        </w:tc>
        <w:tc>
          <w:tcPr>
            <w:tcW w:w="834" w:type="dxa"/>
          </w:tcPr>
          <w:p w:rsidR="00A84AA1" w:rsidRPr="00F01A6D" w:rsidRDefault="00A84AA1" w:rsidP="00C65DE0">
            <w:pPr>
              <w:ind w:left="28"/>
              <w:rPr>
                <w:i/>
              </w:rPr>
            </w:pP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A84AA1" w:rsidRPr="00F01A6D" w:rsidRDefault="00A84AA1" w:rsidP="00F01A6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A84AA1" w:rsidRPr="00F01A6D" w:rsidTr="00F01A6D">
        <w:trPr>
          <w:cantSplit/>
          <w:trHeight w:val="227"/>
        </w:trPr>
        <w:tc>
          <w:tcPr>
            <w:tcW w:w="1943" w:type="dxa"/>
          </w:tcPr>
          <w:p w:rsidR="00A84AA1" w:rsidRPr="00F01A6D" w:rsidRDefault="00A84AA1" w:rsidP="00F01A6D">
            <w:pPr>
              <w:jc w:val="right"/>
            </w:pPr>
            <w:r w:rsidRPr="00F01A6D">
              <w:t>Всего:</w:t>
            </w:r>
          </w:p>
        </w:tc>
        <w:tc>
          <w:tcPr>
            <w:tcW w:w="1130" w:type="dxa"/>
          </w:tcPr>
          <w:p w:rsidR="00A84AA1" w:rsidRPr="00F01A6D" w:rsidRDefault="00A84AA1" w:rsidP="00F01A6D">
            <w:pPr>
              <w:ind w:left="28"/>
              <w:jc w:val="center"/>
            </w:pPr>
            <w:r>
              <w:t>288</w:t>
            </w:r>
          </w:p>
        </w:tc>
        <w:tc>
          <w:tcPr>
            <w:tcW w:w="833" w:type="dxa"/>
          </w:tcPr>
          <w:p w:rsidR="00A84AA1" w:rsidRPr="00F01A6D" w:rsidRDefault="00A84AA1" w:rsidP="00F01A6D">
            <w:pPr>
              <w:ind w:left="28"/>
              <w:jc w:val="center"/>
            </w:pP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</w:pP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</w:pP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</w:pP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</w:pP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</w:pPr>
          </w:p>
        </w:tc>
        <w:tc>
          <w:tcPr>
            <w:tcW w:w="834" w:type="dxa"/>
          </w:tcPr>
          <w:p w:rsidR="00A84AA1" w:rsidRPr="00F01A6D" w:rsidRDefault="00A84AA1" w:rsidP="00F01A6D">
            <w:pPr>
              <w:ind w:left="28"/>
              <w:jc w:val="center"/>
            </w:pPr>
          </w:p>
        </w:tc>
        <w:tc>
          <w:tcPr>
            <w:tcW w:w="837" w:type="dxa"/>
          </w:tcPr>
          <w:p w:rsidR="00A84AA1" w:rsidRPr="00F01A6D" w:rsidRDefault="00A84AA1" w:rsidP="00F01A6D">
            <w:pPr>
              <w:ind w:left="28"/>
              <w:jc w:val="center"/>
            </w:pPr>
          </w:p>
        </w:tc>
      </w:tr>
    </w:tbl>
    <w:p w:rsidR="00A84AA1" w:rsidRPr="00772D8C" w:rsidRDefault="00A84AA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A84AA1" w:rsidRPr="00772D8C" w:rsidRDefault="00A84AA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A84AA1" w:rsidRDefault="00A84AA1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A84AA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84AA1" w:rsidRPr="00B00330" w:rsidRDefault="00A84AA1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A84AA1" w:rsidRPr="00EB5B08" w:rsidRDefault="00A84AA1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84AA1" w:rsidRPr="00F01A6D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A84AA1" w:rsidRPr="00F01A6D" w:rsidRDefault="00A84AA1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01A6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01A6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84AA1" w:rsidRPr="00F01A6D" w:rsidRDefault="00A84AA1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01A6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A84AA1" w:rsidRPr="00F01A6D" w:rsidRDefault="00A84AA1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01A6D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01A6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01A6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01A6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A84AA1" w:rsidRPr="00F01A6D" w:rsidRDefault="00A84AA1" w:rsidP="00A567FD">
            <w:pPr>
              <w:jc w:val="center"/>
              <w:rPr>
                <w:b/>
                <w:sz w:val="20"/>
                <w:szCs w:val="20"/>
              </w:rPr>
            </w:pPr>
            <w:r w:rsidRPr="00F01A6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A84AA1" w:rsidRPr="00F01A6D" w:rsidRDefault="00A84AA1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01A6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84AA1" w:rsidRPr="00F01A6D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01A6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84AA1" w:rsidRPr="00F01A6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01A6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01A6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01A6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01A6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84AA1" w:rsidRPr="00F01A6D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Pr="00F01A6D">
              <w:rPr>
                <w:b/>
                <w:i/>
              </w:rPr>
              <w:t xml:space="preserve"> </w:t>
            </w:r>
            <w:r w:rsidRPr="00F01A6D">
              <w:rPr>
                <w:b/>
              </w:rPr>
              <w:t>семестр</w:t>
            </w:r>
          </w:p>
        </w:tc>
      </w:tr>
      <w:tr w:rsidR="00A84AA1" w:rsidRPr="00F01A6D" w:rsidTr="00181E19">
        <w:trPr>
          <w:trHeight w:val="227"/>
        </w:trPr>
        <w:tc>
          <w:tcPr>
            <w:tcW w:w="1701" w:type="dxa"/>
            <w:vMerge w:val="restart"/>
          </w:tcPr>
          <w:p w:rsidR="00A84AA1" w:rsidRPr="001454AA" w:rsidRDefault="00A84AA1" w:rsidP="00705E5A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ОПК-1</w:t>
            </w:r>
          </w:p>
          <w:p w:rsidR="00A84AA1" w:rsidRPr="001454AA" w:rsidRDefault="00A84AA1" w:rsidP="00705E5A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ИД-ОПК-1.3</w:t>
            </w:r>
          </w:p>
          <w:p w:rsidR="00A84AA1" w:rsidRPr="001454AA" w:rsidRDefault="00A84AA1" w:rsidP="00705E5A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ОПК-3</w:t>
            </w:r>
          </w:p>
          <w:p w:rsidR="00A84AA1" w:rsidRPr="001454AA" w:rsidRDefault="00A84AA1" w:rsidP="00705E5A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ИД-ОПК-3.3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ПК-4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ИД-ПК-4.1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ИД-ПК-4.2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ПК-7</w:t>
            </w:r>
          </w:p>
          <w:p w:rsidR="00A84AA1" w:rsidRPr="00F01A6D" w:rsidRDefault="00A84AA1" w:rsidP="00126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454AA">
              <w:rPr>
                <w:i/>
                <w:sz w:val="20"/>
                <w:szCs w:val="20"/>
              </w:rPr>
              <w:t>ИД-ПК-7.1</w:t>
            </w:r>
          </w:p>
        </w:tc>
        <w:tc>
          <w:tcPr>
            <w:tcW w:w="5953" w:type="dxa"/>
            <w:vAlign w:val="center"/>
          </w:tcPr>
          <w:p w:rsidR="00A84AA1" w:rsidRPr="009D75FA" w:rsidRDefault="00A84AA1" w:rsidP="00181E1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Раздел 1. Совершенствование навыков публичной речи</w:t>
            </w:r>
          </w:p>
        </w:tc>
        <w:tc>
          <w:tcPr>
            <w:tcW w:w="815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A84AA1" w:rsidRPr="00BD2931" w:rsidRDefault="00A84AA1" w:rsidP="00FB6A85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Контрольная работа</w:t>
            </w:r>
          </w:p>
          <w:p w:rsidR="00A84AA1" w:rsidRPr="00BD2931" w:rsidRDefault="00A84AA1" w:rsidP="00FB6A85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A84AA1" w:rsidRPr="003A2F98" w:rsidRDefault="00A84AA1" w:rsidP="00FB6A85">
            <w:pPr>
              <w:jc w:val="both"/>
              <w:rPr>
                <w:i/>
                <w:sz w:val="20"/>
                <w:szCs w:val="20"/>
              </w:rPr>
            </w:pPr>
            <w:r w:rsidRPr="003A2F98">
              <w:rPr>
                <w:i/>
                <w:sz w:val="20"/>
                <w:szCs w:val="20"/>
              </w:rPr>
              <w:t>Презентация</w:t>
            </w:r>
          </w:p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4AA1" w:rsidRPr="00F01A6D" w:rsidTr="00181E19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A84AA1" w:rsidRDefault="00A84AA1" w:rsidP="001D38E8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Verbal and nonverbal communication.</w:t>
            </w:r>
          </w:p>
          <w:p w:rsidR="00A84AA1" w:rsidRPr="00344D6A" w:rsidRDefault="00A84AA1" w:rsidP="001D38E8">
            <w:pPr>
              <w:tabs>
                <w:tab w:val="right" w:leader="underscore" w:pos="9639"/>
              </w:tabs>
              <w:suppressAutoHyphens/>
              <w:rPr>
                <w:lang w:val="en-US"/>
              </w:rPr>
            </w:pPr>
            <w:r>
              <w:rPr>
                <w:bCs/>
                <w:lang w:val="en-US"/>
              </w:rPr>
              <w:t>Public speaking</w:t>
            </w:r>
          </w:p>
        </w:tc>
        <w:tc>
          <w:tcPr>
            <w:tcW w:w="815" w:type="dxa"/>
          </w:tcPr>
          <w:p w:rsidR="00A84AA1" w:rsidRPr="00344D6A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84AA1" w:rsidRPr="00F01A6D" w:rsidRDefault="00A84AA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4AA1" w:rsidRPr="00F01A6D" w:rsidTr="00181E19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A84AA1" w:rsidRPr="00A02B35" w:rsidRDefault="00A84AA1" w:rsidP="00181E1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Раздел 2. Совершенствование навыков письменной речи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A84AA1" w:rsidRPr="00F01A6D" w:rsidRDefault="00A84AA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4AA1" w:rsidRPr="00F01A6D" w:rsidTr="00181E19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A84AA1" w:rsidRPr="00C47CB9" w:rsidRDefault="00A84AA1" w:rsidP="001D38E8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C47CB9">
              <w:rPr>
                <w:bCs/>
                <w:lang w:val="en-US"/>
              </w:rPr>
              <w:t>Effective education.</w:t>
            </w:r>
          </w:p>
          <w:p w:rsidR="00A84AA1" w:rsidRPr="00344D6A" w:rsidRDefault="00A84AA1" w:rsidP="001D38E8">
            <w:pPr>
              <w:tabs>
                <w:tab w:val="right" w:leader="underscore" w:pos="9639"/>
              </w:tabs>
              <w:suppressAutoHyphens/>
              <w:rPr>
                <w:lang w:val="en-US"/>
              </w:rPr>
            </w:pPr>
            <w:r w:rsidRPr="00C47CB9">
              <w:rPr>
                <w:bCs/>
                <w:lang w:val="en-US"/>
              </w:rPr>
              <w:t>Professional teaching activity</w:t>
            </w:r>
          </w:p>
        </w:tc>
        <w:tc>
          <w:tcPr>
            <w:tcW w:w="815" w:type="dxa"/>
          </w:tcPr>
          <w:p w:rsidR="00A84AA1" w:rsidRPr="00344D6A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84AA1" w:rsidRPr="00F01A6D" w:rsidRDefault="00A84AA1" w:rsidP="00DA301F">
            <w:pPr>
              <w:jc w:val="both"/>
              <w:rPr>
                <w:i/>
              </w:rPr>
            </w:pPr>
          </w:p>
        </w:tc>
      </w:tr>
      <w:tr w:rsidR="00A84AA1" w:rsidRPr="00F01A6D" w:rsidTr="00181E19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A84AA1" w:rsidRPr="00252FCE" w:rsidRDefault="00A84AA1" w:rsidP="00181E19">
            <w:pPr>
              <w:tabs>
                <w:tab w:val="right" w:leader="underscore" w:pos="9639"/>
              </w:tabs>
              <w:suppressAutoHyphens/>
            </w:pPr>
            <w:r>
              <w:t>Раздел</w:t>
            </w:r>
            <w:r w:rsidRPr="00252FCE">
              <w:t xml:space="preserve"> 3. </w:t>
            </w:r>
            <w:r>
              <w:t>Совершенствование навыков лингвостилистического анализа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A84AA1" w:rsidRPr="00F01A6D" w:rsidRDefault="00A84AA1" w:rsidP="00DA301F">
            <w:pPr>
              <w:jc w:val="both"/>
              <w:rPr>
                <w:i/>
              </w:rPr>
            </w:pPr>
          </w:p>
        </w:tc>
      </w:tr>
      <w:tr w:rsidR="00A84AA1" w:rsidRPr="00F01A6D" w:rsidTr="00181E19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A84AA1" w:rsidRDefault="00A84AA1" w:rsidP="0019498C">
            <w:pPr>
              <w:tabs>
                <w:tab w:val="right" w:leader="underscore" w:pos="9639"/>
              </w:tabs>
              <w:suppressAutoHyphens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Books. </w:t>
            </w:r>
          </w:p>
          <w:p w:rsidR="00A84AA1" w:rsidRPr="00344D6A" w:rsidRDefault="00A84AA1" w:rsidP="00181E19">
            <w:pPr>
              <w:tabs>
                <w:tab w:val="right" w:leader="underscore" w:pos="9639"/>
              </w:tabs>
              <w:suppressAutoHyphens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Reading</w:t>
                </w:r>
              </w:smartTag>
            </w:smartTag>
            <w:r>
              <w:rPr>
                <w:lang w:val="en-US"/>
              </w:rPr>
              <w:t xml:space="preserve"> in professional sphere</w:t>
            </w:r>
          </w:p>
        </w:tc>
        <w:tc>
          <w:tcPr>
            <w:tcW w:w="815" w:type="dxa"/>
          </w:tcPr>
          <w:p w:rsidR="00A84AA1" w:rsidRPr="00344D6A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4AA1" w:rsidRPr="00F01A6D" w:rsidTr="00181E19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A84AA1" w:rsidRDefault="00A84AA1" w:rsidP="00181E19">
            <w:pPr>
              <w:tabs>
                <w:tab w:val="right" w:leader="underscore" w:pos="9639"/>
              </w:tabs>
              <w:suppressAutoHyphens/>
            </w:pPr>
            <w:r>
              <w:t>Раздел 4. Совершенствование навыков аудирования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4AA1" w:rsidRPr="0019498C" w:rsidTr="00FA2451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4AA1" w:rsidRDefault="00A84AA1" w:rsidP="0019498C">
            <w:pPr>
              <w:tabs>
                <w:tab w:val="right" w:leader="underscore" w:pos="9639"/>
              </w:tabs>
              <w:suppressAutoHyphens/>
              <w:jc w:val="both"/>
              <w:rPr>
                <w:lang w:val="en-US"/>
              </w:rPr>
            </w:pPr>
            <w:r>
              <w:rPr>
                <w:lang w:val="en-US"/>
              </w:rPr>
              <w:t>Films.</w:t>
            </w:r>
          </w:p>
          <w:p w:rsidR="00A84AA1" w:rsidRPr="0019498C" w:rsidRDefault="00A84AA1" w:rsidP="0019498C">
            <w:pPr>
              <w:rPr>
                <w:i/>
                <w:lang w:val="en-US"/>
              </w:rPr>
            </w:pPr>
            <w:r>
              <w:rPr>
                <w:lang w:val="en-US"/>
              </w:rPr>
              <w:t>Video resources for educational purpose</w:t>
            </w:r>
          </w:p>
        </w:tc>
        <w:tc>
          <w:tcPr>
            <w:tcW w:w="815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A84AA1" w:rsidRPr="0019498C" w:rsidRDefault="00A84AA1" w:rsidP="0083777A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A84AA1" w:rsidRPr="00F01A6D" w:rsidTr="00FA2451">
        <w:tc>
          <w:tcPr>
            <w:tcW w:w="1701" w:type="dxa"/>
            <w:vMerge/>
          </w:tcPr>
          <w:p w:rsidR="00A84AA1" w:rsidRPr="0019498C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</w:tcPr>
          <w:p w:rsidR="00A84AA1" w:rsidRPr="00F01A6D" w:rsidRDefault="00A84AA1" w:rsidP="00B6294E">
            <w:pPr>
              <w:rPr>
                <w:i/>
              </w:rPr>
            </w:pPr>
            <w:r w:rsidRPr="00F01A6D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1A6D">
              <w:rPr>
                <w:i/>
              </w:rPr>
              <w:t>27</w:t>
            </w:r>
          </w:p>
        </w:tc>
        <w:tc>
          <w:tcPr>
            <w:tcW w:w="4002" w:type="dxa"/>
            <w:vMerge/>
          </w:tcPr>
          <w:p w:rsidR="00A84AA1" w:rsidRPr="00F01A6D" w:rsidRDefault="00A84AA1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84AA1" w:rsidRPr="00F01A6D" w:rsidTr="00FA2451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1A6D">
              <w:rPr>
                <w:b/>
              </w:rPr>
              <w:t xml:space="preserve">ИТОГО за </w:t>
            </w:r>
            <w:r w:rsidRPr="00F01A6D">
              <w:rPr>
                <w:b/>
                <w:i/>
              </w:rPr>
              <w:t xml:space="preserve">третий </w:t>
            </w:r>
            <w:r w:rsidRPr="00F01A6D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4AA1" w:rsidRPr="00F01A6D" w:rsidTr="009A6F14">
        <w:trPr>
          <w:trHeight w:val="283"/>
        </w:trPr>
        <w:tc>
          <w:tcPr>
            <w:tcW w:w="1701" w:type="dxa"/>
            <w:shd w:val="clear" w:color="auto" w:fill="EAF1DD"/>
            <w:vAlign w:val="center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A84AA1" w:rsidRPr="00F01A6D" w:rsidRDefault="00A84AA1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Восьмой</w:t>
            </w:r>
            <w:r w:rsidRPr="00F01A6D">
              <w:rPr>
                <w:b/>
              </w:rPr>
              <w:t xml:space="preserve"> семестр</w:t>
            </w:r>
          </w:p>
        </w:tc>
      </w:tr>
      <w:tr w:rsidR="00A84AA1" w:rsidRPr="00F01A6D" w:rsidTr="00181E19">
        <w:tc>
          <w:tcPr>
            <w:tcW w:w="1701" w:type="dxa"/>
            <w:vMerge w:val="restart"/>
          </w:tcPr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ОПК-1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ИД-ОПК-1.3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ИД-ОПК-3.3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ПК-4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ИД-ПК-4.1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ИД-ПК-4.2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ПК-7</w:t>
            </w:r>
          </w:p>
          <w:p w:rsidR="00A84AA1" w:rsidRPr="00F01A6D" w:rsidRDefault="00A84AA1" w:rsidP="00126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454AA">
              <w:rPr>
                <w:i/>
                <w:sz w:val="20"/>
                <w:szCs w:val="20"/>
              </w:rPr>
              <w:t>ИД-ПК-7.1</w:t>
            </w:r>
          </w:p>
        </w:tc>
        <w:tc>
          <w:tcPr>
            <w:tcW w:w="5953" w:type="dxa"/>
            <w:vAlign w:val="center"/>
          </w:tcPr>
          <w:p w:rsidR="00A84AA1" w:rsidRPr="009D75FA" w:rsidRDefault="00A84AA1" w:rsidP="00181E1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Раздел 5. Совершенствование навыков драматизации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002" w:type="dxa"/>
            <w:vMerge w:val="restart"/>
          </w:tcPr>
          <w:p w:rsidR="00A84AA1" w:rsidRPr="00BD2931" w:rsidRDefault="00A84AA1" w:rsidP="00FB6A85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Контрольная работа</w:t>
            </w:r>
          </w:p>
          <w:p w:rsidR="00A84AA1" w:rsidRPr="00BD2931" w:rsidRDefault="00A84AA1" w:rsidP="00FB6A85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A84AA1" w:rsidRPr="003A2F98" w:rsidRDefault="00A84AA1" w:rsidP="00FB6A85">
            <w:pPr>
              <w:jc w:val="both"/>
              <w:rPr>
                <w:i/>
                <w:sz w:val="20"/>
                <w:szCs w:val="20"/>
              </w:rPr>
            </w:pPr>
            <w:r w:rsidRPr="003A2F98">
              <w:rPr>
                <w:i/>
                <w:sz w:val="20"/>
                <w:szCs w:val="20"/>
              </w:rPr>
              <w:t>Презентация</w:t>
            </w:r>
          </w:p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4AA1" w:rsidRPr="0019498C" w:rsidTr="00181E19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A84AA1" w:rsidRPr="00651143" w:rsidRDefault="00A84AA1" w:rsidP="0019498C">
            <w:pPr>
              <w:tabs>
                <w:tab w:val="right" w:leader="underscore" w:pos="9639"/>
              </w:tabs>
              <w:suppressAutoHyphens/>
              <w:ind w:left="-15"/>
              <w:jc w:val="both"/>
              <w:rPr>
                <w:lang w:val="en-US"/>
              </w:rPr>
            </w:pPr>
            <w:r w:rsidRPr="00651143">
              <w:rPr>
                <w:lang w:val="en-US"/>
              </w:rPr>
              <w:t>Theatre.</w:t>
            </w:r>
          </w:p>
          <w:p w:rsidR="00A84AA1" w:rsidRPr="0019498C" w:rsidRDefault="00A84AA1" w:rsidP="0019498C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n-US"/>
              </w:rPr>
            </w:pPr>
            <w:r w:rsidRPr="00651143">
              <w:rPr>
                <w:lang w:val="en-US"/>
              </w:rPr>
              <w:t>Role playing in the process of studying</w:t>
            </w:r>
          </w:p>
        </w:tc>
        <w:tc>
          <w:tcPr>
            <w:tcW w:w="815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A84AA1" w:rsidRPr="001377C4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A84AA1" w:rsidRPr="0019498C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A84AA1" w:rsidRPr="0019498C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A84AA1" w:rsidRPr="00F01A6D" w:rsidTr="00181E19">
        <w:tc>
          <w:tcPr>
            <w:tcW w:w="1701" w:type="dxa"/>
            <w:vMerge/>
          </w:tcPr>
          <w:p w:rsidR="00A84AA1" w:rsidRPr="0019498C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A84AA1" w:rsidRPr="00285C68" w:rsidRDefault="00A84AA1" w:rsidP="00181E1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Раздел 6. Совершенствование  навыков научной речи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4AA1" w:rsidRPr="0019498C" w:rsidTr="00181E19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A84AA1" w:rsidRDefault="00A84AA1" w:rsidP="0019498C">
            <w:pPr>
              <w:pStyle w:val="ListParagraph"/>
              <w:tabs>
                <w:tab w:val="right" w:leader="underscore" w:pos="9639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Science.</w:t>
            </w:r>
          </w:p>
          <w:p w:rsidR="00A84AA1" w:rsidRPr="0019498C" w:rsidRDefault="00A84AA1" w:rsidP="0019498C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challenge of the world</w:t>
            </w:r>
          </w:p>
        </w:tc>
        <w:tc>
          <w:tcPr>
            <w:tcW w:w="815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A84AA1" w:rsidRPr="001377C4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A84AA1" w:rsidRPr="0019498C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A84AA1" w:rsidRPr="0019498C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A84AA1" w:rsidRPr="0019498C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A84AA1" w:rsidRPr="00F01A6D" w:rsidTr="00181E19">
        <w:tc>
          <w:tcPr>
            <w:tcW w:w="1701" w:type="dxa"/>
            <w:vMerge/>
          </w:tcPr>
          <w:p w:rsidR="00A84AA1" w:rsidRPr="0019498C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A84AA1" w:rsidRPr="00651143" w:rsidRDefault="00A84AA1" w:rsidP="00181E1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n-US"/>
              </w:rPr>
            </w:pPr>
            <w:r>
              <w:rPr>
                <w:bCs/>
              </w:rPr>
              <w:t>Раздел 7. Совершенствование навыков презентации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4AA1" w:rsidRPr="00F01A6D" w:rsidTr="00181E19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A84AA1" w:rsidRDefault="00A84AA1" w:rsidP="0019498C">
            <w:pPr>
              <w:pStyle w:val="ListParagraph"/>
              <w:tabs>
                <w:tab w:val="right" w:leader="underscore" w:pos="9639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Travelling.</w:t>
            </w:r>
          </w:p>
          <w:p w:rsidR="00A84AA1" w:rsidRDefault="00A84AA1" w:rsidP="0019498C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sz w:val="24"/>
                <w:szCs w:val="24"/>
                <w:lang w:val="en-US"/>
              </w:rPr>
              <w:t>Environmental protection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4AA1" w:rsidRPr="00F01A6D" w:rsidTr="00181E19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A84AA1" w:rsidRPr="00285C68" w:rsidRDefault="00A84AA1" w:rsidP="00181E1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 xml:space="preserve">Раздел 8. </w:t>
            </w:r>
            <w:r>
              <w:t>Совершенствование навыков просмотрового чтения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4AA1" w:rsidRPr="00F01A6D" w:rsidTr="001377C4">
        <w:trPr>
          <w:trHeight w:val="523"/>
        </w:trPr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4AA1" w:rsidRPr="00FA119A" w:rsidRDefault="00A84AA1" w:rsidP="0019498C">
            <w:pPr>
              <w:pStyle w:val="ListParagraph"/>
              <w:tabs>
                <w:tab w:val="right" w:leader="underscore" w:pos="9639"/>
              </w:tabs>
              <w:ind w:left="0"/>
              <w:rPr>
                <w:sz w:val="24"/>
                <w:szCs w:val="24"/>
              </w:rPr>
            </w:pPr>
            <w:r w:rsidRPr="00FA119A">
              <w:rPr>
                <w:sz w:val="24"/>
                <w:szCs w:val="24"/>
              </w:rPr>
              <w:t>Generation gap.</w:t>
            </w:r>
          </w:p>
          <w:p w:rsidR="00A84AA1" w:rsidRPr="00F01A6D" w:rsidRDefault="00A84AA1" w:rsidP="0019498C">
            <w:pPr>
              <w:rPr>
                <w:i/>
              </w:rPr>
            </w:pPr>
            <w:r>
              <w:rPr>
                <w:sz w:val="24"/>
                <w:szCs w:val="24"/>
              </w:rPr>
              <w:t>U</w:t>
            </w:r>
            <w:r w:rsidRPr="00651143">
              <w:rPr>
                <w:sz w:val="24"/>
                <w:szCs w:val="24"/>
              </w:rPr>
              <w:t>pbringing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4AA1" w:rsidRPr="00F01A6D" w:rsidTr="00FA2451">
        <w:tc>
          <w:tcPr>
            <w:tcW w:w="1701" w:type="dxa"/>
            <w:vMerge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4AA1" w:rsidRPr="00F01A6D" w:rsidRDefault="00A84AA1" w:rsidP="00B6294E">
            <w:pPr>
              <w:rPr>
                <w:i/>
              </w:rPr>
            </w:pPr>
            <w:r w:rsidRPr="00F01A6D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4AA1" w:rsidRPr="00F01A6D" w:rsidTr="00FA2451">
        <w:tc>
          <w:tcPr>
            <w:tcW w:w="1701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1A6D">
              <w:rPr>
                <w:b/>
              </w:rPr>
              <w:t xml:space="preserve">ИТОГО за </w:t>
            </w:r>
            <w:r w:rsidRPr="00F01A6D">
              <w:rPr>
                <w:b/>
                <w:i/>
              </w:rPr>
              <w:t xml:space="preserve">четвертый </w:t>
            </w:r>
            <w:r w:rsidRPr="00F01A6D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84AA1" w:rsidRPr="00F01A6D" w:rsidTr="00FA2451">
        <w:tc>
          <w:tcPr>
            <w:tcW w:w="1701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01A6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815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84AA1" w:rsidRPr="00F01A6D" w:rsidRDefault="00A84A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A84AA1" w:rsidRPr="00F01A6D" w:rsidRDefault="00A84A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84AA1" w:rsidRDefault="00A84AA1" w:rsidP="001D38E8">
      <w:pPr>
        <w:pStyle w:val="Heading2"/>
        <w:numPr>
          <w:ilvl w:val="0"/>
          <w:numId w:val="0"/>
        </w:numPr>
        <w:ind w:left="709"/>
      </w:pPr>
    </w:p>
    <w:p w:rsidR="00A84AA1" w:rsidRPr="00D965B9" w:rsidRDefault="00A84AA1" w:rsidP="001D38E8">
      <w:pPr>
        <w:pStyle w:val="Heading2"/>
        <w:numPr>
          <w:ilvl w:val="0"/>
          <w:numId w:val="0"/>
        </w:numPr>
        <w:ind w:left="709"/>
        <w:rPr>
          <w:i/>
        </w:rPr>
      </w:pPr>
    </w:p>
    <w:p w:rsidR="00A84AA1" w:rsidRPr="00DD6033" w:rsidRDefault="00A84AA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A84AA1" w:rsidRPr="00D965B9" w:rsidRDefault="00A84AA1" w:rsidP="00875471">
      <w:pPr>
        <w:pStyle w:val="ListParagraph"/>
        <w:ind w:left="709"/>
        <w:jc w:val="both"/>
        <w:rPr>
          <w:i/>
        </w:rPr>
      </w:pPr>
    </w:p>
    <w:p w:rsidR="00A84AA1" w:rsidRPr="00D965B9" w:rsidRDefault="00A84AA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A84AA1" w:rsidRDefault="00A84AA1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A84AA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A84AA1" w:rsidRPr="00E36EF2" w:rsidRDefault="00A84AA1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A84AA1" w:rsidRPr="00F01A6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84AA1" w:rsidRPr="00F01A6D" w:rsidRDefault="00A84AA1" w:rsidP="00103EC2">
            <w:pPr>
              <w:jc w:val="center"/>
              <w:rPr>
                <w:sz w:val="20"/>
                <w:szCs w:val="20"/>
              </w:rPr>
            </w:pPr>
            <w:r w:rsidRPr="00F01A6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84AA1" w:rsidRPr="00F01A6D" w:rsidRDefault="00A84AA1" w:rsidP="00103EC2">
            <w:pPr>
              <w:jc w:val="center"/>
              <w:rPr>
                <w:sz w:val="20"/>
                <w:szCs w:val="20"/>
              </w:rPr>
            </w:pPr>
            <w:r w:rsidRPr="00F01A6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84AA1" w:rsidRPr="00F01A6D" w:rsidRDefault="00A84AA1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1A6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84AA1" w:rsidRPr="00F01A6D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1377C4" w:rsidRDefault="00A84AA1" w:rsidP="00F60511">
            <w:pPr>
              <w:rPr>
                <w:bCs/>
                <w:lang w:val="en-US"/>
              </w:rPr>
            </w:pPr>
            <w:r w:rsidRPr="001377C4">
              <w:t xml:space="preserve">Раздел </w:t>
            </w:r>
            <w:r w:rsidRPr="001377C4">
              <w:rPr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4AA1" w:rsidRPr="009D75FA" w:rsidRDefault="00A84AA1" w:rsidP="00181E1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Совершенствование навыков публичной речи</w:t>
            </w:r>
          </w:p>
        </w:tc>
      </w:tr>
      <w:tr w:rsidR="00A84AA1" w:rsidRPr="00E41CDC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4AA1" w:rsidRDefault="00A84AA1" w:rsidP="00181E19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Verbal and nonverbal communication.</w:t>
            </w:r>
          </w:p>
          <w:p w:rsidR="00A84AA1" w:rsidRPr="001377C4" w:rsidRDefault="00A84AA1" w:rsidP="00181E19">
            <w:pPr>
              <w:tabs>
                <w:tab w:val="right" w:leader="underscore" w:pos="9639"/>
              </w:tabs>
              <w:suppressAutoHyphens/>
              <w:rPr>
                <w:lang w:val="en-US"/>
              </w:rPr>
            </w:pPr>
            <w:r>
              <w:rPr>
                <w:bCs/>
                <w:lang w:val="en-US"/>
              </w:rPr>
              <w:t>Public speaking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Default="00A84AA1" w:rsidP="005C17F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Linguo-stylistic analysis of a text</w:t>
            </w:r>
          </w:p>
          <w:p w:rsidR="00A84AA1" w:rsidRDefault="00A84AA1" w:rsidP="005C17F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Speech  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Authentic audiotext</w:t>
            </w:r>
          </w:p>
          <w:p w:rsidR="00A84AA1" w:rsidRPr="00181E19" w:rsidRDefault="00A84AA1" w:rsidP="005C17F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Lexico-grammatical activity</w:t>
            </w:r>
          </w:p>
        </w:tc>
      </w:tr>
      <w:tr w:rsidR="00A84AA1" w:rsidRPr="00F01A6D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  <w:r>
              <w:t>Раздел 2.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4AA1" w:rsidRPr="00F01A6D" w:rsidRDefault="00A84AA1" w:rsidP="005C2175">
            <w:pPr>
              <w:rPr>
                <w:bCs/>
                <w:i/>
              </w:rPr>
            </w:pPr>
            <w:r>
              <w:t>Совершенствование навыков письменной речи</w:t>
            </w:r>
          </w:p>
        </w:tc>
      </w:tr>
      <w:tr w:rsidR="00A84AA1" w:rsidRPr="00E41CDC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Pr="00C47CB9" w:rsidRDefault="00A84AA1" w:rsidP="00181E19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C47CB9">
              <w:rPr>
                <w:bCs/>
                <w:lang w:val="en-US"/>
              </w:rPr>
              <w:t>Effective education.</w:t>
            </w:r>
          </w:p>
          <w:p w:rsidR="00A84AA1" w:rsidRPr="001377C4" w:rsidRDefault="00A84AA1" w:rsidP="00181E19">
            <w:pPr>
              <w:tabs>
                <w:tab w:val="right" w:leader="underscore" w:pos="9639"/>
              </w:tabs>
              <w:suppressAutoHyphens/>
              <w:rPr>
                <w:lang w:val="en-US"/>
              </w:rPr>
            </w:pPr>
            <w:r w:rsidRPr="00C47CB9">
              <w:rPr>
                <w:bCs/>
                <w:lang w:val="en-US"/>
              </w:rPr>
              <w:t>Professional teaching activity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Linguo-stylistic analysis of a text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Essay 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Authentic audiotext</w:t>
            </w:r>
          </w:p>
          <w:p w:rsidR="00A84AA1" w:rsidRPr="00181E19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Lexico-grammatical activity</w:t>
            </w:r>
          </w:p>
        </w:tc>
      </w:tr>
      <w:tr w:rsidR="00A84AA1" w:rsidRPr="00F01A6D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/>
                <w:bCs/>
                <w:lang w:val="en-US"/>
              </w:rPr>
            </w:pPr>
            <w:r>
              <w:t>Раздел</w:t>
            </w:r>
            <w:r w:rsidRPr="00252FCE">
              <w:t xml:space="preserve">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4AA1" w:rsidRPr="00252FCE" w:rsidRDefault="00A84AA1" w:rsidP="00181E19">
            <w:pPr>
              <w:tabs>
                <w:tab w:val="right" w:leader="underscore" w:pos="9639"/>
              </w:tabs>
              <w:suppressAutoHyphens/>
            </w:pPr>
            <w:r>
              <w:t>Совершенствование навыков лингвостилистического анализа</w:t>
            </w:r>
          </w:p>
        </w:tc>
      </w:tr>
      <w:tr w:rsidR="00A84AA1" w:rsidRPr="00E41CDC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Default="00A84AA1" w:rsidP="00181E19">
            <w:pPr>
              <w:tabs>
                <w:tab w:val="right" w:leader="underscore" w:pos="9639"/>
              </w:tabs>
              <w:suppressAutoHyphens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Books. </w:t>
            </w:r>
          </w:p>
          <w:p w:rsidR="00A84AA1" w:rsidRPr="001377C4" w:rsidRDefault="00A84AA1" w:rsidP="00181E19">
            <w:pPr>
              <w:tabs>
                <w:tab w:val="right" w:leader="underscore" w:pos="9639"/>
              </w:tabs>
              <w:suppressAutoHyphens/>
              <w:rPr>
                <w:lang w:val="en-US"/>
              </w:rPr>
            </w:pPr>
            <w:r>
              <w:rPr>
                <w:lang w:val="en-US"/>
              </w:rPr>
              <w:t>Reading in professional sphere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Linguo-stylistic analysis of a text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Discussion 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Authentic audiotext</w:t>
            </w:r>
          </w:p>
          <w:p w:rsidR="00A84AA1" w:rsidRPr="00344D6A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Lexico-grammatical activity</w:t>
            </w:r>
          </w:p>
        </w:tc>
      </w:tr>
      <w:tr w:rsidR="00A84AA1" w:rsidRPr="00F01A6D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  <w:r>
              <w:t>Раздел 4.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4AA1" w:rsidRPr="00F01A6D" w:rsidRDefault="00A84AA1" w:rsidP="00F60511">
            <w:pPr>
              <w:rPr>
                <w:bCs/>
              </w:rPr>
            </w:pPr>
            <w:r>
              <w:t>Совершенствование навыков аудирования</w:t>
            </w:r>
          </w:p>
        </w:tc>
      </w:tr>
      <w:tr w:rsidR="00A84AA1" w:rsidRPr="00E41CD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Default="00A84AA1" w:rsidP="00181E19">
            <w:pPr>
              <w:tabs>
                <w:tab w:val="right" w:leader="underscore" w:pos="9639"/>
              </w:tabs>
              <w:suppressAutoHyphens/>
              <w:jc w:val="both"/>
              <w:rPr>
                <w:lang w:val="en-US"/>
              </w:rPr>
            </w:pPr>
            <w:r>
              <w:rPr>
                <w:lang w:val="en-US"/>
              </w:rPr>
              <w:t>Films.</w:t>
            </w:r>
          </w:p>
          <w:p w:rsidR="00A84AA1" w:rsidRPr="0019498C" w:rsidRDefault="00A84AA1" w:rsidP="00181E19">
            <w:pPr>
              <w:rPr>
                <w:i/>
                <w:lang w:val="en-US"/>
              </w:rPr>
            </w:pPr>
            <w:r>
              <w:rPr>
                <w:lang w:val="en-US"/>
              </w:rPr>
              <w:t>Video resources for educational purpose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Linguo-stylistic analysis of a text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Summary 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Authentic audiotext</w:t>
            </w:r>
          </w:p>
          <w:p w:rsidR="00A84AA1" w:rsidRPr="00181E19" w:rsidRDefault="00A84AA1" w:rsidP="00181E19">
            <w:pPr>
              <w:rPr>
                <w:bCs/>
                <w:lang w:val="en-US"/>
              </w:rPr>
            </w:pPr>
            <w:r>
              <w:rPr>
                <w:i/>
                <w:lang w:val="en-US"/>
              </w:rPr>
              <w:t>Lexico-grammatical activity</w:t>
            </w:r>
          </w:p>
        </w:tc>
      </w:tr>
      <w:tr w:rsidR="00A84AA1" w:rsidRPr="00F01A6D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  <w:r>
              <w:rPr>
                <w:bCs/>
              </w:rPr>
              <w:t>Раздел 5.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4AA1" w:rsidRPr="00F01A6D" w:rsidRDefault="00A84AA1" w:rsidP="00F60511">
            <w:pPr>
              <w:rPr>
                <w:bCs/>
              </w:rPr>
            </w:pPr>
            <w:r>
              <w:rPr>
                <w:bCs/>
              </w:rPr>
              <w:t>Совершенствование навыков драматизации</w:t>
            </w:r>
          </w:p>
        </w:tc>
      </w:tr>
      <w:tr w:rsidR="00A84AA1" w:rsidRPr="00E41CDC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Pr="00651143" w:rsidRDefault="00A84AA1" w:rsidP="00181E19">
            <w:pPr>
              <w:tabs>
                <w:tab w:val="right" w:leader="underscore" w:pos="9639"/>
              </w:tabs>
              <w:suppressAutoHyphens/>
              <w:ind w:left="-15"/>
              <w:jc w:val="both"/>
              <w:rPr>
                <w:lang w:val="en-US"/>
              </w:rPr>
            </w:pPr>
            <w:r w:rsidRPr="00651143">
              <w:rPr>
                <w:lang w:val="en-US"/>
              </w:rPr>
              <w:t>Theatre.</w:t>
            </w:r>
          </w:p>
          <w:p w:rsidR="00A84AA1" w:rsidRPr="0019498C" w:rsidRDefault="00A84AA1" w:rsidP="00181E1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n-US"/>
              </w:rPr>
            </w:pPr>
            <w:r w:rsidRPr="00651143">
              <w:rPr>
                <w:lang w:val="en-US"/>
              </w:rPr>
              <w:t>Role playing in the process of studying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Linguo-stylistic analysis of a text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Dramatization 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Authentic audiotext</w:t>
            </w:r>
          </w:p>
          <w:p w:rsidR="00A84AA1" w:rsidRPr="001377C4" w:rsidRDefault="00A84AA1" w:rsidP="00181E19">
            <w:pPr>
              <w:rPr>
                <w:bCs/>
                <w:lang w:val="en-US"/>
              </w:rPr>
            </w:pPr>
            <w:r>
              <w:rPr>
                <w:i/>
                <w:lang w:val="en-US"/>
              </w:rPr>
              <w:t>Lexico-grammatical activity</w:t>
            </w:r>
          </w:p>
        </w:tc>
      </w:tr>
      <w:tr w:rsidR="00A84AA1" w:rsidRPr="00F01A6D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1377C4" w:rsidRDefault="00A84AA1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Раздел 6.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4AA1" w:rsidRPr="00F01A6D" w:rsidRDefault="00A84AA1" w:rsidP="00F60511">
            <w:pPr>
              <w:rPr>
                <w:bCs/>
              </w:rPr>
            </w:pPr>
            <w:r>
              <w:rPr>
                <w:bCs/>
              </w:rPr>
              <w:t>Совершенствование  навыков научной речи</w:t>
            </w:r>
          </w:p>
        </w:tc>
      </w:tr>
      <w:tr w:rsidR="00A84AA1" w:rsidRPr="00E41CDC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Default="00A84AA1" w:rsidP="00181E19">
            <w:pPr>
              <w:pStyle w:val="ListParagraph"/>
              <w:tabs>
                <w:tab w:val="right" w:leader="underscore" w:pos="9639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Science.</w:t>
            </w:r>
          </w:p>
          <w:p w:rsidR="00A84AA1" w:rsidRPr="0019498C" w:rsidRDefault="00A84AA1" w:rsidP="00181E1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challenge of the world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Linguo-stylistic analysis of a text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Report 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Authentic audiotext</w:t>
            </w:r>
          </w:p>
          <w:p w:rsidR="00A84AA1" w:rsidRPr="001377C4" w:rsidRDefault="00A84AA1" w:rsidP="00181E19">
            <w:pPr>
              <w:rPr>
                <w:bCs/>
                <w:lang w:val="en-US"/>
              </w:rPr>
            </w:pPr>
            <w:r>
              <w:rPr>
                <w:i/>
                <w:lang w:val="en-US"/>
              </w:rPr>
              <w:t>Lexico-grammatical activity</w:t>
            </w:r>
          </w:p>
        </w:tc>
      </w:tr>
      <w:tr w:rsidR="00A84AA1" w:rsidRPr="00F01A6D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1377C4" w:rsidRDefault="00A84AA1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Раздел 7.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4AA1" w:rsidRPr="00F01A6D" w:rsidRDefault="00A84AA1" w:rsidP="00F60511">
            <w:pPr>
              <w:rPr>
                <w:bCs/>
              </w:rPr>
            </w:pPr>
            <w:r>
              <w:rPr>
                <w:bCs/>
              </w:rPr>
              <w:t>Совершенствование навыков презентации</w:t>
            </w:r>
          </w:p>
        </w:tc>
      </w:tr>
      <w:tr w:rsidR="00A84AA1" w:rsidRPr="00E41CDC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Default="00A84AA1" w:rsidP="00181E19">
            <w:pPr>
              <w:pStyle w:val="ListParagraph"/>
              <w:tabs>
                <w:tab w:val="right" w:leader="underscore" w:pos="9639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Travelling.</w:t>
            </w:r>
          </w:p>
          <w:p w:rsidR="00A84AA1" w:rsidRDefault="00A84AA1" w:rsidP="00181E1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sz w:val="24"/>
                <w:szCs w:val="24"/>
                <w:lang w:val="en-US"/>
              </w:rPr>
              <w:t>Environmental protection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Linguo-stylistic analysis of a text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Presentation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Authentic audiotext</w:t>
            </w:r>
          </w:p>
          <w:p w:rsidR="00A84AA1" w:rsidRPr="00181E19" w:rsidRDefault="00A84AA1" w:rsidP="00181E19">
            <w:pPr>
              <w:rPr>
                <w:bCs/>
                <w:lang w:val="en-US"/>
              </w:rPr>
            </w:pPr>
            <w:r>
              <w:rPr>
                <w:i/>
                <w:lang w:val="en-US"/>
              </w:rPr>
              <w:t>Lexico-grammatical activity</w:t>
            </w:r>
          </w:p>
        </w:tc>
      </w:tr>
      <w:tr w:rsidR="00A84AA1" w:rsidRPr="00F01A6D" w:rsidTr="0018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  <w:r>
              <w:rPr>
                <w:bCs/>
              </w:rPr>
              <w:t>Раздел 8.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4AA1" w:rsidRPr="00F01A6D" w:rsidRDefault="00A84AA1" w:rsidP="00F60511">
            <w:pPr>
              <w:rPr>
                <w:bCs/>
              </w:rPr>
            </w:pPr>
            <w:r>
              <w:t>Совершенствование навыков просмотрового чтения</w:t>
            </w:r>
          </w:p>
        </w:tc>
      </w:tr>
      <w:tr w:rsidR="00A84AA1" w:rsidRPr="00E41CD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01A6D" w:rsidRDefault="00A84AA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FA119A" w:rsidRDefault="00A84AA1" w:rsidP="00181E19">
            <w:pPr>
              <w:pStyle w:val="ListParagraph"/>
              <w:tabs>
                <w:tab w:val="right" w:leader="underscore" w:pos="9639"/>
              </w:tabs>
              <w:ind w:left="0"/>
              <w:rPr>
                <w:sz w:val="24"/>
                <w:szCs w:val="24"/>
              </w:rPr>
            </w:pPr>
            <w:r w:rsidRPr="00FA119A">
              <w:rPr>
                <w:sz w:val="24"/>
                <w:szCs w:val="24"/>
              </w:rPr>
              <w:t>Generation gap.</w:t>
            </w:r>
          </w:p>
          <w:p w:rsidR="00A84AA1" w:rsidRPr="00F01A6D" w:rsidRDefault="00A84AA1" w:rsidP="00181E19">
            <w:pPr>
              <w:rPr>
                <w:i/>
              </w:rPr>
            </w:pPr>
            <w:r>
              <w:rPr>
                <w:sz w:val="24"/>
                <w:szCs w:val="24"/>
              </w:rPr>
              <w:t>U</w:t>
            </w:r>
            <w:r w:rsidRPr="00651143">
              <w:rPr>
                <w:sz w:val="24"/>
                <w:szCs w:val="24"/>
              </w:rPr>
              <w:t>pbringing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Linguo-stylistic analysis of a text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Reading </w:t>
            </w:r>
          </w:p>
          <w:p w:rsidR="00A84AA1" w:rsidRDefault="00A84AA1" w:rsidP="00181E1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Authentic audiotext</w:t>
            </w:r>
          </w:p>
          <w:p w:rsidR="00A84AA1" w:rsidRPr="00344D6A" w:rsidRDefault="00A84AA1" w:rsidP="00181E19">
            <w:pPr>
              <w:rPr>
                <w:bCs/>
                <w:lang w:val="en-US"/>
              </w:rPr>
            </w:pPr>
            <w:r>
              <w:rPr>
                <w:i/>
                <w:lang w:val="en-US"/>
              </w:rPr>
              <w:t>Lexico-grammatical activity</w:t>
            </w:r>
          </w:p>
        </w:tc>
      </w:tr>
    </w:tbl>
    <w:p w:rsidR="00A84AA1" w:rsidRPr="002B2FC0" w:rsidRDefault="00A84AA1" w:rsidP="00F062CE">
      <w:pPr>
        <w:pStyle w:val="Heading2"/>
      </w:pPr>
      <w:r w:rsidRPr="002B2FC0">
        <w:t>Организация самостоятельной работы обучающихся</w:t>
      </w:r>
    </w:p>
    <w:p w:rsidR="00A84AA1" w:rsidRDefault="00A84AA1" w:rsidP="00AA4E3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A84AA1" w:rsidRDefault="00A84AA1" w:rsidP="00AA4E3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A84AA1" w:rsidRDefault="00A84AA1" w:rsidP="00AA4E3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A84AA1" w:rsidRDefault="00A84AA1" w:rsidP="00AA4E3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A84AA1" w:rsidRDefault="00A84AA1" w:rsidP="00AA4E3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A84AA1" w:rsidRDefault="00A84AA1" w:rsidP="00AA4E37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A84AA1" w:rsidRDefault="00A84AA1" w:rsidP="00AA4E37">
      <w:pPr>
        <w:ind w:firstLine="709"/>
        <w:jc w:val="both"/>
      </w:pPr>
      <w:r>
        <w:t>- анализ научной литературы;</w:t>
      </w:r>
    </w:p>
    <w:p w:rsidR="00A84AA1" w:rsidRDefault="00A84AA1" w:rsidP="00AA4E37">
      <w:pPr>
        <w:ind w:firstLine="709"/>
        <w:jc w:val="both"/>
      </w:pPr>
      <w:r>
        <w:t>- проработка вопросов и заданий в учебниках;</w:t>
      </w:r>
    </w:p>
    <w:p w:rsidR="00A84AA1" w:rsidRDefault="00A84AA1" w:rsidP="00AA4E37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 xml:space="preserve">контрольным заданиям, презентациям и дискуссиям </w:t>
      </w:r>
    </w:p>
    <w:p w:rsidR="00A84AA1" w:rsidRPr="003321B0" w:rsidRDefault="00A84AA1" w:rsidP="00AA4E37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A84AA1" w:rsidRPr="004411CA" w:rsidRDefault="00A84AA1" w:rsidP="00AA4E37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 по необходимости;</w:t>
      </w:r>
    </w:p>
    <w:p w:rsidR="00A84AA1" w:rsidRPr="004411CA" w:rsidRDefault="00A84AA1" w:rsidP="00AA4E37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A84AA1" w:rsidRPr="00181E19" w:rsidRDefault="00A84AA1" w:rsidP="00F062CE">
      <w:pPr>
        <w:ind w:firstLine="709"/>
        <w:jc w:val="both"/>
        <w:rPr>
          <w:sz w:val="24"/>
          <w:szCs w:val="24"/>
          <w:highlight w:val="green"/>
        </w:rPr>
      </w:pPr>
    </w:p>
    <w:p w:rsidR="00A84AA1" w:rsidRPr="00AA4E37" w:rsidRDefault="00A84AA1" w:rsidP="00F062CE">
      <w:pPr>
        <w:ind w:firstLine="709"/>
        <w:jc w:val="both"/>
        <w:rPr>
          <w:sz w:val="24"/>
          <w:szCs w:val="24"/>
        </w:rPr>
      </w:pPr>
      <w:r w:rsidRPr="00AA4E37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84AA1" w:rsidRPr="00181E19" w:rsidRDefault="00A84AA1" w:rsidP="00F062CE">
      <w:pPr>
        <w:rPr>
          <w:highlight w:val="green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A84AA1" w:rsidRPr="00AA4E37" w:rsidTr="00390A0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84AA1" w:rsidRPr="00AA4E37" w:rsidRDefault="00A84AA1" w:rsidP="009B399A">
            <w:pPr>
              <w:jc w:val="center"/>
              <w:rPr>
                <w:b/>
                <w:sz w:val="20"/>
                <w:szCs w:val="20"/>
              </w:rPr>
            </w:pPr>
            <w:r w:rsidRPr="00AA4E3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84AA1" w:rsidRPr="00AA4E37" w:rsidRDefault="00A84AA1" w:rsidP="009B399A">
            <w:pPr>
              <w:jc w:val="center"/>
              <w:rPr>
                <w:b/>
                <w:sz w:val="20"/>
                <w:szCs w:val="20"/>
              </w:rPr>
            </w:pPr>
            <w:r w:rsidRPr="00AA4E3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A4E37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AA4E3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84AA1" w:rsidRPr="00AA4E37" w:rsidRDefault="00A84AA1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A4E3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84AA1" w:rsidRPr="00AA4E37" w:rsidRDefault="00A84AA1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E3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A84AA1" w:rsidRPr="00390A03" w:rsidRDefault="00A84AA1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90A0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84AA1" w:rsidRPr="00AA4E37" w:rsidTr="00390A03">
        <w:trPr>
          <w:trHeight w:val="77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84AA1" w:rsidRPr="00AA4E37" w:rsidRDefault="00A84AA1" w:rsidP="009B399A">
            <w:pPr>
              <w:rPr>
                <w:bCs/>
              </w:rPr>
            </w:pPr>
            <w:r>
              <w:rPr>
                <w:bCs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4AA1" w:rsidRPr="009D75FA" w:rsidRDefault="00A84AA1" w:rsidP="00AA4E37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Совершенствование навыков публичной речи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84AA1" w:rsidRDefault="00A84AA1" w:rsidP="00865FCB">
            <w:pPr>
              <w:rPr>
                <w:bCs/>
                <w:i/>
              </w:rPr>
            </w:pPr>
            <w:r>
              <w:rPr>
                <w:bCs/>
                <w:i/>
              </w:rPr>
              <w:t>Переводы</w:t>
            </w:r>
          </w:p>
          <w:p w:rsidR="00A84AA1" w:rsidRDefault="00A84AA1" w:rsidP="00865FCB">
            <w:pPr>
              <w:rPr>
                <w:bCs/>
                <w:i/>
              </w:rPr>
            </w:pPr>
            <w:r>
              <w:rPr>
                <w:bCs/>
                <w:i/>
              </w:rPr>
              <w:t>Реферирование ,</w:t>
            </w:r>
          </w:p>
          <w:p w:rsidR="00A84AA1" w:rsidRDefault="00A84AA1" w:rsidP="00865FCB">
            <w:pPr>
              <w:rPr>
                <w:bCs/>
                <w:i/>
              </w:rPr>
            </w:pPr>
            <w:r>
              <w:rPr>
                <w:bCs/>
                <w:i/>
              </w:rPr>
              <w:t>Лексико-грамматические задания</w:t>
            </w:r>
          </w:p>
          <w:p w:rsidR="00A84AA1" w:rsidRDefault="00A84AA1" w:rsidP="00865FCB">
            <w:pPr>
              <w:rPr>
                <w:bCs/>
                <w:i/>
              </w:rPr>
            </w:pPr>
            <w:r>
              <w:rPr>
                <w:bCs/>
                <w:i/>
              </w:rPr>
              <w:t>Работа с текстом</w:t>
            </w:r>
          </w:p>
          <w:p w:rsidR="00A84AA1" w:rsidRDefault="00A84AA1" w:rsidP="00865FCB">
            <w:pPr>
              <w:rPr>
                <w:bCs/>
                <w:i/>
              </w:rPr>
            </w:pPr>
            <w:r>
              <w:rPr>
                <w:bCs/>
                <w:i/>
              </w:rPr>
              <w:t>Проработка материалов дискуссий и презентаций</w:t>
            </w:r>
          </w:p>
          <w:p w:rsidR="00A84AA1" w:rsidRPr="00AA4E37" w:rsidRDefault="00A84AA1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84AA1" w:rsidRPr="00A22B73" w:rsidRDefault="00A84AA1" w:rsidP="009B399A">
            <w:r>
              <w:t>П</w:t>
            </w:r>
            <w:r w:rsidRPr="00A22B73">
              <w:t>резентация</w:t>
            </w:r>
            <w:r>
              <w:t>,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4AA1" w:rsidRPr="00390A03" w:rsidRDefault="00A84AA1" w:rsidP="00390A03">
            <w:pPr>
              <w:jc w:val="center"/>
            </w:pPr>
            <w:r w:rsidRPr="00390A03">
              <w:t>13</w:t>
            </w:r>
          </w:p>
        </w:tc>
      </w:tr>
      <w:tr w:rsidR="00A84AA1" w:rsidRPr="00181E19" w:rsidTr="00390A03">
        <w:trPr>
          <w:trHeight w:val="87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84AA1" w:rsidRPr="00A02B35" w:rsidRDefault="00A84AA1" w:rsidP="00AA4E37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Совершенствование навыков письменной речи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84AA1" w:rsidRPr="00A22B73" w:rsidRDefault="00A84AA1" w:rsidP="009B399A">
            <w:r w:rsidRPr="00A22B73">
              <w:t>Письменные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84AA1" w:rsidRPr="00390A03" w:rsidRDefault="00A84AA1" w:rsidP="00390A03">
            <w:pPr>
              <w:jc w:val="center"/>
            </w:pPr>
            <w:r w:rsidRPr="00390A03">
              <w:t>13</w:t>
            </w:r>
          </w:p>
        </w:tc>
      </w:tr>
      <w:tr w:rsidR="00A84AA1" w:rsidRPr="00181E19" w:rsidTr="00390A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Pr="00252FCE" w:rsidRDefault="00A84AA1" w:rsidP="00126C6F">
            <w:pPr>
              <w:tabs>
                <w:tab w:val="right" w:leader="underscore" w:pos="9639"/>
              </w:tabs>
              <w:suppressAutoHyphens/>
            </w:pPr>
            <w:r>
              <w:t>Совершенствование навыков лингвостилистического анализа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A22B73" w:rsidRDefault="00A84AA1" w:rsidP="009B399A">
            <w:pPr>
              <w:rPr>
                <w:highlight w:val="green"/>
              </w:rPr>
            </w:pPr>
            <w:r w:rsidRPr="00A22B73">
              <w:t>Лингвостилистический анализ аутентичного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390A03" w:rsidRDefault="00A84AA1" w:rsidP="00390A03">
            <w:pPr>
              <w:jc w:val="center"/>
            </w:pPr>
            <w:r w:rsidRPr="00390A03">
              <w:t>13</w:t>
            </w:r>
          </w:p>
        </w:tc>
      </w:tr>
      <w:tr w:rsidR="00A84AA1" w:rsidRPr="00181E19" w:rsidTr="00390A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Default="00A84AA1" w:rsidP="00126C6F">
            <w:pPr>
              <w:tabs>
                <w:tab w:val="right" w:leader="underscore" w:pos="9639"/>
              </w:tabs>
              <w:suppressAutoHyphens/>
            </w:pPr>
            <w:r>
              <w:t>Совершенствование навыков аудирования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A22B73" w:rsidRDefault="00A84AA1" w:rsidP="009B399A">
            <w:pPr>
              <w:rPr>
                <w:bCs/>
              </w:rPr>
            </w:pPr>
            <w:r w:rsidRPr="00A22B73">
              <w:rPr>
                <w:bCs/>
              </w:rPr>
              <w:t>Тест-изложение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390A03" w:rsidRDefault="00A84AA1" w:rsidP="00390A03">
            <w:pPr>
              <w:jc w:val="center"/>
              <w:rPr>
                <w:bCs/>
              </w:rPr>
            </w:pPr>
            <w:r w:rsidRPr="00390A03">
              <w:rPr>
                <w:bCs/>
              </w:rPr>
              <w:t>13</w:t>
            </w:r>
          </w:p>
        </w:tc>
      </w:tr>
      <w:tr w:rsidR="00A84AA1" w:rsidRPr="00181E19" w:rsidTr="00390A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Pr="009D75FA" w:rsidRDefault="00A84AA1" w:rsidP="00126C6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Совершенствование навыков драматизации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A22B73" w:rsidRDefault="00A84AA1" w:rsidP="009B399A">
            <w:pPr>
              <w:rPr>
                <w:bCs/>
              </w:rPr>
            </w:pPr>
            <w:r>
              <w:t>П</w:t>
            </w:r>
            <w:r w:rsidRPr="00A22B73">
              <w:t>резентация</w:t>
            </w:r>
            <w:r>
              <w:t>,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390A03" w:rsidRDefault="00A84AA1" w:rsidP="00390A03">
            <w:pPr>
              <w:jc w:val="center"/>
              <w:rPr>
                <w:bCs/>
              </w:rPr>
            </w:pPr>
            <w:r w:rsidRPr="00390A03">
              <w:rPr>
                <w:bCs/>
              </w:rPr>
              <w:t>14</w:t>
            </w:r>
          </w:p>
        </w:tc>
      </w:tr>
      <w:tr w:rsidR="00A84AA1" w:rsidRPr="00181E19" w:rsidTr="00390A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Pr="00285C68" w:rsidRDefault="00A84AA1" w:rsidP="00126C6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Совершенствование  навыков научной речи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A22B73" w:rsidRDefault="00A84AA1" w:rsidP="009B399A">
            <w:pPr>
              <w:rPr>
                <w:bCs/>
              </w:rPr>
            </w:pPr>
            <w:r>
              <w:t>П</w:t>
            </w:r>
            <w:r w:rsidRPr="00A22B73">
              <w:t>резентация</w:t>
            </w:r>
            <w:r>
              <w:t>,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390A03" w:rsidRDefault="00A84AA1" w:rsidP="00390A03">
            <w:pPr>
              <w:jc w:val="center"/>
              <w:rPr>
                <w:bCs/>
              </w:rPr>
            </w:pPr>
            <w:r w:rsidRPr="00390A03">
              <w:rPr>
                <w:bCs/>
              </w:rPr>
              <w:t>14</w:t>
            </w:r>
          </w:p>
        </w:tc>
      </w:tr>
      <w:tr w:rsidR="00A84AA1" w:rsidRPr="00181E19" w:rsidTr="00390A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Pr="00651143" w:rsidRDefault="00A84AA1" w:rsidP="00126C6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n-US"/>
              </w:rPr>
            </w:pPr>
            <w:r>
              <w:rPr>
                <w:bCs/>
              </w:rPr>
              <w:t>Совершенствование навыков презентации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A22B73" w:rsidRDefault="00A84AA1" w:rsidP="009B399A">
            <w:pPr>
              <w:rPr>
                <w:bCs/>
              </w:rPr>
            </w:pPr>
            <w:r>
              <w:t>П</w:t>
            </w:r>
            <w:r w:rsidRPr="00A22B73">
              <w:t>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390A03" w:rsidRDefault="00A84AA1" w:rsidP="00390A03">
            <w:pPr>
              <w:jc w:val="center"/>
              <w:rPr>
                <w:bCs/>
              </w:rPr>
            </w:pPr>
            <w:r w:rsidRPr="00390A03">
              <w:rPr>
                <w:bCs/>
              </w:rPr>
              <w:t>14</w:t>
            </w:r>
          </w:p>
        </w:tc>
      </w:tr>
      <w:tr w:rsidR="00A84AA1" w:rsidRPr="00181E19" w:rsidTr="00390A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AA1" w:rsidRPr="00285C68" w:rsidRDefault="00A84AA1" w:rsidP="00126C6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t>Совершенствование навыков просмотрового чтения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84AA1" w:rsidRPr="00181E19" w:rsidRDefault="00A84AA1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A22B73" w:rsidRDefault="00A84AA1" w:rsidP="009B399A">
            <w:pPr>
              <w:rPr>
                <w:bCs/>
              </w:rPr>
            </w:pPr>
            <w:r>
              <w:rPr>
                <w:bCs/>
              </w:rPr>
              <w:t>Реферирование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AA1" w:rsidRPr="00390A03" w:rsidRDefault="00A84AA1" w:rsidP="00390A03">
            <w:pPr>
              <w:jc w:val="center"/>
              <w:rPr>
                <w:bCs/>
              </w:rPr>
            </w:pPr>
            <w:r w:rsidRPr="00390A03">
              <w:rPr>
                <w:bCs/>
              </w:rPr>
              <w:t>15</w:t>
            </w:r>
          </w:p>
        </w:tc>
      </w:tr>
    </w:tbl>
    <w:p w:rsidR="00A84AA1" w:rsidRPr="00181E19" w:rsidRDefault="00A84AA1">
      <w:pPr>
        <w:rPr>
          <w:highlight w:val="green"/>
        </w:rPr>
      </w:pPr>
    </w:p>
    <w:p w:rsidR="00A84AA1" w:rsidRDefault="00A84AA1" w:rsidP="00636967">
      <w:pPr>
        <w:ind w:firstLine="709"/>
        <w:jc w:val="both"/>
        <w:rPr>
          <w:i/>
          <w:sz w:val="24"/>
          <w:szCs w:val="24"/>
          <w:highlight w:val="green"/>
        </w:rPr>
      </w:pPr>
    </w:p>
    <w:p w:rsidR="00A84AA1" w:rsidRPr="00F60511" w:rsidRDefault="00A84AA1" w:rsidP="00F60511"/>
    <w:p w:rsidR="00A84AA1" w:rsidRDefault="00A84AA1" w:rsidP="00E36EF2">
      <w:pPr>
        <w:pStyle w:val="Heading1"/>
        <w:ind w:left="709"/>
        <w:rPr>
          <w:noProof/>
          <w:szCs w:val="24"/>
          <w:lang w:eastAsia="en-US"/>
        </w:rPr>
        <w:sectPr w:rsidR="00A84AA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4AA1" w:rsidRPr="00390A03" w:rsidRDefault="00A84AA1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390A03">
        <w:rPr>
          <w:i/>
          <w:noProof/>
          <w:szCs w:val="24"/>
          <w:lang w:eastAsia="en-US"/>
        </w:rPr>
        <w:t>ДИСЦИПЛИНЕ</w:t>
      </w:r>
      <w:r w:rsidRPr="00390A03">
        <w:rPr>
          <w:noProof/>
          <w:szCs w:val="24"/>
          <w:lang w:eastAsia="en-US"/>
        </w:rPr>
        <w:t xml:space="preserve">, </w:t>
      </w:r>
      <w:r w:rsidRPr="00390A03">
        <w:rPr>
          <w:color w:val="000000"/>
          <w:szCs w:val="24"/>
        </w:rPr>
        <w:t xml:space="preserve">КРИТЕРИИ </w:t>
      </w:r>
      <w:r w:rsidRPr="00390A03">
        <w:rPr>
          <w:szCs w:val="24"/>
        </w:rPr>
        <w:t xml:space="preserve">ОЦЕНКИ УРОВНЯ СФОРМИРОВАННОСТИ КОМПЕТЕНЦИЙ, </w:t>
      </w:r>
      <w:r w:rsidRPr="00390A03">
        <w:rPr>
          <w:noProof/>
          <w:szCs w:val="24"/>
          <w:lang w:eastAsia="en-US"/>
        </w:rPr>
        <w:t>СИСТЕМА И ШКАЛА ОЦЕНИВАНИЯ</w:t>
      </w:r>
    </w:p>
    <w:p w:rsidR="00A84AA1" w:rsidRPr="00390A03" w:rsidRDefault="00A84AA1" w:rsidP="00E36EF2">
      <w:pPr>
        <w:pStyle w:val="Heading2"/>
      </w:pPr>
      <w:r w:rsidRPr="00390A03">
        <w:t xml:space="preserve">Соотнесение планируемых результатов обучения с уровнями </w:t>
      </w:r>
      <w:r w:rsidRPr="00390A03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A84AA1" w:rsidRPr="00181E19" w:rsidTr="00F01A6D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A84AA1" w:rsidRPr="001454AA" w:rsidRDefault="00A84AA1" w:rsidP="00F01A6D">
            <w:pPr>
              <w:jc w:val="center"/>
              <w:rPr>
                <w:b/>
                <w:sz w:val="21"/>
                <w:szCs w:val="21"/>
              </w:rPr>
            </w:pPr>
            <w:r w:rsidRPr="001454A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A84AA1" w:rsidRPr="001454AA" w:rsidRDefault="00A84AA1" w:rsidP="00F01A6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454A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84AA1" w:rsidRPr="001454AA" w:rsidRDefault="00A84AA1" w:rsidP="00F01A6D">
            <w:pPr>
              <w:jc w:val="center"/>
              <w:rPr>
                <w:b/>
                <w:iCs/>
                <w:sz w:val="21"/>
                <w:szCs w:val="21"/>
              </w:rPr>
            </w:pPr>
            <w:r w:rsidRPr="001454A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454A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84AA1" w:rsidRPr="001454AA" w:rsidRDefault="00A84AA1" w:rsidP="00F01A6D">
            <w:pPr>
              <w:jc w:val="center"/>
              <w:rPr>
                <w:sz w:val="21"/>
                <w:szCs w:val="21"/>
              </w:rPr>
            </w:pPr>
            <w:r w:rsidRPr="001454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A84AA1" w:rsidRPr="001454AA" w:rsidRDefault="00A84AA1" w:rsidP="00F01A6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454A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84AA1" w:rsidRPr="001454AA" w:rsidRDefault="00A84AA1" w:rsidP="00F01A6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454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84AA1" w:rsidRPr="001454AA" w:rsidRDefault="00A84AA1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A84AA1" w:rsidRPr="001454AA" w:rsidRDefault="00A84AA1" w:rsidP="00F01A6D">
            <w:pPr>
              <w:jc w:val="center"/>
              <w:rPr>
                <w:b/>
                <w:sz w:val="20"/>
                <w:szCs w:val="20"/>
              </w:rPr>
            </w:pPr>
            <w:r w:rsidRPr="001454AA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A84AA1" w:rsidRPr="00181E19" w:rsidTr="00F01A6D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A84AA1" w:rsidRPr="001454AA" w:rsidRDefault="00A84AA1" w:rsidP="00F01A6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A84AA1" w:rsidRPr="001454AA" w:rsidRDefault="00A84AA1" w:rsidP="00F01A6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A84AA1" w:rsidRPr="001454AA" w:rsidRDefault="00A84AA1" w:rsidP="00F01A6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A84AA1" w:rsidRPr="001454AA" w:rsidRDefault="00A84AA1" w:rsidP="00F01A6D">
            <w:pPr>
              <w:jc w:val="center"/>
              <w:rPr>
                <w:b/>
                <w:sz w:val="20"/>
                <w:szCs w:val="20"/>
              </w:rPr>
            </w:pPr>
            <w:r w:rsidRPr="001454AA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A84AA1" w:rsidRPr="001454AA" w:rsidRDefault="00A84AA1" w:rsidP="00F01A6D">
            <w:pPr>
              <w:jc w:val="center"/>
              <w:rPr>
                <w:b/>
                <w:sz w:val="20"/>
                <w:szCs w:val="20"/>
              </w:rPr>
            </w:pPr>
            <w:r w:rsidRPr="001454A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A84AA1" w:rsidRPr="001454AA" w:rsidRDefault="00A84AA1" w:rsidP="00F01A6D">
            <w:pPr>
              <w:jc w:val="center"/>
              <w:rPr>
                <w:b/>
                <w:sz w:val="20"/>
                <w:szCs w:val="20"/>
              </w:rPr>
            </w:pPr>
            <w:r w:rsidRPr="001454A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A84AA1" w:rsidRPr="001454AA" w:rsidRDefault="00A84AA1" w:rsidP="00F01A6D">
            <w:pPr>
              <w:jc w:val="center"/>
              <w:rPr>
                <w:b/>
                <w:sz w:val="20"/>
                <w:szCs w:val="20"/>
              </w:rPr>
            </w:pPr>
            <w:r w:rsidRPr="001454AA">
              <w:rPr>
                <w:b/>
                <w:sz w:val="20"/>
                <w:szCs w:val="20"/>
              </w:rPr>
              <w:t>профессиональной(-ых)</w:t>
            </w:r>
          </w:p>
          <w:p w:rsidR="00A84AA1" w:rsidRPr="001454AA" w:rsidRDefault="00A84AA1" w:rsidP="00F01A6D">
            <w:pPr>
              <w:jc w:val="center"/>
              <w:rPr>
                <w:b/>
                <w:sz w:val="20"/>
                <w:szCs w:val="20"/>
              </w:rPr>
            </w:pPr>
            <w:r w:rsidRPr="001454A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84AA1" w:rsidRPr="00181E19" w:rsidTr="00F01A6D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A84AA1" w:rsidRPr="001454AA" w:rsidRDefault="00A84AA1" w:rsidP="00F01A6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A84AA1" w:rsidRPr="001454AA" w:rsidRDefault="00A84AA1" w:rsidP="00F01A6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A84AA1" w:rsidRPr="001454AA" w:rsidRDefault="00A84AA1" w:rsidP="00F01A6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A84AA1" w:rsidRPr="001454AA" w:rsidRDefault="00A84AA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A84AA1" w:rsidRPr="001454AA" w:rsidRDefault="00A84AA1" w:rsidP="00B36FDD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ОПК-1</w:t>
            </w:r>
          </w:p>
          <w:p w:rsidR="00A84AA1" w:rsidRPr="001454AA" w:rsidRDefault="00A84AA1" w:rsidP="00B36FDD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ИД-ОПК-1.3</w:t>
            </w:r>
          </w:p>
          <w:p w:rsidR="00A84AA1" w:rsidRPr="001454AA" w:rsidRDefault="00A84AA1" w:rsidP="00B36FDD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ОПК-3</w:t>
            </w:r>
          </w:p>
          <w:p w:rsidR="00A84AA1" w:rsidRPr="001454AA" w:rsidRDefault="00A84AA1" w:rsidP="00B36FDD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ИД-ОПК-3.3</w:t>
            </w:r>
          </w:p>
          <w:p w:rsidR="00A84AA1" w:rsidRPr="001454AA" w:rsidRDefault="00A84AA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A84AA1" w:rsidRPr="001454AA" w:rsidRDefault="00A84AA1" w:rsidP="00B36FDD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ПК-4</w:t>
            </w:r>
          </w:p>
          <w:p w:rsidR="00A84AA1" w:rsidRPr="001454AA" w:rsidRDefault="00A84AA1" w:rsidP="00B36FDD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ИД-ПК-4.1</w:t>
            </w:r>
          </w:p>
          <w:p w:rsidR="00A84AA1" w:rsidRPr="001454AA" w:rsidRDefault="00A84AA1" w:rsidP="00B36FDD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ИД-ПК-4.2</w:t>
            </w:r>
          </w:p>
          <w:p w:rsidR="00A84AA1" w:rsidRPr="001454AA" w:rsidRDefault="00A84AA1" w:rsidP="00B36FDD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ПК-7</w:t>
            </w:r>
          </w:p>
          <w:p w:rsidR="00A84AA1" w:rsidRPr="001454AA" w:rsidRDefault="00A84AA1" w:rsidP="00B36FDD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ИД-ПК-7.1</w:t>
            </w:r>
          </w:p>
        </w:tc>
      </w:tr>
      <w:tr w:rsidR="00A84AA1" w:rsidRPr="00181E19" w:rsidTr="00F01A6D">
        <w:trPr>
          <w:trHeight w:val="283"/>
        </w:trPr>
        <w:tc>
          <w:tcPr>
            <w:tcW w:w="2132" w:type="dxa"/>
          </w:tcPr>
          <w:p w:rsidR="00A84AA1" w:rsidRPr="001454AA" w:rsidRDefault="00A84AA1" w:rsidP="00B36FDD">
            <w:r w:rsidRPr="001454AA">
              <w:t>высокий</w:t>
            </w:r>
          </w:p>
        </w:tc>
        <w:tc>
          <w:tcPr>
            <w:tcW w:w="1837" w:type="dxa"/>
          </w:tcPr>
          <w:p w:rsidR="00A84AA1" w:rsidRPr="001454AA" w:rsidRDefault="00A84AA1" w:rsidP="00F01A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1454AA">
              <w:rPr>
                <w:i/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отлично/</w:t>
            </w:r>
          </w:p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зачтено (отлично)/</w:t>
            </w:r>
          </w:p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A84AA1" w:rsidRPr="001454AA" w:rsidRDefault="00A84AA1" w:rsidP="00F01A6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A84AA1" w:rsidRPr="001454AA" w:rsidRDefault="00A84AA1" w:rsidP="00F01A6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84AA1" w:rsidRPr="001454AA" w:rsidRDefault="00A84AA1" w:rsidP="00F01A6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454AA">
              <w:t>Демонстрирует полноту фонетических, лексических и грамматических навыков в спонтанной и заготовленной речи любой тематики в привязке к конкретному функциональному стилю.</w:t>
            </w:r>
          </w:p>
        </w:tc>
        <w:tc>
          <w:tcPr>
            <w:tcW w:w="3154" w:type="dxa"/>
          </w:tcPr>
          <w:p w:rsidR="00A84AA1" w:rsidRPr="001454AA" w:rsidRDefault="00A84AA1" w:rsidP="00705E5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84AA1" w:rsidRPr="001454AA" w:rsidRDefault="00A84AA1" w:rsidP="00B36FDD">
            <w:pPr>
              <w:rPr>
                <w:sz w:val="21"/>
                <w:szCs w:val="21"/>
              </w:rPr>
            </w:pPr>
            <w:r>
              <w:rPr>
                <w:rFonts w:eastAsia="Times New Roman"/>
                <w:color w:val="000000"/>
                <w:lang w:eastAsia="en-US"/>
              </w:rPr>
              <w:t>- Свободно</w:t>
            </w:r>
            <w:r w:rsidRPr="00FB6A85">
              <w:rPr>
                <w:rFonts w:eastAsia="Times New Roman"/>
                <w:color w:val="000000"/>
                <w:lang w:eastAsia="en-US"/>
              </w:rPr>
              <w:t xml:space="preserve"> реагирует на все проявления разных регистров  и способен </w:t>
            </w:r>
            <w:r>
              <w:rPr>
                <w:rFonts w:eastAsia="Times New Roman"/>
                <w:color w:val="000000"/>
                <w:lang w:eastAsia="en-US"/>
              </w:rPr>
              <w:t>строить адекватные высказывания в соответствие с ними</w:t>
            </w:r>
          </w:p>
        </w:tc>
      </w:tr>
      <w:tr w:rsidR="00A84AA1" w:rsidRPr="00181E19" w:rsidTr="00F01A6D">
        <w:trPr>
          <w:trHeight w:val="283"/>
        </w:trPr>
        <w:tc>
          <w:tcPr>
            <w:tcW w:w="2132" w:type="dxa"/>
          </w:tcPr>
          <w:p w:rsidR="00A84AA1" w:rsidRPr="001454AA" w:rsidRDefault="00A84AA1" w:rsidP="00B36FDD">
            <w:r w:rsidRPr="001454AA">
              <w:t>повышенный</w:t>
            </w:r>
          </w:p>
        </w:tc>
        <w:tc>
          <w:tcPr>
            <w:tcW w:w="1837" w:type="dxa"/>
          </w:tcPr>
          <w:p w:rsidR="00A84AA1" w:rsidRPr="001454AA" w:rsidRDefault="00A84AA1" w:rsidP="00F01A6D">
            <w:pPr>
              <w:jc w:val="center"/>
              <w:rPr>
                <w:iCs/>
              </w:rPr>
            </w:pPr>
            <w:r w:rsidRPr="001454AA">
              <w:rPr>
                <w:i/>
              </w:rPr>
              <w:t>6</w:t>
            </w:r>
            <w:r>
              <w:rPr>
                <w:i/>
              </w:rPr>
              <w:t>6</w:t>
            </w:r>
            <w:r w:rsidRPr="001454AA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306" w:type="dxa"/>
          </w:tcPr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хорошо/</w:t>
            </w:r>
          </w:p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зачтено (хорошо)/</w:t>
            </w:r>
          </w:p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A84AA1" w:rsidRPr="001454AA" w:rsidRDefault="00A84AA1" w:rsidP="001454AA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A84AA1" w:rsidRPr="001454AA" w:rsidRDefault="00A84AA1" w:rsidP="001454A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84AA1" w:rsidRPr="001454AA" w:rsidRDefault="00A84AA1" w:rsidP="001454AA">
            <w:pPr>
              <w:tabs>
                <w:tab w:val="left" w:pos="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454AA">
              <w:t xml:space="preserve">Демонстрирует </w:t>
            </w:r>
            <w:r>
              <w:t xml:space="preserve">наличие </w:t>
            </w:r>
            <w:r w:rsidRPr="001454AA">
              <w:t>фонетических, лексических и грамматических навыков в спонтанной и заготовленной речи любой тематики в привязке к конкретному функциональному стилю.</w:t>
            </w:r>
          </w:p>
        </w:tc>
        <w:tc>
          <w:tcPr>
            <w:tcW w:w="3154" w:type="dxa"/>
          </w:tcPr>
          <w:p w:rsidR="00A84AA1" w:rsidRPr="001454AA" w:rsidRDefault="00A84AA1" w:rsidP="00705E5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 xml:space="preserve"> Обучающийся:</w:t>
            </w:r>
          </w:p>
          <w:p w:rsidR="00A84AA1" w:rsidRPr="001454AA" w:rsidRDefault="00A84AA1" w:rsidP="00705E5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  <w:lang w:eastAsia="en-US"/>
              </w:rPr>
              <w:t>- Р</w:t>
            </w:r>
            <w:r w:rsidRPr="00FB6A85">
              <w:rPr>
                <w:rFonts w:eastAsia="Times New Roman"/>
                <w:color w:val="000000"/>
                <w:lang w:eastAsia="en-US"/>
              </w:rPr>
              <w:t xml:space="preserve">еагирует на все проявления разных регистров  и способен </w:t>
            </w:r>
            <w:r>
              <w:rPr>
                <w:rFonts w:eastAsia="Times New Roman"/>
                <w:color w:val="000000"/>
                <w:lang w:eastAsia="en-US"/>
              </w:rPr>
              <w:t>строить адекватные высказывания в соответствие с ними</w:t>
            </w:r>
          </w:p>
        </w:tc>
      </w:tr>
      <w:tr w:rsidR="00A84AA1" w:rsidRPr="00181E19" w:rsidTr="00F01A6D">
        <w:trPr>
          <w:trHeight w:val="283"/>
        </w:trPr>
        <w:tc>
          <w:tcPr>
            <w:tcW w:w="2132" w:type="dxa"/>
          </w:tcPr>
          <w:p w:rsidR="00A84AA1" w:rsidRPr="001454AA" w:rsidRDefault="00A84AA1" w:rsidP="00B36FDD">
            <w:r w:rsidRPr="001454AA">
              <w:t>базовый</w:t>
            </w:r>
          </w:p>
        </w:tc>
        <w:tc>
          <w:tcPr>
            <w:tcW w:w="1837" w:type="dxa"/>
          </w:tcPr>
          <w:p w:rsidR="00A84AA1" w:rsidRPr="001454AA" w:rsidRDefault="00A84AA1" w:rsidP="00F01A6D">
            <w:pPr>
              <w:jc w:val="center"/>
              <w:rPr>
                <w:iCs/>
              </w:rPr>
            </w:pPr>
            <w:r w:rsidRPr="001454AA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удовлетворительно/</w:t>
            </w:r>
          </w:p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зачтено (удовлетворительно)/</w:t>
            </w:r>
          </w:p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A84AA1" w:rsidRPr="001454AA" w:rsidRDefault="00A84AA1" w:rsidP="001454AA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A84AA1" w:rsidRPr="001454AA" w:rsidRDefault="00A84AA1" w:rsidP="001454A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84AA1" w:rsidRPr="001454AA" w:rsidRDefault="00A84AA1" w:rsidP="001454AA">
            <w:pPr>
              <w:widowControl w:val="0"/>
              <w:tabs>
                <w:tab w:val="left" w:pos="51"/>
              </w:tabs>
              <w:autoSpaceDE w:val="0"/>
              <w:autoSpaceDN w:val="0"/>
              <w:adjustRightInd w:val="0"/>
              <w:ind w:left="51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1454AA">
              <w:t>Демонстрирует фонетически</w:t>
            </w:r>
            <w:r>
              <w:t>е</w:t>
            </w:r>
            <w:r w:rsidRPr="001454AA">
              <w:t>, лексически</w:t>
            </w:r>
            <w:r>
              <w:t>е</w:t>
            </w:r>
            <w:r w:rsidRPr="001454AA">
              <w:t xml:space="preserve"> и грамматически</w:t>
            </w:r>
            <w:r>
              <w:t>е</w:t>
            </w:r>
            <w:r w:rsidRPr="001454AA">
              <w:t xml:space="preserve"> навык</w:t>
            </w:r>
            <w:r>
              <w:t>и</w:t>
            </w:r>
            <w:r w:rsidRPr="001454AA">
              <w:t xml:space="preserve"> в спонтанной и заготовленной речи.</w:t>
            </w:r>
          </w:p>
        </w:tc>
        <w:tc>
          <w:tcPr>
            <w:tcW w:w="3154" w:type="dxa"/>
          </w:tcPr>
          <w:p w:rsidR="00A84AA1" w:rsidRPr="001454AA" w:rsidRDefault="00A84AA1" w:rsidP="00705E5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84AA1" w:rsidRPr="001454AA" w:rsidRDefault="00A84AA1" w:rsidP="00705E5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  <w:lang w:eastAsia="en-US"/>
              </w:rPr>
              <w:t>- Р</w:t>
            </w:r>
            <w:r w:rsidRPr="00FB6A85">
              <w:rPr>
                <w:rFonts w:eastAsia="Times New Roman"/>
                <w:color w:val="000000"/>
                <w:lang w:eastAsia="en-US"/>
              </w:rPr>
              <w:t xml:space="preserve">еагирует на проявления разных регистров  и способен </w:t>
            </w:r>
            <w:r>
              <w:rPr>
                <w:rFonts w:eastAsia="Times New Roman"/>
                <w:color w:val="000000"/>
                <w:lang w:eastAsia="en-US"/>
              </w:rPr>
              <w:t xml:space="preserve">строить высказывания </w:t>
            </w:r>
          </w:p>
        </w:tc>
      </w:tr>
      <w:tr w:rsidR="00A84AA1" w:rsidRPr="00181E19" w:rsidTr="00F01A6D">
        <w:trPr>
          <w:trHeight w:val="283"/>
        </w:trPr>
        <w:tc>
          <w:tcPr>
            <w:tcW w:w="2132" w:type="dxa"/>
          </w:tcPr>
          <w:p w:rsidR="00A84AA1" w:rsidRPr="001454AA" w:rsidRDefault="00A84AA1" w:rsidP="00B36FDD">
            <w:r w:rsidRPr="001454AA">
              <w:t>низкий</w:t>
            </w:r>
          </w:p>
        </w:tc>
        <w:tc>
          <w:tcPr>
            <w:tcW w:w="1837" w:type="dxa"/>
          </w:tcPr>
          <w:p w:rsidR="00A84AA1" w:rsidRPr="001454AA" w:rsidRDefault="00A84AA1" w:rsidP="00F01A6D">
            <w:pPr>
              <w:jc w:val="center"/>
              <w:rPr>
                <w:iCs/>
              </w:rPr>
            </w:pPr>
            <w:r w:rsidRPr="001454AA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неудовлетворительно/</w:t>
            </w:r>
          </w:p>
          <w:p w:rsidR="00A84AA1" w:rsidRPr="001454AA" w:rsidRDefault="00A84AA1" w:rsidP="00B36FDD">
            <w:pPr>
              <w:rPr>
                <w:iCs/>
              </w:rPr>
            </w:pPr>
            <w:r w:rsidRPr="001454AA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A84AA1" w:rsidRPr="001454AA" w:rsidRDefault="00A84AA1" w:rsidP="00B36FDD">
            <w:pPr>
              <w:rPr>
                <w:i/>
                <w:iCs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84AA1" w:rsidRPr="001454AA" w:rsidRDefault="00A84AA1" w:rsidP="00F01A6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/>
                <w:iCs/>
                <w:sz w:val="21"/>
                <w:szCs w:val="21"/>
              </w:rPr>
              <w:t>а</w:t>
            </w:r>
            <w:r w:rsidRPr="001454AA">
              <w:rPr>
                <w:i/>
                <w:iCs/>
                <w:sz w:val="21"/>
                <w:szCs w:val="21"/>
              </w:rPr>
              <w:t>, допускает грубые ошибки;</w:t>
            </w:r>
          </w:p>
          <w:p w:rsidR="00A84AA1" w:rsidRPr="001454AA" w:rsidRDefault="00A84AA1" w:rsidP="00F01A6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 xml:space="preserve">испытывает серьёзные затруднения </w:t>
            </w:r>
            <w:r>
              <w:rPr>
                <w:i/>
                <w:iCs/>
                <w:sz w:val="21"/>
                <w:szCs w:val="21"/>
              </w:rPr>
              <w:t>в распознании и интерпретации регистров речи</w:t>
            </w:r>
            <w:r w:rsidRPr="001454AA">
              <w:rPr>
                <w:i/>
                <w:iCs/>
                <w:sz w:val="21"/>
                <w:szCs w:val="21"/>
              </w:rPr>
              <w:t>;</w:t>
            </w:r>
          </w:p>
          <w:p w:rsidR="00A84AA1" w:rsidRPr="001454AA" w:rsidRDefault="00A84AA1" w:rsidP="00F01A6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454AA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A84AA1" w:rsidRPr="00705E5A" w:rsidRDefault="00A84AA1" w:rsidP="0067655E">
      <w:pPr>
        <w:pStyle w:val="Heading1"/>
      </w:pPr>
      <w:r w:rsidRPr="00705E5A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A84AA1" w:rsidRPr="0021441B" w:rsidRDefault="00A84AA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705E5A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705E5A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705E5A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 w:rsidRPr="00705E5A">
        <w:rPr>
          <w:rFonts w:eastAsia="Times New Roman"/>
          <w:sz w:val="24"/>
          <w:szCs w:val="24"/>
        </w:rPr>
        <w:t xml:space="preserve"> </w:t>
      </w:r>
      <w:r w:rsidRPr="00705E5A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705E5A">
        <w:rPr>
          <w:rFonts w:eastAsia="Times New Roman"/>
          <w:bCs/>
          <w:i/>
          <w:sz w:val="24"/>
          <w:szCs w:val="24"/>
        </w:rPr>
        <w:t xml:space="preserve">, </w:t>
      </w:r>
      <w:r w:rsidRPr="00705E5A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A84AA1" w:rsidRDefault="00A84AA1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A84AA1" w:rsidRPr="00F01A6D" w:rsidTr="00F01A6D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A84AA1" w:rsidRPr="00FA119A" w:rsidRDefault="00A84AA1" w:rsidP="00F01A6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A119A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A84AA1" w:rsidRPr="00FA119A" w:rsidRDefault="00A84AA1" w:rsidP="00F01A6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A119A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A84AA1" w:rsidRPr="00FA119A" w:rsidRDefault="00A84AA1" w:rsidP="00F01A6D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119A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A84AA1" w:rsidRPr="00E41CDC" w:rsidTr="00F01A6D">
        <w:trPr>
          <w:trHeight w:val="283"/>
        </w:trPr>
        <w:tc>
          <w:tcPr>
            <w:tcW w:w="2410" w:type="dxa"/>
          </w:tcPr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ОПК-1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ИД-ОПК-1.3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ПК-4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ИД-ПК-4.1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ИД-ПК-4.2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ПК-7</w:t>
            </w:r>
          </w:p>
          <w:p w:rsidR="00A84AA1" w:rsidRPr="00F01A6D" w:rsidRDefault="00A84AA1" w:rsidP="00126C6F">
            <w:pPr>
              <w:rPr>
                <w:i/>
              </w:rPr>
            </w:pPr>
            <w:r w:rsidRPr="001454AA">
              <w:rPr>
                <w:i/>
                <w:sz w:val="20"/>
                <w:szCs w:val="20"/>
              </w:rPr>
              <w:t>ИД-ПК-7.1</w:t>
            </w:r>
          </w:p>
        </w:tc>
        <w:tc>
          <w:tcPr>
            <w:tcW w:w="3969" w:type="dxa"/>
          </w:tcPr>
          <w:p w:rsidR="00A84AA1" w:rsidRPr="00BD2931" w:rsidRDefault="00A84AA1" w:rsidP="00181E19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Контрольная работа</w:t>
            </w:r>
          </w:p>
          <w:p w:rsidR="00A84AA1" w:rsidRPr="00F01A6D" w:rsidRDefault="00A84AA1" w:rsidP="00F01A6D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A84AA1" w:rsidRPr="008C6E33" w:rsidRDefault="00A84AA1" w:rsidP="00F91649">
            <w:pPr>
              <w:rPr>
                <w:sz w:val="24"/>
                <w:szCs w:val="24"/>
                <w:lang w:val="en-US"/>
              </w:rPr>
            </w:pPr>
            <w:r w:rsidRPr="008C6E33">
              <w:rPr>
                <w:b/>
                <w:bCs/>
                <w:i/>
                <w:iCs/>
                <w:spacing w:val="50"/>
                <w:sz w:val="24"/>
                <w:szCs w:val="24"/>
                <w:lang w:val="en-US" w:eastAsia="en-US"/>
              </w:rPr>
              <w:t>1.</w:t>
            </w:r>
            <w:r w:rsidRPr="008C6E33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Paraphrase the following underlined words and word combinations using the essential vocabulary</w:t>
            </w:r>
          </w:p>
          <w:p w:rsidR="00A84AA1" w:rsidRPr="008C6E33" w:rsidRDefault="00A84AA1" w:rsidP="00F91649">
            <w:pPr>
              <w:rPr>
                <w:spacing w:val="10"/>
                <w:sz w:val="24"/>
                <w:szCs w:val="24"/>
                <w:lang w:val="en-US" w:eastAsia="en-US"/>
              </w:rPr>
            </w:pPr>
            <w:r w:rsidRPr="008C6E33">
              <w:rPr>
                <w:spacing w:val="10"/>
                <w:sz w:val="24"/>
                <w:szCs w:val="24"/>
                <w:lang w:val="en-US" w:eastAsia="en-US"/>
              </w:rPr>
              <w:t xml:space="preserve">Sometimes she is so annoying. </w:t>
            </w:r>
            <w:r w:rsidRPr="008C6E33">
              <w:rPr>
                <w:spacing w:val="10"/>
                <w:sz w:val="24"/>
                <w:szCs w:val="24"/>
                <w:u w:val="single"/>
                <w:lang w:val="en-US" w:eastAsia="en-US"/>
              </w:rPr>
              <w:t>Nevertheless</w:t>
            </w:r>
            <w:r w:rsidRPr="008C6E33">
              <w:rPr>
                <w:spacing w:val="10"/>
                <w:sz w:val="24"/>
                <w:szCs w:val="24"/>
                <w:lang w:val="en-US" w:eastAsia="en-US"/>
              </w:rPr>
              <w:t>, we love her.</w:t>
            </w:r>
          </w:p>
          <w:p w:rsidR="00A84AA1" w:rsidRPr="008C6E33" w:rsidRDefault="00A84AA1" w:rsidP="00F91649">
            <w:pPr>
              <w:rPr>
                <w:spacing w:val="10"/>
                <w:sz w:val="24"/>
                <w:szCs w:val="24"/>
                <w:lang w:val="en-US" w:eastAsia="en-US"/>
              </w:rPr>
            </w:pPr>
            <w:r w:rsidRPr="008C6E33">
              <w:rPr>
                <w:spacing w:val="10"/>
                <w:sz w:val="24"/>
                <w:szCs w:val="24"/>
                <w:lang w:val="en-US" w:eastAsia="en-US"/>
              </w:rPr>
              <w:t xml:space="preserve">I can't understand what you </w:t>
            </w:r>
            <w:r w:rsidRPr="008C6E33">
              <w:rPr>
                <w:spacing w:val="10"/>
                <w:sz w:val="24"/>
                <w:szCs w:val="24"/>
                <w:u w:val="single"/>
                <w:lang w:val="en-US" w:eastAsia="en-US"/>
              </w:rPr>
              <w:t>are implying</w:t>
            </w:r>
            <w:r w:rsidRPr="008C6E33">
              <w:rPr>
                <w:spacing w:val="10"/>
                <w:sz w:val="24"/>
                <w:szCs w:val="24"/>
                <w:lang w:val="en-US" w:eastAsia="en-US"/>
              </w:rPr>
              <w:t>.</w:t>
            </w:r>
          </w:p>
          <w:p w:rsidR="00A84AA1" w:rsidRDefault="00A84AA1" w:rsidP="00F91649">
            <w:pPr>
              <w:rPr>
                <w:spacing w:val="10"/>
                <w:sz w:val="24"/>
                <w:szCs w:val="24"/>
                <w:lang w:val="en-US" w:eastAsia="en-US"/>
              </w:rPr>
            </w:pPr>
            <w:r w:rsidRPr="008C6E33">
              <w:rPr>
                <w:spacing w:val="10"/>
                <w:sz w:val="24"/>
                <w:szCs w:val="24"/>
                <w:lang w:val="en-US" w:eastAsia="en-US"/>
              </w:rPr>
              <w:t xml:space="preserve">Her </w:t>
            </w:r>
            <w:r w:rsidRPr="008C6E33">
              <w:rPr>
                <w:spacing w:val="10"/>
                <w:sz w:val="24"/>
                <w:szCs w:val="24"/>
                <w:u w:val="single"/>
                <w:lang w:val="en-US" w:eastAsia="en-US"/>
              </w:rPr>
              <w:t>happy</w:t>
            </w:r>
            <w:r w:rsidRPr="008C6E33">
              <w:rPr>
                <w:spacing w:val="10"/>
                <w:sz w:val="24"/>
                <w:szCs w:val="24"/>
                <w:lang w:val="en-US" w:eastAsia="en-US"/>
              </w:rPr>
              <w:t xml:space="preserve"> eyes </w:t>
            </w:r>
            <w:r w:rsidRPr="008C6E33">
              <w:rPr>
                <w:spacing w:val="10"/>
                <w:sz w:val="24"/>
                <w:szCs w:val="24"/>
                <w:u w:val="single"/>
                <w:lang w:val="en-US" w:eastAsia="en-US"/>
              </w:rPr>
              <w:t>made me hope</w:t>
            </w:r>
            <w:r w:rsidRPr="008C6E33">
              <w:rPr>
                <w:spacing w:val="10"/>
                <w:sz w:val="24"/>
                <w:szCs w:val="24"/>
                <w:lang w:val="en-US" w:eastAsia="en-US"/>
              </w:rPr>
              <w:t xml:space="preserve"> that everything would be all right.</w:t>
            </w:r>
          </w:p>
          <w:p w:rsidR="00A84AA1" w:rsidRPr="008C6E33" w:rsidRDefault="00A84AA1" w:rsidP="00F91649">
            <w:pPr>
              <w:rPr>
                <w:sz w:val="24"/>
                <w:szCs w:val="24"/>
                <w:lang w:val="en-US"/>
              </w:rPr>
            </w:pPr>
            <w:r w:rsidRPr="008C6E33">
              <w:rPr>
                <w:b/>
                <w:bCs/>
                <w:i/>
                <w:iCs/>
                <w:spacing w:val="50"/>
                <w:sz w:val="24"/>
                <w:szCs w:val="24"/>
                <w:lang w:val="en-US" w:eastAsia="en-US"/>
              </w:rPr>
              <w:t>2</w:t>
            </w:r>
            <w:r w:rsidRPr="008C6E33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Fill in the prepositions or adverbs where necessary.</w:t>
            </w:r>
          </w:p>
          <w:p w:rsidR="00A84AA1" w:rsidRPr="008C6E33" w:rsidRDefault="00A84AA1" w:rsidP="00F91649">
            <w:pPr>
              <w:rPr>
                <w:spacing w:val="10"/>
                <w:sz w:val="24"/>
                <w:szCs w:val="24"/>
                <w:lang w:val="en-US" w:eastAsia="en-US"/>
              </w:rPr>
            </w:pPr>
            <w:r w:rsidRPr="008C6E33">
              <w:rPr>
                <w:spacing w:val="10"/>
                <w:sz w:val="24"/>
                <w:szCs w:val="24"/>
                <w:lang w:val="en-US" w:eastAsia="en-US"/>
              </w:rPr>
              <w:t>During the sale prices of some goods are reduced __5% or even 20%.</w:t>
            </w:r>
          </w:p>
          <w:p w:rsidR="00A84AA1" w:rsidRPr="008C6E33" w:rsidRDefault="00A84AA1" w:rsidP="00F91649">
            <w:pPr>
              <w:rPr>
                <w:spacing w:val="10"/>
                <w:sz w:val="24"/>
                <w:szCs w:val="24"/>
                <w:lang w:val="en-US" w:eastAsia="en-US"/>
              </w:rPr>
            </w:pPr>
            <w:r w:rsidRPr="008C6E33">
              <w:rPr>
                <w:spacing w:val="10"/>
                <w:sz w:val="24"/>
                <w:szCs w:val="24"/>
                <w:lang w:val="en-US" w:eastAsia="en-US"/>
              </w:rPr>
              <w:t>Whom are you cheering ___in this match?</w:t>
            </w:r>
          </w:p>
          <w:p w:rsidR="00A84AA1" w:rsidRPr="008C6E33" w:rsidRDefault="00A84AA1" w:rsidP="00F91649">
            <w:pPr>
              <w:rPr>
                <w:spacing w:val="10"/>
                <w:sz w:val="24"/>
                <w:szCs w:val="24"/>
                <w:lang w:val="en-US" w:eastAsia="en-US"/>
              </w:rPr>
            </w:pPr>
            <w:r w:rsidRPr="008C6E33">
              <w:rPr>
                <w:spacing w:val="10"/>
                <w:sz w:val="24"/>
                <w:szCs w:val="24"/>
                <w:lang w:val="en-US" w:eastAsia="en-US"/>
              </w:rPr>
              <w:t>I am very annoyed</w:t>
            </w:r>
            <w:r w:rsidRPr="008C6E33">
              <w:rPr>
                <w:sz w:val="24"/>
                <w:szCs w:val="24"/>
                <w:lang w:val="en-US" w:eastAsia="en-US"/>
              </w:rPr>
              <w:tab/>
              <w:t>____</w:t>
            </w:r>
            <w:r w:rsidRPr="008C6E33">
              <w:rPr>
                <w:spacing w:val="10"/>
                <w:sz w:val="24"/>
                <w:szCs w:val="24"/>
                <w:lang w:val="en-US" w:eastAsia="en-US"/>
              </w:rPr>
              <w:t>your being so fussy.</w:t>
            </w:r>
          </w:p>
          <w:p w:rsidR="00A84AA1" w:rsidRPr="008C6E33" w:rsidRDefault="00A84AA1" w:rsidP="00F91649">
            <w:pPr>
              <w:rPr>
                <w:b/>
                <w:spacing w:val="-3"/>
                <w:sz w:val="24"/>
                <w:szCs w:val="24"/>
                <w:lang w:val="en-US"/>
              </w:rPr>
            </w:pPr>
            <w:r w:rsidRPr="008C6E33">
              <w:rPr>
                <w:b/>
                <w:spacing w:val="-3"/>
                <w:sz w:val="24"/>
                <w:szCs w:val="24"/>
                <w:lang w:val="en-US"/>
              </w:rPr>
              <w:t xml:space="preserve">III. Give the word or the word combination for the following definitions or </w:t>
            </w:r>
            <w:r w:rsidRPr="008C6E33">
              <w:rPr>
                <w:b/>
                <w:spacing w:val="-3"/>
                <w:sz w:val="24"/>
                <w:szCs w:val="24"/>
                <w:lang w:val="en-US"/>
              </w:rPr>
              <w:br/>
            </w:r>
            <w:r w:rsidRPr="008C6E33">
              <w:rPr>
                <w:b/>
                <w:spacing w:val="-4"/>
                <w:sz w:val="24"/>
                <w:szCs w:val="24"/>
                <w:lang w:val="en-US"/>
              </w:rPr>
              <w:t>explanations using the topical vocabulary.</w:t>
            </w:r>
          </w:p>
          <w:p w:rsidR="00A84AA1" w:rsidRPr="008C6E33" w:rsidRDefault="00A84AA1" w:rsidP="00F91649">
            <w:pPr>
              <w:rPr>
                <w:b/>
                <w:spacing w:val="-3"/>
                <w:sz w:val="24"/>
                <w:szCs w:val="24"/>
                <w:lang w:val="en-US"/>
              </w:rPr>
            </w:pPr>
            <w:r w:rsidRPr="008C6E33">
              <w:rPr>
                <w:spacing w:val="-3"/>
                <w:sz w:val="24"/>
                <w:szCs w:val="24"/>
                <w:lang w:val="en-US"/>
              </w:rPr>
              <w:t xml:space="preserve">1. a building or room where all the information concerning a crime is given so it can </w:t>
            </w:r>
            <w:r w:rsidRPr="008C6E33">
              <w:rPr>
                <w:sz w:val="24"/>
                <w:szCs w:val="24"/>
                <w:lang w:val="en-US"/>
              </w:rPr>
              <w:t>be judged;</w:t>
            </w:r>
          </w:p>
          <w:p w:rsidR="00A84AA1" w:rsidRPr="008C6E33" w:rsidRDefault="00A84AA1" w:rsidP="00F91649">
            <w:pPr>
              <w:numPr>
                <w:ilvl w:val="0"/>
                <w:numId w:val="43"/>
              </w:numPr>
              <w:tabs>
                <w:tab w:val="clear" w:pos="288"/>
                <w:tab w:val="decimal" w:pos="180"/>
              </w:tabs>
              <w:ind w:left="0"/>
              <w:rPr>
                <w:spacing w:val="-6"/>
                <w:sz w:val="24"/>
                <w:szCs w:val="24"/>
                <w:lang w:val="en-US"/>
              </w:rPr>
            </w:pPr>
            <w:r w:rsidRPr="008C6E33">
              <w:rPr>
                <w:spacing w:val="-6"/>
                <w:sz w:val="24"/>
                <w:szCs w:val="24"/>
                <w:lang w:val="en-US"/>
              </w:rPr>
              <w:t xml:space="preserve">the crime of taking someone away illegally usually by force in order to get money </w:t>
            </w:r>
            <w:r w:rsidRPr="008C6E33">
              <w:rPr>
                <w:spacing w:val="-4"/>
                <w:sz w:val="24"/>
                <w:szCs w:val="24"/>
                <w:lang w:val="en-US"/>
              </w:rPr>
              <w:t>for returning them;</w:t>
            </w:r>
          </w:p>
          <w:p w:rsidR="00A84AA1" w:rsidRPr="00F91649" w:rsidRDefault="00A84AA1" w:rsidP="00F01A6D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spacing w:val="3"/>
                <w:sz w:val="24"/>
                <w:szCs w:val="24"/>
                <w:lang w:val="en-US"/>
              </w:rPr>
              <w:t>3.</w:t>
            </w:r>
            <w:r w:rsidRPr="008C6E33">
              <w:rPr>
                <w:spacing w:val="3"/>
                <w:sz w:val="24"/>
                <w:szCs w:val="24"/>
                <w:lang w:val="en-US"/>
              </w:rPr>
              <w:t>the crime of stealing things from shops;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</w:tcPr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ОПК-1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ИД-ОПК-1.3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ИД-ОПК-3.3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ПК-4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ИД-ПК-4.2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ПК-7</w:t>
            </w:r>
          </w:p>
          <w:p w:rsidR="00A84AA1" w:rsidRPr="005D2208" w:rsidRDefault="00A84AA1" w:rsidP="00126C6F">
            <w:pPr>
              <w:rPr>
                <w:i/>
              </w:rPr>
            </w:pPr>
            <w:r w:rsidRPr="001454AA">
              <w:rPr>
                <w:i/>
                <w:sz w:val="20"/>
                <w:szCs w:val="20"/>
              </w:rPr>
              <w:t>ИД-ПК-7.1</w:t>
            </w:r>
          </w:p>
        </w:tc>
        <w:tc>
          <w:tcPr>
            <w:tcW w:w="3969" w:type="dxa"/>
          </w:tcPr>
          <w:p w:rsidR="00A84AA1" w:rsidRPr="00BD2931" w:rsidRDefault="00A84AA1" w:rsidP="00181E19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A84AA1" w:rsidRPr="00F01A6D" w:rsidRDefault="00A84AA1" w:rsidP="00F01A6D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A84AA1" w:rsidRPr="006B5B39" w:rsidRDefault="00A84AA1" w:rsidP="00F91649">
            <w:pPr>
              <w:rPr>
                <w:sz w:val="24"/>
                <w:szCs w:val="24"/>
                <w:lang w:val="en-US"/>
              </w:rPr>
            </w:pPr>
            <w:r w:rsidRPr="006B5B39">
              <w:rPr>
                <w:sz w:val="24"/>
                <w:szCs w:val="24"/>
                <w:lang w:val="en-US"/>
              </w:rPr>
              <w:t>1.Peculiarities of the profession</w:t>
            </w:r>
          </w:p>
          <w:p w:rsidR="00A84AA1" w:rsidRPr="006B5B39" w:rsidRDefault="00A84AA1" w:rsidP="00F91649">
            <w:pPr>
              <w:rPr>
                <w:sz w:val="24"/>
                <w:szCs w:val="24"/>
                <w:lang w:val="en-US"/>
              </w:rPr>
            </w:pPr>
            <w:r w:rsidRPr="006B5B39">
              <w:rPr>
                <w:sz w:val="24"/>
                <w:szCs w:val="24"/>
                <w:lang w:val="en-US"/>
              </w:rPr>
              <w:t>2.Teaching foreign languages</w:t>
            </w:r>
          </w:p>
          <w:p w:rsidR="00A84AA1" w:rsidRPr="00FA119A" w:rsidRDefault="00A84AA1" w:rsidP="00F91649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6B5B39">
              <w:rPr>
                <w:sz w:val="24"/>
                <w:szCs w:val="24"/>
                <w:lang w:val="en-US"/>
              </w:rPr>
              <w:t>3.Reading strategies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</w:tcPr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ОПК-1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ИД-ОПК-1.3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ИД-ОПК-3.3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ПК-4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ИД-ПК-4.2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ПК-7</w:t>
            </w:r>
          </w:p>
          <w:p w:rsidR="00A84AA1" w:rsidRPr="00F01A6D" w:rsidRDefault="00A84AA1" w:rsidP="00126C6F">
            <w:pPr>
              <w:rPr>
                <w:i/>
              </w:rPr>
            </w:pPr>
            <w:r w:rsidRPr="001454AA">
              <w:rPr>
                <w:i/>
                <w:sz w:val="20"/>
                <w:szCs w:val="20"/>
              </w:rPr>
              <w:t>ИД-ПК-7.1</w:t>
            </w:r>
          </w:p>
        </w:tc>
        <w:tc>
          <w:tcPr>
            <w:tcW w:w="3969" w:type="dxa"/>
          </w:tcPr>
          <w:p w:rsidR="00A84AA1" w:rsidRPr="00F01A6D" w:rsidRDefault="00A84AA1" w:rsidP="00F01A6D">
            <w:pPr>
              <w:ind w:left="42"/>
              <w:rPr>
                <w:i/>
              </w:rPr>
            </w:pPr>
            <w:r w:rsidRPr="003A2F98">
              <w:rPr>
                <w:i/>
                <w:sz w:val="20"/>
                <w:szCs w:val="20"/>
              </w:rPr>
              <w:t>Презентация</w:t>
            </w:r>
          </w:p>
        </w:tc>
        <w:tc>
          <w:tcPr>
            <w:tcW w:w="8164" w:type="dxa"/>
          </w:tcPr>
          <w:p w:rsidR="00A84AA1" w:rsidRPr="006B5B39" w:rsidRDefault="00A84AA1" w:rsidP="00F91649">
            <w:pPr>
              <w:pStyle w:val="ListParagraph0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B39">
              <w:rPr>
                <w:rFonts w:ascii="Times New Roman" w:hAnsi="Times New Roman"/>
                <w:sz w:val="24"/>
                <w:szCs w:val="24"/>
                <w:lang w:val="en-US"/>
              </w:rPr>
              <w:t>English for academic mobility.</w:t>
            </w:r>
          </w:p>
          <w:p w:rsidR="00A84AA1" w:rsidRPr="006B5B39" w:rsidRDefault="00A84AA1" w:rsidP="00F91649">
            <w:pPr>
              <w:pStyle w:val="ListParagraph0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B39">
              <w:rPr>
                <w:rFonts w:ascii="Times New Roman" w:hAnsi="Times New Roman"/>
                <w:sz w:val="24"/>
                <w:szCs w:val="24"/>
                <w:lang w:val="en-US"/>
              </w:rPr>
              <w:t>Healthy living</w:t>
            </w:r>
          </w:p>
          <w:p w:rsidR="00A84AA1" w:rsidRDefault="00A84AA1" w:rsidP="00F91649">
            <w:pPr>
              <w:pStyle w:val="ListParagraph0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B39">
              <w:rPr>
                <w:rFonts w:ascii="Times New Roman" w:hAnsi="Times New Roman"/>
                <w:sz w:val="24"/>
                <w:szCs w:val="24"/>
                <w:lang w:val="en-US"/>
              </w:rPr>
              <w:t>Architectural Wonders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World</w:t>
            </w:r>
          </w:p>
          <w:p w:rsidR="00A84AA1" w:rsidRPr="00F01A6D" w:rsidRDefault="00A84AA1" w:rsidP="00F01A6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:rsidR="00A84AA1" w:rsidRPr="0036408D" w:rsidRDefault="00A84AA1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A84AA1" w:rsidRPr="0036408D" w:rsidRDefault="00A84AA1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A84AA1" w:rsidRDefault="00A84AA1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A84AA1" w:rsidRPr="00F01A6D" w:rsidTr="00F01A6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A84AA1" w:rsidRPr="00F01A6D" w:rsidRDefault="00A84AA1" w:rsidP="00F01A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01A6D">
              <w:rPr>
                <w:b/>
                <w:lang w:val="ru-RU"/>
              </w:rPr>
              <w:t xml:space="preserve">Наименование оценочного средства </w:t>
            </w:r>
            <w:r w:rsidRPr="00F01A6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01A6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A84AA1" w:rsidRPr="00F01A6D" w:rsidRDefault="00A84AA1" w:rsidP="00F01A6D">
            <w:pPr>
              <w:pStyle w:val="TableParagraph"/>
              <w:ind w:left="872"/>
              <w:rPr>
                <w:b/>
              </w:rPr>
            </w:pPr>
            <w:r w:rsidRPr="00F01A6D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b/>
              </w:rPr>
            </w:pPr>
            <w:r w:rsidRPr="00F01A6D">
              <w:rPr>
                <w:b/>
              </w:rPr>
              <w:t>Шкалы оценивания</w:t>
            </w:r>
          </w:p>
        </w:tc>
      </w:tr>
      <w:tr w:rsidR="00A84AA1" w:rsidRPr="00F01A6D" w:rsidTr="00F01A6D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A84AA1" w:rsidRPr="00F01A6D" w:rsidRDefault="00A84AA1" w:rsidP="00F01A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A84AA1" w:rsidRPr="00F01A6D" w:rsidRDefault="00A84AA1" w:rsidP="00F01A6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  <w:vMerge w:val="restart"/>
          </w:tcPr>
          <w:p w:rsidR="00A84AA1" w:rsidRPr="00BD2931" w:rsidRDefault="00A84AA1" w:rsidP="004B39AE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Контрольная работа</w:t>
            </w:r>
          </w:p>
          <w:p w:rsidR="00A84AA1" w:rsidRPr="00F01A6D" w:rsidRDefault="00A84AA1" w:rsidP="00F91649">
            <w:pPr>
              <w:suppressAutoHyphens/>
              <w:ind w:right="-112"/>
              <w:rPr>
                <w:i/>
              </w:rPr>
            </w:pPr>
          </w:p>
        </w:tc>
        <w:tc>
          <w:tcPr>
            <w:tcW w:w="8080" w:type="dxa"/>
          </w:tcPr>
          <w:p w:rsidR="00A84AA1" w:rsidRPr="00EA5374" w:rsidRDefault="00A84AA1" w:rsidP="00CA34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 xml:space="preserve">Работа выполнена полностью. Нет </w:t>
            </w:r>
            <w:r>
              <w:rPr>
                <w:i/>
                <w:lang w:val="ru-RU"/>
              </w:rPr>
              <w:t xml:space="preserve">грубых </w:t>
            </w:r>
            <w:r w:rsidRPr="00EA5374">
              <w:rPr>
                <w:i/>
                <w:lang w:val="ru-RU"/>
              </w:rPr>
              <w:t xml:space="preserve">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EA5374">
              <w:rPr>
                <w:i/>
                <w:spacing w:val="-4"/>
                <w:lang w:val="ru-RU"/>
              </w:rPr>
              <w:t xml:space="preserve">Обучающийся </w:t>
            </w:r>
            <w:r w:rsidRPr="00EA5374">
              <w:rPr>
                <w:i/>
                <w:lang w:val="ru-RU"/>
              </w:rPr>
              <w:t>показал полный объем знаний, умений</w:t>
            </w:r>
            <w:r w:rsidRPr="00EA5374">
              <w:rPr>
                <w:i/>
                <w:spacing w:val="-25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в освоении пройденных тем и применение их на</w:t>
            </w:r>
            <w:r w:rsidRPr="00EA5374">
              <w:rPr>
                <w:i/>
                <w:spacing w:val="-4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  <w:vMerge/>
          </w:tcPr>
          <w:p w:rsidR="00A84AA1" w:rsidRPr="00F01A6D" w:rsidRDefault="00A84AA1" w:rsidP="00F01A6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4AA1" w:rsidRPr="00245A5B" w:rsidRDefault="00A84AA1" w:rsidP="00CA34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 xml:space="preserve">Работа выполнена полностью. </w:t>
            </w:r>
            <w:r w:rsidRPr="00245A5B">
              <w:rPr>
                <w:i/>
                <w:lang w:val="ru-RU"/>
              </w:rPr>
              <w:t>Допущена одна ошибка или два-три</w:t>
            </w:r>
            <w:r w:rsidRPr="00245A5B">
              <w:rPr>
                <w:i/>
                <w:spacing w:val="-8"/>
                <w:lang w:val="ru-RU"/>
              </w:rPr>
              <w:t xml:space="preserve"> </w:t>
            </w:r>
            <w:r w:rsidRPr="00245A5B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  <w:vMerge/>
          </w:tcPr>
          <w:p w:rsidR="00A84AA1" w:rsidRPr="00F01A6D" w:rsidRDefault="00A84AA1" w:rsidP="00F01A6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4AA1" w:rsidRPr="00EA5374" w:rsidRDefault="00A84AA1" w:rsidP="00CA34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>Допущены более одной</w:t>
            </w:r>
            <w:r w:rsidRPr="00EA5374">
              <w:rPr>
                <w:i/>
                <w:spacing w:val="-22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ошибки или более двух-трех</w:t>
            </w:r>
            <w:r w:rsidRPr="00EA5374">
              <w:rPr>
                <w:i/>
                <w:spacing w:val="-20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  <w:vMerge/>
          </w:tcPr>
          <w:p w:rsidR="00A84AA1" w:rsidRPr="00F01A6D" w:rsidRDefault="00A84AA1" w:rsidP="00F01A6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4AA1" w:rsidRPr="00EA5374" w:rsidRDefault="00A84AA1" w:rsidP="00CA34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>Работа выполнена не</w:t>
            </w:r>
            <w:r w:rsidRPr="00EA5374">
              <w:rPr>
                <w:i/>
                <w:spacing w:val="-17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 xml:space="preserve">полностью. Допущены </w:t>
            </w:r>
            <w:r w:rsidRPr="00EA5374">
              <w:rPr>
                <w:i/>
                <w:spacing w:val="-2"/>
                <w:lang w:val="ru-RU"/>
              </w:rPr>
              <w:t xml:space="preserve">грубые </w:t>
            </w:r>
            <w:r w:rsidRPr="00EA5374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  <w:vMerge w:val="restart"/>
          </w:tcPr>
          <w:p w:rsidR="00A84AA1" w:rsidRPr="00BD2931" w:rsidRDefault="00A84AA1" w:rsidP="004B39AE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A84AA1" w:rsidRPr="00F01A6D" w:rsidRDefault="00A84AA1" w:rsidP="00F91649">
            <w:pPr>
              <w:suppressAutoHyphens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A84AA1" w:rsidRPr="00396BAA" w:rsidRDefault="00A84AA1" w:rsidP="004B39A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 xml:space="preserve">Профессионально рассуждает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тем, демонстрирует глубокий анализ предложенной ситуации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  <w:vMerge/>
          </w:tcPr>
          <w:p w:rsidR="00A84AA1" w:rsidRPr="00F01A6D" w:rsidRDefault="00A84AA1" w:rsidP="00F01A6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4AA1" w:rsidRPr="00396BAA" w:rsidRDefault="00A84AA1" w:rsidP="004B39A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  <w:vMerge/>
          </w:tcPr>
          <w:p w:rsidR="00A84AA1" w:rsidRPr="00F01A6D" w:rsidRDefault="00A84AA1" w:rsidP="00F01A6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4AA1" w:rsidRPr="00396BAA" w:rsidRDefault="00A84AA1" w:rsidP="004B39A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особенности междисциплинарного подхода, демонстрирует способность анализа предложенной ситуации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  <w:vMerge/>
          </w:tcPr>
          <w:p w:rsidR="00A84AA1" w:rsidRPr="00F01A6D" w:rsidRDefault="00A84AA1" w:rsidP="00F01A6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4AA1" w:rsidRPr="005919EA" w:rsidRDefault="00A84AA1" w:rsidP="004B39A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  <w:vMerge w:val="restart"/>
          </w:tcPr>
          <w:p w:rsidR="00A84AA1" w:rsidRPr="00F91649" w:rsidRDefault="00A84AA1" w:rsidP="004B39AE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Презентация </w:t>
            </w:r>
          </w:p>
          <w:p w:rsidR="00A84AA1" w:rsidRPr="00F01A6D" w:rsidRDefault="00A84AA1" w:rsidP="004B39AE">
            <w:pPr>
              <w:ind w:left="42"/>
              <w:rPr>
                <w:i/>
              </w:rPr>
            </w:pPr>
          </w:p>
        </w:tc>
        <w:tc>
          <w:tcPr>
            <w:tcW w:w="8080" w:type="dxa"/>
          </w:tcPr>
          <w:p w:rsidR="00A84AA1" w:rsidRPr="00F91649" w:rsidRDefault="00A84AA1" w:rsidP="004B39A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>Работа выполнена на высоком уровне, раскрывает тему, представляет качественный иллюстративный материал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A84AA1" w:rsidRPr="00F01A6D" w:rsidTr="00F01A6D">
        <w:trPr>
          <w:trHeight w:val="283"/>
        </w:trPr>
        <w:tc>
          <w:tcPr>
            <w:tcW w:w="2410" w:type="dxa"/>
            <w:vMerge/>
          </w:tcPr>
          <w:p w:rsidR="00A84AA1" w:rsidRPr="00F01A6D" w:rsidRDefault="00A84AA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84AA1" w:rsidRPr="00F91649" w:rsidRDefault="00A84AA1" w:rsidP="004B39A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 xml:space="preserve">Есть недочеты в  структурно-интерпретативном аспекте 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A84AA1" w:rsidRPr="00F01A6D" w:rsidTr="00F91649">
        <w:trPr>
          <w:trHeight w:val="283"/>
        </w:trPr>
        <w:tc>
          <w:tcPr>
            <w:tcW w:w="2410" w:type="dxa"/>
            <w:vMerge/>
          </w:tcPr>
          <w:p w:rsidR="00A84AA1" w:rsidRPr="00F01A6D" w:rsidRDefault="00A84AA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84AA1" w:rsidRPr="00F91649" w:rsidRDefault="00A84AA1" w:rsidP="004B39A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>Работа выполнена неряшливо, не полностью отражает заявленную тему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A84AA1" w:rsidRPr="00F01A6D" w:rsidTr="00F91649">
        <w:trPr>
          <w:trHeight w:val="283"/>
        </w:trPr>
        <w:tc>
          <w:tcPr>
            <w:tcW w:w="2410" w:type="dxa"/>
            <w:vMerge/>
          </w:tcPr>
          <w:p w:rsidR="00A84AA1" w:rsidRPr="00F01A6D" w:rsidRDefault="00A84AA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84AA1" w:rsidRPr="00F91649" w:rsidRDefault="00A84AA1" w:rsidP="004B39A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>Работа не</w:t>
            </w:r>
            <w:r w:rsidRPr="00F91649">
              <w:rPr>
                <w:i/>
                <w:spacing w:val="-17"/>
                <w:lang w:val="ru-RU"/>
              </w:rPr>
              <w:t xml:space="preserve"> </w:t>
            </w:r>
            <w:r w:rsidRPr="00F91649">
              <w:rPr>
                <w:i/>
                <w:lang w:val="ru-RU"/>
              </w:rPr>
              <w:t xml:space="preserve">выполнена или не отражает заявленной темы </w:t>
            </w:r>
          </w:p>
        </w:tc>
        <w:tc>
          <w:tcPr>
            <w:tcW w:w="2055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A84AA1" w:rsidRPr="00422A7E" w:rsidRDefault="00A84AA1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A84AA1" w:rsidRPr="00F01A6D" w:rsidTr="00F01A6D">
        <w:tc>
          <w:tcPr>
            <w:tcW w:w="2410" w:type="dxa"/>
            <w:shd w:val="clear" w:color="auto" w:fill="DBE5F1"/>
          </w:tcPr>
          <w:p w:rsidR="00A84AA1" w:rsidRPr="00FA119A" w:rsidRDefault="00A84AA1" w:rsidP="00F01A6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A119A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A84AA1" w:rsidRPr="00FA119A" w:rsidRDefault="00A84AA1" w:rsidP="00F01A6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A119A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A84AA1" w:rsidRPr="00FA119A" w:rsidRDefault="00A84AA1" w:rsidP="00F01A6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A119A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A84AA1" w:rsidRPr="00FA119A" w:rsidRDefault="00A84AA1" w:rsidP="00F01A6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A119A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A84AA1" w:rsidRPr="00FA119A" w:rsidRDefault="00A84AA1" w:rsidP="00F01A6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A119A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A84AA1" w:rsidRPr="00F01A6D" w:rsidTr="00F01A6D">
        <w:tc>
          <w:tcPr>
            <w:tcW w:w="2410" w:type="dxa"/>
            <w:shd w:val="clear" w:color="auto" w:fill="EAF1DD"/>
          </w:tcPr>
          <w:p w:rsidR="00A84AA1" w:rsidRPr="00F01A6D" w:rsidRDefault="00A84AA1" w:rsidP="0009260A"/>
        </w:tc>
        <w:tc>
          <w:tcPr>
            <w:tcW w:w="12191" w:type="dxa"/>
            <w:gridSpan w:val="2"/>
            <w:shd w:val="clear" w:color="auto" w:fill="EAF1DD"/>
          </w:tcPr>
          <w:p w:rsidR="00A84AA1" w:rsidRPr="00F01A6D" w:rsidRDefault="00A84AA1" w:rsidP="00F01A6D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Pr="00F01A6D">
              <w:rPr>
                <w:i/>
              </w:rPr>
              <w:t xml:space="preserve"> семестр</w:t>
            </w:r>
          </w:p>
        </w:tc>
      </w:tr>
      <w:tr w:rsidR="00A84AA1" w:rsidRPr="00E41CDC" w:rsidTr="00F01A6D">
        <w:tc>
          <w:tcPr>
            <w:tcW w:w="2410" w:type="dxa"/>
          </w:tcPr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ОПК-1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ИД-ОПК-1.3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ИД-ОПК-3.3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ПК-4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ИД-ПК-4.1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ИД-ПК-4.2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ПК-7</w:t>
            </w:r>
          </w:p>
          <w:p w:rsidR="00A84AA1" w:rsidRPr="00F01A6D" w:rsidRDefault="00A84AA1" w:rsidP="00126C6F">
            <w:pPr>
              <w:rPr>
                <w:i/>
              </w:rPr>
            </w:pPr>
            <w:r w:rsidRPr="001454AA">
              <w:rPr>
                <w:i/>
                <w:sz w:val="20"/>
                <w:szCs w:val="20"/>
              </w:rPr>
              <w:t>ИД-ПК-7.1</w:t>
            </w:r>
          </w:p>
        </w:tc>
        <w:tc>
          <w:tcPr>
            <w:tcW w:w="2268" w:type="dxa"/>
          </w:tcPr>
          <w:p w:rsidR="00A84AA1" w:rsidRPr="00F01A6D" w:rsidRDefault="00A84AA1" w:rsidP="00F01A6D">
            <w:pPr>
              <w:jc w:val="both"/>
              <w:rPr>
                <w:i/>
              </w:rPr>
            </w:pPr>
            <w:r w:rsidRPr="00F01A6D">
              <w:rPr>
                <w:i/>
              </w:rPr>
              <w:t xml:space="preserve">Экзамен: </w:t>
            </w:r>
          </w:p>
          <w:p w:rsidR="00A84AA1" w:rsidRPr="00853D58" w:rsidRDefault="00A84AA1" w:rsidP="00245A5B">
            <w:pPr>
              <w:rPr>
                <w:b/>
                <w:bCs/>
                <w:sz w:val="24"/>
                <w:szCs w:val="24"/>
              </w:rPr>
            </w:pPr>
            <w:r w:rsidRPr="00853D58">
              <w:rPr>
                <w:sz w:val="24"/>
                <w:szCs w:val="24"/>
              </w:rPr>
              <w:t>Аудирование аутентичного текста - изложение</w:t>
            </w:r>
          </w:p>
          <w:p w:rsidR="00A84AA1" w:rsidRPr="00F01A6D" w:rsidRDefault="00A84AA1" w:rsidP="00F01A6D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A84AA1" w:rsidRPr="005B0BCE" w:rsidRDefault="00A84AA1" w:rsidP="00245A5B">
            <w:pPr>
              <w:jc w:val="both"/>
              <w:rPr>
                <w:i/>
                <w:iCs/>
                <w:sz w:val="24"/>
                <w:szCs w:val="24"/>
                <w:u w:val="single"/>
                <w:lang w:val="en-US"/>
              </w:rPr>
            </w:pPr>
          </w:p>
          <w:p w:rsidR="00A84AA1" w:rsidRPr="00235EEA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 w:rsidRPr="00235EEA">
              <w:rPr>
                <w:u w:val="single"/>
                <w:lang w:val="en-US"/>
              </w:rPr>
              <w:t xml:space="preserve">Jeff </w:t>
            </w:r>
            <w:r w:rsidRPr="00235EEA">
              <w:rPr>
                <w:lang w:val="en-US"/>
              </w:rPr>
              <w:t>Welcome to the second programme of Job Hunt, the series that's helping young job seekers. Last week we looked at how to write a CV. This week we'll be  looking at how to write a cover letter  and we'll be talking to Jackie Roberts ... a recruitment manager for a large human resources company based in  ondon, who'll be telling us about how e-mail is changing the face of job applications and recruitment. So, first of all, what exactly is a cover letter? Jackie?</w:t>
            </w:r>
          </w:p>
          <w:p w:rsidR="00A84AA1" w:rsidRPr="00235EEA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 w:rsidRPr="00235EEA">
              <w:rPr>
                <w:u w:val="single"/>
                <w:lang w:val="en-US"/>
              </w:rPr>
              <w:t>Jackie</w:t>
            </w:r>
            <w:r w:rsidRPr="00235EEA">
              <w:rPr>
                <w:lang w:val="en-US"/>
              </w:rPr>
              <w:t xml:space="preserve"> Well, a cover letter is a short letter of introduction written to accompany your CV. It's often the  first contact you have with a potential employer and it's your first chance to make a good impression, and it can often make the difference between getting an interview or having your CV ignored.</w:t>
            </w:r>
          </w:p>
          <w:p w:rsidR="00A84AA1" w:rsidRPr="00245A5B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 w:rsidRPr="00235EEA">
              <w:rPr>
                <w:u w:val="single"/>
                <w:lang w:val="en-US"/>
              </w:rPr>
              <w:t>Jeff</w:t>
            </w:r>
            <w:r w:rsidRPr="00235EEA">
              <w:rPr>
                <w:lang w:val="en-US"/>
              </w:rPr>
              <w:t xml:space="preserve"> So, what makes a good cover letter?</w:t>
            </w:r>
            <w:r w:rsidRPr="00245A5B">
              <w:rPr>
                <w:lang w:val="en-US"/>
              </w:rPr>
              <w:t>...</w:t>
            </w:r>
          </w:p>
          <w:p w:rsidR="00A84AA1" w:rsidRPr="00235EEA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 w:rsidRPr="00235EEA">
              <w:rPr>
                <w:u w:val="single"/>
                <w:lang w:val="en-US"/>
              </w:rPr>
              <w:t>Jackie</w:t>
            </w:r>
            <w:r w:rsidRPr="00235EEA">
              <w:rPr>
                <w:lang w:val="en-US"/>
              </w:rPr>
              <w:t xml:space="preserve"> Well, a good cover letter is short,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concise and to the point. It looks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professional and well-organised. It gives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you a chance to demonstrate your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written communication skills. Although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this may sound superficial, presentation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and layout are really important and not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to be underestimated. Just as you would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make an effort to look smart and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professional for a job interview, so you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should do your best to make as good a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first visual impression as possible with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your cover letter. It really is important to</w:t>
            </w:r>
            <w:r w:rsidRPr="00235EEA">
              <w:rPr>
                <w:lang w:val="en-US"/>
              </w:rPr>
              <w:br/>
              <w:t>take your time over it, don't rush it, and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make sure to double check it for spelling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mistakes - and always ask someone to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do you the favour of reading over it for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you before you send it off. It's always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easier for an objective eye to spot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mistakes or discrepancies.</w:t>
            </w:r>
          </w:p>
          <w:p w:rsidR="00A84AA1" w:rsidRPr="00235EEA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 w:rsidRPr="00235EEA">
              <w:rPr>
                <w:u w:val="single"/>
                <w:lang w:val="en-US"/>
              </w:rPr>
              <w:t>Jeff</w:t>
            </w:r>
            <w:r w:rsidRPr="00235EEA">
              <w:rPr>
                <w:lang w:val="en-US"/>
              </w:rPr>
              <w:t xml:space="preserve"> What information should you</w:t>
            </w:r>
            <w:r>
              <w:rPr>
                <w:lang w:val="en-US"/>
              </w:rPr>
              <w:t xml:space="preserve"> i</w:t>
            </w:r>
            <w:r w:rsidRPr="00235EEA">
              <w:rPr>
                <w:lang w:val="en-US"/>
              </w:rPr>
              <w:t>nclude, Jackie?</w:t>
            </w:r>
          </w:p>
          <w:p w:rsidR="00A84AA1" w:rsidRPr="00235EEA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 w:rsidRPr="00235EEA">
              <w:rPr>
                <w:u w:val="single"/>
                <w:lang w:val="en-US"/>
              </w:rPr>
              <w:t>Jackie</w:t>
            </w:r>
            <w:r w:rsidRPr="00235EEA">
              <w:rPr>
                <w:lang w:val="en-US"/>
              </w:rPr>
              <w:t xml:space="preserve"> Well, the first thing to remember</w:t>
            </w:r>
            <w:r>
              <w:rPr>
                <w:lang w:val="en-US"/>
              </w:rPr>
              <w:t xml:space="preserve"> i</w:t>
            </w:r>
            <w:r w:rsidRPr="00235EEA">
              <w:rPr>
                <w:lang w:val="en-US"/>
              </w:rPr>
              <w:t>s that your cover letter should</w:t>
            </w:r>
            <w:r>
              <w:rPr>
                <w:lang w:val="en-US"/>
              </w:rPr>
              <w:t xml:space="preserve"> c</w:t>
            </w:r>
            <w:r w:rsidRPr="00235EEA">
              <w:rPr>
                <w:lang w:val="en-US"/>
              </w:rPr>
              <w:t>o</w:t>
            </w:r>
            <w:r>
              <w:rPr>
                <w:lang w:val="en-US"/>
              </w:rPr>
              <w:t>m</w:t>
            </w:r>
            <w:r w:rsidRPr="00235EEA">
              <w:rPr>
                <w:lang w:val="en-US"/>
              </w:rPr>
              <w:t>ple</w:t>
            </w:r>
            <w:r>
              <w:rPr>
                <w:lang w:val="en-US"/>
              </w:rPr>
              <w:t>m</w:t>
            </w:r>
            <w:r w:rsidRPr="00235EEA">
              <w:rPr>
                <w:lang w:val="en-US"/>
              </w:rPr>
              <w:t>ent and not duplicate your CV.</w:t>
            </w:r>
            <w:r>
              <w:rPr>
                <w:lang w:val="en-US"/>
              </w:rPr>
              <w:t xml:space="preserve"> It</w:t>
            </w:r>
            <w:r w:rsidRPr="00235EEA">
              <w:rPr>
                <w:lang w:val="en-US"/>
              </w:rPr>
              <w:t>'s there to interpret the factual</w:t>
            </w:r>
            <w:r>
              <w:rPr>
                <w:lang w:val="en-US"/>
              </w:rPr>
              <w:t xml:space="preserve"> in</w:t>
            </w:r>
            <w:r w:rsidRPr="00235EEA">
              <w:rPr>
                <w:lang w:val="en-US"/>
              </w:rPr>
              <w:t>formation included in your CV and to</w:t>
            </w:r>
            <w:r>
              <w:rPr>
                <w:lang w:val="en-US"/>
              </w:rPr>
              <w:t xml:space="preserve"> a</w:t>
            </w:r>
            <w:r w:rsidRPr="00235EEA">
              <w:rPr>
                <w:lang w:val="en-US"/>
              </w:rPr>
              <w:t>dd a personal touch. It should refer</w:t>
            </w:r>
            <w:r>
              <w:rPr>
                <w:lang w:val="en-US"/>
              </w:rPr>
              <w:t xml:space="preserve"> cl</w:t>
            </w:r>
            <w:r w:rsidRPr="00235EEA">
              <w:rPr>
                <w:lang w:val="en-US"/>
              </w:rPr>
              <w:t>early to the post you're interested in</w:t>
            </w:r>
            <w:r>
              <w:rPr>
                <w:lang w:val="en-US"/>
              </w:rPr>
              <w:t xml:space="preserve"> ap</w:t>
            </w:r>
            <w:r w:rsidRPr="00235EEA">
              <w:rPr>
                <w:lang w:val="en-US"/>
              </w:rPr>
              <w:t>plying for and it should explain the</w:t>
            </w:r>
            <w:r>
              <w:rPr>
                <w:lang w:val="en-US"/>
              </w:rPr>
              <w:t xml:space="preserve"> re</w:t>
            </w:r>
            <w:r w:rsidRPr="00235EEA">
              <w:rPr>
                <w:lang w:val="en-US"/>
              </w:rPr>
              <w:t>asons why you're interested in the</w:t>
            </w:r>
            <w:r>
              <w:rPr>
                <w:lang w:val="en-US"/>
              </w:rPr>
              <w:t xml:space="preserve"> p</w:t>
            </w:r>
            <w:r w:rsidRPr="00235EEA">
              <w:rPr>
                <w:lang w:val="en-US"/>
              </w:rPr>
              <w:t>ost. It should highlight your most</w:t>
            </w:r>
            <w:r>
              <w:rPr>
                <w:lang w:val="en-US"/>
              </w:rPr>
              <w:t xml:space="preserve"> re</w:t>
            </w:r>
            <w:r w:rsidRPr="00235EEA">
              <w:rPr>
                <w:lang w:val="en-US"/>
              </w:rPr>
              <w:t>levant skills or experiences and most</w:t>
            </w:r>
            <w:r w:rsidRPr="00235EEA">
              <w:rPr>
                <w:lang w:val="en-US"/>
              </w:rPr>
              <w:br/>
            </w:r>
            <w:r>
              <w:rPr>
                <w:lang w:val="en-US"/>
              </w:rPr>
              <w:t>im</w:t>
            </w:r>
            <w:r w:rsidRPr="00235EEA">
              <w:rPr>
                <w:lang w:val="en-US"/>
              </w:rPr>
              <w:t>portantly</w:t>
            </w:r>
            <w:r>
              <w:rPr>
                <w:lang w:val="en-US"/>
              </w:rPr>
              <w:t>,</w:t>
            </w:r>
            <w:r w:rsidRPr="00235EEA">
              <w:rPr>
                <w:lang w:val="en-US"/>
              </w:rPr>
              <w:t xml:space="preserve"> it should persuade the</w:t>
            </w:r>
            <w:r>
              <w:rPr>
                <w:lang w:val="en-US"/>
              </w:rPr>
              <w:t xml:space="preserve"> e</w:t>
            </w:r>
            <w:r w:rsidRPr="00235EEA">
              <w:rPr>
                <w:lang w:val="en-US"/>
              </w:rPr>
              <w:t>nployer that they want to interview</w:t>
            </w:r>
            <w:r>
              <w:rPr>
                <w:lang w:val="en-US"/>
              </w:rPr>
              <w:t xml:space="preserve"> yo</w:t>
            </w:r>
            <w:r w:rsidRPr="00235EEA">
              <w:rPr>
                <w:lang w:val="en-US"/>
              </w:rPr>
              <w:t>u for the job.</w:t>
            </w:r>
          </w:p>
          <w:p w:rsidR="00A84AA1" w:rsidRPr="00235EEA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 w:rsidRPr="00235EEA">
              <w:rPr>
                <w:u w:val="single"/>
                <w:lang w:val="en-US"/>
              </w:rPr>
              <w:t>Jeff</w:t>
            </w:r>
            <w:r w:rsidRPr="00235EEA">
              <w:rPr>
                <w:lang w:val="en-US"/>
              </w:rPr>
              <w:t xml:space="preserve"> Jackie, you've been working in</w:t>
            </w:r>
            <w:r>
              <w:rPr>
                <w:lang w:val="en-US"/>
              </w:rPr>
              <w:t xml:space="preserve"> rec</w:t>
            </w:r>
            <w:r w:rsidRPr="00235EEA">
              <w:rPr>
                <w:lang w:val="en-US"/>
              </w:rPr>
              <w:t>ruitment for over 15 years. What</w:t>
            </w:r>
            <w:r>
              <w:rPr>
                <w:lang w:val="en-US"/>
              </w:rPr>
              <w:t xml:space="preserve"> </w:t>
            </w:r>
            <w:r w:rsidRPr="00235EEA">
              <w:rPr>
                <w:lang w:val="en-US"/>
              </w:rPr>
              <w:t>anges have taken place during that</w:t>
            </w:r>
            <w:r>
              <w:rPr>
                <w:lang w:val="en-US"/>
              </w:rPr>
              <w:t xml:space="preserve"> time?</w:t>
            </w:r>
          </w:p>
          <w:p w:rsidR="00A84AA1" w:rsidRPr="00235EEA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szCs w:val="24"/>
                <w:lang w:val="en-US"/>
              </w:rPr>
            </w:pPr>
            <w:r w:rsidRPr="00B90ECF">
              <w:rPr>
                <w:szCs w:val="24"/>
                <w:u w:val="single"/>
                <w:lang w:val="en-US"/>
              </w:rPr>
              <w:t>Jackie</w:t>
            </w:r>
            <w:r w:rsidRPr="00235EEA">
              <w:rPr>
                <w:szCs w:val="24"/>
                <w:lang w:val="en-US"/>
              </w:rPr>
              <w:t xml:space="preserve"> I suppose the most important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change for me has been the use of e-mail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and the Internet: we post a lot of job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adverts on the Net these days, more than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we do in the papers, and more and more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applicants are applying by e-mail. More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than anything else, it's helped speed up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the whole process. An application can be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sent, read, and an interview arranged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within a couple of hours. Before we had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to wait a couple of days at least.</w:t>
            </w:r>
          </w:p>
          <w:p w:rsidR="00A84AA1" w:rsidRPr="00235EEA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szCs w:val="24"/>
                <w:lang w:val="en-US"/>
              </w:rPr>
            </w:pPr>
            <w:r w:rsidRPr="00B90ECF">
              <w:rPr>
                <w:szCs w:val="24"/>
                <w:u w:val="single"/>
                <w:lang w:val="en-US"/>
              </w:rPr>
              <w:t>J</w:t>
            </w:r>
            <w:r w:rsidRPr="00B90ECF">
              <w:rPr>
                <w:szCs w:val="24"/>
                <w:lang w:val="en-US"/>
              </w:rPr>
              <w:t>eff</w:t>
            </w:r>
            <w:r w:rsidRPr="00235EEA">
              <w:rPr>
                <w:szCs w:val="24"/>
                <w:lang w:val="en-US"/>
              </w:rPr>
              <w:t xml:space="preserve"> Are there any significant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differences between snail mail and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e-mail applications?</w:t>
            </w:r>
          </w:p>
          <w:p w:rsidR="00A84AA1" w:rsidRPr="00235EEA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szCs w:val="24"/>
                <w:lang w:val="en-US"/>
              </w:rPr>
            </w:pPr>
            <w:r w:rsidRPr="00B90ECF">
              <w:rPr>
                <w:szCs w:val="24"/>
                <w:u w:val="single"/>
                <w:lang w:val="en-US"/>
              </w:rPr>
              <w:t>Jackie</w:t>
            </w:r>
            <w:r w:rsidRPr="00235EEA">
              <w:rPr>
                <w:szCs w:val="24"/>
                <w:lang w:val="en-US"/>
              </w:rPr>
              <w:t xml:space="preserve"> Much fewer than you'd imagine -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obviously there are minor differences in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layout, for example, you don't need to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include an address, but all other letter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writing conventions should be stuck to.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Opening and closing the letter formally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and politely, writing in full sentences,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organising your letter into clear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paragraphs. Not all applicants do this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and I must admit it really does annoy me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when I receive a short note rather than a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cover letter. Some can be short to the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point of rudeness - or too informal -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some people even add in emoticons -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they've obviously been spending far too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much time in chat rooms! I'm afraid I</w:t>
            </w:r>
            <w:r w:rsidRPr="00235EEA">
              <w:rPr>
                <w:szCs w:val="24"/>
                <w:lang w:val="en-US"/>
              </w:rPr>
              <w:br/>
              <w:t>don't even bother accessing their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attachment at that point and just consign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it to the waste bin!</w:t>
            </w:r>
          </w:p>
          <w:p w:rsidR="00A84AA1" w:rsidRPr="00235EEA" w:rsidRDefault="00A84AA1" w:rsidP="00245A5B">
            <w:pPr>
              <w:pStyle w:val="BodyText"/>
              <w:numPr>
                <w:ilvl w:val="0"/>
                <w:numId w:val="0"/>
              </w:numPr>
              <w:ind w:left="360"/>
              <w:rPr>
                <w:szCs w:val="24"/>
                <w:lang w:val="en-US"/>
              </w:rPr>
            </w:pPr>
            <w:r w:rsidRPr="00B90ECF">
              <w:rPr>
                <w:szCs w:val="24"/>
                <w:u w:val="single"/>
                <w:lang w:val="en-US"/>
              </w:rPr>
              <w:t>Jeff</w:t>
            </w:r>
            <w:r w:rsidRPr="00235EEA">
              <w:rPr>
                <w:szCs w:val="24"/>
                <w:lang w:val="en-US"/>
              </w:rPr>
              <w:t xml:space="preserve"> Thank you very much Jackie. </w:t>
            </w:r>
            <w:r>
              <w:rPr>
                <w:szCs w:val="24"/>
                <w:lang w:val="en-US"/>
              </w:rPr>
              <w:t>I</w:t>
            </w:r>
            <w:r w:rsidRPr="00235EEA">
              <w:rPr>
                <w:szCs w:val="24"/>
                <w:lang w:val="en-US"/>
              </w:rPr>
              <w:t>f you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t>want to know more about cover letters,</w:t>
            </w:r>
            <w:r>
              <w:rPr>
                <w:szCs w:val="24"/>
                <w:lang w:val="en-US"/>
              </w:rPr>
              <w:t xml:space="preserve"> </w:t>
            </w:r>
            <w:r w:rsidRPr="00235EEA">
              <w:rPr>
                <w:szCs w:val="24"/>
                <w:lang w:val="en-US"/>
              </w:rPr>
              <w:br/>
              <w:t>visit our website, that's</w:t>
            </w:r>
          </w:p>
          <w:p w:rsidR="00A84AA1" w:rsidRPr="00245A5B" w:rsidRDefault="00A84AA1" w:rsidP="00245A5B">
            <w:pPr>
              <w:jc w:val="both"/>
              <w:rPr>
                <w:i/>
                <w:lang w:val="en-US"/>
              </w:rPr>
            </w:pPr>
          </w:p>
        </w:tc>
      </w:tr>
      <w:tr w:rsidR="00A84AA1" w:rsidRPr="00F01A6D" w:rsidTr="00F01A6D">
        <w:tc>
          <w:tcPr>
            <w:tcW w:w="2410" w:type="dxa"/>
            <w:shd w:val="clear" w:color="auto" w:fill="EAF1DD"/>
          </w:tcPr>
          <w:p w:rsidR="00A84AA1" w:rsidRPr="00245A5B" w:rsidRDefault="00A84AA1" w:rsidP="0009260A">
            <w:pPr>
              <w:rPr>
                <w:i/>
                <w:lang w:val="en-US"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A84AA1" w:rsidRPr="00F01A6D" w:rsidRDefault="00A84AA1" w:rsidP="00F01A6D">
            <w:pPr>
              <w:jc w:val="both"/>
              <w:rPr>
                <w:i/>
              </w:rPr>
            </w:pPr>
            <w:r>
              <w:rPr>
                <w:i/>
              </w:rPr>
              <w:t>Восьмой</w:t>
            </w:r>
            <w:r w:rsidRPr="00F01A6D">
              <w:rPr>
                <w:i/>
              </w:rPr>
              <w:t xml:space="preserve"> семестр</w:t>
            </w:r>
          </w:p>
        </w:tc>
      </w:tr>
      <w:tr w:rsidR="00A84AA1" w:rsidRPr="00F01A6D" w:rsidTr="00F01A6D">
        <w:tc>
          <w:tcPr>
            <w:tcW w:w="2410" w:type="dxa"/>
          </w:tcPr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ОПК-1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ИД-ОПК-1.3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ОПК-3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ИД-ОПК-3.3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ПК-4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ИД-ПК-4.2</w:t>
            </w:r>
          </w:p>
          <w:p w:rsidR="00A84AA1" w:rsidRPr="001454AA" w:rsidRDefault="00A84AA1" w:rsidP="00126C6F">
            <w:pPr>
              <w:rPr>
                <w:i/>
                <w:sz w:val="20"/>
                <w:szCs w:val="20"/>
              </w:rPr>
            </w:pPr>
            <w:r w:rsidRPr="001454AA">
              <w:rPr>
                <w:i/>
                <w:sz w:val="20"/>
                <w:szCs w:val="20"/>
              </w:rPr>
              <w:t>ПК-7</w:t>
            </w:r>
          </w:p>
          <w:p w:rsidR="00A84AA1" w:rsidRPr="00F01A6D" w:rsidRDefault="00A84AA1" w:rsidP="00126C6F">
            <w:pPr>
              <w:jc w:val="both"/>
            </w:pPr>
            <w:r w:rsidRPr="001454AA">
              <w:rPr>
                <w:i/>
                <w:sz w:val="20"/>
                <w:szCs w:val="20"/>
              </w:rPr>
              <w:t>ИД-ПК-7.1</w:t>
            </w:r>
          </w:p>
        </w:tc>
        <w:tc>
          <w:tcPr>
            <w:tcW w:w="2268" w:type="dxa"/>
          </w:tcPr>
          <w:p w:rsidR="00A84AA1" w:rsidRPr="00F01A6D" w:rsidRDefault="00A84AA1" w:rsidP="00F01A6D">
            <w:pPr>
              <w:jc w:val="both"/>
              <w:rPr>
                <w:i/>
              </w:rPr>
            </w:pPr>
            <w:r w:rsidRPr="00F01A6D">
              <w:rPr>
                <w:i/>
              </w:rPr>
              <w:t>Экзамен:</w:t>
            </w:r>
          </w:p>
          <w:p w:rsidR="00A84AA1" w:rsidRPr="00F01A6D" w:rsidRDefault="00A84AA1" w:rsidP="00F01A6D">
            <w:pPr>
              <w:jc w:val="both"/>
              <w:rPr>
                <w:i/>
              </w:rPr>
            </w:pPr>
            <w:r>
              <w:rPr>
                <w:i/>
              </w:rPr>
              <w:t>устный</w:t>
            </w:r>
            <w:r w:rsidRPr="00F01A6D">
              <w:rPr>
                <w:i/>
              </w:rPr>
              <w:t xml:space="preserve"> </w:t>
            </w:r>
          </w:p>
        </w:tc>
        <w:tc>
          <w:tcPr>
            <w:tcW w:w="9923" w:type="dxa"/>
          </w:tcPr>
          <w:p w:rsidR="00A84AA1" w:rsidRPr="00245A5B" w:rsidRDefault="00A84AA1" w:rsidP="00245A5B">
            <w:pPr>
              <w:rPr>
                <w:b/>
                <w:bCs/>
              </w:rPr>
            </w:pPr>
            <w:r w:rsidRPr="00245A5B">
              <w:t>Вопрос 1. Лингвостилистический анализ текста</w:t>
            </w:r>
          </w:p>
          <w:p w:rsidR="00A84AA1" w:rsidRPr="006B79FC" w:rsidRDefault="00A84AA1" w:rsidP="00245A5B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auto"/>
                <w:szCs w:val="22"/>
              </w:rPr>
            </w:pPr>
            <w:r w:rsidRPr="006B79FC">
              <w:rPr>
                <w:rFonts w:cs="Cambria"/>
                <w:i w:val="0"/>
                <w:iCs/>
                <w:color w:val="auto"/>
                <w:szCs w:val="22"/>
              </w:rPr>
              <w:t>Вопрос 2.</w:t>
            </w:r>
            <w:r w:rsidRPr="006B79FC">
              <w:rPr>
                <w:rFonts w:cs="Cambria"/>
                <w:iCs/>
                <w:szCs w:val="22"/>
              </w:rPr>
              <w:t xml:space="preserve"> </w:t>
            </w:r>
            <w:r w:rsidRPr="006B79FC">
              <w:rPr>
                <w:rFonts w:ascii="Times New Roman" w:hAnsi="Times New Roman"/>
                <w:i w:val="0"/>
                <w:color w:val="auto"/>
                <w:szCs w:val="22"/>
              </w:rPr>
              <w:t xml:space="preserve">Беседа по профессиональной тематике </w:t>
            </w:r>
          </w:p>
          <w:p w:rsidR="00A84AA1" w:rsidRPr="00FA119A" w:rsidRDefault="00A84AA1" w:rsidP="00245A5B">
            <w:pPr>
              <w:pStyle w:val="ListParagraph"/>
              <w:tabs>
                <w:tab w:val="left" w:pos="301"/>
              </w:tabs>
              <w:ind w:left="36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A84AA1" w:rsidRDefault="00A84AA1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638"/>
        <w:gridCol w:w="1418"/>
      </w:tblGrid>
      <w:tr w:rsidR="00A84AA1" w:rsidRPr="00F01A6D" w:rsidTr="00F01A6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A84AA1" w:rsidRPr="00F01A6D" w:rsidRDefault="00A84AA1" w:rsidP="00F01A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01A6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A84AA1" w:rsidRPr="00F01A6D" w:rsidRDefault="00A84AA1" w:rsidP="00F01A6D">
            <w:pPr>
              <w:pStyle w:val="TableParagraph"/>
              <w:ind w:left="872"/>
              <w:rPr>
                <w:b/>
              </w:rPr>
            </w:pPr>
            <w:r w:rsidRPr="00F01A6D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b/>
              </w:rPr>
            </w:pPr>
            <w:r w:rsidRPr="00F01A6D">
              <w:rPr>
                <w:b/>
              </w:rPr>
              <w:t>Шкалы оценивания</w:t>
            </w:r>
          </w:p>
        </w:tc>
      </w:tr>
      <w:tr w:rsidR="00A84AA1" w:rsidRPr="00F01A6D" w:rsidTr="00F01A6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A84AA1" w:rsidRPr="00F01A6D" w:rsidRDefault="00A84AA1" w:rsidP="00F01A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01A6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A84AA1" w:rsidRPr="00F01A6D" w:rsidRDefault="00A84AA1" w:rsidP="00F01A6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A84AA1" w:rsidRPr="00F01A6D" w:rsidRDefault="00A84AA1" w:rsidP="00F01A6D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4AA1" w:rsidRPr="00F01A6D" w:rsidTr="00C46190">
        <w:trPr>
          <w:trHeight w:val="283"/>
        </w:trPr>
        <w:tc>
          <w:tcPr>
            <w:tcW w:w="3828" w:type="dxa"/>
            <w:vMerge w:val="restart"/>
          </w:tcPr>
          <w:p w:rsidR="00A84AA1" w:rsidRPr="00F01A6D" w:rsidRDefault="00A84AA1" w:rsidP="00FC1ACA">
            <w:pPr>
              <w:rPr>
                <w:i/>
              </w:rPr>
            </w:pPr>
            <w:r w:rsidRPr="00F01A6D">
              <w:rPr>
                <w:i/>
              </w:rPr>
              <w:t>экзамен:</w:t>
            </w:r>
          </w:p>
          <w:p w:rsidR="00A84AA1" w:rsidRPr="00853D58" w:rsidRDefault="00A84AA1" w:rsidP="00C46190">
            <w:pPr>
              <w:rPr>
                <w:b/>
                <w:bCs/>
                <w:sz w:val="24"/>
                <w:szCs w:val="24"/>
              </w:rPr>
            </w:pPr>
            <w:r w:rsidRPr="00853D58">
              <w:rPr>
                <w:sz w:val="24"/>
                <w:szCs w:val="24"/>
              </w:rPr>
              <w:t>Аудирование аутентичного текста - изложение</w:t>
            </w:r>
          </w:p>
          <w:p w:rsidR="00A84AA1" w:rsidRPr="00F01A6D" w:rsidRDefault="00A84AA1" w:rsidP="00FC1ACA">
            <w:pPr>
              <w:rPr>
                <w:i/>
              </w:rPr>
            </w:pPr>
          </w:p>
          <w:p w:rsidR="00A84AA1" w:rsidRPr="00F01A6D" w:rsidRDefault="00A84AA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84AA1" w:rsidRPr="00EA5374" w:rsidRDefault="00A84AA1" w:rsidP="00CA34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Тема раскрыта</w:t>
            </w:r>
            <w:r w:rsidRPr="00EA5374">
              <w:rPr>
                <w:i/>
                <w:lang w:val="ru-RU"/>
              </w:rPr>
              <w:t xml:space="preserve"> полностью. Нет </w:t>
            </w:r>
            <w:r>
              <w:rPr>
                <w:i/>
                <w:lang w:val="ru-RU"/>
              </w:rPr>
              <w:t xml:space="preserve">грубых </w:t>
            </w:r>
            <w:r w:rsidRPr="00EA5374">
              <w:rPr>
                <w:i/>
                <w:lang w:val="ru-RU"/>
              </w:rPr>
              <w:t xml:space="preserve">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EA5374">
              <w:rPr>
                <w:i/>
                <w:spacing w:val="-4"/>
                <w:lang w:val="ru-RU"/>
              </w:rPr>
              <w:t xml:space="preserve">Обучающийся </w:t>
            </w:r>
            <w:r w:rsidRPr="00EA5374">
              <w:rPr>
                <w:i/>
                <w:lang w:val="ru-RU"/>
              </w:rPr>
              <w:t>показал полный объем знаний, умений</w:t>
            </w:r>
            <w:r w:rsidRPr="00EA5374">
              <w:rPr>
                <w:i/>
                <w:spacing w:val="-25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в освоении пройденных тем и применение их на</w:t>
            </w:r>
            <w:r w:rsidRPr="00EA5374">
              <w:rPr>
                <w:i/>
                <w:spacing w:val="-4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практике.</w:t>
            </w:r>
          </w:p>
        </w:tc>
        <w:tc>
          <w:tcPr>
            <w:tcW w:w="1772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  <w:tc>
          <w:tcPr>
            <w:tcW w:w="1418" w:type="dxa"/>
          </w:tcPr>
          <w:p w:rsidR="00A84AA1" w:rsidRPr="00AB6157" w:rsidRDefault="00A84AA1" w:rsidP="00CA349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A84AA1" w:rsidRPr="00F01A6D" w:rsidTr="00C46190">
        <w:trPr>
          <w:trHeight w:val="283"/>
        </w:trPr>
        <w:tc>
          <w:tcPr>
            <w:tcW w:w="3828" w:type="dxa"/>
            <w:vMerge/>
          </w:tcPr>
          <w:p w:rsidR="00A84AA1" w:rsidRPr="00F01A6D" w:rsidRDefault="00A84AA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84AA1" w:rsidRPr="00245A5B" w:rsidRDefault="00A84AA1" w:rsidP="00CA34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Тема раскрыта</w:t>
            </w:r>
            <w:r w:rsidRPr="00EA5374">
              <w:rPr>
                <w:i/>
                <w:lang w:val="ru-RU"/>
              </w:rPr>
              <w:t xml:space="preserve">. </w:t>
            </w:r>
            <w:r w:rsidRPr="00245A5B">
              <w:rPr>
                <w:i/>
                <w:lang w:val="ru-RU"/>
              </w:rPr>
              <w:t>Допущена одна ошибка или два-три</w:t>
            </w:r>
            <w:r w:rsidRPr="00245A5B">
              <w:rPr>
                <w:i/>
                <w:spacing w:val="-8"/>
                <w:lang w:val="ru-RU"/>
              </w:rPr>
              <w:t xml:space="preserve"> </w:t>
            </w:r>
            <w:r w:rsidRPr="00245A5B">
              <w:rPr>
                <w:i/>
                <w:lang w:val="ru-RU"/>
              </w:rPr>
              <w:t>недочета.</w:t>
            </w:r>
          </w:p>
        </w:tc>
        <w:tc>
          <w:tcPr>
            <w:tcW w:w="1772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  <w:tc>
          <w:tcPr>
            <w:tcW w:w="1418" w:type="dxa"/>
          </w:tcPr>
          <w:p w:rsidR="00A84AA1" w:rsidRPr="005919EA" w:rsidRDefault="00A84AA1" w:rsidP="00CA349A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A84AA1" w:rsidRPr="00F01A6D" w:rsidTr="00C46190">
        <w:trPr>
          <w:trHeight w:val="283"/>
        </w:trPr>
        <w:tc>
          <w:tcPr>
            <w:tcW w:w="3828" w:type="dxa"/>
            <w:vMerge/>
          </w:tcPr>
          <w:p w:rsidR="00A84AA1" w:rsidRPr="00F01A6D" w:rsidRDefault="00A84AA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84AA1" w:rsidRPr="00EA5374" w:rsidRDefault="00A84AA1" w:rsidP="00CA34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>Допущены более одной</w:t>
            </w:r>
            <w:r w:rsidRPr="00EA5374">
              <w:rPr>
                <w:i/>
                <w:spacing w:val="-22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ошибки или более двух-трех</w:t>
            </w:r>
            <w:r w:rsidRPr="00EA5374">
              <w:rPr>
                <w:i/>
                <w:spacing w:val="-20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недочетов.</w:t>
            </w:r>
          </w:p>
        </w:tc>
        <w:tc>
          <w:tcPr>
            <w:tcW w:w="1772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  <w:tc>
          <w:tcPr>
            <w:tcW w:w="1418" w:type="dxa"/>
          </w:tcPr>
          <w:p w:rsidR="00A84AA1" w:rsidRPr="005919EA" w:rsidRDefault="00A84AA1" w:rsidP="00CA349A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A84AA1" w:rsidRPr="00F01A6D" w:rsidTr="00C46190">
        <w:trPr>
          <w:trHeight w:val="283"/>
        </w:trPr>
        <w:tc>
          <w:tcPr>
            <w:tcW w:w="3828" w:type="dxa"/>
            <w:vMerge/>
          </w:tcPr>
          <w:p w:rsidR="00A84AA1" w:rsidRPr="00F01A6D" w:rsidRDefault="00A84AA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84AA1" w:rsidRPr="00EA5374" w:rsidRDefault="00A84AA1" w:rsidP="00CA34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Тема не раскрыта</w:t>
            </w:r>
            <w:r w:rsidRPr="00EA5374">
              <w:rPr>
                <w:i/>
                <w:lang w:val="ru-RU"/>
              </w:rPr>
              <w:t xml:space="preserve">. Допущены </w:t>
            </w:r>
            <w:r w:rsidRPr="00EA5374">
              <w:rPr>
                <w:i/>
                <w:spacing w:val="-2"/>
                <w:lang w:val="ru-RU"/>
              </w:rPr>
              <w:t xml:space="preserve">грубые </w:t>
            </w:r>
            <w:r w:rsidRPr="00EA5374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1772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  <w:tc>
          <w:tcPr>
            <w:tcW w:w="1418" w:type="dxa"/>
          </w:tcPr>
          <w:p w:rsidR="00A84AA1" w:rsidRPr="005919EA" w:rsidRDefault="00A84AA1" w:rsidP="00CA349A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  <w:tr w:rsidR="00A84AA1" w:rsidRPr="00F01A6D" w:rsidTr="00F01A6D">
        <w:trPr>
          <w:trHeight w:val="283"/>
        </w:trPr>
        <w:tc>
          <w:tcPr>
            <w:tcW w:w="3828" w:type="dxa"/>
            <w:vMerge w:val="restart"/>
          </w:tcPr>
          <w:p w:rsidR="00A84AA1" w:rsidRPr="00F01A6D" w:rsidRDefault="00A84AA1" w:rsidP="00FC1ACA">
            <w:pPr>
              <w:rPr>
                <w:i/>
              </w:rPr>
            </w:pPr>
            <w:r w:rsidRPr="00F01A6D">
              <w:rPr>
                <w:i/>
              </w:rPr>
              <w:t>экзамен:</w:t>
            </w:r>
          </w:p>
          <w:p w:rsidR="00A84AA1" w:rsidRPr="00F01A6D" w:rsidRDefault="00A84AA1" w:rsidP="00FC1ACA">
            <w:pPr>
              <w:pStyle w:val="TableParagraph"/>
              <w:rPr>
                <w:i/>
              </w:rPr>
            </w:pPr>
            <w:r w:rsidRPr="00F01A6D">
              <w:rPr>
                <w:i/>
              </w:rPr>
              <w:t xml:space="preserve">в устной форме </w:t>
            </w:r>
          </w:p>
        </w:tc>
        <w:tc>
          <w:tcPr>
            <w:tcW w:w="6945" w:type="dxa"/>
          </w:tcPr>
          <w:p w:rsidR="00A84AA1" w:rsidRDefault="00A84AA1" w:rsidP="00CA349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84AA1" w:rsidRPr="00AB6157" w:rsidRDefault="00A84AA1" w:rsidP="00CA349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демонстрирует полное понимание текста, способен его всесторонне интерпретировать;</w:t>
            </w:r>
          </w:p>
          <w:p w:rsidR="00A84AA1" w:rsidRPr="00AB6157" w:rsidRDefault="00A84AA1" w:rsidP="00CA349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  <w:p w:rsidR="00A84AA1" w:rsidRPr="000E73EF" w:rsidRDefault="00A84AA1" w:rsidP="00CA349A">
            <w:pPr>
              <w:pStyle w:val="TableParagraph"/>
              <w:tabs>
                <w:tab w:val="left" w:pos="459"/>
              </w:tabs>
              <w:ind w:left="360"/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A84AA1" w:rsidRPr="00F01A6D" w:rsidTr="00F01A6D">
        <w:trPr>
          <w:trHeight w:val="283"/>
        </w:trPr>
        <w:tc>
          <w:tcPr>
            <w:tcW w:w="3828" w:type="dxa"/>
            <w:vMerge/>
          </w:tcPr>
          <w:p w:rsidR="00A84AA1" w:rsidRPr="00F01A6D" w:rsidRDefault="00A84AA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84AA1" w:rsidRPr="00FA119A" w:rsidRDefault="00A84AA1" w:rsidP="00CA349A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FA119A">
              <w:rPr>
                <w:i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A84AA1" w:rsidRPr="00FA119A" w:rsidRDefault="00A84AA1" w:rsidP="00CA349A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FA119A">
              <w:rPr>
                <w:i/>
                <w:sz w:val="22"/>
                <w:szCs w:val="22"/>
              </w:rPr>
              <w:t>демонстрирует понимание текста, способен его интерпретировать;</w:t>
            </w:r>
          </w:p>
          <w:p w:rsidR="00A84AA1" w:rsidRPr="00FA119A" w:rsidRDefault="00A84AA1" w:rsidP="00CA349A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FA119A">
              <w:rPr>
                <w:i/>
                <w:sz w:val="22"/>
                <w:szCs w:val="22"/>
              </w:rPr>
              <w:t>недостаточно логично построено изложение вопроса</w:t>
            </w:r>
          </w:p>
          <w:p w:rsidR="00A84AA1" w:rsidRPr="00AB6157" w:rsidRDefault="00A84AA1" w:rsidP="00CA349A">
            <w:pPr>
              <w:rPr>
                <w:i/>
              </w:rPr>
            </w:pPr>
          </w:p>
        </w:tc>
        <w:tc>
          <w:tcPr>
            <w:tcW w:w="1772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A84AA1" w:rsidRPr="00F01A6D" w:rsidTr="00F01A6D">
        <w:trPr>
          <w:trHeight w:val="283"/>
        </w:trPr>
        <w:tc>
          <w:tcPr>
            <w:tcW w:w="3828" w:type="dxa"/>
            <w:vMerge/>
          </w:tcPr>
          <w:p w:rsidR="00A84AA1" w:rsidRPr="00F01A6D" w:rsidRDefault="00A84AA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84AA1" w:rsidRPr="00FA119A" w:rsidRDefault="00A84AA1" w:rsidP="00CA349A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A119A">
              <w:rPr>
                <w:i/>
                <w:sz w:val="22"/>
                <w:szCs w:val="22"/>
              </w:rPr>
              <w:t xml:space="preserve">показывает </w:t>
            </w:r>
            <w:r w:rsidRPr="00FA119A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84AA1" w:rsidRPr="00FA119A" w:rsidRDefault="00A84AA1" w:rsidP="00CA349A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A119A">
              <w:rPr>
                <w:i/>
                <w:sz w:val="22"/>
                <w:szCs w:val="22"/>
              </w:rPr>
              <w:t>текст не понят, анализ носит фрагментарный характер</w:t>
            </w:r>
          </w:p>
          <w:p w:rsidR="00A84AA1" w:rsidRPr="00AB6157" w:rsidRDefault="00A84AA1" w:rsidP="00CA349A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A84AA1" w:rsidRPr="00AB6157" w:rsidRDefault="00A84AA1" w:rsidP="00CA349A">
            <w:pPr>
              <w:rPr>
                <w:i/>
              </w:rPr>
            </w:pPr>
          </w:p>
        </w:tc>
        <w:tc>
          <w:tcPr>
            <w:tcW w:w="1772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A84AA1" w:rsidRPr="00F01A6D" w:rsidTr="00F01A6D">
        <w:trPr>
          <w:trHeight w:val="283"/>
        </w:trPr>
        <w:tc>
          <w:tcPr>
            <w:tcW w:w="3828" w:type="dxa"/>
            <w:vMerge/>
          </w:tcPr>
          <w:p w:rsidR="00A84AA1" w:rsidRPr="00F01A6D" w:rsidRDefault="00A84AA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84AA1" w:rsidRPr="00AB6157" w:rsidRDefault="00A84AA1" w:rsidP="00CA349A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:rsidR="00A84AA1" w:rsidRPr="00AB6157" w:rsidRDefault="00A84AA1" w:rsidP="00CA349A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84AA1" w:rsidRPr="00F01A6D" w:rsidRDefault="00A84AA1" w:rsidP="00F01A6D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</w:tr>
    </w:tbl>
    <w:p w:rsidR="00A84AA1" w:rsidRDefault="00A84AA1" w:rsidP="00936AAE">
      <w:pPr>
        <w:pStyle w:val="Heading1"/>
        <w:rPr>
          <w:rFonts w:eastAsia="MS Mincho"/>
          <w:szCs w:val="24"/>
        </w:rPr>
        <w:sectPr w:rsidR="00A84AA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84AA1" w:rsidRPr="007475E6" w:rsidRDefault="00A84AA1" w:rsidP="00721E06">
      <w:pPr>
        <w:pStyle w:val="Heading2"/>
      </w:pPr>
      <w:r w:rsidRPr="007475E6">
        <w:t>Система оценивания результатов текущего контроля и промежуточной аттестации.</w:t>
      </w:r>
    </w:p>
    <w:p w:rsidR="00A84AA1" w:rsidRPr="007475E6" w:rsidRDefault="00A84AA1" w:rsidP="005D388C">
      <w:pPr>
        <w:ind w:firstLine="709"/>
        <w:rPr>
          <w:iCs/>
          <w:sz w:val="24"/>
          <w:szCs w:val="24"/>
        </w:rPr>
      </w:pPr>
      <w:r w:rsidRPr="007475E6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A84AA1" w:rsidRPr="007475E6" w:rsidRDefault="00A84AA1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A84AA1" w:rsidRPr="007475E6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A84AA1" w:rsidRPr="007475E6" w:rsidRDefault="00A84AA1" w:rsidP="005459AF">
            <w:pPr>
              <w:jc w:val="center"/>
              <w:rPr>
                <w:b/>
                <w:iCs/>
              </w:rPr>
            </w:pPr>
            <w:r w:rsidRPr="007475E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A84AA1" w:rsidRPr="007475E6" w:rsidRDefault="00A84AA1" w:rsidP="003B53D0">
            <w:pPr>
              <w:jc w:val="center"/>
              <w:rPr>
                <w:b/>
                <w:iCs/>
              </w:rPr>
            </w:pPr>
            <w:r w:rsidRPr="007475E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A84AA1" w:rsidRPr="007475E6" w:rsidRDefault="00A84AA1" w:rsidP="005459AF">
            <w:pPr>
              <w:jc w:val="center"/>
              <w:rPr>
                <w:b/>
                <w:iCs/>
              </w:rPr>
            </w:pPr>
            <w:r w:rsidRPr="007475E6">
              <w:rPr>
                <w:b/>
                <w:bCs/>
                <w:iCs/>
              </w:rPr>
              <w:t>Пятибалльная система</w:t>
            </w:r>
          </w:p>
        </w:tc>
      </w:tr>
      <w:tr w:rsidR="00A84AA1" w:rsidRPr="007475E6" w:rsidTr="00FC1ACA">
        <w:trPr>
          <w:trHeight w:val="286"/>
        </w:trPr>
        <w:tc>
          <w:tcPr>
            <w:tcW w:w="3686" w:type="dxa"/>
          </w:tcPr>
          <w:p w:rsidR="00A84AA1" w:rsidRPr="007475E6" w:rsidRDefault="00A84AA1" w:rsidP="005459AF">
            <w:pPr>
              <w:rPr>
                <w:bCs/>
                <w:i/>
              </w:rPr>
            </w:pPr>
            <w:r w:rsidRPr="007475E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84AA1" w:rsidRPr="007475E6" w:rsidRDefault="00A84AA1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84AA1" w:rsidRPr="007475E6" w:rsidRDefault="00A84AA1" w:rsidP="005459AF">
            <w:pPr>
              <w:rPr>
                <w:bCs/>
                <w:i/>
              </w:rPr>
            </w:pPr>
          </w:p>
        </w:tc>
      </w:tr>
      <w:tr w:rsidR="00A84AA1" w:rsidRPr="007475E6" w:rsidTr="00FC1ACA">
        <w:trPr>
          <w:trHeight w:val="286"/>
        </w:trPr>
        <w:tc>
          <w:tcPr>
            <w:tcW w:w="3686" w:type="dxa"/>
          </w:tcPr>
          <w:p w:rsidR="00A84AA1" w:rsidRPr="007475E6" w:rsidRDefault="00A84AA1" w:rsidP="005459AF">
            <w:pPr>
              <w:rPr>
                <w:bCs/>
                <w:i/>
              </w:rPr>
            </w:pPr>
            <w:r w:rsidRPr="007475E6">
              <w:rPr>
                <w:bCs/>
                <w:i/>
              </w:rPr>
              <w:t xml:space="preserve"> - контрольные задания</w:t>
            </w:r>
          </w:p>
        </w:tc>
        <w:tc>
          <w:tcPr>
            <w:tcW w:w="2835" w:type="dxa"/>
          </w:tcPr>
          <w:p w:rsidR="00A84AA1" w:rsidRPr="007475E6" w:rsidRDefault="00A84AA1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84AA1" w:rsidRPr="007475E6" w:rsidRDefault="00A84AA1" w:rsidP="00E35C0D">
            <w:pPr>
              <w:jc w:val="center"/>
              <w:rPr>
                <w:bCs/>
                <w:i/>
              </w:rPr>
            </w:pPr>
            <w:r w:rsidRPr="007475E6">
              <w:rPr>
                <w:bCs/>
                <w:i/>
              </w:rPr>
              <w:t>2 – 5 или зачтено/не зачтено</w:t>
            </w:r>
          </w:p>
        </w:tc>
      </w:tr>
      <w:tr w:rsidR="00A84AA1" w:rsidRPr="007475E6" w:rsidTr="00FC1ACA">
        <w:trPr>
          <w:trHeight w:val="286"/>
        </w:trPr>
        <w:tc>
          <w:tcPr>
            <w:tcW w:w="3686" w:type="dxa"/>
          </w:tcPr>
          <w:p w:rsidR="00A84AA1" w:rsidRPr="007475E6" w:rsidRDefault="00A84AA1" w:rsidP="005459AF">
            <w:pPr>
              <w:rPr>
                <w:bCs/>
                <w:i/>
              </w:rPr>
            </w:pPr>
            <w:r w:rsidRPr="007475E6">
              <w:rPr>
                <w:bCs/>
                <w:i/>
              </w:rPr>
              <w:t>- дискуссия</w:t>
            </w:r>
          </w:p>
        </w:tc>
        <w:tc>
          <w:tcPr>
            <w:tcW w:w="2835" w:type="dxa"/>
          </w:tcPr>
          <w:p w:rsidR="00A84AA1" w:rsidRPr="007475E6" w:rsidRDefault="00A84AA1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84AA1" w:rsidRPr="007475E6" w:rsidRDefault="00A84AA1" w:rsidP="00E35C0D">
            <w:pPr>
              <w:jc w:val="center"/>
              <w:rPr>
                <w:bCs/>
                <w:i/>
              </w:rPr>
            </w:pPr>
            <w:r w:rsidRPr="007475E6">
              <w:rPr>
                <w:bCs/>
                <w:i/>
              </w:rPr>
              <w:t>зачтено/не зачтено</w:t>
            </w:r>
          </w:p>
        </w:tc>
      </w:tr>
      <w:tr w:rsidR="00A84AA1" w:rsidRPr="007475E6" w:rsidTr="00FC1ACA">
        <w:trPr>
          <w:trHeight w:val="214"/>
        </w:trPr>
        <w:tc>
          <w:tcPr>
            <w:tcW w:w="3686" w:type="dxa"/>
          </w:tcPr>
          <w:p w:rsidR="00A84AA1" w:rsidRPr="007475E6" w:rsidRDefault="00A84AA1" w:rsidP="005459AF">
            <w:pPr>
              <w:rPr>
                <w:bCs/>
                <w:i/>
              </w:rPr>
            </w:pPr>
            <w:r w:rsidRPr="007475E6">
              <w:rPr>
                <w:bCs/>
                <w:i/>
              </w:rPr>
              <w:t xml:space="preserve"> - презентация</w:t>
            </w:r>
          </w:p>
        </w:tc>
        <w:tc>
          <w:tcPr>
            <w:tcW w:w="2835" w:type="dxa"/>
          </w:tcPr>
          <w:p w:rsidR="00A84AA1" w:rsidRPr="007475E6" w:rsidRDefault="00A84AA1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84AA1" w:rsidRPr="007475E6" w:rsidRDefault="00A84AA1" w:rsidP="00E35C0D">
            <w:pPr>
              <w:jc w:val="center"/>
              <w:rPr>
                <w:bCs/>
                <w:i/>
              </w:rPr>
            </w:pPr>
            <w:r w:rsidRPr="007475E6">
              <w:rPr>
                <w:bCs/>
                <w:i/>
              </w:rPr>
              <w:t>зачтено/не зачтено</w:t>
            </w:r>
          </w:p>
        </w:tc>
      </w:tr>
      <w:tr w:rsidR="00A84AA1" w:rsidRPr="00E378DC" w:rsidTr="005D388C">
        <w:tc>
          <w:tcPr>
            <w:tcW w:w="3686" w:type="dxa"/>
          </w:tcPr>
          <w:p w:rsidR="00A84AA1" w:rsidRPr="007475E6" w:rsidRDefault="00A84AA1" w:rsidP="005459AF">
            <w:pPr>
              <w:rPr>
                <w:bCs/>
                <w:iCs/>
              </w:rPr>
            </w:pPr>
            <w:r w:rsidRPr="007475E6">
              <w:rPr>
                <w:bCs/>
                <w:iCs/>
              </w:rPr>
              <w:t xml:space="preserve">Промежуточная аттестация </w:t>
            </w:r>
          </w:p>
          <w:p w:rsidR="00A84AA1" w:rsidRPr="007475E6" w:rsidRDefault="00A84AA1" w:rsidP="005459AF">
            <w:pPr>
              <w:rPr>
                <w:bCs/>
                <w:i/>
              </w:rPr>
            </w:pPr>
            <w:r w:rsidRPr="007475E6">
              <w:rPr>
                <w:bCs/>
                <w:i/>
              </w:rPr>
              <w:t>(экзамен)</w:t>
            </w:r>
          </w:p>
        </w:tc>
        <w:tc>
          <w:tcPr>
            <w:tcW w:w="2835" w:type="dxa"/>
          </w:tcPr>
          <w:p w:rsidR="00A84AA1" w:rsidRPr="007475E6" w:rsidRDefault="00A84AA1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84AA1" w:rsidRPr="007475E6" w:rsidRDefault="00A84AA1" w:rsidP="00DD5543">
            <w:pPr>
              <w:rPr>
                <w:bCs/>
                <w:i/>
              </w:rPr>
            </w:pPr>
            <w:r w:rsidRPr="007475E6">
              <w:rPr>
                <w:bCs/>
                <w:i/>
              </w:rPr>
              <w:t>отлично</w:t>
            </w:r>
          </w:p>
          <w:p w:rsidR="00A84AA1" w:rsidRPr="007475E6" w:rsidRDefault="00A84AA1" w:rsidP="00DD5543">
            <w:pPr>
              <w:rPr>
                <w:bCs/>
                <w:i/>
              </w:rPr>
            </w:pPr>
            <w:r w:rsidRPr="007475E6">
              <w:rPr>
                <w:bCs/>
                <w:i/>
              </w:rPr>
              <w:t>хорошо</w:t>
            </w:r>
          </w:p>
          <w:p w:rsidR="00A84AA1" w:rsidRPr="007475E6" w:rsidRDefault="00A84AA1" w:rsidP="00DD5543">
            <w:pPr>
              <w:rPr>
                <w:bCs/>
                <w:i/>
              </w:rPr>
            </w:pPr>
            <w:r w:rsidRPr="007475E6">
              <w:rPr>
                <w:bCs/>
                <w:i/>
              </w:rPr>
              <w:t>удовлетворительно</w:t>
            </w:r>
          </w:p>
          <w:p w:rsidR="00A84AA1" w:rsidRPr="007475E6" w:rsidRDefault="00A84AA1" w:rsidP="00DD5543">
            <w:pPr>
              <w:rPr>
                <w:bCs/>
                <w:i/>
              </w:rPr>
            </w:pPr>
            <w:r w:rsidRPr="007475E6">
              <w:rPr>
                <w:bCs/>
                <w:i/>
              </w:rPr>
              <w:t>неудовлетворительно</w:t>
            </w:r>
          </w:p>
          <w:p w:rsidR="00A84AA1" w:rsidRPr="007475E6" w:rsidRDefault="00A84AA1" w:rsidP="00DD5543">
            <w:pPr>
              <w:rPr>
                <w:bCs/>
                <w:i/>
              </w:rPr>
            </w:pPr>
            <w:r w:rsidRPr="007475E6">
              <w:rPr>
                <w:bCs/>
                <w:i/>
              </w:rPr>
              <w:t>зачтено</w:t>
            </w:r>
          </w:p>
          <w:p w:rsidR="00A84AA1" w:rsidRPr="007475E6" w:rsidRDefault="00A84AA1" w:rsidP="00DD5543">
            <w:pPr>
              <w:rPr>
                <w:bCs/>
                <w:i/>
              </w:rPr>
            </w:pPr>
            <w:r w:rsidRPr="007475E6">
              <w:rPr>
                <w:bCs/>
                <w:i/>
              </w:rPr>
              <w:t>не зачтено</w:t>
            </w:r>
          </w:p>
        </w:tc>
      </w:tr>
      <w:tr w:rsidR="00A84AA1" w:rsidRPr="00E378DC" w:rsidTr="005D388C">
        <w:tc>
          <w:tcPr>
            <w:tcW w:w="3686" w:type="dxa"/>
          </w:tcPr>
          <w:p w:rsidR="00A84AA1" w:rsidRPr="007475E6" w:rsidRDefault="00A84AA1" w:rsidP="005459AF">
            <w:pPr>
              <w:rPr>
                <w:bCs/>
                <w:i/>
              </w:rPr>
            </w:pPr>
            <w:r w:rsidRPr="007475E6">
              <w:rPr>
                <w:b/>
                <w:iCs/>
              </w:rPr>
              <w:t>Итого за семестр</w:t>
            </w:r>
            <w:r w:rsidRPr="007475E6">
              <w:rPr>
                <w:bCs/>
                <w:i/>
              </w:rPr>
              <w:t xml:space="preserve"> (дисциплину)</w:t>
            </w:r>
          </w:p>
          <w:p w:rsidR="00A84AA1" w:rsidRPr="00E378DC" w:rsidRDefault="00A84AA1" w:rsidP="005459AF">
            <w:pPr>
              <w:rPr>
                <w:bCs/>
                <w:iCs/>
                <w:highlight w:val="green"/>
              </w:rPr>
            </w:pPr>
            <w:r w:rsidRPr="007475E6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A84AA1" w:rsidRPr="00E378DC" w:rsidRDefault="00A84AA1" w:rsidP="005459AF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A84AA1" w:rsidRPr="00E378DC" w:rsidRDefault="00A84AA1" w:rsidP="005459AF">
            <w:pPr>
              <w:rPr>
                <w:bCs/>
                <w:i/>
                <w:highlight w:val="green"/>
              </w:rPr>
            </w:pPr>
          </w:p>
        </w:tc>
      </w:tr>
    </w:tbl>
    <w:p w:rsidR="00A84AA1" w:rsidRPr="00EE7E9E" w:rsidRDefault="00A84AA1" w:rsidP="00B3400A">
      <w:pPr>
        <w:pStyle w:val="Heading1"/>
        <w:rPr>
          <w:i/>
        </w:rPr>
      </w:pPr>
      <w:r w:rsidRPr="00111C6E">
        <w:t>ОБРАЗОВАТЕЛЬНЫЕ ТЕХНОЛОГИИ</w:t>
      </w:r>
    </w:p>
    <w:p w:rsidR="00A84AA1" w:rsidRPr="00DE200A" w:rsidRDefault="00A84AA1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84AA1" w:rsidRPr="00DE200A" w:rsidRDefault="00A84AA1" w:rsidP="001368C6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дискуссия</w:t>
      </w:r>
      <w:r w:rsidRPr="00DE200A">
        <w:rPr>
          <w:i/>
          <w:sz w:val="24"/>
          <w:szCs w:val="24"/>
        </w:rPr>
        <w:t>;</w:t>
      </w:r>
    </w:p>
    <w:p w:rsidR="00A84AA1" w:rsidRPr="005D2208" w:rsidRDefault="00A84AA1" w:rsidP="001368C6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презентация</w:t>
      </w:r>
      <w:r w:rsidRPr="00DE200A">
        <w:rPr>
          <w:i/>
          <w:sz w:val="24"/>
          <w:szCs w:val="24"/>
        </w:rPr>
        <w:t>;</w:t>
      </w:r>
    </w:p>
    <w:p w:rsidR="00A84AA1" w:rsidRPr="005D2208" w:rsidRDefault="00A84AA1" w:rsidP="001368C6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практические лексико-грамматические задания;</w:t>
      </w:r>
    </w:p>
    <w:p w:rsidR="00A84AA1" w:rsidRPr="00DE200A" w:rsidRDefault="00A84AA1" w:rsidP="001368C6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работа с текстом: реферирование, перевод, лингвостилистический анализ;</w:t>
      </w:r>
    </w:p>
    <w:p w:rsidR="00A84AA1" w:rsidRPr="00DE200A" w:rsidRDefault="00A84AA1" w:rsidP="001368C6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 xml:space="preserve">просмотр </w:t>
      </w:r>
      <w:r>
        <w:rPr>
          <w:i/>
          <w:color w:val="000000"/>
          <w:sz w:val="24"/>
          <w:szCs w:val="24"/>
        </w:rPr>
        <w:t>аутентичных</w:t>
      </w:r>
      <w:r w:rsidRPr="00DE200A">
        <w:rPr>
          <w:i/>
          <w:color w:val="000000"/>
          <w:sz w:val="24"/>
          <w:szCs w:val="24"/>
        </w:rPr>
        <w:t xml:space="preserve"> фильмов с их последующим анализом</w:t>
      </w:r>
    </w:p>
    <w:p w:rsidR="00A84AA1" w:rsidRPr="00EF1D7C" w:rsidRDefault="00A84AA1" w:rsidP="00746A4B">
      <w:pPr>
        <w:pStyle w:val="ListParagraph"/>
        <w:ind w:left="0"/>
        <w:jc w:val="both"/>
        <w:rPr>
          <w:i/>
          <w:sz w:val="24"/>
          <w:szCs w:val="24"/>
        </w:rPr>
      </w:pPr>
    </w:p>
    <w:p w:rsidR="00A84AA1" w:rsidRPr="00746A4B" w:rsidRDefault="00A84AA1" w:rsidP="00B3400A">
      <w:pPr>
        <w:pStyle w:val="Heading1"/>
        <w:rPr>
          <w:i/>
        </w:rPr>
      </w:pPr>
      <w:r w:rsidRPr="00746A4B">
        <w:t>ПРАКТИЧЕСКАЯ ПОДГОТОВКА</w:t>
      </w:r>
    </w:p>
    <w:p w:rsidR="00A84AA1" w:rsidRPr="005D2208" w:rsidRDefault="00A84AA1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5D2208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D2208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5D2208">
        <w:rPr>
          <w:sz w:val="24"/>
          <w:szCs w:val="24"/>
        </w:rPr>
        <w:t xml:space="preserve">Возможно </w:t>
      </w:r>
      <w:r w:rsidRPr="005D2208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A84AA1" w:rsidRPr="00746A4B" w:rsidRDefault="00A84AA1" w:rsidP="00B3400A">
      <w:pPr>
        <w:pStyle w:val="Heading1"/>
      </w:pPr>
      <w:r w:rsidRPr="00746A4B">
        <w:t>ОРГАНИЗАЦИЯ ОБРАЗОВАТЕЛЬНОГО ПРОЦЕССА ДЛЯ ЛИЦ С ОГРАНИЧЕННЫМИ ВОЗМОЖНОСТЯМИ ЗДОРОВЬЯ</w:t>
      </w:r>
    </w:p>
    <w:p w:rsidR="00A84AA1" w:rsidRPr="00746A4B" w:rsidRDefault="00A84AA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746A4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46A4B">
        <w:rPr>
          <w:i/>
          <w:sz w:val="24"/>
          <w:szCs w:val="24"/>
        </w:rPr>
        <w:t xml:space="preserve"> </w:t>
      </w:r>
      <w:r w:rsidRPr="00746A4B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84AA1" w:rsidRPr="00746A4B" w:rsidRDefault="00A84AA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746A4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84AA1" w:rsidRPr="00746A4B" w:rsidRDefault="00A84AA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746A4B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A84AA1" w:rsidRPr="00746A4B" w:rsidRDefault="00A84AA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746A4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84AA1" w:rsidRPr="00746A4B" w:rsidRDefault="00A84AA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746A4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84AA1" w:rsidRPr="00746A4B" w:rsidRDefault="00A84AA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746A4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84AA1" w:rsidRPr="00746A4B" w:rsidRDefault="00A84AA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746A4B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84AA1" w:rsidRDefault="00A84AA1" w:rsidP="00B3400A">
      <w:pPr>
        <w:pStyle w:val="Heading1"/>
        <w:rPr>
          <w:i/>
        </w:rPr>
      </w:pPr>
      <w:r w:rsidRPr="00746A4B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A84AA1" w:rsidRPr="00566E12" w:rsidRDefault="00A84AA1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A84AA1" w:rsidRPr="00AB6157" w:rsidTr="00CA349A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A84AA1" w:rsidRPr="00AB6157" w:rsidRDefault="00A84AA1" w:rsidP="00CA349A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A84AA1" w:rsidRPr="00AB6157" w:rsidRDefault="00A84AA1" w:rsidP="00CA349A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84AA1" w:rsidRPr="00AB6157" w:rsidTr="00CA349A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A84AA1" w:rsidRPr="00AB6157" w:rsidRDefault="00A84AA1" w:rsidP="00CA349A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A84AA1" w:rsidRPr="003C4A6A" w:rsidTr="00CA349A">
        <w:tc>
          <w:tcPr>
            <w:tcW w:w="4786" w:type="dxa"/>
          </w:tcPr>
          <w:p w:rsidR="00A84AA1" w:rsidRPr="00A031BB" w:rsidRDefault="00A84AA1" w:rsidP="00CA3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A84AA1" w:rsidRPr="003C4A6A" w:rsidRDefault="00A84AA1" w:rsidP="00CA349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A84AA1" w:rsidRPr="003C4A6A" w:rsidRDefault="00A84AA1" w:rsidP="00CA349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A84AA1" w:rsidRPr="003C4A6A" w:rsidTr="00CA349A">
        <w:tc>
          <w:tcPr>
            <w:tcW w:w="4786" w:type="dxa"/>
          </w:tcPr>
          <w:p w:rsidR="00A84AA1" w:rsidRPr="00302E66" w:rsidRDefault="00A84AA1" w:rsidP="00CA349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84AA1" w:rsidRPr="00302E66" w:rsidRDefault="00A84AA1" w:rsidP="00CA349A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A84AA1" w:rsidRPr="00A031BB" w:rsidRDefault="00A84AA1" w:rsidP="00CA349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A84AA1" w:rsidRPr="003C4A6A" w:rsidRDefault="00A84AA1" w:rsidP="00CA349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A84AA1" w:rsidRPr="003C4A6A" w:rsidRDefault="00A84AA1" w:rsidP="00CA349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A84AA1" w:rsidRPr="003C4A6A" w:rsidRDefault="00A84AA1" w:rsidP="00CA349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A84AA1" w:rsidRPr="00C9417E" w:rsidTr="00CA349A">
        <w:tc>
          <w:tcPr>
            <w:tcW w:w="4786" w:type="dxa"/>
          </w:tcPr>
          <w:p w:rsidR="00A84AA1" w:rsidRPr="007F2AED" w:rsidRDefault="00A84AA1" w:rsidP="00CA3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A84AA1" w:rsidRPr="00C9417E" w:rsidRDefault="00A84AA1" w:rsidP="00CA349A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A84AA1" w:rsidRPr="00E378DC" w:rsidRDefault="00A84AA1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A84AA1" w:rsidRPr="00E7127C" w:rsidRDefault="00A84AA1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A84AA1" w:rsidRPr="00566E12" w:rsidRDefault="00A84AA1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A84AA1" w:rsidRPr="00F01A6D" w:rsidTr="00F01A6D">
        <w:tc>
          <w:tcPr>
            <w:tcW w:w="2836" w:type="dxa"/>
          </w:tcPr>
          <w:p w:rsidR="00A84AA1" w:rsidRPr="00FA119A" w:rsidRDefault="00A84AA1" w:rsidP="00F01A6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FA119A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A84AA1" w:rsidRPr="00FA119A" w:rsidRDefault="00A84AA1" w:rsidP="00F01A6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FA119A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A84AA1" w:rsidRPr="00FA119A" w:rsidRDefault="00A84AA1" w:rsidP="00F01A6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FA119A">
              <w:rPr>
                <w:b/>
                <w:iCs/>
              </w:rPr>
              <w:t>Технические требования</w:t>
            </w:r>
          </w:p>
        </w:tc>
      </w:tr>
      <w:tr w:rsidR="00A84AA1" w:rsidRPr="00F01A6D" w:rsidTr="00F01A6D">
        <w:tc>
          <w:tcPr>
            <w:tcW w:w="2836" w:type="dxa"/>
            <w:vMerge w:val="restart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камера,</w:t>
            </w:r>
          </w:p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 xml:space="preserve">микрофон, </w:t>
            </w:r>
          </w:p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 xml:space="preserve">динамики, </w:t>
            </w:r>
          </w:p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01A6D">
              <w:rPr>
                <w:iCs/>
                <w:sz w:val="22"/>
                <w:szCs w:val="22"/>
                <w:lang w:val="en-US"/>
              </w:rPr>
              <w:t>Chrome</w:t>
            </w:r>
            <w:r w:rsidRPr="00FA119A">
              <w:rPr>
                <w:iCs/>
                <w:sz w:val="22"/>
                <w:szCs w:val="22"/>
              </w:rPr>
              <w:t xml:space="preserve"> 72, </w:t>
            </w:r>
            <w:r w:rsidRPr="00F01A6D">
              <w:rPr>
                <w:iCs/>
                <w:sz w:val="22"/>
                <w:szCs w:val="22"/>
                <w:lang w:val="en-US"/>
              </w:rPr>
              <w:t>Opera</w:t>
            </w:r>
            <w:r w:rsidRPr="00FA119A">
              <w:rPr>
                <w:iCs/>
                <w:sz w:val="22"/>
                <w:szCs w:val="22"/>
              </w:rPr>
              <w:t xml:space="preserve"> 59, </w:t>
            </w:r>
            <w:r w:rsidRPr="00F01A6D">
              <w:rPr>
                <w:iCs/>
                <w:sz w:val="22"/>
                <w:szCs w:val="22"/>
                <w:lang w:val="en-US"/>
              </w:rPr>
              <w:t>Firefox</w:t>
            </w:r>
            <w:r w:rsidRPr="00FA119A">
              <w:rPr>
                <w:iCs/>
                <w:sz w:val="22"/>
                <w:szCs w:val="22"/>
              </w:rPr>
              <w:t xml:space="preserve"> 66, </w:t>
            </w:r>
            <w:r w:rsidRPr="00F01A6D">
              <w:rPr>
                <w:iCs/>
                <w:sz w:val="22"/>
                <w:szCs w:val="22"/>
                <w:lang w:val="en-US"/>
              </w:rPr>
              <w:t>Edge</w:t>
            </w:r>
            <w:r w:rsidRPr="00FA119A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A84AA1" w:rsidRPr="00F01A6D" w:rsidTr="00F01A6D">
        <w:tc>
          <w:tcPr>
            <w:tcW w:w="2836" w:type="dxa"/>
            <w:vMerge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01A6D">
              <w:rPr>
                <w:iCs/>
                <w:sz w:val="22"/>
                <w:szCs w:val="22"/>
                <w:lang w:val="en-US"/>
              </w:rPr>
              <w:t>Windows</w:t>
            </w:r>
            <w:r w:rsidRPr="00FA119A">
              <w:rPr>
                <w:iCs/>
                <w:sz w:val="22"/>
                <w:szCs w:val="22"/>
              </w:rPr>
              <w:t xml:space="preserve"> 7, </w:t>
            </w:r>
            <w:r w:rsidRPr="00F01A6D">
              <w:rPr>
                <w:iCs/>
                <w:sz w:val="22"/>
                <w:szCs w:val="22"/>
                <w:lang w:val="en-US"/>
              </w:rPr>
              <w:t>macOS</w:t>
            </w:r>
            <w:r w:rsidRPr="00FA119A">
              <w:rPr>
                <w:iCs/>
                <w:sz w:val="22"/>
                <w:szCs w:val="22"/>
              </w:rPr>
              <w:t xml:space="preserve"> 10.12 «</w:t>
            </w:r>
            <w:r w:rsidRPr="00F01A6D">
              <w:rPr>
                <w:iCs/>
                <w:sz w:val="22"/>
                <w:szCs w:val="22"/>
                <w:lang w:val="en-US"/>
              </w:rPr>
              <w:t>Sierra</w:t>
            </w:r>
            <w:r w:rsidRPr="00FA119A">
              <w:rPr>
                <w:iCs/>
                <w:sz w:val="22"/>
                <w:szCs w:val="22"/>
              </w:rPr>
              <w:t xml:space="preserve">», </w:t>
            </w:r>
            <w:r w:rsidRPr="00F01A6D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A84AA1" w:rsidRPr="00F01A6D" w:rsidTr="00F01A6D">
        <w:tc>
          <w:tcPr>
            <w:tcW w:w="2836" w:type="dxa"/>
            <w:vMerge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A84AA1" w:rsidRPr="00F01A6D" w:rsidTr="00F01A6D">
        <w:tc>
          <w:tcPr>
            <w:tcW w:w="2836" w:type="dxa"/>
            <w:vMerge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любой</w:t>
            </w:r>
          </w:p>
        </w:tc>
      </w:tr>
      <w:tr w:rsidR="00A84AA1" w:rsidRPr="00F01A6D" w:rsidTr="00F01A6D">
        <w:tc>
          <w:tcPr>
            <w:tcW w:w="2836" w:type="dxa"/>
            <w:vMerge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любые</w:t>
            </w:r>
          </w:p>
        </w:tc>
      </w:tr>
      <w:tr w:rsidR="00A84AA1" w:rsidRPr="00F01A6D" w:rsidTr="00F01A6D">
        <w:tc>
          <w:tcPr>
            <w:tcW w:w="2836" w:type="dxa"/>
            <w:vMerge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A84AA1" w:rsidRPr="00FA119A" w:rsidRDefault="00A84AA1" w:rsidP="00F01A6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119A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A84AA1" w:rsidRDefault="00A84AA1" w:rsidP="00497306">
      <w:pPr>
        <w:pStyle w:val="ListParagraph"/>
        <w:rPr>
          <w:iCs/>
          <w:sz w:val="24"/>
          <w:szCs w:val="24"/>
        </w:rPr>
      </w:pPr>
    </w:p>
    <w:p w:rsidR="00A84AA1" w:rsidRPr="004C3286" w:rsidRDefault="00A84AA1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A84AA1" w:rsidRPr="00497306" w:rsidRDefault="00A84AA1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A84AA1" w:rsidRDefault="00A84AA1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A84AA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4AA1" w:rsidRPr="005B1EAF" w:rsidRDefault="00A84AA1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A84AA1" w:rsidRPr="00F01A6D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01A6D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01A6D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01A6D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4AA1" w:rsidRPr="00F01A6D" w:rsidRDefault="00A84AA1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01A6D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01A6D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01A6D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01A6D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01A6D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01A6D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1A6D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84AA1" w:rsidRPr="00F01A6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4AA1" w:rsidRPr="00F01A6D" w:rsidRDefault="00A84AA1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01A6D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84AA1" w:rsidRPr="00F01A6D" w:rsidTr="00203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1A6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83309C" w:rsidRDefault="00A84AA1" w:rsidP="00CA349A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u w:val="single"/>
                <w:lang w:eastAsia="zh-CN"/>
              </w:rPr>
            </w:pPr>
            <w:r w:rsidRPr="0083309C">
              <w:rPr>
                <w:rFonts w:eastAsia="SimSun"/>
                <w:i/>
                <w:iCs/>
                <w:sz w:val="20"/>
                <w:szCs w:val="20"/>
                <w:lang w:eastAsia="zh-CN"/>
              </w:rPr>
              <w:t>Аракин В.Д.</w:t>
            </w:r>
          </w:p>
          <w:p w:rsidR="00A84AA1" w:rsidRPr="0083309C" w:rsidRDefault="00A84AA1" w:rsidP="00CA349A">
            <w:pPr>
              <w:suppressAutoHyphens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83309C" w:rsidRDefault="00A84AA1" w:rsidP="00CA349A">
            <w:pPr>
              <w:spacing w:line="270" w:lineRule="atLeast"/>
              <w:outlineLvl w:val="1"/>
              <w:rPr>
                <w:color w:val="000000"/>
                <w:sz w:val="20"/>
                <w:szCs w:val="20"/>
              </w:rPr>
            </w:pPr>
            <w:r w:rsidRPr="0083309C">
              <w:rPr>
                <w:color w:val="000000"/>
                <w:sz w:val="20"/>
                <w:szCs w:val="20"/>
              </w:rPr>
              <w:t>Практический курс английского языка. 5 курс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83309C" w:rsidRDefault="00A84AA1" w:rsidP="00CA349A">
            <w:pPr>
              <w:suppressAutoHyphens/>
              <w:rPr>
                <w:sz w:val="20"/>
                <w:szCs w:val="20"/>
              </w:rPr>
            </w:pPr>
            <w:r w:rsidRPr="0083309C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83309C" w:rsidRDefault="00A84AA1" w:rsidP="00CA349A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83309C">
              <w:rPr>
                <w:sz w:val="20"/>
                <w:szCs w:val="20"/>
              </w:rPr>
              <w:t xml:space="preserve">М.: Гуманит. изд. центр </w:t>
            </w:r>
            <w:hyperlink r:id="rId16" w:history="1">
              <w:r w:rsidRPr="0083309C">
                <w:rPr>
                  <w:sz w:val="20"/>
                  <w:szCs w:val="20"/>
                </w:rPr>
                <w:t xml:space="preserve">ВЛАДОС </w:t>
              </w:r>
            </w:hyperlink>
          </w:p>
          <w:p w:rsidR="00A84AA1" w:rsidRPr="0083309C" w:rsidRDefault="00A84AA1" w:rsidP="00CA349A">
            <w:pPr>
              <w:suppressAutoHyphens/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F6127" w:rsidRDefault="00A84AA1" w:rsidP="00CA349A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A84AA1" w:rsidRPr="001F6127" w:rsidRDefault="00A84AA1" w:rsidP="00CA349A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2006</w:t>
            </w:r>
          </w:p>
          <w:p w:rsidR="00A84AA1" w:rsidRPr="001F6127" w:rsidRDefault="00A84AA1" w:rsidP="00CA349A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A84AA1" w:rsidRPr="001F6127" w:rsidRDefault="00A84AA1" w:rsidP="00CA349A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A84AA1" w:rsidRPr="001F6127" w:rsidRDefault="00A84AA1" w:rsidP="00CA349A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F6127" w:rsidRDefault="00A84AA1" w:rsidP="00CA349A">
            <w:pPr>
              <w:spacing w:line="100" w:lineRule="atLeast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AA1" w:rsidRPr="001F6127" w:rsidRDefault="00A84AA1" w:rsidP="00C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2010-1</w:t>
            </w:r>
          </w:p>
          <w:p w:rsidR="00A84AA1" w:rsidRPr="001F6127" w:rsidRDefault="00A84AA1" w:rsidP="00C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2006-21</w:t>
            </w:r>
          </w:p>
          <w:p w:rsidR="00A84AA1" w:rsidRPr="001F6127" w:rsidRDefault="00A84AA1" w:rsidP="00C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2003-18</w:t>
            </w:r>
          </w:p>
          <w:p w:rsidR="00A84AA1" w:rsidRPr="001F6127" w:rsidRDefault="00A84AA1" w:rsidP="00C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2000-18</w:t>
            </w:r>
          </w:p>
          <w:p w:rsidR="00A84AA1" w:rsidRPr="001F6127" w:rsidRDefault="00A84AA1" w:rsidP="00CA349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1999</w:t>
            </w: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-5</w:t>
            </w:r>
          </w:p>
        </w:tc>
      </w:tr>
      <w:tr w:rsidR="00A84AA1" w:rsidRPr="00F01A6D" w:rsidTr="00203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1A6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E0551F" w:rsidRDefault="00A84AA1" w:rsidP="00CA349A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eastAsia="zh-CN"/>
              </w:rPr>
            </w:pPr>
            <w:r w:rsidRPr="00E0551F">
              <w:rPr>
                <w:i/>
                <w:color w:val="111111"/>
                <w:sz w:val="20"/>
                <w:szCs w:val="20"/>
                <w:shd w:val="clear" w:color="auto" w:fill="FFFFFF"/>
              </w:rPr>
              <w:t>Гумовская Г.Н.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E0551F" w:rsidRDefault="00A84AA1" w:rsidP="00CA349A">
            <w:pPr>
              <w:outlineLvl w:val="1"/>
              <w:rPr>
                <w:color w:val="000000"/>
                <w:sz w:val="20"/>
                <w:szCs w:val="20"/>
              </w:rPr>
            </w:pPr>
            <w:r w:rsidRPr="00E0551F">
              <w:rPr>
                <w:color w:val="000000"/>
                <w:sz w:val="20"/>
                <w:szCs w:val="20"/>
                <w:shd w:val="clear" w:color="auto" w:fill="FFFFFF"/>
              </w:rPr>
              <w:t>Английский язык профессионального общения. LSP: English for professional communication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E0551F" w:rsidRDefault="00A84AA1" w:rsidP="00CA349A">
            <w:pPr>
              <w:suppressAutoHyphens/>
              <w:rPr>
                <w:sz w:val="20"/>
                <w:szCs w:val="20"/>
              </w:rPr>
            </w:pPr>
            <w:r w:rsidRPr="00E0551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E0551F" w:rsidRDefault="00A84AA1" w:rsidP="00CA349A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</w:rPr>
              <w:t>М.: Издательство "ФЛИНТА"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E0551F" w:rsidRDefault="00A84AA1" w:rsidP="00CA349A">
            <w:pPr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E0551F" w:rsidRDefault="00A84AA1" w:rsidP="00CA349A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0551F">
              <w:rPr>
                <w:i/>
                <w:sz w:val="20"/>
                <w:szCs w:val="20"/>
                <w:lang w:eastAsia="ar-SA"/>
              </w:rPr>
              <w:t>https://e.lanbook.com/reader/book/89880/#1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AA1" w:rsidRPr="00E0551F" w:rsidRDefault="00A84AA1" w:rsidP="00CA349A">
            <w:pPr>
              <w:jc w:val="center"/>
              <w:rPr>
                <w:sz w:val="20"/>
                <w:szCs w:val="20"/>
              </w:rPr>
            </w:pPr>
          </w:p>
        </w:tc>
      </w:tr>
      <w:tr w:rsidR="00A84AA1" w:rsidRPr="00F01A6D" w:rsidTr="00203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83309C" w:rsidRDefault="00A84AA1" w:rsidP="00CA349A">
            <w:pPr>
              <w:spacing w:line="360" w:lineRule="auto"/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eastAsia="zh-CN"/>
              </w:rPr>
            </w:pPr>
            <w:r w:rsidRPr="0083309C">
              <w:rPr>
                <w:rFonts w:eastAsia="SimSun"/>
                <w:i/>
                <w:iCs/>
                <w:sz w:val="20"/>
                <w:szCs w:val="20"/>
                <w:lang w:eastAsia="zh-CN"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344D6A" w:rsidRDefault="00A84AA1" w:rsidP="00344D6A">
            <w:pPr>
              <w:outlineLvl w:val="1"/>
              <w:rPr>
                <w:color w:val="000000"/>
                <w:sz w:val="20"/>
                <w:szCs w:val="20"/>
                <w:lang w:val="en-US"/>
              </w:rPr>
            </w:pPr>
            <w:r w:rsidRPr="00344D6A">
              <w:rPr>
                <w:bCs/>
                <w:sz w:val="20"/>
                <w:szCs w:val="20"/>
                <w:lang w:val="en-US"/>
              </w:rPr>
              <w:t xml:space="preserve">English Video Courses for Advanced students: </w:t>
            </w:r>
            <w:r w:rsidRPr="00344D6A">
              <w:rPr>
                <w:bCs/>
                <w:iCs/>
                <w:sz w:val="20"/>
                <w:szCs w:val="20"/>
                <w:lang w:val="en-US"/>
              </w:rPr>
              <w:t>Anna and the King</w:t>
            </w:r>
            <w:r w:rsidRPr="00344D6A">
              <w:rPr>
                <w:iCs/>
                <w:sz w:val="20"/>
                <w:szCs w:val="20"/>
                <w:lang w:val="en-US"/>
              </w:rPr>
              <w:t>. The seven wonders of the world.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E0551F" w:rsidRDefault="00A84AA1" w:rsidP="00CA349A">
            <w:pPr>
              <w:jc w:val="center"/>
              <w:rPr>
                <w:sz w:val="20"/>
                <w:szCs w:val="20"/>
              </w:rPr>
            </w:pPr>
            <w:r w:rsidRPr="0083309C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 xml:space="preserve">е </w:t>
            </w:r>
            <w:r w:rsidRPr="0083309C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344D6A" w:rsidRDefault="00A84AA1" w:rsidP="00CA349A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344D6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F6127" w:rsidRDefault="00A84AA1" w:rsidP="00CA349A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F6127" w:rsidRDefault="00A84AA1" w:rsidP="00CA349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AA1" w:rsidRPr="001F6127" w:rsidRDefault="00A84AA1" w:rsidP="00CA349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</w:tr>
      <w:tr w:rsidR="00A84AA1" w:rsidRPr="00F01A6D" w:rsidTr="00203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03010" w:rsidRDefault="00A84AA1" w:rsidP="00CA349A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val="en-US" w:eastAsia="zh-CN"/>
              </w:rPr>
            </w:pP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Talalakina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E.V., Yakusheva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I.V.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03010" w:rsidRDefault="00A84AA1" w:rsidP="00CA349A">
            <w:pPr>
              <w:outlineLvl w:val="1"/>
              <w:rPr>
                <w:sz w:val="20"/>
                <w:szCs w:val="20"/>
                <w:lang w:val="en-US"/>
              </w:rPr>
            </w:pPr>
            <w:r w:rsidRPr="00103010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through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Cases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in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American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03010" w:rsidRDefault="00A84AA1" w:rsidP="00CA349A">
            <w:pPr>
              <w:jc w:val="center"/>
              <w:rPr>
                <w:sz w:val="20"/>
                <w:szCs w:val="20"/>
                <w:lang w:val="en-US"/>
              </w:rPr>
            </w:pPr>
            <w:r w:rsidRPr="0083309C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83309C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03010" w:rsidRDefault="00A84AA1" w:rsidP="00CA34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03010">
              <w:rPr>
                <w:color w:val="000000"/>
                <w:sz w:val="20"/>
                <w:szCs w:val="20"/>
              </w:rPr>
              <w:t>М.:</w:t>
            </w:r>
          </w:p>
          <w:p w:rsidR="00A84AA1" w:rsidRPr="00103010" w:rsidRDefault="00A84AA1" w:rsidP="00CA34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</w:rPr>
              <w:t>Издательский дом Высшей школы экономики</w:t>
            </w:r>
          </w:p>
          <w:p w:rsidR="00A84AA1" w:rsidRPr="00103010" w:rsidRDefault="00A84AA1" w:rsidP="00CA349A">
            <w:pPr>
              <w:keepNext/>
              <w:outlineLvl w:val="2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03010" w:rsidRDefault="00A84AA1" w:rsidP="00CA349A">
            <w:pPr>
              <w:rPr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E4115" w:rsidRDefault="00A84AA1" w:rsidP="00CA349A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4115">
              <w:rPr>
                <w:i/>
                <w:sz w:val="20"/>
                <w:szCs w:val="20"/>
                <w:lang w:eastAsia="ar-SA"/>
              </w:rPr>
              <w:t>https://e.lanbook.com/reader/book/65968/#1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AA1" w:rsidRPr="00103010" w:rsidRDefault="00A84AA1" w:rsidP="00CA349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4AA1" w:rsidRPr="00F01A6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4AA1" w:rsidRPr="00F01A6D" w:rsidRDefault="00A84AA1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01A6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84AA1" w:rsidRPr="00F01A6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1A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8C096A" w:rsidRDefault="00A84AA1" w:rsidP="00CA349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Голсуорси Дж. </w:t>
            </w:r>
            <w:r w:rsidRPr="00146461">
              <w:rPr>
                <w:i/>
                <w:sz w:val="20"/>
                <w:szCs w:val="20"/>
                <w:lang w:val="en-US" w:eastAsia="ar-SA"/>
              </w:rPr>
              <w:t>Galsworthy</w:t>
            </w:r>
            <w:r w:rsidRPr="008C096A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46461">
              <w:rPr>
                <w:i/>
                <w:sz w:val="20"/>
                <w:szCs w:val="20"/>
                <w:lang w:val="en-US" w:eastAsia="ar-SA"/>
              </w:rPr>
              <w:t>J</w:t>
            </w:r>
            <w:r w:rsidRPr="008C096A">
              <w:rPr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8C096A" w:rsidRDefault="00A84AA1" w:rsidP="00CA34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46461">
              <w:rPr>
                <w:sz w:val="20"/>
                <w:szCs w:val="20"/>
                <w:lang w:val="en-US" w:eastAsia="ar-SA"/>
              </w:rPr>
              <w:t>The</w:t>
            </w:r>
            <w:r w:rsidRPr="008C096A">
              <w:rPr>
                <w:sz w:val="20"/>
                <w:szCs w:val="20"/>
                <w:lang w:eastAsia="ar-SA"/>
              </w:rPr>
              <w:t xml:space="preserve"> </w:t>
            </w:r>
            <w:r w:rsidRPr="00146461">
              <w:rPr>
                <w:sz w:val="20"/>
                <w:szCs w:val="20"/>
                <w:lang w:val="en-US" w:eastAsia="ar-SA"/>
              </w:rPr>
              <w:t>man</w:t>
            </w:r>
            <w:r w:rsidRPr="008C096A">
              <w:rPr>
                <w:sz w:val="20"/>
                <w:szCs w:val="20"/>
                <w:lang w:eastAsia="ar-SA"/>
              </w:rPr>
              <w:t xml:space="preserve"> </w:t>
            </w:r>
            <w:r w:rsidRPr="00146461">
              <w:rPr>
                <w:sz w:val="20"/>
                <w:szCs w:val="20"/>
                <w:lang w:val="en-US" w:eastAsia="ar-SA"/>
              </w:rPr>
              <w:t>of</w:t>
            </w:r>
            <w:r w:rsidRPr="008C096A">
              <w:rPr>
                <w:sz w:val="20"/>
                <w:szCs w:val="20"/>
                <w:lang w:eastAsia="ar-SA"/>
              </w:rPr>
              <w:t xml:space="preserve"> </w:t>
            </w:r>
            <w:r w:rsidRPr="00146461">
              <w:rPr>
                <w:sz w:val="20"/>
                <w:szCs w:val="20"/>
                <w:lang w:val="en-US" w:eastAsia="ar-SA"/>
              </w:rPr>
              <w:t>property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46461">
              <w:rPr>
                <w:color w:val="000000"/>
                <w:sz w:val="20"/>
                <w:szCs w:val="20"/>
                <w:lang w:eastAsia="ar-SA"/>
              </w:rPr>
              <w:t>Книга для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46461">
              <w:rPr>
                <w:sz w:val="20"/>
                <w:szCs w:val="20"/>
                <w:lang w:eastAsia="ar-SA"/>
              </w:rPr>
              <w:t>М.: Менеджер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F6127" w:rsidRDefault="00A84AA1" w:rsidP="00CA349A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2008</w:t>
            </w:r>
          </w:p>
          <w:p w:rsidR="00A84AA1" w:rsidRPr="001F6127" w:rsidRDefault="00A84AA1" w:rsidP="00CA349A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E4115" w:rsidRDefault="00A84AA1" w:rsidP="00CA349A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AA1" w:rsidRPr="001F6127" w:rsidRDefault="00A84AA1" w:rsidP="00CA349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2008-2</w:t>
            </w:r>
          </w:p>
          <w:p w:rsidR="00A84AA1" w:rsidRPr="001F6127" w:rsidRDefault="00A84AA1" w:rsidP="00CA349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2000-17</w:t>
            </w:r>
          </w:p>
        </w:tc>
      </w:tr>
      <w:tr w:rsidR="00A84AA1" w:rsidRPr="00F01A6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1A6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Default="00A84AA1" w:rsidP="00CA349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C096A">
              <w:rPr>
                <w:i/>
                <w:sz w:val="20"/>
                <w:szCs w:val="20"/>
                <w:lang w:eastAsia="ar-SA"/>
              </w:rPr>
              <w:t>Голсуорси Дж.</w:t>
            </w:r>
          </w:p>
          <w:p w:rsidR="00A84AA1" w:rsidRPr="008C096A" w:rsidRDefault="00A84AA1" w:rsidP="00CA349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146461">
              <w:rPr>
                <w:i/>
                <w:sz w:val="20"/>
                <w:szCs w:val="20"/>
                <w:lang w:val="en-US" w:eastAsia="ar-SA"/>
              </w:rPr>
              <w:t>Galsworthy</w:t>
            </w:r>
            <w:r w:rsidRPr="008C096A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46461">
              <w:rPr>
                <w:i/>
                <w:sz w:val="20"/>
                <w:szCs w:val="20"/>
                <w:lang w:val="en-US" w:eastAsia="ar-SA"/>
              </w:rPr>
              <w:t>J</w:t>
            </w:r>
            <w:r w:rsidRPr="008C096A">
              <w:rPr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8C096A" w:rsidRDefault="00A84AA1" w:rsidP="00CA34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In</w:t>
            </w:r>
            <w:r w:rsidRPr="008C096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Chancery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46461">
              <w:rPr>
                <w:color w:val="000000"/>
                <w:sz w:val="20"/>
                <w:szCs w:val="20"/>
                <w:lang w:eastAsia="ar-SA"/>
              </w:rPr>
              <w:t>Книга для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46461">
              <w:rPr>
                <w:sz w:val="20"/>
                <w:szCs w:val="20"/>
                <w:lang w:eastAsia="ar-SA"/>
              </w:rPr>
              <w:t>М.: Менеджер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F6127" w:rsidRDefault="00A84AA1" w:rsidP="00CA349A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val="en-US"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E4115" w:rsidRDefault="00A84AA1" w:rsidP="00CA349A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AA1" w:rsidRPr="001F6127" w:rsidRDefault="00A84AA1" w:rsidP="00CA349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</w:tr>
      <w:tr w:rsidR="00A84AA1" w:rsidRPr="00F01A6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1A6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Default="00A84AA1" w:rsidP="00CA349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C096A">
              <w:rPr>
                <w:i/>
                <w:sz w:val="20"/>
                <w:szCs w:val="20"/>
                <w:lang w:eastAsia="ar-SA"/>
              </w:rPr>
              <w:t>Голсуорси Дж.</w:t>
            </w:r>
          </w:p>
          <w:p w:rsidR="00A84AA1" w:rsidRPr="00146461" w:rsidRDefault="00A84AA1" w:rsidP="00CA349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val="en-US" w:eastAsia="ar-SA"/>
              </w:rPr>
            </w:pPr>
            <w:r w:rsidRPr="00146461">
              <w:rPr>
                <w:i/>
                <w:sz w:val="20"/>
                <w:szCs w:val="20"/>
                <w:lang w:val="en-US" w:eastAsia="ar-SA"/>
              </w:rPr>
              <w:t>Galsworthy J.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To let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46461">
              <w:rPr>
                <w:color w:val="000000"/>
                <w:sz w:val="20"/>
                <w:szCs w:val="20"/>
                <w:lang w:eastAsia="ar-SA"/>
              </w:rPr>
              <w:t>Книга для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46461">
              <w:rPr>
                <w:sz w:val="20"/>
                <w:szCs w:val="20"/>
                <w:lang w:eastAsia="ar-SA"/>
              </w:rPr>
              <w:t>М.: Менеджер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F6127" w:rsidRDefault="00A84AA1" w:rsidP="00CA349A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val="en-US"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E4115" w:rsidRDefault="00A84AA1" w:rsidP="00CA349A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AA1" w:rsidRPr="001F6127" w:rsidRDefault="00A84AA1" w:rsidP="00CA349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</w:tr>
      <w:tr w:rsidR="00A84AA1" w:rsidRPr="00F01A6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1A6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hyperlink r:id="rId17" w:history="1">
              <w:r w:rsidRPr="00146461">
                <w:rPr>
                  <w:rStyle w:val="Hyperlink"/>
                  <w:i/>
                  <w:sz w:val="20"/>
                  <w:szCs w:val="20"/>
                  <w:shd w:val="clear" w:color="auto" w:fill="FFFFFF"/>
                </w:rPr>
                <w:t>Гальчук Л. М.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46461">
              <w:rPr>
                <w:bCs/>
                <w:sz w:val="20"/>
                <w:szCs w:val="20"/>
                <w:shd w:val="clear" w:color="auto" w:fill="FFFFFF"/>
              </w:rPr>
              <w:t>Английский язык в научной среде: практикум устной речи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46461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46461">
              <w:rPr>
                <w:sz w:val="20"/>
                <w:szCs w:val="20"/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46461">
              <w:rPr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1E4115" w:rsidRDefault="00A84AA1" w:rsidP="00CA349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4115">
              <w:rPr>
                <w:i/>
                <w:sz w:val="20"/>
                <w:szCs w:val="20"/>
                <w:lang w:eastAsia="ar-SA"/>
              </w:rPr>
              <w:t>http://znanium.com/bookread2.php?book=518953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AA1" w:rsidRPr="00146461" w:rsidRDefault="00A84AA1" w:rsidP="00CA34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A84AA1" w:rsidRPr="00F01A6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4AA1" w:rsidRPr="00F01A6D" w:rsidRDefault="00A84AA1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01A6D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01A6D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84AA1" w:rsidRPr="00F01A6D" w:rsidTr="00912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F01A6D" w:rsidRDefault="00A84AA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1A6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D74AB8" w:rsidRDefault="00A84AA1" w:rsidP="00CA349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D74AB8">
              <w:rPr>
                <w:i/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0027E5" w:rsidRDefault="00A84AA1" w:rsidP="00CA34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C204D" w:rsidRDefault="00A84AA1" w:rsidP="00CA34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Default="00A84AA1" w:rsidP="00CA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  <w:p w:rsidR="00A84AA1" w:rsidRPr="000027E5" w:rsidRDefault="00A84AA1" w:rsidP="00CA34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4AA1" w:rsidRPr="001C204D" w:rsidRDefault="00A84AA1" w:rsidP="00CA34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4AA1" w:rsidRPr="00261BA6" w:rsidRDefault="00A84AA1" w:rsidP="00CA349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A84AA1" w:rsidRPr="001C204D" w:rsidRDefault="00A84AA1" w:rsidP="00CA34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AA1" w:rsidRPr="00F01A6D" w:rsidRDefault="00A84AA1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A84AA1" w:rsidRPr="00145166" w:rsidRDefault="00A84AA1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A84AA1" w:rsidRDefault="00A84AA1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A84AA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84AA1" w:rsidRPr="00145166" w:rsidRDefault="00A84AA1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A84AA1" w:rsidRPr="00145166" w:rsidRDefault="00A84AA1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A84AA1" w:rsidRPr="00F01A6D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A84AA1" w:rsidRPr="00F01A6D" w:rsidRDefault="00A84AA1" w:rsidP="00F71998">
            <w:pPr>
              <w:jc w:val="center"/>
              <w:rPr>
                <w:b/>
                <w:sz w:val="24"/>
                <w:szCs w:val="24"/>
              </w:rPr>
            </w:pPr>
            <w:r w:rsidRPr="00F01A6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A84AA1" w:rsidRPr="00F01A6D" w:rsidRDefault="00A84AA1" w:rsidP="00314897">
            <w:pPr>
              <w:rPr>
                <w:b/>
                <w:sz w:val="24"/>
                <w:szCs w:val="24"/>
              </w:rPr>
            </w:pPr>
            <w:r w:rsidRPr="00F01A6D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84AA1" w:rsidRPr="00F01A6D" w:rsidTr="005338F1">
        <w:trPr>
          <w:trHeight w:val="340"/>
        </w:trPr>
        <w:tc>
          <w:tcPr>
            <w:tcW w:w="851" w:type="dxa"/>
          </w:tcPr>
          <w:p w:rsidR="00A84AA1" w:rsidRPr="00FA119A" w:rsidRDefault="00A84AA1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84AA1" w:rsidRPr="00F35A98" w:rsidRDefault="00A84AA1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01A6D">
                <w:rPr>
                  <w:rStyle w:val="Hyperlink"/>
                  <w:b w:val="0"/>
                  <w:i/>
                </w:rPr>
                <w:t>http://</w:t>
              </w:r>
              <w:r w:rsidRPr="00F01A6D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F01A6D">
                <w:rPr>
                  <w:rStyle w:val="Hyperlink"/>
                  <w:b w:val="0"/>
                  <w:i/>
                </w:rPr>
                <w:t>.</w:t>
              </w:r>
              <w:r w:rsidRPr="00F01A6D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F01A6D">
                <w:rPr>
                  <w:rStyle w:val="Hyperlink"/>
                  <w:b w:val="0"/>
                  <w:i/>
                </w:rPr>
                <w:t>.</w:t>
              </w:r>
              <w:r w:rsidRPr="00F01A6D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F01A6D">
                <w:rPr>
                  <w:rStyle w:val="Hyperlink"/>
                  <w:b w:val="0"/>
                  <w:i/>
                </w:rPr>
                <w:t>.</w:t>
              </w:r>
              <w:r w:rsidRPr="00F01A6D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01A6D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A84AA1" w:rsidRPr="00F01A6D" w:rsidTr="005338F1">
        <w:trPr>
          <w:trHeight w:val="340"/>
        </w:trPr>
        <w:tc>
          <w:tcPr>
            <w:tcW w:w="851" w:type="dxa"/>
          </w:tcPr>
          <w:p w:rsidR="00A84AA1" w:rsidRPr="00FA119A" w:rsidRDefault="00A84AA1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84AA1" w:rsidRPr="00F01A6D" w:rsidRDefault="00A84AA1" w:rsidP="00314897">
            <w:pPr>
              <w:ind w:left="34"/>
              <w:rPr>
                <w:i/>
                <w:sz w:val="24"/>
                <w:szCs w:val="24"/>
              </w:rPr>
            </w:pPr>
            <w:r w:rsidRPr="00F01A6D">
              <w:rPr>
                <w:i/>
                <w:sz w:val="24"/>
                <w:szCs w:val="24"/>
              </w:rPr>
              <w:t>«</w:t>
            </w:r>
            <w:r w:rsidRPr="00F01A6D">
              <w:rPr>
                <w:i/>
                <w:sz w:val="24"/>
                <w:szCs w:val="24"/>
                <w:lang w:val="en-US"/>
              </w:rPr>
              <w:t>Znanium</w:t>
            </w:r>
            <w:r w:rsidRPr="00F01A6D">
              <w:rPr>
                <w:i/>
                <w:sz w:val="24"/>
                <w:szCs w:val="24"/>
              </w:rPr>
              <w:t>.</w:t>
            </w:r>
            <w:r w:rsidRPr="00F01A6D">
              <w:rPr>
                <w:i/>
                <w:sz w:val="24"/>
                <w:szCs w:val="24"/>
                <w:lang w:val="en-US"/>
              </w:rPr>
              <w:t>com</w:t>
            </w:r>
            <w:r w:rsidRPr="00F01A6D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A84AA1" w:rsidRPr="00F35A98" w:rsidRDefault="00A84AA1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Pr="00F01A6D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F01A6D">
                <w:rPr>
                  <w:rStyle w:val="Hyperlink"/>
                  <w:b w:val="0"/>
                  <w:i/>
                </w:rPr>
                <w:t>://</w:t>
              </w:r>
              <w:r w:rsidRPr="00F01A6D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F01A6D">
                <w:rPr>
                  <w:rStyle w:val="Hyperlink"/>
                  <w:b w:val="0"/>
                  <w:i/>
                </w:rPr>
                <w:t>.</w:t>
              </w:r>
              <w:r w:rsidRPr="00F01A6D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01A6D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A84AA1" w:rsidRPr="00F01A6D" w:rsidTr="005338F1">
        <w:trPr>
          <w:trHeight w:val="340"/>
        </w:trPr>
        <w:tc>
          <w:tcPr>
            <w:tcW w:w="851" w:type="dxa"/>
          </w:tcPr>
          <w:p w:rsidR="00A84AA1" w:rsidRPr="00FA119A" w:rsidRDefault="00A84AA1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84AA1" w:rsidRPr="00F01A6D" w:rsidRDefault="00A84AA1" w:rsidP="00F35A98">
            <w:pPr>
              <w:ind w:left="34"/>
              <w:rPr>
                <w:i/>
                <w:sz w:val="24"/>
                <w:szCs w:val="24"/>
              </w:rPr>
            </w:pPr>
            <w:r w:rsidRPr="00F01A6D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01A6D">
              <w:rPr>
                <w:i/>
                <w:sz w:val="24"/>
                <w:szCs w:val="24"/>
                <w:lang w:val="en-US"/>
              </w:rPr>
              <w:t>Znanium</w:t>
            </w:r>
            <w:r w:rsidRPr="00F01A6D">
              <w:rPr>
                <w:i/>
                <w:sz w:val="24"/>
                <w:szCs w:val="24"/>
              </w:rPr>
              <w:t>.</w:t>
            </w:r>
            <w:r w:rsidRPr="00F01A6D">
              <w:rPr>
                <w:i/>
                <w:sz w:val="24"/>
                <w:szCs w:val="24"/>
                <w:lang w:val="en-US"/>
              </w:rPr>
              <w:t>com</w:t>
            </w:r>
            <w:r w:rsidRPr="00F01A6D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01A6D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F01A6D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F01A6D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F01A6D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F01A6D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F01A6D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A84AA1" w:rsidRPr="002243A9" w:rsidRDefault="00A84AA1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A84AA1" w:rsidRPr="00F01A6D" w:rsidTr="00F71998">
        <w:trPr>
          <w:tblHeader/>
        </w:trPr>
        <w:tc>
          <w:tcPr>
            <w:tcW w:w="851" w:type="dxa"/>
            <w:shd w:val="clear" w:color="auto" w:fill="DBE5F1"/>
          </w:tcPr>
          <w:p w:rsidR="00A84AA1" w:rsidRPr="00F01A6D" w:rsidRDefault="00A84AA1" w:rsidP="00F71998">
            <w:pPr>
              <w:jc w:val="both"/>
              <w:rPr>
                <w:b/>
                <w:sz w:val="24"/>
                <w:szCs w:val="24"/>
              </w:rPr>
            </w:pPr>
            <w:r w:rsidRPr="00F01A6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A84AA1" w:rsidRPr="00F01A6D" w:rsidRDefault="00A84AA1" w:rsidP="00314897">
            <w:pPr>
              <w:rPr>
                <w:b/>
                <w:sz w:val="24"/>
                <w:szCs w:val="24"/>
              </w:rPr>
            </w:pPr>
            <w:r w:rsidRPr="00F01A6D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A84AA1" w:rsidRPr="00F01A6D" w:rsidRDefault="00A84AA1" w:rsidP="00314897">
            <w:pPr>
              <w:rPr>
                <w:b/>
                <w:sz w:val="24"/>
                <w:szCs w:val="24"/>
                <w:lang w:val="en-US"/>
              </w:rPr>
            </w:pPr>
            <w:r w:rsidRPr="00F01A6D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84AA1" w:rsidRPr="00F01A6D" w:rsidTr="00F71998">
        <w:tc>
          <w:tcPr>
            <w:tcW w:w="851" w:type="dxa"/>
          </w:tcPr>
          <w:p w:rsidR="00A84AA1" w:rsidRPr="00FA119A" w:rsidRDefault="00A84AA1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A84AA1" w:rsidRPr="0021251B" w:rsidRDefault="00A84AA1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A84AA1" w:rsidRPr="00F01A6D" w:rsidRDefault="00A84AA1" w:rsidP="005338F1">
            <w:pPr>
              <w:rPr>
                <w:i/>
                <w:sz w:val="24"/>
                <w:szCs w:val="24"/>
                <w:lang w:val="en-US"/>
              </w:rPr>
            </w:pPr>
            <w:r w:rsidRPr="00F01A6D">
              <w:rPr>
                <w:i/>
                <w:sz w:val="24"/>
                <w:szCs w:val="24"/>
              </w:rPr>
              <w:t>контракт</w:t>
            </w:r>
            <w:r w:rsidRPr="00F01A6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01A6D">
              <w:rPr>
                <w:i/>
                <w:sz w:val="24"/>
                <w:szCs w:val="24"/>
              </w:rPr>
              <w:t>ЭА</w:t>
            </w:r>
            <w:r w:rsidRPr="00F01A6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01A6D">
              <w:rPr>
                <w:i/>
                <w:sz w:val="24"/>
                <w:szCs w:val="24"/>
              </w:rPr>
              <w:t>от</w:t>
            </w:r>
            <w:r w:rsidRPr="00F01A6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84AA1" w:rsidRPr="00F01A6D" w:rsidTr="00F71998">
        <w:tc>
          <w:tcPr>
            <w:tcW w:w="851" w:type="dxa"/>
          </w:tcPr>
          <w:p w:rsidR="00A84AA1" w:rsidRPr="00FA119A" w:rsidRDefault="00A84AA1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A84AA1" w:rsidRPr="0021251B" w:rsidRDefault="00A84AA1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A84AA1" w:rsidRPr="00F01A6D" w:rsidRDefault="00A84AA1" w:rsidP="005338F1">
            <w:pPr>
              <w:rPr>
                <w:i/>
                <w:sz w:val="24"/>
                <w:szCs w:val="24"/>
                <w:lang w:val="en-US"/>
              </w:rPr>
            </w:pPr>
            <w:r w:rsidRPr="00F01A6D">
              <w:rPr>
                <w:i/>
                <w:sz w:val="24"/>
                <w:szCs w:val="24"/>
              </w:rPr>
              <w:t>контракт</w:t>
            </w:r>
            <w:r w:rsidRPr="00F01A6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01A6D">
              <w:rPr>
                <w:i/>
                <w:sz w:val="24"/>
                <w:szCs w:val="24"/>
              </w:rPr>
              <w:t>ЭА</w:t>
            </w:r>
            <w:r w:rsidRPr="00F01A6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01A6D">
              <w:rPr>
                <w:i/>
                <w:sz w:val="24"/>
                <w:szCs w:val="24"/>
              </w:rPr>
              <w:t>от</w:t>
            </w:r>
            <w:r w:rsidRPr="00F01A6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84AA1" w:rsidRPr="00F01A6D" w:rsidTr="00F71998">
        <w:tc>
          <w:tcPr>
            <w:tcW w:w="851" w:type="dxa"/>
          </w:tcPr>
          <w:p w:rsidR="00A84AA1" w:rsidRPr="00FA119A" w:rsidRDefault="00A84AA1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A84AA1" w:rsidRPr="00F01A6D" w:rsidRDefault="00A84AA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F01A6D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01A6D">
              <w:rPr>
                <w:i/>
                <w:color w:val="000000"/>
                <w:sz w:val="24"/>
                <w:szCs w:val="24"/>
              </w:rPr>
              <w:t>и</w:t>
            </w:r>
            <w:r w:rsidRPr="00F01A6D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01A6D">
              <w:rPr>
                <w:i/>
                <w:color w:val="000000"/>
                <w:sz w:val="24"/>
                <w:szCs w:val="24"/>
              </w:rPr>
              <w:t>др</w:t>
            </w:r>
            <w:r w:rsidRPr="00F01A6D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A84AA1" w:rsidRPr="00F01A6D" w:rsidRDefault="00A84AA1" w:rsidP="005338F1">
            <w:pPr>
              <w:rPr>
                <w:i/>
                <w:sz w:val="24"/>
                <w:szCs w:val="24"/>
                <w:lang w:val="en-US"/>
              </w:rPr>
            </w:pPr>
            <w:r w:rsidRPr="00F01A6D">
              <w:rPr>
                <w:i/>
                <w:sz w:val="24"/>
                <w:szCs w:val="24"/>
              </w:rPr>
              <w:t>контракт</w:t>
            </w:r>
            <w:r w:rsidRPr="00F01A6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01A6D">
              <w:rPr>
                <w:i/>
                <w:sz w:val="24"/>
                <w:szCs w:val="24"/>
              </w:rPr>
              <w:t>ЭА</w:t>
            </w:r>
            <w:r w:rsidRPr="00F01A6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01A6D">
              <w:rPr>
                <w:i/>
                <w:sz w:val="24"/>
                <w:szCs w:val="24"/>
              </w:rPr>
              <w:t>от</w:t>
            </w:r>
            <w:r w:rsidRPr="00F01A6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A84AA1" w:rsidRPr="005D249D" w:rsidRDefault="00A84AA1" w:rsidP="005D249D">
      <w:pPr>
        <w:spacing w:before="120" w:after="120"/>
        <w:ind w:left="709"/>
        <w:jc w:val="both"/>
        <w:rPr>
          <w:sz w:val="24"/>
          <w:szCs w:val="24"/>
        </w:rPr>
        <w:sectPr w:rsidR="00A84AA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4AA1" w:rsidRPr="004925D7" w:rsidRDefault="00A84AA1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A84AA1" w:rsidRPr="00F26710" w:rsidRDefault="00A84AA1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A84AA1" w:rsidRPr="00F26710" w:rsidRDefault="00A84AA1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A84AA1" w:rsidRPr="00F01A6D" w:rsidTr="00F01A6D">
        <w:tc>
          <w:tcPr>
            <w:tcW w:w="817" w:type="dxa"/>
            <w:shd w:val="clear" w:color="auto" w:fill="DBE5F1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b/>
              </w:rPr>
            </w:pPr>
            <w:r w:rsidRPr="00F01A6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b/>
              </w:rPr>
            </w:pPr>
            <w:r w:rsidRPr="00F01A6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b/>
              </w:rPr>
            </w:pPr>
            <w:r w:rsidRPr="00F01A6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84AA1" w:rsidRPr="00F01A6D" w:rsidRDefault="00A84AA1" w:rsidP="00F01A6D">
            <w:pPr>
              <w:jc w:val="center"/>
              <w:rPr>
                <w:rFonts w:eastAsia="Times New Roman"/>
                <w:b/>
              </w:rPr>
            </w:pPr>
            <w:r w:rsidRPr="00F01A6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b/>
              </w:rPr>
            </w:pPr>
            <w:r w:rsidRPr="00F01A6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84AA1" w:rsidRPr="00F01A6D" w:rsidRDefault="00A84AA1" w:rsidP="00F01A6D">
            <w:pPr>
              <w:jc w:val="center"/>
              <w:rPr>
                <w:rFonts w:eastAsia="Times New Roman"/>
                <w:b/>
              </w:rPr>
            </w:pPr>
            <w:r w:rsidRPr="00F01A6D">
              <w:rPr>
                <w:rFonts w:eastAsia="Times New Roman"/>
                <w:b/>
              </w:rPr>
              <w:t>кафедры</w:t>
            </w:r>
          </w:p>
        </w:tc>
      </w:tr>
      <w:tr w:rsidR="00A84AA1" w:rsidRPr="00F01A6D" w:rsidTr="00F01A6D">
        <w:tc>
          <w:tcPr>
            <w:tcW w:w="817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4AA1" w:rsidRPr="00F01A6D" w:rsidTr="00F01A6D">
        <w:tc>
          <w:tcPr>
            <w:tcW w:w="817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4AA1" w:rsidRPr="00F01A6D" w:rsidTr="00F01A6D">
        <w:tc>
          <w:tcPr>
            <w:tcW w:w="817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4AA1" w:rsidRPr="00F01A6D" w:rsidTr="00F01A6D">
        <w:tc>
          <w:tcPr>
            <w:tcW w:w="817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4AA1" w:rsidRPr="00F01A6D" w:rsidTr="00F01A6D">
        <w:tc>
          <w:tcPr>
            <w:tcW w:w="817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AA1" w:rsidRPr="00F01A6D" w:rsidRDefault="00A84AA1" w:rsidP="00F01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84AA1" w:rsidRPr="00C4488B" w:rsidRDefault="00A84AA1" w:rsidP="00E726EF">
      <w:pPr>
        <w:pStyle w:val="Heading3"/>
        <w:rPr>
          <w:szCs w:val="24"/>
        </w:rPr>
      </w:pPr>
    </w:p>
    <w:sectPr w:rsidR="00A84AA1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A1" w:rsidRDefault="00A84AA1" w:rsidP="005E3840">
      <w:r>
        <w:separator/>
      </w:r>
    </w:p>
  </w:endnote>
  <w:endnote w:type="continuationSeparator" w:id="0">
    <w:p w:rsidR="00A84AA1" w:rsidRDefault="00A84AA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A1" w:rsidRDefault="00A84AA1">
    <w:pPr>
      <w:pStyle w:val="Footer"/>
      <w:jc w:val="right"/>
    </w:pPr>
  </w:p>
  <w:p w:rsidR="00A84AA1" w:rsidRDefault="00A84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A1" w:rsidRDefault="00A84AA1">
    <w:pPr>
      <w:pStyle w:val="Footer"/>
      <w:jc w:val="right"/>
    </w:pPr>
  </w:p>
  <w:p w:rsidR="00A84AA1" w:rsidRPr="000D3988" w:rsidRDefault="00A84AA1" w:rsidP="00282D8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A1" w:rsidRDefault="00A84AA1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AA1" w:rsidRDefault="00A84AA1" w:rsidP="00282D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A1" w:rsidRDefault="00A84AA1">
    <w:pPr>
      <w:pStyle w:val="Footer"/>
      <w:jc w:val="right"/>
    </w:pPr>
  </w:p>
  <w:p w:rsidR="00A84AA1" w:rsidRDefault="00A84AA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A1" w:rsidRDefault="00A84AA1">
    <w:pPr>
      <w:pStyle w:val="Footer"/>
      <w:jc w:val="right"/>
    </w:pPr>
  </w:p>
  <w:p w:rsidR="00A84AA1" w:rsidRDefault="00A84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A1" w:rsidRDefault="00A84AA1" w:rsidP="005E3840">
      <w:r>
        <w:separator/>
      </w:r>
    </w:p>
  </w:footnote>
  <w:footnote w:type="continuationSeparator" w:id="0">
    <w:p w:rsidR="00A84AA1" w:rsidRDefault="00A84AA1" w:rsidP="005E3840">
      <w:r>
        <w:continuationSeparator/>
      </w:r>
    </w:p>
  </w:footnote>
  <w:footnote w:id="1">
    <w:p w:rsidR="00A84AA1" w:rsidRDefault="00A84AA1" w:rsidP="00172380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A1" w:rsidRDefault="00A84AA1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A1" w:rsidRDefault="00A84A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A1" w:rsidRDefault="00A84AA1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A84AA1" w:rsidRDefault="00A84AA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A1" w:rsidRDefault="00A84AA1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A84AA1" w:rsidRDefault="00A84A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6B657AF"/>
    <w:multiLevelType w:val="hybridMultilevel"/>
    <w:tmpl w:val="2A9E3700"/>
    <w:lvl w:ilvl="0" w:tplc="4D9235F4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69EA"/>
    <w:multiLevelType w:val="hybridMultilevel"/>
    <w:tmpl w:val="9FA2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415C3"/>
    <w:multiLevelType w:val="multilevel"/>
    <w:tmpl w:val="F592991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515151"/>
        <w:spacing w:val="-6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6"/>
  </w:num>
  <w:num w:numId="8">
    <w:abstractNumId w:val="38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1"/>
  </w:num>
  <w:num w:numId="23">
    <w:abstractNumId w:val="42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3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6"/>
  </w:num>
  <w:num w:numId="39">
    <w:abstractNumId w:val="9"/>
  </w:num>
  <w:num w:numId="40">
    <w:abstractNumId w:val="23"/>
  </w:num>
  <w:num w:numId="41">
    <w:abstractNumId w:val="30"/>
  </w:num>
  <w:num w:numId="42">
    <w:abstractNumId w:val="16"/>
  </w:num>
  <w:num w:numId="43">
    <w:abstractNumId w:val="29"/>
  </w:num>
  <w:num w:numId="44">
    <w:abstractNumId w:val="20"/>
  </w:num>
  <w:num w:numId="45">
    <w:abstractNumId w:val="4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674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524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3E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10"/>
    <w:rsid w:val="0010327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6C6F"/>
    <w:rsid w:val="00127577"/>
    <w:rsid w:val="00127B2B"/>
    <w:rsid w:val="00127D6D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7C4"/>
    <w:rsid w:val="00142462"/>
    <w:rsid w:val="00145166"/>
    <w:rsid w:val="001454AA"/>
    <w:rsid w:val="00146461"/>
    <w:rsid w:val="001479F8"/>
    <w:rsid w:val="00151781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380"/>
    <w:rsid w:val="0017354A"/>
    <w:rsid w:val="00173A5B"/>
    <w:rsid w:val="00173F49"/>
    <w:rsid w:val="00174CDF"/>
    <w:rsid w:val="00175B38"/>
    <w:rsid w:val="0017646F"/>
    <w:rsid w:val="001801ED"/>
    <w:rsid w:val="0018060A"/>
    <w:rsid w:val="001811F4"/>
    <w:rsid w:val="00181E19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498C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8E8"/>
    <w:rsid w:val="001D45D6"/>
    <w:rsid w:val="001D50F0"/>
    <w:rsid w:val="001D5917"/>
    <w:rsid w:val="001D5E69"/>
    <w:rsid w:val="001D6AEC"/>
    <w:rsid w:val="001E3875"/>
    <w:rsid w:val="001E3D8D"/>
    <w:rsid w:val="001E4115"/>
    <w:rsid w:val="001E44B1"/>
    <w:rsid w:val="001F086F"/>
    <w:rsid w:val="001F41C5"/>
    <w:rsid w:val="001F5596"/>
    <w:rsid w:val="001F6127"/>
    <w:rsid w:val="001F7024"/>
    <w:rsid w:val="00200CDE"/>
    <w:rsid w:val="002031DD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EEA"/>
    <w:rsid w:val="002370CE"/>
    <w:rsid w:val="00240437"/>
    <w:rsid w:val="00243BFC"/>
    <w:rsid w:val="00243F80"/>
    <w:rsid w:val="002451C0"/>
    <w:rsid w:val="00245A5B"/>
    <w:rsid w:val="00251F7A"/>
    <w:rsid w:val="00252FCE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C68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18B"/>
    <w:rsid w:val="0033435A"/>
    <w:rsid w:val="00334899"/>
    <w:rsid w:val="00336448"/>
    <w:rsid w:val="003379B3"/>
    <w:rsid w:val="003405E9"/>
    <w:rsid w:val="00342AAE"/>
    <w:rsid w:val="00343089"/>
    <w:rsid w:val="00344D6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03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2F9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404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BF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25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9AE"/>
    <w:rsid w:val="004B3EAF"/>
    <w:rsid w:val="004B5F7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3CF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520"/>
    <w:rsid w:val="00530EC4"/>
    <w:rsid w:val="00532A00"/>
    <w:rsid w:val="005331A4"/>
    <w:rsid w:val="005338F1"/>
    <w:rsid w:val="00533E62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4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C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208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EF7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E4A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1143"/>
    <w:rsid w:val="006523B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B39"/>
    <w:rsid w:val="006B79FC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1FF5"/>
    <w:rsid w:val="006E200E"/>
    <w:rsid w:val="006E2272"/>
    <w:rsid w:val="006E2914"/>
    <w:rsid w:val="006E3624"/>
    <w:rsid w:val="006E36D2"/>
    <w:rsid w:val="006E53A5"/>
    <w:rsid w:val="006E5EA3"/>
    <w:rsid w:val="006E7E41"/>
    <w:rsid w:val="006F1115"/>
    <w:rsid w:val="006F1ABB"/>
    <w:rsid w:val="006F347B"/>
    <w:rsid w:val="006F542E"/>
    <w:rsid w:val="006F566D"/>
    <w:rsid w:val="00702CA9"/>
    <w:rsid w:val="00705C8F"/>
    <w:rsid w:val="00705E5A"/>
    <w:rsid w:val="00706C17"/>
    <w:rsid w:val="00706E49"/>
    <w:rsid w:val="007104E4"/>
    <w:rsid w:val="00712F7F"/>
    <w:rsid w:val="007133F2"/>
    <w:rsid w:val="0071459A"/>
    <w:rsid w:val="00715A35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67"/>
    <w:rsid w:val="00742BAD"/>
    <w:rsid w:val="0074391A"/>
    <w:rsid w:val="00743CDC"/>
    <w:rsid w:val="00744628"/>
    <w:rsid w:val="0074477B"/>
    <w:rsid w:val="00746A4B"/>
    <w:rsid w:val="00746CA7"/>
    <w:rsid w:val="007475E6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0FA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39E4"/>
    <w:rsid w:val="0081597B"/>
    <w:rsid w:val="00817ACD"/>
    <w:rsid w:val="00821987"/>
    <w:rsid w:val="0082314D"/>
    <w:rsid w:val="008245B3"/>
    <w:rsid w:val="0082635B"/>
    <w:rsid w:val="008266E4"/>
    <w:rsid w:val="00826AC6"/>
    <w:rsid w:val="00827597"/>
    <w:rsid w:val="008277DF"/>
    <w:rsid w:val="00827F79"/>
    <w:rsid w:val="008309E9"/>
    <w:rsid w:val="0083309C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53D58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C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096A"/>
    <w:rsid w:val="008C52CF"/>
    <w:rsid w:val="008C6E33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21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DE5"/>
    <w:rsid w:val="00922F69"/>
    <w:rsid w:val="00926699"/>
    <w:rsid w:val="00926FEB"/>
    <w:rsid w:val="00927418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1E72"/>
    <w:rsid w:val="00971FF3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A791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5FF3"/>
    <w:rsid w:val="009D6AAC"/>
    <w:rsid w:val="009D75F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2B73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29E"/>
    <w:rsid w:val="00A84AA1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4E37"/>
    <w:rsid w:val="00AA5AA2"/>
    <w:rsid w:val="00AA5DA9"/>
    <w:rsid w:val="00AA6FCF"/>
    <w:rsid w:val="00AA78AC"/>
    <w:rsid w:val="00AA7CB0"/>
    <w:rsid w:val="00AB01B9"/>
    <w:rsid w:val="00AB03E0"/>
    <w:rsid w:val="00AB06E5"/>
    <w:rsid w:val="00AB127E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CAD"/>
    <w:rsid w:val="00B838D8"/>
    <w:rsid w:val="00B83EC9"/>
    <w:rsid w:val="00B84604"/>
    <w:rsid w:val="00B846D2"/>
    <w:rsid w:val="00B8502B"/>
    <w:rsid w:val="00B86649"/>
    <w:rsid w:val="00B878F8"/>
    <w:rsid w:val="00B90EC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E3C"/>
    <w:rsid w:val="00BB7C78"/>
    <w:rsid w:val="00BC03E9"/>
    <w:rsid w:val="00BC21B1"/>
    <w:rsid w:val="00BC2BA8"/>
    <w:rsid w:val="00BC564D"/>
    <w:rsid w:val="00BC7160"/>
    <w:rsid w:val="00BC754B"/>
    <w:rsid w:val="00BD235F"/>
    <w:rsid w:val="00BD2931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58D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380"/>
    <w:rsid w:val="00C2280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190"/>
    <w:rsid w:val="00C47CB9"/>
    <w:rsid w:val="00C506A1"/>
    <w:rsid w:val="00C50D82"/>
    <w:rsid w:val="00C512FA"/>
    <w:rsid w:val="00C514BF"/>
    <w:rsid w:val="00C5411F"/>
    <w:rsid w:val="00C619D9"/>
    <w:rsid w:val="00C6350D"/>
    <w:rsid w:val="00C6460B"/>
    <w:rsid w:val="00C65DE0"/>
    <w:rsid w:val="00C67F0D"/>
    <w:rsid w:val="00C707D9"/>
    <w:rsid w:val="00C713DB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7E75"/>
    <w:rsid w:val="00CA0C53"/>
    <w:rsid w:val="00CA0E20"/>
    <w:rsid w:val="00CA2EF0"/>
    <w:rsid w:val="00CA318A"/>
    <w:rsid w:val="00CA349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B6E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4C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4AB8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51F"/>
    <w:rsid w:val="00E05948"/>
    <w:rsid w:val="00E072CB"/>
    <w:rsid w:val="00E11A33"/>
    <w:rsid w:val="00E12431"/>
    <w:rsid w:val="00E12ECE"/>
    <w:rsid w:val="00E14356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165"/>
    <w:rsid w:val="00E31742"/>
    <w:rsid w:val="00E3248C"/>
    <w:rsid w:val="00E33D60"/>
    <w:rsid w:val="00E34F0A"/>
    <w:rsid w:val="00E35C0D"/>
    <w:rsid w:val="00E36EF2"/>
    <w:rsid w:val="00E37619"/>
    <w:rsid w:val="00E378DC"/>
    <w:rsid w:val="00E40A5B"/>
    <w:rsid w:val="00E40C0A"/>
    <w:rsid w:val="00E41CDC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892"/>
    <w:rsid w:val="00E84E6D"/>
    <w:rsid w:val="00E855D5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C1F"/>
    <w:rsid w:val="00EA5374"/>
    <w:rsid w:val="00EA5D85"/>
    <w:rsid w:val="00EB21AD"/>
    <w:rsid w:val="00EB4C54"/>
    <w:rsid w:val="00EB4C9D"/>
    <w:rsid w:val="00EB531C"/>
    <w:rsid w:val="00EB562A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FFE"/>
    <w:rsid w:val="00EE7113"/>
    <w:rsid w:val="00EE78C7"/>
    <w:rsid w:val="00EE7E9E"/>
    <w:rsid w:val="00EF0192"/>
    <w:rsid w:val="00EF1D7C"/>
    <w:rsid w:val="00F00C35"/>
    <w:rsid w:val="00F00F3A"/>
    <w:rsid w:val="00F01A6D"/>
    <w:rsid w:val="00F03EB1"/>
    <w:rsid w:val="00F049E9"/>
    <w:rsid w:val="00F05ED8"/>
    <w:rsid w:val="00F062CE"/>
    <w:rsid w:val="00F062E1"/>
    <w:rsid w:val="00F1088C"/>
    <w:rsid w:val="00F12036"/>
    <w:rsid w:val="00F152E6"/>
    <w:rsid w:val="00F153AC"/>
    <w:rsid w:val="00F15802"/>
    <w:rsid w:val="00F16CE2"/>
    <w:rsid w:val="00F17917"/>
    <w:rsid w:val="00F2114C"/>
    <w:rsid w:val="00F21C8E"/>
    <w:rsid w:val="00F24448"/>
    <w:rsid w:val="00F25D79"/>
    <w:rsid w:val="00F26710"/>
    <w:rsid w:val="00F2702F"/>
    <w:rsid w:val="00F3025C"/>
    <w:rsid w:val="00F30B2B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1649"/>
    <w:rsid w:val="00F934AB"/>
    <w:rsid w:val="00F95A44"/>
    <w:rsid w:val="00F969E8"/>
    <w:rsid w:val="00FA119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A85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9D5FF3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 Знак"/>
    <w:basedOn w:val="Normal"/>
    <w:link w:val="ListParagraph2"/>
    <w:uiPriority w:val="99"/>
    <w:rsid w:val="00F91649"/>
    <w:pPr>
      <w:spacing w:after="200" w:line="276" w:lineRule="auto"/>
      <w:ind w:left="720"/>
      <w:contextualSpacing/>
    </w:pPr>
    <w:rPr>
      <w:rFonts w:ascii="Calibri" w:eastAsia="Calibri" w:hAnsi="Calibri"/>
      <w:szCs w:val="20"/>
      <w:lang w:eastAsia="en-US"/>
    </w:rPr>
  </w:style>
  <w:style w:type="character" w:customStyle="1" w:styleId="ListParagraph2">
    <w:name w:val="List Paragraph Знак Знак"/>
    <w:link w:val="ListParagraph0"/>
    <w:uiPriority w:val="99"/>
    <w:locked/>
    <w:rsid w:val="00F91649"/>
    <w:rPr>
      <w:rFonts w:ascii="Calibri" w:hAnsi="Calibri"/>
      <w:sz w:val="22"/>
      <w:lang w:val="ru-RU" w:eastAsia="en-US"/>
    </w:rPr>
  </w:style>
  <w:style w:type="paragraph" w:customStyle="1" w:styleId="a8">
    <w:name w:val="Абзац списка"/>
    <w:basedOn w:val="Normal"/>
    <w:link w:val="a9"/>
    <w:uiPriority w:val="99"/>
    <w:rsid w:val="00E378DC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E378DC"/>
    <w:rPr>
      <w:rFonts w:ascii="Calibri" w:hAnsi="Calibri"/>
      <w:sz w:val="22"/>
      <w:lang w:val="ru-RU" w:eastAsia="ru-RU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245A5B"/>
    <w:pPr>
      <w:numPr>
        <w:ilvl w:val="1"/>
      </w:numPr>
      <w:spacing w:after="160" w:line="259" w:lineRule="auto"/>
    </w:pPr>
    <w:rPr>
      <w:rFonts w:ascii="Cambria" w:eastAsia="Calibri" w:hAnsi="Cambria"/>
      <w:i/>
      <w:color w:val="4F81BD"/>
      <w:spacing w:val="15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418B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245A5B"/>
    <w:rPr>
      <w:rFonts w:ascii="Cambria" w:hAnsi="Cambria"/>
      <w:i/>
      <w:color w:val="4F81BD"/>
      <w:spacing w:val="15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catalog/author/46655505-3cc9-11e4-af98-90b11c31de4c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ph$ucGoodCard$PublisherSpecializedSearch$lbt_Search','')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2499</TotalTime>
  <Pages>24</Pages>
  <Words>5157</Words>
  <Characters>29399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137</cp:revision>
  <cp:lastPrinted>2021-04-07T07:51:00Z</cp:lastPrinted>
  <dcterms:created xsi:type="dcterms:W3CDTF">2021-02-10T09:30:00Z</dcterms:created>
  <dcterms:modified xsi:type="dcterms:W3CDTF">2022-01-21T21:44:00Z</dcterms:modified>
</cp:coreProperties>
</file>