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Look w:val="00A0"/>
      </w:tblPr>
      <w:tblGrid>
        <w:gridCol w:w="10085"/>
      </w:tblGrid>
      <w:tr w:rsidR="00841968" w:rsidRPr="00E1326E" w:rsidTr="00897AD3">
        <w:tc>
          <w:tcPr>
            <w:tcW w:w="10085" w:type="dxa"/>
          </w:tcPr>
          <w:p w:rsidR="00841968" w:rsidRPr="00E1326E" w:rsidRDefault="0084196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1968" w:rsidRPr="00553756" w:rsidTr="00897AD3">
        <w:tc>
          <w:tcPr>
            <w:tcW w:w="10085" w:type="dxa"/>
          </w:tcPr>
          <w:p w:rsidR="00841968" w:rsidRPr="00553756" w:rsidRDefault="0084196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41968" w:rsidRPr="00553756" w:rsidTr="00897AD3">
        <w:tc>
          <w:tcPr>
            <w:tcW w:w="10085" w:type="dxa"/>
          </w:tcPr>
          <w:p w:rsidR="00841968" w:rsidRPr="00553756" w:rsidRDefault="0084196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41968" w:rsidRPr="00553756" w:rsidTr="00897AD3">
        <w:tc>
          <w:tcPr>
            <w:tcW w:w="10085" w:type="dxa"/>
          </w:tcPr>
          <w:p w:rsidR="00841968" w:rsidRPr="00553756" w:rsidRDefault="0084196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41968" w:rsidRPr="00553756" w:rsidTr="00897AD3">
        <w:tc>
          <w:tcPr>
            <w:tcW w:w="10085" w:type="dxa"/>
          </w:tcPr>
          <w:p w:rsidR="00841968" w:rsidRPr="00553756" w:rsidRDefault="0084196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41968" w:rsidRPr="00553756" w:rsidTr="00897AD3">
        <w:tc>
          <w:tcPr>
            <w:tcW w:w="10085" w:type="dxa"/>
          </w:tcPr>
          <w:p w:rsidR="00841968" w:rsidRPr="00553756" w:rsidRDefault="00841968" w:rsidP="00897A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41968" w:rsidRPr="00553756" w:rsidTr="00897AD3">
        <w:trPr>
          <w:trHeight w:val="357"/>
        </w:trPr>
        <w:tc>
          <w:tcPr>
            <w:tcW w:w="10085" w:type="dxa"/>
            <w:vAlign w:val="bottom"/>
          </w:tcPr>
          <w:p w:rsidR="00841968" w:rsidRPr="00553756" w:rsidRDefault="00841968" w:rsidP="00897AD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41968" w:rsidRPr="00553756" w:rsidTr="00897AD3">
        <w:trPr>
          <w:trHeight w:val="357"/>
        </w:trPr>
        <w:tc>
          <w:tcPr>
            <w:tcW w:w="10085" w:type="dxa"/>
            <w:vAlign w:val="bottom"/>
          </w:tcPr>
          <w:p w:rsidR="00841968" w:rsidRPr="00553756" w:rsidRDefault="00841968" w:rsidP="00897AD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841968" w:rsidRPr="00553756" w:rsidTr="00897AD3">
        <w:trPr>
          <w:trHeight w:val="357"/>
        </w:trPr>
        <w:tc>
          <w:tcPr>
            <w:tcW w:w="10085" w:type="dxa"/>
            <w:vAlign w:val="bottom"/>
          </w:tcPr>
          <w:p w:rsidR="00841968" w:rsidRPr="00553756" w:rsidRDefault="00841968" w:rsidP="00897AD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841968" w:rsidRDefault="00841968" w:rsidP="00490F7E"/>
    <w:p w:rsidR="00841968" w:rsidRDefault="00841968" w:rsidP="00490F7E"/>
    <w:p w:rsidR="00841968" w:rsidRDefault="00841968" w:rsidP="00490F7E"/>
    <w:p w:rsidR="00841968" w:rsidRDefault="00841968" w:rsidP="00490F7E"/>
    <w:p w:rsidR="00841968" w:rsidRDefault="00841968" w:rsidP="00490F7E"/>
    <w:p w:rsidR="00841968" w:rsidRDefault="00841968" w:rsidP="00490F7E"/>
    <w:p w:rsidR="00841968" w:rsidRDefault="00841968" w:rsidP="00490F7E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841968" w:rsidRPr="00553756" w:rsidTr="00897AD3">
        <w:trPr>
          <w:trHeight w:val="567"/>
        </w:trPr>
        <w:tc>
          <w:tcPr>
            <w:tcW w:w="9889" w:type="dxa"/>
            <w:gridSpan w:val="3"/>
            <w:vAlign w:val="center"/>
          </w:tcPr>
          <w:p w:rsidR="00841968" w:rsidRPr="00553756" w:rsidRDefault="00841968" w:rsidP="00897AD3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:rsidR="00841968" w:rsidRPr="00553756" w:rsidRDefault="00841968" w:rsidP="00897AD3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41968" w:rsidRPr="00553756" w:rsidTr="00897AD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841968" w:rsidRPr="00553756" w:rsidRDefault="00841968" w:rsidP="00897A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ГЕРМЕНЕВТИКУ</w:t>
            </w:r>
          </w:p>
        </w:tc>
      </w:tr>
      <w:tr w:rsidR="00841968" w:rsidRPr="00553756" w:rsidTr="00897AD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бакалавриат</w:t>
            </w:r>
          </w:p>
        </w:tc>
      </w:tr>
      <w:tr w:rsidR="00841968" w:rsidRPr="00553756" w:rsidTr="00897AD3">
        <w:trPr>
          <w:trHeight w:val="567"/>
        </w:trPr>
        <w:tc>
          <w:tcPr>
            <w:tcW w:w="3330" w:type="dxa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841968" w:rsidRPr="00553756" w:rsidTr="00897AD3">
        <w:trPr>
          <w:trHeight w:val="567"/>
        </w:trPr>
        <w:tc>
          <w:tcPr>
            <w:tcW w:w="3330" w:type="dxa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методика преподавания иностранного языка и культур</w:t>
            </w:r>
          </w:p>
        </w:tc>
      </w:tr>
      <w:tr w:rsidR="00841968" w:rsidRPr="00553756" w:rsidTr="00897AD3">
        <w:trPr>
          <w:trHeight w:val="567"/>
        </w:trPr>
        <w:tc>
          <w:tcPr>
            <w:tcW w:w="3330" w:type="dxa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841968" w:rsidRPr="004258B4" w:rsidRDefault="00841968" w:rsidP="00897AD3">
            <w:pPr>
              <w:rPr>
                <w:sz w:val="26"/>
                <w:szCs w:val="26"/>
              </w:rPr>
            </w:pPr>
            <w:r w:rsidRPr="004258B4">
              <w:rPr>
                <w:sz w:val="26"/>
                <w:szCs w:val="26"/>
              </w:rPr>
              <w:t>4 года</w:t>
            </w:r>
          </w:p>
        </w:tc>
      </w:tr>
      <w:tr w:rsidR="00841968" w:rsidRPr="00553756" w:rsidTr="00897AD3">
        <w:trPr>
          <w:trHeight w:val="567"/>
        </w:trPr>
        <w:tc>
          <w:tcPr>
            <w:tcW w:w="3330" w:type="dxa"/>
            <w:vAlign w:val="bottom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841968" w:rsidRPr="00553756" w:rsidRDefault="00841968" w:rsidP="00897AD3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841968" w:rsidRDefault="00841968" w:rsidP="00490F7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41968" w:rsidRDefault="00841968" w:rsidP="00490F7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41968" w:rsidRDefault="00841968" w:rsidP="00490F7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41968" w:rsidRDefault="00841968" w:rsidP="00490F7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41968" w:rsidRDefault="00841968" w:rsidP="00490F7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841968" w:rsidRDefault="00841968" w:rsidP="00490F7E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0A0"/>
      </w:tblPr>
      <w:tblGrid>
        <w:gridCol w:w="381"/>
        <w:gridCol w:w="2704"/>
        <w:gridCol w:w="6520"/>
        <w:gridCol w:w="217"/>
      </w:tblGrid>
      <w:tr w:rsidR="00841968" w:rsidRPr="00F129E2" w:rsidTr="00897AD3">
        <w:trPr>
          <w:trHeight w:val="964"/>
        </w:trPr>
        <w:tc>
          <w:tcPr>
            <w:tcW w:w="9822" w:type="dxa"/>
            <w:gridSpan w:val="4"/>
          </w:tcPr>
          <w:p w:rsidR="00841968" w:rsidRPr="00F129E2" w:rsidRDefault="00841968" w:rsidP="00897AD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129E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B41AA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D95755">
              <w:rPr>
                <w:rFonts w:eastAsia="Times New Roman"/>
                <w:sz w:val="24"/>
                <w:szCs w:val="24"/>
              </w:rPr>
              <w:t>дисциплины Введение в герменевтику</w:t>
            </w:r>
            <w:r w:rsidRPr="004B41AA">
              <w:rPr>
                <w:rFonts w:eastAsia="Times New Roman"/>
                <w:sz w:val="24"/>
                <w:szCs w:val="24"/>
              </w:rPr>
              <w:t xml:space="preserve"> </w:t>
            </w:r>
            <w:r w:rsidRPr="004258B4">
              <w:rPr>
                <w:rFonts w:eastAsia="Times New Roman"/>
                <w:sz w:val="24"/>
                <w:szCs w:val="24"/>
              </w:rPr>
              <w:t xml:space="preserve"> </w:t>
            </w:r>
            <w:r w:rsidRPr="00F129E2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F129E2">
              <w:rPr>
                <w:rFonts w:eastAsia="Times New Roman"/>
                <w:i/>
                <w:sz w:val="24"/>
                <w:szCs w:val="24"/>
              </w:rPr>
              <w:t>,</w:t>
            </w:r>
            <w:r w:rsidRPr="00F129E2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Pr="00F129E2">
              <w:rPr>
                <w:rFonts w:eastAsia="Times New Roman"/>
                <w:sz w:val="24"/>
                <w:szCs w:val="24"/>
              </w:rPr>
              <w:t xml:space="preserve"> от</w:t>
            </w:r>
            <w:r>
              <w:rPr>
                <w:rFonts w:eastAsia="Times New Roman"/>
                <w:sz w:val="24"/>
                <w:szCs w:val="24"/>
              </w:rPr>
              <w:t xml:space="preserve"> 02</w:t>
            </w:r>
            <w:r w:rsidRPr="00F129E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07</w:t>
            </w:r>
            <w:r w:rsidRPr="00F129E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2021</w:t>
            </w:r>
            <w:r w:rsidRPr="00F129E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841968" w:rsidRPr="00F129E2" w:rsidTr="00897AD3">
        <w:trPr>
          <w:trHeight w:val="567"/>
        </w:trPr>
        <w:tc>
          <w:tcPr>
            <w:tcW w:w="9822" w:type="dxa"/>
            <w:gridSpan w:val="4"/>
            <w:vAlign w:val="center"/>
          </w:tcPr>
          <w:p w:rsidR="00841968" w:rsidRPr="00F129E2" w:rsidRDefault="00841968" w:rsidP="00897A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29E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4258B4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Pr="00D95755">
              <w:rPr>
                <w:rFonts w:eastAsia="Times New Roman"/>
                <w:sz w:val="24"/>
                <w:szCs w:val="24"/>
              </w:rPr>
              <w:t>Введение в герменевтику</w:t>
            </w:r>
            <w:r w:rsidRPr="00F129E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841968" w:rsidRPr="00F129E2" w:rsidTr="00897AD3">
        <w:trPr>
          <w:trHeight w:val="283"/>
        </w:trPr>
        <w:tc>
          <w:tcPr>
            <w:tcW w:w="381" w:type="dxa"/>
            <w:vAlign w:val="center"/>
          </w:tcPr>
          <w:p w:rsidR="00841968" w:rsidRPr="008E3330" w:rsidRDefault="00841968" w:rsidP="00897AD3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41968" w:rsidRPr="00F129E2" w:rsidRDefault="00841968" w:rsidP="00897AD3">
            <w:pPr>
              <w:rPr>
                <w:rFonts w:eastAsia="Times New Roman"/>
                <w:sz w:val="24"/>
                <w:szCs w:val="24"/>
              </w:rPr>
            </w:pPr>
            <w:r w:rsidRPr="004258B4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</w:tcPr>
          <w:p w:rsidR="00841968" w:rsidRPr="00F129E2" w:rsidRDefault="00841968" w:rsidP="00897AD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258B4">
              <w:rPr>
                <w:rFonts w:eastAsia="Times New Roman"/>
                <w:sz w:val="24"/>
                <w:szCs w:val="24"/>
              </w:rPr>
              <w:t>Е.В.Склизкова</w:t>
            </w:r>
          </w:p>
        </w:tc>
      </w:tr>
      <w:tr w:rsidR="00841968" w:rsidRPr="00F129E2" w:rsidTr="00897AD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841968" w:rsidRPr="00F129E2" w:rsidRDefault="00841968" w:rsidP="00897AD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129E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</w:tcPr>
          <w:p w:rsidR="00841968" w:rsidRPr="00F129E2" w:rsidRDefault="00841968" w:rsidP="00897AD3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4258B4">
              <w:rPr>
                <w:rFonts w:eastAsia="Times New Roman"/>
                <w:sz w:val="24"/>
                <w:szCs w:val="24"/>
              </w:rPr>
              <w:t>Е.В.Куликова</w:t>
            </w:r>
          </w:p>
        </w:tc>
      </w:tr>
    </w:tbl>
    <w:p w:rsidR="00841968" w:rsidRDefault="00841968" w:rsidP="00490F7E">
      <w:pPr>
        <w:jc w:val="both"/>
        <w:rPr>
          <w:sz w:val="24"/>
          <w:szCs w:val="24"/>
        </w:rPr>
      </w:pPr>
    </w:p>
    <w:p w:rsidR="00841968" w:rsidRDefault="00841968" w:rsidP="00490F7E">
      <w:pPr>
        <w:jc w:val="both"/>
        <w:rPr>
          <w:sz w:val="24"/>
          <w:szCs w:val="24"/>
        </w:rPr>
      </w:pPr>
    </w:p>
    <w:p w:rsidR="00841968" w:rsidRDefault="00841968" w:rsidP="00490F7E">
      <w:pPr>
        <w:jc w:val="both"/>
        <w:rPr>
          <w:sz w:val="24"/>
          <w:szCs w:val="24"/>
        </w:rPr>
      </w:pPr>
    </w:p>
    <w:p w:rsidR="00841968" w:rsidRDefault="00841968" w:rsidP="00E804AE">
      <w:pPr>
        <w:jc w:val="both"/>
        <w:rPr>
          <w:sz w:val="24"/>
          <w:szCs w:val="24"/>
        </w:rPr>
        <w:sectPr w:rsidR="00841968" w:rsidSect="00B30E57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968" w:rsidRPr="00490F7E" w:rsidRDefault="00841968" w:rsidP="00D801DB">
      <w:pPr>
        <w:pStyle w:val="Heading1"/>
      </w:pPr>
      <w:r w:rsidRPr="00490F7E">
        <w:t xml:space="preserve">ОБЩИЕ СВЕДЕНИЯ </w:t>
      </w:r>
    </w:p>
    <w:p w:rsidR="00841968" w:rsidRPr="00490F7E" w:rsidRDefault="00841968" w:rsidP="005E642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Учебная дисциплина «Введение в герменевтику» изучается в восьмом семестре.</w:t>
      </w:r>
    </w:p>
    <w:p w:rsidR="00841968" w:rsidRPr="00490F7E" w:rsidRDefault="00841968" w:rsidP="00B3255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Курсовая работа не предусмотрена</w:t>
      </w:r>
    </w:p>
    <w:p w:rsidR="00841968" w:rsidRPr="00490F7E" w:rsidRDefault="00841968" w:rsidP="00B3255D">
      <w:pPr>
        <w:pStyle w:val="Heading2"/>
      </w:pPr>
      <w:r w:rsidRPr="00490F7E">
        <w:t xml:space="preserve">Форма промежуточной аттестации: </w:t>
      </w:r>
    </w:p>
    <w:p w:rsidR="00841968" w:rsidRPr="00490F7E" w:rsidRDefault="00841968" w:rsidP="005E642D">
      <w:pPr>
        <w:pStyle w:val="ListParagraph"/>
        <w:numPr>
          <w:ilvl w:val="3"/>
          <w:numId w:val="6"/>
        </w:numPr>
        <w:ind w:left="0"/>
        <w:jc w:val="both"/>
        <w:rPr>
          <w:bCs/>
          <w:iCs/>
          <w:sz w:val="24"/>
          <w:szCs w:val="24"/>
        </w:rPr>
      </w:pPr>
      <w:r w:rsidRPr="00490F7E">
        <w:rPr>
          <w:sz w:val="24"/>
          <w:szCs w:val="24"/>
        </w:rPr>
        <w:t>зачет</w:t>
      </w:r>
      <w:r w:rsidRPr="00490F7E">
        <w:rPr>
          <w:bCs/>
          <w:iCs/>
          <w:sz w:val="24"/>
          <w:szCs w:val="24"/>
        </w:rPr>
        <w:t xml:space="preserve"> </w:t>
      </w:r>
    </w:p>
    <w:p w:rsidR="00841968" w:rsidRPr="00490F7E" w:rsidRDefault="00841968" w:rsidP="00B3400A">
      <w:pPr>
        <w:pStyle w:val="Heading2"/>
      </w:pPr>
      <w:r w:rsidRPr="00490F7E">
        <w:t>Место учебной дисциплины в структуре ОПОП</w:t>
      </w:r>
    </w:p>
    <w:p w:rsidR="00841968" w:rsidRPr="00490F7E" w:rsidRDefault="00841968" w:rsidP="002243A9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Учебная дисциплина Введение в герменевтику относится к части, формируемой участниками образовательных отношений.</w:t>
      </w:r>
    </w:p>
    <w:p w:rsidR="00841968" w:rsidRPr="00490F7E" w:rsidRDefault="00841968" w:rsidP="002F410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841968" w:rsidRPr="00490F7E" w:rsidRDefault="00841968" w:rsidP="008A1CF7">
      <w:pPr>
        <w:pStyle w:val="ListParagraph"/>
        <w:numPr>
          <w:ilvl w:val="2"/>
          <w:numId w:val="6"/>
        </w:numPr>
        <w:ind w:left="0"/>
        <w:rPr>
          <w:sz w:val="24"/>
          <w:szCs w:val="24"/>
        </w:rPr>
      </w:pPr>
      <w:r w:rsidRPr="00490F7E">
        <w:rPr>
          <w:sz w:val="24"/>
          <w:szCs w:val="24"/>
        </w:rPr>
        <w:t>История культуры стран изучаемого языка (на английском языке);</w:t>
      </w:r>
    </w:p>
    <w:p w:rsidR="00841968" w:rsidRPr="00490F7E" w:rsidRDefault="00841968" w:rsidP="008A1CF7">
      <w:pPr>
        <w:pStyle w:val="ListParagraph"/>
        <w:numPr>
          <w:ilvl w:val="2"/>
          <w:numId w:val="6"/>
        </w:numPr>
        <w:ind w:left="0"/>
        <w:rPr>
          <w:sz w:val="24"/>
          <w:szCs w:val="24"/>
        </w:rPr>
      </w:pPr>
      <w:r w:rsidRPr="00490F7E">
        <w:rPr>
          <w:sz w:val="24"/>
          <w:szCs w:val="24"/>
        </w:rPr>
        <w:t>История литературы стран изучаемых языков;</w:t>
      </w:r>
    </w:p>
    <w:p w:rsidR="00841968" w:rsidRPr="00490F7E" w:rsidRDefault="00841968" w:rsidP="008A1CF7">
      <w:pPr>
        <w:pStyle w:val="ListParagraph"/>
        <w:numPr>
          <w:ilvl w:val="2"/>
          <w:numId w:val="6"/>
        </w:numPr>
        <w:ind w:left="0"/>
        <w:rPr>
          <w:sz w:val="24"/>
          <w:szCs w:val="24"/>
        </w:rPr>
      </w:pPr>
      <w:r w:rsidRPr="00490F7E">
        <w:rPr>
          <w:sz w:val="24"/>
          <w:szCs w:val="24"/>
        </w:rPr>
        <w:t xml:space="preserve"> Философия</w:t>
      </w:r>
    </w:p>
    <w:p w:rsidR="00841968" w:rsidRPr="00490F7E" w:rsidRDefault="00841968" w:rsidP="002243A9">
      <w:pPr>
        <w:pStyle w:val="ListParagraph"/>
        <w:numPr>
          <w:ilvl w:val="3"/>
          <w:numId w:val="6"/>
        </w:numPr>
        <w:ind w:left="0"/>
        <w:jc w:val="both"/>
      </w:pPr>
      <w:r w:rsidRPr="00490F7E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:rsidR="00841968" w:rsidRPr="00490F7E" w:rsidRDefault="00841968" w:rsidP="00B3400A">
      <w:pPr>
        <w:pStyle w:val="Heading1"/>
      </w:pPr>
      <w:r w:rsidRPr="00490F7E">
        <w:t>ЦЕЛИ И ПЛАНИРУЕМЫЕ РЕЗУЛЬТАТЫ ОБУЧЕНИЯ ПО ДИСЦИПЛИНЕ</w:t>
      </w:r>
    </w:p>
    <w:p w:rsidR="00841968" w:rsidRPr="00490F7E" w:rsidRDefault="00841968" w:rsidP="002243A9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490F7E">
        <w:rPr>
          <w:rFonts w:eastAsia="Times New Roman"/>
          <w:sz w:val="24"/>
          <w:szCs w:val="24"/>
        </w:rPr>
        <w:t>Целями изучения дисциплины Введение в герменевтику являются</w:t>
      </w:r>
    </w:p>
    <w:p w:rsidR="00841968" w:rsidRPr="00490F7E" w:rsidRDefault="00841968" w:rsidP="00CF329F">
      <w:pPr>
        <w:suppressAutoHyphens/>
        <w:ind w:firstLine="360"/>
        <w:rPr>
          <w:b/>
          <w:bCs/>
        </w:rPr>
      </w:pPr>
      <w:r w:rsidRPr="00490F7E">
        <w:t>должен усвоить</w:t>
      </w:r>
    </w:p>
    <w:p w:rsidR="00841968" w:rsidRPr="00490F7E" w:rsidRDefault="00841968" w:rsidP="00CF329F">
      <w:pPr>
        <w:suppressAutoHyphens/>
        <w:ind w:left="710"/>
        <w:jc w:val="both"/>
      </w:pPr>
      <w:r w:rsidRPr="00490F7E">
        <w:t xml:space="preserve">- основные термины и положения герменевтики как науки; </w:t>
      </w:r>
    </w:p>
    <w:p w:rsidR="00841968" w:rsidRPr="00490F7E" w:rsidRDefault="00841968" w:rsidP="00CF329F">
      <w:pPr>
        <w:suppressAutoHyphens/>
        <w:ind w:left="710"/>
        <w:jc w:val="both"/>
      </w:pPr>
      <w:r w:rsidRPr="00490F7E">
        <w:t>- базовые характеристики текста;</w:t>
      </w:r>
    </w:p>
    <w:p w:rsidR="00841968" w:rsidRPr="00490F7E" w:rsidRDefault="00841968" w:rsidP="00CF329F">
      <w:pPr>
        <w:suppressAutoHyphens/>
        <w:ind w:left="710"/>
        <w:jc w:val="both"/>
      </w:pPr>
      <w:r w:rsidRPr="00490F7E">
        <w:t>- основные законы интерпретации текста;</w:t>
      </w:r>
    </w:p>
    <w:p w:rsidR="00841968" w:rsidRPr="00490F7E" w:rsidRDefault="00841968" w:rsidP="00CF329F">
      <w:pPr>
        <w:suppressAutoHyphens/>
        <w:ind w:left="710"/>
        <w:jc w:val="both"/>
      </w:pPr>
      <w:r w:rsidRPr="00490F7E">
        <w:t>- основные вехи истории герменевтики;</w:t>
      </w:r>
    </w:p>
    <w:p w:rsidR="00841968" w:rsidRPr="00490F7E" w:rsidRDefault="00841968" w:rsidP="00CF329F">
      <w:pPr>
        <w:suppressAutoHyphens/>
        <w:ind w:left="710"/>
        <w:jc w:val="both"/>
      </w:pPr>
      <w:r w:rsidRPr="00490F7E">
        <w:t>- основные теории, связанные с интерпретацией текста;</w:t>
      </w:r>
    </w:p>
    <w:p w:rsidR="00841968" w:rsidRPr="00490F7E" w:rsidRDefault="00841968" w:rsidP="00CF329F">
      <w:pPr>
        <w:suppressAutoHyphens/>
        <w:jc w:val="both"/>
        <w:rPr>
          <w:b/>
          <w:bCs/>
        </w:rPr>
      </w:pPr>
      <w:r w:rsidRPr="00490F7E">
        <w:t>научиться</w:t>
      </w:r>
    </w:p>
    <w:p w:rsidR="00841968" w:rsidRPr="00490F7E" w:rsidRDefault="00841968" w:rsidP="00CF329F">
      <w:pPr>
        <w:suppressAutoHyphens/>
        <w:ind w:left="710"/>
        <w:jc w:val="both"/>
        <w:rPr>
          <w:sz w:val="24"/>
          <w:szCs w:val="24"/>
        </w:rPr>
      </w:pPr>
      <w:r w:rsidRPr="00490F7E">
        <w:t>- выявлять основные параметры текста</w:t>
      </w:r>
    </w:p>
    <w:p w:rsidR="00841968" w:rsidRPr="00490F7E" w:rsidRDefault="00841968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490F7E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490F7E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841968" w:rsidRPr="00490F7E" w:rsidRDefault="00841968" w:rsidP="00B3400A">
      <w:pPr>
        <w:pStyle w:val="Heading2"/>
      </w:pPr>
      <w:r w:rsidRPr="00490F7E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841968" w:rsidRPr="00490F7E" w:rsidTr="00D97D6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841968" w:rsidRPr="00490F7E" w:rsidRDefault="00841968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90F7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841968" w:rsidRPr="00490F7E" w:rsidRDefault="00841968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0F7E">
              <w:rPr>
                <w:b/>
                <w:color w:val="000000"/>
              </w:rPr>
              <w:t>Код и наименование индикатора</w:t>
            </w:r>
          </w:p>
          <w:p w:rsidR="00841968" w:rsidRPr="00490F7E" w:rsidRDefault="00841968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0F7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841968" w:rsidRPr="00490F7E" w:rsidRDefault="00841968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90F7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41968" w:rsidRPr="00490F7E" w:rsidRDefault="00841968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90F7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41968" w:rsidRPr="00490F7E" w:rsidTr="00005D74">
        <w:tc>
          <w:tcPr>
            <w:tcW w:w="1668" w:type="dxa"/>
          </w:tcPr>
          <w:p w:rsidR="00841968" w:rsidRPr="00490F7E" w:rsidRDefault="00841968" w:rsidP="00331985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ПК-2.</w:t>
            </w:r>
          </w:p>
          <w:p w:rsidR="00841968" w:rsidRPr="00490F7E" w:rsidRDefault="00841968" w:rsidP="00331985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2551" w:type="dxa"/>
          </w:tcPr>
          <w:p w:rsidR="00841968" w:rsidRPr="00490F7E" w:rsidRDefault="00841968" w:rsidP="00A71A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0F7E">
              <w:rPr>
                <w:color w:val="000000"/>
                <w:sz w:val="20"/>
                <w:szCs w:val="20"/>
              </w:rPr>
              <w:t>ИД-ПК-2.1</w:t>
            </w:r>
          </w:p>
          <w:p w:rsidR="00841968" w:rsidRPr="00490F7E" w:rsidRDefault="00841968" w:rsidP="00A71A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90F7E">
              <w:rPr>
                <w:color w:val="000000"/>
                <w:sz w:val="20"/>
                <w:szCs w:val="20"/>
              </w:rPr>
              <w:t>Поиск и интерпретация междисциплинарных связей гуманитарного спектра; грамотное использование терминологии пограничных областей, тем и понятий</w:t>
            </w:r>
          </w:p>
        </w:tc>
        <w:tc>
          <w:tcPr>
            <w:tcW w:w="5528" w:type="dxa"/>
          </w:tcPr>
          <w:p w:rsidR="00841968" w:rsidRPr="00490F7E" w:rsidRDefault="00841968" w:rsidP="005A523C">
            <w:pPr>
              <w:suppressAutoHyphens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 xml:space="preserve">- может анализировать междисциплинарные связи гуманитарного спектра; применять знания и умения, полученные по смежным предметам; грамотно использовать терминологию пограничных областей  </w:t>
            </w:r>
          </w:p>
          <w:p w:rsidR="00841968" w:rsidRPr="00490F7E" w:rsidRDefault="00841968" w:rsidP="005A523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490F7E">
              <w:rPr>
                <w:b/>
                <w:sz w:val="20"/>
                <w:szCs w:val="20"/>
              </w:rPr>
              <w:t xml:space="preserve">- </w:t>
            </w:r>
            <w:r w:rsidRPr="00490F7E">
              <w:rPr>
                <w:sz w:val="20"/>
                <w:szCs w:val="20"/>
              </w:rPr>
              <w:t xml:space="preserve">владеет  </w:t>
            </w:r>
            <w:bookmarkStart w:id="0" w:name="i01704"/>
            <w:bookmarkEnd w:id="0"/>
            <w:r w:rsidRPr="00490F7E">
              <w:rPr>
                <w:sz w:val="20"/>
                <w:szCs w:val="20"/>
              </w:rPr>
              <w:t>системой понятий, характерной для смежных областей; может систематизировать и оценить различные тексты в рамках других гуманитарных дисциплин.</w:t>
            </w:r>
          </w:p>
        </w:tc>
      </w:tr>
      <w:tr w:rsidR="00841968" w:rsidRPr="00490F7E" w:rsidTr="00C67F0D">
        <w:trPr>
          <w:trHeight w:val="283"/>
        </w:trPr>
        <w:tc>
          <w:tcPr>
            <w:tcW w:w="1668" w:type="dxa"/>
          </w:tcPr>
          <w:p w:rsidR="00841968" w:rsidRPr="00490F7E" w:rsidRDefault="00841968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490F7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ПК-6.</w:t>
            </w:r>
          </w:p>
          <w:p w:rsidR="00841968" w:rsidRPr="00490F7E" w:rsidRDefault="00841968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490F7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</w:t>
            </w:r>
          </w:p>
        </w:tc>
        <w:tc>
          <w:tcPr>
            <w:tcW w:w="2551" w:type="dxa"/>
          </w:tcPr>
          <w:p w:rsidR="00841968" w:rsidRPr="00490F7E" w:rsidRDefault="00841968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</w:pPr>
            <w:r w:rsidRPr="00490F7E"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  <w:t>ИД-ПК-6.1</w:t>
            </w:r>
          </w:p>
          <w:p w:rsidR="00841968" w:rsidRPr="00490F7E" w:rsidRDefault="00841968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</w:pPr>
            <w:r w:rsidRPr="00490F7E"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  <w:t>Анализ особенностей иноязычного социума; основных исторических этапов формирования стран изучаемого языка; их основных лингвокультурных характеристик; характерных черт политической, экономической,  образовательной и т.д. жизни</w:t>
            </w:r>
          </w:p>
        </w:tc>
        <w:tc>
          <w:tcPr>
            <w:tcW w:w="5528" w:type="dxa"/>
          </w:tcPr>
          <w:p w:rsidR="00841968" w:rsidRPr="00490F7E" w:rsidRDefault="00841968" w:rsidP="005A523C">
            <w:pPr>
              <w:suppressAutoHyphens/>
              <w:jc w:val="both"/>
              <w:rPr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 xml:space="preserve">- </w:t>
            </w:r>
            <w:r w:rsidRPr="00490F7E">
              <w:rPr>
                <w:sz w:val="20"/>
                <w:szCs w:val="20"/>
              </w:rPr>
              <w:t>Знает</w:t>
            </w:r>
            <w:r w:rsidRPr="00490F7E">
              <w:rPr>
                <w:b/>
                <w:sz w:val="20"/>
                <w:szCs w:val="20"/>
              </w:rPr>
              <w:t xml:space="preserve"> </w:t>
            </w:r>
            <w:r w:rsidRPr="00490F7E">
              <w:rPr>
                <w:sz w:val="20"/>
                <w:szCs w:val="20"/>
              </w:rPr>
              <w:t>особенности герменевтики как дисциплины; методы герменевтического анализа; закономерности формирования различных аспектов текста; классификации герменевтических явлений и их особенности.</w:t>
            </w:r>
          </w:p>
          <w:p w:rsidR="00841968" w:rsidRPr="00490F7E" w:rsidRDefault="00841968" w:rsidP="005A523C">
            <w:pPr>
              <w:suppressAutoHyphens/>
              <w:jc w:val="both"/>
              <w:rPr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 xml:space="preserve">- </w:t>
            </w:r>
            <w:r w:rsidRPr="00490F7E">
              <w:rPr>
                <w:sz w:val="20"/>
                <w:szCs w:val="20"/>
              </w:rPr>
              <w:t>может выстраивать алгоритмы развития текста; применять методы герменевтического анализа на практике.</w:t>
            </w:r>
          </w:p>
          <w:p w:rsidR="00841968" w:rsidRPr="00490F7E" w:rsidRDefault="00841968" w:rsidP="005A5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90F7E">
              <w:rPr>
                <w:rFonts w:eastAsia="Times New Roman"/>
                <w:color w:val="000000"/>
                <w:lang w:eastAsia="en-US"/>
              </w:rPr>
              <w:t xml:space="preserve">- </w:t>
            </w:r>
            <w:r w:rsidRPr="00490F7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владеет знаниями об</w:t>
            </w:r>
            <w:r w:rsidRPr="00490F7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490F7E"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  <w:t>особенностях иноязычного социума; основных исторических этапах лингвокультуры, ее основных характеристиках</w:t>
            </w:r>
          </w:p>
        </w:tc>
      </w:tr>
    </w:tbl>
    <w:p w:rsidR="00841968" w:rsidRPr="00490F7E" w:rsidRDefault="00841968" w:rsidP="00B3400A">
      <w:pPr>
        <w:pStyle w:val="Heading1"/>
      </w:pPr>
      <w:r w:rsidRPr="00490F7E">
        <w:t>СТРУКТУРА И СОДЕРЖАНИЕ УЧЕБНОЙ ДИСЦИПЛИНЫ</w:t>
      </w:r>
    </w:p>
    <w:p w:rsidR="00841968" w:rsidRPr="00490F7E" w:rsidRDefault="00841968" w:rsidP="002243A9">
      <w:pPr>
        <w:pStyle w:val="ListParagraph"/>
        <w:numPr>
          <w:ilvl w:val="3"/>
          <w:numId w:val="6"/>
        </w:numPr>
        <w:ind w:left="0"/>
        <w:jc w:val="both"/>
      </w:pPr>
      <w:r w:rsidRPr="00490F7E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841968" w:rsidRPr="00490F7E" w:rsidRDefault="00841968" w:rsidP="002243A9">
      <w:pPr>
        <w:pStyle w:val="ListParagraph"/>
        <w:numPr>
          <w:ilvl w:val="3"/>
          <w:numId w:val="6"/>
        </w:numPr>
        <w:ind w:left="0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841968" w:rsidRPr="00490F7E" w:rsidTr="00A679A6">
        <w:trPr>
          <w:trHeight w:val="340"/>
        </w:trPr>
        <w:tc>
          <w:tcPr>
            <w:tcW w:w="3969" w:type="dxa"/>
            <w:vAlign w:val="center"/>
          </w:tcPr>
          <w:p w:rsidR="00841968" w:rsidRPr="00490F7E" w:rsidRDefault="00841968" w:rsidP="00B6294E">
            <w:r w:rsidRPr="00490F7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41968" w:rsidRPr="00490F7E" w:rsidRDefault="00841968" w:rsidP="00A679A6">
            <w:pPr>
              <w:jc w:val="center"/>
            </w:pPr>
            <w:r w:rsidRPr="00490F7E">
              <w:t>3</w:t>
            </w:r>
          </w:p>
        </w:tc>
        <w:tc>
          <w:tcPr>
            <w:tcW w:w="567" w:type="dxa"/>
            <w:vAlign w:val="center"/>
          </w:tcPr>
          <w:p w:rsidR="00841968" w:rsidRPr="00490F7E" w:rsidRDefault="00841968" w:rsidP="00A679A6">
            <w:pPr>
              <w:jc w:val="center"/>
            </w:pPr>
            <w:r w:rsidRPr="00490F7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41968" w:rsidRPr="00490F7E" w:rsidRDefault="00841968" w:rsidP="00A679A6">
            <w:pPr>
              <w:jc w:val="center"/>
            </w:pPr>
            <w:r w:rsidRPr="00490F7E">
              <w:t>108</w:t>
            </w:r>
          </w:p>
        </w:tc>
        <w:tc>
          <w:tcPr>
            <w:tcW w:w="937" w:type="dxa"/>
            <w:vAlign w:val="center"/>
          </w:tcPr>
          <w:p w:rsidR="00841968" w:rsidRPr="00490F7E" w:rsidRDefault="00841968" w:rsidP="00B6294E">
            <w:r w:rsidRPr="00490F7E">
              <w:rPr>
                <w:b/>
                <w:sz w:val="24"/>
                <w:szCs w:val="24"/>
              </w:rPr>
              <w:t>час.</w:t>
            </w:r>
          </w:p>
        </w:tc>
      </w:tr>
    </w:tbl>
    <w:p w:rsidR="00841968" w:rsidRPr="00490F7E" w:rsidRDefault="00841968" w:rsidP="00B3400A">
      <w:pPr>
        <w:pStyle w:val="Heading2"/>
      </w:pPr>
      <w:r w:rsidRPr="00490F7E">
        <w:t>Структура учебной дисциплины/модуля для обучающихся по видам занятий: 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41968" w:rsidRPr="00490F7E" w:rsidTr="00A679A6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41968" w:rsidRPr="00490F7E" w:rsidTr="00A679A6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90F7E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41968" w:rsidRPr="00490F7E" w:rsidTr="00A679A6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41968" w:rsidRPr="00490F7E" w:rsidRDefault="00841968" w:rsidP="00A679A6">
            <w:pPr>
              <w:ind w:left="28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курсовая работа/</w:t>
            </w:r>
          </w:p>
          <w:p w:rsidR="00841968" w:rsidRPr="00490F7E" w:rsidRDefault="00841968" w:rsidP="00A679A6">
            <w:pPr>
              <w:ind w:left="28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841968" w:rsidRPr="00490F7E" w:rsidRDefault="00841968" w:rsidP="009B399A">
            <w:pPr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841968" w:rsidRPr="00490F7E" w:rsidRDefault="00841968" w:rsidP="009B399A">
            <w:pPr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41968" w:rsidRPr="00490F7E" w:rsidTr="00A679A6">
        <w:trPr>
          <w:cantSplit/>
          <w:trHeight w:val="227"/>
        </w:trPr>
        <w:tc>
          <w:tcPr>
            <w:tcW w:w="1943" w:type="dxa"/>
          </w:tcPr>
          <w:p w:rsidR="00841968" w:rsidRPr="00490F7E" w:rsidRDefault="00841968" w:rsidP="009B399A">
            <w:r w:rsidRPr="00490F7E">
              <w:t>8 семестр</w:t>
            </w:r>
          </w:p>
        </w:tc>
        <w:tc>
          <w:tcPr>
            <w:tcW w:w="1130" w:type="dxa"/>
          </w:tcPr>
          <w:p w:rsidR="00841968" w:rsidRPr="00490F7E" w:rsidRDefault="00841968" w:rsidP="00A679A6">
            <w:pPr>
              <w:ind w:left="28"/>
              <w:jc w:val="center"/>
            </w:pPr>
            <w:r w:rsidRPr="00490F7E">
              <w:t>зачет</w:t>
            </w:r>
          </w:p>
        </w:tc>
        <w:tc>
          <w:tcPr>
            <w:tcW w:w="833" w:type="dxa"/>
          </w:tcPr>
          <w:p w:rsidR="00841968" w:rsidRPr="00490F7E" w:rsidRDefault="00841968" w:rsidP="00A679A6">
            <w:pPr>
              <w:ind w:left="28"/>
              <w:jc w:val="center"/>
            </w:pPr>
            <w:r w:rsidRPr="00490F7E">
              <w:t>108</w:t>
            </w: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  <w:r w:rsidRPr="00490F7E">
              <w:t>40</w:t>
            </w: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  <w:r w:rsidRPr="00490F7E">
              <w:t>41</w:t>
            </w:r>
          </w:p>
        </w:tc>
        <w:tc>
          <w:tcPr>
            <w:tcW w:w="837" w:type="dxa"/>
          </w:tcPr>
          <w:p w:rsidR="00841968" w:rsidRPr="00490F7E" w:rsidRDefault="00841968" w:rsidP="00A679A6">
            <w:pPr>
              <w:ind w:left="28"/>
              <w:jc w:val="center"/>
            </w:pPr>
            <w:r w:rsidRPr="00490F7E">
              <w:t>27</w:t>
            </w:r>
          </w:p>
        </w:tc>
      </w:tr>
      <w:tr w:rsidR="00841968" w:rsidRPr="00490F7E" w:rsidTr="00A679A6">
        <w:trPr>
          <w:cantSplit/>
          <w:trHeight w:val="227"/>
        </w:trPr>
        <w:tc>
          <w:tcPr>
            <w:tcW w:w="1943" w:type="dxa"/>
          </w:tcPr>
          <w:p w:rsidR="00841968" w:rsidRPr="00490F7E" w:rsidRDefault="00841968" w:rsidP="00A679A6">
            <w:pPr>
              <w:jc w:val="right"/>
            </w:pPr>
            <w:r w:rsidRPr="00490F7E">
              <w:t>Всего:</w:t>
            </w:r>
          </w:p>
        </w:tc>
        <w:tc>
          <w:tcPr>
            <w:tcW w:w="1130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3" w:type="dxa"/>
          </w:tcPr>
          <w:p w:rsidR="00841968" w:rsidRPr="00490F7E" w:rsidRDefault="00841968" w:rsidP="00A679A6">
            <w:pPr>
              <w:ind w:left="28"/>
              <w:jc w:val="center"/>
            </w:pPr>
            <w:r w:rsidRPr="00490F7E">
              <w:t>108</w:t>
            </w: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4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  <w:tc>
          <w:tcPr>
            <w:tcW w:w="837" w:type="dxa"/>
          </w:tcPr>
          <w:p w:rsidR="00841968" w:rsidRPr="00490F7E" w:rsidRDefault="00841968" w:rsidP="00A679A6">
            <w:pPr>
              <w:ind w:left="28"/>
              <w:jc w:val="center"/>
            </w:pPr>
          </w:p>
        </w:tc>
      </w:tr>
    </w:tbl>
    <w:p w:rsidR="00841968" w:rsidRPr="00490F7E" w:rsidRDefault="00841968" w:rsidP="001368C6">
      <w:pPr>
        <w:pStyle w:val="ListParagraph"/>
        <w:numPr>
          <w:ilvl w:val="1"/>
          <w:numId w:val="10"/>
        </w:numPr>
        <w:jc w:val="both"/>
        <w:sectPr w:rsidR="00841968" w:rsidRPr="00490F7E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41968" w:rsidRPr="00490F7E" w:rsidRDefault="00841968" w:rsidP="00B3400A">
      <w:pPr>
        <w:pStyle w:val="Heading2"/>
      </w:pPr>
      <w:r w:rsidRPr="00490F7E"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41968" w:rsidRPr="00490F7E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841968" w:rsidRPr="00490F7E" w:rsidRDefault="0084196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90F7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90F7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41968" w:rsidRPr="00490F7E" w:rsidRDefault="0084196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90F7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841968" w:rsidRPr="00490F7E" w:rsidRDefault="0084196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0F7E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0F7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90F7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90F7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841968" w:rsidRPr="00490F7E" w:rsidRDefault="00841968" w:rsidP="00A567FD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841968" w:rsidRPr="00490F7E" w:rsidRDefault="00841968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90F7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41968" w:rsidRPr="00490F7E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90F7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41968" w:rsidRPr="00490F7E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0F7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0F7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0F7E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90F7E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41968" w:rsidRPr="00490F7E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90F7E">
              <w:rPr>
                <w:b/>
              </w:rPr>
              <w:t>восьмой семестр</w:t>
            </w:r>
          </w:p>
        </w:tc>
      </w:tr>
      <w:tr w:rsidR="00841968" w:rsidRPr="00490F7E" w:rsidTr="00810366">
        <w:trPr>
          <w:trHeight w:val="227"/>
        </w:trPr>
        <w:tc>
          <w:tcPr>
            <w:tcW w:w="1701" w:type="dxa"/>
            <w:vMerge w:val="restart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 xml:space="preserve">ПК-2: </w:t>
            </w:r>
          </w:p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ИД-ПК-2.1</w:t>
            </w:r>
          </w:p>
          <w:p w:rsidR="00841968" w:rsidRPr="00490F7E" w:rsidRDefault="0084196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ПК-6</w:t>
            </w:r>
          </w:p>
          <w:p w:rsidR="00841968" w:rsidRPr="00490F7E" w:rsidRDefault="0084196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90F7E">
              <w:t>ИД-ПК-6.1</w:t>
            </w:r>
          </w:p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>Раздел 1. Герменевтика как наука.</w:t>
            </w:r>
          </w:p>
        </w:tc>
        <w:tc>
          <w:tcPr>
            <w:tcW w:w="815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 w:val="restart"/>
          </w:tcPr>
          <w:p w:rsidR="00841968" w:rsidRPr="00490F7E" w:rsidRDefault="00841968" w:rsidP="009373E5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sz w:val="20"/>
                <w:szCs w:val="20"/>
              </w:rPr>
            </w:pPr>
            <w:r w:rsidRPr="00490F7E">
              <w:rPr>
                <w:bCs/>
                <w:sz w:val="20"/>
                <w:szCs w:val="20"/>
              </w:rPr>
              <w:t>дискуссия</w:t>
            </w:r>
          </w:p>
          <w:p w:rsidR="00841968" w:rsidRPr="00490F7E" w:rsidRDefault="00841968" w:rsidP="009373E5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sz w:val="20"/>
                <w:szCs w:val="20"/>
              </w:rPr>
            </w:pPr>
            <w:r w:rsidRPr="00490F7E">
              <w:rPr>
                <w:bCs/>
                <w:sz w:val="20"/>
                <w:szCs w:val="20"/>
              </w:rPr>
              <w:t xml:space="preserve">доклад/презентация </w:t>
            </w:r>
          </w:p>
          <w:p w:rsidR="00841968" w:rsidRPr="00490F7E" w:rsidRDefault="00841968" w:rsidP="009373E5">
            <w:pPr>
              <w:jc w:val="both"/>
              <w:rPr>
                <w:b/>
                <w:sz w:val="20"/>
                <w:szCs w:val="20"/>
              </w:rPr>
            </w:pPr>
          </w:p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</w:pPr>
            <w:r w:rsidRPr="00490F7E">
              <w:t xml:space="preserve">Раздел 2. </w:t>
            </w:r>
            <w:r w:rsidRPr="00490F7E">
              <w:rPr>
                <w:rFonts w:eastAsia="TimesNewRomanPSMT"/>
              </w:rPr>
              <w:t>Античная герменевтика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>Раздел 3. Богословская герменевтика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DA301F">
            <w:pPr>
              <w:jc w:val="both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 xml:space="preserve">Раздел 4. </w:t>
            </w:r>
            <w:r w:rsidRPr="00490F7E">
              <w:rPr>
                <w:rFonts w:eastAsia="TimesNewRomanPSMT"/>
              </w:rPr>
              <w:t>Герменевтика в философии Нового времени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 xml:space="preserve">Раздел 5. </w:t>
            </w:r>
            <w:r w:rsidRPr="00490F7E">
              <w:rPr>
                <w:rFonts w:eastAsia="TimesNewRomanPSMT"/>
              </w:rPr>
              <w:t>Развитие с</w:t>
            </w:r>
            <w:r w:rsidRPr="00490F7E">
              <w:t>овременной философской герменевтики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 w:rsidRPr="00490F7E">
              <w:t xml:space="preserve">Раздел 6. </w:t>
            </w:r>
            <w:r w:rsidRPr="00490F7E">
              <w:rPr>
                <w:color w:val="000000"/>
              </w:rPr>
              <w:t xml:space="preserve">Философская герменевтика </w:t>
            </w:r>
            <w:r w:rsidRPr="00490F7E">
              <w:rPr>
                <w:color w:val="000000"/>
                <w:lang w:val="en-US"/>
              </w:rPr>
              <w:t>XX</w:t>
            </w:r>
            <w:r w:rsidRPr="00490F7E">
              <w:rPr>
                <w:color w:val="000000"/>
              </w:rPr>
              <w:t xml:space="preserve"> века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 w:rsidRPr="00490F7E">
              <w:t>Раздел 7. Герменевтика и филология. Герменевтика и история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Раздел 8. Герменевтика и проблема наук о духе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48"/>
              <w:rPr>
                <w:bCs/>
              </w:rPr>
            </w:pPr>
            <w:r w:rsidRPr="00490F7E">
              <w:rPr>
                <w:bCs/>
              </w:rPr>
              <w:t>Раздел 9.</w:t>
            </w:r>
            <w:r w:rsidRPr="00490F7E">
              <w:rPr>
                <w:b/>
              </w:rPr>
              <w:t xml:space="preserve"> </w:t>
            </w:r>
            <w:r w:rsidRPr="00490F7E">
              <w:t>Герменевтика М. Хайдеггера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bCs/>
              </w:rPr>
              <w:t xml:space="preserve">Раздел 10. </w:t>
            </w:r>
            <w:r w:rsidRPr="00490F7E">
              <w:t>Герменевтическая логика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48"/>
              <w:rPr>
                <w:bCs/>
              </w:rPr>
            </w:pPr>
            <w:r w:rsidRPr="00490F7E">
              <w:rPr>
                <w:bCs/>
              </w:rPr>
              <w:t xml:space="preserve">Раздел 11. </w:t>
            </w:r>
            <w:r w:rsidRPr="00490F7E">
              <w:t>Герменевтика Г.-Г. Гадамера, Э. Бетти  и П. Рикёр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bCs/>
              </w:rPr>
              <w:t xml:space="preserve">Раздел 12. </w:t>
            </w:r>
            <w:r w:rsidRPr="00490F7E">
              <w:rPr>
                <w:spacing w:val="-2"/>
              </w:rPr>
              <w:t>Отечественные герменевтические концепции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2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bCs/>
              </w:rPr>
              <w:t xml:space="preserve">Раздел 13. </w:t>
            </w:r>
            <w:r w:rsidRPr="00490F7E">
              <w:t>Проблема истолкования текста и техники понимания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bCs/>
              </w:rPr>
              <w:t xml:space="preserve">Раздел 14. </w:t>
            </w:r>
            <w:r w:rsidRPr="00490F7E">
              <w:rPr>
                <w:rFonts w:eastAsia="TimesNewRomanPSMT"/>
              </w:rPr>
              <w:t>Символ и герменевтика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bCs/>
              </w:rPr>
              <w:t xml:space="preserve">Раздел 15. </w:t>
            </w:r>
            <w:r w:rsidRPr="00490F7E">
              <w:t>Проблема комментария и комментирования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810366">
        <w:tc>
          <w:tcPr>
            <w:tcW w:w="1701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bCs/>
              </w:rPr>
              <w:t xml:space="preserve">Раздел 16. </w:t>
            </w:r>
            <w:r w:rsidRPr="00490F7E">
              <w:t>Современные проблемы герменевтики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5</w:t>
            </w:r>
          </w:p>
        </w:tc>
        <w:tc>
          <w:tcPr>
            <w:tcW w:w="4002" w:type="dxa"/>
            <w:vMerge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41968" w:rsidRPr="00490F7E" w:rsidTr="00FA2451">
        <w:tc>
          <w:tcPr>
            <w:tcW w:w="1701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41968" w:rsidRPr="00490F7E" w:rsidRDefault="00841968" w:rsidP="00B6294E">
            <w:r w:rsidRPr="00490F7E">
              <w:t>Зачет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40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0F7E">
              <w:t>41</w:t>
            </w:r>
          </w:p>
        </w:tc>
        <w:tc>
          <w:tcPr>
            <w:tcW w:w="4002" w:type="dxa"/>
          </w:tcPr>
          <w:p w:rsidR="00841968" w:rsidRPr="00490F7E" w:rsidRDefault="00841968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41968" w:rsidRPr="00490F7E" w:rsidTr="00FA2451">
        <w:tc>
          <w:tcPr>
            <w:tcW w:w="1701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90F7E">
              <w:rPr>
                <w:b/>
              </w:rPr>
              <w:t>ИТОГО за восьмой семестр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41968" w:rsidRPr="00490F7E" w:rsidTr="00FA2451">
        <w:tc>
          <w:tcPr>
            <w:tcW w:w="1701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90F7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41968" w:rsidRPr="00490F7E" w:rsidRDefault="008419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841968" w:rsidRPr="00490F7E" w:rsidRDefault="0084196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41968" w:rsidRPr="00490F7E" w:rsidRDefault="00841968" w:rsidP="00F60511">
      <w:pPr>
        <w:pStyle w:val="Heading2"/>
        <w:sectPr w:rsidR="00841968" w:rsidRPr="00490F7E" w:rsidSect="009373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41968" w:rsidRPr="00490F7E" w:rsidRDefault="00841968" w:rsidP="00F60511">
      <w:pPr>
        <w:pStyle w:val="Heading2"/>
      </w:pPr>
      <w:r w:rsidRPr="00490F7E">
        <w:t>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841968" w:rsidRPr="00490F7E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41968" w:rsidRPr="00490F7E" w:rsidRDefault="00841968" w:rsidP="00103EC2">
            <w:pPr>
              <w:jc w:val="center"/>
              <w:rPr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41968" w:rsidRPr="00490F7E" w:rsidRDefault="00841968" w:rsidP="00103EC2">
            <w:pPr>
              <w:jc w:val="center"/>
              <w:rPr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41968" w:rsidRPr="00490F7E" w:rsidRDefault="00841968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>Герменевтика как наука.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>Герменевтика среди других гуманитарных дисциплин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</w:pPr>
            <w:r w:rsidRPr="00490F7E">
              <w:rPr>
                <w:rFonts w:eastAsia="TimesNewRomanPSMT"/>
              </w:rPr>
              <w:t>Античная герменевтика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</w:pPr>
            <w:r w:rsidRPr="00490F7E">
              <w:rPr>
                <w:rFonts w:eastAsia="TimesNewRomanPSMT"/>
              </w:rPr>
              <w:t>Теории в рамках античной герменевтики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>Богословская герменевтика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Средневековая герменевтика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rPr>
                <w:rFonts w:eastAsia="TimesNewRomanPSMT"/>
              </w:rPr>
              <w:t>Герменевтика в философии Нового времени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rPr>
                <w:rFonts w:eastAsia="TimesNewRomanPSMT"/>
              </w:rPr>
              <w:t>Герменевтика в Новое время. Новые подходы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rPr>
                <w:rFonts w:eastAsia="TimesNewRomanPSMT"/>
              </w:rPr>
              <w:t>Развитие с</w:t>
            </w:r>
            <w:r w:rsidRPr="00490F7E">
              <w:t>овременной философской герменевтики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rPr>
                <w:rFonts w:eastAsia="TimesNewRomanPSMT"/>
              </w:rPr>
              <w:t>Развитие с</w:t>
            </w:r>
            <w:r w:rsidRPr="00490F7E">
              <w:t>овременного взгляда на  герменевтику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 w:rsidRPr="00490F7E">
              <w:rPr>
                <w:color w:val="000000"/>
              </w:rPr>
              <w:t xml:space="preserve">Философская герменевтика </w:t>
            </w:r>
            <w:r w:rsidRPr="00490F7E">
              <w:rPr>
                <w:color w:val="000000"/>
                <w:lang w:val="en-US"/>
              </w:rPr>
              <w:t>XX</w:t>
            </w:r>
            <w:r w:rsidRPr="00490F7E">
              <w:rPr>
                <w:color w:val="000000"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rPr>
                <w:color w:val="000000"/>
              </w:rPr>
              <w:t xml:space="preserve">Герменевтика и интерпретация текста в </w:t>
            </w:r>
            <w:r w:rsidRPr="00490F7E">
              <w:rPr>
                <w:color w:val="000000"/>
                <w:lang w:val="en-US"/>
              </w:rPr>
              <w:t>XX</w:t>
            </w:r>
            <w:r w:rsidRPr="00490F7E">
              <w:rPr>
                <w:color w:val="000000"/>
              </w:rPr>
              <w:t xml:space="preserve"> веке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 w:rsidRPr="00490F7E">
              <w:t>Герменевтика и филология. Герменевтика и история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Герменевтика, филология и история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Герменевтика и проблема наук о духе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Герменевтика, интерпретация текста и проблема наук о духе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48"/>
              <w:rPr>
                <w:bCs/>
              </w:rPr>
            </w:pPr>
            <w:r w:rsidRPr="00490F7E">
              <w:t>Герменевтика М. Хайдеггера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Герменевтика и философские положения М. Хайдеггера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Герменевтическая логика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Проблемы Герменевтической логики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48"/>
              <w:rPr>
                <w:bCs/>
              </w:rPr>
            </w:pPr>
            <w:r w:rsidRPr="00490F7E">
              <w:t>Герменевтика Г.-Г. Гадамера, Э. Бетти  и П. Рикёр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Герменевтика в философии Г.-Г. Гадамера, Э. Бетти  и П. Рикёр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spacing w:val="-2"/>
              </w:rPr>
              <w:t>Отечественные герменевтические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rPr>
                <w:spacing w:val="-2"/>
              </w:rPr>
              <w:t>Герменевтика в России. Отечественные герменевтические концепции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Проблема истолкования текста и техники понимания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Проблемы интерпретации текста и техники понимания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rFonts w:eastAsia="TimesNewRomanPSMT"/>
              </w:rPr>
              <w:t>Символ и герменевтика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rPr>
                <w:rFonts w:eastAsia="TimesNewRomanPSMT"/>
              </w:rPr>
              <w:t>Семиотика и герменевтика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Проблема комментария и комментирования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Вопросы и проблемы комментария и комментирования</w:t>
            </w:r>
          </w:p>
        </w:tc>
      </w:tr>
      <w:tr w:rsidR="00841968" w:rsidRPr="00490F7E" w:rsidTr="00FB219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F60511">
            <w:pPr>
              <w:rPr>
                <w:bCs/>
              </w:rPr>
            </w:pPr>
            <w:r w:rsidRPr="00490F7E">
              <w:t>Раздел 16.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Современные проблемы герменевтики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suppressAutoHyphens/>
            </w:pPr>
            <w:r w:rsidRPr="00490F7E">
              <w:t>Герменевтика в современном мире. Современные проблемы герменевтики</w:t>
            </w:r>
          </w:p>
        </w:tc>
      </w:tr>
    </w:tbl>
    <w:p w:rsidR="00841968" w:rsidRPr="00490F7E" w:rsidRDefault="00841968" w:rsidP="00F062CE">
      <w:pPr>
        <w:pStyle w:val="Heading2"/>
      </w:pPr>
      <w:r w:rsidRPr="00490F7E">
        <w:t>Организация самостоятельной работы обучающихся</w:t>
      </w:r>
    </w:p>
    <w:p w:rsidR="00841968" w:rsidRPr="00490F7E" w:rsidRDefault="00841968" w:rsidP="006A79AC">
      <w:pPr>
        <w:ind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841968" w:rsidRPr="00490F7E" w:rsidRDefault="00841968" w:rsidP="006A79AC">
      <w:pPr>
        <w:ind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841968" w:rsidRPr="00490F7E" w:rsidRDefault="00841968" w:rsidP="006A79AC">
      <w:pPr>
        <w:ind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841968" w:rsidRPr="00490F7E" w:rsidRDefault="00841968" w:rsidP="006A79AC">
      <w:pPr>
        <w:ind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841968" w:rsidRPr="00490F7E" w:rsidRDefault="00841968" w:rsidP="006A79AC">
      <w:pPr>
        <w:ind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841968" w:rsidRPr="00490F7E" w:rsidRDefault="00841968" w:rsidP="006A79AC">
      <w:pPr>
        <w:ind w:firstLine="709"/>
        <w:jc w:val="both"/>
      </w:pPr>
      <w:r w:rsidRPr="00490F7E">
        <w:t>- работа с программой;</w:t>
      </w:r>
    </w:p>
    <w:p w:rsidR="00841968" w:rsidRPr="00490F7E" w:rsidRDefault="00841968" w:rsidP="006A79AC">
      <w:pPr>
        <w:ind w:firstLine="709"/>
        <w:jc w:val="both"/>
      </w:pPr>
      <w:r w:rsidRPr="00490F7E">
        <w:t>- проработка  конспектов;</w:t>
      </w:r>
    </w:p>
    <w:p w:rsidR="00841968" w:rsidRPr="00490F7E" w:rsidRDefault="00841968" w:rsidP="006A79AC">
      <w:pPr>
        <w:ind w:firstLine="709"/>
        <w:jc w:val="both"/>
      </w:pPr>
      <w:r w:rsidRPr="00490F7E">
        <w:t xml:space="preserve"> - анализ научной литературы;</w:t>
      </w:r>
    </w:p>
    <w:p w:rsidR="00841968" w:rsidRPr="00490F7E" w:rsidRDefault="00841968" w:rsidP="006A79AC">
      <w:pPr>
        <w:ind w:firstLine="709"/>
        <w:jc w:val="both"/>
        <w:rPr>
          <w:bCs/>
        </w:rPr>
      </w:pPr>
      <w:r w:rsidRPr="00490F7E">
        <w:rPr>
          <w:bCs/>
        </w:rPr>
        <w:t xml:space="preserve">- подготовка к дискуссии, докладу/презентации. </w:t>
      </w:r>
    </w:p>
    <w:p w:rsidR="00841968" w:rsidRPr="00490F7E" w:rsidRDefault="00841968" w:rsidP="006A79AC">
      <w:pPr>
        <w:ind w:firstLine="709"/>
        <w:jc w:val="both"/>
        <w:rPr>
          <w:bCs/>
        </w:rPr>
      </w:pPr>
    </w:p>
    <w:p w:rsidR="00841968" w:rsidRPr="00490F7E" w:rsidRDefault="00841968" w:rsidP="006A79AC">
      <w:pPr>
        <w:ind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841968" w:rsidRPr="00490F7E" w:rsidRDefault="00841968" w:rsidP="006A79AC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проведение консультаций зачетом по необходимости;</w:t>
      </w:r>
    </w:p>
    <w:p w:rsidR="00841968" w:rsidRPr="00490F7E" w:rsidRDefault="00841968" w:rsidP="006A79AC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841968" w:rsidRPr="00490F7E" w:rsidRDefault="00841968" w:rsidP="00F062CE">
      <w:pPr>
        <w:ind w:firstLine="709"/>
        <w:jc w:val="both"/>
        <w:rPr>
          <w:sz w:val="24"/>
          <w:szCs w:val="24"/>
        </w:rPr>
      </w:pPr>
    </w:p>
    <w:p w:rsidR="00841968" w:rsidRPr="00490F7E" w:rsidRDefault="00841968" w:rsidP="00F062CE">
      <w:pPr>
        <w:ind w:firstLine="709"/>
        <w:jc w:val="both"/>
        <w:rPr>
          <w:sz w:val="24"/>
          <w:szCs w:val="24"/>
        </w:rPr>
      </w:pPr>
      <w:r w:rsidRPr="00490F7E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</w:p>
    <w:p w:rsidR="00841968" w:rsidRPr="00490F7E" w:rsidRDefault="00841968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92"/>
        <w:gridCol w:w="2994"/>
        <w:gridCol w:w="3827"/>
        <w:gridCol w:w="1701"/>
        <w:gridCol w:w="709"/>
      </w:tblGrid>
      <w:tr w:rsidR="00841968" w:rsidRPr="00490F7E" w:rsidTr="004D43F6">
        <w:trPr>
          <w:cantSplit/>
          <w:trHeight w:val="1644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41968" w:rsidRPr="00490F7E" w:rsidRDefault="00841968" w:rsidP="009B399A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41968" w:rsidRPr="00490F7E" w:rsidRDefault="00841968" w:rsidP="009B399A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Наименование раздела /темы дисциплины/,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41968" w:rsidRPr="00490F7E" w:rsidRDefault="00841968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41968" w:rsidRPr="00490F7E" w:rsidRDefault="00841968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841968" w:rsidRPr="00490F7E" w:rsidRDefault="00841968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90F7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41968" w:rsidRPr="00490F7E" w:rsidTr="004D43F6">
        <w:trPr>
          <w:trHeight w:val="589"/>
        </w:trPr>
        <w:tc>
          <w:tcPr>
            <w:tcW w:w="692" w:type="dxa"/>
            <w:tcBorders>
              <w:top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>Герменевтика как наука.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1968" w:rsidRPr="00490F7E" w:rsidRDefault="00841968" w:rsidP="00865FCB">
            <w:pPr>
              <w:rPr>
                <w:bCs/>
              </w:rPr>
            </w:pPr>
            <w:r w:rsidRPr="00490F7E">
              <w:rPr>
                <w:bCs/>
              </w:rPr>
              <w:t>Подготовка к дискуссии,</w:t>
            </w:r>
          </w:p>
          <w:p w:rsidR="00841968" w:rsidRPr="00490F7E" w:rsidRDefault="00841968" w:rsidP="00865FCB">
            <w:pPr>
              <w:rPr>
                <w:bCs/>
              </w:rPr>
            </w:pPr>
            <w:r w:rsidRPr="00490F7E">
              <w:rPr>
                <w:bCs/>
              </w:rPr>
              <w:t>докладу/презентации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/>
              </w:rPr>
            </w:pPr>
            <w:r w:rsidRPr="00490F7E">
              <w:rPr>
                <w:b/>
              </w:rPr>
              <w:t>Дискуссия</w:t>
            </w:r>
          </w:p>
          <w:p w:rsidR="00841968" w:rsidRPr="00490F7E" w:rsidRDefault="00841968" w:rsidP="009B399A">
            <w:pPr>
              <w:rPr>
                <w:b/>
              </w:rPr>
            </w:pPr>
            <w:r w:rsidRPr="00490F7E">
              <w:rPr>
                <w:b/>
              </w:rPr>
              <w:t>Доклад/презентация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41968" w:rsidRPr="00490F7E" w:rsidRDefault="00841968" w:rsidP="004D43F6">
            <w:r w:rsidRPr="00490F7E">
              <w:t>2</w:t>
            </w:r>
          </w:p>
        </w:tc>
      </w:tr>
      <w:tr w:rsidR="00841968" w:rsidRPr="00490F7E" w:rsidTr="004D43F6">
        <w:trPr>
          <w:trHeight w:val="527"/>
        </w:trPr>
        <w:tc>
          <w:tcPr>
            <w:tcW w:w="692" w:type="dxa"/>
            <w:tcBorders>
              <w:top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</w:pPr>
            <w:r w:rsidRPr="00490F7E">
              <w:rPr>
                <w:rFonts w:eastAsia="TimesNewRomanPSMT"/>
              </w:rPr>
              <w:t>Античная герменевтика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41968" w:rsidRPr="00490F7E" w:rsidRDefault="00841968" w:rsidP="004D43F6">
            <w:r w:rsidRPr="00490F7E"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3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t>Богословская герменевтика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r w:rsidRPr="00490F7E"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4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rPr>
                <w:rFonts w:eastAsia="TimesNewRomanPSMT"/>
              </w:rPr>
              <w:t>Герменевтика в философии Нового времени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5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490F7E">
              <w:rPr>
                <w:rFonts w:eastAsia="TimesNewRomanPSMT"/>
              </w:rPr>
              <w:t>Развитие с</w:t>
            </w:r>
            <w:r w:rsidRPr="00490F7E">
              <w:t>овременной философской герменевтики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6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 w:rsidRPr="00490F7E">
              <w:rPr>
                <w:color w:val="000000"/>
              </w:rPr>
              <w:t xml:space="preserve">Философская герменевтика </w:t>
            </w:r>
            <w:r w:rsidRPr="00490F7E">
              <w:rPr>
                <w:color w:val="000000"/>
                <w:lang w:val="en-US"/>
              </w:rPr>
              <w:t>XX</w:t>
            </w:r>
            <w:r w:rsidRPr="00490F7E">
              <w:rPr>
                <w:color w:val="000000"/>
              </w:rPr>
              <w:t xml:space="preserve"> века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7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 w:rsidRPr="00490F7E">
              <w:t>Герменевтика и филология. Герменевтика и история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8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Герменевтика и проблема наук о духе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9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48"/>
              <w:rPr>
                <w:bCs/>
              </w:rPr>
            </w:pPr>
            <w:r w:rsidRPr="00490F7E">
              <w:t>Герменевтика М. Хайдеггера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10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Герменевтическая логика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11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48"/>
              <w:rPr>
                <w:bCs/>
              </w:rPr>
            </w:pPr>
            <w:r w:rsidRPr="00490F7E">
              <w:t>Герменевтика Г.-Г. Гадамера, Э. Бетти  и П. Рикёр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12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spacing w:val="-2"/>
              </w:rPr>
              <w:t>Отечественные герменевтические концепции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2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13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Проблема истолкования текста и техники понимания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4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14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rPr>
                <w:rFonts w:eastAsia="TimesNewRomanPSMT"/>
              </w:rPr>
              <w:t>Символ и герменевтика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4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15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Проблема комментария и комментирования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4</w:t>
            </w:r>
          </w:p>
        </w:tc>
      </w:tr>
      <w:tr w:rsidR="00841968" w:rsidRPr="00490F7E" w:rsidTr="004D43F6">
        <w:trPr>
          <w:trHeight w:val="283"/>
        </w:trPr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16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968" w:rsidRPr="00490F7E" w:rsidRDefault="00841968" w:rsidP="00793E4D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490F7E">
              <w:t>Современные проблемы герменевтики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1968" w:rsidRPr="00490F7E" w:rsidRDefault="00841968" w:rsidP="009B399A">
            <w:pPr>
              <w:rPr>
                <w:bCs/>
              </w:rPr>
            </w:pPr>
            <w:r w:rsidRPr="00490F7E">
              <w:rPr>
                <w:bCs/>
              </w:rPr>
              <w:t>5</w:t>
            </w:r>
          </w:p>
        </w:tc>
      </w:tr>
    </w:tbl>
    <w:p w:rsidR="00841968" w:rsidRPr="00490F7E" w:rsidRDefault="00841968" w:rsidP="00E36EF2">
      <w:pPr>
        <w:pStyle w:val="Heading1"/>
        <w:ind w:left="709"/>
        <w:rPr>
          <w:noProof/>
          <w:szCs w:val="24"/>
          <w:lang w:eastAsia="en-US"/>
        </w:rPr>
        <w:sectPr w:rsidR="00841968" w:rsidRPr="00490F7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968" w:rsidRPr="00490F7E" w:rsidRDefault="00841968" w:rsidP="00E36EF2">
      <w:pPr>
        <w:pStyle w:val="Heading1"/>
        <w:ind w:left="709"/>
        <w:rPr>
          <w:rFonts w:eastAsia="MS Mincho"/>
          <w:szCs w:val="24"/>
        </w:rPr>
      </w:pPr>
      <w:r w:rsidRPr="00490F7E">
        <w:rPr>
          <w:noProof/>
          <w:szCs w:val="24"/>
          <w:lang w:eastAsia="en-US"/>
        </w:rPr>
        <w:t xml:space="preserve">РЕЗУЛЬТАТЫ ОБУЧЕНИЯ ПО ДИСЦИПЛИНЕ, </w:t>
      </w:r>
      <w:r w:rsidRPr="00490F7E">
        <w:rPr>
          <w:color w:val="000000"/>
          <w:szCs w:val="24"/>
        </w:rPr>
        <w:t xml:space="preserve">КРИТЕРИИ </w:t>
      </w:r>
      <w:r w:rsidRPr="00490F7E">
        <w:rPr>
          <w:szCs w:val="24"/>
        </w:rPr>
        <w:t xml:space="preserve">ОЦЕНКИ УРОВНЯ СФОРМИРОВАННОСТИ КОМПЕТЕНЦИЙ, </w:t>
      </w:r>
      <w:r w:rsidRPr="00490F7E">
        <w:rPr>
          <w:noProof/>
          <w:szCs w:val="24"/>
          <w:lang w:eastAsia="en-US"/>
        </w:rPr>
        <w:t>СИСТЕМА И ШКАЛА ОЦЕНИВАНИЯ</w:t>
      </w:r>
    </w:p>
    <w:p w:rsidR="00841968" w:rsidRPr="00490F7E" w:rsidRDefault="00841968" w:rsidP="00E36EF2">
      <w:pPr>
        <w:pStyle w:val="Heading2"/>
      </w:pPr>
      <w:r w:rsidRPr="00490F7E">
        <w:t xml:space="preserve">Соотнесение планируемых результатов обучения с уровнями </w:t>
      </w:r>
      <w:r w:rsidRPr="00490F7E">
        <w:rPr>
          <w:color w:val="000000"/>
        </w:rPr>
        <w:t>сформированности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837"/>
        <w:gridCol w:w="2306"/>
        <w:gridCol w:w="3153"/>
        <w:gridCol w:w="3153"/>
        <w:gridCol w:w="3154"/>
      </w:tblGrid>
      <w:tr w:rsidR="00841968" w:rsidRPr="00490F7E" w:rsidTr="00A679A6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sz w:val="21"/>
                <w:szCs w:val="21"/>
              </w:rPr>
            </w:pPr>
            <w:r w:rsidRPr="00490F7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90F7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841968" w:rsidRPr="00490F7E" w:rsidRDefault="00841968" w:rsidP="00A679A6">
            <w:pPr>
              <w:jc w:val="center"/>
              <w:rPr>
                <w:b/>
                <w:iCs/>
                <w:sz w:val="21"/>
                <w:szCs w:val="21"/>
              </w:rPr>
            </w:pPr>
            <w:r w:rsidRPr="00490F7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90F7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841968" w:rsidRPr="00490F7E" w:rsidRDefault="00841968" w:rsidP="00A679A6">
            <w:pPr>
              <w:jc w:val="center"/>
              <w:rPr>
                <w:sz w:val="21"/>
                <w:szCs w:val="21"/>
              </w:rPr>
            </w:pPr>
            <w:r w:rsidRPr="00490F7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90F7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41968" w:rsidRPr="00490F7E" w:rsidRDefault="00841968" w:rsidP="00A679A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90F7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41968" w:rsidRPr="00490F7E" w:rsidRDefault="00841968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41968" w:rsidRPr="00490F7E" w:rsidTr="00A679A6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профессиональной(-ых)</w:t>
            </w:r>
          </w:p>
          <w:p w:rsidR="00841968" w:rsidRPr="00490F7E" w:rsidRDefault="00841968" w:rsidP="00A679A6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41968" w:rsidRPr="00490F7E" w:rsidTr="00A679A6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841968" w:rsidRPr="00490F7E" w:rsidRDefault="00841968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841968" w:rsidRPr="00490F7E" w:rsidRDefault="00841968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841968" w:rsidRPr="00490F7E" w:rsidRDefault="00841968" w:rsidP="004D43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 xml:space="preserve">ПК-2: </w:t>
            </w:r>
          </w:p>
          <w:p w:rsidR="00841968" w:rsidRPr="00490F7E" w:rsidRDefault="00841968" w:rsidP="004D43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ИД-ПК-2.1</w:t>
            </w:r>
          </w:p>
          <w:p w:rsidR="00841968" w:rsidRPr="00490F7E" w:rsidRDefault="00841968" w:rsidP="004D43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ПК-6</w:t>
            </w:r>
          </w:p>
          <w:p w:rsidR="00841968" w:rsidRPr="00490F7E" w:rsidRDefault="00841968" w:rsidP="004D43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90F7E">
              <w:t>ИД-ПК-6.1</w:t>
            </w:r>
          </w:p>
          <w:p w:rsidR="00841968" w:rsidRPr="00490F7E" w:rsidRDefault="00841968" w:rsidP="00B36FDD">
            <w:pPr>
              <w:rPr>
                <w:b/>
                <w:sz w:val="20"/>
                <w:szCs w:val="20"/>
              </w:rPr>
            </w:pPr>
          </w:p>
        </w:tc>
      </w:tr>
      <w:tr w:rsidR="00841968" w:rsidRPr="00490F7E" w:rsidTr="00A679A6">
        <w:trPr>
          <w:trHeight w:val="283"/>
        </w:trPr>
        <w:tc>
          <w:tcPr>
            <w:tcW w:w="2132" w:type="dxa"/>
          </w:tcPr>
          <w:p w:rsidR="00841968" w:rsidRPr="00490F7E" w:rsidRDefault="00841968" w:rsidP="00B36FDD">
            <w:r w:rsidRPr="00490F7E">
              <w:t>высокий</w:t>
            </w:r>
          </w:p>
        </w:tc>
        <w:tc>
          <w:tcPr>
            <w:tcW w:w="1837" w:type="dxa"/>
          </w:tcPr>
          <w:p w:rsidR="00841968" w:rsidRPr="00490F7E" w:rsidRDefault="00841968" w:rsidP="00A679A6">
            <w:pPr>
              <w:jc w:val="center"/>
              <w:rPr>
                <w:iCs/>
              </w:rPr>
            </w:pPr>
            <w:r w:rsidRPr="00490F7E">
              <w:rPr>
                <w:iCs/>
              </w:rPr>
              <w:t>91 – 100</w:t>
            </w:r>
          </w:p>
        </w:tc>
        <w:tc>
          <w:tcPr>
            <w:tcW w:w="2306" w:type="dxa"/>
          </w:tcPr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отлично/</w:t>
            </w:r>
          </w:p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зачтено (отлично)/</w:t>
            </w:r>
          </w:p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841968" w:rsidRPr="00490F7E" w:rsidRDefault="00841968" w:rsidP="00A679A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841968" w:rsidRPr="00490F7E" w:rsidRDefault="00841968" w:rsidP="004D43F6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841968" w:rsidRPr="00490F7E" w:rsidRDefault="00841968" w:rsidP="004D43F6">
            <w:pPr>
              <w:rPr>
                <w:iCs/>
                <w:sz w:val="21"/>
                <w:szCs w:val="21"/>
              </w:rPr>
            </w:pPr>
            <w:r w:rsidRPr="00490F7E">
              <w:rPr>
                <w:iCs/>
                <w:sz w:val="21"/>
                <w:szCs w:val="21"/>
              </w:rPr>
              <w:t>Обучающийся:</w:t>
            </w:r>
          </w:p>
          <w:p w:rsidR="00841968" w:rsidRPr="00490F7E" w:rsidRDefault="00841968" w:rsidP="004D43F6">
            <w:pPr>
              <w:suppressAutoHyphens/>
              <w:jc w:val="both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- понимает</w:t>
            </w:r>
            <w:r w:rsidRPr="00490F7E">
              <w:rPr>
                <w:b/>
                <w:sz w:val="20"/>
                <w:szCs w:val="20"/>
              </w:rPr>
              <w:t xml:space="preserve"> </w:t>
            </w:r>
            <w:r w:rsidRPr="00490F7E">
              <w:rPr>
                <w:sz w:val="20"/>
                <w:szCs w:val="20"/>
              </w:rPr>
              <w:t>особенности герменевтики как дисциплины; закономерности формирования различных аспектов текста; классификации герменевтических явлений и их особенности.</w:t>
            </w:r>
          </w:p>
          <w:p w:rsidR="00841968" w:rsidRPr="00490F7E" w:rsidRDefault="00841968" w:rsidP="00650FA8">
            <w:pPr>
              <w:suppressAutoHyphens/>
              <w:jc w:val="both"/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</w:pPr>
            <w:r w:rsidRPr="00490F7E">
              <w:rPr>
                <w:b/>
                <w:sz w:val="20"/>
                <w:szCs w:val="20"/>
              </w:rPr>
              <w:t>-</w:t>
            </w:r>
            <w:r w:rsidRPr="00490F7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490F7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знает об</w:t>
            </w:r>
            <w:r w:rsidRPr="00490F7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490F7E"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  <w:t>особенностях иноязычного социума; основных исторических этапах лингвокультуры, ее основных характеристиках</w:t>
            </w:r>
          </w:p>
          <w:p w:rsidR="00841968" w:rsidRPr="00490F7E" w:rsidRDefault="00841968" w:rsidP="004D43F6">
            <w:pPr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- владеет  системой понятий, характерной для смежных областей;</w:t>
            </w:r>
          </w:p>
          <w:p w:rsidR="00841968" w:rsidRPr="00490F7E" w:rsidRDefault="00841968" w:rsidP="004D43F6">
            <w:pPr>
              <w:rPr>
                <w:sz w:val="21"/>
                <w:szCs w:val="21"/>
              </w:rPr>
            </w:pPr>
            <w:r w:rsidRPr="00490F7E">
              <w:rPr>
                <w:sz w:val="20"/>
                <w:szCs w:val="20"/>
              </w:rPr>
              <w:t>- может систематизировать и оценить различные тексты в рамках других гуманитарных дисциплин</w:t>
            </w:r>
          </w:p>
        </w:tc>
      </w:tr>
      <w:tr w:rsidR="00841968" w:rsidRPr="00490F7E" w:rsidTr="00A679A6">
        <w:trPr>
          <w:trHeight w:val="283"/>
        </w:trPr>
        <w:tc>
          <w:tcPr>
            <w:tcW w:w="2132" w:type="dxa"/>
          </w:tcPr>
          <w:p w:rsidR="00841968" w:rsidRPr="00490F7E" w:rsidRDefault="00841968" w:rsidP="00B36FDD">
            <w:r w:rsidRPr="00490F7E">
              <w:t>повышенный</w:t>
            </w:r>
          </w:p>
        </w:tc>
        <w:tc>
          <w:tcPr>
            <w:tcW w:w="1837" w:type="dxa"/>
          </w:tcPr>
          <w:p w:rsidR="00841968" w:rsidRPr="00490F7E" w:rsidRDefault="00841968" w:rsidP="00A679A6">
            <w:pPr>
              <w:jc w:val="center"/>
              <w:rPr>
                <w:iCs/>
              </w:rPr>
            </w:pPr>
            <w:r w:rsidRPr="00490F7E">
              <w:t>66 – 90</w:t>
            </w:r>
          </w:p>
        </w:tc>
        <w:tc>
          <w:tcPr>
            <w:tcW w:w="2306" w:type="dxa"/>
          </w:tcPr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хорошо/</w:t>
            </w:r>
          </w:p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зачтено (хорошо)/</w:t>
            </w:r>
          </w:p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841968" w:rsidRPr="00490F7E" w:rsidRDefault="00841968" w:rsidP="004D43F6">
            <w:pPr>
              <w:tabs>
                <w:tab w:val="left" w:pos="293"/>
              </w:tabs>
              <w:ind w:left="36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841968" w:rsidRPr="00490F7E" w:rsidRDefault="00841968" w:rsidP="004D43F6">
            <w:pPr>
              <w:tabs>
                <w:tab w:val="left" w:pos="276"/>
              </w:tabs>
              <w:ind w:left="36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841968" w:rsidRPr="00490F7E" w:rsidRDefault="00841968" w:rsidP="00650FA8">
            <w:pPr>
              <w:rPr>
                <w:iCs/>
                <w:sz w:val="21"/>
                <w:szCs w:val="21"/>
              </w:rPr>
            </w:pPr>
            <w:r w:rsidRPr="00490F7E">
              <w:rPr>
                <w:iCs/>
                <w:sz w:val="21"/>
                <w:szCs w:val="21"/>
              </w:rPr>
              <w:t xml:space="preserve"> Обучающийся:</w:t>
            </w:r>
          </w:p>
          <w:p w:rsidR="00841968" w:rsidRPr="00490F7E" w:rsidRDefault="00841968" w:rsidP="00650FA8">
            <w:pPr>
              <w:suppressAutoHyphens/>
              <w:jc w:val="both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- понимает</w:t>
            </w:r>
            <w:r w:rsidRPr="00490F7E">
              <w:rPr>
                <w:b/>
                <w:sz w:val="20"/>
                <w:szCs w:val="20"/>
              </w:rPr>
              <w:t xml:space="preserve"> </w:t>
            </w:r>
            <w:r w:rsidRPr="00490F7E">
              <w:rPr>
                <w:sz w:val="20"/>
                <w:szCs w:val="20"/>
              </w:rPr>
              <w:t xml:space="preserve">особенности герменевтики как дисциплины; закономерности формирования различных аспектов текста; </w:t>
            </w:r>
          </w:p>
          <w:p w:rsidR="00841968" w:rsidRPr="00490F7E" w:rsidRDefault="00841968" w:rsidP="00650FA8">
            <w:pPr>
              <w:suppressAutoHyphens/>
              <w:jc w:val="both"/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</w:pPr>
            <w:r w:rsidRPr="00490F7E">
              <w:rPr>
                <w:b/>
                <w:sz w:val="20"/>
                <w:szCs w:val="20"/>
              </w:rPr>
              <w:t>-</w:t>
            </w:r>
            <w:r w:rsidRPr="00490F7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490F7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знает об</w:t>
            </w:r>
            <w:r w:rsidRPr="00490F7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490F7E"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  <w:t xml:space="preserve">особенностях иноязычного социума; основных характеристиках лингвокультуры, </w:t>
            </w:r>
          </w:p>
          <w:p w:rsidR="00841968" w:rsidRPr="00490F7E" w:rsidRDefault="00841968" w:rsidP="00650FA8">
            <w:pPr>
              <w:tabs>
                <w:tab w:val="left" w:pos="313"/>
              </w:tabs>
              <w:contextualSpacing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 xml:space="preserve">- владеет  системой понятий, характерной для смежных областей; </w:t>
            </w:r>
          </w:p>
          <w:p w:rsidR="00841968" w:rsidRPr="00490F7E" w:rsidRDefault="00841968" w:rsidP="00650FA8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490F7E">
              <w:rPr>
                <w:sz w:val="20"/>
                <w:szCs w:val="20"/>
              </w:rPr>
              <w:t>-может систематизировать и оценить различные тексты в рамках других гуманитарных дисциплин</w:t>
            </w:r>
          </w:p>
        </w:tc>
      </w:tr>
      <w:tr w:rsidR="00841968" w:rsidRPr="00490F7E" w:rsidTr="00A679A6">
        <w:trPr>
          <w:trHeight w:val="283"/>
        </w:trPr>
        <w:tc>
          <w:tcPr>
            <w:tcW w:w="2132" w:type="dxa"/>
          </w:tcPr>
          <w:p w:rsidR="00841968" w:rsidRPr="00490F7E" w:rsidRDefault="00841968" w:rsidP="00B36FDD">
            <w:r w:rsidRPr="00490F7E">
              <w:t>базовый</w:t>
            </w:r>
          </w:p>
        </w:tc>
        <w:tc>
          <w:tcPr>
            <w:tcW w:w="1837" w:type="dxa"/>
          </w:tcPr>
          <w:p w:rsidR="00841968" w:rsidRPr="00490F7E" w:rsidRDefault="00841968" w:rsidP="00A679A6">
            <w:pPr>
              <w:jc w:val="center"/>
              <w:rPr>
                <w:iCs/>
              </w:rPr>
            </w:pPr>
            <w:r w:rsidRPr="00490F7E">
              <w:t>41 – 65</w:t>
            </w:r>
          </w:p>
        </w:tc>
        <w:tc>
          <w:tcPr>
            <w:tcW w:w="2306" w:type="dxa"/>
          </w:tcPr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удовлетворительно/</w:t>
            </w:r>
          </w:p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зачтено (удовлетворительно)/</w:t>
            </w:r>
          </w:p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841968" w:rsidRPr="00490F7E" w:rsidRDefault="00841968" w:rsidP="004D43F6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841968" w:rsidRPr="00490F7E" w:rsidRDefault="00841968" w:rsidP="004D43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841968" w:rsidRPr="00490F7E" w:rsidRDefault="00841968" w:rsidP="00650FA8">
            <w:pPr>
              <w:rPr>
                <w:iCs/>
                <w:sz w:val="21"/>
                <w:szCs w:val="21"/>
              </w:rPr>
            </w:pPr>
            <w:r w:rsidRPr="00490F7E">
              <w:rPr>
                <w:iCs/>
                <w:sz w:val="21"/>
                <w:szCs w:val="21"/>
              </w:rPr>
              <w:t>Обучающийся:</w:t>
            </w:r>
          </w:p>
          <w:p w:rsidR="00841968" w:rsidRPr="00490F7E" w:rsidRDefault="00841968" w:rsidP="00650FA8">
            <w:pPr>
              <w:suppressAutoHyphens/>
              <w:jc w:val="both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- понимает</w:t>
            </w:r>
            <w:r w:rsidRPr="00490F7E">
              <w:rPr>
                <w:b/>
                <w:sz w:val="20"/>
                <w:szCs w:val="20"/>
              </w:rPr>
              <w:t xml:space="preserve"> </w:t>
            </w:r>
            <w:r w:rsidRPr="00490F7E">
              <w:rPr>
                <w:sz w:val="20"/>
                <w:szCs w:val="20"/>
              </w:rPr>
              <w:t xml:space="preserve">особенности герменевтики как дисциплины; закономерности формирования различных аспектов текста; </w:t>
            </w:r>
          </w:p>
          <w:p w:rsidR="00841968" w:rsidRPr="00490F7E" w:rsidRDefault="00841968" w:rsidP="00650FA8">
            <w:pPr>
              <w:suppressAutoHyphens/>
              <w:jc w:val="both"/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</w:pPr>
            <w:r w:rsidRPr="00490F7E">
              <w:rPr>
                <w:b/>
                <w:sz w:val="20"/>
                <w:szCs w:val="20"/>
              </w:rPr>
              <w:t>-</w:t>
            </w:r>
            <w:r w:rsidRPr="00490F7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490F7E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знает об</w:t>
            </w:r>
            <w:r w:rsidRPr="00490F7E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490F7E">
              <w:rPr>
                <w:rStyle w:val="fontstyle01"/>
                <w:rFonts w:ascii="Times New Roman" w:eastAsia="Times New Roman"/>
                <w:sz w:val="20"/>
                <w:szCs w:val="20"/>
                <w:lang w:eastAsia="en-US"/>
              </w:rPr>
              <w:t xml:space="preserve">особенностях иноязычного социума; основных характеристиках лингвокультуры, </w:t>
            </w:r>
          </w:p>
          <w:p w:rsidR="00841968" w:rsidRPr="00490F7E" w:rsidRDefault="00841968" w:rsidP="00650FA8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490F7E">
              <w:rPr>
                <w:sz w:val="20"/>
                <w:szCs w:val="20"/>
              </w:rPr>
              <w:t>-может систематизировать тексты в рамках других гуманитарных дисциплин</w:t>
            </w:r>
          </w:p>
        </w:tc>
      </w:tr>
      <w:tr w:rsidR="00841968" w:rsidRPr="00490F7E" w:rsidTr="00A679A6">
        <w:trPr>
          <w:trHeight w:val="283"/>
        </w:trPr>
        <w:tc>
          <w:tcPr>
            <w:tcW w:w="2132" w:type="dxa"/>
          </w:tcPr>
          <w:p w:rsidR="00841968" w:rsidRPr="00490F7E" w:rsidRDefault="00841968" w:rsidP="00B36FDD">
            <w:r w:rsidRPr="00490F7E">
              <w:t>низкий</w:t>
            </w:r>
          </w:p>
        </w:tc>
        <w:tc>
          <w:tcPr>
            <w:tcW w:w="1837" w:type="dxa"/>
          </w:tcPr>
          <w:p w:rsidR="00841968" w:rsidRPr="00490F7E" w:rsidRDefault="00841968" w:rsidP="00A679A6">
            <w:pPr>
              <w:jc w:val="center"/>
              <w:rPr>
                <w:iCs/>
              </w:rPr>
            </w:pPr>
            <w:r w:rsidRPr="00490F7E">
              <w:t>0 – 40</w:t>
            </w:r>
          </w:p>
        </w:tc>
        <w:tc>
          <w:tcPr>
            <w:tcW w:w="2306" w:type="dxa"/>
          </w:tcPr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неудовлетворительно/</w:t>
            </w:r>
          </w:p>
          <w:p w:rsidR="00841968" w:rsidRPr="00490F7E" w:rsidRDefault="00841968" w:rsidP="00B36FDD">
            <w:pPr>
              <w:rPr>
                <w:iCs/>
              </w:rPr>
            </w:pPr>
            <w:r w:rsidRPr="00490F7E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841968" w:rsidRPr="00490F7E" w:rsidRDefault="00841968" w:rsidP="004D43F6">
            <w:pPr>
              <w:rPr>
                <w:iCs/>
                <w:sz w:val="21"/>
                <w:szCs w:val="21"/>
              </w:rPr>
            </w:pPr>
            <w:r w:rsidRPr="00490F7E">
              <w:rPr>
                <w:iCs/>
                <w:sz w:val="21"/>
                <w:szCs w:val="21"/>
              </w:rPr>
              <w:t>Обучающийся:</w:t>
            </w:r>
          </w:p>
          <w:p w:rsidR="00841968" w:rsidRPr="00490F7E" w:rsidRDefault="00841968" w:rsidP="004D43F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90F7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841968" w:rsidRPr="00490F7E" w:rsidRDefault="00841968" w:rsidP="004D43F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90F7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841968" w:rsidRPr="00490F7E" w:rsidRDefault="00841968" w:rsidP="004D43F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90F7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90F7E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841968" w:rsidRPr="00490F7E" w:rsidRDefault="00841968" w:rsidP="0067655E">
      <w:pPr>
        <w:pStyle w:val="Heading1"/>
      </w:pPr>
      <w:r w:rsidRPr="00490F7E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841968" w:rsidRPr="00490F7E" w:rsidRDefault="00841968" w:rsidP="001368C6">
      <w:pPr>
        <w:pStyle w:val="ListParagraph"/>
        <w:numPr>
          <w:ilvl w:val="3"/>
          <w:numId w:val="10"/>
        </w:numPr>
        <w:ind w:left="0"/>
        <w:jc w:val="both"/>
      </w:pPr>
      <w:r w:rsidRPr="00490F7E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дисциплине Введение в герменевтику 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:rsidR="00841968" w:rsidRPr="00490F7E" w:rsidRDefault="00841968" w:rsidP="000C2A53">
      <w:pPr>
        <w:pStyle w:val="Heading2"/>
      </w:pPr>
      <w:r w:rsidRPr="00490F7E">
        <w:t xml:space="preserve">Формы текущего контроля успеваемости по дисциплине, примеры типовых заданий: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969"/>
        <w:gridCol w:w="8164"/>
      </w:tblGrid>
      <w:tr w:rsidR="00841968" w:rsidRPr="00490F7E" w:rsidTr="00712604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841968" w:rsidRPr="008E3330" w:rsidRDefault="00841968" w:rsidP="0071260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8E3330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841968" w:rsidRPr="008E3330" w:rsidRDefault="00841968" w:rsidP="0071260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8E3330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841968" w:rsidRPr="008E3330" w:rsidRDefault="00841968" w:rsidP="00712604">
            <w:pPr>
              <w:pStyle w:val="ListParagraph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E3330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841968" w:rsidRPr="00490F7E" w:rsidTr="00712604">
        <w:trPr>
          <w:trHeight w:val="283"/>
        </w:trPr>
        <w:tc>
          <w:tcPr>
            <w:tcW w:w="2410" w:type="dxa"/>
          </w:tcPr>
          <w:p w:rsidR="00841968" w:rsidRPr="00490F7E" w:rsidRDefault="0084196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 xml:space="preserve">ПК-2: </w:t>
            </w:r>
          </w:p>
          <w:p w:rsidR="00841968" w:rsidRPr="00490F7E" w:rsidRDefault="0084196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ИД-ПК-2.1</w:t>
            </w:r>
          </w:p>
          <w:p w:rsidR="00841968" w:rsidRPr="00490F7E" w:rsidRDefault="0084196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ПК-6</w:t>
            </w:r>
          </w:p>
          <w:p w:rsidR="00841968" w:rsidRPr="00490F7E" w:rsidRDefault="0084196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ИД-ПК-6.1</w:t>
            </w:r>
          </w:p>
        </w:tc>
        <w:tc>
          <w:tcPr>
            <w:tcW w:w="3969" w:type="dxa"/>
          </w:tcPr>
          <w:p w:rsidR="00841968" w:rsidRPr="00490F7E" w:rsidRDefault="00841968" w:rsidP="00712604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</w:rPr>
            </w:pPr>
            <w:r w:rsidRPr="00490F7E">
              <w:rPr>
                <w:bCs/>
              </w:rPr>
              <w:t>Дискуссия</w:t>
            </w:r>
          </w:p>
          <w:p w:rsidR="00841968" w:rsidRPr="00490F7E" w:rsidRDefault="00841968" w:rsidP="00712604">
            <w:pPr>
              <w:ind w:left="42"/>
            </w:pPr>
          </w:p>
        </w:tc>
        <w:tc>
          <w:tcPr>
            <w:tcW w:w="8164" w:type="dxa"/>
          </w:tcPr>
          <w:p w:rsidR="00841968" w:rsidRPr="00490F7E" w:rsidRDefault="00841968" w:rsidP="00712604">
            <w:pPr>
              <w:pStyle w:val="BodyText"/>
              <w:numPr>
                <w:ilvl w:val="0"/>
                <w:numId w:val="45"/>
              </w:numPr>
              <w:tabs>
                <w:tab w:val="num" w:pos="-120"/>
                <w:tab w:val="left" w:pos="360"/>
              </w:tabs>
              <w:ind w:left="0" w:firstLine="0"/>
            </w:pPr>
            <w:r w:rsidRPr="00490F7E">
              <w:t xml:space="preserve">Особенности философии языка В.Фон Гумбольдта. </w:t>
            </w:r>
          </w:p>
          <w:p w:rsidR="00841968" w:rsidRPr="00490F7E" w:rsidRDefault="00841968" w:rsidP="00712604">
            <w:pPr>
              <w:pStyle w:val="BodyText"/>
              <w:numPr>
                <w:ilvl w:val="0"/>
                <w:numId w:val="45"/>
              </w:numPr>
              <w:tabs>
                <w:tab w:val="num" w:pos="-120"/>
                <w:tab w:val="left" w:pos="360"/>
              </w:tabs>
              <w:ind w:left="0" w:firstLine="0"/>
            </w:pPr>
            <w:r w:rsidRPr="00490F7E">
              <w:t>Герменевтика закона и «Левиа</w:t>
            </w:r>
            <w:r w:rsidRPr="00490F7E">
              <w:softHyphen/>
              <w:t xml:space="preserve">фан» Т. Гоббса. </w:t>
            </w:r>
          </w:p>
          <w:p w:rsidR="00841968" w:rsidRPr="00490F7E" w:rsidRDefault="00841968" w:rsidP="00712604">
            <w:pPr>
              <w:autoSpaceDE w:val="0"/>
              <w:autoSpaceDN w:val="0"/>
              <w:adjustRightInd w:val="0"/>
              <w:rPr>
                <w:rFonts w:eastAsia="TimesNewRomanPS-ItalicMT"/>
                <w:bCs/>
                <w:iCs/>
                <w:sz w:val="24"/>
                <w:szCs w:val="24"/>
              </w:rPr>
            </w:pPr>
            <w:r w:rsidRPr="00490F7E">
              <w:rPr>
                <w:sz w:val="24"/>
                <w:szCs w:val="24"/>
              </w:rPr>
              <w:t xml:space="preserve">3. Толкование текста Евангелия и проблемы Средневековья и Нового времени. </w:t>
            </w:r>
          </w:p>
        </w:tc>
      </w:tr>
      <w:tr w:rsidR="00841968" w:rsidRPr="00490F7E" w:rsidTr="00712604">
        <w:trPr>
          <w:trHeight w:val="283"/>
        </w:trPr>
        <w:tc>
          <w:tcPr>
            <w:tcW w:w="2410" w:type="dxa"/>
          </w:tcPr>
          <w:p w:rsidR="00841968" w:rsidRPr="00490F7E" w:rsidRDefault="0084196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 xml:space="preserve">ПК-2: </w:t>
            </w:r>
          </w:p>
          <w:p w:rsidR="00841968" w:rsidRPr="00490F7E" w:rsidRDefault="0084196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ИД-ПК-2.1</w:t>
            </w:r>
          </w:p>
          <w:p w:rsidR="00841968" w:rsidRPr="00490F7E" w:rsidRDefault="00841968" w:rsidP="00712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ПК-6</w:t>
            </w:r>
          </w:p>
          <w:p w:rsidR="00841968" w:rsidRPr="00490F7E" w:rsidRDefault="00841968" w:rsidP="00712604">
            <w:r w:rsidRPr="00490F7E">
              <w:t>ИД-ПК-6.1</w:t>
            </w:r>
          </w:p>
        </w:tc>
        <w:tc>
          <w:tcPr>
            <w:tcW w:w="3969" w:type="dxa"/>
          </w:tcPr>
          <w:p w:rsidR="00841968" w:rsidRPr="00490F7E" w:rsidRDefault="00841968" w:rsidP="00712604">
            <w:pPr>
              <w:ind w:left="42"/>
            </w:pPr>
            <w:r w:rsidRPr="00490F7E">
              <w:t>Доклад/презентация</w:t>
            </w:r>
          </w:p>
        </w:tc>
        <w:tc>
          <w:tcPr>
            <w:tcW w:w="8164" w:type="dxa"/>
          </w:tcPr>
          <w:p w:rsidR="00841968" w:rsidRPr="00490F7E" w:rsidRDefault="00841968" w:rsidP="00712604">
            <w:pPr>
              <w:autoSpaceDE w:val="0"/>
              <w:autoSpaceDN w:val="0"/>
              <w:adjustRightInd w:val="0"/>
              <w:rPr>
                <w:rFonts w:eastAsia="TimesNewRomanPS-ItalicMT"/>
                <w:bCs/>
                <w:iCs/>
                <w:sz w:val="24"/>
                <w:szCs w:val="24"/>
              </w:rPr>
            </w:pPr>
            <w:r w:rsidRPr="00490F7E">
              <w:rPr>
                <w:rFonts w:eastAsia="TimesNewRomanPS-ItalicMT"/>
                <w:bCs/>
                <w:iCs/>
                <w:sz w:val="24"/>
                <w:szCs w:val="24"/>
              </w:rPr>
              <w:t>1. Герменевтика в рамках античной философии.</w:t>
            </w:r>
          </w:p>
          <w:p w:rsidR="00841968" w:rsidRPr="00490F7E" w:rsidRDefault="00841968" w:rsidP="00712604">
            <w:pPr>
              <w:pStyle w:val="NormalWeb"/>
              <w:numPr>
                <w:ilvl w:val="0"/>
                <w:numId w:val="44"/>
              </w:numPr>
              <w:tabs>
                <w:tab w:val="clear" w:pos="644"/>
                <w:tab w:val="num" w:pos="0"/>
                <w:tab w:val="left" w:pos="36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90F7E">
              <w:rPr>
                <w:rFonts w:ascii="Times New Roman" w:hAnsi="Times New Roman" w:cs="Times New Roman"/>
              </w:rPr>
              <w:t>Особенности интерпретации сакрального текста.</w:t>
            </w:r>
          </w:p>
          <w:p w:rsidR="00841968" w:rsidRPr="008E3330" w:rsidRDefault="00841968" w:rsidP="00712604">
            <w:pPr>
              <w:pStyle w:val="ListParagraph"/>
              <w:tabs>
                <w:tab w:val="left" w:pos="346"/>
              </w:tabs>
              <w:ind w:left="0"/>
              <w:jc w:val="both"/>
              <w:rPr>
                <w:sz w:val="22"/>
                <w:szCs w:val="22"/>
              </w:rPr>
            </w:pPr>
            <w:r w:rsidRPr="008E3330">
              <w:rPr>
                <w:sz w:val="22"/>
                <w:szCs w:val="22"/>
              </w:rPr>
              <w:t>3. Философия языка В.Фон  Гумбольдта в лингвокультурном аспекте.</w:t>
            </w:r>
          </w:p>
        </w:tc>
      </w:tr>
    </w:tbl>
    <w:p w:rsidR="00841968" w:rsidRPr="00490F7E" w:rsidRDefault="00841968" w:rsidP="000C2A53">
      <w:pPr>
        <w:pStyle w:val="ListParagraph"/>
        <w:numPr>
          <w:ilvl w:val="1"/>
          <w:numId w:val="13"/>
        </w:numPr>
        <w:jc w:val="both"/>
        <w:rPr>
          <w:vanish/>
        </w:rPr>
      </w:pPr>
    </w:p>
    <w:p w:rsidR="00841968" w:rsidRPr="00490F7E" w:rsidRDefault="00841968" w:rsidP="000C2A53">
      <w:pPr>
        <w:pStyle w:val="ListParagraph"/>
        <w:numPr>
          <w:ilvl w:val="1"/>
          <w:numId w:val="13"/>
        </w:numPr>
        <w:jc w:val="both"/>
        <w:rPr>
          <w:vanish/>
        </w:rPr>
      </w:pPr>
    </w:p>
    <w:p w:rsidR="00841968" w:rsidRPr="00490F7E" w:rsidRDefault="00841968" w:rsidP="000C2A53">
      <w:pPr>
        <w:pStyle w:val="Heading2"/>
      </w:pPr>
      <w:r w:rsidRPr="00490F7E">
        <w:t>Критерии, шкалы оценивания 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  <w:gridCol w:w="47"/>
        <w:gridCol w:w="2008"/>
        <w:gridCol w:w="24"/>
        <w:gridCol w:w="2032"/>
      </w:tblGrid>
      <w:tr w:rsidR="00841968" w:rsidRPr="00490F7E" w:rsidTr="007126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841968" w:rsidRPr="00490F7E" w:rsidRDefault="00841968" w:rsidP="007126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90F7E">
              <w:rPr>
                <w:b/>
                <w:lang w:val="ru-RU"/>
              </w:rPr>
              <w:t xml:space="preserve">Наименование оценочного средства </w:t>
            </w:r>
            <w:r w:rsidRPr="00490F7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90F7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841968" w:rsidRPr="00490F7E" w:rsidRDefault="00841968" w:rsidP="00712604">
            <w:pPr>
              <w:pStyle w:val="TableParagraph"/>
              <w:ind w:left="872"/>
              <w:rPr>
                <w:b/>
              </w:rPr>
            </w:pPr>
            <w:r w:rsidRPr="00490F7E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4"/>
            <w:shd w:val="clear" w:color="auto" w:fill="DBE5F1"/>
            <w:vAlign w:val="center"/>
          </w:tcPr>
          <w:p w:rsidR="00841968" w:rsidRPr="00490F7E" w:rsidRDefault="00841968" w:rsidP="00712604">
            <w:pPr>
              <w:jc w:val="center"/>
              <w:rPr>
                <w:b/>
              </w:rPr>
            </w:pPr>
            <w:r w:rsidRPr="00490F7E">
              <w:rPr>
                <w:b/>
              </w:rPr>
              <w:t>Шкалы оценивания</w:t>
            </w:r>
          </w:p>
        </w:tc>
      </w:tr>
      <w:tr w:rsidR="00841968" w:rsidRPr="00490F7E" w:rsidTr="00712604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841968" w:rsidRPr="00490F7E" w:rsidRDefault="00841968" w:rsidP="007126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841968" w:rsidRPr="00490F7E" w:rsidRDefault="00841968" w:rsidP="0071260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gridSpan w:val="2"/>
            <w:shd w:val="clear" w:color="auto" w:fill="DBE5F1"/>
            <w:vAlign w:val="center"/>
          </w:tcPr>
          <w:p w:rsidR="00841968" w:rsidRPr="00490F7E" w:rsidRDefault="00841968" w:rsidP="00712604">
            <w:pPr>
              <w:jc w:val="center"/>
              <w:rPr>
                <w:b/>
              </w:rPr>
            </w:pPr>
            <w:r w:rsidRPr="00490F7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841968" w:rsidRPr="00490F7E" w:rsidRDefault="00841968" w:rsidP="00712604">
            <w:pPr>
              <w:jc w:val="center"/>
              <w:rPr>
                <w:b/>
              </w:rPr>
            </w:pPr>
            <w:r w:rsidRPr="00490F7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41968" w:rsidRPr="00490F7E" w:rsidTr="00712604">
        <w:trPr>
          <w:trHeight w:val="141"/>
        </w:trPr>
        <w:tc>
          <w:tcPr>
            <w:tcW w:w="2410" w:type="dxa"/>
            <w:vMerge w:val="restart"/>
          </w:tcPr>
          <w:p w:rsidR="00841968" w:rsidRPr="00490F7E" w:rsidRDefault="00841968" w:rsidP="00712604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</w:rPr>
            </w:pPr>
            <w:r w:rsidRPr="00490F7E">
              <w:rPr>
                <w:bCs/>
              </w:rPr>
              <w:t>Дискуссия</w:t>
            </w:r>
          </w:p>
          <w:p w:rsidR="00841968" w:rsidRPr="00490F7E" w:rsidRDefault="00841968" w:rsidP="00712604">
            <w:pPr>
              <w:pStyle w:val="TableParagraph"/>
              <w:spacing w:before="56"/>
              <w:ind w:left="109"/>
            </w:pPr>
          </w:p>
        </w:tc>
        <w:tc>
          <w:tcPr>
            <w:tcW w:w="8127" w:type="dxa"/>
            <w:gridSpan w:val="2"/>
          </w:tcPr>
          <w:p w:rsidR="00841968" w:rsidRPr="00490F7E" w:rsidRDefault="0084196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0F7E">
              <w:rPr>
                <w:lang w:val="ru-RU"/>
              </w:rPr>
              <w:t>Профессионально рассуждает на предложенные темы, знает</w:t>
            </w:r>
            <w:r w:rsidRPr="00490F7E">
              <w:rPr>
                <w:b/>
                <w:lang w:val="ru-RU"/>
              </w:rPr>
              <w:t xml:space="preserve">  </w:t>
            </w:r>
            <w:r w:rsidRPr="00490F7E">
              <w:rPr>
                <w:lang w:val="ru-RU"/>
              </w:rPr>
              <w:t>особенности герменевтики как науки; основную терминологию; методы герменевтического анализа.</w:t>
            </w:r>
          </w:p>
        </w:tc>
        <w:tc>
          <w:tcPr>
            <w:tcW w:w="2032" w:type="dxa"/>
            <w:gridSpan w:val="2"/>
          </w:tcPr>
          <w:p w:rsidR="00841968" w:rsidRPr="00490F7E" w:rsidRDefault="00841968" w:rsidP="00712604">
            <w:pPr>
              <w:jc w:val="center"/>
            </w:pPr>
          </w:p>
        </w:tc>
        <w:tc>
          <w:tcPr>
            <w:tcW w:w="2032" w:type="dxa"/>
          </w:tcPr>
          <w:p w:rsidR="00841968" w:rsidRPr="00490F7E" w:rsidRDefault="00841968" w:rsidP="00712604">
            <w:pPr>
              <w:jc w:val="center"/>
            </w:pPr>
            <w:r w:rsidRPr="00490F7E">
              <w:t>5</w:t>
            </w:r>
          </w:p>
        </w:tc>
      </w:tr>
      <w:tr w:rsidR="00841968" w:rsidRPr="00490F7E" w:rsidTr="00712604">
        <w:trPr>
          <w:trHeight w:val="138"/>
        </w:trPr>
        <w:tc>
          <w:tcPr>
            <w:tcW w:w="2410" w:type="dxa"/>
            <w:vMerge/>
          </w:tcPr>
          <w:p w:rsidR="00841968" w:rsidRPr="00490F7E" w:rsidRDefault="00841968" w:rsidP="00712604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</w:rPr>
            </w:pPr>
          </w:p>
        </w:tc>
        <w:tc>
          <w:tcPr>
            <w:tcW w:w="8127" w:type="dxa"/>
            <w:gridSpan w:val="2"/>
          </w:tcPr>
          <w:p w:rsidR="00841968" w:rsidRPr="00490F7E" w:rsidRDefault="0084196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0F7E">
              <w:rPr>
                <w:lang w:val="ru-RU"/>
              </w:rPr>
              <w:t>Может рассуждать на предложенные темы, знает</w:t>
            </w:r>
            <w:r w:rsidRPr="00490F7E">
              <w:rPr>
                <w:b/>
                <w:lang w:val="ru-RU"/>
              </w:rPr>
              <w:t xml:space="preserve">  </w:t>
            </w:r>
            <w:r w:rsidRPr="00490F7E">
              <w:rPr>
                <w:lang w:val="ru-RU"/>
              </w:rPr>
              <w:t>особенности герменевтики как науки; основную терминологию; методы герменевтического анализа.</w:t>
            </w:r>
          </w:p>
        </w:tc>
        <w:tc>
          <w:tcPr>
            <w:tcW w:w="2032" w:type="dxa"/>
            <w:gridSpan w:val="2"/>
          </w:tcPr>
          <w:p w:rsidR="00841968" w:rsidRPr="00490F7E" w:rsidRDefault="00841968" w:rsidP="00712604">
            <w:pPr>
              <w:jc w:val="center"/>
            </w:pPr>
          </w:p>
        </w:tc>
        <w:tc>
          <w:tcPr>
            <w:tcW w:w="2032" w:type="dxa"/>
          </w:tcPr>
          <w:p w:rsidR="00841968" w:rsidRPr="00490F7E" w:rsidRDefault="00841968" w:rsidP="00712604">
            <w:pPr>
              <w:jc w:val="center"/>
            </w:pPr>
            <w:r w:rsidRPr="00490F7E">
              <w:t>4</w:t>
            </w:r>
          </w:p>
        </w:tc>
      </w:tr>
      <w:tr w:rsidR="00841968" w:rsidRPr="00490F7E" w:rsidTr="00712604">
        <w:trPr>
          <w:trHeight w:val="138"/>
        </w:trPr>
        <w:tc>
          <w:tcPr>
            <w:tcW w:w="2410" w:type="dxa"/>
            <w:vMerge/>
          </w:tcPr>
          <w:p w:rsidR="00841968" w:rsidRPr="00490F7E" w:rsidRDefault="00841968" w:rsidP="00712604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</w:rPr>
            </w:pPr>
          </w:p>
        </w:tc>
        <w:tc>
          <w:tcPr>
            <w:tcW w:w="8127" w:type="dxa"/>
            <w:gridSpan w:val="2"/>
          </w:tcPr>
          <w:p w:rsidR="00841968" w:rsidRPr="00490F7E" w:rsidRDefault="0084196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0F7E">
              <w:rPr>
                <w:lang w:val="ru-RU"/>
              </w:rPr>
              <w:t>Знает</w:t>
            </w:r>
            <w:r w:rsidRPr="00490F7E">
              <w:rPr>
                <w:b/>
                <w:lang w:val="ru-RU"/>
              </w:rPr>
              <w:t xml:space="preserve">  </w:t>
            </w:r>
            <w:r w:rsidRPr="00490F7E">
              <w:rPr>
                <w:lang w:val="ru-RU"/>
              </w:rPr>
              <w:t>основные</w:t>
            </w:r>
            <w:r w:rsidRPr="00490F7E">
              <w:rPr>
                <w:b/>
                <w:lang w:val="ru-RU"/>
              </w:rPr>
              <w:t xml:space="preserve"> </w:t>
            </w:r>
            <w:r w:rsidRPr="00490F7E">
              <w:rPr>
                <w:lang w:val="ru-RU"/>
              </w:rPr>
              <w:t>особенности герменевтики как науки; основную терминологию.</w:t>
            </w:r>
          </w:p>
        </w:tc>
        <w:tc>
          <w:tcPr>
            <w:tcW w:w="2032" w:type="dxa"/>
            <w:gridSpan w:val="2"/>
          </w:tcPr>
          <w:p w:rsidR="00841968" w:rsidRPr="00490F7E" w:rsidRDefault="00841968" w:rsidP="00712604">
            <w:pPr>
              <w:jc w:val="center"/>
            </w:pPr>
          </w:p>
        </w:tc>
        <w:tc>
          <w:tcPr>
            <w:tcW w:w="2032" w:type="dxa"/>
          </w:tcPr>
          <w:p w:rsidR="00841968" w:rsidRPr="00490F7E" w:rsidRDefault="00841968" w:rsidP="00712604">
            <w:pPr>
              <w:jc w:val="center"/>
            </w:pPr>
            <w:r w:rsidRPr="00490F7E">
              <w:t>3</w:t>
            </w:r>
          </w:p>
        </w:tc>
      </w:tr>
      <w:tr w:rsidR="00841968" w:rsidRPr="00490F7E" w:rsidTr="00712604">
        <w:trPr>
          <w:trHeight w:val="138"/>
        </w:trPr>
        <w:tc>
          <w:tcPr>
            <w:tcW w:w="2410" w:type="dxa"/>
            <w:vMerge/>
          </w:tcPr>
          <w:p w:rsidR="00841968" w:rsidRPr="00490F7E" w:rsidRDefault="00841968" w:rsidP="00712604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</w:rPr>
            </w:pPr>
          </w:p>
        </w:tc>
        <w:tc>
          <w:tcPr>
            <w:tcW w:w="8127" w:type="dxa"/>
            <w:gridSpan w:val="2"/>
          </w:tcPr>
          <w:p w:rsidR="00841968" w:rsidRPr="00490F7E" w:rsidRDefault="0084196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0F7E">
              <w:rPr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32" w:type="dxa"/>
            <w:gridSpan w:val="2"/>
          </w:tcPr>
          <w:p w:rsidR="00841968" w:rsidRPr="00490F7E" w:rsidRDefault="00841968" w:rsidP="00712604">
            <w:pPr>
              <w:jc w:val="center"/>
            </w:pPr>
          </w:p>
        </w:tc>
        <w:tc>
          <w:tcPr>
            <w:tcW w:w="2032" w:type="dxa"/>
          </w:tcPr>
          <w:p w:rsidR="00841968" w:rsidRPr="00490F7E" w:rsidRDefault="00841968" w:rsidP="00712604">
            <w:pPr>
              <w:jc w:val="center"/>
            </w:pPr>
            <w:r w:rsidRPr="00490F7E">
              <w:t>2</w:t>
            </w:r>
          </w:p>
        </w:tc>
      </w:tr>
      <w:tr w:rsidR="00841968" w:rsidRPr="00490F7E" w:rsidTr="00712604">
        <w:trPr>
          <w:trHeight w:val="283"/>
        </w:trPr>
        <w:tc>
          <w:tcPr>
            <w:tcW w:w="2410" w:type="dxa"/>
            <w:vMerge w:val="restart"/>
          </w:tcPr>
          <w:p w:rsidR="00841968" w:rsidRPr="00490F7E" w:rsidRDefault="00841968" w:rsidP="00712604">
            <w:pPr>
              <w:pStyle w:val="TableParagraph"/>
              <w:spacing w:before="56"/>
              <w:ind w:left="109"/>
            </w:pPr>
            <w:r w:rsidRPr="00490F7E">
              <w:t>Доклад/презентация</w:t>
            </w:r>
          </w:p>
        </w:tc>
        <w:tc>
          <w:tcPr>
            <w:tcW w:w="8080" w:type="dxa"/>
          </w:tcPr>
          <w:p w:rsidR="00841968" w:rsidRPr="00490F7E" w:rsidRDefault="0084196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0F7E">
              <w:rPr>
                <w:lang w:val="ru-RU"/>
              </w:rPr>
              <w:t>Работа выполнена на высоком уровне, раскрывает тему, представляет качественный иллюстративный материал</w:t>
            </w:r>
          </w:p>
        </w:tc>
        <w:tc>
          <w:tcPr>
            <w:tcW w:w="2055" w:type="dxa"/>
            <w:gridSpan w:val="2"/>
          </w:tcPr>
          <w:p w:rsidR="00841968" w:rsidRPr="00490F7E" w:rsidRDefault="00841968" w:rsidP="00712604">
            <w:pPr>
              <w:jc w:val="center"/>
            </w:pPr>
          </w:p>
        </w:tc>
        <w:tc>
          <w:tcPr>
            <w:tcW w:w="2056" w:type="dxa"/>
            <w:gridSpan w:val="2"/>
          </w:tcPr>
          <w:p w:rsidR="00841968" w:rsidRPr="00490F7E" w:rsidRDefault="00841968" w:rsidP="00712604">
            <w:pPr>
              <w:jc w:val="center"/>
            </w:pPr>
            <w:r w:rsidRPr="00490F7E">
              <w:t>5</w:t>
            </w:r>
          </w:p>
        </w:tc>
      </w:tr>
      <w:tr w:rsidR="00841968" w:rsidRPr="00490F7E" w:rsidTr="00712604">
        <w:trPr>
          <w:trHeight w:val="283"/>
        </w:trPr>
        <w:tc>
          <w:tcPr>
            <w:tcW w:w="2410" w:type="dxa"/>
            <w:vMerge/>
          </w:tcPr>
          <w:p w:rsidR="00841968" w:rsidRPr="00490F7E" w:rsidRDefault="00841968" w:rsidP="00712604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841968" w:rsidRPr="00490F7E" w:rsidRDefault="0084196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0F7E">
              <w:rPr>
                <w:lang w:val="ru-RU"/>
              </w:rPr>
              <w:t xml:space="preserve">Есть недочеты в  структурно-интерпретативном аспекте </w:t>
            </w:r>
          </w:p>
        </w:tc>
        <w:tc>
          <w:tcPr>
            <w:tcW w:w="2055" w:type="dxa"/>
            <w:gridSpan w:val="2"/>
          </w:tcPr>
          <w:p w:rsidR="00841968" w:rsidRPr="00490F7E" w:rsidRDefault="00841968" w:rsidP="00712604">
            <w:pPr>
              <w:jc w:val="center"/>
            </w:pPr>
          </w:p>
        </w:tc>
        <w:tc>
          <w:tcPr>
            <w:tcW w:w="2056" w:type="dxa"/>
            <w:gridSpan w:val="2"/>
          </w:tcPr>
          <w:p w:rsidR="00841968" w:rsidRPr="00490F7E" w:rsidRDefault="00841968" w:rsidP="00712604">
            <w:pPr>
              <w:jc w:val="center"/>
            </w:pPr>
            <w:r w:rsidRPr="00490F7E">
              <w:t>4</w:t>
            </w:r>
          </w:p>
        </w:tc>
      </w:tr>
      <w:tr w:rsidR="00841968" w:rsidRPr="00490F7E" w:rsidTr="00712604">
        <w:trPr>
          <w:trHeight w:val="283"/>
        </w:trPr>
        <w:tc>
          <w:tcPr>
            <w:tcW w:w="2410" w:type="dxa"/>
            <w:vMerge/>
          </w:tcPr>
          <w:p w:rsidR="00841968" w:rsidRPr="00490F7E" w:rsidRDefault="00841968" w:rsidP="00712604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841968" w:rsidRPr="00490F7E" w:rsidRDefault="00841968" w:rsidP="007126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0F7E">
              <w:rPr>
                <w:lang w:val="ru-RU"/>
              </w:rPr>
              <w:t>Работа выполнена неряшливо, не полностью отражает заявленную тему</w:t>
            </w:r>
          </w:p>
        </w:tc>
        <w:tc>
          <w:tcPr>
            <w:tcW w:w="2055" w:type="dxa"/>
            <w:gridSpan w:val="2"/>
          </w:tcPr>
          <w:p w:rsidR="00841968" w:rsidRPr="00490F7E" w:rsidRDefault="00841968" w:rsidP="00712604">
            <w:pPr>
              <w:jc w:val="center"/>
            </w:pPr>
          </w:p>
        </w:tc>
        <w:tc>
          <w:tcPr>
            <w:tcW w:w="2056" w:type="dxa"/>
            <w:gridSpan w:val="2"/>
          </w:tcPr>
          <w:p w:rsidR="00841968" w:rsidRPr="00490F7E" w:rsidRDefault="00841968" w:rsidP="00712604">
            <w:pPr>
              <w:jc w:val="center"/>
            </w:pPr>
            <w:r w:rsidRPr="00490F7E">
              <w:t>3</w:t>
            </w:r>
          </w:p>
        </w:tc>
      </w:tr>
    </w:tbl>
    <w:p w:rsidR="00841968" w:rsidRPr="00490F7E" w:rsidRDefault="00841968" w:rsidP="00E705FF">
      <w:pPr>
        <w:pStyle w:val="Heading2"/>
      </w:pPr>
      <w:r w:rsidRPr="00490F7E">
        <w:t>Промежуточная аттестация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8"/>
        <w:gridCol w:w="9923"/>
      </w:tblGrid>
      <w:tr w:rsidR="00841968" w:rsidRPr="00490F7E" w:rsidTr="00A679A6">
        <w:tc>
          <w:tcPr>
            <w:tcW w:w="2410" w:type="dxa"/>
            <w:shd w:val="clear" w:color="auto" w:fill="DBE5F1"/>
          </w:tcPr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8E3330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8E3330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E3330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E3330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E3330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841968" w:rsidRPr="00490F7E" w:rsidTr="00A679A6">
        <w:tc>
          <w:tcPr>
            <w:tcW w:w="2410" w:type="dxa"/>
            <w:shd w:val="clear" w:color="auto" w:fill="EAF1DD"/>
          </w:tcPr>
          <w:p w:rsidR="00841968" w:rsidRPr="00490F7E" w:rsidRDefault="00841968" w:rsidP="0009260A"/>
        </w:tc>
        <w:tc>
          <w:tcPr>
            <w:tcW w:w="12191" w:type="dxa"/>
            <w:gridSpan w:val="2"/>
            <w:shd w:val="clear" w:color="auto" w:fill="EAF1DD"/>
          </w:tcPr>
          <w:p w:rsidR="00841968" w:rsidRPr="00490F7E" w:rsidRDefault="00841968" w:rsidP="00A679A6">
            <w:pPr>
              <w:tabs>
                <w:tab w:val="left" w:pos="301"/>
              </w:tabs>
              <w:ind w:left="141"/>
              <w:jc w:val="both"/>
            </w:pPr>
            <w:r w:rsidRPr="00490F7E">
              <w:t>Восьмой семестр</w:t>
            </w:r>
          </w:p>
        </w:tc>
      </w:tr>
      <w:tr w:rsidR="00841968" w:rsidRPr="00490F7E" w:rsidTr="00A679A6">
        <w:tc>
          <w:tcPr>
            <w:tcW w:w="2410" w:type="dxa"/>
          </w:tcPr>
          <w:p w:rsidR="00841968" w:rsidRPr="00490F7E" w:rsidRDefault="00841968" w:rsidP="003A6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 xml:space="preserve">ПК-2: </w:t>
            </w:r>
          </w:p>
          <w:p w:rsidR="00841968" w:rsidRPr="00490F7E" w:rsidRDefault="00841968" w:rsidP="003A6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ИД-ПК-2.1</w:t>
            </w:r>
          </w:p>
          <w:p w:rsidR="00841968" w:rsidRPr="00490F7E" w:rsidRDefault="00841968" w:rsidP="003A6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0F7E">
              <w:t>ПК-6</w:t>
            </w:r>
          </w:p>
          <w:p w:rsidR="00841968" w:rsidRPr="00490F7E" w:rsidRDefault="00841968" w:rsidP="003A64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90F7E">
              <w:t>ИД-ПК-6.1</w:t>
            </w:r>
          </w:p>
          <w:p w:rsidR="00841968" w:rsidRPr="00490F7E" w:rsidRDefault="00841968" w:rsidP="0009260A"/>
        </w:tc>
        <w:tc>
          <w:tcPr>
            <w:tcW w:w="2268" w:type="dxa"/>
          </w:tcPr>
          <w:p w:rsidR="00841968" w:rsidRPr="00490F7E" w:rsidRDefault="00841968" w:rsidP="00A679A6">
            <w:pPr>
              <w:jc w:val="both"/>
            </w:pPr>
            <w:r w:rsidRPr="00490F7E">
              <w:t xml:space="preserve">Зачет </w:t>
            </w:r>
          </w:p>
          <w:p w:rsidR="00841968" w:rsidRPr="00490F7E" w:rsidRDefault="00841968" w:rsidP="00A679A6">
            <w:pPr>
              <w:jc w:val="both"/>
            </w:pPr>
            <w:r w:rsidRPr="00490F7E">
              <w:t>в устной форме по билетам</w:t>
            </w:r>
          </w:p>
        </w:tc>
        <w:tc>
          <w:tcPr>
            <w:tcW w:w="9923" w:type="dxa"/>
          </w:tcPr>
          <w:p w:rsidR="00841968" w:rsidRPr="00490F7E" w:rsidRDefault="00841968" w:rsidP="003A647D">
            <w:pPr>
              <w:pStyle w:val="BodyText"/>
              <w:numPr>
                <w:ilvl w:val="0"/>
                <w:numId w:val="0"/>
              </w:numPr>
              <w:ind w:left="360"/>
              <w:rPr>
                <w:szCs w:val="24"/>
              </w:rPr>
            </w:pPr>
            <w:r w:rsidRPr="00490F7E">
              <w:rPr>
                <w:szCs w:val="24"/>
              </w:rPr>
              <w:t xml:space="preserve">1«Понимание», «восприятие» и «интерпретация». </w:t>
            </w:r>
          </w:p>
          <w:p w:rsidR="00841968" w:rsidRPr="00490F7E" w:rsidRDefault="00841968" w:rsidP="003A647D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  <w:iCs/>
                <w:sz w:val="24"/>
                <w:szCs w:val="24"/>
              </w:rPr>
            </w:pPr>
            <w:r w:rsidRPr="00490F7E">
              <w:rPr>
                <w:rFonts w:eastAsia="TimesNewRomanPSMT"/>
                <w:sz w:val="24"/>
                <w:szCs w:val="24"/>
              </w:rPr>
              <w:t>2. Античная герменевтика.</w:t>
            </w:r>
            <w:r w:rsidRPr="00490F7E">
              <w:rPr>
                <w:sz w:val="24"/>
                <w:szCs w:val="24"/>
              </w:rPr>
              <w:t xml:space="preserve"> </w:t>
            </w:r>
          </w:p>
          <w:p w:rsidR="00841968" w:rsidRPr="00490F7E" w:rsidRDefault="00841968" w:rsidP="003A647D">
            <w:pPr>
              <w:pStyle w:val="BodyText"/>
              <w:numPr>
                <w:ilvl w:val="0"/>
                <w:numId w:val="0"/>
              </w:numPr>
              <w:ind w:left="360"/>
              <w:rPr>
                <w:rFonts w:eastAsia="TimesNewRomanPSMT"/>
                <w:szCs w:val="24"/>
              </w:rPr>
            </w:pPr>
            <w:r w:rsidRPr="00490F7E">
              <w:rPr>
                <w:rFonts w:eastAsia="TimesNewRomanPSMT"/>
                <w:szCs w:val="24"/>
              </w:rPr>
              <w:t>3. Герменевтика в Средние века.</w:t>
            </w:r>
          </w:p>
          <w:p w:rsidR="00841968" w:rsidRPr="00490F7E" w:rsidRDefault="00841968" w:rsidP="003A647D">
            <w:pPr>
              <w:pStyle w:val="BodyText"/>
              <w:numPr>
                <w:ilvl w:val="0"/>
                <w:numId w:val="0"/>
              </w:numPr>
              <w:ind w:left="360"/>
              <w:rPr>
                <w:szCs w:val="24"/>
              </w:rPr>
            </w:pPr>
            <w:r w:rsidRPr="00490F7E">
              <w:rPr>
                <w:rFonts w:eastAsia="TimesNewRomanPSMT"/>
                <w:szCs w:val="24"/>
              </w:rPr>
              <w:t>4</w:t>
            </w:r>
            <w:r w:rsidRPr="00490F7E">
              <w:rPr>
                <w:rFonts w:eastAsia="TimesNewRomanPSMT"/>
                <w:iCs/>
                <w:szCs w:val="24"/>
              </w:rPr>
              <w:t>.</w:t>
            </w:r>
            <w:r w:rsidRPr="00490F7E">
              <w:rPr>
                <w:szCs w:val="24"/>
              </w:rPr>
              <w:t xml:space="preserve"> Философия языка В.Фон Гумбольдта. «Левиа</w:t>
            </w:r>
            <w:r w:rsidRPr="00490F7E">
              <w:rPr>
                <w:szCs w:val="24"/>
              </w:rPr>
              <w:softHyphen/>
              <w:t xml:space="preserve">фан» Т. Гоббса. </w:t>
            </w:r>
          </w:p>
          <w:p w:rsidR="00841968" w:rsidRPr="00490F7E" w:rsidRDefault="00841968" w:rsidP="003A647D">
            <w:pPr>
              <w:ind w:left="360"/>
              <w:jc w:val="both"/>
              <w:rPr>
                <w:sz w:val="24"/>
                <w:szCs w:val="24"/>
              </w:rPr>
            </w:pPr>
            <w:r w:rsidRPr="00490F7E">
              <w:rPr>
                <w:rFonts w:eastAsia="TimesNewRomanPSMT"/>
                <w:sz w:val="24"/>
                <w:szCs w:val="24"/>
              </w:rPr>
              <w:t>5.</w:t>
            </w:r>
            <w:r w:rsidRPr="00490F7E">
              <w:rPr>
                <w:iCs/>
                <w:sz w:val="24"/>
                <w:szCs w:val="24"/>
              </w:rPr>
              <w:t xml:space="preserve"> </w:t>
            </w:r>
            <w:r w:rsidRPr="00490F7E">
              <w:rPr>
                <w:sz w:val="24"/>
                <w:szCs w:val="24"/>
              </w:rPr>
              <w:t xml:space="preserve">Ф. Шлейермахер и его идеи. </w:t>
            </w:r>
          </w:p>
          <w:p w:rsidR="00841968" w:rsidRPr="00490F7E" w:rsidRDefault="00841968" w:rsidP="003A647D">
            <w:pPr>
              <w:ind w:left="360"/>
              <w:jc w:val="both"/>
              <w:rPr>
                <w:sz w:val="24"/>
                <w:szCs w:val="24"/>
              </w:rPr>
            </w:pPr>
            <w:r w:rsidRPr="00490F7E">
              <w:rPr>
                <w:sz w:val="24"/>
                <w:szCs w:val="24"/>
              </w:rPr>
              <w:t xml:space="preserve">6. Герменевтика в работах Фридриха Ницше и Вильгельма Дильтея. </w:t>
            </w:r>
          </w:p>
          <w:p w:rsidR="00841968" w:rsidRPr="00490F7E" w:rsidRDefault="00841968" w:rsidP="00A679A6">
            <w:pPr>
              <w:jc w:val="both"/>
            </w:pPr>
          </w:p>
        </w:tc>
      </w:tr>
    </w:tbl>
    <w:p w:rsidR="00841968" w:rsidRPr="00490F7E" w:rsidRDefault="00841968" w:rsidP="009D5862">
      <w:pPr>
        <w:pStyle w:val="Heading2"/>
      </w:pPr>
      <w:r w:rsidRPr="00490F7E"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2056"/>
      </w:tblGrid>
      <w:tr w:rsidR="00841968" w:rsidRPr="00490F7E" w:rsidTr="00A679A6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841968" w:rsidRPr="00490F7E" w:rsidRDefault="00841968" w:rsidP="00A679A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90F7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841968" w:rsidRPr="00490F7E" w:rsidRDefault="00841968" w:rsidP="00A679A6">
            <w:pPr>
              <w:pStyle w:val="TableParagraph"/>
              <w:ind w:left="872"/>
              <w:rPr>
                <w:b/>
              </w:rPr>
            </w:pPr>
            <w:r w:rsidRPr="00490F7E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</w:rPr>
            </w:pPr>
            <w:r w:rsidRPr="00490F7E">
              <w:rPr>
                <w:b/>
              </w:rPr>
              <w:t>Шкалы оценивания</w:t>
            </w:r>
          </w:p>
        </w:tc>
      </w:tr>
      <w:tr w:rsidR="00841968" w:rsidRPr="00490F7E" w:rsidTr="00A679A6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841968" w:rsidRPr="00490F7E" w:rsidRDefault="00841968" w:rsidP="00A679A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90F7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841968" w:rsidRPr="00490F7E" w:rsidRDefault="00841968" w:rsidP="00A679A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</w:rPr>
            </w:pPr>
            <w:r w:rsidRPr="00490F7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841968" w:rsidRPr="00490F7E" w:rsidRDefault="00841968" w:rsidP="00A679A6">
            <w:pPr>
              <w:jc w:val="center"/>
              <w:rPr>
                <w:b/>
              </w:rPr>
            </w:pPr>
            <w:r w:rsidRPr="00490F7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41968" w:rsidRPr="00490F7E" w:rsidTr="00A679A6">
        <w:trPr>
          <w:trHeight w:val="283"/>
        </w:trPr>
        <w:tc>
          <w:tcPr>
            <w:tcW w:w="3828" w:type="dxa"/>
            <w:vMerge w:val="restart"/>
          </w:tcPr>
          <w:p w:rsidR="00841968" w:rsidRPr="00490F7E" w:rsidRDefault="00841968" w:rsidP="00FC1ACA">
            <w:r w:rsidRPr="00490F7E">
              <w:t>Зачет</w:t>
            </w:r>
          </w:p>
          <w:p w:rsidR="00841968" w:rsidRPr="00490F7E" w:rsidRDefault="00841968" w:rsidP="00FC1ACA"/>
        </w:tc>
        <w:tc>
          <w:tcPr>
            <w:tcW w:w="6945" w:type="dxa"/>
          </w:tcPr>
          <w:p w:rsidR="00841968" w:rsidRPr="00490F7E" w:rsidRDefault="00841968" w:rsidP="00A679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841968" w:rsidRPr="00490F7E" w:rsidRDefault="00841968" w:rsidP="00A679A6">
            <w:pPr>
              <w:jc w:val="center"/>
            </w:pPr>
          </w:p>
        </w:tc>
        <w:tc>
          <w:tcPr>
            <w:tcW w:w="2056" w:type="dxa"/>
          </w:tcPr>
          <w:p w:rsidR="00841968" w:rsidRPr="00490F7E" w:rsidRDefault="00841968" w:rsidP="00A679A6">
            <w:pPr>
              <w:jc w:val="center"/>
            </w:pPr>
            <w:r w:rsidRPr="00490F7E">
              <w:t>зачтено</w:t>
            </w:r>
          </w:p>
        </w:tc>
      </w:tr>
      <w:tr w:rsidR="00841968" w:rsidRPr="00490F7E" w:rsidTr="00A679A6">
        <w:trPr>
          <w:trHeight w:val="283"/>
        </w:trPr>
        <w:tc>
          <w:tcPr>
            <w:tcW w:w="3828" w:type="dxa"/>
            <w:vMerge/>
          </w:tcPr>
          <w:p w:rsidR="00841968" w:rsidRPr="00490F7E" w:rsidRDefault="00841968" w:rsidP="00FC1ACA"/>
        </w:tc>
        <w:tc>
          <w:tcPr>
            <w:tcW w:w="6945" w:type="dxa"/>
          </w:tcPr>
          <w:p w:rsidR="00841968" w:rsidRPr="00490F7E" w:rsidRDefault="00841968" w:rsidP="00A679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841968" w:rsidRPr="00490F7E" w:rsidRDefault="00841968" w:rsidP="00A679A6">
            <w:pPr>
              <w:jc w:val="center"/>
            </w:pPr>
          </w:p>
        </w:tc>
        <w:tc>
          <w:tcPr>
            <w:tcW w:w="2056" w:type="dxa"/>
          </w:tcPr>
          <w:p w:rsidR="00841968" w:rsidRPr="00490F7E" w:rsidRDefault="00841968" w:rsidP="00A679A6">
            <w:pPr>
              <w:jc w:val="center"/>
            </w:pPr>
            <w:r w:rsidRPr="00490F7E">
              <w:t>не зачтено</w:t>
            </w:r>
          </w:p>
        </w:tc>
      </w:tr>
    </w:tbl>
    <w:p w:rsidR="00841968" w:rsidRPr="00490F7E" w:rsidRDefault="00841968" w:rsidP="00936AAE">
      <w:pPr>
        <w:pStyle w:val="Heading1"/>
        <w:rPr>
          <w:rFonts w:eastAsia="MS Mincho"/>
          <w:szCs w:val="24"/>
        </w:rPr>
        <w:sectPr w:rsidR="00841968" w:rsidRPr="00490F7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41968" w:rsidRPr="00490F7E" w:rsidRDefault="00841968" w:rsidP="00721E06">
      <w:pPr>
        <w:pStyle w:val="Heading2"/>
      </w:pPr>
      <w:r w:rsidRPr="00490F7E">
        <w:t>Система оценивания результатов текущего контроля и промежуточной аттестации.</w:t>
      </w:r>
    </w:p>
    <w:p w:rsidR="00841968" w:rsidRPr="00490F7E" w:rsidRDefault="00841968" w:rsidP="005D388C">
      <w:pPr>
        <w:ind w:firstLine="709"/>
        <w:rPr>
          <w:iCs/>
          <w:sz w:val="24"/>
          <w:szCs w:val="24"/>
        </w:rPr>
      </w:pPr>
      <w:r w:rsidRPr="00490F7E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841968" w:rsidRPr="00490F7E" w:rsidRDefault="00841968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841968" w:rsidRPr="00490F7E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841968" w:rsidRPr="00490F7E" w:rsidRDefault="00841968" w:rsidP="005459AF">
            <w:pPr>
              <w:jc w:val="center"/>
              <w:rPr>
                <w:b/>
                <w:iCs/>
              </w:rPr>
            </w:pPr>
            <w:r w:rsidRPr="00490F7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841968" w:rsidRPr="00490F7E" w:rsidRDefault="00841968" w:rsidP="003B53D0">
            <w:pPr>
              <w:jc w:val="center"/>
              <w:rPr>
                <w:b/>
                <w:iCs/>
              </w:rPr>
            </w:pPr>
            <w:r w:rsidRPr="00490F7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841968" w:rsidRPr="00490F7E" w:rsidRDefault="00841968" w:rsidP="005459AF">
            <w:pPr>
              <w:jc w:val="center"/>
              <w:rPr>
                <w:b/>
                <w:iCs/>
              </w:rPr>
            </w:pPr>
            <w:r w:rsidRPr="00490F7E">
              <w:rPr>
                <w:b/>
                <w:bCs/>
                <w:iCs/>
              </w:rPr>
              <w:t>Пятибалльная система</w:t>
            </w:r>
          </w:p>
        </w:tc>
      </w:tr>
      <w:tr w:rsidR="00841968" w:rsidRPr="00490F7E" w:rsidTr="00FC1ACA">
        <w:trPr>
          <w:trHeight w:val="286"/>
        </w:trPr>
        <w:tc>
          <w:tcPr>
            <w:tcW w:w="3686" w:type="dxa"/>
          </w:tcPr>
          <w:p w:rsidR="00841968" w:rsidRPr="00490F7E" w:rsidRDefault="00841968" w:rsidP="005459AF">
            <w:pPr>
              <w:rPr>
                <w:bCs/>
              </w:rPr>
            </w:pPr>
            <w:r w:rsidRPr="00490F7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841968" w:rsidRPr="00490F7E" w:rsidRDefault="00841968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841968" w:rsidRPr="00490F7E" w:rsidRDefault="00841968" w:rsidP="005459AF">
            <w:pPr>
              <w:rPr>
                <w:bCs/>
              </w:rPr>
            </w:pPr>
          </w:p>
        </w:tc>
      </w:tr>
      <w:tr w:rsidR="00841968" w:rsidRPr="00490F7E" w:rsidTr="00FC1ACA">
        <w:trPr>
          <w:trHeight w:val="286"/>
        </w:trPr>
        <w:tc>
          <w:tcPr>
            <w:tcW w:w="3686" w:type="dxa"/>
          </w:tcPr>
          <w:p w:rsidR="00841968" w:rsidRPr="00490F7E" w:rsidRDefault="00841968" w:rsidP="005459AF">
            <w:pPr>
              <w:rPr>
                <w:bCs/>
              </w:rPr>
            </w:pPr>
            <w:r w:rsidRPr="00490F7E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:rsidR="00841968" w:rsidRPr="00490F7E" w:rsidRDefault="00841968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41968" w:rsidRPr="00490F7E" w:rsidRDefault="00841968" w:rsidP="00E35C0D">
            <w:pPr>
              <w:jc w:val="center"/>
              <w:rPr>
                <w:bCs/>
              </w:rPr>
            </w:pPr>
            <w:r w:rsidRPr="00490F7E">
              <w:rPr>
                <w:bCs/>
              </w:rPr>
              <w:t>зачтено/не зачтено</w:t>
            </w:r>
          </w:p>
        </w:tc>
      </w:tr>
      <w:tr w:rsidR="00841968" w:rsidRPr="00490F7E" w:rsidTr="00FC1ACA">
        <w:trPr>
          <w:trHeight w:val="286"/>
        </w:trPr>
        <w:tc>
          <w:tcPr>
            <w:tcW w:w="3686" w:type="dxa"/>
          </w:tcPr>
          <w:p w:rsidR="00841968" w:rsidRPr="00490F7E" w:rsidRDefault="00841968" w:rsidP="005459AF">
            <w:pPr>
              <w:rPr>
                <w:bCs/>
              </w:rPr>
            </w:pPr>
            <w:r w:rsidRPr="00490F7E">
              <w:rPr>
                <w:bCs/>
              </w:rPr>
              <w:t xml:space="preserve"> Доклад/презентация</w:t>
            </w:r>
          </w:p>
        </w:tc>
        <w:tc>
          <w:tcPr>
            <w:tcW w:w="2835" w:type="dxa"/>
          </w:tcPr>
          <w:p w:rsidR="00841968" w:rsidRPr="00490F7E" w:rsidRDefault="00841968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841968" w:rsidRPr="00490F7E" w:rsidRDefault="00841968" w:rsidP="00E35C0D">
            <w:pPr>
              <w:jc w:val="center"/>
              <w:rPr>
                <w:bCs/>
              </w:rPr>
            </w:pPr>
            <w:r w:rsidRPr="00490F7E">
              <w:rPr>
                <w:bCs/>
              </w:rPr>
              <w:t>зачтено/не зачтено</w:t>
            </w:r>
          </w:p>
        </w:tc>
      </w:tr>
      <w:tr w:rsidR="00841968" w:rsidRPr="00490F7E" w:rsidTr="005D388C">
        <w:tc>
          <w:tcPr>
            <w:tcW w:w="3686" w:type="dxa"/>
          </w:tcPr>
          <w:p w:rsidR="00841968" w:rsidRPr="00490F7E" w:rsidRDefault="00841968" w:rsidP="005459AF">
            <w:pPr>
              <w:rPr>
                <w:bCs/>
                <w:iCs/>
              </w:rPr>
            </w:pPr>
            <w:r w:rsidRPr="00490F7E">
              <w:rPr>
                <w:bCs/>
                <w:iCs/>
              </w:rPr>
              <w:t xml:space="preserve">Промежуточная аттестация </w:t>
            </w:r>
          </w:p>
          <w:p w:rsidR="00841968" w:rsidRPr="00490F7E" w:rsidRDefault="00841968" w:rsidP="005459AF">
            <w:pPr>
              <w:rPr>
                <w:bCs/>
              </w:rPr>
            </w:pPr>
            <w:r w:rsidRPr="00490F7E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841968" w:rsidRPr="00490F7E" w:rsidRDefault="00841968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841968" w:rsidRPr="00490F7E" w:rsidRDefault="00841968" w:rsidP="00DD5543">
            <w:pPr>
              <w:rPr>
                <w:bCs/>
              </w:rPr>
            </w:pPr>
            <w:r w:rsidRPr="00490F7E">
              <w:rPr>
                <w:bCs/>
              </w:rPr>
              <w:t>зачтено</w:t>
            </w:r>
          </w:p>
          <w:p w:rsidR="00841968" w:rsidRPr="00490F7E" w:rsidRDefault="00841968" w:rsidP="00DD5543">
            <w:pPr>
              <w:rPr>
                <w:bCs/>
              </w:rPr>
            </w:pPr>
            <w:r w:rsidRPr="00490F7E">
              <w:rPr>
                <w:bCs/>
              </w:rPr>
              <w:t>не зачтено</w:t>
            </w:r>
          </w:p>
        </w:tc>
      </w:tr>
      <w:tr w:rsidR="00841968" w:rsidRPr="00490F7E" w:rsidTr="005D388C">
        <w:tc>
          <w:tcPr>
            <w:tcW w:w="3686" w:type="dxa"/>
          </w:tcPr>
          <w:p w:rsidR="00841968" w:rsidRPr="00490F7E" w:rsidRDefault="00841968" w:rsidP="005459AF">
            <w:pPr>
              <w:rPr>
                <w:bCs/>
              </w:rPr>
            </w:pPr>
            <w:r w:rsidRPr="00490F7E">
              <w:rPr>
                <w:b/>
                <w:iCs/>
              </w:rPr>
              <w:t>Итого за семестр</w:t>
            </w:r>
            <w:r w:rsidRPr="00490F7E">
              <w:rPr>
                <w:bCs/>
              </w:rPr>
              <w:t xml:space="preserve"> (дисциплину)</w:t>
            </w:r>
          </w:p>
          <w:p w:rsidR="00841968" w:rsidRPr="00490F7E" w:rsidRDefault="00841968" w:rsidP="005459AF">
            <w:pPr>
              <w:rPr>
                <w:bCs/>
                <w:iCs/>
              </w:rPr>
            </w:pPr>
            <w:r w:rsidRPr="00490F7E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:rsidR="00841968" w:rsidRPr="00490F7E" w:rsidRDefault="00841968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841968" w:rsidRPr="00490F7E" w:rsidRDefault="00841968" w:rsidP="005459AF">
            <w:pPr>
              <w:rPr>
                <w:bCs/>
              </w:rPr>
            </w:pPr>
          </w:p>
        </w:tc>
      </w:tr>
    </w:tbl>
    <w:p w:rsidR="00841968" w:rsidRPr="00490F7E" w:rsidRDefault="00841968" w:rsidP="00B3400A">
      <w:pPr>
        <w:pStyle w:val="Heading1"/>
      </w:pPr>
      <w:r w:rsidRPr="00490F7E">
        <w:t>ОБРАЗОВАТЕЛЬНЫЕ ТЕХНОЛОГИИ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</w:pPr>
      <w:r w:rsidRPr="00490F7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841968" w:rsidRPr="00490F7E" w:rsidRDefault="00841968" w:rsidP="008A1CF7">
      <w:pPr>
        <w:pStyle w:val="ListParagraph"/>
        <w:numPr>
          <w:ilvl w:val="3"/>
          <w:numId w:val="13"/>
        </w:numPr>
        <w:tabs>
          <w:tab w:val="clear" w:pos="709"/>
          <w:tab w:val="num" w:pos="0"/>
        </w:tabs>
        <w:ind w:left="0" w:firstLine="0"/>
        <w:jc w:val="both"/>
      </w:pPr>
      <w:r w:rsidRPr="00490F7E">
        <w:t xml:space="preserve">- </w:t>
      </w:r>
      <w:r w:rsidRPr="00490F7E">
        <w:rPr>
          <w:sz w:val="24"/>
          <w:szCs w:val="24"/>
        </w:rPr>
        <w:t>Дискуссия – обсуждение тем, позволяющие студентам и преподавателям выявить наиболее сложные моменты в курсе. Дискуссии,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зрения, использующиеся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:rsidR="00841968" w:rsidRPr="00490F7E" w:rsidRDefault="00841968" w:rsidP="003A647D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90F7E">
        <w:rPr>
          <w:rFonts w:ascii="Times New Roman" w:hAnsi="Times New Roman" w:cs="Times New Roman"/>
        </w:rPr>
        <w:t>- Доклады/презентации, представляющие собой краткое изложение в письменном виде полученных результатов теоретического анализа определенной темы, где автор раскрывает суть исследуемой проблемы, приводит различные точки зрения, а также собственные взгляды на нее. Это продукт самостоятельной работы студента, представляющий собой публичное выступление по представлению полученных результатов  исследования определенной учебно-практической, учебно-исследовательской или научной темы.</w:t>
      </w:r>
    </w:p>
    <w:p w:rsidR="00841968" w:rsidRPr="00490F7E" w:rsidRDefault="00841968" w:rsidP="00B3400A">
      <w:pPr>
        <w:pStyle w:val="Heading1"/>
      </w:pPr>
      <w:r w:rsidRPr="00490F7E">
        <w:t>ПРАКТИЧЕСКАЯ ПОДГОТОВКА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490F7E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490F7E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490F7E">
        <w:rPr>
          <w:sz w:val="24"/>
          <w:szCs w:val="24"/>
        </w:rPr>
        <w:t xml:space="preserve">Возможно </w:t>
      </w:r>
      <w:r w:rsidRPr="00490F7E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841968" w:rsidRPr="00490F7E" w:rsidRDefault="00841968" w:rsidP="00B3400A">
      <w:pPr>
        <w:pStyle w:val="Heading1"/>
      </w:pPr>
      <w:r w:rsidRPr="00490F7E">
        <w:t>ОРГАНИЗАЦИЯ ОБРАЗОВАТЕЛЬНОГО ПРОЦЕССА ДЛЯ ЛИЦ С ОГРАНИЧЕННЫМИ ВОЗМОЖНОСТЯМИ ЗДОРОВЬЯ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90F7E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90F7E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90F7E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90F7E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90F7E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90F7E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841968" w:rsidRPr="00490F7E" w:rsidRDefault="00841968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90F7E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841968" w:rsidRPr="00490F7E" w:rsidRDefault="00841968" w:rsidP="00B3400A">
      <w:pPr>
        <w:pStyle w:val="Heading1"/>
      </w:pPr>
      <w:r w:rsidRPr="00490F7E">
        <w:t xml:space="preserve">МАТЕРИАЛЬНО-ТЕХНИЧЕСКОЕ ОБЕСПЕЧЕНИЕ ДИСЦИПЛИНЫ </w:t>
      </w:r>
    </w:p>
    <w:p w:rsidR="00841968" w:rsidRPr="00490F7E" w:rsidRDefault="00841968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490F7E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:rsidR="00841968" w:rsidRPr="00490F7E" w:rsidRDefault="00841968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841968" w:rsidRPr="00490F7E" w:rsidTr="00793E4D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841968" w:rsidRPr="00490F7E" w:rsidRDefault="00841968" w:rsidP="00793E4D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841968" w:rsidRPr="00490F7E" w:rsidRDefault="00841968" w:rsidP="00793E4D">
            <w:pPr>
              <w:jc w:val="center"/>
              <w:rPr>
                <w:b/>
                <w:sz w:val="20"/>
                <w:szCs w:val="20"/>
              </w:rPr>
            </w:pPr>
            <w:r w:rsidRPr="00490F7E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41968" w:rsidRPr="00490F7E" w:rsidTr="00793E4D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841968" w:rsidRPr="00490F7E" w:rsidRDefault="00841968" w:rsidP="00793E4D">
            <w:r w:rsidRPr="00490F7E">
              <w:rPr>
                <w:sz w:val="20"/>
                <w:szCs w:val="20"/>
              </w:rPr>
              <w:t>129337, г. Москва, Хибинский проезд, д.6</w:t>
            </w:r>
          </w:p>
        </w:tc>
      </w:tr>
      <w:tr w:rsidR="00841968" w:rsidRPr="00490F7E" w:rsidTr="00793E4D">
        <w:tc>
          <w:tcPr>
            <w:tcW w:w="4786" w:type="dxa"/>
          </w:tcPr>
          <w:p w:rsidR="00841968" w:rsidRPr="00490F7E" w:rsidRDefault="00841968" w:rsidP="003A647D">
            <w:pPr>
              <w:jc w:val="both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Аудитория №105 -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841968" w:rsidRPr="00490F7E" w:rsidRDefault="00841968" w:rsidP="003A647D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490F7E">
              <w:rPr>
                <w:rFonts w:ascii="Times New Roman" w:hAnsi="Times New Roman"/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841968" w:rsidRPr="00490F7E" w:rsidRDefault="00841968" w:rsidP="003A647D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41968" w:rsidRPr="00490F7E" w:rsidTr="00793E4D">
        <w:tc>
          <w:tcPr>
            <w:tcW w:w="4786" w:type="dxa"/>
          </w:tcPr>
          <w:p w:rsidR="00841968" w:rsidRPr="00490F7E" w:rsidRDefault="00841968" w:rsidP="003A647D">
            <w:pPr>
              <w:contextualSpacing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 xml:space="preserve">Аудитория №108: </w:t>
            </w:r>
          </w:p>
          <w:p w:rsidR="00841968" w:rsidRPr="00490F7E" w:rsidRDefault="00841968" w:rsidP="003A647D">
            <w:pPr>
              <w:contextualSpacing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841968" w:rsidRPr="00490F7E" w:rsidRDefault="00841968" w:rsidP="003A647D">
            <w:pPr>
              <w:shd w:val="clear" w:color="auto" w:fill="FFFFFF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 xml:space="preserve">- </w:t>
            </w:r>
            <w:r w:rsidRPr="00490F7E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841968" w:rsidRPr="00490F7E" w:rsidRDefault="00841968" w:rsidP="003A647D">
            <w:pPr>
              <w:contextualSpacing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841968" w:rsidRPr="00490F7E" w:rsidRDefault="00841968" w:rsidP="003A647D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490F7E">
              <w:rPr>
                <w:rFonts w:ascii="Times New Roman" w:hAnsi="Times New Roman"/>
                <w:sz w:val="20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490F7E">
              <w:rPr>
                <w:rFonts w:ascii="Times New Roman" w:hAnsi="Times New Roman"/>
                <w:iCs/>
                <w:sz w:val="20"/>
              </w:rPr>
              <w:t>я</w:t>
            </w:r>
            <w:r w:rsidRPr="00490F7E"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841968" w:rsidRPr="00490F7E" w:rsidRDefault="00841968" w:rsidP="003A647D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  <w:p w:rsidR="00841968" w:rsidRPr="00490F7E" w:rsidRDefault="00841968" w:rsidP="003A647D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41968" w:rsidRPr="00490F7E" w:rsidTr="00793E4D">
        <w:tc>
          <w:tcPr>
            <w:tcW w:w="4786" w:type="dxa"/>
          </w:tcPr>
          <w:p w:rsidR="00841968" w:rsidRPr="00490F7E" w:rsidRDefault="00841968" w:rsidP="003A647D">
            <w:pPr>
              <w:jc w:val="both"/>
              <w:rPr>
                <w:sz w:val="20"/>
                <w:szCs w:val="20"/>
              </w:rPr>
            </w:pPr>
          </w:p>
          <w:p w:rsidR="00841968" w:rsidRPr="00490F7E" w:rsidRDefault="00841968" w:rsidP="003A647D">
            <w:pPr>
              <w:jc w:val="both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Аудитория №314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841968" w:rsidRPr="00490F7E" w:rsidRDefault="00841968" w:rsidP="003A647D">
            <w:pPr>
              <w:jc w:val="both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841968" w:rsidRPr="00490F7E" w:rsidRDefault="00841968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841968" w:rsidRPr="00490F7E" w:rsidRDefault="00841968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490F7E"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:rsidR="00841968" w:rsidRPr="00490F7E" w:rsidRDefault="00841968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841968" w:rsidRPr="00490F7E" w:rsidTr="00A679A6">
        <w:tc>
          <w:tcPr>
            <w:tcW w:w="2836" w:type="dxa"/>
          </w:tcPr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8E3330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8E3330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841968" w:rsidRPr="008E3330" w:rsidRDefault="00841968" w:rsidP="00A679A6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8E3330">
              <w:rPr>
                <w:b/>
                <w:iCs/>
              </w:rPr>
              <w:t>Технические требования</w:t>
            </w:r>
          </w:p>
        </w:tc>
      </w:tr>
      <w:tr w:rsidR="00841968" w:rsidRPr="00490F7E" w:rsidTr="00A679A6">
        <w:tc>
          <w:tcPr>
            <w:tcW w:w="2836" w:type="dxa"/>
            <w:vMerge w:val="restart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камера,</w:t>
            </w:r>
          </w:p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 xml:space="preserve">микрофон, </w:t>
            </w:r>
          </w:p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 xml:space="preserve">динамики, </w:t>
            </w:r>
          </w:p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490F7E">
              <w:rPr>
                <w:iCs/>
                <w:sz w:val="22"/>
                <w:szCs w:val="22"/>
                <w:lang w:val="en-US"/>
              </w:rPr>
              <w:t>Chrome</w:t>
            </w:r>
            <w:r w:rsidRPr="008E3330">
              <w:rPr>
                <w:iCs/>
                <w:sz w:val="22"/>
                <w:szCs w:val="22"/>
              </w:rPr>
              <w:t xml:space="preserve"> 72, </w:t>
            </w:r>
            <w:r w:rsidRPr="00490F7E">
              <w:rPr>
                <w:iCs/>
                <w:sz w:val="22"/>
                <w:szCs w:val="22"/>
                <w:lang w:val="en-US"/>
              </w:rPr>
              <w:t>Opera</w:t>
            </w:r>
            <w:r w:rsidRPr="008E3330">
              <w:rPr>
                <w:iCs/>
                <w:sz w:val="22"/>
                <w:szCs w:val="22"/>
              </w:rPr>
              <w:t xml:space="preserve"> 59, </w:t>
            </w:r>
            <w:r w:rsidRPr="00490F7E">
              <w:rPr>
                <w:iCs/>
                <w:sz w:val="22"/>
                <w:szCs w:val="22"/>
                <w:lang w:val="en-US"/>
              </w:rPr>
              <w:t>Firefox</w:t>
            </w:r>
            <w:r w:rsidRPr="008E3330">
              <w:rPr>
                <w:iCs/>
                <w:sz w:val="22"/>
                <w:szCs w:val="22"/>
              </w:rPr>
              <w:t xml:space="preserve"> 66, </w:t>
            </w:r>
            <w:r w:rsidRPr="00490F7E">
              <w:rPr>
                <w:iCs/>
                <w:sz w:val="22"/>
                <w:szCs w:val="22"/>
                <w:lang w:val="en-US"/>
              </w:rPr>
              <w:t>Edge</w:t>
            </w:r>
            <w:r w:rsidRPr="008E3330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841968" w:rsidRPr="00490F7E" w:rsidTr="00A679A6">
        <w:tc>
          <w:tcPr>
            <w:tcW w:w="2836" w:type="dxa"/>
            <w:vMerge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490F7E">
              <w:rPr>
                <w:iCs/>
                <w:sz w:val="22"/>
                <w:szCs w:val="22"/>
                <w:lang w:val="en-US"/>
              </w:rPr>
              <w:t>Windows</w:t>
            </w:r>
            <w:r w:rsidRPr="008E3330">
              <w:rPr>
                <w:iCs/>
                <w:sz w:val="22"/>
                <w:szCs w:val="22"/>
              </w:rPr>
              <w:t xml:space="preserve"> 7, </w:t>
            </w:r>
            <w:r w:rsidRPr="00490F7E">
              <w:rPr>
                <w:iCs/>
                <w:sz w:val="22"/>
                <w:szCs w:val="22"/>
                <w:lang w:val="en-US"/>
              </w:rPr>
              <w:t>macOS</w:t>
            </w:r>
            <w:r w:rsidRPr="008E3330">
              <w:rPr>
                <w:iCs/>
                <w:sz w:val="22"/>
                <w:szCs w:val="22"/>
              </w:rPr>
              <w:t xml:space="preserve"> 10.12 «</w:t>
            </w:r>
            <w:r w:rsidRPr="00490F7E">
              <w:rPr>
                <w:iCs/>
                <w:sz w:val="22"/>
                <w:szCs w:val="22"/>
                <w:lang w:val="en-US"/>
              </w:rPr>
              <w:t>Sierra</w:t>
            </w:r>
            <w:r w:rsidRPr="008E3330">
              <w:rPr>
                <w:iCs/>
                <w:sz w:val="22"/>
                <w:szCs w:val="22"/>
              </w:rPr>
              <w:t xml:space="preserve">», </w:t>
            </w:r>
            <w:r w:rsidRPr="00490F7E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841968" w:rsidRPr="00490F7E" w:rsidTr="00A679A6">
        <w:tc>
          <w:tcPr>
            <w:tcW w:w="2836" w:type="dxa"/>
            <w:vMerge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841968" w:rsidRPr="00490F7E" w:rsidTr="00A679A6">
        <w:tc>
          <w:tcPr>
            <w:tcW w:w="2836" w:type="dxa"/>
            <w:vMerge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любой</w:t>
            </w:r>
          </w:p>
        </w:tc>
      </w:tr>
      <w:tr w:rsidR="00841968" w:rsidRPr="00490F7E" w:rsidTr="00A679A6">
        <w:tc>
          <w:tcPr>
            <w:tcW w:w="2836" w:type="dxa"/>
            <w:vMerge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любые</w:t>
            </w:r>
          </w:p>
        </w:tc>
      </w:tr>
      <w:tr w:rsidR="00841968" w:rsidRPr="00490F7E" w:rsidTr="00A679A6">
        <w:tc>
          <w:tcPr>
            <w:tcW w:w="2836" w:type="dxa"/>
            <w:vMerge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841968" w:rsidRPr="008E3330" w:rsidRDefault="00841968" w:rsidP="00A679A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8E3330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841968" w:rsidRPr="00490F7E" w:rsidRDefault="00841968" w:rsidP="00497306">
      <w:pPr>
        <w:pStyle w:val="ListParagraph"/>
        <w:rPr>
          <w:iCs/>
          <w:sz w:val="24"/>
          <w:szCs w:val="24"/>
        </w:rPr>
      </w:pPr>
    </w:p>
    <w:p w:rsidR="00841968" w:rsidRPr="00490F7E" w:rsidRDefault="00841968" w:rsidP="00EC6EFB">
      <w:pPr>
        <w:pStyle w:val="ListParagraph"/>
        <w:ind w:left="0" w:firstLine="720"/>
        <w:jc w:val="both"/>
        <w:rPr>
          <w:iCs/>
          <w:sz w:val="24"/>
          <w:szCs w:val="24"/>
        </w:rPr>
      </w:pPr>
      <w:r w:rsidRPr="00490F7E">
        <w:rPr>
          <w:iCs/>
          <w:sz w:val="24"/>
          <w:szCs w:val="24"/>
        </w:rPr>
        <w:t xml:space="preserve">Технологическое обеспечение реализации </w:t>
      </w:r>
      <w:bookmarkStart w:id="1" w:name="_GoBack"/>
      <w:r w:rsidRPr="00490F7E">
        <w:rPr>
          <w:iCs/>
          <w:sz w:val="24"/>
          <w:szCs w:val="24"/>
        </w:rPr>
        <w:t xml:space="preserve">программы </w:t>
      </w:r>
      <w:bookmarkEnd w:id="1"/>
      <w:r w:rsidRPr="00490F7E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841968" w:rsidRPr="00490F7E" w:rsidRDefault="00841968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841968" w:rsidRPr="00490F7E" w:rsidRDefault="00841968" w:rsidP="00497306">
      <w:pPr>
        <w:pStyle w:val="ListParagraph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841968" w:rsidRPr="00490F7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968" w:rsidRPr="00490F7E" w:rsidRDefault="00841968" w:rsidP="00B3400A">
      <w:pPr>
        <w:pStyle w:val="Heading1"/>
      </w:pPr>
      <w:r w:rsidRPr="00490F7E"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0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841968" w:rsidRPr="00490F7E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41968" w:rsidRPr="00490F7E" w:rsidRDefault="00841968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90F7E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41968" w:rsidRPr="00490F7E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41968" w:rsidRPr="00490F7E" w:rsidRDefault="0084196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90F7E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41968" w:rsidRPr="00490F7E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90F7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  <w:shd w:val="clear" w:color="auto" w:fill="FFFFFF"/>
              </w:rPr>
              <w:t>Шульга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90F7E">
              <w:rPr>
                <w:bCs/>
                <w:sz w:val="20"/>
                <w:szCs w:val="20"/>
                <w:shd w:val="clear" w:color="auto" w:fill="FFFFFF"/>
              </w:rPr>
              <w:t>Когнитивная герменевтика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490F7E">
              <w:rPr>
                <w:iCs/>
                <w:sz w:val="20"/>
                <w:szCs w:val="20"/>
                <w:lang w:eastAsia="ar-SA"/>
              </w:rPr>
              <w:t>М.: Институт философии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  <w:shd w:val="clear" w:color="auto" w:fill="FFFFFF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490F7E">
              <w:rPr>
                <w:iCs/>
                <w:sz w:val="20"/>
                <w:szCs w:val="20"/>
                <w:lang w:eastAsia="ar-SA"/>
              </w:rPr>
              <w:t>http://znanium.com/bookread2.php?book=345956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1968" w:rsidRPr="00490F7E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0F7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490F7E">
              <w:rPr>
                <w:sz w:val="20"/>
                <w:szCs w:val="20"/>
                <w:shd w:val="clear" w:color="auto" w:fill="FFFFFF"/>
              </w:rPr>
              <w:t>Шульга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 w:rsidRPr="00490F7E">
              <w:rPr>
                <w:bCs/>
                <w:sz w:val="20"/>
                <w:szCs w:val="20"/>
                <w:shd w:val="clear" w:color="auto" w:fill="FFFFFF"/>
              </w:rPr>
              <w:t>Проблематика предпонимания в герменевтике, феноменологии и социологии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490F7E">
              <w:rPr>
                <w:iCs/>
                <w:sz w:val="20"/>
                <w:szCs w:val="20"/>
                <w:lang w:eastAsia="ar-SA"/>
              </w:rPr>
              <w:t>М.: Институт философии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90F7E"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490F7E">
              <w:rPr>
                <w:iCs/>
                <w:sz w:val="20"/>
                <w:szCs w:val="20"/>
                <w:lang w:eastAsia="ar-SA"/>
              </w:rPr>
              <w:t>http://znanium.com/bookread2.php?book=346454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1968" w:rsidRPr="00490F7E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90F7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F0F80">
            <w:pPr>
              <w:suppressAutoHyphens/>
              <w:spacing w:line="100" w:lineRule="atLeast"/>
              <w:ind w:firstLine="25"/>
              <w:rPr>
                <w:sz w:val="20"/>
                <w:szCs w:val="20"/>
                <w:shd w:val="clear" w:color="auto" w:fill="FFFFFF"/>
              </w:rPr>
            </w:pPr>
            <w:r w:rsidRPr="00490F7E">
              <w:rPr>
                <w:sz w:val="20"/>
                <w:szCs w:val="20"/>
                <w:shd w:val="clear" w:color="auto" w:fill="FFFFFF"/>
              </w:rPr>
              <w:t>Шульга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F0F80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hyperlink r:id="rId16" w:history="1">
              <w:r w:rsidRPr="00490F7E">
                <w:rPr>
                  <w:rStyle w:val="books-listname"/>
                  <w:sz w:val="20"/>
                  <w:szCs w:val="20"/>
                  <w:shd w:val="clear" w:color="auto" w:fill="FFFFFF"/>
                </w:rPr>
                <w:t>Современная философская герменевтика: понимание и интерпретация</w:t>
              </w:r>
            </w:hyperlink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F0F8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F0F80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490F7E">
              <w:rPr>
                <w:iCs/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F0F80">
            <w:pPr>
              <w:suppressAutoHyphens/>
              <w:spacing w:line="100" w:lineRule="atLeast"/>
              <w:jc w:val="center"/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</w:pPr>
            <w:r w:rsidRPr="00490F7E"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F0F80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490F7E">
              <w:rPr>
                <w:iCs/>
                <w:sz w:val="20"/>
                <w:szCs w:val="20"/>
                <w:lang w:eastAsia="ar-SA"/>
              </w:rPr>
              <w:t>https://urait.ru/viewer/sovremennaya-filosofskaya-germenevtika-ponimanie-i-interpretaciya-494667#page/1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1968" w:rsidRPr="00490F7E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41968" w:rsidRPr="00490F7E" w:rsidRDefault="0084196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490F7E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41968" w:rsidRPr="00490F7E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90F7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490F7E">
              <w:rPr>
                <w:bCs/>
                <w:color w:val="000000"/>
                <w:sz w:val="20"/>
                <w:szCs w:val="20"/>
                <w:shd w:val="clear" w:color="auto" w:fill="FFFFFF"/>
              </w:rPr>
              <w:t>Рикер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90F7E">
              <w:rPr>
                <w:color w:val="000000"/>
                <w:sz w:val="20"/>
                <w:szCs w:val="20"/>
              </w:rPr>
              <w:t>Конфликт интерпретаций. Очерки о герменевтике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90F7E">
              <w:rPr>
                <w:color w:val="000000"/>
                <w:sz w:val="20"/>
                <w:szCs w:val="20"/>
              </w:rPr>
              <w:t>М.:КАНОН - пресс 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90F7E">
              <w:rPr>
                <w:rFonts w:ascii="Arial" w:hAnsi="Arial" w:cs="Arial"/>
                <w:sz w:val="20"/>
                <w:szCs w:val="20"/>
                <w:lang w:eastAsia="ar-SA"/>
              </w:rPr>
              <w:t>2002</w:t>
            </w:r>
          </w:p>
          <w:p w:rsidR="00841968" w:rsidRPr="00490F7E" w:rsidRDefault="00841968" w:rsidP="00793E4D">
            <w:pPr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90F7E">
              <w:rPr>
                <w:rFonts w:ascii="Arial" w:hAnsi="Arial" w:cs="Arial"/>
                <w:sz w:val="20"/>
                <w:szCs w:val="20"/>
                <w:lang w:eastAsia="ar-SA"/>
              </w:rPr>
              <w:t>1995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hyperlink r:id="rId17" w:history="1">
              <w:r w:rsidRPr="00490F7E">
                <w:rPr>
                  <w:rStyle w:val="Hyperlink"/>
                </w:rPr>
                <w:t>http://znanium.com/bookread2.php?book=1021627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1968" w:rsidRPr="00490F7E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90F7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ind w:firstLine="25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18" w:history="1">
              <w:r w:rsidRPr="00490F7E">
                <w:rPr>
                  <w:rStyle w:val="Hyperlink"/>
                  <w:color w:val="000000"/>
                  <w:sz w:val="20"/>
                  <w:szCs w:val="20"/>
                  <w:shd w:val="clear" w:color="auto" w:fill="FFFFFF"/>
                </w:rPr>
                <w:t>Рыбникова Г. И.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490F7E">
              <w:rPr>
                <w:color w:val="000000"/>
                <w:sz w:val="20"/>
                <w:szCs w:val="20"/>
                <w:shd w:val="clear" w:color="auto" w:fill="FFFFFF"/>
              </w:rPr>
              <w:t>Философия XX века : герменевтика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90F7E">
              <w:rPr>
                <w:color w:val="000000"/>
                <w:sz w:val="20"/>
                <w:szCs w:val="20"/>
                <w:shd w:val="clear" w:color="auto" w:fill="FFFFFF"/>
              </w:rPr>
              <w:t>метод.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490F7E">
              <w:rPr>
                <w:color w:val="000000"/>
                <w:sz w:val="20"/>
                <w:szCs w:val="20"/>
                <w:shd w:val="clear" w:color="auto" w:fill="FFFFFF"/>
              </w:rPr>
              <w:t>М. 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490F7E">
              <w:rPr>
                <w:color w:val="000000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pacing w:line="100" w:lineRule="atLeast"/>
              <w:jc w:val="center"/>
            </w:pPr>
            <w:hyperlink r:id="rId19" w:history="1">
              <w:r w:rsidRPr="00490F7E">
                <w:rPr>
                  <w:rStyle w:val="Hyperlink"/>
                </w:rPr>
                <w:t>http://znanium.com/bookread2.php?book=465447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1968" w:rsidRPr="00490F7E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841968" w:rsidRPr="00490F7E" w:rsidRDefault="00841968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490F7E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490F7E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41968" w:rsidRPr="00490F7E" w:rsidTr="00AA1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90F7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1968" w:rsidRPr="00490F7E" w:rsidRDefault="00841968" w:rsidP="00793E4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1968" w:rsidRPr="00490F7E" w:rsidRDefault="00841968" w:rsidP="00793E4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1968" w:rsidRPr="00490F7E" w:rsidRDefault="00841968" w:rsidP="00793E4D">
            <w:pPr>
              <w:jc w:val="center"/>
              <w:rPr>
                <w:sz w:val="20"/>
                <w:szCs w:val="20"/>
              </w:rPr>
            </w:pPr>
            <w:r w:rsidRPr="00490F7E">
              <w:rPr>
                <w:sz w:val="20"/>
                <w:szCs w:val="20"/>
              </w:rPr>
              <w:t>Утверждено на заседании кафедры №2 от 27 сентября 2017 г.</w:t>
            </w:r>
            <w:r w:rsidRPr="00490F7E">
              <w:t xml:space="preserve"> </w:t>
            </w:r>
          </w:p>
          <w:p w:rsidR="00841968" w:rsidRPr="00490F7E" w:rsidRDefault="00841968" w:rsidP="00793E4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90F7E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90F7E">
              <w:rPr>
                <w:lang w:eastAsia="ar-SA"/>
              </w:rPr>
              <w:t>ЭИОС</w:t>
            </w:r>
          </w:p>
          <w:p w:rsidR="00841968" w:rsidRPr="00490F7E" w:rsidRDefault="00841968" w:rsidP="00793E4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968" w:rsidRPr="00490F7E" w:rsidRDefault="008419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841968" w:rsidRPr="00490F7E" w:rsidRDefault="00841968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841968" w:rsidRPr="00490F7E" w:rsidRDefault="00841968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  <w:lang w:eastAsia="ar-SA"/>
        </w:rPr>
        <w:sectPr w:rsidR="00841968" w:rsidRPr="00490F7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41968" w:rsidRPr="00490F7E" w:rsidRDefault="00841968" w:rsidP="002C070F">
      <w:pPr>
        <w:pStyle w:val="Heading1"/>
        <w:rPr>
          <w:rFonts w:eastAsia="MS Mincho"/>
        </w:rPr>
      </w:pPr>
      <w:r w:rsidRPr="00490F7E">
        <w:t>ИНФОРМАЦИОННОЕ ОБЕСПЕЧЕНИЕ УЧЕБНОГО ПРОЦЕССА</w:t>
      </w:r>
    </w:p>
    <w:p w:rsidR="00841968" w:rsidRPr="00145166" w:rsidRDefault="00841968" w:rsidP="00DB4E3B">
      <w:pPr>
        <w:pStyle w:val="Heading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841968" w:rsidRPr="00CB167E" w:rsidTr="00242217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841968" w:rsidRPr="00CB167E" w:rsidRDefault="00841968" w:rsidP="00242217">
            <w:pPr>
              <w:rPr>
                <w:b/>
              </w:rPr>
            </w:pPr>
            <w:r w:rsidRPr="00CB167E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841968" w:rsidRPr="00CB167E" w:rsidRDefault="00841968" w:rsidP="00242217">
            <w:pPr>
              <w:rPr>
                <w:b/>
              </w:rPr>
            </w:pPr>
            <w:r w:rsidRPr="00CB167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</w:tcPr>
          <w:p w:rsidR="00841968" w:rsidRPr="00CB167E" w:rsidRDefault="00841968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41968" w:rsidRPr="005F718D" w:rsidRDefault="00841968" w:rsidP="0024221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718D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5F718D">
                <w:rPr>
                  <w:rStyle w:val="Hyperlink"/>
                  <w:rFonts w:eastAsia="MS Mincho"/>
                  <w:b w:val="0"/>
                </w:rPr>
                <w:t>http://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www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e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lanbook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com</w:t>
              </w:r>
              <w:r w:rsidRPr="005F718D">
                <w:rPr>
                  <w:rStyle w:val="Hyperlink"/>
                  <w:rFonts w:eastAsia="MS Mincho"/>
                  <w:b w:val="0"/>
                </w:rPr>
                <w:t>/</w:t>
              </w:r>
            </w:hyperlink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</w:tcPr>
          <w:p w:rsidR="00841968" w:rsidRPr="00CB167E" w:rsidRDefault="00841968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41968" w:rsidRPr="005F718D" w:rsidRDefault="00841968" w:rsidP="00242217">
            <w:pPr>
              <w:ind w:left="34"/>
              <w:rPr>
                <w:sz w:val="24"/>
                <w:szCs w:val="24"/>
              </w:rPr>
            </w:pPr>
            <w:r w:rsidRPr="005F718D">
              <w:rPr>
                <w:sz w:val="24"/>
                <w:szCs w:val="24"/>
              </w:rPr>
              <w:t>«</w:t>
            </w:r>
            <w:r w:rsidRPr="005F718D">
              <w:rPr>
                <w:sz w:val="24"/>
                <w:szCs w:val="24"/>
                <w:lang w:val="en-US"/>
              </w:rPr>
              <w:t>Znanium</w:t>
            </w:r>
            <w:r w:rsidRPr="005F718D">
              <w:rPr>
                <w:sz w:val="24"/>
                <w:szCs w:val="24"/>
              </w:rPr>
              <w:t>.</w:t>
            </w:r>
            <w:r w:rsidRPr="005F718D">
              <w:rPr>
                <w:sz w:val="24"/>
                <w:szCs w:val="24"/>
                <w:lang w:val="en-US"/>
              </w:rPr>
              <w:t>com</w:t>
            </w:r>
            <w:r w:rsidRPr="005F718D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841968" w:rsidRPr="005F718D" w:rsidRDefault="00841968" w:rsidP="0024221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http</w:t>
              </w:r>
              <w:r w:rsidRPr="005F718D">
                <w:rPr>
                  <w:rStyle w:val="Hyperlink"/>
                  <w:rFonts w:eastAsia="MS Mincho"/>
                  <w:b w:val="0"/>
                </w:rPr>
                <w:t>://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znanium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com</w:t>
              </w:r>
              <w:r w:rsidRPr="005F718D">
                <w:rPr>
                  <w:rStyle w:val="Hyperlink"/>
                  <w:rFonts w:eastAsia="MS Mincho"/>
                  <w:b w:val="0"/>
                </w:rPr>
                <w:t>/</w:t>
              </w:r>
            </w:hyperlink>
            <w:r w:rsidRPr="005F718D">
              <w:rPr>
                <w:rFonts w:cs="Times New Roman"/>
                <w:b w:val="0"/>
              </w:rPr>
              <w:t xml:space="preserve"> </w:t>
            </w:r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</w:tcPr>
          <w:p w:rsidR="00841968" w:rsidRPr="00CB167E" w:rsidRDefault="00841968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41968" w:rsidRPr="005F718D" w:rsidRDefault="00841968" w:rsidP="00242217">
            <w:pPr>
              <w:ind w:left="34"/>
              <w:rPr>
                <w:sz w:val="24"/>
                <w:szCs w:val="24"/>
              </w:rPr>
            </w:pPr>
            <w:r w:rsidRPr="005F718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F718D">
              <w:rPr>
                <w:sz w:val="24"/>
                <w:szCs w:val="24"/>
                <w:lang w:val="en-US"/>
              </w:rPr>
              <w:t>Znanium</w:t>
            </w:r>
            <w:r w:rsidRPr="005F718D">
              <w:rPr>
                <w:sz w:val="24"/>
                <w:szCs w:val="24"/>
              </w:rPr>
              <w:t>.</w:t>
            </w:r>
            <w:r w:rsidRPr="005F718D">
              <w:rPr>
                <w:sz w:val="24"/>
                <w:szCs w:val="24"/>
                <w:lang w:val="en-US"/>
              </w:rPr>
              <w:t>com</w:t>
            </w:r>
            <w:r w:rsidRPr="005F718D">
              <w:rPr>
                <w:sz w:val="24"/>
                <w:szCs w:val="24"/>
              </w:rPr>
              <w:t xml:space="preserve">» </w:t>
            </w:r>
            <w:hyperlink r:id="rId22" w:history="1">
              <w:r w:rsidRPr="005F718D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5F718D">
                <w:rPr>
                  <w:rStyle w:val="Hyperlink"/>
                  <w:sz w:val="24"/>
                  <w:szCs w:val="24"/>
                </w:rPr>
                <w:t>://</w:t>
              </w:r>
              <w:r w:rsidRPr="005F718D">
                <w:rPr>
                  <w:rStyle w:val="Hyperlink"/>
                  <w:sz w:val="24"/>
                  <w:szCs w:val="24"/>
                  <w:lang w:val="en-US"/>
                </w:rPr>
                <w:t>znanium</w:t>
              </w:r>
              <w:r w:rsidRPr="005F718D">
                <w:rPr>
                  <w:rStyle w:val="Hyperlink"/>
                  <w:sz w:val="24"/>
                  <w:szCs w:val="24"/>
                </w:rPr>
                <w:t>.</w:t>
              </w:r>
              <w:r w:rsidRPr="005F718D">
                <w:rPr>
                  <w:rStyle w:val="Hyperlink"/>
                  <w:sz w:val="24"/>
                  <w:szCs w:val="24"/>
                  <w:lang w:val="en-US"/>
                </w:rPr>
                <w:t>com</w:t>
              </w:r>
              <w:r w:rsidRPr="005F718D">
                <w:rPr>
                  <w:rStyle w:val="Hyperlink"/>
                  <w:sz w:val="24"/>
                  <w:szCs w:val="24"/>
                </w:rPr>
                <w:t>/</w:t>
              </w:r>
            </w:hyperlink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  <w:shd w:val="clear" w:color="auto" w:fill="DBE5F1"/>
          </w:tcPr>
          <w:p w:rsidR="00841968" w:rsidRPr="00CB167E" w:rsidRDefault="00841968" w:rsidP="0024221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841968" w:rsidRPr="00CB167E" w:rsidRDefault="00841968" w:rsidP="00242217">
            <w:pPr>
              <w:ind w:left="34"/>
              <w:jc w:val="both"/>
              <w:rPr>
                <w:b/>
              </w:rPr>
            </w:pPr>
            <w:r w:rsidRPr="00CB167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</w:tcPr>
          <w:p w:rsidR="00841968" w:rsidRPr="00CB167E" w:rsidRDefault="00841968" w:rsidP="00DB4E3B">
            <w:pPr>
              <w:pStyle w:val="ListParagraph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41968" w:rsidRPr="005F718D" w:rsidRDefault="00841968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www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gks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wps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wcm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connect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rosstat</w:t>
              </w:r>
              <w:r w:rsidRPr="005F718D">
                <w:rPr>
                  <w:iCs/>
                  <w:u w:val="single"/>
                  <w:lang w:eastAsia="ar-SA"/>
                </w:rPr>
                <w:t>_</w:t>
              </w:r>
              <w:r w:rsidRPr="005F718D">
                <w:rPr>
                  <w:iCs/>
                  <w:u w:val="single"/>
                  <w:lang w:val="en-US" w:eastAsia="ar-SA"/>
                </w:rPr>
                <w:t>main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rosstat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statistics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databases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</w:t>
            </w:r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</w:tcPr>
          <w:p w:rsidR="00841968" w:rsidRPr="00CB167E" w:rsidRDefault="00841968" w:rsidP="00DB4E3B">
            <w:pPr>
              <w:pStyle w:val="ListParagraph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41968" w:rsidRPr="005F718D" w:rsidRDefault="00841968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inion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resources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bazy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dannykh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inion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ran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</w:t>
            </w:r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</w:tcPr>
          <w:p w:rsidR="00841968" w:rsidRPr="00CB167E" w:rsidRDefault="00841968" w:rsidP="00DB4E3B">
            <w:pPr>
              <w:pStyle w:val="ListParagraph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41968" w:rsidRPr="005F718D" w:rsidRDefault="00841968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www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scopus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com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реферативная база данных </w:t>
            </w:r>
            <w:r w:rsidRPr="005F718D">
              <w:rPr>
                <w:iCs/>
                <w:lang w:val="en-US" w:eastAsia="ar-SA"/>
              </w:rPr>
              <w:t>Scopus</w:t>
            </w:r>
            <w:r w:rsidRPr="005F718D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841968" w:rsidRPr="00CB167E" w:rsidTr="00242217">
        <w:trPr>
          <w:trHeight w:val="283"/>
        </w:trPr>
        <w:tc>
          <w:tcPr>
            <w:tcW w:w="851" w:type="dxa"/>
          </w:tcPr>
          <w:p w:rsidR="00841968" w:rsidRPr="00CB167E" w:rsidRDefault="00841968" w:rsidP="00DB4E3B">
            <w:pPr>
              <w:pStyle w:val="ListParagraph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41968" w:rsidRPr="005F718D" w:rsidRDefault="00841968" w:rsidP="00242217">
            <w:pPr>
              <w:ind w:left="34"/>
              <w:jc w:val="both"/>
              <w:rPr>
                <w:lang w:eastAsia="ar-SA"/>
              </w:rPr>
            </w:pPr>
            <w:hyperlink r:id="rId26" w:history="1">
              <w:r w:rsidRPr="005F718D">
                <w:rPr>
                  <w:u w:val="single"/>
                  <w:lang w:val="en-US" w:eastAsia="ar-SA"/>
                </w:rPr>
                <w:t>http</w:t>
              </w:r>
              <w:r w:rsidRPr="005F718D">
                <w:rPr>
                  <w:u w:val="single"/>
                  <w:lang w:eastAsia="ar-SA"/>
                </w:rPr>
                <w:t>://</w:t>
              </w:r>
              <w:r w:rsidRPr="005F718D">
                <w:rPr>
                  <w:u w:val="single"/>
                  <w:lang w:val="en-US" w:eastAsia="ar-SA"/>
                </w:rPr>
                <w:t>elibrary</w:t>
              </w:r>
              <w:r w:rsidRPr="005F718D">
                <w:rPr>
                  <w:u w:val="single"/>
                  <w:lang w:eastAsia="ar-SA"/>
                </w:rPr>
                <w:t>.</w:t>
              </w:r>
              <w:r w:rsidRPr="005F718D">
                <w:rPr>
                  <w:u w:val="single"/>
                  <w:lang w:val="en-US" w:eastAsia="ar-SA"/>
                </w:rPr>
                <w:t>ru</w:t>
              </w:r>
              <w:r w:rsidRPr="005F718D">
                <w:rPr>
                  <w:u w:val="single"/>
                  <w:lang w:eastAsia="ar-SA"/>
                </w:rPr>
                <w:t>/</w:t>
              </w:r>
              <w:r w:rsidRPr="005F718D">
                <w:rPr>
                  <w:u w:val="single"/>
                  <w:lang w:val="en-US" w:eastAsia="ar-SA"/>
                </w:rPr>
                <w:t>defaultx</w:t>
              </w:r>
              <w:r w:rsidRPr="005F718D">
                <w:rPr>
                  <w:u w:val="single"/>
                  <w:lang w:eastAsia="ar-SA"/>
                </w:rPr>
                <w:t>.</w:t>
              </w:r>
              <w:r w:rsidRPr="005F718D">
                <w:rPr>
                  <w:u w:val="single"/>
                  <w:lang w:val="en-US" w:eastAsia="ar-SA"/>
                </w:rPr>
                <w:t>asp</w:t>
              </w:r>
            </w:hyperlink>
            <w:r w:rsidRPr="005F718D">
              <w:rPr>
                <w:lang w:val="en-US" w:eastAsia="ar-SA"/>
              </w:rPr>
              <w:t> </w:t>
            </w:r>
            <w:r w:rsidRPr="005F718D">
              <w:rPr>
                <w:lang w:eastAsia="ar-SA"/>
              </w:rPr>
              <w:t xml:space="preserve">- </w:t>
            </w:r>
            <w:r w:rsidRPr="005F718D">
              <w:rPr>
                <w:lang w:val="en-US" w:eastAsia="ar-SA"/>
              </w:rPr>
              <w:t>  </w:t>
            </w:r>
            <w:r w:rsidRPr="005F718D">
              <w:rPr>
                <w:lang w:eastAsia="ar-SA"/>
              </w:rPr>
              <w:t>крупнейший российский информационный портал</w:t>
            </w:r>
            <w:r w:rsidRPr="005F718D">
              <w:rPr>
                <w:lang w:val="en-US" w:eastAsia="ar-SA"/>
              </w:rPr>
              <w:t> </w:t>
            </w:r>
            <w:r w:rsidRPr="005F718D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:rsidR="00841968" w:rsidRPr="002243A9" w:rsidRDefault="00841968" w:rsidP="00DB4E3B">
      <w:pPr>
        <w:pStyle w:val="Heading2"/>
      </w:pPr>
      <w:r w:rsidRPr="002243A9">
        <w:t xml:space="preserve">Перечень программного обеспечения </w:t>
      </w:r>
    </w:p>
    <w:tbl>
      <w:tblPr>
        <w:tblW w:w="977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4685"/>
        <w:gridCol w:w="4243"/>
      </w:tblGrid>
      <w:tr w:rsidR="00841968" w:rsidRPr="00CB167E" w:rsidTr="00242217">
        <w:tc>
          <w:tcPr>
            <w:tcW w:w="848" w:type="dxa"/>
            <w:shd w:val="clear" w:color="auto" w:fill="DBE5F1"/>
            <w:vAlign w:val="center"/>
          </w:tcPr>
          <w:p w:rsidR="00841968" w:rsidRPr="005A5536" w:rsidRDefault="00841968" w:rsidP="002422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85" w:type="dxa"/>
            <w:shd w:val="clear" w:color="auto" w:fill="DBE5F1"/>
            <w:vAlign w:val="center"/>
          </w:tcPr>
          <w:p w:rsidR="00841968" w:rsidRPr="005A5536" w:rsidRDefault="00841968" w:rsidP="0024221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43" w:type="dxa"/>
            <w:shd w:val="clear" w:color="auto" w:fill="DBE5F1"/>
            <w:vAlign w:val="center"/>
          </w:tcPr>
          <w:p w:rsidR="00841968" w:rsidRPr="005713AB" w:rsidRDefault="00841968" w:rsidP="002422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841968" w:rsidRPr="00CB167E" w:rsidTr="00242217">
        <w:tc>
          <w:tcPr>
            <w:tcW w:w="848" w:type="dxa"/>
          </w:tcPr>
          <w:p w:rsidR="00841968" w:rsidRPr="005713AB" w:rsidRDefault="00841968" w:rsidP="00DB4E3B">
            <w:pPr>
              <w:numPr>
                <w:ilvl w:val="0"/>
                <w:numId w:val="4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841968" w:rsidRPr="005F718D" w:rsidRDefault="00841968" w:rsidP="00242217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43" w:type="dxa"/>
          </w:tcPr>
          <w:p w:rsidR="00841968" w:rsidRPr="005F718D" w:rsidRDefault="00841968" w:rsidP="0024221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F718D">
              <w:rPr>
                <w:rFonts w:eastAsia="Times New Roman"/>
                <w:sz w:val="24"/>
                <w:szCs w:val="24"/>
              </w:rPr>
              <w:t>ЭА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F718D">
              <w:rPr>
                <w:rFonts w:eastAsia="Times New Roman"/>
                <w:sz w:val="24"/>
                <w:szCs w:val="24"/>
              </w:rPr>
              <w:t>от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41968" w:rsidRPr="00CB167E" w:rsidTr="00242217">
        <w:tc>
          <w:tcPr>
            <w:tcW w:w="848" w:type="dxa"/>
          </w:tcPr>
          <w:p w:rsidR="00841968" w:rsidRPr="00F26710" w:rsidRDefault="00841968" w:rsidP="00DB4E3B">
            <w:pPr>
              <w:numPr>
                <w:ilvl w:val="0"/>
                <w:numId w:val="4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</w:tcPr>
          <w:p w:rsidR="00841968" w:rsidRPr="005F718D" w:rsidRDefault="00841968" w:rsidP="0024221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43" w:type="dxa"/>
          </w:tcPr>
          <w:p w:rsidR="00841968" w:rsidRPr="005F718D" w:rsidRDefault="00841968" w:rsidP="0024221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F718D">
              <w:rPr>
                <w:rFonts w:eastAsia="Times New Roman"/>
                <w:sz w:val="24"/>
                <w:szCs w:val="24"/>
              </w:rPr>
              <w:t>ЭА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F718D">
              <w:rPr>
                <w:rFonts w:eastAsia="Times New Roman"/>
                <w:sz w:val="24"/>
                <w:szCs w:val="24"/>
              </w:rPr>
              <w:t>от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41968" w:rsidRPr="00CB167E" w:rsidTr="00242217">
        <w:tc>
          <w:tcPr>
            <w:tcW w:w="848" w:type="dxa"/>
          </w:tcPr>
          <w:p w:rsidR="00841968" w:rsidRPr="00F26710" w:rsidRDefault="00841968" w:rsidP="00DB4E3B">
            <w:pPr>
              <w:numPr>
                <w:ilvl w:val="0"/>
                <w:numId w:val="4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</w:tcPr>
          <w:p w:rsidR="00841968" w:rsidRPr="005F718D" w:rsidRDefault="00841968" w:rsidP="00242217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5F718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для</w:t>
            </w: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43" w:type="dxa"/>
          </w:tcPr>
          <w:p w:rsidR="00841968" w:rsidRPr="005F718D" w:rsidRDefault="00841968" w:rsidP="00242217">
            <w:pPr>
              <w:rPr>
                <w:rFonts w:eastAsia="Times New Roman"/>
                <w:sz w:val="24"/>
                <w:szCs w:val="24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841968" w:rsidRDefault="00841968" w:rsidP="00DB4E3B">
      <w:pPr>
        <w:pStyle w:val="Heading3"/>
      </w:pPr>
    </w:p>
    <w:p w:rsidR="00841968" w:rsidRPr="00490F7E" w:rsidRDefault="00841968" w:rsidP="005D249D">
      <w:pPr>
        <w:spacing w:before="120" w:after="120"/>
        <w:ind w:left="709"/>
        <w:jc w:val="both"/>
        <w:rPr>
          <w:sz w:val="24"/>
          <w:szCs w:val="24"/>
        </w:rPr>
        <w:sectPr w:rsidR="00841968" w:rsidRPr="00490F7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968" w:rsidRPr="00490F7E" w:rsidRDefault="00841968" w:rsidP="00F5486D">
      <w:pPr>
        <w:pStyle w:val="Heading3"/>
      </w:pPr>
      <w:bookmarkStart w:id="2" w:name="_Toc62039712"/>
      <w:r w:rsidRPr="00490F7E">
        <w:t>ЛИСТ УЧЕТА ОБНОВЛЕНИЙ РАБОЧЕЙ ПРОГРАММЫ</w:t>
      </w:r>
      <w:bookmarkEnd w:id="2"/>
      <w:r w:rsidRPr="00490F7E">
        <w:t xml:space="preserve"> УЧЕБНОЙ ДИСЦИПЛИНЫ</w:t>
      </w:r>
    </w:p>
    <w:p w:rsidR="00841968" w:rsidRPr="00490F7E" w:rsidRDefault="00841968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90F7E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:rsidR="00841968" w:rsidRPr="00490F7E" w:rsidRDefault="00841968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841968" w:rsidRPr="00490F7E" w:rsidTr="00A679A6">
        <w:tc>
          <w:tcPr>
            <w:tcW w:w="817" w:type="dxa"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b/>
              </w:rPr>
            </w:pPr>
            <w:r w:rsidRPr="00490F7E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b/>
              </w:rPr>
            </w:pPr>
            <w:r w:rsidRPr="00490F7E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b/>
              </w:rPr>
            </w:pPr>
            <w:r w:rsidRPr="00490F7E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841968" w:rsidRPr="00490F7E" w:rsidRDefault="00841968" w:rsidP="00A679A6">
            <w:pPr>
              <w:jc w:val="center"/>
              <w:rPr>
                <w:rFonts w:eastAsia="Times New Roman"/>
                <w:b/>
              </w:rPr>
            </w:pPr>
            <w:r w:rsidRPr="00490F7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b/>
              </w:rPr>
            </w:pPr>
            <w:r w:rsidRPr="00490F7E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841968" w:rsidRPr="00490F7E" w:rsidRDefault="00841968" w:rsidP="00A679A6">
            <w:pPr>
              <w:jc w:val="center"/>
              <w:rPr>
                <w:rFonts w:eastAsia="Times New Roman"/>
                <w:b/>
              </w:rPr>
            </w:pPr>
            <w:r w:rsidRPr="00490F7E">
              <w:rPr>
                <w:rFonts w:eastAsia="Times New Roman"/>
                <w:b/>
              </w:rPr>
              <w:t>кафедры</w:t>
            </w:r>
          </w:p>
        </w:tc>
      </w:tr>
      <w:tr w:rsidR="00841968" w:rsidRPr="00490F7E" w:rsidTr="00A679A6">
        <w:tc>
          <w:tcPr>
            <w:tcW w:w="81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1968" w:rsidRPr="00490F7E" w:rsidTr="00A679A6">
        <w:tc>
          <w:tcPr>
            <w:tcW w:w="81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1968" w:rsidRPr="00490F7E" w:rsidTr="00A679A6">
        <w:tc>
          <w:tcPr>
            <w:tcW w:w="81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1968" w:rsidRPr="00490F7E" w:rsidTr="00A679A6">
        <w:tc>
          <w:tcPr>
            <w:tcW w:w="81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41968" w:rsidRPr="00490F7E" w:rsidTr="00A679A6">
        <w:tc>
          <w:tcPr>
            <w:tcW w:w="81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968" w:rsidRPr="00490F7E" w:rsidRDefault="00841968" w:rsidP="00A679A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41968" w:rsidRPr="00490F7E" w:rsidRDefault="00841968" w:rsidP="00E726EF">
      <w:pPr>
        <w:pStyle w:val="Heading3"/>
        <w:rPr>
          <w:szCs w:val="24"/>
        </w:rPr>
      </w:pPr>
    </w:p>
    <w:sectPr w:rsidR="00841968" w:rsidRPr="00490F7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68" w:rsidRDefault="00841968" w:rsidP="005E3840">
      <w:r>
        <w:separator/>
      </w:r>
    </w:p>
  </w:endnote>
  <w:endnote w:type="continuationSeparator" w:id="0">
    <w:p w:rsidR="00841968" w:rsidRDefault="0084196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Footer"/>
      <w:jc w:val="right"/>
    </w:pPr>
  </w:p>
  <w:p w:rsidR="00841968" w:rsidRDefault="008419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Footer"/>
      <w:jc w:val="right"/>
    </w:pPr>
  </w:p>
  <w:p w:rsidR="00841968" w:rsidRPr="000D3988" w:rsidRDefault="00841968" w:rsidP="00282D88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1968" w:rsidRDefault="00841968" w:rsidP="00282D8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Footer"/>
      <w:jc w:val="right"/>
    </w:pPr>
  </w:p>
  <w:p w:rsidR="00841968" w:rsidRDefault="0084196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Footer"/>
      <w:jc w:val="right"/>
    </w:pPr>
  </w:p>
  <w:p w:rsidR="00841968" w:rsidRDefault="008419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68" w:rsidRDefault="00841968" w:rsidP="005E3840">
      <w:r>
        <w:separator/>
      </w:r>
    </w:p>
  </w:footnote>
  <w:footnote w:type="continuationSeparator" w:id="0">
    <w:p w:rsidR="00841968" w:rsidRDefault="0084196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841968" w:rsidRDefault="0084196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68" w:rsidRDefault="00841968">
    <w:pPr>
      <w:pStyle w:val="Header"/>
      <w:jc w:val="center"/>
    </w:pPr>
    <w:fldSimple w:instr="PAGE   \* MERGEFORMAT">
      <w:r>
        <w:rPr>
          <w:noProof/>
        </w:rPr>
        <w:t>14</w:t>
      </w:r>
    </w:fldSimple>
  </w:p>
  <w:p w:rsidR="00841968" w:rsidRDefault="008419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4D2E9A"/>
    <w:multiLevelType w:val="hybridMultilevel"/>
    <w:tmpl w:val="C4BE4DC0"/>
    <w:lvl w:ilvl="0" w:tplc="0C56939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2">
    <w:nsid w:val="0D053508"/>
    <w:multiLevelType w:val="hybridMultilevel"/>
    <w:tmpl w:val="C49E77FE"/>
    <w:lvl w:ilvl="0" w:tplc="D068CC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C45975"/>
    <w:multiLevelType w:val="hybridMultilevel"/>
    <w:tmpl w:val="2006DAE6"/>
    <w:lvl w:ilvl="0" w:tplc="D32CC0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1"/>
  </w:num>
  <w:num w:numId="6">
    <w:abstractNumId w:val="40"/>
  </w:num>
  <w:num w:numId="7">
    <w:abstractNumId w:val="48"/>
  </w:num>
  <w:num w:numId="8">
    <w:abstractNumId w:val="39"/>
  </w:num>
  <w:num w:numId="9">
    <w:abstractNumId w:val="19"/>
  </w:num>
  <w:num w:numId="10">
    <w:abstractNumId w:val="18"/>
  </w:num>
  <w:num w:numId="11">
    <w:abstractNumId w:val="6"/>
  </w:num>
  <w:num w:numId="12">
    <w:abstractNumId w:val="16"/>
  </w:num>
  <w:num w:numId="13">
    <w:abstractNumId w:val="36"/>
  </w:num>
  <w:num w:numId="14">
    <w:abstractNumId w:val="38"/>
  </w:num>
  <w:num w:numId="15">
    <w:abstractNumId w:val="33"/>
  </w:num>
  <w:num w:numId="16">
    <w:abstractNumId w:val="35"/>
  </w:num>
  <w:num w:numId="17">
    <w:abstractNumId w:val="45"/>
  </w:num>
  <w:num w:numId="18">
    <w:abstractNumId w:val="17"/>
  </w:num>
  <w:num w:numId="19">
    <w:abstractNumId w:val="24"/>
  </w:num>
  <w:num w:numId="20">
    <w:abstractNumId w:val="27"/>
  </w:num>
  <w:num w:numId="21">
    <w:abstractNumId w:val="7"/>
  </w:num>
  <w:num w:numId="22">
    <w:abstractNumId w:val="32"/>
  </w:num>
  <w:num w:numId="23">
    <w:abstractNumId w:val="44"/>
  </w:num>
  <w:num w:numId="24">
    <w:abstractNumId w:val="9"/>
  </w:num>
  <w:num w:numId="25">
    <w:abstractNumId w:val="21"/>
  </w:num>
  <w:num w:numId="26">
    <w:abstractNumId w:val="3"/>
  </w:num>
  <w:num w:numId="27">
    <w:abstractNumId w:val="20"/>
  </w:num>
  <w:num w:numId="28">
    <w:abstractNumId w:val="30"/>
  </w:num>
  <w:num w:numId="29">
    <w:abstractNumId w:val="26"/>
  </w:num>
  <w:num w:numId="30">
    <w:abstractNumId w:val="14"/>
  </w:num>
  <w:num w:numId="31">
    <w:abstractNumId w:val="29"/>
  </w:num>
  <w:num w:numId="32">
    <w:abstractNumId w:val="34"/>
  </w:num>
  <w:num w:numId="33">
    <w:abstractNumId w:val="8"/>
  </w:num>
  <w:num w:numId="34">
    <w:abstractNumId w:val="28"/>
  </w:num>
  <w:num w:numId="35">
    <w:abstractNumId w:val="13"/>
  </w:num>
  <w:num w:numId="36">
    <w:abstractNumId w:val="46"/>
  </w:num>
  <w:num w:numId="37">
    <w:abstractNumId w:val="42"/>
  </w:num>
  <w:num w:numId="38">
    <w:abstractNumId w:val="37"/>
  </w:num>
  <w:num w:numId="39">
    <w:abstractNumId w:val="10"/>
  </w:num>
  <w:num w:numId="40">
    <w:abstractNumId w:val="25"/>
  </w:num>
  <w:num w:numId="41">
    <w:abstractNumId w:val="31"/>
  </w:num>
  <w:num w:numId="4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5"/>
  </w:num>
  <w:num w:numId="45">
    <w:abstractNumId w:val="12"/>
  </w:num>
  <w:num w:numId="46">
    <w:abstractNumId w:val="22"/>
  </w:num>
  <w:num w:numId="47">
    <w:abstractNumId w:val="1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D7A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F26"/>
    <w:rsid w:val="00045566"/>
    <w:rsid w:val="0004598C"/>
    <w:rsid w:val="000474AB"/>
    <w:rsid w:val="000474B4"/>
    <w:rsid w:val="0005086D"/>
    <w:rsid w:val="00055695"/>
    <w:rsid w:val="00056D41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2AA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A53"/>
    <w:rsid w:val="000C3948"/>
    <w:rsid w:val="000C477D"/>
    <w:rsid w:val="000C6AAE"/>
    <w:rsid w:val="000C7F39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641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A39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472C"/>
    <w:rsid w:val="00145166"/>
    <w:rsid w:val="001479F8"/>
    <w:rsid w:val="001529D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23E0"/>
    <w:rsid w:val="001C4044"/>
    <w:rsid w:val="001C639C"/>
    <w:rsid w:val="001C6417"/>
    <w:rsid w:val="001D0BA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6127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217"/>
    <w:rsid w:val="00243BFC"/>
    <w:rsid w:val="00243F80"/>
    <w:rsid w:val="002451C0"/>
    <w:rsid w:val="00251F7A"/>
    <w:rsid w:val="002534B3"/>
    <w:rsid w:val="00254490"/>
    <w:rsid w:val="0025645D"/>
    <w:rsid w:val="002570E0"/>
    <w:rsid w:val="00261BA6"/>
    <w:rsid w:val="00262427"/>
    <w:rsid w:val="00263138"/>
    <w:rsid w:val="0026368C"/>
    <w:rsid w:val="00265D29"/>
    <w:rsid w:val="0026603D"/>
    <w:rsid w:val="002677B9"/>
    <w:rsid w:val="002677D7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4E3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1B0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2D0"/>
    <w:rsid w:val="00350CEB"/>
    <w:rsid w:val="00351AE2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BAA"/>
    <w:rsid w:val="003A0331"/>
    <w:rsid w:val="003A08A8"/>
    <w:rsid w:val="003A19E8"/>
    <w:rsid w:val="003A2C38"/>
    <w:rsid w:val="003A38F4"/>
    <w:rsid w:val="003A52E4"/>
    <w:rsid w:val="003A647D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74E"/>
    <w:rsid w:val="003C79B5"/>
    <w:rsid w:val="003D0C3A"/>
    <w:rsid w:val="003D10C2"/>
    <w:rsid w:val="003D298F"/>
    <w:rsid w:val="003D4C5C"/>
    <w:rsid w:val="003D5F48"/>
    <w:rsid w:val="003D62C0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0F80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17DFA"/>
    <w:rsid w:val="00421B5F"/>
    <w:rsid w:val="0042287B"/>
    <w:rsid w:val="00422A7E"/>
    <w:rsid w:val="0042319C"/>
    <w:rsid w:val="00423395"/>
    <w:rsid w:val="004239DF"/>
    <w:rsid w:val="004258B4"/>
    <w:rsid w:val="004274DC"/>
    <w:rsid w:val="0043086E"/>
    <w:rsid w:val="0043299F"/>
    <w:rsid w:val="00434639"/>
    <w:rsid w:val="00435C89"/>
    <w:rsid w:val="00435F4B"/>
    <w:rsid w:val="00440FD6"/>
    <w:rsid w:val="004411CA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F7E"/>
    <w:rsid w:val="00491D4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A9A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41AA"/>
    <w:rsid w:val="004B6308"/>
    <w:rsid w:val="004C3286"/>
    <w:rsid w:val="004C4C4C"/>
    <w:rsid w:val="004C4FEF"/>
    <w:rsid w:val="004C521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3F6"/>
    <w:rsid w:val="004D465E"/>
    <w:rsid w:val="004D4A08"/>
    <w:rsid w:val="004D65A5"/>
    <w:rsid w:val="004D710F"/>
    <w:rsid w:val="004E056C"/>
    <w:rsid w:val="004E1809"/>
    <w:rsid w:val="004E24D8"/>
    <w:rsid w:val="004E2BBD"/>
    <w:rsid w:val="004E476F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3F41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5AF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23C"/>
    <w:rsid w:val="005A553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18D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3CE"/>
    <w:rsid w:val="00614B35"/>
    <w:rsid w:val="00614ED1"/>
    <w:rsid w:val="00614F17"/>
    <w:rsid w:val="00615426"/>
    <w:rsid w:val="00615AFF"/>
    <w:rsid w:val="006160B5"/>
    <w:rsid w:val="00616604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0FA8"/>
    <w:rsid w:val="00652522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588E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79AC"/>
    <w:rsid w:val="006B0956"/>
    <w:rsid w:val="006B18C2"/>
    <w:rsid w:val="006B31F2"/>
    <w:rsid w:val="006B3A08"/>
    <w:rsid w:val="006C1320"/>
    <w:rsid w:val="006C52FA"/>
    <w:rsid w:val="006C6DF4"/>
    <w:rsid w:val="006C7E94"/>
    <w:rsid w:val="006D0117"/>
    <w:rsid w:val="006D15C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94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604"/>
    <w:rsid w:val="00712F7F"/>
    <w:rsid w:val="007133F2"/>
    <w:rsid w:val="00713517"/>
    <w:rsid w:val="0071459A"/>
    <w:rsid w:val="00714973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964"/>
    <w:rsid w:val="00730B26"/>
    <w:rsid w:val="00733976"/>
    <w:rsid w:val="00734133"/>
    <w:rsid w:val="007355A9"/>
    <w:rsid w:val="00735986"/>
    <w:rsid w:val="00736EAE"/>
    <w:rsid w:val="00737BA0"/>
    <w:rsid w:val="00740F8C"/>
    <w:rsid w:val="00742BAD"/>
    <w:rsid w:val="0074391A"/>
    <w:rsid w:val="00743CDC"/>
    <w:rsid w:val="007442F1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E4D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D03"/>
    <w:rsid w:val="007A7E97"/>
    <w:rsid w:val="007B04FD"/>
    <w:rsid w:val="007B10F7"/>
    <w:rsid w:val="007B17AA"/>
    <w:rsid w:val="007B1E0B"/>
    <w:rsid w:val="007B2333"/>
    <w:rsid w:val="007B2EAC"/>
    <w:rsid w:val="007B37B3"/>
    <w:rsid w:val="007B449A"/>
    <w:rsid w:val="007C0926"/>
    <w:rsid w:val="007C2334"/>
    <w:rsid w:val="007C297E"/>
    <w:rsid w:val="007C3227"/>
    <w:rsid w:val="007D2876"/>
    <w:rsid w:val="007D3E7F"/>
    <w:rsid w:val="007D4E23"/>
    <w:rsid w:val="007D6C0D"/>
    <w:rsid w:val="007E0B73"/>
    <w:rsid w:val="007E18CB"/>
    <w:rsid w:val="007E1DAD"/>
    <w:rsid w:val="007E3823"/>
    <w:rsid w:val="007E77CC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66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968"/>
    <w:rsid w:val="00842087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D1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AD3"/>
    <w:rsid w:val="008A0ABC"/>
    <w:rsid w:val="008A0ADE"/>
    <w:rsid w:val="008A0F0E"/>
    <w:rsid w:val="008A1CF7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4C53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330"/>
    <w:rsid w:val="008E3833"/>
    <w:rsid w:val="008E419C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3E5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448"/>
    <w:rsid w:val="009834DC"/>
    <w:rsid w:val="00987351"/>
    <w:rsid w:val="00987F65"/>
    <w:rsid w:val="00990910"/>
    <w:rsid w:val="009917D4"/>
    <w:rsid w:val="009924B7"/>
    <w:rsid w:val="00993FE6"/>
    <w:rsid w:val="00994963"/>
    <w:rsid w:val="00995135"/>
    <w:rsid w:val="009973E1"/>
    <w:rsid w:val="009A0113"/>
    <w:rsid w:val="009A10E5"/>
    <w:rsid w:val="009A16C5"/>
    <w:rsid w:val="009A51EF"/>
    <w:rsid w:val="009A5C5C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5CB4"/>
    <w:rsid w:val="009C78FC"/>
    <w:rsid w:val="009D24B0"/>
    <w:rsid w:val="009D2961"/>
    <w:rsid w:val="009D4AC2"/>
    <w:rsid w:val="009D52CB"/>
    <w:rsid w:val="009D5862"/>
    <w:rsid w:val="009D5B25"/>
    <w:rsid w:val="009D75FA"/>
    <w:rsid w:val="009E1F66"/>
    <w:rsid w:val="009E7700"/>
    <w:rsid w:val="009E7F57"/>
    <w:rsid w:val="009E7FF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B35"/>
    <w:rsid w:val="00A031B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9A6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17A"/>
    <w:rsid w:val="00A96462"/>
    <w:rsid w:val="00A965FE"/>
    <w:rsid w:val="00AA01DF"/>
    <w:rsid w:val="00AA120E"/>
    <w:rsid w:val="00AA169F"/>
    <w:rsid w:val="00AA1CC6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41C1"/>
    <w:rsid w:val="00AB5719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E4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0EBE"/>
    <w:rsid w:val="00AF1934"/>
    <w:rsid w:val="00AF4200"/>
    <w:rsid w:val="00AF515F"/>
    <w:rsid w:val="00AF6522"/>
    <w:rsid w:val="00AF6563"/>
    <w:rsid w:val="00AF682F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7C65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D0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26A"/>
    <w:rsid w:val="00B838D8"/>
    <w:rsid w:val="00B83EC9"/>
    <w:rsid w:val="00B84604"/>
    <w:rsid w:val="00B846D2"/>
    <w:rsid w:val="00B8502B"/>
    <w:rsid w:val="00B86649"/>
    <w:rsid w:val="00B86CE7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4BB8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0304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16"/>
    <w:rsid w:val="00CA3F83"/>
    <w:rsid w:val="00CA4274"/>
    <w:rsid w:val="00CA63DD"/>
    <w:rsid w:val="00CA6BBE"/>
    <w:rsid w:val="00CB0B27"/>
    <w:rsid w:val="00CB167E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329F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5755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4E3B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9B8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931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26E"/>
    <w:rsid w:val="00E14A23"/>
    <w:rsid w:val="00E15A20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4C4A"/>
    <w:rsid w:val="00E66821"/>
    <w:rsid w:val="00E705FF"/>
    <w:rsid w:val="00E706D5"/>
    <w:rsid w:val="00E7099B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6DB"/>
    <w:rsid w:val="00EE537E"/>
    <w:rsid w:val="00EE6532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06BA3"/>
    <w:rsid w:val="00F1088C"/>
    <w:rsid w:val="00F12036"/>
    <w:rsid w:val="00F129E2"/>
    <w:rsid w:val="00F152E6"/>
    <w:rsid w:val="00F153AC"/>
    <w:rsid w:val="00F15802"/>
    <w:rsid w:val="00F17917"/>
    <w:rsid w:val="00F2114C"/>
    <w:rsid w:val="00F21C8E"/>
    <w:rsid w:val="00F24448"/>
    <w:rsid w:val="00F25D79"/>
    <w:rsid w:val="00F26710"/>
    <w:rsid w:val="00F26E4F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00F"/>
    <w:rsid w:val="00F75D1E"/>
    <w:rsid w:val="00F766BF"/>
    <w:rsid w:val="00F77093"/>
    <w:rsid w:val="00F80886"/>
    <w:rsid w:val="00F81F44"/>
    <w:rsid w:val="00F824F1"/>
    <w:rsid w:val="00F82D4C"/>
    <w:rsid w:val="00F84090"/>
    <w:rsid w:val="00F84DC0"/>
    <w:rsid w:val="00F869BF"/>
    <w:rsid w:val="00F90077"/>
    <w:rsid w:val="00F90B57"/>
    <w:rsid w:val="00F9155E"/>
    <w:rsid w:val="00F934AB"/>
    <w:rsid w:val="00F93A33"/>
    <w:rsid w:val="00F95A44"/>
    <w:rsid w:val="00F969E8"/>
    <w:rsid w:val="00FA2451"/>
    <w:rsid w:val="00FA2702"/>
    <w:rsid w:val="00FA2C9F"/>
    <w:rsid w:val="00FA4454"/>
    <w:rsid w:val="00FA448F"/>
    <w:rsid w:val="00FA4E77"/>
    <w:rsid w:val="00FA5D7D"/>
    <w:rsid w:val="00FA6247"/>
    <w:rsid w:val="00FA6927"/>
    <w:rsid w:val="00FA7425"/>
    <w:rsid w:val="00FB04A0"/>
    <w:rsid w:val="00FB170E"/>
    <w:rsid w:val="00FB2198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4C521F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бзац списка"/>
    <w:basedOn w:val="Normal"/>
    <w:link w:val="a9"/>
    <w:uiPriority w:val="99"/>
    <w:rsid w:val="003A647D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9">
    <w:name w:val="Абзац списка Знак"/>
    <w:link w:val="a8"/>
    <w:uiPriority w:val="99"/>
    <w:locked/>
    <w:rsid w:val="003A647D"/>
    <w:rPr>
      <w:rFonts w:ascii="Calibri" w:hAnsi="Calibri"/>
      <w:sz w:val="28"/>
      <w:lang w:val="ru-RU" w:eastAsia="ru-RU"/>
    </w:rPr>
  </w:style>
  <w:style w:type="character" w:customStyle="1" w:styleId="books-listname">
    <w:name w:val="books-list__name"/>
    <w:basedOn w:val="DefaultParagraphFont"/>
    <w:uiPriority w:val="99"/>
    <w:rsid w:val="006525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znanium.com/catalog/author/16cfe527-6b4d-11e5-9e14-90b11c31de4c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bookread2.php?book=1021627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ook/sovremennaya-filosofskaya-germenevtika-ponimanie-i-interpretaciya-494667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bookread2.php?book=46544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2238</TotalTime>
  <Pages>16</Pages>
  <Words>4119</Words>
  <Characters>23481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138</cp:revision>
  <cp:lastPrinted>2021-04-07T07:51:00Z</cp:lastPrinted>
  <dcterms:created xsi:type="dcterms:W3CDTF">2021-02-10T09:30:00Z</dcterms:created>
  <dcterms:modified xsi:type="dcterms:W3CDTF">2022-06-19T15:36:00Z</dcterms:modified>
</cp:coreProperties>
</file>