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B19F3" w:rsidRPr="002B1EDA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149E2713" w:rsidR="00012017" w:rsidRPr="002B1EDA" w:rsidRDefault="002B1EDA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2C27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08F75781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4FC561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8052DA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DDB35B0" w14:textId="77777777" w:rsidTr="007A3C5A">
        <w:trPr>
          <w:trHeight w:val="340"/>
        </w:trPr>
        <w:tc>
          <w:tcPr>
            <w:tcW w:w="4203" w:type="dxa"/>
            <w:vMerge/>
          </w:tcPr>
          <w:p w14:paraId="13E4AF55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726FD9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F08C474" w14:textId="77777777" w:rsidTr="007A3C5A">
        <w:trPr>
          <w:trHeight w:val="680"/>
        </w:trPr>
        <w:tc>
          <w:tcPr>
            <w:tcW w:w="4203" w:type="dxa"/>
            <w:vMerge/>
          </w:tcPr>
          <w:p w14:paraId="1DA784B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E9C44C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C06E19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  <w:vMerge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1EDA" w:rsidRPr="002B1EDA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198D0BA9" w:rsidR="00E05948" w:rsidRPr="002B1EDA" w:rsidRDefault="002B1EDA" w:rsidP="002B1EDA">
            <w:pPr>
              <w:jc w:val="center"/>
              <w:rPr>
                <w:b/>
                <w:sz w:val="26"/>
                <w:szCs w:val="26"/>
              </w:rPr>
            </w:pPr>
            <w:r w:rsidRPr="002B1EDA">
              <w:rPr>
                <w:b/>
                <w:sz w:val="26"/>
                <w:szCs w:val="26"/>
              </w:rPr>
              <w:t>Культура зарубежных славянских народов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B1EDA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4D4896C7" w:rsidR="00D1678A" w:rsidRPr="002B1EDA" w:rsidRDefault="002300B5" w:rsidP="008E0752">
            <w:pPr>
              <w:rPr>
                <w:sz w:val="26"/>
                <w:szCs w:val="26"/>
              </w:rPr>
            </w:pPr>
            <w:r w:rsidRPr="002B1EDA">
              <w:rPr>
                <w:sz w:val="26"/>
                <w:szCs w:val="26"/>
              </w:rPr>
              <w:t>5</w:t>
            </w:r>
            <w:r w:rsidR="002B1EDA" w:rsidRPr="002B1EDA">
              <w:rPr>
                <w:sz w:val="26"/>
                <w:szCs w:val="26"/>
              </w:rPr>
              <w:t>1</w:t>
            </w:r>
            <w:r w:rsidRPr="002B1EDA">
              <w:rPr>
                <w:sz w:val="26"/>
                <w:szCs w:val="26"/>
              </w:rPr>
              <w:t>.03.0</w:t>
            </w:r>
            <w:r w:rsidR="002B1EDA" w:rsidRPr="002B1ED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E6CA498" w14:textId="009397F0" w:rsidR="00D1678A" w:rsidRPr="002B1EDA" w:rsidRDefault="002B1EDA" w:rsidP="002300B5">
            <w:pPr>
              <w:rPr>
                <w:sz w:val="26"/>
                <w:szCs w:val="26"/>
              </w:rPr>
            </w:pPr>
            <w:r w:rsidRPr="00671EB4"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2B1EDA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DFE28" w14:textId="115D2955" w:rsidR="00D1678A" w:rsidRPr="002B1EDA" w:rsidRDefault="002B1EDA" w:rsidP="002300B5">
            <w:pPr>
              <w:rPr>
                <w:sz w:val="26"/>
                <w:szCs w:val="26"/>
              </w:rPr>
            </w:pPr>
            <w:r w:rsidRPr="00671EB4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EF4C3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4C98CD" w14:textId="77777777"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44D8A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373A5A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1BFA58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B3918A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42B55C68" w14:textId="77777777" w:rsidTr="005F1C1E">
        <w:trPr>
          <w:trHeight w:val="2268"/>
        </w:trPr>
        <w:tc>
          <w:tcPr>
            <w:tcW w:w="9822" w:type="dxa"/>
            <w:gridSpan w:val="5"/>
          </w:tcPr>
          <w:p w14:paraId="6B01E4DA" w14:textId="53D7CACD" w:rsidR="00AC3042" w:rsidRPr="002B1EDA" w:rsidRDefault="00C6350D" w:rsidP="00A46FF5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2B1EDA" w:rsidRPr="002B1EDA">
              <w:rPr>
                <w:rFonts w:eastAsia="Times New Roman"/>
                <w:sz w:val="24"/>
                <w:szCs w:val="24"/>
              </w:rPr>
              <w:t>Культура зарубежных славянских народов</w:t>
            </w:r>
            <w:r w:rsidR="002B1ED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BB7B78">
              <w:rPr>
                <w:rFonts w:eastAsia="Times New Roman"/>
                <w:sz w:val="24"/>
                <w:szCs w:val="24"/>
              </w:rPr>
              <w:t>50.03.04 Теория и история искусств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BB7B78" w:rsidRPr="00BB7B78">
              <w:rPr>
                <w:rFonts w:eastAsia="Times New Roman"/>
                <w:sz w:val="24"/>
                <w:szCs w:val="24"/>
              </w:rPr>
              <w:t>Теория и история изобразительного искусства и архитектуры</w:t>
            </w:r>
            <w:r w:rsidR="004429B5" w:rsidRPr="00BB7B78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06.07.2021</w:t>
            </w:r>
            <w:r w:rsidR="00AC3042" w:rsidRPr="00A46FF5">
              <w:rPr>
                <w:rFonts w:eastAsia="Times New Roman"/>
                <w:i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протокол№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D1678A" w:rsidRPr="00AC3042" w14:paraId="160AB706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42A6DA1F" w14:textId="7FE0173F" w:rsidR="00D1678A" w:rsidRPr="00AC3042" w:rsidRDefault="004075D8" w:rsidP="00A46F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B7B7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38ACBFFD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341C19E7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1A79A7" w14:textId="5E61E010" w:rsidR="00082FAB" w:rsidRPr="00BB7B78" w:rsidRDefault="0043237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9C120" w14:textId="77777777" w:rsidR="00082FAB" w:rsidRPr="007D6C0D" w:rsidRDefault="00BB7B78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2D11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08BA7AE" w14:textId="5CD69003" w:rsidR="00082FAB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EDA">
              <w:rPr>
                <w:rFonts w:eastAsia="Times New Roman"/>
                <w:sz w:val="24"/>
                <w:szCs w:val="24"/>
              </w:rPr>
              <w:t>А.М. Ланцева</w:t>
            </w:r>
          </w:p>
        </w:tc>
      </w:tr>
      <w:tr w:rsidR="00082FAB" w:rsidRPr="00AC3042" w14:paraId="0D2D83D8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64E1776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E6FFCF" w14:textId="77777777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F057EE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A13FC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78D922B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4F76630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2627B1A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D68E95" w14:textId="77777777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28D833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AEFD9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03D03113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21839CD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766E1256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7C2552B" w14:textId="77777777" w:rsidR="004A3C6C" w:rsidRDefault="004A3C6C" w:rsidP="00B1206A">
      <w:pPr>
        <w:jc w:val="both"/>
        <w:rPr>
          <w:sz w:val="24"/>
          <w:szCs w:val="24"/>
        </w:rPr>
      </w:pPr>
    </w:p>
    <w:p w14:paraId="754A40FD" w14:textId="77777777" w:rsidR="0096734B" w:rsidRDefault="0096734B" w:rsidP="00B1206A">
      <w:pPr>
        <w:jc w:val="both"/>
        <w:rPr>
          <w:sz w:val="24"/>
          <w:szCs w:val="24"/>
        </w:rPr>
      </w:pPr>
    </w:p>
    <w:p w14:paraId="3CAC192E" w14:textId="77777777" w:rsidR="00B431BF" w:rsidRDefault="00B431BF" w:rsidP="00B1206A">
      <w:pPr>
        <w:jc w:val="both"/>
        <w:rPr>
          <w:sz w:val="24"/>
          <w:szCs w:val="24"/>
        </w:rPr>
      </w:pPr>
    </w:p>
    <w:p w14:paraId="314EC983" w14:textId="77777777" w:rsidR="00BB7B78" w:rsidRDefault="00BB7B78" w:rsidP="00B1206A">
      <w:pPr>
        <w:jc w:val="both"/>
        <w:rPr>
          <w:sz w:val="24"/>
          <w:szCs w:val="24"/>
        </w:rPr>
      </w:pPr>
    </w:p>
    <w:p w14:paraId="36956B3A" w14:textId="77777777" w:rsidR="00BB7B78" w:rsidRDefault="00BB7B78" w:rsidP="00B1206A">
      <w:pPr>
        <w:jc w:val="both"/>
        <w:rPr>
          <w:sz w:val="24"/>
          <w:szCs w:val="24"/>
        </w:rPr>
      </w:pPr>
    </w:p>
    <w:p w14:paraId="1D3F523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10BC045E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21428A2F" w14:textId="77777777" w:rsidR="00120C25" w:rsidRPr="00AC3042" w:rsidRDefault="00120C25" w:rsidP="00BB7B7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р</w:t>
            </w:r>
            <w:r w:rsidRPr="00AC3042">
              <w:rPr>
                <w:rFonts w:eastAsia="Times New Roman"/>
                <w:sz w:val="24"/>
                <w:szCs w:val="24"/>
              </w:rPr>
              <w:t xml:space="preserve">ассмотрена и </w:t>
            </w:r>
          </w:p>
        </w:tc>
      </w:tr>
      <w:tr w:rsidR="00120C25" w:rsidRPr="002B1EDA" w14:paraId="49FB8747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8005514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CAC51" w14:textId="491C65F2" w:rsidR="00120C25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32C27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3669FD4B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817F3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950D1" w14:textId="4666517C" w:rsidR="00120C25" w:rsidRPr="007C3227" w:rsidRDefault="00A46FF5" w:rsidP="009673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E4FD8" w14:textId="5E50EEB1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A46FF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5AA41BC0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B26E85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ABE6A9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3BCBCCE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7041D459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4C98AAF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DA5808" w14:textId="7B02A81D" w:rsidR="00120C25" w:rsidRPr="007D6C0D" w:rsidRDefault="00432375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К.ф.н.</w:t>
            </w:r>
            <w:r w:rsidR="0016181F" w:rsidRPr="00BB7B78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B7B7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FF96F" w14:textId="77777777" w:rsidR="00120C25" w:rsidRPr="00AC3042" w:rsidRDefault="00120C25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C0D896" w14:textId="67B23840" w:rsidR="00120C25" w:rsidRPr="00BB7B78" w:rsidRDefault="00432375" w:rsidP="005B19F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Запека</w:t>
            </w:r>
          </w:p>
        </w:tc>
      </w:tr>
    </w:tbl>
    <w:p w14:paraId="287C3CB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4131FEFD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361006D4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4BE6B5F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1FE2C178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924D2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B3470" w14:textId="757681ED" w:rsidR="008E3833" w:rsidRPr="007D6C0D" w:rsidRDefault="003C27AB" w:rsidP="00A46FF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</w:t>
            </w:r>
            <w:r w:rsidR="00A46FF5">
              <w:rPr>
                <w:rFonts w:eastAsia="Times New Roman"/>
                <w:sz w:val="24"/>
                <w:szCs w:val="24"/>
              </w:rPr>
              <w:t>филос.н</w:t>
            </w:r>
            <w:r w:rsidR="0096734B">
              <w:rPr>
                <w:rFonts w:eastAsia="Times New Roman"/>
                <w:sz w:val="24"/>
                <w:szCs w:val="24"/>
              </w:rPr>
              <w:t>,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B50E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49CA68" w14:textId="5BECA495" w:rsidR="008E3833" w:rsidRPr="0096734B" w:rsidRDefault="00A46FF5" w:rsidP="00A46F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6734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43237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Запека</w:t>
            </w:r>
            <w:bookmarkStart w:id="10" w:name="_GoBack"/>
            <w:bookmarkEnd w:id="10"/>
          </w:p>
        </w:tc>
      </w:tr>
      <w:tr w:rsidR="00B4296A" w:rsidRPr="00B4296A" w14:paraId="63772FD2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6CDFE227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3F3E40F" w14:textId="77777777" w:rsidR="00B4296A" w:rsidRPr="0096734B" w:rsidRDefault="00B4296A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734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7275EE" w:rsidRPr="0096734B">
              <w:rPr>
                <w:rFonts w:eastAsia="Times New Roman"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славянской культуры</w:t>
            </w:r>
            <w:r w:rsidR="00D24951" w:rsidRPr="0096734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0F0E3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3A5FB59" w14:textId="77777777" w:rsidR="00B4296A" w:rsidRPr="007D6C0D" w:rsidRDefault="003C27AB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ист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наук</w:t>
            </w:r>
            <w:r w:rsidR="0016181F" w:rsidRPr="0096734B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858BB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60B7C7" w14:textId="77777777" w:rsidR="00B4296A" w:rsidRPr="0096734B" w:rsidRDefault="0096734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6E728605" w14:textId="77777777" w:rsidR="008E3833" w:rsidRDefault="008E3833" w:rsidP="00B1206A">
      <w:pPr>
        <w:jc w:val="both"/>
        <w:rPr>
          <w:sz w:val="24"/>
          <w:szCs w:val="24"/>
        </w:rPr>
      </w:pPr>
    </w:p>
    <w:p w14:paraId="3A8C5BE3" w14:textId="77777777" w:rsidR="00E804AE" w:rsidRDefault="00E804AE" w:rsidP="00B1206A">
      <w:pPr>
        <w:jc w:val="both"/>
        <w:rPr>
          <w:sz w:val="24"/>
          <w:szCs w:val="24"/>
        </w:rPr>
      </w:pPr>
    </w:p>
    <w:p w14:paraId="35ADE6DC" w14:textId="77777777" w:rsidR="00E804AE" w:rsidRDefault="00E804AE" w:rsidP="00B1206A">
      <w:pPr>
        <w:jc w:val="both"/>
        <w:rPr>
          <w:sz w:val="24"/>
          <w:szCs w:val="24"/>
        </w:rPr>
      </w:pPr>
    </w:p>
    <w:p w14:paraId="6B7E6621" w14:textId="77777777" w:rsidR="00E804AE" w:rsidRDefault="00E804AE" w:rsidP="00B1206A">
      <w:pPr>
        <w:jc w:val="both"/>
        <w:rPr>
          <w:sz w:val="24"/>
          <w:szCs w:val="24"/>
        </w:rPr>
      </w:pPr>
    </w:p>
    <w:p w14:paraId="6B20E28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0F7F9B39" w:rsidR="004E4C46" w:rsidRPr="002B1ED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2B1EDA">
        <w:rPr>
          <w:sz w:val="24"/>
          <w:szCs w:val="24"/>
        </w:rPr>
        <w:t>«</w:t>
      </w:r>
      <w:r w:rsidR="002B1EDA" w:rsidRPr="002B1EDA">
        <w:rPr>
          <w:sz w:val="24"/>
          <w:szCs w:val="24"/>
        </w:rPr>
        <w:t>Культура зарубежных славянских народов</w:t>
      </w:r>
      <w:r w:rsidR="005E642D" w:rsidRPr="002B1EDA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46AE0632" w:rsidR="00B3255D" w:rsidRPr="002B1E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EDA">
        <w:rPr>
          <w:sz w:val="24"/>
          <w:szCs w:val="24"/>
        </w:rPr>
        <w:t>Курсовая работа</w:t>
      </w:r>
      <w:r w:rsidR="008812A9" w:rsidRPr="002B1EDA">
        <w:rPr>
          <w:sz w:val="24"/>
          <w:szCs w:val="24"/>
        </w:rPr>
        <w:t xml:space="preserve"> </w:t>
      </w:r>
      <w:r w:rsidRPr="002B1EDA">
        <w:rPr>
          <w:sz w:val="24"/>
          <w:szCs w:val="24"/>
        </w:rPr>
        <w:t>предусмотрена</w:t>
      </w:r>
      <w:r w:rsidR="002B1EDA" w:rsidRPr="002B1EDA">
        <w:rPr>
          <w:sz w:val="24"/>
          <w:szCs w:val="24"/>
        </w:rPr>
        <w:t>.</w:t>
      </w:r>
      <w:r w:rsidR="002B1EDA">
        <w:rPr>
          <w:sz w:val="24"/>
          <w:szCs w:val="24"/>
        </w:rPr>
        <w:t xml:space="preserve"> Темы согласовываются с преподавателем.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45D00F16" w:rsidR="00797466" w:rsidRPr="002B1EDA" w:rsidRDefault="002B1EDA" w:rsidP="00614ED1">
      <w:pPr>
        <w:ind w:firstLine="709"/>
        <w:rPr>
          <w:sz w:val="24"/>
          <w:szCs w:val="24"/>
        </w:rPr>
      </w:pPr>
      <w:r w:rsidRPr="002B1EDA">
        <w:rPr>
          <w:sz w:val="24"/>
          <w:szCs w:val="24"/>
        </w:rPr>
        <w:t>зачет, зачет,</w:t>
      </w:r>
      <w:r w:rsidR="00797466" w:rsidRPr="002B1EDA">
        <w:rPr>
          <w:i/>
          <w:sz w:val="24"/>
          <w:szCs w:val="24"/>
        </w:rPr>
        <w:t xml:space="preserve"> </w:t>
      </w:r>
      <w:r w:rsidRPr="002B1EDA">
        <w:rPr>
          <w:sz w:val="24"/>
          <w:szCs w:val="24"/>
        </w:rPr>
        <w:t>экзамен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3FBB8095" w14:textId="28EB5B98"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2B1EDA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2B1EDA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части программы</w:t>
      </w:r>
      <w:r w:rsidR="00420BB3">
        <w:rPr>
          <w:sz w:val="24"/>
          <w:szCs w:val="24"/>
        </w:rPr>
        <w:t>, формируемой участниками образовательных отношений</w:t>
      </w:r>
      <w:r w:rsidR="007E18CB" w:rsidRPr="0017127E">
        <w:rPr>
          <w:sz w:val="24"/>
          <w:szCs w:val="24"/>
        </w:rPr>
        <w:t>.</w:t>
      </w:r>
    </w:p>
    <w:p w14:paraId="212FE150" w14:textId="77777777" w:rsidR="00BF6C8A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Основой для освоения дисциплины</w:t>
      </w:r>
      <w:r w:rsidRPr="00BF6C8A">
        <w:rPr>
          <w:i/>
          <w:sz w:val="24"/>
          <w:szCs w:val="24"/>
        </w:rPr>
        <w:t xml:space="preserve"> </w:t>
      </w:r>
      <w:r w:rsidRPr="00BF6C8A">
        <w:rPr>
          <w:sz w:val="24"/>
          <w:szCs w:val="24"/>
        </w:rPr>
        <w:t>являются результаты обучения по предшествующим дисциплинам и практикам:</w:t>
      </w:r>
      <w:r w:rsidR="00BF6C8A" w:rsidRPr="00BF6C8A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0AA290DA" w14:textId="51B5328A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древнего мира и средних веков </w:t>
      </w:r>
    </w:p>
    <w:p w14:paraId="2E6D422A" w14:textId="77777777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нового и новейшего времени </w:t>
      </w:r>
    </w:p>
    <w:p w14:paraId="24EDAD5A" w14:textId="4106DD32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культуры нового и новейшего времени </w:t>
      </w:r>
    </w:p>
    <w:p w14:paraId="1740B96F" w14:textId="2C89E444" w:rsidR="00571F4F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>История культуры раннего нового времени</w:t>
      </w:r>
    </w:p>
    <w:p w14:paraId="0FBC5D19" w14:textId="77777777" w:rsidR="00571F4F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8AF7680" w14:textId="1E61D303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>Теория и история искусства</w:t>
      </w:r>
    </w:p>
    <w:p w14:paraId="29E8CAA5" w14:textId="3D89B62C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>Культурная антропология</w:t>
      </w:r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6FF87A02" w:rsidR="00D5517D" w:rsidRPr="00420BB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>Цел</w:t>
      </w:r>
      <w:r w:rsidR="00D94EF7" w:rsidRPr="00420BB3">
        <w:rPr>
          <w:rFonts w:eastAsia="Times New Roman"/>
          <w:sz w:val="24"/>
          <w:szCs w:val="24"/>
        </w:rPr>
        <w:t>ями</w:t>
      </w:r>
      <w:r w:rsidR="00E55739" w:rsidRPr="00420BB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20BB3">
        <w:rPr>
          <w:rFonts w:eastAsia="Times New Roman"/>
          <w:sz w:val="24"/>
          <w:szCs w:val="24"/>
        </w:rPr>
        <w:t xml:space="preserve"> </w:t>
      </w:r>
      <w:r w:rsidR="00420BB3" w:rsidRPr="00420BB3">
        <w:rPr>
          <w:rFonts w:eastAsia="Times New Roman"/>
          <w:sz w:val="24"/>
          <w:szCs w:val="24"/>
        </w:rPr>
        <w:t xml:space="preserve">Культура зарубежных славянских народов </w:t>
      </w:r>
      <w:r w:rsidR="00D5517D" w:rsidRPr="00420BB3">
        <w:rPr>
          <w:rFonts w:eastAsia="Times New Roman"/>
          <w:sz w:val="24"/>
          <w:szCs w:val="24"/>
        </w:rPr>
        <w:t>явля</w:t>
      </w:r>
      <w:r w:rsidR="001971EC" w:rsidRPr="00420BB3">
        <w:rPr>
          <w:rFonts w:eastAsia="Times New Roman"/>
          <w:sz w:val="24"/>
          <w:szCs w:val="24"/>
        </w:rPr>
        <w:t>ются</w:t>
      </w:r>
      <w:r w:rsidR="00D24EE4" w:rsidRPr="00420BB3">
        <w:rPr>
          <w:rFonts w:eastAsia="Times New Roman"/>
          <w:sz w:val="24"/>
          <w:szCs w:val="24"/>
        </w:rPr>
        <w:t>:</w:t>
      </w:r>
    </w:p>
    <w:p w14:paraId="2BC1991F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3443281"/>
      <w:r>
        <w:rPr>
          <w:sz w:val="24"/>
          <w:szCs w:val="24"/>
        </w:rPr>
        <w:t xml:space="preserve">освоение основных этапов развития духовной и материальной </w:t>
      </w:r>
      <w:r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3D1BF96D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753CA927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>формирование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33324637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 xml:space="preserve">ознакомление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1"/>
    <w:p w14:paraId="7F90CFD8" w14:textId="77777777"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6E91" w:rsidRPr="00F31E81" w14:paraId="6B72E3D0" w14:textId="77777777" w:rsidTr="00055A7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BAB" w14:textId="77777777" w:rsidR="00E36E91" w:rsidRPr="002E16C0" w:rsidRDefault="00E36E91" w:rsidP="00055A7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84990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B0D3B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7743E8" w14:textId="77777777" w:rsidR="00E36E91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751352" w14:textId="77777777" w:rsidR="00E36E91" w:rsidRPr="002E16C0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E36E91" w:rsidRPr="00F31E81" w14:paraId="253DD5DF" w14:textId="77777777" w:rsidTr="00055A7F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A9727" w14:textId="77777777" w:rsidR="00E36E91" w:rsidRPr="000735C9" w:rsidRDefault="00E36E91" w:rsidP="00055A7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bookmarkStart w:id="12" w:name="_Hlk93444717"/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2A57EEC" w14:textId="77777777" w:rsidR="00E36E91" w:rsidRPr="000735C9" w:rsidRDefault="00E36E91" w:rsidP="00055A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EFB5" w14:textId="77777777" w:rsidR="00E36E91" w:rsidRPr="005B19F3" w:rsidRDefault="00E36E91" w:rsidP="00055A7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DAE7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категории исторического анализа и объем явлений ими охватывающий; понимать суть исторического процесса.</w:t>
            </w:r>
          </w:p>
          <w:p w14:paraId="729D9812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основных периодов всемирной истории</w:t>
            </w:r>
          </w:p>
          <w:p w14:paraId="22DFE7AC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Знать: основные этапы всемирной истории; культурную составляющую всемирного исторического процесса; современное состояние исследований всемирной истории. </w:t>
            </w:r>
          </w:p>
          <w:p w14:paraId="02C77227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содержания различных эпох всемирной истории.</w:t>
            </w:r>
          </w:p>
          <w:p w14:paraId="3872EC47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содержание разных парадигм в историографии.</w:t>
            </w:r>
          </w:p>
          <w:p w14:paraId="2BDF3CC8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теоретические основы исследований в области</w:t>
            </w:r>
          </w:p>
          <w:p w14:paraId="2E2B9F19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 истории культуры, основные концепции и труды современных отечественных и зарубежных ученых-славистов.</w:t>
            </w:r>
          </w:p>
          <w:p w14:paraId="5A833EC6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этапы культуры раннего славянских народов.</w:t>
            </w:r>
          </w:p>
          <w:p w14:paraId="780C10B6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новейшую научную характеристику феноменов культуры зарубежных славянских народов.</w:t>
            </w:r>
          </w:p>
          <w:p w14:paraId="01EA0DB5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основы славянских культур в исторической динамике.</w:t>
            </w:r>
          </w:p>
          <w:p w14:paraId="0B1C8856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феномены культуры эпохи.</w:t>
            </w:r>
          </w:p>
          <w:p w14:paraId="60A70BD5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историю культуры эпохи в достаточно полном объеме.</w:t>
            </w:r>
          </w:p>
          <w:p w14:paraId="037DCAE2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найти литературу по дисциплине, освоить ее и выделить тезисы по необходимой проблеме; указывать существенное содержание исторических феноменов.</w:t>
            </w:r>
          </w:p>
          <w:p w14:paraId="0BDCE27F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показать взаимодействие социальных условия и человека в историческом процессе.</w:t>
            </w:r>
          </w:p>
          <w:p w14:paraId="33E9E3ED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сопоставлять различные исторические концепции.</w:t>
            </w:r>
          </w:p>
          <w:p w14:paraId="2ED9C102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анализировать памятники художественной культуры и понимать их культурную ценность, доминирующую в разных исторических условиях.</w:t>
            </w:r>
          </w:p>
          <w:p w14:paraId="72CE2F42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убедительно излагать знания по предмету</w:t>
            </w:r>
          </w:p>
          <w:p w14:paraId="6AF7E665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глубоко раскрывать эволюцию культуры эпохи .</w:t>
            </w:r>
          </w:p>
          <w:p w14:paraId="434E8E6D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логично представлять освоенное знание.</w:t>
            </w:r>
          </w:p>
          <w:p w14:paraId="37BACE6E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раскрывать содержание исторических понятий</w:t>
            </w:r>
          </w:p>
          <w:p w14:paraId="148E1BD8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lastRenderedPageBreak/>
              <w:t>Уметь: работать с исторической литературой, ориентироваться в первоисточниках, конспектировать, понимать и воспроизводить их содержание; сопоставлять исторические явления разных эпох; делать основные выводы о ходе исторического процесса;  объективно оценивать различные точки зрения и концепции по поводу исторических процессов и структур.</w:t>
            </w:r>
          </w:p>
          <w:p w14:paraId="2ACEE4B1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глубоко анализировать содержание и форму произведений культуры эпохи.</w:t>
            </w:r>
          </w:p>
          <w:p w14:paraId="5E282F1E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излагать содержание произведений культуры.</w:t>
            </w:r>
          </w:p>
          <w:p w14:paraId="46A4836A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основных задач исторического анализа </w:t>
            </w:r>
          </w:p>
          <w:p w14:paraId="30525A77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для формирования собственной позиции по проблемам всемирной истории. </w:t>
            </w:r>
          </w:p>
          <w:p w14:paraId="626562B7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терминологией исторической науки; навыками исторического анализа.</w:t>
            </w:r>
          </w:p>
          <w:p w14:paraId="6688FE5D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новейшим понятийным аппаратом в полном объеме. </w:t>
            </w:r>
          </w:p>
          <w:p w14:paraId="3093279A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основными научными терминами, применяемыми к изучению эпохи.</w:t>
            </w:r>
          </w:p>
          <w:p w14:paraId="1863156A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понятийным аппаратом.</w:t>
            </w:r>
          </w:p>
          <w:p w14:paraId="2C394E83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2D85CA9D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00BAA668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общей методикой изучения культуры эпохи.</w:t>
            </w:r>
          </w:p>
          <w:p w14:paraId="138E8E32" w14:textId="77777777" w:rsidR="0044594B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современными методами исследования культуры эпохи.</w:t>
            </w:r>
          </w:p>
          <w:p w14:paraId="1368597D" w14:textId="5EF1C04C" w:rsidR="00E36E91" w:rsidRPr="0044594B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навыками анализа исторических источников с целью получения самостоятельных научных результатов, обладающих новизной и актуальностью.</w:t>
            </w:r>
          </w:p>
        </w:tc>
      </w:tr>
      <w:tr w:rsidR="00E36E91" w:rsidRPr="00F31E81" w14:paraId="4E3B7895" w14:textId="77777777" w:rsidTr="00055A7F">
        <w:trPr>
          <w:trHeight w:val="218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28E19" w14:textId="77777777" w:rsidR="00E36E91" w:rsidRPr="005B19F3" w:rsidRDefault="00E36E91" w:rsidP="00055A7F">
            <w:pPr>
              <w:pStyle w:val="p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236DE" w14:textId="77777777" w:rsidR="00E36E91" w:rsidRPr="005B19F3" w:rsidRDefault="00E36E91" w:rsidP="00055A7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F97B4" w14:textId="77777777" w:rsidR="00E36E91" w:rsidRPr="00021C27" w:rsidRDefault="00E36E91" w:rsidP="00055A7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36E91" w:rsidRPr="00F31E81" w14:paraId="4D4236F0" w14:textId="77777777" w:rsidTr="00055A7F">
        <w:trPr>
          <w:trHeight w:val="16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DBBB4" w14:textId="77777777" w:rsidR="00E36E91" w:rsidRPr="005B19F3" w:rsidRDefault="00E36E91" w:rsidP="00055A7F">
            <w:pPr>
              <w:pStyle w:val="p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9F3" w14:textId="77777777" w:rsidR="00E36E91" w:rsidRPr="005B19F3" w:rsidRDefault="00E36E91" w:rsidP="00055A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E35C9" w14:textId="77777777" w:rsidR="00E36E91" w:rsidRPr="00021C27" w:rsidRDefault="00E36E91" w:rsidP="00055A7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36E91" w:rsidRPr="00F31E81" w14:paraId="480BFBE9" w14:textId="77777777" w:rsidTr="00055A7F">
        <w:trPr>
          <w:trHeight w:val="2767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04263A4" w14:textId="77777777" w:rsidR="00E36E91" w:rsidRPr="000735C9" w:rsidRDefault="00E36E91" w:rsidP="00055A7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544E0" w14:textId="77777777" w:rsidR="00E36E91" w:rsidRPr="005B19F3" w:rsidRDefault="00E36E91" w:rsidP="00055A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ИД-ПК-2.1 Разработка и реализация проектов, связанных с социокультурными процессами и практиками, сохранением и освоением культурного и природного наследия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71D78D0F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основные стратегии сохранения и использования памятников культуры.</w:t>
            </w:r>
          </w:p>
          <w:p w14:paraId="754B7F9E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основы истории литературы и искусства зарубежных славянских народов.</w:t>
            </w:r>
          </w:p>
          <w:p w14:paraId="6C6BC44F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ценность культурного наследия эпохи.</w:t>
            </w:r>
          </w:p>
          <w:p w14:paraId="7D570AE6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государственную стратегию сохранения и использования культурного наследия</w:t>
            </w:r>
          </w:p>
          <w:p w14:paraId="0F4A11AB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на высоком уровне проводить презентации по тематике зарубежных славянских культур с использованием современных технологий.</w:t>
            </w:r>
          </w:p>
          <w:p w14:paraId="27948731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анализировать основные направления развития славянских культур и исторические формы идеи славянской взаимности.</w:t>
            </w:r>
          </w:p>
          <w:p w14:paraId="081333E0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раскрывать актуальность культурного наследия эпохи.</w:t>
            </w:r>
          </w:p>
          <w:p w14:paraId="63B9E061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глубоко раскрывать актуальность культурного наследия эпохи.</w:t>
            </w:r>
          </w:p>
          <w:p w14:paraId="6CE1D86E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основами презентации культурного наследия эпохи.</w:t>
            </w:r>
          </w:p>
          <w:p w14:paraId="2F38E315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культурологическим подходом и методами изучения славянских культур.</w:t>
            </w:r>
          </w:p>
          <w:p w14:paraId="346C5E7E" w14:textId="77777777" w:rsidR="00444D16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 xml:space="preserve">Владеть: современными методами презентации культурного наследия эпохи. </w:t>
            </w:r>
          </w:p>
          <w:p w14:paraId="5908F781" w14:textId="3C71D4A7" w:rsidR="00E36E91" w:rsidRPr="00444D16" w:rsidRDefault="00444D16" w:rsidP="00444D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методикой сохранения и использования культурного наследия зарубежных славян.</w:t>
            </w:r>
          </w:p>
        </w:tc>
      </w:tr>
      <w:bookmarkEnd w:id="12"/>
    </w:tbl>
    <w:p w14:paraId="15E75BF4" w14:textId="67BF66D2" w:rsidR="00E36E91" w:rsidRPr="00E36E91" w:rsidRDefault="00E36E91" w:rsidP="00E36E91"/>
    <w:p w14:paraId="34D8758F" w14:textId="6F22BEAC" w:rsidR="00E36E91" w:rsidRDefault="00E36E91" w:rsidP="00E36E91"/>
    <w:p w14:paraId="22F9B084" w14:textId="77777777" w:rsidR="00E36E91" w:rsidRPr="00E36E91" w:rsidRDefault="00E36E91" w:rsidP="00E36E91"/>
    <w:p w14:paraId="4842D768" w14:textId="3CFECC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0BB3" w:rsidRPr="00420BB3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377DD17A" w:rsidR="00560461" w:rsidRPr="00420BB3" w:rsidRDefault="00420BB3" w:rsidP="00B6294E">
            <w:pPr>
              <w:jc w:val="center"/>
            </w:pPr>
            <w:r w:rsidRPr="00420BB3">
              <w:t>9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420BB3" w:rsidRDefault="00560461" w:rsidP="00B6294E">
            <w:pPr>
              <w:jc w:val="center"/>
            </w:pPr>
            <w:r w:rsidRPr="00420BB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6B6BC0" w14:textId="17C3AC16" w:rsidR="00560461" w:rsidRPr="00420BB3" w:rsidRDefault="00420BB3" w:rsidP="00B6294E">
            <w:pPr>
              <w:jc w:val="center"/>
            </w:pPr>
            <w:r w:rsidRPr="00420BB3">
              <w:t>324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3" w:name="_Hlk93454332"/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05C9" w:rsidRPr="002905C9" w14:paraId="2F570407" w14:textId="77777777" w:rsidTr="0012098B">
        <w:trPr>
          <w:cantSplit/>
          <w:trHeight w:val="227"/>
        </w:trPr>
        <w:tc>
          <w:tcPr>
            <w:tcW w:w="1943" w:type="dxa"/>
          </w:tcPr>
          <w:p w14:paraId="3B091C9C" w14:textId="184FC9E2" w:rsidR="00262427" w:rsidRPr="00E36E91" w:rsidRDefault="00420BB3" w:rsidP="009B399A">
            <w:bookmarkStart w:id="14" w:name="_Hlk93453854"/>
            <w:r w:rsidRPr="00E36E91">
              <w:t>5</w:t>
            </w:r>
            <w:r w:rsidR="00262427" w:rsidRPr="00E36E91">
              <w:t xml:space="preserve"> семестр</w:t>
            </w:r>
          </w:p>
        </w:tc>
        <w:tc>
          <w:tcPr>
            <w:tcW w:w="1130" w:type="dxa"/>
          </w:tcPr>
          <w:p w14:paraId="679B6ADB" w14:textId="4B7A08FC" w:rsidR="0054241E" w:rsidRPr="00E36E91" w:rsidRDefault="00420BB3" w:rsidP="00AE59A0">
            <w:pPr>
              <w:ind w:left="28"/>
              <w:jc w:val="center"/>
            </w:pPr>
            <w:r w:rsidRPr="00E36E91">
              <w:t>зачет</w:t>
            </w:r>
          </w:p>
        </w:tc>
        <w:tc>
          <w:tcPr>
            <w:tcW w:w="833" w:type="dxa"/>
          </w:tcPr>
          <w:p w14:paraId="505F39C3" w14:textId="4C16ADD3" w:rsidR="00262427" w:rsidRPr="00E36E91" w:rsidRDefault="009F225C" w:rsidP="00C71EE2">
            <w:pPr>
              <w:ind w:left="28"/>
              <w:jc w:val="center"/>
            </w:pPr>
            <w:r w:rsidRPr="00E36E91">
              <w:t>72</w:t>
            </w:r>
          </w:p>
        </w:tc>
        <w:tc>
          <w:tcPr>
            <w:tcW w:w="834" w:type="dxa"/>
            <w:shd w:val="clear" w:color="auto" w:fill="auto"/>
          </w:tcPr>
          <w:p w14:paraId="7037BE63" w14:textId="528891FB" w:rsidR="00262427" w:rsidRPr="00E36E91" w:rsidRDefault="00FB0415" w:rsidP="00C71EE2">
            <w:pPr>
              <w:ind w:left="28"/>
              <w:jc w:val="center"/>
            </w:pPr>
            <w:r w:rsidRPr="00E36E91">
              <w:t>3</w:t>
            </w:r>
            <w:r w:rsidR="009F225C" w:rsidRPr="00E36E91">
              <w:t>4</w:t>
            </w:r>
          </w:p>
        </w:tc>
        <w:tc>
          <w:tcPr>
            <w:tcW w:w="834" w:type="dxa"/>
            <w:shd w:val="clear" w:color="auto" w:fill="auto"/>
          </w:tcPr>
          <w:p w14:paraId="258FBFEC" w14:textId="39EB61C1" w:rsidR="00262427" w:rsidRPr="00E36E91" w:rsidRDefault="009F225C" w:rsidP="00C71EE2">
            <w:pPr>
              <w:ind w:left="28"/>
              <w:jc w:val="center"/>
            </w:pPr>
            <w:r w:rsidRPr="00E36E91">
              <w:t>17</w:t>
            </w:r>
          </w:p>
        </w:tc>
        <w:tc>
          <w:tcPr>
            <w:tcW w:w="834" w:type="dxa"/>
            <w:shd w:val="clear" w:color="auto" w:fill="auto"/>
          </w:tcPr>
          <w:p w14:paraId="16C2803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BCF899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99D7C7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F7D11A" w14:textId="3AED2430" w:rsidR="00262427" w:rsidRPr="00E36E91" w:rsidRDefault="009F225C" w:rsidP="00C71EE2">
            <w:pPr>
              <w:ind w:left="28"/>
              <w:jc w:val="center"/>
            </w:pPr>
            <w:r w:rsidRPr="00E36E91">
              <w:t>21</w:t>
            </w:r>
          </w:p>
        </w:tc>
        <w:tc>
          <w:tcPr>
            <w:tcW w:w="837" w:type="dxa"/>
          </w:tcPr>
          <w:p w14:paraId="481D83D3" w14:textId="2886AC28" w:rsidR="00262427" w:rsidRPr="00E36E91" w:rsidRDefault="00262427" w:rsidP="00C71EE2">
            <w:pPr>
              <w:ind w:left="28"/>
              <w:jc w:val="center"/>
            </w:pPr>
          </w:p>
        </w:tc>
      </w:tr>
      <w:tr w:rsidR="00420BB3" w:rsidRPr="002905C9" w14:paraId="75507D40" w14:textId="77777777" w:rsidTr="0012098B">
        <w:trPr>
          <w:cantSplit/>
          <w:trHeight w:val="227"/>
        </w:trPr>
        <w:tc>
          <w:tcPr>
            <w:tcW w:w="1943" w:type="dxa"/>
          </w:tcPr>
          <w:p w14:paraId="70CC823F" w14:textId="4DBAE312" w:rsidR="00420BB3" w:rsidRPr="00E36E91" w:rsidRDefault="00420BB3" w:rsidP="009B399A">
            <w:r w:rsidRPr="00E36E91">
              <w:t>6 семестр</w:t>
            </w:r>
          </w:p>
        </w:tc>
        <w:tc>
          <w:tcPr>
            <w:tcW w:w="1130" w:type="dxa"/>
          </w:tcPr>
          <w:p w14:paraId="70AD9236" w14:textId="1C4EC4B9" w:rsidR="00420BB3" w:rsidRPr="00E36E91" w:rsidRDefault="00420BB3" w:rsidP="00AE59A0">
            <w:pPr>
              <w:ind w:left="28"/>
              <w:jc w:val="center"/>
            </w:pPr>
            <w:r w:rsidRPr="00E36E91">
              <w:t>зачет</w:t>
            </w:r>
          </w:p>
        </w:tc>
        <w:tc>
          <w:tcPr>
            <w:tcW w:w="833" w:type="dxa"/>
          </w:tcPr>
          <w:p w14:paraId="4DCF0E0A" w14:textId="523F2E2C" w:rsidR="00420BB3" w:rsidRPr="00E36E91" w:rsidRDefault="009F225C" w:rsidP="00C71EE2">
            <w:pPr>
              <w:ind w:left="28"/>
              <w:jc w:val="center"/>
            </w:pPr>
            <w:r w:rsidRPr="00E36E91">
              <w:t>108</w:t>
            </w:r>
          </w:p>
        </w:tc>
        <w:tc>
          <w:tcPr>
            <w:tcW w:w="834" w:type="dxa"/>
            <w:shd w:val="clear" w:color="auto" w:fill="auto"/>
          </w:tcPr>
          <w:p w14:paraId="1B5A692E" w14:textId="03A01240" w:rsidR="00420BB3" w:rsidRPr="00E36E91" w:rsidRDefault="009F225C" w:rsidP="00C71EE2">
            <w:pPr>
              <w:ind w:left="28"/>
              <w:jc w:val="center"/>
            </w:pPr>
            <w:r w:rsidRPr="00E36E91">
              <w:t>30</w:t>
            </w:r>
          </w:p>
        </w:tc>
        <w:tc>
          <w:tcPr>
            <w:tcW w:w="834" w:type="dxa"/>
            <w:shd w:val="clear" w:color="auto" w:fill="auto"/>
          </w:tcPr>
          <w:p w14:paraId="7681D17D" w14:textId="35B70F6C" w:rsidR="00420BB3" w:rsidRPr="00E36E91" w:rsidRDefault="009F225C" w:rsidP="00C71EE2">
            <w:pPr>
              <w:ind w:left="28"/>
              <w:jc w:val="center"/>
            </w:pPr>
            <w:r w:rsidRPr="00E36E91">
              <w:t>30</w:t>
            </w:r>
          </w:p>
        </w:tc>
        <w:tc>
          <w:tcPr>
            <w:tcW w:w="834" w:type="dxa"/>
            <w:shd w:val="clear" w:color="auto" w:fill="auto"/>
          </w:tcPr>
          <w:p w14:paraId="6D4EA90F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B8A001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DF346F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3EB59B8" w14:textId="48A2CC5B" w:rsidR="00420BB3" w:rsidRPr="00E36E91" w:rsidRDefault="009F225C" w:rsidP="00C71EE2">
            <w:pPr>
              <w:ind w:left="28"/>
              <w:jc w:val="center"/>
            </w:pPr>
            <w:r w:rsidRPr="00E36E91">
              <w:t>48</w:t>
            </w:r>
          </w:p>
        </w:tc>
        <w:tc>
          <w:tcPr>
            <w:tcW w:w="837" w:type="dxa"/>
          </w:tcPr>
          <w:p w14:paraId="36DDC80D" w14:textId="77777777" w:rsidR="00420BB3" w:rsidRPr="00E36E91" w:rsidRDefault="00420BB3" w:rsidP="00C71EE2">
            <w:pPr>
              <w:ind w:left="28"/>
              <w:jc w:val="center"/>
            </w:pPr>
          </w:p>
        </w:tc>
      </w:tr>
      <w:tr w:rsidR="00420BB3" w:rsidRPr="002905C9" w14:paraId="06779DB4" w14:textId="77777777" w:rsidTr="0012098B">
        <w:trPr>
          <w:cantSplit/>
          <w:trHeight w:val="227"/>
        </w:trPr>
        <w:tc>
          <w:tcPr>
            <w:tcW w:w="1943" w:type="dxa"/>
          </w:tcPr>
          <w:p w14:paraId="2DB6CDEB" w14:textId="4FF8FCA5" w:rsidR="00420BB3" w:rsidRPr="00E36E91" w:rsidRDefault="00420BB3" w:rsidP="009B399A">
            <w:r w:rsidRPr="00E36E91">
              <w:t>7 семестр</w:t>
            </w:r>
          </w:p>
        </w:tc>
        <w:tc>
          <w:tcPr>
            <w:tcW w:w="1130" w:type="dxa"/>
          </w:tcPr>
          <w:p w14:paraId="5906821E" w14:textId="1E548C55" w:rsidR="00420BB3" w:rsidRPr="00E36E91" w:rsidRDefault="00420BB3" w:rsidP="00AE59A0">
            <w:pPr>
              <w:ind w:left="28"/>
              <w:jc w:val="center"/>
            </w:pPr>
            <w:r w:rsidRPr="00E36E91">
              <w:t>экзамен</w:t>
            </w:r>
          </w:p>
        </w:tc>
        <w:tc>
          <w:tcPr>
            <w:tcW w:w="833" w:type="dxa"/>
          </w:tcPr>
          <w:p w14:paraId="69BA9941" w14:textId="581F0849" w:rsidR="00420BB3" w:rsidRPr="00E36E91" w:rsidRDefault="009F225C" w:rsidP="00C71EE2">
            <w:pPr>
              <w:ind w:left="28"/>
              <w:jc w:val="center"/>
            </w:pPr>
            <w:r w:rsidRPr="00E36E91">
              <w:t>144</w:t>
            </w:r>
          </w:p>
        </w:tc>
        <w:tc>
          <w:tcPr>
            <w:tcW w:w="834" w:type="dxa"/>
            <w:shd w:val="clear" w:color="auto" w:fill="auto"/>
          </w:tcPr>
          <w:p w14:paraId="36964315" w14:textId="4CAEB55C" w:rsidR="00420BB3" w:rsidRPr="00E36E91" w:rsidRDefault="009F225C" w:rsidP="00C71EE2">
            <w:pPr>
              <w:ind w:left="28"/>
              <w:jc w:val="center"/>
            </w:pPr>
            <w:r w:rsidRPr="00E36E91">
              <w:t>14</w:t>
            </w:r>
          </w:p>
        </w:tc>
        <w:tc>
          <w:tcPr>
            <w:tcW w:w="834" w:type="dxa"/>
            <w:shd w:val="clear" w:color="auto" w:fill="auto"/>
          </w:tcPr>
          <w:p w14:paraId="3D9848C2" w14:textId="24F3E24E" w:rsidR="00420BB3" w:rsidRPr="00E36E91" w:rsidRDefault="009F225C" w:rsidP="00C71EE2">
            <w:pPr>
              <w:ind w:left="28"/>
              <w:jc w:val="center"/>
            </w:pPr>
            <w:r w:rsidRPr="00E36E91">
              <w:t>14</w:t>
            </w:r>
          </w:p>
        </w:tc>
        <w:tc>
          <w:tcPr>
            <w:tcW w:w="834" w:type="dxa"/>
            <w:shd w:val="clear" w:color="auto" w:fill="auto"/>
          </w:tcPr>
          <w:p w14:paraId="162C02EF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79571A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0F56D7" w14:textId="77777777" w:rsidR="00420BB3" w:rsidRPr="00E36E91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833A24" w14:textId="4485BE67" w:rsidR="00420BB3" w:rsidRPr="00E36E91" w:rsidRDefault="009F225C" w:rsidP="00C71EE2">
            <w:pPr>
              <w:ind w:left="28"/>
              <w:jc w:val="center"/>
            </w:pPr>
            <w:r w:rsidRPr="00E36E91">
              <w:t>80</w:t>
            </w:r>
          </w:p>
        </w:tc>
        <w:tc>
          <w:tcPr>
            <w:tcW w:w="837" w:type="dxa"/>
          </w:tcPr>
          <w:p w14:paraId="3F5A4E38" w14:textId="72EBAF1D" w:rsidR="00420BB3" w:rsidRPr="00E36E91" w:rsidRDefault="009F225C" w:rsidP="00C71EE2">
            <w:pPr>
              <w:ind w:left="28"/>
              <w:jc w:val="center"/>
            </w:pPr>
            <w:r w:rsidRPr="00E36E91">
              <w:t>36</w:t>
            </w:r>
          </w:p>
        </w:tc>
      </w:tr>
      <w:tr w:rsidR="002905C9" w:rsidRPr="002905C9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E36E91" w:rsidRDefault="00262427" w:rsidP="009B399A">
            <w:pPr>
              <w:jc w:val="right"/>
            </w:pPr>
            <w:r w:rsidRPr="00E36E91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4ED688BD" w:rsidR="00262427" w:rsidRPr="00E36E91" w:rsidRDefault="00420BB3" w:rsidP="00C71EE2">
            <w:pPr>
              <w:ind w:left="28"/>
              <w:jc w:val="center"/>
            </w:pPr>
            <w:r w:rsidRPr="00E36E91">
              <w:t>324</w:t>
            </w:r>
          </w:p>
        </w:tc>
        <w:tc>
          <w:tcPr>
            <w:tcW w:w="834" w:type="dxa"/>
            <w:shd w:val="clear" w:color="auto" w:fill="auto"/>
          </w:tcPr>
          <w:p w14:paraId="5642EF1C" w14:textId="02B90FE8" w:rsidR="00262427" w:rsidRPr="00E36E91" w:rsidRDefault="00E36E91" w:rsidP="00C71EE2">
            <w:pPr>
              <w:ind w:left="28"/>
              <w:jc w:val="center"/>
            </w:pPr>
            <w:r w:rsidRPr="00E36E91">
              <w:t>78</w:t>
            </w:r>
          </w:p>
        </w:tc>
        <w:tc>
          <w:tcPr>
            <w:tcW w:w="834" w:type="dxa"/>
            <w:shd w:val="clear" w:color="auto" w:fill="auto"/>
          </w:tcPr>
          <w:p w14:paraId="60DBD81E" w14:textId="403C08A9" w:rsidR="00262427" w:rsidRPr="00E36E91" w:rsidRDefault="00E36E91" w:rsidP="00C71EE2">
            <w:pPr>
              <w:ind w:left="28"/>
              <w:jc w:val="center"/>
            </w:pPr>
            <w:r w:rsidRPr="00E36E91">
              <w:t>61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3399EA45" w:rsidR="00262427" w:rsidRPr="00E36E91" w:rsidRDefault="00E36E91" w:rsidP="00C71EE2">
            <w:pPr>
              <w:ind w:left="28"/>
              <w:jc w:val="center"/>
            </w:pPr>
            <w:r w:rsidRPr="00E36E91">
              <w:t>149</w:t>
            </w:r>
          </w:p>
        </w:tc>
        <w:tc>
          <w:tcPr>
            <w:tcW w:w="837" w:type="dxa"/>
          </w:tcPr>
          <w:p w14:paraId="413FFD48" w14:textId="77777777" w:rsidR="00262427" w:rsidRPr="00E36E91" w:rsidRDefault="0098301F" w:rsidP="00C71EE2">
            <w:pPr>
              <w:ind w:left="28"/>
              <w:jc w:val="center"/>
            </w:pPr>
            <w:r w:rsidRPr="00E36E91">
              <w:t>36</w:t>
            </w:r>
          </w:p>
        </w:tc>
      </w:tr>
      <w:bookmarkEnd w:id="13"/>
      <w:bookmarkEnd w:id="14"/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5"/>
        <w:gridCol w:w="815"/>
        <w:gridCol w:w="36"/>
        <w:gridCol w:w="851"/>
        <w:gridCol w:w="709"/>
        <w:gridCol w:w="34"/>
        <w:gridCol w:w="816"/>
        <w:gridCol w:w="851"/>
        <w:gridCol w:w="3972"/>
      </w:tblGrid>
      <w:tr w:rsidR="00386236" w:rsidRPr="006168DD" w14:paraId="0F9BC7B8" w14:textId="77777777" w:rsidTr="00D2777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D2777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D27773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D2777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9"/>
            <w:shd w:val="clear" w:color="auto" w:fill="EAF1DD" w:themeFill="accent3" w:themeFillTint="33"/>
            <w:vAlign w:val="center"/>
          </w:tcPr>
          <w:p w14:paraId="181D8794" w14:textId="2A2B2AE8" w:rsidR="00386236" w:rsidRPr="00A06CF3" w:rsidRDefault="005E46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14:paraId="00CB4B5F" w14:textId="77777777" w:rsidTr="00D27773">
        <w:tc>
          <w:tcPr>
            <w:tcW w:w="1699" w:type="dxa"/>
            <w:vMerge w:val="restart"/>
          </w:tcPr>
          <w:p w14:paraId="5D54FBD4" w14:textId="77777777" w:rsidR="0097069C" w:rsidRDefault="0097069C" w:rsidP="0097069C">
            <w:pPr>
              <w:pStyle w:val="af0"/>
            </w:pPr>
            <w:r>
              <w:t xml:space="preserve">УК-5 </w:t>
            </w:r>
          </w:p>
          <w:p w14:paraId="204DD6EC" w14:textId="77777777" w:rsidR="0097069C" w:rsidRDefault="0097069C" w:rsidP="0097069C">
            <w:pPr>
              <w:pStyle w:val="af0"/>
            </w:pPr>
            <w:r>
              <w:t>ИД-УК-5.2</w:t>
            </w:r>
          </w:p>
          <w:p w14:paraId="653AEC94" w14:textId="77777777" w:rsidR="0097069C" w:rsidRDefault="0097069C" w:rsidP="0097069C">
            <w:pPr>
              <w:pStyle w:val="af0"/>
            </w:pPr>
            <w:r>
              <w:t>ИД-УК-5.3</w:t>
            </w:r>
          </w:p>
          <w:p w14:paraId="2092E998" w14:textId="77777777" w:rsidR="0097069C" w:rsidRDefault="0097069C" w:rsidP="0097069C">
            <w:pPr>
              <w:pStyle w:val="af0"/>
            </w:pPr>
            <w:r>
              <w:t>ИД-УК-5.4</w:t>
            </w:r>
          </w:p>
          <w:p w14:paraId="3F18416A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20924724" w14:textId="77777777" w:rsidR="0097069C" w:rsidRDefault="0097069C" w:rsidP="0097069C">
            <w:pPr>
              <w:pStyle w:val="af0"/>
            </w:pPr>
            <w:r>
              <w:t>ИД-ПК-2.1</w:t>
            </w:r>
          </w:p>
          <w:p w14:paraId="7A2A9434" w14:textId="326B66D6" w:rsidR="002D43D2" w:rsidRPr="002905C9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E848AE5" w14:textId="465E8C2C" w:rsidR="005E4612" w:rsidRPr="0097069C" w:rsidRDefault="005E4612" w:rsidP="005E4612">
            <w:pPr>
              <w:rPr>
                <w:b/>
              </w:rPr>
            </w:pPr>
            <w:bookmarkStart w:id="15" w:name="_Hlk93448392"/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</w:t>
            </w:r>
            <w:r w:rsidRPr="0097069C">
              <w:rPr>
                <w:b/>
              </w:rPr>
              <w:t xml:space="preserve">. Культура славян до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 xml:space="preserve"> века </w:t>
            </w:r>
            <w:bookmarkEnd w:id="15"/>
          </w:p>
        </w:tc>
        <w:tc>
          <w:tcPr>
            <w:tcW w:w="815" w:type="dxa"/>
          </w:tcPr>
          <w:p w14:paraId="4DD164B5" w14:textId="58CDF871" w:rsidR="002D43D2" w:rsidRPr="00C44576" w:rsidRDefault="00C4457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34</w:t>
            </w:r>
          </w:p>
        </w:tc>
        <w:tc>
          <w:tcPr>
            <w:tcW w:w="887" w:type="dxa"/>
            <w:gridSpan w:val="2"/>
          </w:tcPr>
          <w:p w14:paraId="751154B5" w14:textId="3312F5E8" w:rsidR="002D43D2" w:rsidRPr="003412DF" w:rsidRDefault="004F7F2C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1</w:t>
            </w:r>
            <w:r w:rsidR="00C44576" w:rsidRPr="003412DF">
              <w:t>7</w:t>
            </w:r>
          </w:p>
        </w:tc>
        <w:tc>
          <w:tcPr>
            <w:tcW w:w="743" w:type="dxa"/>
            <w:gridSpan w:val="2"/>
          </w:tcPr>
          <w:p w14:paraId="34EBA59B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х</w:t>
            </w:r>
          </w:p>
        </w:tc>
        <w:tc>
          <w:tcPr>
            <w:tcW w:w="816" w:type="dxa"/>
          </w:tcPr>
          <w:p w14:paraId="4F3CFCE8" w14:textId="77777777" w:rsidR="002D43D2" w:rsidRPr="003412DF" w:rsidRDefault="002D43D2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2DF">
              <w:rPr>
                <w:bCs/>
              </w:rPr>
              <w:t>х</w:t>
            </w:r>
          </w:p>
        </w:tc>
        <w:tc>
          <w:tcPr>
            <w:tcW w:w="851" w:type="dxa"/>
          </w:tcPr>
          <w:p w14:paraId="71BF22B3" w14:textId="77777777" w:rsidR="002D43D2" w:rsidRPr="003412DF" w:rsidRDefault="002D43D2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21</w:t>
            </w:r>
          </w:p>
        </w:tc>
        <w:tc>
          <w:tcPr>
            <w:tcW w:w="3972" w:type="dxa"/>
            <w:vMerge w:val="restart"/>
          </w:tcPr>
          <w:p w14:paraId="4CDE2200" w14:textId="2BE5B65A" w:rsidR="002D43D2" w:rsidRPr="002905C9" w:rsidRDefault="007D63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2D43D2" w:rsidRPr="006168DD" w14:paraId="4E536301" w14:textId="77777777" w:rsidTr="00D27773">
        <w:tc>
          <w:tcPr>
            <w:tcW w:w="1699" w:type="dxa"/>
            <w:vMerge/>
          </w:tcPr>
          <w:p w14:paraId="1217282C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474A1F7" w14:textId="25A92302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 xml:space="preserve">.1 </w:t>
            </w:r>
            <w:r w:rsidR="00D27773" w:rsidRPr="0097069C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815" w:type="dxa"/>
          </w:tcPr>
          <w:p w14:paraId="3976883D" w14:textId="20065F0D" w:rsidR="002D43D2" w:rsidRPr="00C44576" w:rsidRDefault="00C4457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6</w:t>
            </w:r>
          </w:p>
        </w:tc>
        <w:tc>
          <w:tcPr>
            <w:tcW w:w="887" w:type="dxa"/>
            <w:gridSpan w:val="2"/>
          </w:tcPr>
          <w:p w14:paraId="13556601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E36DFAC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88399B" w14:textId="792E8815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51694B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067DBDB0" w14:textId="77777777" w:rsidTr="00D27773">
        <w:tc>
          <w:tcPr>
            <w:tcW w:w="1699" w:type="dxa"/>
            <w:vMerge/>
          </w:tcPr>
          <w:p w14:paraId="700A09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324E822" w14:textId="1D17E1F6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.2</w:t>
            </w:r>
            <w:r w:rsidR="00D27773" w:rsidRPr="0097069C">
              <w:rPr>
                <w:bCs/>
              </w:rPr>
              <w:t xml:space="preserve"> Культура Великой Моравии. Деятельность солунских братьев свв.Кирилла и Мефодия.</w:t>
            </w:r>
          </w:p>
        </w:tc>
        <w:tc>
          <w:tcPr>
            <w:tcW w:w="815" w:type="dxa"/>
          </w:tcPr>
          <w:p w14:paraId="29EA359F" w14:textId="3299636D" w:rsidR="002D43D2" w:rsidRPr="00C44576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6</w:t>
            </w:r>
          </w:p>
        </w:tc>
        <w:tc>
          <w:tcPr>
            <w:tcW w:w="887" w:type="dxa"/>
            <w:gridSpan w:val="2"/>
          </w:tcPr>
          <w:p w14:paraId="1917E35D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47A2F04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A8A31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8443631" w14:textId="4DE07178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1</w:t>
            </w:r>
          </w:p>
        </w:tc>
        <w:tc>
          <w:tcPr>
            <w:tcW w:w="3972" w:type="dxa"/>
            <w:vMerge/>
          </w:tcPr>
          <w:p w14:paraId="6BDFDF1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3A4D6E4" w14:textId="77777777" w:rsidTr="00D27773">
        <w:tc>
          <w:tcPr>
            <w:tcW w:w="1699" w:type="dxa"/>
            <w:vMerge/>
          </w:tcPr>
          <w:p w14:paraId="20E2BE10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C17D7B2" w14:textId="79E7B44B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.3</w:t>
            </w:r>
            <w:r w:rsidR="00D27773" w:rsidRPr="0097069C">
              <w:rPr>
                <w:bCs/>
              </w:rPr>
              <w:t xml:space="preserve"> Культура южных славян в средние века.</w:t>
            </w:r>
          </w:p>
        </w:tc>
        <w:tc>
          <w:tcPr>
            <w:tcW w:w="815" w:type="dxa"/>
          </w:tcPr>
          <w:p w14:paraId="29BA9E22" w14:textId="546BD47C" w:rsidR="002D43D2" w:rsidRPr="00C44576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6</w:t>
            </w:r>
          </w:p>
        </w:tc>
        <w:tc>
          <w:tcPr>
            <w:tcW w:w="887" w:type="dxa"/>
            <w:gridSpan w:val="2"/>
          </w:tcPr>
          <w:p w14:paraId="775149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0477FB1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8120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7073469" w14:textId="60BDA88B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5A7272A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E37AD7B" w14:textId="77777777" w:rsidTr="00D27773">
        <w:tc>
          <w:tcPr>
            <w:tcW w:w="1699" w:type="dxa"/>
            <w:vMerge/>
          </w:tcPr>
          <w:p w14:paraId="15D4D67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ACEB724" w14:textId="37D4EE74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.4</w:t>
            </w:r>
            <w:r w:rsidR="00D27773" w:rsidRPr="0097069C">
              <w:rPr>
                <w:bCs/>
              </w:rPr>
              <w:t xml:space="preserve"> Культура западных славян в средние века.</w:t>
            </w:r>
          </w:p>
        </w:tc>
        <w:tc>
          <w:tcPr>
            <w:tcW w:w="815" w:type="dxa"/>
          </w:tcPr>
          <w:p w14:paraId="4754C05C" w14:textId="3FF7FBDB" w:rsidR="002D43D2" w:rsidRPr="00C44576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6</w:t>
            </w:r>
          </w:p>
        </w:tc>
        <w:tc>
          <w:tcPr>
            <w:tcW w:w="887" w:type="dxa"/>
            <w:gridSpan w:val="2"/>
          </w:tcPr>
          <w:p w14:paraId="196472E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3D9997F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6866A1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35FE49" w14:textId="484BB0B7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7A69218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307AAF2F" w14:textId="77777777" w:rsidTr="00D27773">
        <w:tc>
          <w:tcPr>
            <w:tcW w:w="1699" w:type="dxa"/>
            <w:vMerge/>
          </w:tcPr>
          <w:p w14:paraId="29070A2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56BF34" w14:textId="26D07230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.5</w:t>
            </w:r>
            <w:r w:rsidR="00D27773" w:rsidRPr="0097069C">
              <w:rPr>
                <w:bCs/>
              </w:rPr>
              <w:t xml:space="preserve"> Культура западных славян в эпоху Ренессанса.</w:t>
            </w:r>
          </w:p>
        </w:tc>
        <w:tc>
          <w:tcPr>
            <w:tcW w:w="815" w:type="dxa"/>
          </w:tcPr>
          <w:p w14:paraId="19F1D3F5" w14:textId="13B73C98" w:rsidR="002D43D2" w:rsidRPr="00C44576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4</w:t>
            </w:r>
          </w:p>
        </w:tc>
        <w:tc>
          <w:tcPr>
            <w:tcW w:w="887" w:type="dxa"/>
            <w:gridSpan w:val="2"/>
          </w:tcPr>
          <w:p w14:paraId="6D5D1BF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806DB40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5FE4B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C94722" w14:textId="686A4EBA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4CBAAC8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78999BB" w14:textId="77777777" w:rsidTr="00D27773">
        <w:tc>
          <w:tcPr>
            <w:tcW w:w="1699" w:type="dxa"/>
            <w:vMerge/>
          </w:tcPr>
          <w:p w14:paraId="6D9F719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0CB6EE" w14:textId="51FD862D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.6</w:t>
            </w:r>
            <w:r w:rsidR="00D27773" w:rsidRPr="0097069C">
              <w:rPr>
                <w:bCs/>
              </w:rPr>
              <w:t xml:space="preserve"> Барокко в культурах западных славян.</w:t>
            </w:r>
          </w:p>
        </w:tc>
        <w:tc>
          <w:tcPr>
            <w:tcW w:w="815" w:type="dxa"/>
          </w:tcPr>
          <w:p w14:paraId="48D2D1E1" w14:textId="57A40A63" w:rsidR="002D43D2" w:rsidRPr="00C44576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4576">
              <w:t>6</w:t>
            </w:r>
          </w:p>
        </w:tc>
        <w:tc>
          <w:tcPr>
            <w:tcW w:w="887" w:type="dxa"/>
            <w:gridSpan w:val="2"/>
          </w:tcPr>
          <w:p w14:paraId="5ACA83A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62A3CA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553A4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346A247" w14:textId="2DD55C08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77CC669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598A0D4F" w14:textId="77777777" w:rsidTr="00D27773">
        <w:tc>
          <w:tcPr>
            <w:tcW w:w="1699" w:type="dxa"/>
            <w:vMerge/>
          </w:tcPr>
          <w:p w14:paraId="74DB8F25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9E7E3CB" w14:textId="7DE29BFE" w:rsidR="002D43D2" w:rsidRPr="0097069C" w:rsidRDefault="002D43D2" w:rsidP="00494D31">
            <w:r w:rsidRPr="0097069C">
              <w:t>Практическое занятие № 2.1</w:t>
            </w:r>
            <w:r w:rsidR="0059425A" w:rsidRPr="0097069C">
              <w:rPr>
                <w:bCs/>
              </w:rPr>
              <w:t xml:space="preserve"> Общие характеристики славянских культур. Культура древних славян. Семинар.</w:t>
            </w:r>
          </w:p>
        </w:tc>
        <w:tc>
          <w:tcPr>
            <w:tcW w:w="815" w:type="dxa"/>
          </w:tcPr>
          <w:p w14:paraId="101AC49B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6DF52A53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71659EF2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8FA0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B02A3B8" w14:textId="2A912828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F4F8ABB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CDD25D6" w14:textId="77777777" w:rsidTr="00D27773">
        <w:tc>
          <w:tcPr>
            <w:tcW w:w="1699" w:type="dxa"/>
            <w:vMerge/>
          </w:tcPr>
          <w:p w14:paraId="202D86C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FA29D96" w14:textId="4AFBA20B" w:rsidR="002D43D2" w:rsidRPr="0097069C" w:rsidRDefault="002D43D2" w:rsidP="00494D31">
            <w:r w:rsidRPr="0097069C">
              <w:t>Практическое занятие № 2.2</w:t>
            </w:r>
            <w:r w:rsidR="0059425A" w:rsidRPr="0097069C">
              <w:rPr>
                <w:bCs/>
              </w:rPr>
              <w:t xml:space="preserve"> Культура Великой Моравии. Деятельность солунских братьев свв.Кирилла и Мефодия. Семинар.</w:t>
            </w:r>
          </w:p>
        </w:tc>
        <w:tc>
          <w:tcPr>
            <w:tcW w:w="815" w:type="dxa"/>
          </w:tcPr>
          <w:p w14:paraId="6C844A5F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2A261846" w14:textId="45528443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3</w:t>
            </w:r>
          </w:p>
        </w:tc>
        <w:tc>
          <w:tcPr>
            <w:tcW w:w="743" w:type="dxa"/>
            <w:gridSpan w:val="2"/>
          </w:tcPr>
          <w:p w14:paraId="127DEF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5412D6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6345A1" w14:textId="2722E09F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0372F99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A408D43" w14:textId="77777777" w:rsidTr="00D27773">
        <w:tc>
          <w:tcPr>
            <w:tcW w:w="1699" w:type="dxa"/>
            <w:vMerge/>
          </w:tcPr>
          <w:p w14:paraId="7B016D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C67F7E7" w14:textId="15CCBD82" w:rsidR="002D43D2" w:rsidRPr="0097069C" w:rsidRDefault="002D43D2" w:rsidP="00494D31">
            <w:r w:rsidRPr="0097069C">
              <w:t>Практическое занятие № 2.3</w:t>
            </w:r>
            <w:r w:rsidR="0059425A" w:rsidRPr="0097069C">
              <w:rPr>
                <w:bCs/>
              </w:rPr>
              <w:t xml:space="preserve"> Культура южных славян в средние века. Семинар.</w:t>
            </w:r>
          </w:p>
        </w:tc>
        <w:tc>
          <w:tcPr>
            <w:tcW w:w="815" w:type="dxa"/>
          </w:tcPr>
          <w:p w14:paraId="0B9E10D2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49F7F43C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48617CD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005BB7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CB5A1E" w14:textId="023A2661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334CF4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5A3BB2B" w14:textId="77777777" w:rsidTr="00D27773">
        <w:tc>
          <w:tcPr>
            <w:tcW w:w="1699" w:type="dxa"/>
            <w:vMerge/>
          </w:tcPr>
          <w:p w14:paraId="097803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48EE3EF" w14:textId="706C9A18" w:rsidR="002D43D2" w:rsidRPr="0097069C" w:rsidRDefault="002D43D2" w:rsidP="00494D31">
            <w:r w:rsidRPr="0097069C">
              <w:t>Практическое занятие № 2.4</w:t>
            </w:r>
            <w:r w:rsidR="0059425A" w:rsidRPr="0097069C">
              <w:rPr>
                <w:bCs/>
              </w:rPr>
              <w:t xml:space="preserve"> Культура западных славян в средние века. Семинар.</w:t>
            </w:r>
          </w:p>
        </w:tc>
        <w:tc>
          <w:tcPr>
            <w:tcW w:w="815" w:type="dxa"/>
          </w:tcPr>
          <w:p w14:paraId="18CB0724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FDDB636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37A4100E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8CC25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8C5FDC" w14:textId="0929111A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C467281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41AF83F7" w14:textId="77777777" w:rsidTr="00D27773">
        <w:tc>
          <w:tcPr>
            <w:tcW w:w="1699" w:type="dxa"/>
            <w:vMerge/>
          </w:tcPr>
          <w:p w14:paraId="555047A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96E5E47" w14:textId="23618D81" w:rsidR="002D43D2" w:rsidRPr="0097069C" w:rsidRDefault="002D43D2" w:rsidP="00494D31">
            <w:r w:rsidRPr="0097069C">
              <w:t>Практическое занятие № 2.5</w:t>
            </w:r>
            <w:r w:rsidR="0059425A" w:rsidRPr="0097069C">
              <w:rPr>
                <w:bCs/>
              </w:rPr>
              <w:t xml:space="preserve"> Культура западных славян в эпоху Ренессанса. Семинар.</w:t>
            </w:r>
          </w:p>
        </w:tc>
        <w:tc>
          <w:tcPr>
            <w:tcW w:w="815" w:type="dxa"/>
          </w:tcPr>
          <w:p w14:paraId="2A23B3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6AD93FA" w14:textId="77777777" w:rsidR="002D43D2" w:rsidRPr="003412DF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4</w:t>
            </w:r>
          </w:p>
        </w:tc>
        <w:tc>
          <w:tcPr>
            <w:tcW w:w="743" w:type="dxa"/>
            <w:gridSpan w:val="2"/>
          </w:tcPr>
          <w:p w14:paraId="3C12BBC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BAB8F4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756458D" w14:textId="188AD8C4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23B7150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190FDFBD" w14:textId="77777777" w:rsidTr="00D27773">
        <w:tc>
          <w:tcPr>
            <w:tcW w:w="1699" w:type="dxa"/>
            <w:vMerge/>
          </w:tcPr>
          <w:p w14:paraId="05667852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48C0B" w14:textId="0615910A" w:rsidR="002D43D2" w:rsidRPr="0097069C" w:rsidRDefault="002D43D2" w:rsidP="00494D31">
            <w:r w:rsidRPr="0097069C">
              <w:t xml:space="preserve">Практическое занятие № 2.6 </w:t>
            </w:r>
            <w:r w:rsidR="0059425A" w:rsidRPr="0097069C">
              <w:rPr>
                <w:bCs/>
              </w:rPr>
              <w:t>Барокко в культурах западных славян. Семинар.</w:t>
            </w:r>
          </w:p>
        </w:tc>
        <w:tc>
          <w:tcPr>
            <w:tcW w:w="815" w:type="dxa"/>
          </w:tcPr>
          <w:p w14:paraId="0D7D3C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188A4858" w14:textId="71849BF4" w:rsidR="002D43D2" w:rsidRPr="003412DF" w:rsidRDefault="00C44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4</w:t>
            </w:r>
          </w:p>
        </w:tc>
        <w:tc>
          <w:tcPr>
            <w:tcW w:w="743" w:type="dxa"/>
            <w:gridSpan w:val="2"/>
          </w:tcPr>
          <w:p w14:paraId="0C06297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292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D60918A" w14:textId="26C89CA7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3CBC262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51794" w:rsidRPr="00651794" w14:paraId="25DC262B" w14:textId="77777777" w:rsidTr="00D27773">
        <w:tc>
          <w:tcPr>
            <w:tcW w:w="1699" w:type="dxa"/>
          </w:tcPr>
          <w:p w14:paraId="5CC2A68C" w14:textId="77777777" w:rsidR="008F1BD9" w:rsidRPr="00651794" w:rsidRDefault="008F1BD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327C2493" w14:textId="1DF559A1" w:rsidR="008F1BD9" w:rsidRPr="00651794" w:rsidRDefault="007C6C95" w:rsidP="00B6294E">
            <w:r w:rsidRPr="00651794">
              <w:t>Зачет</w:t>
            </w:r>
          </w:p>
        </w:tc>
        <w:tc>
          <w:tcPr>
            <w:tcW w:w="815" w:type="dxa"/>
          </w:tcPr>
          <w:p w14:paraId="5F93DB77" w14:textId="77777777" w:rsidR="008F1BD9" w:rsidRPr="0065179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87" w:type="dxa"/>
            <w:gridSpan w:val="2"/>
          </w:tcPr>
          <w:p w14:paraId="465749AF" w14:textId="36773B26" w:rsidR="008F1BD9" w:rsidRPr="0065179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743" w:type="dxa"/>
            <w:gridSpan w:val="2"/>
          </w:tcPr>
          <w:p w14:paraId="1DB2962B" w14:textId="77777777" w:rsidR="008F1BD9" w:rsidRPr="0065179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16" w:type="dxa"/>
          </w:tcPr>
          <w:p w14:paraId="6737B00F" w14:textId="77777777" w:rsidR="008F1BD9" w:rsidRPr="0065179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5E6A1161" w14:textId="6858DE69" w:rsidR="008F1BD9" w:rsidRPr="00651794" w:rsidRDefault="007535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3972" w:type="dxa"/>
          </w:tcPr>
          <w:p w14:paraId="26299F97" w14:textId="3548DC22" w:rsidR="008F1BD9" w:rsidRPr="00651794" w:rsidRDefault="006517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1794">
              <w:t>зачет</w:t>
            </w:r>
            <w:r w:rsidR="00023243" w:rsidRPr="00651794">
              <w:t xml:space="preserve"> по </w:t>
            </w:r>
            <w:r w:rsidR="007535C7" w:rsidRPr="00651794">
              <w:t>вопросам</w:t>
            </w:r>
          </w:p>
        </w:tc>
      </w:tr>
      <w:tr w:rsidR="00651794" w:rsidRPr="00651794" w14:paraId="1883E3FF" w14:textId="77777777" w:rsidTr="00D27773">
        <w:tc>
          <w:tcPr>
            <w:tcW w:w="1699" w:type="dxa"/>
          </w:tcPr>
          <w:p w14:paraId="7766F22D" w14:textId="77777777" w:rsidR="007C6C95" w:rsidRPr="00651794" w:rsidRDefault="007C6C9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4365A0C2" w14:textId="25D6B66F" w:rsidR="007C6C95" w:rsidRPr="00651794" w:rsidRDefault="007C6C95" w:rsidP="00B6294E">
            <w:r w:rsidRPr="00651794">
              <w:t>ИТОГО за седьмой семестр</w:t>
            </w:r>
          </w:p>
        </w:tc>
        <w:tc>
          <w:tcPr>
            <w:tcW w:w="815" w:type="dxa"/>
          </w:tcPr>
          <w:p w14:paraId="2CD5086C" w14:textId="0CD46F07" w:rsidR="007C6C95" w:rsidRPr="00651794" w:rsidRDefault="007C6C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</w:t>
            </w:r>
            <w:r w:rsidR="00651794" w:rsidRPr="00651794">
              <w:t>4</w:t>
            </w:r>
          </w:p>
        </w:tc>
        <w:tc>
          <w:tcPr>
            <w:tcW w:w="887" w:type="dxa"/>
            <w:gridSpan w:val="2"/>
          </w:tcPr>
          <w:p w14:paraId="03B0D7D4" w14:textId="6A8373C8" w:rsidR="007C6C95" w:rsidRPr="00651794" w:rsidRDefault="006517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17</w:t>
            </w:r>
          </w:p>
        </w:tc>
        <w:tc>
          <w:tcPr>
            <w:tcW w:w="743" w:type="dxa"/>
            <w:gridSpan w:val="2"/>
          </w:tcPr>
          <w:p w14:paraId="32548328" w14:textId="77777777" w:rsidR="007C6C95" w:rsidRPr="00651794" w:rsidRDefault="007C6C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3876A3" w14:textId="77777777" w:rsidR="007C6C95" w:rsidRPr="00651794" w:rsidRDefault="007C6C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2C34A3" w14:textId="44D6E27A" w:rsidR="007C6C95" w:rsidRPr="00651794" w:rsidRDefault="006517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21</w:t>
            </w:r>
          </w:p>
        </w:tc>
        <w:tc>
          <w:tcPr>
            <w:tcW w:w="3972" w:type="dxa"/>
          </w:tcPr>
          <w:p w14:paraId="0EEC40F0" w14:textId="77777777" w:rsidR="007C6C95" w:rsidRPr="00651794" w:rsidRDefault="007C6C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4612" w:rsidRPr="00A06CF3" w14:paraId="09C1AF9B" w14:textId="77777777" w:rsidTr="00E314F8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2E983509" w14:textId="77777777" w:rsidR="005E4612" w:rsidRPr="007F67CF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9"/>
            <w:shd w:val="clear" w:color="auto" w:fill="EAF1DD" w:themeFill="accent3" w:themeFillTint="33"/>
            <w:vAlign w:val="center"/>
          </w:tcPr>
          <w:p w14:paraId="20376F9D" w14:textId="2EC2D69E" w:rsidR="005E4612" w:rsidRPr="00A06CF3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5E4612" w:rsidRPr="00A06CF3">
              <w:rPr>
                <w:b/>
                <w:i/>
              </w:rPr>
              <w:t xml:space="preserve"> </w:t>
            </w:r>
            <w:r w:rsidR="005E4612" w:rsidRPr="00A06CF3">
              <w:rPr>
                <w:b/>
              </w:rPr>
              <w:t>семестр</w:t>
            </w:r>
          </w:p>
        </w:tc>
      </w:tr>
      <w:tr w:rsidR="005E4612" w:rsidRPr="002905C9" w14:paraId="1E34B5D0" w14:textId="77777777" w:rsidTr="00E314F8">
        <w:tc>
          <w:tcPr>
            <w:tcW w:w="1699" w:type="dxa"/>
            <w:vMerge w:val="restart"/>
          </w:tcPr>
          <w:p w14:paraId="4BF48068" w14:textId="77777777" w:rsidR="0097069C" w:rsidRDefault="0097069C" w:rsidP="0097069C">
            <w:pPr>
              <w:pStyle w:val="af0"/>
            </w:pPr>
            <w:r>
              <w:t xml:space="preserve">УК-5 </w:t>
            </w:r>
          </w:p>
          <w:p w14:paraId="7DEEF96F" w14:textId="77777777" w:rsidR="0097069C" w:rsidRDefault="0097069C" w:rsidP="0097069C">
            <w:pPr>
              <w:pStyle w:val="af0"/>
            </w:pPr>
            <w:r>
              <w:t>ИД-УК-5.2</w:t>
            </w:r>
          </w:p>
          <w:p w14:paraId="53E4077E" w14:textId="77777777" w:rsidR="0097069C" w:rsidRDefault="0097069C" w:rsidP="0097069C">
            <w:pPr>
              <w:pStyle w:val="af0"/>
            </w:pPr>
            <w:r>
              <w:t>ИД-УК-5.3</w:t>
            </w:r>
          </w:p>
          <w:p w14:paraId="6E004377" w14:textId="77777777" w:rsidR="0097069C" w:rsidRDefault="0097069C" w:rsidP="0097069C">
            <w:pPr>
              <w:pStyle w:val="af0"/>
            </w:pPr>
            <w:r>
              <w:t>ИД-УК-5.4</w:t>
            </w:r>
          </w:p>
          <w:p w14:paraId="1B290C24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10C387BD" w14:textId="77777777" w:rsidR="0097069C" w:rsidRDefault="0097069C" w:rsidP="0097069C">
            <w:pPr>
              <w:pStyle w:val="af0"/>
            </w:pPr>
            <w:r>
              <w:t>ИД-ПК-2.1</w:t>
            </w:r>
          </w:p>
          <w:p w14:paraId="611EE36A" w14:textId="284075D0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DA4D065" w14:textId="571D05F3" w:rsidR="005E4612" w:rsidRPr="0097069C" w:rsidRDefault="005E4612" w:rsidP="00055A7F">
            <w:pPr>
              <w:rPr>
                <w:b/>
              </w:rPr>
            </w:pPr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II</w:t>
            </w:r>
            <w:r w:rsidRPr="0097069C">
              <w:rPr>
                <w:b/>
              </w:rPr>
              <w:t xml:space="preserve">. Культура славянских народов в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>-XIX вв.</w:t>
            </w:r>
          </w:p>
        </w:tc>
        <w:tc>
          <w:tcPr>
            <w:tcW w:w="851" w:type="dxa"/>
            <w:gridSpan w:val="2"/>
          </w:tcPr>
          <w:p w14:paraId="06DB6E0A" w14:textId="013737D2" w:rsidR="005E4612" w:rsidRPr="000D1C93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30</w:t>
            </w:r>
          </w:p>
        </w:tc>
        <w:tc>
          <w:tcPr>
            <w:tcW w:w="851" w:type="dxa"/>
          </w:tcPr>
          <w:p w14:paraId="2B1923B7" w14:textId="5D309267" w:rsidR="005E4612" w:rsidRPr="000D1C93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30</w:t>
            </w:r>
          </w:p>
        </w:tc>
        <w:tc>
          <w:tcPr>
            <w:tcW w:w="709" w:type="dxa"/>
          </w:tcPr>
          <w:p w14:paraId="7E7BF22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х</w:t>
            </w:r>
          </w:p>
        </w:tc>
        <w:tc>
          <w:tcPr>
            <w:tcW w:w="850" w:type="dxa"/>
            <w:gridSpan w:val="2"/>
          </w:tcPr>
          <w:p w14:paraId="7405B7BA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C93">
              <w:rPr>
                <w:bCs/>
              </w:rPr>
              <w:t>х</w:t>
            </w:r>
          </w:p>
        </w:tc>
        <w:tc>
          <w:tcPr>
            <w:tcW w:w="851" w:type="dxa"/>
          </w:tcPr>
          <w:p w14:paraId="1A665AA0" w14:textId="710C954D" w:rsidR="005E4612" w:rsidRPr="000D1C93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48</w:t>
            </w:r>
          </w:p>
        </w:tc>
        <w:tc>
          <w:tcPr>
            <w:tcW w:w="3972" w:type="dxa"/>
            <w:vMerge w:val="restart"/>
          </w:tcPr>
          <w:p w14:paraId="51F77AF4" w14:textId="329E5916" w:rsidR="005E4612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5E4612" w:rsidRPr="002905C9" w14:paraId="0461287C" w14:textId="77777777" w:rsidTr="00E314F8">
        <w:tc>
          <w:tcPr>
            <w:tcW w:w="1699" w:type="dxa"/>
            <w:vMerge/>
          </w:tcPr>
          <w:p w14:paraId="672FB7D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84E1FF6" w14:textId="08C0C001" w:rsidR="005E4612" w:rsidRPr="0097069C" w:rsidRDefault="005E4612" w:rsidP="00494D31">
            <w:r w:rsidRPr="0097069C">
              <w:t xml:space="preserve">Тема 2.1 </w:t>
            </w:r>
            <w:r w:rsidR="00D27773" w:rsidRPr="0097069C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851" w:type="dxa"/>
            <w:gridSpan w:val="2"/>
          </w:tcPr>
          <w:p w14:paraId="082CCC47" w14:textId="51EE4EF1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851" w:type="dxa"/>
          </w:tcPr>
          <w:p w14:paraId="39A58434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DCD9283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7A7A5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FB431C5" w14:textId="5E986442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3972" w:type="dxa"/>
            <w:vMerge/>
          </w:tcPr>
          <w:p w14:paraId="1EE64E93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528898D1" w14:textId="77777777" w:rsidTr="00E314F8">
        <w:tc>
          <w:tcPr>
            <w:tcW w:w="1699" w:type="dxa"/>
            <w:vMerge/>
          </w:tcPr>
          <w:p w14:paraId="1E5AD0A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59C07DE" w14:textId="3A26CD3D" w:rsidR="005E4612" w:rsidRPr="0097069C" w:rsidRDefault="005E4612" w:rsidP="00494D31">
            <w:r w:rsidRPr="0097069C">
              <w:t>Тема 2.2</w:t>
            </w:r>
            <w:r w:rsidR="00D27773" w:rsidRPr="0097069C">
              <w:rPr>
                <w:bCs/>
              </w:rPr>
              <w:t xml:space="preserve"> Культуры южных славян в эпоху Национального Возрождения.</w:t>
            </w:r>
          </w:p>
        </w:tc>
        <w:tc>
          <w:tcPr>
            <w:tcW w:w="851" w:type="dxa"/>
            <w:gridSpan w:val="2"/>
          </w:tcPr>
          <w:p w14:paraId="0DE69EA0" w14:textId="3771794B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851" w:type="dxa"/>
          </w:tcPr>
          <w:p w14:paraId="636024D5" w14:textId="700128E5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A71EEDE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FE5C5A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CDBFC52" w14:textId="48A29619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0E6BA43E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78839035" w14:textId="77777777" w:rsidTr="00E314F8">
        <w:tc>
          <w:tcPr>
            <w:tcW w:w="1699" w:type="dxa"/>
            <w:vMerge/>
          </w:tcPr>
          <w:p w14:paraId="5D5B6FE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708980E" w14:textId="017E0080" w:rsidR="005E4612" w:rsidRPr="0097069C" w:rsidRDefault="005E4612" w:rsidP="00494D31">
            <w:r w:rsidRPr="0097069C">
              <w:t>Тема 2.3</w:t>
            </w:r>
            <w:r w:rsidR="00E314F8" w:rsidRPr="0097069C">
              <w:rPr>
                <w:bCs/>
              </w:rPr>
              <w:t xml:space="preserve"> Польская культура XIX в.</w:t>
            </w:r>
          </w:p>
        </w:tc>
        <w:tc>
          <w:tcPr>
            <w:tcW w:w="851" w:type="dxa"/>
            <w:gridSpan w:val="2"/>
          </w:tcPr>
          <w:p w14:paraId="0FBE0F48" w14:textId="195D140D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851" w:type="dxa"/>
          </w:tcPr>
          <w:p w14:paraId="095CE77F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C29984D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C49F68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244606" w14:textId="3897F256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3972" w:type="dxa"/>
            <w:vMerge/>
          </w:tcPr>
          <w:p w14:paraId="169F4E1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0242E460" w14:textId="77777777" w:rsidTr="00E314F8">
        <w:tc>
          <w:tcPr>
            <w:tcW w:w="1699" w:type="dxa"/>
            <w:vMerge/>
          </w:tcPr>
          <w:p w14:paraId="6A4048D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72705A7" w14:textId="42AE279B" w:rsidR="005E4612" w:rsidRPr="0097069C" w:rsidRDefault="005E4612" w:rsidP="00494D31">
            <w:r w:rsidRPr="0097069C">
              <w:t>Тема 2.4</w:t>
            </w:r>
            <w:r w:rsidR="00E314F8" w:rsidRPr="0097069C">
              <w:rPr>
                <w:bCs/>
              </w:rPr>
              <w:t xml:space="preserve"> Украинская и белорусская культуры XIX в.</w:t>
            </w:r>
          </w:p>
        </w:tc>
        <w:tc>
          <w:tcPr>
            <w:tcW w:w="851" w:type="dxa"/>
            <w:gridSpan w:val="2"/>
          </w:tcPr>
          <w:p w14:paraId="2F10C2BE" w14:textId="2953BEAB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851" w:type="dxa"/>
          </w:tcPr>
          <w:p w14:paraId="310BBC3B" w14:textId="6679F6E2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40E8AB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72ABBAB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6E56E7" w14:textId="501D14B3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6D08B634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39C025B0" w14:textId="77777777" w:rsidTr="00055A7F">
        <w:trPr>
          <w:trHeight w:val="516"/>
        </w:trPr>
        <w:tc>
          <w:tcPr>
            <w:tcW w:w="1699" w:type="dxa"/>
            <w:vMerge/>
          </w:tcPr>
          <w:p w14:paraId="5B3FF789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696E34D" w14:textId="077228D1" w:rsidR="00E314F8" w:rsidRPr="0097069C" w:rsidRDefault="00E314F8" w:rsidP="00055A7F">
            <w:r w:rsidRPr="0097069C">
              <w:t>Тема 2.5</w:t>
            </w:r>
            <w:r w:rsidRPr="0097069C">
              <w:rPr>
                <w:bCs/>
              </w:rPr>
              <w:t xml:space="preserve"> Культурный диалог России с зарубежными славянскими странами.</w:t>
            </w:r>
          </w:p>
        </w:tc>
        <w:tc>
          <w:tcPr>
            <w:tcW w:w="851" w:type="dxa"/>
            <w:gridSpan w:val="2"/>
          </w:tcPr>
          <w:p w14:paraId="359ABB58" w14:textId="3278FC76" w:rsidR="00E314F8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851" w:type="dxa"/>
          </w:tcPr>
          <w:p w14:paraId="0C11E58E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5A0301C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626C81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3E94B89" w14:textId="24F7DA7F" w:rsidR="00E314F8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780382DC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1E7ED535" w14:textId="77777777" w:rsidTr="00E314F8">
        <w:tc>
          <w:tcPr>
            <w:tcW w:w="1699" w:type="dxa"/>
            <w:vMerge/>
          </w:tcPr>
          <w:p w14:paraId="25EBE085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C0AF18D" w14:textId="3CD38A39" w:rsidR="005E4612" w:rsidRPr="0097069C" w:rsidRDefault="005E4612" w:rsidP="00494D31">
            <w:r w:rsidRPr="0097069C">
              <w:t>Практическое занятие № 2.1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Чешская и словацкая культура кон. XVIII- XIX вв. Семинар.</w:t>
            </w:r>
          </w:p>
        </w:tc>
        <w:tc>
          <w:tcPr>
            <w:tcW w:w="851" w:type="dxa"/>
            <w:gridSpan w:val="2"/>
          </w:tcPr>
          <w:p w14:paraId="2AE189B6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96CDCA4" w14:textId="23475A83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709" w:type="dxa"/>
          </w:tcPr>
          <w:p w14:paraId="50594B0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CA04861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0555E0" w14:textId="6F942C20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3972" w:type="dxa"/>
            <w:vMerge/>
          </w:tcPr>
          <w:p w14:paraId="73BC6BC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4AD0048F" w14:textId="77777777" w:rsidTr="00E314F8">
        <w:tc>
          <w:tcPr>
            <w:tcW w:w="1699" w:type="dxa"/>
            <w:vMerge/>
          </w:tcPr>
          <w:p w14:paraId="02C6231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E140D6" w14:textId="0DBA74F1" w:rsidR="005E4612" w:rsidRPr="0097069C" w:rsidRDefault="005E4612" w:rsidP="00494D31">
            <w:r w:rsidRPr="0097069C">
              <w:t>Практическое занятие № 2.2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Культуры южных славян в эпоху Национального Возрождения. Семинар.</w:t>
            </w:r>
          </w:p>
        </w:tc>
        <w:tc>
          <w:tcPr>
            <w:tcW w:w="851" w:type="dxa"/>
            <w:gridSpan w:val="2"/>
          </w:tcPr>
          <w:p w14:paraId="228156BC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91E5F" w14:textId="4AE95192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709" w:type="dxa"/>
          </w:tcPr>
          <w:p w14:paraId="483F059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C56A7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4920218" w14:textId="39B43520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4067024C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6133CA14" w14:textId="77777777" w:rsidTr="00E314F8">
        <w:tc>
          <w:tcPr>
            <w:tcW w:w="1699" w:type="dxa"/>
            <w:vMerge/>
          </w:tcPr>
          <w:p w14:paraId="294BD1D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E82BC54" w14:textId="58A09A2F" w:rsidR="005E4612" w:rsidRPr="0097069C" w:rsidRDefault="005E4612" w:rsidP="00494D31">
            <w:r w:rsidRPr="0097069C">
              <w:t>Практическое занятие № 2.3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Польская культура XIX в.</w:t>
            </w:r>
          </w:p>
        </w:tc>
        <w:tc>
          <w:tcPr>
            <w:tcW w:w="851" w:type="dxa"/>
            <w:gridSpan w:val="2"/>
          </w:tcPr>
          <w:p w14:paraId="587FD22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AE3B19" w14:textId="1D660B6F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709" w:type="dxa"/>
          </w:tcPr>
          <w:p w14:paraId="491DFD8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932C6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F1A825F" w14:textId="697817AC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3972" w:type="dxa"/>
            <w:vMerge/>
          </w:tcPr>
          <w:p w14:paraId="0708370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28F00B04" w14:textId="77777777" w:rsidTr="00E314F8">
        <w:tc>
          <w:tcPr>
            <w:tcW w:w="1699" w:type="dxa"/>
            <w:vMerge/>
          </w:tcPr>
          <w:p w14:paraId="1ADC467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E55C375" w14:textId="4EA749E6" w:rsidR="005E4612" w:rsidRPr="0097069C" w:rsidRDefault="005E4612" w:rsidP="00494D31">
            <w:r w:rsidRPr="0097069C">
              <w:t>Практическое занятие № 2.4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Украинская и белорусская культуры XIX в. Семинар.</w:t>
            </w:r>
          </w:p>
        </w:tc>
        <w:tc>
          <w:tcPr>
            <w:tcW w:w="851" w:type="dxa"/>
            <w:gridSpan w:val="2"/>
          </w:tcPr>
          <w:p w14:paraId="5B3819F2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484CD5" w14:textId="705006E6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709" w:type="dxa"/>
          </w:tcPr>
          <w:p w14:paraId="7AB83AC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8B3D55D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60D0801" w14:textId="7D2426FB" w:rsidR="005E4612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6CF9098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626B25AE" w14:textId="77777777" w:rsidTr="00E314F8">
        <w:trPr>
          <w:trHeight w:val="210"/>
        </w:trPr>
        <w:tc>
          <w:tcPr>
            <w:tcW w:w="1699" w:type="dxa"/>
            <w:vMerge/>
          </w:tcPr>
          <w:p w14:paraId="1BE35320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153963F" w14:textId="7838663B" w:rsidR="00E314F8" w:rsidRPr="0097069C" w:rsidRDefault="00E314F8" w:rsidP="007D63FD">
            <w:r w:rsidRPr="0097069C">
              <w:t>Практическое занятие № 2.5</w:t>
            </w:r>
            <w:r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Культурный диалог России с зарубежными славянскими странами. Семинар.</w:t>
            </w:r>
          </w:p>
        </w:tc>
        <w:tc>
          <w:tcPr>
            <w:tcW w:w="851" w:type="dxa"/>
            <w:gridSpan w:val="2"/>
          </w:tcPr>
          <w:p w14:paraId="6EB7BAC9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85B14D" w14:textId="443256C6" w:rsidR="00E314F8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6</w:t>
            </w:r>
          </w:p>
        </w:tc>
        <w:tc>
          <w:tcPr>
            <w:tcW w:w="709" w:type="dxa"/>
          </w:tcPr>
          <w:p w14:paraId="38EF8940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8713184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98589EB" w14:textId="4C5919FC" w:rsidR="00E314F8" w:rsidRPr="000D1C93" w:rsidRDefault="000D1C93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4</w:t>
            </w:r>
          </w:p>
        </w:tc>
        <w:tc>
          <w:tcPr>
            <w:tcW w:w="3972" w:type="dxa"/>
            <w:vMerge/>
          </w:tcPr>
          <w:p w14:paraId="6308C49A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51794" w:rsidRPr="00651794" w14:paraId="091A2FF4" w14:textId="77777777" w:rsidTr="00E314F8">
        <w:tc>
          <w:tcPr>
            <w:tcW w:w="1699" w:type="dxa"/>
          </w:tcPr>
          <w:p w14:paraId="6B1F94E6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35A01EFC" w14:textId="1C7D08C7" w:rsidR="005E4612" w:rsidRPr="00651794" w:rsidRDefault="007C6C95" w:rsidP="00055A7F">
            <w:r w:rsidRPr="00651794">
              <w:t>Зачет</w:t>
            </w:r>
          </w:p>
        </w:tc>
        <w:tc>
          <w:tcPr>
            <w:tcW w:w="851" w:type="dxa"/>
            <w:gridSpan w:val="2"/>
          </w:tcPr>
          <w:p w14:paraId="5AD184E2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32E3BC0D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709" w:type="dxa"/>
          </w:tcPr>
          <w:p w14:paraId="65B2126A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0" w:type="dxa"/>
            <w:gridSpan w:val="2"/>
          </w:tcPr>
          <w:p w14:paraId="7B796896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7BAE3AE6" w14:textId="7CD7D391" w:rsidR="005E4612" w:rsidRPr="00651794" w:rsidRDefault="007535C7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3972" w:type="dxa"/>
          </w:tcPr>
          <w:p w14:paraId="661685DC" w14:textId="01B4BB12" w:rsidR="005E4612" w:rsidRPr="00651794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651794">
              <w:t>ачет по вопросам</w:t>
            </w:r>
          </w:p>
        </w:tc>
      </w:tr>
      <w:tr w:rsidR="00651794" w:rsidRPr="00651794" w14:paraId="26ABC0FA" w14:textId="77777777" w:rsidTr="00E314F8">
        <w:tc>
          <w:tcPr>
            <w:tcW w:w="1699" w:type="dxa"/>
          </w:tcPr>
          <w:p w14:paraId="2BB4ABFB" w14:textId="77777777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4D369114" w14:textId="754A6AF5" w:rsidR="007C6C95" w:rsidRPr="00651794" w:rsidRDefault="007C6C95" w:rsidP="00055A7F">
            <w:r w:rsidRPr="00651794">
              <w:t>ИТОГО за шестой семестр</w:t>
            </w:r>
          </w:p>
        </w:tc>
        <w:tc>
          <w:tcPr>
            <w:tcW w:w="851" w:type="dxa"/>
            <w:gridSpan w:val="2"/>
          </w:tcPr>
          <w:p w14:paraId="41687E63" w14:textId="209B2767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30</w:t>
            </w:r>
          </w:p>
        </w:tc>
        <w:tc>
          <w:tcPr>
            <w:tcW w:w="851" w:type="dxa"/>
          </w:tcPr>
          <w:p w14:paraId="60C578CD" w14:textId="618FF0F3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30</w:t>
            </w:r>
          </w:p>
        </w:tc>
        <w:tc>
          <w:tcPr>
            <w:tcW w:w="709" w:type="dxa"/>
          </w:tcPr>
          <w:p w14:paraId="12B82C56" w14:textId="77777777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E89AD3E" w14:textId="77777777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C800BC" w14:textId="5F6EB1E5" w:rsidR="007C6C95" w:rsidRPr="00651794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4</w:t>
            </w:r>
            <w:r w:rsidR="007C6C95" w:rsidRPr="00651794">
              <w:t>8</w:t>
            </w:r>
          </w:p>
        </w:tc>
        <w:tc>
          <w:tcPr>
            <w:tcW w:w="3972" w:type="dxa"/>
          </w:tcPr>
          <w:p w14:paraId="0DD104A4" w14:textId="77777777" w:rsidR="007C6C95" w:rsidRPr="00651794" w:rsidRDefault="007C6C95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4612" w:rsidRPr="00A06CF3" w14:paraId="65ED5723" w14:textId="77777777" w:rsidTr="00E314F8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7E086518" w14:textId="77777777" w:rsidR="005E4612" w:rsidRPr="007F67CF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9"/>
            <w:shd w:val="clear" w:color="auto" w:fill="EAF1DD" w:themeFill="accent3" w:themeFillTint="33"/>
            <w:vAlign w:val="center"/>
          </w:tcPr>
          <w:p w14:paraId="231B35D8" w14:textId="7EA1248D" w:rsidR="005E4612" w:rsidRPr="00A06CF3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5E4612" w:rsidRPr="00A06CF3">
              <w:rPr>
                <w:b/>
                <w:i/>
              </w:rPr>
              <w:t xml:space="preserve"> </w:t>
            </w:r>
            <w:r w:rsidR="005E4612" w:rsidRPr="00A06CF3">
              <w:rPr>
                <w:b/>
              </w:rPr>
              <w:t>семестр</w:t>
            </w:r>
          </w:p>
        </w:tc>
      </w:tr>
      <w:tr w:rsidR="007D63FD" w:rsidRPr="002905C9" w14:paraId="770F5812" w14:textId="77777777" w:rsidTr="00E314F8">
        <w:tc>
          <w:tcPr>
            <w:tcW w:w="1699" w:type="dxa"/>
            <w:vMerge w:val="restart"/>
          </w:tcPr>
          <w:p w14:paraId="249EE6B6" w14:textId="77777777" w:rsidR="0097069C" w:rsidRDefault="0097069C" w:rsidP="0097069C">
            <w:pPr>
              <w:pStyle w:val="af0"/>
            </w:pPr>
            <w:r>
              <w:t xml:space="preserve">УК-5 </w:t>
            </w:r>
          </w:p>
          <w:p w14:paraId="7F05AA95" w14:textId="77777777" w:rsidR="0097069C" w:rsidRDefault="0097069C" w:rsidP="0097069C">
            <w:pPr>
              <w:pStyle w:val="af0"/>
            </w:pPr>
            <w:r>
              <w:t>ИД-УК-5.2</w:t>
            </w:r>
          </w:p>
          <w:p w14:paraId="176E0780" w14:textId="77777777" w:rsidR="0097069C" w:rsidRDefault="0097069C" w:rsidP="0097069C">
            <w:pPr>
              <w:pStyle w:val="af0"/>
            </w:pPr>
            <w:r>
              <w:lastRenderedPageBreak/>
              <w:t>ИД-УК-5.3</w:t>
            </w:r>
          </w:p>
          <w:p w14:paraId="7322663B" w14:textId="77777777" w:rsidR="0097069C" w:rsidRDefault="0097069C" w:rsidP="0097069C">
            <w:pPr>
              <w:pStyle w:val="af0"/>
            </w:pPr>
            <w:r>
              <w:t>ИД-УК-5.4</w:t>
            </w:r>
          </w:p>
          <w:p w14:paraId="09B8D023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12157502" w14:textId="77777777" w:rsidR="0097069C" w:rsidRDefault="0097069C" w:rsidP="0097069C">
            <w:pPr>
              <w:pStyle w:val="af0"/>
            </w:pPr>
            <w:r>
              <w:t>ИД-ПК-2.1</w:t>
            </w:r>
          </w:p>
          <w:p w14:paraId="2AC475AF" w14:textId="255E102A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FA8CA87" w14:textId="77777777" w:rsidR="007D63FD" w:rsidRPr="0097069C" w:rsidRDefault="007D63FD" w:rsidP="00055A7F">
            <w:pPr>
              <w:rPr>
                <w:b/>
              </w:rPr>
            </w:pPr>
            <w:r w:rsidRPr="0097069C">
              <w:rPr>
                <w:b/>
              </w:rPr>
              <w:lastRenderedPageBreak/>
              <w:t>Раздел III. Культура славян в XIX-XX вв.</w:t>
            </w:r>
          </w:p>
        </w:tc>
        <w:tc>
          <w:tcPr>
            <w:tcW w:w="851" w:type="dxa"/>
            <w:gridSpan w:val="2"/>
          </w:tcPr>
          <w:p w14:paraId="196E7CF4" w14:textId="43B8888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425A" w:rsidRPr="0097069C">
              <w:t>4</w:t>
            </w:r>
          </w:p>
        </w:tc>
        <w:tc>
          <w:tcPr>
            <w:tcW w:w="851" w:type="dxa"/>
          </w:tcPr>
          <w:p w14:paraId="3EBC634C" w14:textId="4083EF9E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425A" w:rsidRPr="0097069C">
              <w:t>4</w:t>
            </w:r>
          </w:p>
        </w:tc>
        <w:tc>
          <w:tcPr>
            <w:tcW w:w="709" w:type="dxa"/>
          </w:tcPr>
          <w:p w14:paraId="5C3A3F7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х</w:t>
            </w:r>
          </w:p>
        </w:tc>
        <w:tc>
          <w:tcPr>
            <w:tcW w:w="850" w:type="dxa"/>
            <w:gridSpan w:val="2"/>
          </w:tcPr>
          <w:p w14:paraId="41A17E70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069C">
              <w:rPr>
                <w:bCs/>
              </w:rPr>
              <w:t>х</w:t>
            </w:r>
          </w:p>
        </w:tc>
        <w:tc>
          <w:tcPr>
            <w:tcW w:w="851" w:type="dxa"/>
          </w:tcPr>
          <w:p w14:paraId="6B7C7018" w14:textId="67C245E4" w:rsidR="007D63FD" w:rsidRPr="0097069C" w:rsidRDefault="0059425A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80</w:t>
            </w:r>
          </w:p>
        </w:tc>
        <w:tc>
          <w:tcPr>
            <w:tcW w:w="3972" w:type="dxa"/>
            <w:vMerge w:val="restart"/>
          </w:tcPr>
          <w:p w14:paraId="69A84296" w14:textId="2B1791B5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7D63FD" w:rsidRPr="002905C9" w14:paraId="66D04D7F" w14:textId="77777777" w:rsidTr="00E314F8">
        <w:tc>
          <w:tcPr>
            <w:tcW w:w="1699" w:type="dxa"/>
            <w:vMerge/>
          </w:tcPr>
          <w:p w14:paraId="22B293B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77BE59E" w14:textId="5FBC71A4" w:rsidR="007D63FD" w:rsidRPr="0097069C" w:rsidRDefault="007D63FD" w:rsidP="007D63FD">
            <w:r w:rsidRPr="0097069C">
              <w:t xml:space="preserve">Тема </w:t>
            </w:r>
            <w:r w:rsidR="00E314F8" w:rsidRPr="0097069C">
              <w:t>3</w:t>
            </w:r>
            <w:r w:rsidRPr="0097069C">
              <w:t xml:space="preserve">.1 </w:t>
            </w:r>
            <w:r w:rsidR="00E314F8" w:rsidRPr="0097069C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724D31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6AC1DF8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A952A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CD3A562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E7C719A" w14:textId="380F6128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271EE1F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8D9A9" w14:textId="77777777" w:rsidTr="00E314F8">
        <w:tc>
          <w:tcPr>
            <w:tcW w:w="1699" w:type="dxa"/>
            <w:vMerge/>
          </w:tcPr>
          <w:p w14:paraId="6039EFE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2F74A9" w14:textId="35DC455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.2</w:t>
            </w:r>
            <w:r w:rsidR="00E314F8" w:rsidRPr="0097069C">
              <w:rPr>
                <w:bCs/>
              </w:rPr>
              <w:t xml:space="preserve"> Украинская и белорусская культуры рубежа XIX-</w:t>
            </w:r>
            <w:r w:rsidR="00E314F8" w:rsidRPr="0097069C">
              <w:rPr>
                <w:bCs/>
              </w:rPr>
              <w:lastRenderedPageBreak/>
              <w:t>XX вв.</w:t>
            </w:r>
          </w:p>
        </w:tc>
        <w:tc>
          <w:tcPr>
            <w:tcW w:w="851" w:type="dxa"/>
            <w:gridSpan w:val="2"/>
          </w:tcPr>
          <w:p w14:paraId="369B3B0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lastRenderedPageBreak/>
              <w:t>2</w:t>
            </w:r>
          </w:p>
        </w:tc>
        <w:tc>
          <w:tcPr>
            <w:tcW w:w="851" w:type="dxa"/>
          </w:tcPr>
          <w:p w14:paraId="7C3562BF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71A315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2E3F5D4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E5A9F54" w14:textId="791B818B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259F472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00E8545" w14:textId="77777777" w:rsidTr="00E314F8">
        <w:tc>
          <w:tcPr>
            <w:tcW w:w="1699" w:type="dxa"/>
            <w:vMerge/>
          </w:tcPr>
          <w:p w14:paraId="39432154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F01429B" w14:textId="6245740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.3</w:t>
            </w:r>
            <w:r w:rsidR="00E314F8" w:rsidRPr="0097069C">
              <w:rPr>
                <w:bCs/>
              </w:rPr>
              <w:t xml:space="preserve"> Южнославянские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E652AE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1A2C67D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4978CB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FE803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289336B" w14:textId="212361BD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0486524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73D25" w14:textId="77777777" w:rsidTr="00E314F8">
        <w:tc>
          <w:tcPr>
            <w:tcW w:w="1699" w:type="dxa"/>
            <w:vMerge/>
          </w:tcPr>
          <w:p w14:paraId="381B72F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B183C9" w14:textId="327CED5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.4</w:t>
            </w:r>
            <w:r w:rsidR="00E314F8" w:rsidRPr="0097069C">
              <w:rPr>
                <w:bCs/>
              </w:rPr>
              <w:t xml:space="preserve"> Культура западных славян в межвоенный период</w:t>
            </w:r>
          </w:p>
        </w:tc>
        <w:tc>
          <w:tcPr>
            <w:tcW w:w="851" w:type="dxa"/>
            <w:gridSpan w:val="2"/>
          </w:tcPr>
          <w:p w14:paraId="4E19ACC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4A064AC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E6E764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BC430F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7655205" w14:textId="1723CF22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45084CC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D4AD7D" w14:textId="77777777" w:rsidTr="00E314F8">
        <w:tc>
          <w:tcPr>
            <w:tcW w:w="1699" w:type="dxa"/>
            <w:vMerge/>
          </w:tcPr>
          <w:p w14:paraId="7B71AB2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FA5AB62" w14:textId="52DA7C8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.5</w:t>
            </w:r>
            <w:r w:rsidR="00E314F8" w:rsidRPr="0097069C">
              <w:rPr>
                <w:bCs/>
              </w:rPr>
              <w:t xml:space="preserve"> Культура южных славян в межвоенный период</w:t>
            </w:r>
          </w:p>
        </w:tc>
        <w:tc>
          <w:tcPr>
            <w:tcW w:w="851" w:type="dxa"/>
            <w:gridSpan w:val="2"/>
          </w:tcPr>
          <w:p w14:paraId="11ACC0F2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2B72BE9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C063C95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464F13E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2BB0418" w14:textId="22342B7D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3B98E6A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FDFEA07" w14:textId="77777777" w:rsidTr="00E314F8">
        <w:trPr>
          <w:trHeight w:val="264"/>
        </w:trPr>
        <w:tc>
          <w:tcPr>
            <w:tcW w:w="1699" w:type="dxa"/>
            <w:vMerge/>
          </w:tcPr>
          <w:p w14:paraId="4110900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4F2A98E" w14:textId="79817B7B" w:rsidR="007D63FD" w:rsidRPr="0097069C" w:rsidRDefault="007D63FD" w:rsidP="00E54518">
            <w:r w:rsidRPr="0097069C">
              <w:t xml:space="preserve">Тема </w:t>
            </w:r>
            <w:r w:rsidR="00E54518" w:rsidRPr="0097069C">
              <w:t>3</w:t>
            </w:r>
            <w:r w:rsidRPr="0097069C">
              <w:t>.6</w:t>
            </w:r>
            <w:r w:rsidR="00E314F8" w:rsidRPr="0097069C">
              <w:rPr>
                <w:bCs/>
              </w:rPr>
              <w:t xml:space="preserve"> Культура зарубежных славян в период Второй мировой войны</w:t>
            </w:r>
          </w:p>
        </w:tc>
        <w:tc>
          <w:tcPr>
            <w:tcW w:w="851" w:type="dxa"/>
            <w:gridSpan w:val="2"/>
          </w:tcPr>
          <w:p w14:paraId="7C5F821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770E1CC4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37293C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9CD80C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18FD3B" w14:textId="17AA80B6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3AB7951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2E0D061" w14:textId="77777777" w:rsidTr="00E314F8">
        <w:trPr>
          <w:trHeight w:val="240"/>
        </w:trPr>
        <w:tc>
          <w:tcPr>
            <w:tcW w:w="1699" w:type="dxa"/>
            <w:vMerge/>
          </w:tcPr>
          <w:p w14:paraId="6C6D5D38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A9E30FE" w14:textId="1D33996C" w:rsidR="007D63FD" w:rsidRPr="0097069C" w:rsidRDefault="00E54518" w:rsidP="00055A7F">
            <w:r w:rsidRPr="0097069C">
              <w:t>Тема 3.7</w:t>
            </w:r>
            <w:r w:rsidR="00E314F8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851" w:type="dxa"/>
            <w:gridSpan w:val="2"/>
          </w:tcPr>
          <w:p w14:paraId="61CA5FA8" w14:textId="79FCFF8A" w:rsidR="007D63FD" w:rsidRPr="0097069C" w:rsidRDefault="0059425A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2BC492A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F3A528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B7DD52B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67CCAE" w14:textId="5F6D51D3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0A24050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9F046E3" w14:textId="77777777" w:rsidTr="00E314F8">
        <w:tc>
          <w:tcPr>
            <w:tcW w:w="1699" w:type="dxa"/>
            <w:vMerge/>
          </w:tcPr>
          <w:p w14:paraId="3C21D16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1B15F63" w14:textId="7DD665D4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.1</w:t>
            </w:r>
            <w:r w:rsidR="0059425A" w:rsidRPr="0097069C">
              <w:rPr>
                <w:bCs/>
              </w:rPr>
              <w:t xml:space="preserve"> Западнославянские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CA5276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5EE2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4DEEA73C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7928AC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E3CACB" w14:textId="289E6E93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4</w:t>
            </w:r>
          </w:p>
        </w:tc>
        <w:tc>
          <w:tcPr>
            <w:tcW w:w="3972" w:type="dxa"/>
            <w:vMerge/>
          </w:tcPr>
          <w:p w14:paraId="5CE78BE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B409ADD" w14:textId="77777777" w:rsidTr="00E314F8">
        <w:tc>
          <w:tcPr>
            <w:tcW w:w="1699" w:type="dxa"/>
            <w:vMerge/>
          </w:tcPr>
          <w:p w14:paraId="51DC3DF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CB0AFF" w14:textId="6BC83C1F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.2</w:t>
            </w:r>
            <w:r w:rsidR="0059425A" w:rsidRPr="0097069C">
              <w:rPr>
                <w:bCs/>
              </w:rPr>
              <w:t xml:space="preserve"> Украинская и белорусская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171D26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A14CFA" w14:textId="36B28343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1512D5F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EA6E841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28CDB2" w14:textId="4690F9B7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1C67F57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4439337B" w14:textId="77777777" w:rsidTr="00E314F8">
        <w:tc>
          <w:tcPr>
            <w:tcW w:w="1699" w:type="dxa"/>
            <w:vMerge/>
          </w:tcPr>
          <w:p w14:paraId="5881F8C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9781291" w14:textId="7380F829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.3</w:t>
            </w:r>
            <w:r w:rsidR="0059425A" w:rsidRPr="0097069C">
              <w:rPr>
                <w:bCs/>
              </w:rPr>
              <w:t xml:space="preserve"> Южнославянские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0E6D35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BC372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659C6E4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D4003A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BD8A6F5" w14:textId="4658F02D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2189F2E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A3B4A8" w14:textId="77777777" w:rsidTr="00E314F8">
        <w:tc>
          <w:tcPr>
            <w:tcW w:w="1699" w:type="dxa"/>
            <w:vMerge/>
          </w:tcPr>
          <w:p w14:paraId="6178D72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1ED9BEE" w14:textId="4DED2A67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.4</w:t>
            </w:r>
            <w:r w:rsidR="0059425A" w:rsidRPr="0097069C">
              <w:rPr>
                <w:bCs/>
              </w:rPr>
              <w:t xml:space="preserve"> Культура западных славян в межвоенный период. Семинар.</w:t>
            </w:r>
          </w:p>
        </w:tc>
        <w:tc>
          <w:tcPr>
            <w:tcW w:w="851" w:type="dxa"/>
            <w:gridSpan w:val="2"/>
          </w:tcPr>
          <w:p w14:paraId="4383ED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4D54A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CB66E47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DB1762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C0F9B20" w14:textId="7BFEB679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0DBF015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1AEA15EC" w14:textId="77777777" w:rsidTr="00E314F8">
        <w:tc>
          <w:tcPr>
            <w:tcW w:w="1699" w:type="dxa"/>
            <w:vMerge/>
          </w:tcPr>
          <w:p w14:paraId="6A567E8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95831" w14:textId="7561ADA1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.5</w:t>
            </w:r>
            <w:r w:rsidR="0059425A" w:rsidRPr="0097069C">
              <w:rPr>
                <w:bCs/>
              </w:rPr>
              <w:t xml:space="preserve"> Культура южных славян в межвоенный период. Семинар.</w:t>
            </w:r>
          </w:p>
        </w:tc>
        <w:tc>
          <w:tcPr>
            <w:tcW w:w="851" w:type="dxa"/>
            <w:gridSpan w:val="2"/>
          </w:tcPr>
          <w:p w14:paraId="458908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52A02A3" w14:textId="6BD3E0FC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7B3FA5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E969366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1A17CB5" w14:textId="5FA3E978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1B39FEA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420B6D1" w14:textId="77777777" w:rsidTr="00E314F8">
        <w:trPr>
          <w:trHeight w:val="198"/>
        </w:trPr>
        <w:tc>
          <w:tcPr>
            <w:tcW w:w="1699" w:type="dxa"/>
            <w:vMerge/>
          </w:tcPr>
          <w:p w14:paraId="2157B16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984CA7B" w14:textId="0D05BC6D" w:rsidR="007D63FD" w:rsidRPr="0097069C" w:rsidRDefault="007D63FD" w:rsidP="00055A7F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.6</w:t>
            </w:r>
            <w:r w:rsidR="0059425A" w:rsidRPr="0097069C">
              <w:rPr>
                <w:bCs/>
              </w:rPr>
              <w:t xml:space="preserve"> Культура зарубежных славян в период Второй мировой войны. Семинар.</w:t>
            </w:r>
          </w:p>
        </w:tc>
        <w:tc>
          <w:tcPr>
            <w:tcW w:w="851" w:type="dxa"/>
            <w:gridSpan w:val="2"/>
          </w:tcPr>
          <w:p w14:paraId="4658746D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A7745B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5CBAB90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2590DD3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7407AF" w14:textId="0EBFD9DC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4</w:t>
            </w:r>
          </w:p>
        </w:tc>
        <w:tc>
          <w:tcPr>
            <w:tcW w:w="3972" w:type="dxa"/>
            <w:vMerge/>
          </w:tcPr>
          <w:p w14:paraId="5757889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DE473A9" w14:textId="77777777" w:rsidTr="00E314F8">
        <w:trPr>
          <w:trHeight w:val="209"/>
        </w:trPr>
        <w:tc>
          <w:tcPr>
            <w:tcW w:w="1699" w:type="dxa"/>
            <w:vMerge/>
          </w:tcPr>
          <w:p w14:paraId="6FB74B3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5CE8DEB" w14:textId="7F434AB4" w:rsidR="007D63FD" w:rsidRPr="0097069C" w:rsidRDefault="00E54518" w:rsidP="007D63FD">
            <w:r w:rsidRPr="0097069C">
              <w:t>Практическое занятие № 3.7</w:t>
            </w:r>
            <w:r w:rsidR="0059425A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 Семинар.</w:t>
            </w:r>
          </w:p>
        </w:tc>
        <w:tc>
          <w:tcPr>
            <w:tcW w:w="851" w:type="dxa"/>
            <w:gridSpan w:val="2"/>
          </w:tcPr>
          <w:p w14:paraId="40276F1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DD0BA9" w14:textId="42C8AFDB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1215317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218026A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E218853" w14:textId="5D02C08B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6</w:t>
            </w:r>
          </w:p>
        </w:tc>
        <w:tc>
          <w:tcPr>
            <w:tcW w:w="3972" w:type="dxa"/>
            <w:vMerge/>
          </w:tcPr>
          <w:p w14:paraId="6777E6F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51794" w:rsidRPr="00651794" w14:paraId="2119EB7B" w14:textId="77777777" w:rsidTr="00E314F8">
        <w:tc>
          <w:tcPr>
            <w:tcW w:w="1699" w:type="dxa"/>
          </w:tcPr>
          <w:p w14:paraId="06124A38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06B5F51A" w14:textId="77777777" w:rsidR="005E4612" w:rsidRPr="00651794" w:rsidRDefault="005E4612" w:rsidP="00055A7F">
            <w:r w:rsidRPr="00651794">
              <w:t>Экзамен</w:t>
            </w:r>
          </w:p>
        </w:tc>
        <w:tc>
          <w:tcPr>
            <w:tcW w:w="851" w:type="dxa"/>
            <w:gridSpan w:val="2"/>
          </w:tcPr>
          <w:p w14:paraId="0D88A71D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4E7FADA5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709" w:type="dxa"/>
          </w:tcPr>
          <w:p w14:paraId="13356FEE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0" w:type="dxa"/>
            <w:gridSpan w:val="2"/>
          </w:tcPr>
          <w:p w14:paraId="0413C0E6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04DBFD51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36</w:t>
            </w:r>
          </w:p>
        </w:tc>
        <w:tc>
          <w:tcPr>
            <w:tcW w:w="3972" w:type="dxa"/>
          </w:tcPr>
          <w:p w14:paraId="0691C407" w14:textId="62CB2C91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1794">
              <w:t xml:space="preserve">экзамен по </w:t>
            </w:r>
            <w:r w:rsidR="00651794" w:rsidRPr="00651794">
              <w:t xml:space="preserve">вопросам </w:t>
            </w:r>
          </w:p>
        </w:tc>
      </w:tr>
      <w:tr w:rsidR="00651794" w:rsidRPr="00651794" w14:paraId="177BC42A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7A7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ECD" w14:textId="0E502A7B" w:rsidR="005E4612" w:rsidRPr="00651794" w:rsidRDefault="005E4612" w:rsidP="005E4612">
            <w:r w:rsidRPr="00651794">
              <w:t>ИТОГО за седьмой семестр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F23" w14:textId="7BF17584" w:rsidR="005E4612" w:rsidRPr="00651794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230" w14:textId="001E161B" w:rsidR="005E4612" w:rsidRPr="00651794" w:rsidRDefault="00651794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86C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109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C07" w14:textId="22A11F80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8</w:t>
            </w:r>
            <w:r w:rsidR="00651794" w:rsidRPr="00651794">
              <w:t>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680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D31" w:rsidRPr="00494D31" w14:paraId="00F63C73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5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289" w14:textId="77777777" w:rsidR="005E4612" w:rsidRPr="00494D31" w:rsidRDefault="005E4612" w:rsidP="005E4612">
            <w:r w:rsidRPr="00494D31">
              <w:t>ИТОГО за весь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E5" w14:textId="0C7A9B4F" w:rsidR="005E4612" w:rsidRPr="00494D31" w:rsidRDefault="00494D31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4D31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CA" w14:textId="3BA347D0" w:rsidR="005E4612" w:rsidRPr="00494D31" w:rsidRDefault="00494D31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4D31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BFB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8F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158" w14:textId="71674F42" w:rsidR="005E4612" w:rsidRPr="00494D31" w:rsidRDefault="00494D31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4D31">
              <w:t>149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B68608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9EEF2DB" w14:textId="77777777" w:rsidR="00D965B9" w:rsidRDefault="00D965B9" w:rsidP="005E4612">
      <w:pPr>
        <w:jc w:val="both"/>
        <w:rPr>
          <w:i/>
        </w:rPr>
      </w:pPr>
    </w:p>
    <w:p w14:paraId="2397F008" w14:textId="77777777" w:rsidR="005E4612" w:rsidRDefault="005E4612" w:rsidP="005E4612">
      <w:pPr>
        <w:jc w:val="both"/>
        <w:rPr>
          <w:i/>
        </w:rPr>
      </w:pPr>
    </w:p>
    <w:p w14:paraId="32AFA6C2" w14:textId="77777777" w:rsidR="005E4612" w:rsidRDefault="005E4612" w:rsidP="005E4612">
      <w:pPr>
        <w:jc w:val="both"/>
        <w:rPr>
          <w:i/>
        </w:rPr>
      </w:pPr>
    </w:p>
    <w:p w14:paraId="5E4D05FE" w14:textId="16E03721" w:rsidR="005E4612" w:rsidRPr="005E4612" w:rsidRDefault="005E4612" w:rsidP="005E4612">
      <w:pPr>
        <w:jc w:val="both"/>
        <w:rPr>
          <w:i/>
        </w:rPr>
        <w:sectPr w:rsidR="005E4612" w:rsidRPr="005E461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54993" w:rsidRPr="00354993" w14:paraId="1D26443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354993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54993" w:rsidRPr="00354993" w14:paraId="35B463A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354993" w:rsidRDefault="00023243" w:rsidP="00F60511">
            <w:pPr>
              <w:rPr>
                <w:b/>
              </w:rPr>
            </w:pPr>
            <w:bookmarkStart w:id="16" w:name="_Hlk93449469"/>
            <w:r w:rsidRPr="00354993">
              <w:rPr>
                <w:b/>
              </w:rPr>
              <w:t xml:space="preserve">Раздел </w:t>
            </w:r>
            <w:r w:rsidRPr="0035499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14547361" w:rsidR="00023243" w:rsidRPr="00354993" w:rsidRDefault="007C6C95" w:rsidP="002C48DC">
            <w:pPr>
              <w:rPr>
                <w:b/>
              </w:rPr>
            </w:pPr>
            <w:r w:rsidRPr="00354993">
              <w:rPr>
                <w:b/>
              </w:rPr>
              <w:t xml:space="preserve">Культура славян до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 века </w:t>
            </w:r>
          </w:p>
        </w:tc>
      </w:tr>
      <w:tr w:rsidR="00354993" w:rsidRPr="00354993" w14:paraId="74303E6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023243" w:rsidRPr="00354993" w:rsidRDefault="00023243" w:rsidP="00F60511">
            <w:pPr>
              <w:rPr>
                <w:bCs/>
              </w:rPr>
            </w:pPr>
            <w:r w:rsidRPr="0035499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0B5713C3" w:rsidR="00023243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475E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1. Специфика культуры славянского региона. </w:t>
            </w:r>
          </w:p>
          <w:p w14:paraId="1435EF76" w14:textId="65DC5D9C" w:rsidR="00023243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2. Культура древних славян (языческий период).</w:t>
            </w:r>
          </w:p>
        </w:tc>
      </w:tr>
      <w:tr w:rsidR="00354993" w:rsidRPr="00354993" w14:paraId="5C9ECEE2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203" w14:textId="53EF471B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B9C1C" w14:textId="35FB86F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Великой Моравии. Деятельность солунских братьев свв.Кирилла и Мефодия.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B36DD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3. Культура Великой Моравии. Значение деятельности свв. Кирилла </w:t>
            </w:r>
          </w:p>
          <w:p w14:paraId="711662D1" w14:textId="3C1E1D1A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4FA0886E" w14:textId="02D9E0AB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Значение деятельности свв. Кирилла и Мефодия для славянства.</w:t>
            </w:r>
          </w:p>
        </w:tc>
      </w:tr>
      <w:tr w:rsidR="00354993" w:rsidRPr="00354993" w14:paraId="1464DC53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7D37" w14:textId="1B97E129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E85EA" w14:textId="1D0A81E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южных славян в средние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B0B5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Культура средневековой Болгарии. </w:t>
            </w:r>
          </w:p>
          <w:p w14:paraId="2225055B" w14:textId="6A4F479C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Культура Сербии в средние века.</w:t>
            </w:r>
          </w:p>
          <w:p w14:paraId="014B3B65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CA4412C" w14:textId="6123688C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 xml:space="preserve">Ранние памятники письменности южных славян в </w:t>
            </w:r>
            <w:r w:rsidR="00354993">
              <w:rPr>
                <w:bCs/>
              </w:rPr>
              <w:t>с</w:t>
            </w:r>
            <w:r w:rsidRPr="00354993">
              <w:rPr>
                <w:bCs/>
              </w:rPr>
              <w:t>редние века</w:t>
            </w:r>
          </w:p>
        </w:tc>
      </w:tr>
      <w:tr w:rsidR="00354993" w:rsidRPr="00354993" w14:paraId="51A912E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2722" w14:textId="6BAD1DA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1E54B" w14:textId="6D80718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C72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Чешская культура X-ХIII вв.</w:t>
            </w:r>
          </w:p>
          <w:p w14:paraId="6682068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7. Польская культура X-ХIII вв. </w:t>
            </w:r>
          </w:p>
          <w:p w14:paraId="1D67F67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Специфика культур западных славян в средние века</w:t>
            </w:r>
          </w:p>
          <w:p w14:paraId="07ABDE95" w14:textId="1144F49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8. Чешская культура эпохи Карла IV (середина XIV в.)</w:t>
            </w:r>
          </w:p>
          <w:p w14:paraId="67869CD2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40652F4" w14:textId="323B01F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Гуситское движение в Чехии и его культура (XV в.).</w:t>
            </w:r>
          </w:p>
        </w:tc>
      </w:tr>
      <w:tr w:rsidR="00354993" w:rsidRPr="00354993" w14:paraId="5914D3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BECF" w14:textId="609EB0A8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0C8CA" w14:textId="5C4ADCFF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эпоху Ренессанса</w:t>
            </w:r>
            <w:r w:rsidR="00354993" w:rsidRPr="00354993">
              <w:rPr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9B8F0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Ренессанс в культуре Польши.</w:t>
            </w:r>
          </w:p>
          <w:p w14:paraId="77F89C4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10. Ренессанс в культуре чехов и словаков.</w:t>
            </w:r>
          </w:p>
          <w:p w14:paraId="179099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393D311" w14:textId="21521CF6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Художественная культура западных славян эпохи Ренессанса.</w:t>
            </w:r>
          </w:p>
        </w:tc>
      </w:tr>
      <w:tr w:rsidR="00354993" w:rsidRPr="00354993" w14:paraId="4A901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635C" w14:textId="7BF188C2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</w:t>
            </w:r>
            <w:r w:rsidR="00763475" w:rsidRPr="00354993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1A833" w14:textId="438FA121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Барокко в культурах западных славян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359EB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Барокко в чешской культуре.</w:t>
            </w:r>
          </w:p>
          <w:p w14:paraId="3F8D3B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12. Культуротворческая деятельность Я.А.Коменского и ее мировое значение.</w:t>
            </w:r>
          </w:p>
          <w:p w14:paraId="2825018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D37EACE" w14:textId="77777777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Литературное творчество Я.А.Коменского.</w:t>
            </w:r>
          </w:p>
          <w:p w14:paraId="4BCE75F5" w14:textId="44EF860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13. Барокко в культуре Польши.</w:t>
            </w:r>
          </w:p>
        </w:tc>
      </w:tr>
      <w:tr w:rsidR="00354993" w:rsidRPr="00354993" w14:paraId="6B67CECC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24477509" w:rsidR="006E5EA3" w:rsidRPr="00354993" w:rsidRDefault="007C6C95" w:rsidP="00F60511">
            <w:pPr>
              <w:rPr>
                <w:b/>
                <w:i/>
              </w:rPr>
            </w:pPr>
            <w:r w:rsidRPr="00354993">
              <w:rPr>
                <w:b/>
              </w:rPr>
              <w:t xml:space="preserve">Культура славянских народов в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-XIX вв. </w:t>
            </w:r>
          </w:p>
        </w:tc>
      </w:tr>
      <w:tr w:rsidR="00354993" w:rsidRPr="00354993" w14:paraId="2EF2D1C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6E5EA3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25166" w14:textId="2CD4D418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кон. XVIII-XIX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E24A3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1.Польская культура эпохи Просвещения.</w:t>
            </w:r>
          </w:p>
          <w:p w14:paraId="69E07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4927A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эпохи Просвещения.</w:t>
            </w:r>
          </w:p>
          <w:p w14:paraId="211B5B35" w14:textId="77777777" w:rsidR="007043C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2. Чешская и словацкая культуры эпохи Просвещения.</w:t>
            </w:r>
          </w:p>
          <w:p w14:paraId="0043F56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3. Эпоха Национального возрождения в славянских культурах (общая характеристика). I Славянский съезд в Праге (1848 г.).</w:t>
            </w:r>
          </w:p>
          <w:p w14:paraId="4A2A319B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3DB756D2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Эпоха Национального возрождения в славянских культурах (общая характеристика). I Славянский съезд в Праге (1848 г.).</w:t>
            </w:r>
          </w:p>
          <w:p w14:paraId="2E7C4C85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6B9E194" w14:textId="6B4FAD53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</w:t>
            </w:r>
            <w:r w:rsidR="00763475" w:rsidRPr="00354993">
              <w:rPr>
                <w:bCs/>
              </w:rPr>
              <w:t>Чешская культура первой половины XIX в.</w:t>
            </w:r>
          </w:p>
          <w:p w14:paraId="53B4C192" w14:textId="77777777" w:rsidR="0035499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74411E2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Чешская культура второй половины XIX в.</w:t>
            </w:r>
          </w:p>
          <w:p w14:paraId="2C575F61" w14:textId="55D5E69B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Словацкая культура XIX</w:t>
            </w:r>
          </w:p>
        </w:tc>
      </w:tr>
      <w:tr w:rsidR="00354993" w:rsidRPr="00354993" w14:paraId="5770340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2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DE35" w14:textId="1D9F540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Культуры южных славян в эпоху Национального </w:t>
            </w:r>
            <w:r w:rsidRPr="00354993">
              <w:rPr>
                <w:bCs/>
              </w:rPr>
              <w:lastRenderedPageBreak/>
              <w:t>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800AF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lastRenderedPageBreak/>
              <w:t xml:space="preserve">7.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7A6049CF" w14:textId="31DEFA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Болгарская культура эпохи Национального Возрождения.</w:t>
            </w:r>
          </w:p>
          <w:p w14:paraId="4F82B2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lastRenderedPageBreak/>
              <w:t>8. Сербская культура XIX в.</w:t>
            </w:r>
          </w:p>
          <w:p w14:paraId="37575157" w14:textId="4BCE4F82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Практические материалы:</w:t>
            </w:r>
          </w:p>
          <w:p w14:paraId="195E730B" w14:textId="2BD84176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Словении и Хорватии XIX в.</w:t>
            </w:r>
          </w:p>
        </w:tc>
      </w:tr>
      <w:tr w:rsidR="00354993" w:rsidRPr="00354993" w14:paraId="058B13CB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D1E1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657" w14:textId="67B0DA1C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70236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10.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D06D94F" w14:textId="6F5C9D24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Польский романтизм. А.Мицкевич. Ф.Шопен.</w:t>
            </w:r>
          </w:p>
          <w:p w14:paraId="71452AE2" w14:textId="24290E65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Польская культура второй половины XIX в.</w:t>
            </w:r>
          </w:p>
        </w:tc>
      </w:tr>
      <w:tr w:rsidR="00354993" w:rsidRPr="00354993" w14:paraId="4EBC91C1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79B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6C61" w14:textId="6A26E012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85B23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12.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44A37B43" w14:textId="69C71B37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Украинская и белорусская культуры XIX в. </w:t>
            </w:r>
          </w:p>
        </w:tc>
      </w:tr>
      <w:tr w:rsidR="00354993" w:rsidRPr="00354993" w14:paraId="164FFD3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7FD7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3611" w14:textId="5356C7E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82A6E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13. Культурные связи России с зарубежным славянством. </w:t>
            </w:r>
          </w:p>
          <w:p w14:paraId="2E80883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3F6800C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Культурные связи зарубежных славян и России.</w:t>
            </w:r>
          </w:p>
          <w:p w14:paraId="1B5FF8F9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14.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B1817A5" w14:textId="6674EE7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«Славянская идея» в политической и художественной культуре. </w:t>
            </w:r>
          </w:p>
        </w:tc>
      </w:tr>
      <w:tr w:rsidR="00354993" w:rsidRPr="00354993" w14:paraId="5C02B9D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551A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B7AA" w14:textId="25192EBB" w:rsidR="006E5EA3" w:rsidRPr="00354993" w:rsidRDefault="007C6C95" w:rsidP="00F60511">
            <w:r w:rsidRPr="00354993">
              <w:rPr>
                <w:b/>
              </w:rPr>
              <w:t>Культура славян в XIX-XX вв.</w:t>
            </w:r>
          </w:p>
        </w:tc>
      </w:tr>
      <w:tr w:rsidR="00354993" w:rsidRPr="00354993" w14:paraId="2B557F7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5913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2449" w14:textId="278125B0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41B6" w14:textId="4B2813F1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15. </w:t>
            </w:r>
            <w:r w:rsidR="00763475" w:rsidRPr="00354993">
              <w:rPr>
                <w:bCs/>
              </w:rPr>
              <w:t>Культура рубежа XIX-XX вв. и ее специфика.</w:t>
            </w:r>
          </w:p>
          <w:p w14:paraId="5C99C1D4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Практические материалы: </w:t>
            </w:r>
          </w:p>
          <w:p w14:paraId="11ADBAA9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рубежа XIX-XX вв.</w:t>
            </w:r>
          </w:p>
          <w:p w14:paraId="362B046C" w14:textId="50DE944D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рубежа XIX-XX вв.</w:t>
            </w:r>
          </w:p>
        </w:tc>
      </w:tr>
      <w:tr w:rsidR="00354993" w:rsidRPr="00354993" w14:paraId="2E6CFC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0F70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44A" w14:textId="184F149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28B75" w14:textId="73B67128" w:rsidR="006E5EA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16. </w:t>
            </w:r>
            <w:r w:rsidR="00763475" w:rsidRPr="00354993">
              <w:rPr>
                <w:bCs/>
              </w:rPr>
              <w:t>Украинская и белорусская культуры рубежа XIX-XX вв. и ее особенности.</w:t>
            </w:r>
          </w:p>
        </w:tc>
      </w:tr>
      <w:tr w:rsidR="00354993" w:rsidRPr="00354993" w14:paraId="248E2EE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109A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B40B" w14:textId="6614FF01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1EA81" w14:textId="56BFD4AF" w:rsidR="00EF025E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17. </w:t>
            </w:r>
            <w:r w:rsidR="00763475" w:rsidRPr="00354993">
              <w:rPr>
                <w:bCs/>
              </w:rPr>
              <w:t>Культура южных славян рубежа XIX-XX вв</w:t>
            </w:r>
            <w:r w:rsidR="00AF5BBF">
              <w:rPr>
                <w:bCs/>
              </w:rPr>
              <w:t>.</w:t>
            </w:r>
          </w:p>
        </w:tc>
      </w:tr>
      <w:tr w:rsidR="00354993" w:rsidRPr="00354993" w14:paraId="14AD3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47BB" w14:textId="47545816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917" w14:textId="12E8C8BC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западных славян в межвоенный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C1C83" w14:textId="5C27A426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18. </w:t>
            </w:r>
            <w:r w:rsidR="00763475" w:rsidRPr="00354993">
              <w:rPr>
                <w:bCs/>
              </w:rPr>
              <w:t xml:space="preserve">Практические материалы: Культура Чехословакии в межвоенный период </w:t>
            </w:r>
          </w:p>
          <w:p w14:paraId="2643DE20" w14:textId="342EC54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Польши в межвоенный период.</w:t>
            </w:r>
          </w:p>
        </w:tc>
      </w:tr>
      <w:tr w:rsidR="00354993" w:rsidRPr="00354993" w14:paraId="363EC72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7121" w14:textId="3ADE3E7E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DFCC" w14:textId="21A16CA5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южных славян в межвоенный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3921D" w14:textId="34956E2C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19. </w:t>
            </w:r>
            <w:r w:rsidR="00763475" w:rsidRPr="00354993">
              <w:rPr>
                <w:bCs/>
              </w:rPr>
              <w:t>Практические материалы:</w:t>
            </w:r>
          </w:p>
          <w:p w14:paraId="057D62AA" w14:textId="164917D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Югославии и Болгарии в межвоенный период.</w:t>
            </w:r>
          </w:p>
        </w:tc>
      </w:tr>
      <w:tr w:rsidR="00354993" w:rsidRPr="00354993" w14:paraId="780F302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350" w14:textId="66F83B5F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34CC" w14:textId="185C821E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52DC9" w14:textId="08A0D1D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20. </w:t>
            </w:r>
            <w:r w:rsidR="00763475" w:rsidRPr="00354993">
              <w:rPr>
                <w:bCs/>
              </w:rPr>
              <w:t xml:space="preserve">Культура зарубежных славян в период Второй мировой войн </w:t>
            </w:r>
          </w:p>
          <w:p w14:paraId="4A4A56A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Культура Чехословакии второй половины ХХ в.</w:t>
            </w:r>
          </w:p>
          <w:p w14:paraId="50F23CB1" w14:textId="20EB2E52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Польши второй половины ХХ в.</w:t>
            </w:r>
          </w:p>
        </w:tc>
      </w:tr>
      <w:tr w:rsidR="00354993" w:rsidRPr="00354993" w14:paraId="13BD399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21E3" w14:textId="295AB235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C92D" w14:textId="7F8993A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Славянские культуры второй половины ХХ в.</w:t>
            </w:r>
            <w:r w:rsidR="00354993" w:rsidRPr="00354993">
              <w:rPr>
                <w:bCs/>
              </w:rPr>
              <w:t xml:space="preserve"> и проблемы развития культуры славянских стран в начале XXI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5FBB8" w14:textId="3D08D02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21. </w:t>
            </w:r>
            <w:r w:rsidR="00763475" w:rsidRPr="00354993">
              <w:rPr>
                <w:bCs/>
              </w:rPr>
              <w:t>Культура Югославии второй половины ХХ в.</w:t>
            </w:r>
          </w:p>
          <w:p w14:paraId="3CA6A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Болгарии второй половины ХХ в. Практические материалы: Украинская и белорусская культуры советского периода.</w:t>
            </w:r>
          </w:p>
          <w:p w14:paraId="518C704E" w14:textId="4A093628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22. «Бархатные революции» и трансформация культуры в славянских странах. Проблемы развития культуры славянских стран в начале XXI в.</w:t>
            </w:r>
          </w:p>
        </w:tc>
      </w:tr>
    </w:tbl>
    <w:bookmarkEnd w:id="16"/>
    <w:p w14:paraId="42E83CE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59A54C13" w14:textId="20DCA19C" w:rsidR="007D6264" w:rsidRPr="003A29FD" w:rsidRDefault="007D6264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курсовой работы;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5D3A86" w:rsidRDefault="00F062CE" w:rsidP="00F062CE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 xml:space="preserve">Перечень </w:t>
      </w:r>
      <w:r w:rsidR="006E5EA3" w:rsidRPr="005D3A86">
        <w:rPr>
          <w:sz w:val="24"/>
          <w:szCs w:val="24"/>
        </w:rPr>
        <w:t>разделов/</w:t>
      </w:r>
      <w:r w:rsidRPr="005D3A86">
        <w:rPr>
          <w:sz w:val="24"/>
          <w:szCs w:val="24"/>
        </w:rPr>
        <w:t>тем</w:t>
      </w:r>
      <w:r w:rsidR="006E5EA3" w:rsidRPr="005D3A86">
        <w:rPr>
          <w:sz w:val="24"/>
          <w:szCs w:val="24"/>
        </w:rPr>
        <w:t>/</w:t>
      </w:r>
      <w:r w:rsidRPr="005D3A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EF0FCD4" w14:textId="77777777" w:rsidR="00F062CE" w:rsidRPr="005D3A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3A86" w:rsidRPr="005D3A86" w14:paraId="41D11D46" w14:textId="77777777" w:rsidTr="00AE43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5D3A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5D3A86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D3A86">
              <w:rPr>
                <w:b/>
                <w:bCs/>
                <w:sz w:val="20"/>
                <w:szCs w:val="20"/>
              </w:rPr>
              <w:t>дисциплины</w:t>
            </w:r>
            <w:r w:rsidRPr="005D3A86">
              <w:rPr>
                <w:b/>
                <w:bCs/>
                <w:i/>
                <w:sz w:val="20"/>
                <w:szCs w:val="20"/>
              </w:rPr>
              <w:t>,</w:t>
            </w:r>
            <w:r w:rsidRPr="005D3A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5D3A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5D3A8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5D3A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D3A86" w:rsidRPr="005D3A86" w14:paraId="3E081438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AF0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Раздел </w:t>
            </w:r>
            <w:r w:rsidRPr="005D3A8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CA55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Культура славян до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 века </w:t>
            </w:r>
          </w:p>
        </w:tc>
      </w:tr>
      <w:tr w:rsidR="005D3A86" w:rsidRPr="005D3A86" w14:paraId="47FC9B6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1725D4FE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4D4DB0B4" w:rsidR="0017000A" w:rsidRPr="005D3A86" w:rsidRDefault="0017000A" w:rsidP="0017000A">
            <w:r w:rsidRPr="005D3A86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2026B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179DAC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ACAC2C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9D74C0B" w14:textId="4F9F5F3A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6215618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77777777" w:rsidR="0017000A" w:rsidRPr="005D3A86" w:rsidRDefault="0017000A" w:rsidP="0017000A">
            <w:pPr>
              <w:jc w:val="center"/>
            </w:pPr>
            <w:r w:rsidRPr="005D3A86">
              <w:t>1,5</w:t>
            </w:r>
          </w:p>
        </w:tc>
      </w:tr>
      <w:tr w:rsidR="005D3A86" w:rsidRPr="005D3A86" w14:paraId="2DF51DA4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33155" w14:textId="3880CDA5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868BD" w14:textId="405E0E21" w:rsidR="0017000A" w:rsidRPr="005D3A86" w:rsidRDefault="0017000A" w:rsidP="0017000A">
            <w:r w:rsidRPr="005D3A86">
              <w:rPr>
                <w:bCs/>
              </w:rPr>
              <w:t>Культура Великой Моравии. Деятельность солунских братьев свв.Кирилла и Мефодия.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86AEA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CE77DD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D338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 xml:space="preserve">3. Посещение мероприятий, </w:t>
            </w:r>
            <w:r w:rsidRPr="005D3A86">
              <w:lastRenderedPageBreak/>
              <w:t>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BF6F2DA" w14:textId="4D3359F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CF6705" w14:textId="36A98A18" w:rsidR="0017000A" w:rsidRPr="005D3A86" w:rsidRDefault="00AE4366" w:rsidP="0017000A"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AFEBC8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0B9744F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E393F1" w14:textId="0147AFF1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AF5B3D" w14:textId="38933A7E" w:rsidR="0017000A" w:rsidRPr="005D3A86" w:rsidRDefault="0017000A" w:rsidP="0017000A">
            <w:pPr>
              <w:rPr>
                <w:bCs/>
                <w:i/>
              </w:rPr>
            </w:pPr>
            <w:r w:rsidRPr="005D3A86">
              <w:rPr>
                <w:bCs/>
              </w:rPr>
              <w:t>Культура южных славян в средние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7AA4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26C4D1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D7643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4C396E" w14:textId="452D918A" w:rsidR="0017000A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41DFA" w14:textId="54A9C8A9" w:rsidR="0017000A" w:rsidRPr="005D3A86" w:rsidRDefault="00AE4366" w:rsidP="0017000A">
            <w:pPr>
              <w:rPr>
                <w:b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3F0B0A" w14:textId="77777777" w:rsidR="0017000A" w:rsidRPr="005D3A86" w:rsidRDefault="0017000A" w:rsidP="0017000A">
            <w:pPr>
              <w:jc w:val="center"/>
            </w:pPr>
            <w:r w:rsidRPr="005D3A86">
              <w:t>3,5</w:t>
            </w:r>
          </w:p>
        </w:tc>
      </w:tr>
      <w:tr w:rsidR="005D3A86" w:rsidRPr="005D3A86" w14:paraId="66720AA1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7C24B7" w14:textId="0337D3D6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996D34" w14:textId="0FC666FA" w:rsidR="0017000A" w:rsidRPr="005D3A86" w:rsidRDefault="0017000A" w:rsidP="0017000A">
            <w:r w:rsidRPr="005D3A86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E9818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B1BB7F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16DAEE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14FF2CE0" w14:textId="27DB15BB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693DB5" w14:textId="1E44953A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024D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7D6309DD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7C8B" w14:textId="650BFF7F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6D3E8" w14:textId="28534906" w:rsidR="0017000A" w:rsidRPr="005D3A86" w:rsidRDefault="0017000A" w:rsidP="0017000A">
            <w:r w:rsidRPr="005D3A86">
              <w:rPr>
                <w:bCs/>
              </w:rPr>
              <w:t xml:space="preserve">Культура западных славян в эпоху Ренессанса.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584F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E0B406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20B2007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3C2653" w14:textId="67C7A6C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71D17" w14:textId="2B40F9D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B426" w14:textId="77777777" w:rsidR="0017000A" w:rsidRPr="005D3A86" w:rsidRDefault="0017000A" w:rsidP="0017000A">
            <w:r w:rsidRPr="005D3A86">
              <w:t>1,5</w:t>
            </w:r>
          </w:p>
        </w:tc>
      </w:tr>
      <w:tr w:rsidR="005D3A86" w:rsidRPr="005D3A86" w14:paraId="104A356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7159" w14:textId="126ED530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F4C29" w14:textId="1D17AD37" w:rsidR="0017000A" w:rsidRPr="005D3A86" w:rsidRDefault="0017000A" w:rsidP="0017000A">
            <w:r w:rsidRPr="005D3A86">
              <w:rPr>
                <w:bCs/>
              </w:rPr>
              <w:t>Барокко в культурах западных славян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FBBF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2EA03A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69C496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 xml:space="preserve">3. Посещение мероприятий, посвященных славянским культурам (акции, презентации, заседания, выставки, спектакли, концерты, </w:t>
            </w:r>
            <w:r w:rsidRPr="005D3A86">
              <w:lastRenderedPageBreak/>
              <w:t>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7A978CA" w14:textId="74BA00A3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CA8E" w14:textId="3EADA469" w:rsidR="0017000A" w:rsidRPr="005D3A86" w:rsidRDefault="00AE4366" w:rsidP="0017000A"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67603" w14:textId="77777777" w:rsidR="0017000A" w:rsidRPr="005D3A86" w:rsidRDefault="0017000A" w:rsidP="0017000A">
            <w:r w:rsidRPr="005D3A86">
              <w:t>1,5</w:t>
            </w:r>
          </w:p>
        </w:tc>
      </w:tr>
      <w:tr w:rsidR="005D3A86" w:rsidRPr="005D3A86" w14:paraId="6916A563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B289" w14:textId="77777777" w:rsidR="0001470C" w:rsidRPr="005D3A86" w:rsidRDefault="0001470C" w:rsidP="00055A7F">
            <w:pPr>
              <w:rPr>
                <w:b/>
                <w:bCs/>
                <w:lang w:val="en-US"/>
              </w:rPr>
            </w:pPr>
            <w:r w:rsidRPr="005D3A86">
              <w:rPr>
                <w:b/>
                <w:bCs/>
              </w:rPr>
              <w:t xml:space="preserve">Раздел </w:t>
            </w:r>
            <w:r w:rsidRPr="005D3A8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1FFFE" w14:textId="77777777" w:rsidR="0001470C" w:rsidRPr="005D3A86" w:rsidRDefault="0001470C" w:rsidP="00055A7F">
            <w:pPr>
              <w:rPr>
                <w:b/>
                <w:i/>
              </w:rPr>
            </w:pPr>
            <w:r w:rsidRPr="005D3A86">
              <w:rPr>
                <w:b/>
              </w:rPr>
              <w:t xml:space="preserve">Культура славянских народов в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-XIX вв. </w:t>
            </w:r>
          </w:p>
        </w:tc>
      </w:tr>
      <w:tr w:rsidR="005D3A86" w:rsidRPr="005D3A86" w14:paraId="413CEAA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AF" w14:textId="1EA340BE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81EE" w14:textId="6CA51E2A" w:rsidR="0001470C" w:rsidRPr="005D3A86" w:rsidRDefault="0001470C" w:rsidP="0001470C">
            <w:r w:rsidRPr="005D3A86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4F0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18B6FC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0984B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65B7922" w14:textId="6B346B71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AF84" w14:textId="71AA6E7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548F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5DAE4E9B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20C5" w14:textId="6574C8F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B6D" w14:textId="71A51418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Культуры южных славян в эпоху Национального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4F3C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261389B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697E27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9E21A15" w14:textId="1BD6C72B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90A3" w14:textId="5AFB0FC8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CA477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619CC93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874C" w14:textId="6959A73F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332B" w14:textId="443FB779" w:rsidR="0001470C" w:rsidRPr="005D3A86" w:rsidRDefault="0001470C" w:rsidP="0001470C">
            <w:r w:rsidRPr="005D3A86">
              <w:rPr>
                <w:bCs/>
              </w:rPr>
              <w:t>Польская культура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DF0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A16004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16BEB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AB8DA2E" w14:textId="289EB75D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6F439" w14:textId="440AC222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3FC8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44054AF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704A" w14:textId="3663323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A5E3" w14:textId="436D23D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F62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C5101F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AC4ACC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2901F4" w14:textId="46263965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CDDA9" w14:textId="09EF1D49" w:rsidR="0001470C" w:rsidRPr="005D3A86" w:rsidRDefault="00AE4366" w:rsidP="0001470C">
            <w:pPr>
              <w:rPr>
                <w:bCs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06526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2,0</w:t>
            </w:r>
          </w:p>
        </w:tc>
      </w:tr>
      <w:tr w:rsidR="005D3A86" w:rsidRPr="005D3A86" w14:paraId="63D6219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5EEA" w14:textId="4D048762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FC8A" w14:textId="41CA8EBF" w:rsidR="0001470C" w:rsidRPr="005D3A86" w:rsidRDefault="0001470C" w:rsidP="0001470C">
            <w:r w:rsidRPr="005D3A86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27C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A6BEB4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2D1C2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F97298C" w14:textId="029D70C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1E3E3" w14:textId="6D3AE1E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0310A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480F3A8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78CF9445" w:rsidR="0001470C" w:rsidRPr="005D3A86" w:rsidRDefault="0001470C" w:rsidP="0001470C">
            <w:pPr>
              <w:rPr>
                <w:b/>
                <w:bCs/>
              </w:rPr>
            </w:pPr>
            <w:r w:rsidRPr="005D3A86">
              <w:rPr>
                <w:b/>
                <w:bCs/>
              </w:rPr>
              <w:t xml:space="preserve">Раздел </w:t>
            </w:r>
            <w:r w:rsidRPr="005D3A8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705EFBF3" w:rsidR="0001470C" w:rsidRPr="005D3A86" w:rsidRDefault="0001470C" w:rsidP="0001470C">
            <w:pPr>
              <w:rPr>
                <w:b/>
                <w:i/>
              </w:rPr>
            </w:pPr>
            <w:r w:rsidRPr="005D3A86">
              <w:rPr>
                <w:b/>
              </w:rPr>
              <w:t>Культура славян в XIX-XX вв.</w:t>
            </w:r>
          </w:p>
        </w:tc>
      </w:tr>
      <w:tr w:rsidR="005D3A86" w:rsidRPr="005D3A86" w14:paraId="1141A30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4697F4D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690F3EAB" w:rsidR="0001470C" w:rsidRPr="005D3A86" w:rsidRDefault="0001470C" w:rsidP="0001470C">
            <w:r w:rsidRPr="005D3A86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9710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313CA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EFE3B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B350A5" w14:textId="18FF2392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407D453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10A1408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2E386E0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089921B2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Украинская и белорус-ская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1E2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04B8B7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D3225E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45C0D266" w14:textId="07E4E850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27FBE7DF" w:rsidR="0001470C" w:rsidRPr="005D3A86" w:rsidRDefault="00AE4366" w:rsidP="0001470C">
            <w:r w:rsidRPr="005D3A86">
              <w:t>Коллоквиум,</w:t>
            </w:r>
            <w:r w:rsidR="0001470C" w:rsidRPr="005D3A86">
              <w:t xml:space="preserve">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527E30D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52C9" w14:textId="3BFEADD9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B765" w14:textId="6889E712" w:rsidR="0001470C" w:rsidRPr="005D3A86" w:rsidRDefault="0001470C" w:rsidP="0001470C">
            <w:r w:rsidRPr="005D3A86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FE01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30A3A71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114D2E8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B497762" w14:textId="58FF252B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AE57" w14:textId="74567A89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FAD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076022E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EDFE" w14:textId="7E6872B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F818" w14:textId="78B58FB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Культура западных славян в межвоенный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3465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4E9ED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</w:t>
            </w:r>
            <w:r w:rsidRPr="005D3A86">
              <w:lastRenderedPageBreak/>
              <w:t xml:space="preserve">культуры (тексты, памятники искусства, музыкальные произведения). </w:t>
            </w:r>
          </w:p>
          <w:p w14:paraId="6F30AE7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9CB437" w14:textId="39A2F283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A99CA" w14:textId="04918F76" w:rsidR="0001470C" w:rsidRPr="005D3A86" w:rsidRDefault="00AE4366" w:rsidP="0001470C">
            <w:pPr>
              <w:rPr>
                <w:bCs/>
              </w:rPr>
            </w:pPr>
            <w:r w:rsidRPr="005D3A86">
              <w:lastRenderedPageBreak/>
              <w:t xml:space="preserve">Коллоквиум, собеседование по результатам </w:t>
            </w:r>
            <w:r w:rsidRPr="005D3A86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AC54E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2,0</w:t>
            </w:r>
          </w:p>
        </w:tc>
      </w:tr>
      <w:tr w:rsidR="005D3A86" w:rsidRPr="005D3A86" w14:paraId="45C233A3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6FC1" w14:textId="6857802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0DF0" w14:textId="7FDB363F" w:rsidR="0001470C" w:rsidRPr="005D3A86" w:rsidRDefault="0001470C" w:rsidP="0001470C">
            <w:r w:rsidRPr="005D3A86">
              <w:rPr>
                <w:bCs/>
              </w:rPr>
              <w:t>Культура южных славян в межвоенный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FC7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A88238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3C6E99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859AF6" w14:textId="60FC7556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6A2FC" w14:textId="66613B5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792A9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0B1270D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9983" w14:textId="17BCFAF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1598" w14:textId="47F379F7" w:rsidR="0001470C" w:rsidRPr="005D3A86" w:rsidRDefault="0001470C" w:rsidP="0001470C">
            <w:r w:rsidRPr="005D3A86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D01D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64C63C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B9CBEDB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96D74B5" w14:textId="5752B12C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333C6" w14:textId="1BF9C35D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5FB9D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6627D10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1AA" w14:textId="629ADC1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49A8" w14:textId="69FA0C49" w:rsidR="0001470C" w:rsidRPr="005D3A86" w:rsidRDefault="0001470C" w:rsidP="0001470C">
            <w:r w:rsidRPr="005D3A86">
              <w:rPr>
                <w:bCs/>
              </w:rPr>
              <w:t>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F71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C14A6D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F525B3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25909876" w14:textId="658236E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5A5F5" w14:textId="7A3A69F9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7F99" w14:textId="77777777" w:rsidR="0001470C" w:rsidRPr="005D3A86" w:rsidRDefault="0001470C" w:rsidP="0001470C">
            <w:pPr>
              <w:rPr>
                <w:bCs/>
              </w:rPr>
            </w:pPr>
          </w:p>
        </w:tc>
      </w:tr>
    </w:tbl>
    <w:p w14:paraId="0E2771B4" w14:textId="77777777" w:rsidR="00167CC8" w:rsidRPr="005D3A86" w:rsidRDefault="00783DFD" w:rsidP="00F60511">
      <w:pPr>
        <w:pStyle w:val="2"/>
      </w:pPr>
      <w:r w:rsidRPr="005D3A86">
        <w:t>Применение</w:t>
      </w:r>
      <w:r w:rsidR="00004E6F" w:rsidRPr="005D3A86">
        <w:t xml:space="preserve"> электронного обучения, дистанционных образовательных технологий</w:t>
      </w:r>
    </w:p>
    <w:p w14:paraId="1A41B6F2" w14:textId="77777777" w:rsidR="000410E4" w:rsidRPr="005D3A86" w:rsidRDefault="000410E4" w:rsidP="000410E4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5D3A86" w:rsidRDefault="002451C0" w:rsidP="00F60511"/>
    <w:p w14:paraId="2F904072" w14:textId="77777777" w:rsidR="00E36EF2" w:rsidRPr="005D3A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D3A86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5D3A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D3A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3A86">
        <w:rPr>
          <w:rFonts w:eastAsiaTheme="minorHAnsi"/>
          <w:noProof/>
          <w:szCs w:val="24"/>
          <w:lang w:eastAsia="en-US"/>
        </w:rPr>
        <w:t>ПО</w:t>
      </w:r>
      <w:r w:rsidR="00F94995" w:rsidRPr="005D3A86">
        <w:rPr>
          <w:rFonts w:eastAsiaTheme="minorHAnsi"/>
          <w:noProof/>
          <w:szCs w:val="24"/>
          <w:lang w:eastAsia="en-US"/>
        </w:rPr>
        <w:t xml:space="preserve"> </w:t>
      </w:r>
      <w:r w:rsidRPr="005D3A86">
        <w:rPr>
          <w:rFonts w:eastAsiaTheme="minorHAnsi"/>
          <w:noProof/>
          <w:szCs w:val="24"/>
          <w:lang w:eastAsia="en-US"/>
        </w:rPr>
        <w:t>ДИСЦИПЛИН</w:t>
      </w:r>
      <w:r w:rsidR="00DC09A5" w:rsidRPr="005D3A86">
        <w:rPr>
          <w:rFonts w:eastAsiaTheme="minorHAnsi"/>
          <w:noProof/>
          <w:szCs w:val="24"/>
          <w:lang w:eastAsia="en-US"/>
        </w:rPr>
        <w:t>Е</w:t>
      </w:r>
      <w:r w:rsidRPr="005D3A86">
        <w:rPr>
          <w:rFonts w:eastAsiaTheme="minorHAnsi"/>
          <w:noProof/>
          <w:szCs w:val="24"/>
          <w:lang w:eastAsia="en-US"/>
        </w:rPr>
        <w:t xml:space="preserve">, </w:t>
      </w:r>
      <w:r w:rsidRPr="005D3A86">
        <w:rPr>
          <w:szCs w:val="24"/>
        </w:rPr>
        <w:t xml:space="preserve">КРИТЕРИИ </w:t>
      </w:r>
      <w:r w:rsidR="00DC09A5" w:rsidRPr="005D3A86">
        <w:rPr>
          <w:szCs w:val="24"/>
        </w:rPr>
        <w:t xml:space="preserve">ОЦЕНКИ УРОВНЯ </w:t>
      </w:r>
      <w:r w:rsidRPr="005D3A86">
        <w:rPr>
          <w:szCs w:val="24"/>
        </w:rPr>
        <w:t xml:space="preserve">СФОРМИРОВАННОСТИ КОМПЕТЕНЦИЙ, </w:t>
      </w:r>
      <w:r w:rsidRPr="005D3A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3A86" w:rsidRDefault="00E36EF2" w:rsidP="00E36EF2">
      <w:pPr>
        <w:pStyle w:val="2"/>
      </w:pPr>
      <w:r w:rsidRPr="005D3A86">
        <w:t>Соотнесение планируемых результатов обучения с уровнями 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5D3A86" w:rsidRPr="005D3A86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5D3A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D3A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5D3A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D3A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5D3A86" w:rsidRDefault="009C78FC" w:rsidP="00B36FDD">
            <w:pPr>
              <w:jc w:val="center"/>
              <w:rPr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5D3A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5D3A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D3A86" w:rsidRPr="005D3A86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5D3A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5D3A86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3A86" w:rsidRPr="005D3A86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5D3A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0E47D0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D2E4174" w14:textId="77777777" w:rsidR="00590FE2" w:rsidRPr="005D3A86" w:rsidRDefault="00590FE2" w:rsidP="00E36E91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F06B44C" w14:textId="77777777" w:rsidR="00E36E91" w:rsidRPr="005D3A86" w:rsidRDefault="00E36E91" w:rsidP="00E36E91">
            <w:pPr>
              <w:pStyle w:val="af0"/>
            </w:pPr>
            <w:r w:rsidRPr="005D3A86">
              <w:t>ПК-2</w:t>
            </w:r>
          </w:p>
          <w:p w14:paraId="4F3FAEEF" w14:textId="77777777" w:rsidR="00E36E91" w:rsidRPr="005D3A86" w:rsidRDefault="00E36E91" w:rsidP="00E36E91">
            <w:pPr>
              <w:pStyle w:val="af0"/>
            </w:pPr>
            <w:r w:rsidRPr="005D3A86">
              <w:t>ИД-ПК-2.1</w:t>
            </w:r>
          </w:p>
          <w:p w14:paraId="2292015E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D6264" w:rsidRPr="005D3A86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77777777" w:rsidR="007D6264" w:rsidRPr="005D3A86" w:rsidRDefault="007D6264" w:rsidP="007D6264">
            <w:r w:rsidRPr="005D3A86">
              <w:t>высокий</w:t>
            </w:r>
          </w:p>
        </w:tc>
        <w:tc>
          <w:tcPr>
            <w:tcW w:w="1837" w:type="dxa"/>
          </w:tcPr>
          <w:p w14:paraId="5DA54193" w14:textId="77777777" w:rsidR="007D6264" w:rsidRPr="005D3A86" w:rsidRDefault="007D6264" w:rsidP="007D6264">
            <w:pPr>
              <w:jc w:val="center"/>
              <w:rPr>
                <w:iCs/>
              </w:rPr>
            </w:pPr>
            <w:r w:rsidRPr="005D3A86">
              <w:rPr>
                <w:iCs/>
              </w:rPr>
              <w:t>90 – 100</w:t>
            </w:r>
          </w:p>
        </w:tc>
        <w:tc>
          <w:tcPr>
            <w:tcW w:w="2306" w:type="dxa"/>
          </w:tcPr>
          <w:p w14:paraId="27D184E9" w14:textId="77777777" w:rsidR="007D6264" w:rsidRPr="005D3A86" w:rsidRDefault="007D6264" w:rsidP="007D6264">
            <w:pPr>
              <w:rPr>
                <w:iCs/>
              </w:rPr>
            </w:pPr>
            <w:r w:rsidRPr="005D3A86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570974E2" w14:textId="77777777" w:rsidR="007D6264" w:rsidRPr="005D3A86" w:rsidRDefault="007D6264" w:rsidP="007D6264">
            <w:pPr>
              <w:pStyle w:val="af0"/>
            </w:pPr>
            <w:r w:rsidRPr="005D3A86">
              <w:t xml:space="preserve">УК-5 </w:t>
            </w:r>
          </w:p>
          <w:p w14:paraId="20D5DB1E" w14:textId="77777777" w:rsidR="007D6264" w:rsidRPr="005D3A86" w:rsidRDefault="007D6264" w:rsidP="007D6264">
            <w:pPr>
              <w:pStyle w:val="af0"/>
            </w:pPr>
            <w:r w:rsidRPr="005D3A86">
              <w:t>ИД-УК-5.2</w:t>
            </w:r>
          </w:p>
          <w:p w14:paraId="4743DFA5" w14:textId="77777777" w:rsidR="007D6264" w:rsidRPr="005D3A86" w:rsidRDefault="007D6264" w:rsidP="007D6264">
            <w:pPr>
              <w:pStyle w:val="af0"/>
            </w:pPr>
            <w:r w:rsidRPr="005D3A86">
              <w:t>ИД-УК-5.3</w:t>
            </w:r>
          </w:p>
          <w:p w14:paraId="11E79D4D" w14:textId="77777777" w:rsidR="007D6264" w:rsidRPr="005D3A86" w:rsidRDefault="007D6264" w:rsidP="007D6264">
            <w:pPr>
              <w:pStyle w:val="af0"/>
            </w:pPr>
            <w:r w:rsidRPr="005D3A86">
              <w:t>ИД-УК-5.4</w:t>
            </w:r>
          </w:p>
          <w:p w14:paraId="2BE4B6B0" w14:textId="77777777" w:rsidR="007D6264" w:rsidRPr="005D3A86" w:rsidRDefault="007D6264" w:rsidP="007D62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E5A1387" w14:textId="718D6174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E09B12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sz w:val="21"/>
                <w:szCs w:val="21"/>
              </w:rPr>
              <w:t>способен провести целостный анализ материала;</w:t>
            </w:r>
          </w:p>
          <w:p w14:paraId="5EA9EC29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0ABEE40" w14:textId="37D5CCF1" w:rsidR="007D6264" w:rsidRPr="005D3A86" w:rsidRDefault="007D6264" w:rsidP="007D6264">
            <w:pPr>
              <w:rPr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</w:tr>
      <w:tr w:rsidR="007D6264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7D6264" w:rsidRPr="0004716C" w:rsidRDefault="007D6264" w:rsidP="007D6264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14:paraId="47B38F43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7D8A5D13" w14:textId="77777777" w:rsidR="007D6264" w:rsidRPr="005D3A86" w:rsidRDefault="007D6264" w:rsidP="007D6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Обучающийся:</w:t>
            </w:r>
          </w:p>
          <w:p w14:paraId="40219465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14:paraId="6346AF25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5D3A86">
              <w:rPr>
                <w:sz w:val="21"/>
                <w:szCs w:val="21"/>
              </w:rPr>
              <w:t>;</w:t>
            </w:r>
          </w:p>
          <w:p w14:paraId="4E8BD588" w14:textId="77777777" w:rsidR="007D6264" w:rsidRPr="00487180" w:rsidRDefault="007D6264" w:rsidP="007D626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6DE857" w14:textId="6517AC93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84481E1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73785F4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7729F1" w14:textId="081ACD17" w:rsidR="007D6264" w:rsidRPr="00487180" w:rsidRDefault="007D6264" w:rsidP="007D626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D6264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7D6264" w:rsidRPr="0004716C" w:rsidRDefault="007D6264" w:rsidP="007D6264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1B77A08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14:paraId="5755A52B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29BA1115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22E2905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1FE88F38" w14:textId="77777777" w:rsidR="007D6264" w:rsidRPr="008D4CDB" w:rsidRDefault="007D6264" w:rsidP="007D626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</w:t>
            </w:r>
            <w:r w:rsidRPr="008D4CDB">
              <w:rPr>
                <w:sz w:val="21"/>
                <w:szCs w:val="21"/>
              </w:rPr>
              <w:t>целостный анализ 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8D4CDB">
              <w:rPr>
                <w:sz w:val="21"/>
                <w:szCs w:val="21"/>
              </w:rPr>
              <w:t>;</w:t>
            </w:r>
          </w:p>
          <w:p w14:paraId="0BAE4BD3" w14:textId="77777777" w:rsidR="007D6264" w:rsidRPr="00487180" w:rsidRDefault="007D6264" w:rsidP="007D6264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A282A12" w14:textId="118EAF5E" w:rsidR="007D6264" w:rsidRPr="00487180" w:rsidRDefault="007D6264" w:rsidP="007D626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9EA725B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1E2AF82" w14:textId="2231D24B" w:rsidR="007D6264" w:rsidRPr="00487180" w:rsidRDefault="007D6264" w:rsidP="007D62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D6264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7D6264" w:rsidRPr="0004716C" w:rsidRDefault="007D6264" w:rsidP="007D6264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14:paraId="354D36DD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0303709F" w14:textId="77777777" w:rsidR="007D6264" w:rsidRPr="00487180" w:rsidRDefault="007D6264" w:rsidP="007D6264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360431B2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F33A67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14:paraId="0877133B" w14:textId="37CB081F" w:rsidR="007D6264" w:rsidRPr="00487180" w:rsidRDefault="007D6264" w:rsidP="007D626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0C07AE7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36E91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DC76C9" w:rsidRPr="005B19F3">
        <w:rPr>
          <w:rFonts w:eastAsia="Times New Roman"/>
          <w:bCs/>
          <w:color w:val="FF0000"/>
          <w:sz w:val="24"/>
          <w:szCs w:val="24"/>
        </w:rPr>
        <w:t>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4CDB" w:rsidRPr="008D4CDB" w14:paraId="1F1D92E2" w14:textId="77777777" w:rsidTr="00FF058C">
        <w:trPr>
          <w:trHeight w:val="283"/>
        </w:trPr>
        <w:tc>
          <w:tcPr>
            <w:tcW w:w="2410" w:type="dxa"/>
          </w:tcPr>
          <w:p w14:paraId="5470E587" w14:textId="77777777" w:rsidR="00E36E91" w:rsidRPr="00DE74F5" w:rsidRDefault="00E36E91" w:rsidP="00E36E91">
            <w:pPr>
              <w:pStyle w:val="af0"/>
            </w:pPr>
            <w:r w:rsidRPr="00DE74F5">
              <w:t xml:space="preserve">УК-5 </w:t>
            </w:r>
          </w:p>
          <w:p w14:paraId="0A22467C" w14:textId="77777777" w:rsidR="00E36E91" w:rsidRPr="00DE74F5" w:rsidRDefault="00E36E91" w:rsidP="00E36E91">
            <w:pPr>
              <w:pStyle w:val="af0"/>
            </w:pPr>
            <w:r w:rsidRPr="00DE74F5">
              <w:t>ИД-УК-5.2</w:t>
            </w:r>
          </w:p>
          <w:p w14:paraId="5FF6BFBD" w14:textId="77777777" w:rsidR="00E36E91" w:rsidRPr="00DE74F5" w:rsidRDefault="00E36E91" w:rsidP="00E36E91">
            <w:pPr>
              <w:pStyle w:val="af0"/>
            </w:pPr>
            <w:r w:rsidRPr="00DE74F5">
              <w:t>ИД-УК-5.3</w:t>
            </w:r>
          </w:p>
          <w:p w14:paraId="18269472" w14:textId="77777777" w:rsidR="00E36E91" w:rsidRPr="00DE74F5" w:rsidRDefault="00E36E91" w:rsidP="00E36E91">
            <w:pPr>
              <w:pStyle w:val="af0"/>
            </w:pPr>
            <w:r w:rsidRPr="00DE74F5">
              <w:lastRenderedPageBreak/>
              <w:t>ИД-УК-5.4</w:t>
            </w:r>
          </w:p>
          <w:p w14:paraId="1B19AAA4" w14:textId="77777777" w:rsidR="00E36E91" w:rsidRPr="00DE74F5" w:rsidRDefault="00E36E91" w:rsidP="00E36E91">
            <w:pPr>
              <w:pStyle w:val="af0"/>
            </w:pPr>
            <w:r w:rsidRPr="00DE74F5">
              <w:t>ПК-2</w:t>
            </w:r>
          </w:p>
          <w:p w14:paraId="42B40528" w14:textId="77777777" w:rsidR="00E36E91" w:rsidRPr="00DE74F5" w:rsidRDefault="00E36E91" w:rsidP="00E36E91">
            <w:pPr>
              <w:pStyle w:val="af0"/>
            </w:pPr>
            <w:r w:rsidRPr="00DE74F5">
              <w:t>ИД-ПК-2.1</w:t>
            </w:r>
          </w:p>
          <w:p w14:paraId="7AFEAD8D" w14:textId="6C5D5ACA" w:rsidR="00610005" w:rsidRPr="00DE74F5" w:rsidRDefault="00610005" w:rsidP="000B2F2E"/>
        </w:tc>
        <w:tc>
          <w:tcPr>
            <w:tcW w:w="3969" w:type="dxa"/>
          </w:tcPr>
          <w:p w14:paraId="1754ED64" w14:textId="5598EEE3" w:rsidR="00610005" w:rsidRPr="00B32755" w:rsidRDefault="00AE4366" w:rsidP="00B32755">
            <w:r w:rsidRPr="00B32755">
              <w:lastRenderedPageBreak/>
              <w:t>Коллоквиум с обсуждением тем.</w:t>
            </w:r>
          </w:p>
        </w:tc>
        <w:tc>
          <w:tcPr>
            <w:tcW w:w="8164" w:type="dxa"/>
          </w:tcPr>
          <w:p w14:paraId="1584B4ED" w14:textId="4FBE8AE2" w:rsidR="00610005" w:rsidRPr="00B32755" w:rsidRDefault="00AE4366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 xml:space="preserve">Темы выбираются в соответствии с материалом по решению преподавателя. </w:t>
            </w:r>
          </w:p>
        </w:tc>
      </w:tr>
      <w:tr w:rsidR="008D4CDB" w:rsidRPr="008D4CDB" w14:paraId="53894C74" w14:textId="77777777" w:rsidTr="00FF058C">
        <w:trPr>
          <w:trHeight w:val="283"/>
        </w:trPr>
        <w:tc>
          <w:tcPr>
            <w:tcW w:w="2410" w:type="dxa"/>
          </w:tcPr>
          <w:p w14:paraId="516B1896" w14:textId="77777777" w:rsidR="00E36E91" w:rsidRPr="00DE74F5" w:rsidRDefault="00E36E91" w:rsidP="00E36E91">
            <w:pPr>
              <w:pStyle w:val="af0"/>
            </w:pPr>
            <w:r w:rsidRPr="00DE74F5">
              <w:t xml:space="preserve">УК-5 </w:t>
            </w:r>
          </w:p>
          <w:p w14:paraId="149B213D" w14:textId="77777777" w:rsidR="00E36E91" w:rsidRPr="00DE74F5" w:rsidRDefault="00E36E91" w:rsidP="00E36E91">
            <w:pPr>
              <w:pStyle w:val="af0"/>
            </w:pPr>
            <w:r w:rsidRPr="00DE74F5">
              <w:t>ИД-УК-5.2</w:t>
            </w:r>
          </w:p>
          <w:p w14:paraId="1E56E679" w14:textId="77777777" w:rsidR="00E36E91" w:rsidRPr="00DE74F5" w:rsidRDefault="00E36E91" w:rsidP="00E36E91">
            <w:pPr>
              <w:pStyle w:val="af0"/>
            </w:pPr>
            <w:r w:rsidRPr="00DE74F5">
              <w:t>ИД-УК-5.3</w:t>
            </w:r>
          </w:p>
          <w:p w14:paraId="06D4641C" w14:textId="77777777" w:rsidR="00E36E91" w:rsidRPr="00DE74F5" w:rsidRDefault="00E36E91" w:rsidP="00E36E91">
            <w:pPr>
              <w:pStyle w:val="af0"/>
            </w:pPr>
            <w:r w:rsidRPr="00DE74F5">
              <w:t>ИД-УК-5.4</w:t>
            </w:r>
          </w:p>
          <w:p w14:paraId="1D1149D6" w14:textId="77777777" w:rsidR="00E36E91" w:rsidRPr="00DE74F5" w:rsidRDefault="00E36E91" w:rsidP="00E36E91">
            <w:pPr>
              <w:pStyle w:val="af0"/>
            </w:pPr>
            <w:r w:rsidRPr="00DE74F5">
              <w:t>ПК-2</w:t>
            </w:r>
          </w:p>
          <w:p w14:paraId="3B4A4B0B" w14:textId="77777777" w:rsidR="00E36E91" w:rsidRPr="00DE74F5" w:rsidRDefault="00E36E91" w:rsidP="00E36E91">
            <w:pPr>
              <w:pStyle w:val="af0"/>
            </w:pPr>
            <w:r w:rsidRPr="00DE74F5">
              <w:t>ИД-ПК-2.1</w:t>
            </w:r>
          </w:p>
          <w:p w14:paraId="19B43EFA" w14:textId="42CD19FF" w:rsidR="00610005" w:rsidRPr="00DE74F5" w:rsidRDefault="00610005" w:rsidP="00E432DF"/>
        </w:tc>
        <w:tc>
          <w:tcPr>
            <w:tcW w:w="3969" w:type="dxa"/>
          </w:tcPr>
          <w:p w14:paraId="32E0C5F4" w14:textId="5BE2E0D5" w:rsidR="00610005" w:rsidRPr="00B32755" w:rsidRDefault="00610005" w:rsidP="00B32755">
            <w:r w:rsidRPr="00B32755">
              <w:t>Доклад/информационное сообщение с презентацией для дальнейшего обсуждения на практическом занятии</w:t>
            </w:r>
          </w:p>
        </w:tc>
        <w:tc>
          <w:tcPr>
            <w:tcW w:w="8164" w:type="dxa"/>
          </w:tcPr>
          <w:p w14:paraId="7416DFE7" w14:textId="4CDBD533" w:rsidR="00610005" w:rsidRPr="00B32755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Темы докладов/сообщений</w:t>
            </w:r>
            <w:r w:rsidR="00AE4366" w:rsidRPr="00B32755">
              <w:t xml:space="preserve"> для 3 семестров</w:t>
            </w:r>
            <w:r w:rsidRPr="00B32755">
              <w:t>:</w:t>
            </w:r>
          </w:p>
          <w:p w14:paraId="51290CD7" w14:textId="36EE3291" w:rsidR="00AE4366" w:rsidRPr="00495C73" w:rsidRDefault="00AE4366" w:rsidP="00B32755">
            <w:r w:rsidRPr="00495C73">
              <w:t xml:space="preserve">1. Образы свв. Вацлава и Людмилы в культуре. </w:t>
            </w:r>
          </w:p>
          <w:p w14:paraId="2EDE8673" w14:textId="27E5FC4B" w:rsidR="00AE4366" w:rsidRPr="00495C73" w:rsidRDefault="00AE4366" w:rsidP="00B32755">
            <w:r w:rsidRPr="00495C73">
              <w:t>2. Образ св. Саввы Сербского в сербской культуре.</w:t>
            </w:r>
          </w:p>
          <w:p w14:paraId="29D8A44C" w14:textId="421CA244" w:rsidR="00AE4366" w:rsidRPr="00495C73" w:rsidRDefault="00AE4366" w:rsidP="00B32755">
            <w:r w:rsidRPr="00495C73">
              <w:t>3. Культура эпохи Карла IV и ее значение для Европы.</w:t>
            </w:r>
          </w:p>
          <w:p w14:paraId="0C020BFD" w14:textId="77777777" w:rsidR="00AE4366" w:rsidRPr="00B32755" w:rsidRDefault="00AE4366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97D7B68" w14:textId="5F03A7CF" w:rsidR="00B32755" w:rsidRPr="00DB59B9" w:rsidRDefault="00B32755" w:rsidP="00B32755">
            <w:r w:rsidRPr="00DB59B9">
              <w:t>1. Складывание национальных школ в литературе и искусстве.</w:t>
            </w:r>
          </w:p>
          <w:p w14:paraId="085DB19B" w14:textId="77777777" w:rsidR="00B32755" w:rsidRDefault="00B32755" w:rsidP="00B32755">
            <w:r w:rsidRPr="00DB59B9">
              <w:t>2. Значение Второго славянского съезда для упрочения межславянских культурных связей.</w:t>
            </w:r>
          </w:p>
          <w:p w14:paraId="36E346FB" w14:textId="27E7F2E3" w:rsidR="00B32755" w:rsidRPr="00DB59B9" w:rsidRDefault="00B32755" w:rsidP="00B32755">
            <w:r w:rsidRPr="00DB59B9">
              <w:t xml:space="preserve">3. Музыкальные связи России и Чехии в </w:t>
            </w:r>
            <w:r w:rsidRPr="00B32755">
              <w:t>XVIII</w:t>
            </w:r>
            <w:r w:rsidRPr="00DB59B9">
              <w:t>–</w:t>
            </w:r>
            <w:r w:rsidRPr="00B32755">
              <w:t>XIX</w:t>
            </w:r>
            <w:r w:rsidRPr="00DB59B9">
              <w:t xml:space="preserve"> вв.</w:t>
            </w:r>
          </w:p>
          <w:p w14:paraId="2444369D" w14:textId="77777777" w:rsidR="00AE4366" w:rsidRPr="00B32755" w:rsidRDefault="00AE4366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8DD4F92" w14:textId="20A47C1C" w:rsidR="00B32755" w:rsidRPr="001D6030" w:rsidRDefault="00B32755" w:rsidP="00B32755">
            <w:r w:rsidRPr="001D6030">
              <w:t>1. Влияние советской перестройки и «бархатных революций» на изменения в сфере культуры.</w:t>
            </w:r>
          </w:p>
          <w:p w14:paraId="3D427C91" w14:textId="00AA52E9" w:rsidR="00B32755" w:rsidRPr="001D6030" w:rsidRDefault="00B32755" w:rsidP="00B32755">
            <w:r w:rsidRPr="001D6030">
              <w:t>2. Роль традиций и их интерпретации в культуре новых славянских государств.</w:t>
            </w:r>
          </w:p>
          <w:p w14:paraId="08511A16" w14:textId="11CBBCDB" w:rsidR="00AE4366" w:rsidRPr="00B32755" w:rsidRDefault="00B32755" w:rsidP="00B32755">
            <w:r w:rsidRPr="001D6030">
              <w:t>3. Специфика постмодернизма в славянском мире.</w:t>
            </w:r>
          </w:p>
          <w:p w14:paraId="307D5742" w14:textId="0E450157" w:rsidR="00610005" w:rsidRPr="00B32755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…</w:t>
            </w:r>
          </w:p>
        </w:tc>
      </w:tr>
      <w:tr w:rsidR="007D6264" w:rsidRPr="008D4CDB" w14:paraId="09D06610" w14:textId="77777777" w:rsidTr="00FF058C">
        <w:trPr>
          <w:trHeight w:val="283"/>
        </w:trPr>
        <w:tc>
          <w:tcPr>
            <w:tcW w:w="2410" w:type="dxa"/>
          </w:tcPr>
          <w:p w14:paraId="41CD1B1F" w14:textId="77777777" w:rsidR="007D6264" w:rsidRPr="00DE74F5" w:rsidRDefault="007D6264" w:rsidP="007D6264">
            <w:pPr>
              <w:pStyle w:val="af0"/>
            </w:pPr>
            <w:r w:rsidRPr="00DE74F5">
              <w:t xml:space="preserve">УК-5 </w:t>
            </w:r>
          </w:p>
          <w:p w14:paraId="74964FAC" w14:textId="77777777" w:rsidR="007D6264" w:rsidRPr="00DE74F5" w:rsidRDefault="007D6264" w:rsidP="007D6264">
            <w:pPr>
              <w:pStyle w:val="af0"/>
            </w:pPr>
            <w:r w:rsidRPr="00DE74F5">
              <w:t>ИД-УК-5.2</w:t>
            </w:r>
          </w:p>
          <w:p w14:paraId="457B6A67" w14:textId="77777777" w:rsidR="007D6264" w:rsidRPr="00DE74F5" w:rsidRDefault="007D6264" w:rsidP="007D6264">
            <w:pPr>
              <w:pStyle w:val="af0"/>
            </w:pPr>
            <w:r w:rsidRPr="00DE74F5">
              <w:t>ИД-УК-5.3</w:t>
            </w:r>
          </w:p>
          <w:p w14:paraId="2AADC112" w14:textId="77777777" w:rsidR="007D6264" w:rsidRPr="00DE74F5" w:rsidRDefault="007D6264" w:rsidP="007D6264">
            <w:pPr>
              <w:pStyle w:val="af0"/>
            </w:pPr>
            <w:r w:rsidRPr="00DE74F5">
              <w:t>ИД-УК-5.4</w:t>
            </w:r>
          </w:p>
          <w:p w14:paraId="66D4863C" w14:textId="77777777" w:rsidR="007D6264" w:rsidRPr="00DE74F5" w:rsidRDefault="007D6264" w:rsidP="007D6264">
            <w:pPr>
              <w:pStyle w:val="af0"/>
            </w:pPr>
            <w:r w:rsidRPr="00DE74F5">
              <w:t>ПК-2</w:t>
            </w:r>
          </w:p>
          <w:p w14:paraId="022E9C91" w14:textId="77777777" w:rsidR="007D6264" w:rsidRPr="00DE74F5" w:rsidRDefault="007D6264" w:rsidP="007D6264">
            <w:pPr>
              <w:pStyle w:val="af0"/>
            </w:pPr>
            <w:r w:rsidRPr="00DE74F5">
              <w:t>ИД-ПК-2.1</w:t>
            </w:r>
          </w:p>
          <w:p w14:paraId="073EBBA7" w14:textId="77777777" w:rsidR="007D6264" w:rsidRPr="00DE74F5" w:rsidRDefault="007D6264" w:rsidP="00E36E91">
            <w:pPr>
              <w:pStyle w:val="af0"/>
            </w:pPr>
          </w:p>
        </w:tc>
        <w:tc>
          <w:tcPr>
            <w:tcW w:w="3969" w:type="dxa"/>
          </w:tcPr>
          <w:p w14:paraId="0CB1B822" w14:textId="0D0856B7" w:rsidR="007D6264" w:rsidRPr="00B32755" w:rsidRDefault="007D6264" w:rsidP="007D6264">
            <w:r>
              <w:t>Курсовая работа</w:t>
            </w:r>
          </w:p>
        </w:tc>
        <w:tc>
          <w:tcPr>
            <w:tcW w:w="8164" w:type="dxa"/>
          </w:tcPr>
          <w:p w14:paraId="18F1A840" w14:textId="77777777" w:rsidR="007D6264" w:rsidRPr="00B32755" w:rsidRDefault="007D6264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18CA5604" w14:textId="77777777" w:rsidR="0036408D" w:rsidRPr="00B32755" w:rsidRDefault="0036408D" w:rsidP="00B32755">
      <w:pPr>
        <w:jc w:val="both"/>
        <w:rPr>
          <w:i/>
          <w:vanish/>
        </w:rPr>
      </w:pPr>
    </w:p>
    <w:p w14:paraId="25528E3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2755" w:rsidRPr="00B32755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2755">
              <w:rPr>
                <w:b/>
                <w:lang w:val="ru-RU"/>
              </w:rPr>
              <w:t xml:space="preserve">Наименование оценочного средства </w:t>
            </w:r>
            <w:r w:rsidRPr="00B3275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275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B32755" w:rsidRDefault="009D5862" w:rsidP="00375731">
            <w:pPr>
              <w:pStyle w:val="TableParagraph"/>
              <w:ind w:left="872"/>
              <w:rPr>
                <w:b/>
              </w:rPr>
            </w:pPr>
            <w:r w:rsidRPr="00B32755">
              <w:rPr>
                <w:b/>
              </w:rPr>
              <w:t>Критерии</w:t>
            </w:r>
            <w:r w:rsidR="000A7307" w:rsidRPr="00B32755">
              <w:rPr>
                <w:b/>
                <w:lang w:val="ru-RU"/>
              </w:rPr>
              <w:t xml:space="preserve"> </w:t>
            </w:r>
            <w:r w:rsidRPr="00B32755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89BAB3F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</w:rPr>
              <w:t>Шкалы оценивания</w:t>
            </w:r>
          </w:p>
        </w:tc>
      </w:tr>
      <w:tr w:rsidR="00B32755" w:rsidRPr="00B32755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B3275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348B61E" w14:textId="77777777" w:rsidR="009D5862" w:rsidRPr="00B32755" w:rsidRDefault="009D5862" w:rsidP="0018060A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2755" w:rsidRPr="00B32755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129A6" w14:textId="77777777" w:rsidR="009D5862" w:rsidRPr="00B32755" w:rsidRDefault="003D6BE4" w:rsidP="00FC1ACA">
            <w:r w:rsidRPr="00B32755">
              <w:t>Собеседование по подготовленному докладу/информационному сообщению</w:t>
            </w:r>
            <w:r w:rsidR="009D5862" w:rsidRPr="00B32755">
              <w:t xml:space="preserve"> </w:t>
            </w:r>
          </w:p>
        </w:tc>
        <w:tc>
          <w:tcPr>
            <w:tcW w:w="8080" w:type="dxa"/>
          </w:tcPr>
          <w:p w14:paraId="57F79181" w14:textId="77777777" w:rsidR="009D5862" w:rsidRPr="00B32755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на поставленны</w:t>
            </w:r>
            <w:r w:rsidRPr="00B32755">
              <w:rPr>
                <w:lang w:val="ru-RU"/>
              </w:rPr>
              <w:t>е</w:t>
            </w:r>
            <w:r w:rsidR="009D5862" w:rsidRPr="00B32755">
              <w:rPr>
                <w:lang w:val="ru-RU"/>
              </w:rPr>
              <w:t xml:space="preserve"> вопрос</w:t>
            </w:r>
            <w:r w:rsidRPr="00B32755">
              <w:rPr>
                <w:lang w:val="ru-RU"/>
              </w:rPr>
              <w:t>ы обсуждения</w:t>
            </w:r>
            <w:r w:rsidR="009D5862" w:rsidRPr="00B32755">
              <w:rPr>
                <w:lang w:val="ru-RU"/>
              </w:rPr>
              <w:t>, показ</w:t>
            </w:r>
            <w:r w:rsidRPr="00B32755">
              <w:rPr>
                <w:lang w:val="ru-RU"/>
              </w:rPr>
              <w:t>ывает</w:t>
            </w:r>
            <w:r w:rsidR="009D5862" w:rsidRPr="00B32755">
              <w:rPr>
                <w:lang w:val="ru-RU"/>
              </w:rPr>
              <w:t xml:space="preserve"> совокупность осознанных</w:t>
            </w:r>
            <w:r w:rsidRPr="00B32755">
              <w:rPr>
                <w:lang w:val="ru-RU"/>
              </w:rPr>
              <w:t xml:space="preserve"> </w:t>
            </w:r>
            <w:r w:rsidR="009D5862" w:rsidRPr="00B32755">
              <w:rPr>
                <w:lang w:val="ru-RU"/>
              </w:rPr>
              <w:t xml:space="preserve">знаний </w:t>
            </w:r>
            <w:r w:rsidRPr="00B32755">
              <w:rPr>
                <w:lang w:val="ru-RU"/>
              </w:rPr>
              <w:t>по</w:t>
            </w:r>
            <w:r w:rsidR="009D5862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>тем</w:t>
            </w:r>
            <w:r w:rsidR="009D5862" w:rsidRPr="00B32755">
              <w:rPr>
                <w:lang w:val="ru-RU"/>
              </w:rPr>
              <w:t>е, свободно оперир</w:t>
            </w:r>
            <w:r w:rsidRPr="00B32755">
              <w:rPr>
                <w:lang w:val="ru-RU"/>
              </w:rPr>
              <w:t>ует</w:t>
            </w:r>
            <w:r w:rsidR="009D5862" w:rsidRPr="00B32755">
              <w:rPr>
                <w:lang w:val="ru-RU"/>
              </w:rPr>
              <w:t xml:space="preserve"> понятиями, уме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4A89D3" w14:textId="77777777" w:rsidR="009D5862" w:rsidRPr="00B32755" w:rsidRDefault="009D5862" w:rsidP="00FC1ACA">
            <w:pPr>
              <w:jc w:val="center"/>
            </w:pPr>
            <w:r w:rsidRPr="00B32755">
              <w:t>5</w:t>
            </w:r>
          </w:p>
        </w:tc>
      </w:tr>
      <w:tr w:rsidR="00B32755" w:rsidRPr="00B32755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B32755" w:rsidRDefault="009D5862" w:rsidP="00FC1ACA"/>
        </w:tc>
        <w:tc>
          <w:tcPr>
            <w:tcW w:w="8080" w:type="dxa"/>
          </w:tcPr>
          <w:p w14:paraId="3DEBE549" w14:textId="77777777" w:rsidR="009D5862" w:rsidRPr="00B32755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</w:t>
            </w:r>
            <w:r w:rsidRPr="00B32755">
              <w:rPr>
                <w:lang w:val="ru-RU"/>
              </w:rPr>
              <w:t>на поставленные вопросы обсуждения</w:t>
            </w:r>
            <w:r w:rsidR="009D5862" w:rsidRPr="00B32755">
              <w:rPr>
                <w:lang w:val="ru-RU"/>
              </w:rPr>
              <w:t xml:space="preserve">, </w:t>
            </w:r>
            <w:r w:rsidRPr="00B32755">
              <w:rPr>
                <w:lang w:val="ru-RU"/>
              </w:rPr>
              <w:t>показывает совокупность осознанных знаний по теме</w:t>
            </w:r>
            <w:r w:rsidR="009D5862" w:rsidRPr="00B32755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B7B670" w14:textId="77777777" w:rsidR="009D5862" w:rsidRPr="00B32755" w:rsidRDefault="009D5862" w:rsidP="00FC1ACA">
            <w:pPr>
              <w:jc w:val="center"/>
            </w:pPr>
            <w:r w:rsidRPr="00B32755">
              <w:t>4</w:t>
            </w:r>
          </w:p>
        </w:tc>
      </w:tr>
      <w:tr w:rsidR="00B32755" w:rsidRPr="00B32755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B32755" w:rsidRDefault="009D5862" w:rsidP="00FC1ACA"/>
        </w:tc>
        <w:tc>
          <w:tcPr>
            <w:tcW w:w="8080" w:type="dxa"/>
          </w:tcPr>
          <w:p w14:paraId="0FBA68E6" w14:textId="77777777" w:rsidR="009D5862" w:rsidRPr="00B32755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B36BB6" w14:textId="77777777" w:rsidR="009D5862" w:rsidRPr="00B32755" w:rsidRDefault="009D5862" w:rsidP="00FC1ACA">
            <w:pPr>
              <w:jc w:val="center"/>
            </w:pPr>
            <w:r w:rsidRPr="00B32755">
              <w:t>3</w:t>
            </w:r>
          </w:p>
        </w:tc>
      </w:tr>
      <w:tr w:rsidR="00B32755" w:rsidRPr="00B32755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B32755" w:rsidRDefault="009D5862" w:rsidP="00FC1ACA"/>
        </w:tc>
        <w:tc>
          <w:tcPr>
            <w:tcW w:w="8080" w:type="dxa"/>
          </w:tcPr>
          <w:p w14:paraId="7CBE82BF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</w:t>
            </w:r>
            <w:r w:rsidRPr="00B32755">
              <w:rPr>
                <w:lang w:val="ru-RU"/>
              </w:rPr>
              <w:lastRenderedPageBreak/>
              <w:t xml:space="preserve">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D7B5B64" w14:textId="77777777" w:rsidR="009D5862" w:rsidRPr="00B32755" w:rsidRDefault="009D5862" w:rsidP="00FC1ACA">
            <w:pPr>
              <w:jc w:val="center"/>
            </w:pPr>
          </w:p>
        </w:tc>
      </w:tr>
      <w:tr w:rsidR="00B32755" w:rsidRPr="00B32755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B32755" w:rsidRDefault="009D5862" w:rsidP="00FC1ACA"/>
        </w:tc>
        <w:tc>
          <w:tcPr>
            <w:tcW w:w="8080" w:type="dxa"/>
          </w:tcPr>
          <w:p w14:paraId="2F044070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B32755">
              <w:rPr>
                <w:lang w:val="ru-RU"/>
              </w:rPr>
              <w:t>а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53FCC7B" w14:textId="77777777" w:rsidR="009D5862" w:rsidRPr="00B32755" w:rsidRDefault="009D5862" w:rsidP="00FC1ACA">
            <w:pPr>
              <w:jc w:val="center"/>
            </w:pPr>
            <w:r w:rsidRPr="00B32755">
              <w:t>2</w:t>
            </w:r>
          </w:p>
        </w:tc>
      </w:tr>
      <w:tr w:rsidR="00B32755" w:rsidRPr="00B32755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32755" w:rsidRDefault="00C62903" w:rsidP="00FC1ACA"/>
        </w:tc>
        <w:tc>
          <w:tcPr>
            <w:tcW w:w="8080" w:type="dxa"/>
          </w:tcPr>
          <w:p w14:paraId="02C3E82C" w14:textId="77777777" w:rsidR="00C62903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B32755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156AA55" w14:textId="77777777" w:rsidR="00C62903" w:rsidRPr="00B32755" w:rsidRDefault="00C62903" w:rsidP="00FC1ACA">
            <w:pPr>
              <w:jc w:val="center"/>
            </w:pPr>
          </w:p>
        </w:tc>
      </w:tr>
      <w:tr w:rsidR="00B32755" w:rsidRPr="00B32755" w14:paraId="668C097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4E7EA8" w14:textId="2B4F87AC" w:rsidR="009D5862" w:rsidRPr="00B32755" w:rsidRDefault="00B32755" w:rsidP="003D6BE4">
            <w:r w:rsidRPr="00B32755">
              <w:t>Коллоквиум</w:t>
            </w:r>
          </w:p>
        </w:tc>
        <w:tc>
          <w:tcPr>
            <w:tcW w:w="8080" w:type="dxa"/>
            <w:vMerge w:val="restart"/>
          </w:tcPr>
          <w:p w14:paraId="1D5DDA36" w14:textId="0981114A" w:rsidR="009D5862" w:rsidRPr="00B32755" w:rsidRDefault="00CE5881" w:rsidP="00812288">
            <w:r w:rsidRPr="00B32755">
              <w:t xml:space="preserve">В ответах на вопросы </w:t>
            </w:r>
            <w:r w:rsidR="00B32755" w:rsidRPr="00B32755">
              <w:t>коллоквиума</w:t>
            </w:r>
            <w:r w:rsidRPr="00B32755">
              <w:t xml:space="preserve"> обучающийся должен </w:t>
            </w:r>
            <w:r w:rsidR="00B32755" w:rsidRPr="00B32755">
              <w:t xml:space="preserve">показать знание культуры славян. Вопросы выбираются по материалам курса в связи с уровнем обучающихся. </w:t>
            </w:r>
          </w:p>
        </w:tc>
        <w:tc>
          <w:tcPr>
            <w:tcW w:w="2055" w:type="dxa"/>
          </w:tcPr>
          <w:p w14:paraId="348901AA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1AB81" w14:textId="0990D09F" w:rsidR="009D5862" w:rsidRPr="00B32755" w:rsidRDefault="00B32755" w:rsidP="00FC1ACA">
            <w:pPr>
              <w:jc w:val="center"/>
            </w:pPr>
            <w:r w:rsidRPr="00B32755">
              <w:t>2-5</w:t>
            </w:r>
          </w:p>
        </w:tc>
        <w:tc>
          <w:tcPr>
            <w:tcW w:w="1028" w:type="dxa"/>
          </w:tcPr>
          <w:p w14:paraId="4BED380C" w14:textId="62AB8E8C" w:rsidR="009D5862" w:rsidRPr="00B32755" w:rsidRDefault="009D5862" w:rsidP="00FC1ACA">
            <w:pPr>
              <w:jc w:val="center"/>
            </w:pPr>
          </w:p>
        </w:tc>
      </w:tr>
      <w:tr w:rsidR="00B32755" w:rsidRPr="00B32755" w14:paraId="1D3CB62E" w14:textId="77777777" w:rsidTr="00073075">
        <w:trPr>
          <w:trHeight w:val="283"/>
        </w:trPr>
        <w:tc>
          <w:tcPr>
            <w:tcW w:w="2410" w:type="dxa"/>
            <w:vMerge/>
          </w:tcPr>
          <w:p w14:paraId="2552E8CD" w14:textId="77777777" w:rsidR="009D5862" w:rsidRPr="00B32755" w:rsidRDefault="009D5862" w:rsidP="00FC1ACA"/>
        </w:tc>
        <w:tc>
          <w:tcPr>
            <w:tcW w:w="8080" w:type="dxa"/>
            <w:vMerge/>
          </w:tcPr>
          <w:p w14:paraId="78B9D583" w14:textId="77777777" w:rsidR="009D5862" w:rsidRPr="00B32755" w:rsidRDefault="009D5862" w:rsidP="00FC1ACA"/>
        </w:tc>
        <w:tc>
          <w:tcPr>
            <w:tcW w:w="2055" w:type="dxa"/>
          </w:tcPr>
          <w:p w14:paraId="0C41090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6038CD6" w14:textId="19CE81BF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13EB1ED" w14:textId="12DBEAE1" w:rsidR="009D5862" w:rsidRPr="00B32755" w:rsidRDefault="009D5862" w:rsidP="003D6BE4">
            <w:pPr>
              <w:jc w:val="center"/>
            </w:pPr>
          </w:p>
        </w:tc>
      </w:tr>
      <w:tr w:rsidR="00B32755" w:rsidRPr="00B32755" w14:paraId="5B0824A2" w14:textId="77777777" w:rsidTr="00073075">
        <w:trPr>
          <w:trHeight w:val="283"/>
        </w:trPr>
        <w:tc>
          <w:tcPr>
            <w:tcW w:w="2410" w:type="dxa"/>
            <w:vMerge/>
          </w:tcPr>
          <w:p w14:paraId="3D25B776" w14:textId="77777777" w:rsidR="009D5862" w:rsidRPr="00B32755" w:rsidRDefault="009D5862" w:rsidP="00FC1ACA"/>
        </w:tc>
        <w:tc>
          <w:tcPr>
            <w:tcW w:w="8080" w:type="dxa"/>
            <w:vMerge/>
          </w:tcPr>
          <w:p w14:paraId="6AFBFEE9" w14:textId="77777777" w:rsidR="009D5862" w:rsidRPr="00B32755" w:rsidRDefault="009D5862" w:rsidP="00FC1ACA"/>
        </w:tc>
        <w:tc>
          <w:tcPr>
            <w:tcW w:w="2055" w:type="dxa"/>
          </w:tcPr>
          <w:p w14:paraId="606F10B3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FE09E23" w14:textId="15F03E1A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F68E7" w14:textId="22544538" w:rsidR="009D5862" w:rsidRPr="00B32755" w:rsidRDefault="009D5862" w:rsidP="003D6BE4">
            <w:pPr>
              <w:jc w:val="center"/>
            </w:pPr>
          </w:p>
        </w:tc>
      </w:tr>
      <w:tr w:rsidR="00B32755" w:rsidRPr="00B32755" w14:paraId="6FE12A46" w14:textId="77777777" w:rsidTr="00073075">
        <w:trPr>
          <w:trHeight w:val="1052"/>
        </w:trPr>
        <w:tc>
          <w:tcPr>
            <w:tcW w:w="2410" w:type="dxa"/>
            <w:vMerge/>
          </w:tcPr>
          <w:p w14:paraId="627235F6" w14:textId="77777777" w:rsidR="009D5862" w:rsidRPr="00B32755" w:rsidRDefault="009D5862" w:rsidP="00FC1ACA"/>
        </w:tc>
        <w:tc>
          <w:tcPr>
            <w:tcW w:w="8080" w:type="dxa"/>
            <w:vMerge/>
          </w:tcPr>
          <w:p w14:paraId="528D19C6" w14:textId="77777777" w:rsidR="009D5862" w:rsidRPr="00B32755" w:rsidRDefault="009D5862" w:rsidP="00FC1ACA"/>
        </w:tc>
        <w:tc>
          <w:tcPr>
            <w:tcW w:w="2055" w:type="dxa"/>
          </w:tcPr>
          <w:p w14:paraId="0A22A0FE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D86DE80" w14:textId="42531CB5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A12D779" w14:textId="3C8B2D3C" w:rsidR="009D5862" w:rsidRPr="00B32755" w:rsidRDefault="009D5862" w:rsidP="00487180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7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  <w:gridCol w:w="113"/>
      </w:tblGrid>
      <w:tr w:rsidR="00E705FF" w14:paraId="5C2825F5" w14:textId="77777777" w:rsidTr="00B32755">
        <w:trPr>
          <w:gridAfter w:val="1"/>
          <w:wAfter w:w="113" w:type="dxa"/>
        </w:trPr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3264D7C" w14:textId="77777777" w:rsidTr="00B32755">
        <w:trPr>
          <w:gridAfter w:val="1"/>
          <w:wAfter w:w="113" w:type="dxa"/>
        </w:trPr>
        <w:tc>
          <w:tcPr>
            <w:tcW w:w="2410" w:type="dxa"/>
            <w:shd w:val="clear" w:color="auto" w:fill="EAF1DD" w:themeFill="accent3" w:themeFillTint="33"/>
          </w:tcPr>
          <w:p w14:paraId="0B451E9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5B45B7A" w14:textId="04D7E90C" w:rsidR="00E705FF" w:rsidRPr="00487180" w:rsidRDefault="00B32755" w:rsidP="0009260A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="00E705FF" w:rsidRPr="00487180">
              <w:t xml:space="preserve"> семестр</w:t>
            </w:r>
          </w:p>
        </w:tc>
      </w:tr>
      <w:tr w:rsidR="002B64E5" w:rsidRPr="002B64E5" w14:paraId="36B7E3C0" w14:textId="77777777" w:rsidTr="00B32755">
        <w:trPr>
          <w:gridAfter w:val="1"/>
          <w:wAfter w:w="113" w:type="dxa"/>
        </w:trPr>
        <w:tc>
          <w:tcPr>
            <w:tcW w:w="2410" w:type="dxa"/>
          </w:tcPr>
          <w:p w14:paraId="38D51D62" w14:textId="77777777" w:rsidR="00E36E91" w:rsidRPr="002B64E5" w:rsidRDefault="00E36E91" w:rsidP="00E36E91">
            <w:pPr>
              <w:pStyle w:val="af0"/>
            </w:pPr>
            <w:r w:rsidRPr="002B64E5">
              <w:t xml:space="preserve">УК-5 </w:t>
            </w:r>
          </w:p>
          <w:p w14:paraId="62D50D92" w14:textId="77777777" w:rsidR="00E36E91" w:rsidRPr="002B64E5" w:rsidRDefault="00E36E91" w:rsidP="00E36E91">
            <w:pPr>
              <w:pStyle w:val="af0"/>
            </w:pPr>
            <w:r w:rsidRPr="002B64E5">
              <w:t>ИД-УК-5.2</w:t>
            </w:r>
          </w:p>
          <w:p w14:paraId="22767322" w14:textId="77777777" w:rsidR="00E36E91" w:rsidRPr="002B64E5" w:rsidRDefault="00E36E91" w:rsidP="00E36E91">
            <w:pPr>
              <w:pStyle w:val="af0"/>
            </w:pPr>
            <w:r w:rsidRPr="002B64E5">
              <w:t>ИД-УК-5.3</w:t>
            </w:r>
          </w:p>
          <w:p w14:paraId="352B91B4" w14:textId="77777777" w:rsidR="00E36E91" w:rsidRPr="002B64E5" w:rsidRDefault="00E36E91" w:rsidP="00E36E91">
            <w:pPr>
              <w:pStyle w:val="af0"/>
            </w:pPr>
            <w:r w:rsidRPr="002B64E5">
              <w:t>ИД-УК-5.4</w:t>
            </w:r>
          </w:p>
          <w:p w14:paraId="638182A0" w14:textId="77777777" w:rsidR="00E36E91" w:rsidRPr="002B64E5" w:rsidRDefault="00E36E91" w:rsidP="00E36E91">
            <w:pPr>
              <w:pStyle w:val="af0"/>
            </w:pPr>
            <w:r w:rsidRPr="002B64E5">
              <w:t>ПК-2</w:t>
            </w:r>
          </w:p>
          <w:p w14:paraId="7A7D24F7" w14:textId="77777777" w:rsidR="00E36E91" w:rsidRPr="002B64E5" w:rsidRDefault="00E36E91" w:rsidP="00E36E91">
            <w:pPr>
              <w:pStyle w:val="af0"/>
            </w:pPr>
            <w:r w:rsidRPr="002B64E5">
              <w:t>ИД-ПК-2.1</w:t>
            </w:r>
          </w:p>
          <w:p w14:paraId="0EB441EF" w14:textId="77777777" w:rsidR="00E705FF" w:rsidRPr="002B64E5" w:rsidRDefault="00E705FF" w:rsidP="0009260A"/>
        </w:tc>
        <w:tc>
          <w:tcPr>
            <w:tcW w:w="2268" w:type="dxa"/>
          </w:tcPr>
          <w:p w14:paraId="345215D6" w14:textId="0DA6168E" w:rsidR="00E705FF" w:rsidRPr="002B64E5" w:rsidRDefault="00301E31" w:rsidP="0009260A">
            <w:pPr>
              <w:jc w:val="both"/>
            </w:pPr>
            <w:r w:rsidRPr="002B64E5">
              <w:t>Зачет</w:t>
            </w:r>
            <w:r w:rsidR="00E705FF" w:rsidRPr="002B64E5">
              <w:t xml:space="preserve">: </w:t>
            </w:r>
          </w:p>
          <w:p w14:paraId="4C1C8C6E" w14:textId="1BCD8A5E" w:rsidR="00E705FF" w:rsidRPr="002B64E5" w:rsidRDefault="00E705FF" w:rsidP="0009260A">
            <w:pPr>
              <w:jc w:val="both"/>
            </w:pPr>
            <w:r w:rsidRPr="002B64E5">
              <w:t>в устной форме</w:t>
            </w:r>
            <w:r w:rsidR="008A3CD9" w:rsidRPr="002B64E5">
              <w:t xml:space="preserve"> по </w:t>
            </w:r>
            <w:r w:rsidR="00301E31" w:rsidRPr="002B64E5">
              <w:t>вопросам</w:t>
            </w:r>
          </w:p>
        </w:tc>
        <w:tc>
          <w:tcPr>
            <w:tcW w:w="9923" w:type="dxa"/>
          </w:tcPr>
          <w:p w14:paraId="3DC4EF0B" w14:textId="38B0D890" w:rsidR="00301E31" w:rsidRPr="002B64E5" w:rsidRDefault="00301E31" w:rsidP="00301E31">
            <w:pPr>
              <w:jc w:val="both"/>
            </w:pPr>
            <w:r w:rsidRPr="002B64E5">
              <w:t>1 Славянская культура эпохи язычества: верования, обряды, материальная культура.</w:t>
            </w:r>
          </w:p>
          <w:p w14:paraId="4713577B" w14:textId="6322FC12" w:rsidR="00301E31" w:rsidRPr="002B64E5" w:rsidRDefault="00301E31" w:rsidP="00301E31">
            <w:pPr>
              <w:jc w:val="both"/>
            </w:pPr>
            <w:r w:rsidRPr="002B64E5">
              <w:t>2. Культурное значение миссии свв. Кирилла и Мефодия.</w:t>
            </w:r>
          </w:p>
          <w:p w14:paraId="334D475F" w14:textId="38EF3AFA" w:rsidR="00E705FF" w:rsidRPr="002B64E5" w:rsidRDefault="00301E31" w:rsidP="0009260A">
            <w:pPr>
              <w:jc w:val="both"/>
            </w:pPr>
            <w:r w:rsidRPr="002B64E5">
              <w:t>3. Культура средневековой Болгарии.</w:t>
            </w:r>
          </w:p>
        </w:tc>
      </w:tr>
      <w:tr w:rsidR="00B32755" w14:paraId="07913C0A" w14:textId="77777777" w:rsidTr="00B32755">
        <w:tc>
          <w:tcPr>
            <w:tcW w:w="2410" w:type="dxa"/>
            <w:shd w:val="clear" w:color="auto" w:fill="EAF1DD" w:themeFill="accent3" w:themeFillTint="33"/>
          </w:tcPr>
          <w:p w14:paraId="7FE17CD5" w14:textId="77777777" w:rsidR="00B32755" w:rsidRPr="002B64E5" w:rsidRDefault="00B32755" w:rsidP="00055A7F"/>
        </w:tc>
        <w:tc>
          <w:tcPr>
            <w:tcW w:w="12304" w:type="dxa"/>
            <w:gridSpan w:val="3"/>
            <w:shd w:val="clear" w:color="auto" w:fill="EAF1DD" w:themeFill="accent3" w:themeFillTint="33"/>
          </w:tcPr>
          <w:p w14:paraId="087EE7DA" w14:textId="77777777" w:rsidR="00B32755" w:rsidRPr="002B64E5" w:rsidRDefault="00B32755" w:rsidP="00055A7F">
            <w:pPr>
              <w:tabs>
                <w:tab w:val="left" w:pos="301"/>
              </w:tabs>
              <w:ind w:left="141"/>
              <w:jc w:val="both"/>
            </w:pPr>
            <w:r w:rsidRPr="002B64E5">
              <w:t>Шестой семестр</w:t>
            </w:r>
          </w:p>
        </w:tc>
      </w:tr>
      <w:tr w:rsidR="00B32755" w14:paraId="2C51CE5D" w14:textId="77777777" w:rsidTr="00B32755">
        <w:tc>
          <w:tcPr>
            <w:tcW w:w="2410" w:type="dxa"/>
          </w:tcPr>
          <w:p w14:paraId="69B8F4B1" w14:textId="77777777" w:rsidR="00B32755" w:rsidRPr="002B64E5" w:rsidRDefault="00B32755" w:rsidP="00055A7F">
            <w:pPr>
              <w:pStyle w:val="af0"/>
            </w:pPr>
            <w:r w:rsidRPr="002B64E5">
              <w:t xml:space="preserve">УК-5 </w:t>
            </w:r>
          </w:p>
          <w:p w14:paraId="779018D1" w14:textId="77777777" w:rsidR="00B32755" w:rsidRPr="002B64E5" w:rsidRDefault="00B32755" w:rsidP="00055A7F">
            <w:pPr>
              <w:pStyle w:val="af0"/>
            </w:pPr>
            <w:r w:rsidRPr="002B64E5">
              <w:t>ИД-УК-5.2</w:t>
            </w:r>
          </w:p>
          <w:p w14:paraId="6E15070E" w14:textId="77777777" w:rsidR="00B32755" w:rsidRPr="002B64E5" w:rsidRDefault="00B32755" w:rsidP="00055A7F">
            <w:pPr>
              <w:pStyle w:val="af0"/>
            </w:pPr>
            <w:r w:rsidRPr="002B64E5">
              <w:t>ИД-УК-5.3</w:t>
            </w:r>
          </w:p>
          <w:p w14:paraId="37BC8B1D" w14:textId="77777777" w:rsidR="00B32755" w:rsidRPr="002B64E5" w:rsidRDefault="00B32755" w:rsidP="00055A7F">
            <w:pPr>
              <w:pStyle w:val="af0"/>
            </w:pPr>
            <w:r w:rsidRPr="002B64E5">
              <w:t>ИД-УК-5.4</w:t>
            </w:r>
          </w:p>
          <w:p w14:paraId="5731A815" w14:textId="77777777" w:rsidR="00B32755" w:rsidRPr="002B64E5" w:rsidRDefault="00B32755" w:rsidP="00055A7F">
            <w:pPr>
              <w:pStyle w:val="af0"/>
            </w:pPr>
            <w:r w:rsidRPr="002B64E5">
              <w:t>ПК-2</w:t>
            </w:r>
          </w:p>
          <w:p w14:paraId="270A1196" w14:textId="77777777" w:rsidR="00B32755" w:rsidRPr="002B64E5" w:rsidRDefault="00B32755" w:rsidP="00055A7F">
            <w:pPr>
              <w:pStyle w:val="af0"/>
            </w:pPr>
            <w:r w:rsidRPr="002B64E5">
              <w:t>ИД-ПК-2.1</w:t>
            </w:r>
          </w:p>
          <w:p w14:paraId="485166CE" w14:textId="77777777" w:rsidR="00B32755" w:rsidRPr="002B64E5" w:rsidRDefault="00B32755" w:rsidP="00055A7F"/>
        </w:tc>
        <w:tc>
          <w:tcPr>
            <w:tcW w:w="2268" w:type="dxa"/>
          </w:tcPr>
          <w:p w14:paraId="75E1D954" w14:textId="6535C22B" w:rsidR="00B32755" w:rsidRPr="002B64E5" w:rsidRDefault="00301E31" w:rsidP="00055A7F">
            <w:pPr>
              <w:jc w:val="both"/>
            </w:pPr>
            <w:r w:rsidRPr="002B64E5">
              <w:t>Зачет</w:t>
            </w:r>
            <w:r w:rsidR="00B32755" w:rsidRPr="002B64E5">
              <w:t xml:space="preserve">: </w:t>
            </w:r>
          </w:p>
          <w:p w14:paraId="745B6C51" w14:textId="6D0F6F82" w:rsidR="00B32755" w:rsidRPr="002B64E5" w:rsidRDefault="00B32755" w:rsidP="00055A7F">
            <w:pPr>
              <w:jc w:val="both"/>
            </w:pPr>
            <w:r w:rsidRPr="002B64E5">
              <w:t xml:space="preserve">в устной форме по </w:t>
            </w:r>
            <w:r w:rsidR="00301E31" w:rsidRPr="002B64E5">
              <w:t>вопросам</w:t>
            </w:r>
          </w:p>
        </w:tc>
        <w:tc>
          <w:tcPr>
            <w:tcW w:w="10036" w:type="dxa"/>
            <w:gridSpan w:val="2"/>
          </w:tcPr>
          <w:p w14:paraId="17D74A18" w14:textId="4319D15F" w:rsidR="00301E31" w:rsidRPr="002B64E5" w:rsidRDefault="00301E31" w:rsidP="00301E31">
            <w:pPr>
              <w:jc w:val="both"/>
            </w:pPr>
            <w:r w:rsidRPr="002B64E5">
              <w:t>1. Эпоха Просвещения у западных славян: общая характеристика.</w:t>
            </w:r>
          </w:p>
          <w:p w14:paraId="3942407A" w14:textId="0AA110CC" w:rsidR="00301E31" w:rsidRPr="002B64E5" w:rsidRDefault="00301E31" w:rsidP="00301E31">
            <w:pPr>
              <w:jc w:val="both"/>
            </w:pPr>
            <w:r w:rsidRPr="002B64E5">
              <w:t>2. Культура южных славян во 2 пол. XIX в.</w:t>
            </w:r>
          </w:p>
          <w:p w14:paraId="3DB06648" w14:textId="7C01963B" w:rsidR="00301E31" w:rsidRPr="002B64E5" w:rsidRDefault="00301E31" w:rsidP="00301E31">
            <w:pPr>
              <w:jc w:val="both"/>
            </w:pPr>
            <w:r w:rsidRPr="002B64E5">
              <w:t>3. Культура эпохи Просвещения в Чехии и Словакии.</w:t>
            </w:r>
          </w:p>
          <w:p w14:paraId="3350A974" w14:textId="77777777" w:rsidR="00301E31" w:rsidRPr="002B64E5" w:rsidRDefault="00301E31" w:rsidP="00301E31">
            <w:pPr>
              <w:jc w:val="both"/>
              <w:rPr>
                <w:i/>
              </w:rPr>
            </w:pPr>
          </w:p>
          <w:p w14:paraId="344092F0" w14:textId="728FF5D8" w:rsidR="00B32755" w:rsidRPr="002B64E5" w:rsidRDefault="00B32755" w:rsidP="00055A7F">
            <w:pPr>
              <w:jc w:val="both"/>
            </w:pPr>
          </w:p>
        </w:tc>
      </w:tr>
      <w:tr w:rsidR="00B32755" w14:paraId="76631430" w14:textId="77777777" w:rsidTr="00B32755">
        <w:tc>
          <w:tcPr>
            <w:tcW w:w="2410" w:type="dxa"/>
            <w:shd w:val="clear" w:color="auto" w:fill="EAF1DD" w:themeFill="accent3" w:themeFillTint="33"/>
          </w:tcPr>
          <w:p w14:paraId="6373A387" w14:textId="77777777" w:rsidR="00B32755" w:rsidRPr="002B64E5" w:rsidRDefault="00B32755" w:rsidP="00055A7F"/>
        </w:tc>
        <w:tc>
          <w:tcPr>
            <w:tcW w:w="12304" w:type="dxa"/>
            <w:gridSpan w:val="3"/>
            <w:shd w:val="clear" w:color="auto" w:fill="EAF1DD" w:themeFill="accent3" w:themeFillTint="33"/>
          </w:tcPr>
          <w:p w14:paraId="66556DD3" w14:textId="23FBE387" w:rsidR="00B32755" w:rsidRPr="002B64E5" w:rsidRDefault="00B32755" w:rsidP="00055A7F">
            <w:pPr>
              <w:tabs>
                <w:tab w:val="left" w:pos="301"/>
              </w:tabs>
              <w:ind w:left="141"/>
              <w:jc w:val="both"/>
            </w:pPr>
            <w:r w:rsidRPr="002B64E5">
              <w:t>Седьмой семестр</w:t>
            </w:r>
          </w:p>
        </w:tc>
      </w:tr>
      <w:tr w:rsidR="00B32755" w14:paraId="4BE1FF10" w14:textId="77777777" w:rsidTr="00B32755">
        <w:tc>
          <w:tcPr>
            <w:tcW w:w="2410" w:type="dxa"/>
          </w:tcPr>
          <w:p w14:paraId="520A5BCA" w14:textId="77777777" w:rsidR="00B32755" w:rsidRPr="002B64E5" w:rsidRDefault="00B32755" w:rsidP="00055A7F">
            <w:pPr>
              <w:pStyle w:val="af0"/>
            </w:pPr>
            <w:r w:rsidRPr="002B64E5">
              <w:t xml:space="preserve">УК-5 </w:t>
            </w:r>
          </w:p>
          <w:p w14:paraId="72703304" w14:textId="77777777" w:rsidR="00B32755" w:rsidRPr="002B64E5" w:rsidRDefault="00B32755" w:rsidP="00055A7F">
            <w:pPr>
              <w:pStyle w:val="af0"/>
            </w:pPr>
            <w:r w:rsidRPr="002B64E5">
              <w:t>ИД-УК-5.2</w:t>
            </w:r>
          </w:p>
          <w:p w14:paraId="55620A1A" w14:textId="77777777" w:rsidR="00B32755" w:rsidRPr="002B64E5" w:rsidRDefault="00B32755" w:rsidP="00055A7F">
            <w:pPr>
              <w:pStyle w:val="af0"/>
            </w:pPr>
            <w:r w:rsidRPr="002B64E5">
              <w:t>ИД-УК-5.3</w:t>
            </w:r>
          </w:p>
          <w:p w14:paraId="2D2A65C8" w14:textId="77777777" w:rsidR="00B32755" w:rsidRPr="002B64E5" w:rsidRDefault="00B32755" w:rsidP="00055A7F">
            <w:pPr>
              <w:pStyle w:val="af0"/>
            </w:pPr>
            <w:r w:rsidRPr="002B64E5">
              <w:t>ИД-УК-5.4</w:t>
            </w:r>
          </w:p>
          <w:p w14:paraId="4E8F776E" w14:textId="77777777" w:rsidR="00B32755" w:rsidRPr="002B64E5" w:rsidRDefault="00B32755" w:rsidP="00055A7F">
            <w:pPr>
              <w:pStyle w:val="af0"/>
            </w:pPr>
            <w:r w:rsidRPr="002B64E5">
              <w:t>ПК-2</w:t>
            </w:r>
          </w:p>
          <w:p w14:paraId="70E5A5A1" w14:textId="77777777" w:rsidR="00B32755" w:rsidRPr="002B64E5" w:rsidRDefault="00B32755" w:rsidP="00055A7F">
            <w:pPr>
              <w:pStyle w:val="af0"/>
            </w:pPr>
            <w:r w:rsidRPr="002B64E5">
              <w:t>ИД-ПК-2.1</w:t>
            </w:r>
          </w:p>
          <w:p w14:paraId="350FF631" w14:textId="77777777" w:rsidR="00B32755" w:rsidRPr="002B64E5" w:rsidRDefault="00B32755" w:rsidP="00055A7F"/>
        </w:tc>
        <w:tc>
          <w:tcPr>
            <w:tcW w:w="2268" w:type="dxa"/>
          </w:tcPr>
          <w:p w14:paraId="4064946F" w14:textId="77777777" w:rsidR="00B32755" w:rsidRPr="002B64E5" w:rsidRDefault="00B32755" w:rsidP="00055A7F">
            <w:pPr>
              <w:jc w:val="both"/>
            </w:pPr>
            <w:r w:rsidRPr="002B64E5">
              <w:t xml:space="preserve">Экзамен: </w:t>
            </w:r>
          </w:p>
          <w:p w14:paraId="6D9F4FF8" w14:textId="31ACC191" w:rsidR="00B32755" w:rsidRPr="002B64E5" w:rsidRDefault="00B32755" w:rsidP="00055A7F">
            <w:pPr>
              <w:jc w:val="both"/>
            </w:pPr>
            <w:r w:rsidRPr="002B64E5">
              <w:t xml:space="preserve">в устной форме по </w:t>
            </w:r>
            <w:r w:rsidR="00301E31" w:rsidRPr="002B64E5">
              <w:t>вопросам</w:t>
            </w:r>
          </w:p>
        </w:tc>
        <w:tc>
          <w:tcPr>
            <w:tcW w:w="10036" w:type="dxa"/>
            <w:gridSpan w:val="2"/>
          </w:tcPr>
          <w:p w14:paraId="7D7AFD32" w14:textId="19EAF8B5" w:rsidR="00301E31" w:rsidRPr="002B64E5" w:rsidRDefault="00301E31" w:rsidP="00301E31">
            <w:pPr>
              <w:jc w:val="both"/>
            </w:pPr>
            <w:r w:rsidRPr="002B64E5">
              <w:t>1. Основные тенденции развития зарубежных славянских культур в конце XIX – 1 пол. XX в.</w:t>
            </w:r>
          </w:p>
          <w:p w14:paraId="72507094" w14:textId="11C7E84B" w:rsidR="00301E31" w:rsidRPr="002B64E5" w:rsidRDefault="00301E31" w:rsidP="00301E31">
            <w:pPr>
              <w:jc w:val="both"/>
            </w:pPr>
            <w:r w:rsidRPr="002B64E5">
              <w:t>2. Культура Болгарии 1 пол. XX в.</w:t>
            </w:r>
          </w:p>
          <w:p w14:paraId="5E21A5C9" w14:textId="68872B0C" w:rsidR="00B32755" w:rsidRPr="002B64E5" w:rsidRDefault="00301E31" w:rsidP="00055A7F">
            <w:pPr>
              <w:jc w:val="both"/>
            </w:pPr>
            <w:r w:rsidRPr="002B64E5">
              <w:t>3. Культура Словении и Хорватии 1 пол. XX в.</w:t>
            </w:r>
          </w:p>
        </w:tc>
      </w:tr>
    </w:tbl>
    <w:p w14:paraId="47A9073B" w14:textId="6D5F5079"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77777777"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lastRenderedPageBreak/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</w:t>
            </w:r>
            <w:r w:rsidRPr="00487180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7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7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8" w:name="_Hlk93432956"/>
            <w:r w:rsidRPr="00487180">
              <w:t>знание учебного материала</w:t>
            </w:r>
            <w:bookmarkEnd w:id="18"/>
            <w:r w:rsidRPr="00487180">
              <w:t xml:space="preserve">, но допускает несущественные фактические ошибки, которые </w:t>
            </w:r>
            <w:bookmarkStart w:id="19" w:name="_Hlk93433022"/>
            <w:r w:rsidRPr="00487180">
              <w:t>способен исправить самостоятельно, благодаря наводящему вопросу</w:t>
            </w:r>
            <w:bookmarkEnd w:id="19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20" w:name="_Hlk93433125"/>
            <w:r w:rsidRPr="00487180">
              <w:t xml:space="preserve">логично построено изложение </w:t>
            </w:r>
            <w:bookmarkEnd w:id="20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21" w:name="_Hlk93433217"/>
            <w:r w:rsidRPr="00487180">
              <w:t xml:space="preserve">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bookmarkEnd w:id="21"/>
          <w:p w14:paraId="5A92C865" w14:textId="77777777" w:rsidR="009D5862" w:rsidRPr="00487180" w:rsidRDefault="009D5862" w:rsidP="00FC1ACA">
            <w:r w:rsidRPr="00487180">
              <w:t xml:space="preserve">В ответе раскрыто, в основном, содержание билета, имеются </w:t>
            </w:r>
            <w:r w:rsidRPr="00487180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2" w:name="_Hlk93433437"/>
            <w:r w:rsidRPr="00487180">
              <w:rPr>
                <w:rFonts w:eastAsia="Times New Roman"/>
                <w:color w:val="000000"/>
              </w:rPr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bookmarkEnd w:id="22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7777777" w:rsidR="009D5862" w:rsidRPr="00487180" w:rsidRDefault="009D5862" w:rsidP="00FC1ACA">
            <w:r w:rsidRPr="0048718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DE74F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E74F5" w:rsidRPr="00DE74F5" w14:paraId="7B9E0960" w14:textId="77777777" w:rsidTr="00DE74F5">
        <w:trPr>
          <w:trHeight w:val="286"/>
        </w:trPr>
        <w:tc>
          <w:tcPr>
            <w:tcW w:w="3686" w:type="dxa"/>
          </w:tcPr>
          <w:p w14:paraId="6FA69248" w14:textId="77777777" w:rsidR="00154655" w:rsidRPr="00DE74F5" w:rsidRDefault="00154655" w:rsidP="00821E18">
            <w:pPr>
              <w:rPr>
                <w:bCs/>
                <w:i/>
              </w:rPr>
            </w:pPr>
            <w:r w:rsidRPr="00DE74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</w:tr>
      <w:tr w:rsidR="00DE74F5" w:rsidRPr="00DE74F5" w14:paraId="3F9B7ACE" w14:textId="77777777" w:rsidTr="00DE74F5">
        <w:trPr>
          <w:trHeight w:val="286"/>
        </w:trPr>
        <w:tc>
          <w:tcPr>
            <w:tcW w:w="3686" w:type="dxa"/>
          </w:tcPr>
          <w:p w14:paraId="5207B518" w14:textId="4D43F266" w:rsidR="002B64E5" w:rsidRPr="00DE74F5" w:rsidRDefault="002B421E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2B64E5" w:rsidRPr="00DE74F5">
              <w:rPr>
                <w:bCs/>
              </w:rPr>
              <w:t>Коллоквиум</w:t>
            </w:r>
          </w:p>
          <w:p w14:paraId="78DAACDF" w14:textId="05CF43D7" w:rsidR="002B64E5" w:rsidRPr="00DE74F5" w:rsidRDefault="002B64E5" w:rsidP="00821E18">
            <w:pPr>
              <w:rPr>
                <w:bCs/>
              </w:rPr>
            </w:pPr>
            <w:r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7826D0BC" w14:textId="77777777" w:rsidR="002B421E" w:rsidRPr="00DE74F5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22A187" w14:textId="77777777" w:rsidR="002B421E" w:rsidRPr="00DE74F5" w:rsidRDefault="00393536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09C5388F" w14:textId="77777777" w:rsidTr="00DE74F5">
        <w:trPr>
          <w:trHeight w:val="286"/>
        </w:trPr>
        <w:tc>
          <w:tcPr>
            <w:tcW w:w="3686" w:type="dxa"/>
          </w:tcPr>
          <w:p w14:paraId="4AC3049B" w14:textId="42B71C8E" w:rsidR="002B64E5" w:rsidRPr="00DE74F5" w:rsidRDefault="00154655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821E18" w:rsidRPr="00DE74F5">
              <w:rPr>
                <w:bCs/>
              </w:rPr>
              <w:t>собеседование по докладу/информационному сообщению</w:t>
            </w:r>
            <w:r w:rsidR="002B421E" w:rsidRPr="00DE74F5">
              <w:rPr>
                <w:bCs/>
              </w:rPr>
              <w:t xml:space="preserve"> </w:t>
            </w:r>
            <w:r w:rsidR="002B64E5"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36948AFF" w14:textId="77777777" w:rsidR="00154655" w:rsidRPr="00DE74F5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DE74F5" w:rsidRDefault="00E35C0D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E9FFAF8" w14:textId="77777777" w:rsidTr="00DE74F5">
        <w:trPr>
          <w:trHeight w:val="286"/>
        </w:trPr>
        <w:tc>
          <w:tcPr>
            <w:tcW w:w="3686" w:type="dxa"/>
          </w:tcPr>
          <w:p w14:paraId="2A0ACE2C" w14:textId="45399075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Коллоквиум (тема 2.1, 2.2, 2.3, 2.4, 2.5) </w:t>
            </w:r>
          </w:p>
        </w:tc>
        <w:tc>
          <w:tcPr>
            <w:tcW w:w="2835" w:type="dxa"/>
          </w:tcPr>
          <w:p w14:paraId="7B943F5A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4F69F1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1037D31" w14:textId="77777777" w:rsidTr="00DE74F5">
        <w:trPr>
          <w:trHeight w:val="286"/>
        </w:trPr>
        <w:tc>
          <w:tcPr>
            <w:tcW w:w="3686" w:type="dxa"/>
          </w:tcPr>
          <w:p w14:paraId="12DB0C56" w14:textId="271FC30D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 xml:space="preserve">(тема 2.1, 2.2, 2.3, 2.4, 2.5) </w:t>
            </w:r>
          </w:p>
        </w:tc>
        <w:tc>
          <w:tcPr>
            <w:tcW w:w="2835" w:type="dxa"/>
          </w:tcPr>
          <w:p w14:paraId="78750094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A41697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8B7B83D" w14:textId="77777777" w:rsidTr="00DE74F5">
        <w:trPr>
          <w:trHeight w:val="286"/>
        </w:trPr>
        <w:tc>
          <w:tcPr>
            <w:tcW w:w="3686" w:type="dxa"/>
          </w:tcPr>
          <w:p w14:paraId="2D29182E" w14:textId="0B82DF51" w:rsidR="002B64E5" w:rsidRPr="00DE74F5" w:rsidRDefault="002B64E5" w:rsidP="00DE74F5">
            <w:pPr>
              <w:rPr>
                <w:bCs/>
              </w:rPr>
            </w:pPr>
            <w:r w:rsidRPr="00DE74F5">
              <w:rPr>
                <w:bCs/>
              </w:rPr>
              <w:t>- Коллоквиум (тема 3.1, 3.2, 3.3, 3.4, 3.5, 3.6, 3.7)</w:t>
            </w:r>
          </w:p>
        </w:tc>
        <w:tc>
          <w:tcPr>
            <w:tcW w:w="2835" w:type="dxa"/>
          </w:tcPr>
          <w:p w14:paraId="1C917AE6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248966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9C48611" w14:textId="77777777" w:rsidTr="00DE74F5">
        <w:trPr>
          <w:trHeight w:val="286"/>
        </w:trPr>
        <w:tc>
          <w:tcPr>
            <w:tcW w:w="3686" w:type="dxa"/>
          </w:tcPr>
          <w:p w14:paraId="72819796" w14:textId="0F8A4994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>(тема 3.1, 3.2, 3.3, 3.4, 3.5, 3.6, 3.7)</w:t>
            </w:r>
          </w:p>
        </w:tc>
        <w:tc>
          <w:tcPr>
            <w:tcW w:w="2835" w:type="dxa"/>
          </w:tcPr>
          <w:p w14:paraId="70A13B51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6D8CEE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73BFCB2F" w14:textId="77777777" w:rsidTr="00DE74F5">
        <w:tc>
          <w:tcPr>
            <w:tcW w:w="3686" w:type="dxa"/>
          </w:tcPr>
          <w:p w14:paraId="1176732A" w14:textId="77777777" w:rsidR="0043086E" w:rsidRPr="00DE74F5" w:rsidRDefault="0043086E" w:rsidP="005459AF">
            <w:pPr>
              <w:rPr>
                <w:bCs/>
                <w:iCs/>
              </w:rPr>
            </w:pPr>
            <w:r w:rsidRPr="00DE74F5">
              <w:rPr>
                <w:bCs/>
                <w:iCs/>
              </w:rPr>
              <w:t xml:space="preserve">Промежуточная аттестация </w:t>
            </w:r>
          </w:p>
          <w:p w14:paraId="082CBB8C" w14:textId="32E0345C" w:rsidR="0043086E" w:rsidRPr="00DE74F5" w:rsidRDefault="0043086E" w:rsidP="00821E18">
            <w:pPr>
              <w:rPr>
                <w:bCs/>
              </w:rPr>
            </w:pPr>
            <w:r w:rsidRPr="00DE74F5">
              <w:rPr>
                <w:bCs/>
              </w:rPr>
              <w:t>(</w:t>
            </w:r>
            <w:r w:rsidR="002B64E5" w:rsidRPr="00DE74F5">
              <w:rPr>
                <w:bCs/>
              </w:rPr>
              <w:t xml:space="preserve">2 зачета и </w:t>
            </w:r>
            <w:r w:rsidR="00821E18" w:rsidRPr="00DE74F5">
              <w:rPr>
                <w:bCs/>
              </w:rPr>
              <w:t xml:space="preserve">экзамен: в устной форме по </w:t>
            </w:r>
            <w:r w:rsidR="002B64E5" w:rsidRPr="00DE74F5">
              <w:rPr>
                <w:bCs/>
              </w:rPr>
              <w:t>вопросам</w:t>
            </w:r>
            <w:r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DE74F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отлично</w:t>
            </w:r>
          </w:p>
          <w:p w14:paraId="02F15CB3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хорошо</w:t>
            </w:r>
          </w:p>
          <w:p w14:paraId="007DF701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удовлетворительно</w:t>
            </w:r>
          </w:p>
          <w:p w14:paraId="7B7988C6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неудовлетворительно</w:t>
            </w:r>
          </w:p>
          <w:p w14:paraId="0081199A" w14:textId="77777777" w:rsidR="0043086E" w:rsidRPr="00DE74F5" w:rsidRDefault="0043086E" w:rsidP="00DD5543">
            <w:pPr>
              <w:rPr>
                <w:bCs/>
              </w:rPr>
            </w:pPr>
          </w:p>
        </w:tc>
      </w:tr>
      <w:tr w:rsidR="00DE74F5" w:rsidRPr="00DE74F5" w14:paraId="194A77BD" w14:textId="77777777" w:rsidTr="00DE74F5">
        <w:tc>
          <w:tcPr>
            <w:tcW w:w="3686" w:type="dxa"/>
          </w:tcPr>
          <w:p w14:paraId="1FE2CAA8" w14:textId="77777777" w:rsidR="0043086E" w:rsidRPr="00DE74F5" w:rsidRDefault="0043086E" w:rsidP="005459AF">
            <w:pPr>
              <w:rPr>
                <w:bCs/>
              </w:rPr>
            </w:pPr>
            <w:r w:rsidRPr="00DE74F5">
              <w:rPr>
                <w:b/>
                <w:iCs/>
              </w:rPr>
              <w:t>Итого за семестр</w:t>
            </w:r>
            <w:r w:rsidRPr="00DE74F5">
              <w:rPr>
                <w:bCs/>
                <w:i/>
              </w:rPr>
              <w:t xml:space="preserve"> </w:t>
            </w:r>
            <w:r w:rsidRPr="00DE74F5">
              <w:rPr>
                <w:bCs/>
              </w:rPr>
              <w:t>(дисциплину)</w:t>
            </w:r>
          </w:p>
          <w:p w14:paraId="5A85425B" w14:textId="2589FEBA" w:rsidR="0043086E" w:rsidRPr="00DE74F5" w:rsidRDefault="00DE74F5" w:rsidP="005459AF">
            <w:pPr>
              <w:rPr>
                <w:bCs/>
                <w:iCs/>
              </w:rPr>
            </w:pPr>
            <w:r w:rsidRPr="00DE74F5">
              <w:rPr>
                <w:bCs/>
              </w:rPr>
              <w:t xml:space="preserve">2 зачета и </w:t>
            </w:r>
            <w:r w:rsidR="0043086E" w:rsidRPr="00DE74F5">
              <w:rPr>
                <w:bCs/>
              </w:rPr>
              <w:t>экзамен</w:t>
            </w:r>
            <w:r w:rsidR="0043086E" w:rsidRPr="00DE74F5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DE74F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DE74F5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</w:t>
      </w:r>
      <w:r w:rsidRPr="00E36E91">
        <w:rPr>
          <w:sz w:val="24"/>
          <w:szCs w:val="24"/>
        </w:rPr>
        <w:t>обработка информации с использованием сети Интернет;</w:t>
      </w:r>
    </w:p>
    <w:p w14:paraId="2896D6C7" w14:textId="77777777" w:rsidR="0015544C" w:rsidRPr="00E36E91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36E91">
        <w:rPr>
          <w:sz w:val="24"/>
          <w:szCs w:val="24"/>
        </w:rPr>
        <w:t>дистанционные образовательные технологии (при необходимости);</w:t>
      </w:r>
    </w:p>
    <w:p w14:paraId="33AEAA37" w14:textId="77777777" w:rsidR="002609C2" w:rsidRPr="00E36E91" w:rsidRDefault="002609C2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36E91">
        <w:rPr>
          <w:sz w:val="24"/>
          <w:szCs w:val="24"/>
        </w:rPr>
        <w:t>;</w:t>
      </w:r>
    </w:p>
    <w:p w14:paraId="6844699F" w14:textId="35625FC9" w:rsidR="006F1115" w:rsidRPr="00E36E91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574A34" w:rsidRPr="0021251B" w14:paraId="7EF53EF9" w14:textId="77777777" w:rsidTr="00497306">
        <w:tc>
          <w:tcPr>
            <w:tcW w:w="4786" w:type="dxa"/>
          </w:tcPr>
          <w:p w14:paraId="41946D7D" w14:textId="77777777" w:rsidR="00574A34" w:rsidRPr="00487180" w:rsidRDefault="00FF2838" w:rsidP="0015544C">
            <w:r w:rsidRPr="00487180">
              <w:lastRenderedPageBreak/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14:paraId="0A798162" w14:textId="77777777"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14:paraId="31860EDF" w14:textId="06811680" w:rsidR="00FF2838" w:rsidRPr="00E36E91" w:rsidRDefault="00FF2838" w:rsidP="00E36E91">
            <w:pPr>
              <w:rPr>
                <w:color w:val="00B050"/>
              </w:rPr>
            </w:pP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E36E9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</w:t>
            </w:r>
            <w:r w:rsidRPr="00E36E91">
              <w:t>среду 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E36E91">
              <w:t>-  персональны</w:t>
            </w:r>
            <w:r w:rsidR="008C4D92" w:rsidRPr="00E36E91">
              <w:t>е</w:t>
            </w:r>
            <w:r w:rsidRPr="00E36E91">
              <w:t xml:space="preserve"> компьютер</w:t>
            </w:r>
            <w:r w:rsidR="008C4D92" w:rsidRPr="00E36E9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1044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F6C8A" w:rsidRPr="00BF6C8A" w14:paraId="1B0E1525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06DC9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069A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Отв. ред. Мельников Г.П. </w:t>
            </w:r>
          </w:p>
          <w:p w14:paraId="4FD0DC0B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65F53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культур славянских народов. Т. 1: Древность и Средневековье. Т. 2: барокко к модерну. Т.3: Культура ХХ в. Народная культура славянского региона.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B804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Коллективная 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222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34E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2004-2008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8F3D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C9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2E0C803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            </w:t>
            </w:r>
          </w:p>
          <w:p w14:paraId="30A09202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11734D18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BF6C8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6C8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6264" w:rsidRPr="00BF6C8A" w14:paraId="1961EE38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73A0" w14:textId="28E2A5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B2B8" w14:textId="25EBF49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Дворник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5FE68" w14:textId="31A9CFD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Славяне в европейской истории и цивилизации.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B325" w14:textId="5DF6783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E8AB4" w14:textId="4EE789D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BE367" w14:textId="59C8EFF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F88E3" w14:textId="0CAAFA74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https://www.koob.ru/dvornik_frantisek/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E333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014D9BE2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3750CB5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87E6" w14:textId="03B7A662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678AD" w14:textId="602655E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Ред. совет: Л. Н. Будагова, А. В. Липатов, С. В. Никольский.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07F95" w14:textId="55CDBD90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литературы западных и южных славян. Т. I-III.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3ED6" w14:textId="58A4C8B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66B10" w14:textId="731DC14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1E0E" w14:textId="4A4E30FE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1997-2001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BBF5F" w14:textId="34BA564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https://inslav.ru/publication/istoriya-literatur-zapadnyh-i-yuzhnyh-slavyan-v-3-h-tt-m-1997-2001-t-1-3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999DF" w14:textId="25489E3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52B1A830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4AAF5" w14:textId="5ED4634B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F4C40" w14:textId="29CA7D5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Кучмаева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D0585" w14:textId="673E473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Монастырская культура Средневековой Болгарии.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9AA16" w14:textId="7484EC1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F07FB" w14:textId="7ADBD2F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1D091" w14:textId="750026F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4735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A8C1" w14:textId="21E44AA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2CFA3536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1C7F" w14:textId="6524F220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7EC8E" w14:textId="4EEDCBA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Лещиловская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AFB2D" w14:textId="3731773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Сербский народ и Россия в XVIII веке.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9CEE" w14:textId="4B43E9E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B170C" w14:textId="7A1AF8B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СПб.: 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0173A" w14:textId="3AA6E62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ED2D" w14:textId="2FD8364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https://inslav.ru/publication/leshchilovskaya-i-i-serbskaya-kultura-xviii-veka-m-1994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2C0C6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7936D8CC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824D2" w14:textId="599C82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5BB7" w14:textId="0534005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043A3" w14:textId="6473545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Этногенез и культура древнейших славян.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F9AFB" w14:textId="1A9203F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97610" w14:textId="48343ED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30659" w14:textId="4B3B358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7698F" w14:textId="3982218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https://archive.org/details/krcun001_gmail_2003/page/n13/mode/2up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97BFF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2399EAFC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BF6C8A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F6C8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F6C8A">
              <w:rPr>
                <w:bCs/>
                <w:sz w:val="24"/>
                <w:szCs w:val="24"/>
                <w:lang w:eastAsia="en-US"/>
              </w:rPr>
              <w:t>0</w:t>
            </w:r>
            <w:r w:rsidRPr="00BF6C8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 w:rsidRPr="00BF6C8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F6C8A" w:rsidRPr="00BF6C8A" w14:paraId="67D9ED3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DA22F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3D193" w14:textId="278696F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A87A" w14:textId="180C362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B3360" w14:textId="3266425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C8CF" w14:textId="7B1D6986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A8C5C" w14:textId="13F362AE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732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53F6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030E94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4493" w:rsidRPr="00B63599" w14:paraId="06891CCA" w14:textId="77777777" w:rsidTr="00055A7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57CFD7" w14:textId="77777777" w:rsidR="00104493" w:rsidRPr="005338F1" w:rsidRDefault="00104493" w:rsidP="00055A7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ACD7188" w14:textId="77777777" w:rsidR="00104493" w:rsidRPr="005338F1" w:rsidRDefault="00104493" w:rsidP="00055A7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04493" w:rsidRPr="00A46FF5" w14:paraId="3E54273A" w14:textId="77777777" w:rsidTr="00055A7F">
        <w:trPr>
          <w:trHeight w:val="340"/>
        </w:trPr>
        <w:tc>
          <w:tcPr>
            <w:tcW w:w="851" w:type="dxa"/>
          </w:tcPr>
          <w:p w14:paraId="55223591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1C6DE0C2" w14:textId="77777777" w:rsidR="00104493" w:rsidRPr="00474F25" w:rsidRDefault="00104493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1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104493" w:rsidRPr="00474F25" w14:paraId="677AC42C" w14:textId="77777777" w:rsidTr="00055A7F">
        <w:trPr>
          <w:trHeight w:val="340"/>
        </w:trPr>
        <w:tc>
          <w:tcPr>
            <w:tcW w:w="851" w:type="dxa"/>
          </w:tcPr>
          <w:p w14:paraId="3D71B11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4DA48598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3BA5ECD0" w14:textId="77777777" w:rsidR="00104493" w:rsidRPr="00474F25" w:rsidRDefault="00A46FF5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2" w:history="1">
              <w:r w:rsidR="00104493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104493" w:rsidRPr="00474F25" w14:paraId="78981243" w14:textId="77777777" w:rsidTr="00055A7F">
        <w:trPr>
          <w:trHeight w:val="340"/>
        </w:trPr>
        <w:tc>
          <w:tcPr>
            <w:tcW w:w="851" w:type="dxa"/>
          </w:tcPr>
          <w:p w14:paraId="6BC4B94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7505BFB2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3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51584B43" w14:textId="77777777" w:rsidTr="00055A7F">
        <w:trPr>
          <w:trHeight w:val="340"/>
        </w:trPr>
        <w:tc>
          <w:tcPr>
            <w:tcW w:w="851" w:type="dxa"/>
          </w:tcPr>
          <w:p w14:paraId="7D018541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E6204A0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4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://нэб.рф/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104493" w:rsidRPr="00474F25" w14:paraId="5AD26458" w14:textId="77777777" w:rsidTr="00055A7F">
        <w:trPr>
          <w:trHeight w:val="340"/>
        </w:trPr>
        <w:tc>
          <w:tcPr>
            <w:tcW w:w="851" w:type="dxa"/>
          </w:tcPr>
          <w:p w14:paraId="434C1AB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59A99BF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36CEC62A" w14:textId="77777777" w:rsidTr="00055A7F">
        <w:trPr>
          <w:trHeight w:val="340"/>
        </w:trPr>
        <w:tc>
          <w:tcPr>
            <w:tcW w:w="851" w:type="dxa"/>
          </w:tcPr>
          <w:p w14:paraId="5460749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365788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26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0A984534" w14:textId="77777777" w:rsidTr="00055A7F">
        <w:trPr>
          <w:trHeight w:val="340"/>
        </w:trPr>
        <w:tc>
          <w:tcPr>
            <w:tcW w:w="851" w:type="dxa"/>
          </w:tcPr>
          <w:p w14:paraId="35950649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11EEDD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6A144E25" w14:textId="77777777" w:rsidTr="00055A7F">
        <w:trPr>
          <w:trHeight w:val="340"/>
        </w:trPr>
        <w:tc>
          <w:tcPr>
            <w:tcW w:w="851" w:type="dxa"/>
          </w:tcPr>
          <w:p w14:paraId="0EA3906B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3E81903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104493" w:rsidRPr="00474F25" w14:paraId="4D8C5FB8" w14:textId="77777777" w:rsidTr="00055A7F">
        <w:trPr>
          <w:trHeight w:val="340"/>
        </w:trPr>
        <w:tc>
          <w:tcPr>
            <w:tcW w:w="851" w:type="dxa"/>
          </w:tcPr>
          <w:p w14:paraId="2806DB47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2A16F39C" w14:textId="77777777" w:rsidR="00104493" w:rsidRPr="00FB481A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философии,культуре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1F71FF31" w14:textId="77777777" w:rsidR="00104493" w:rsidRPr="00104493" w:rsidRDefault="00104493" w:rsidP="00104493">
      <w:pPr>
        <w:rPr>
          <w:lang w:eastAsia="ar-SA"/>
        </w:rPr>
      </w:pPr>
    </w:p>
    <w:p w14:paraId="7144F79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04493" w:rsidRPr="00104493" w14:paraId="778D45B5" w14:textId="77777777" w:rsidTr="00F71998">
        <w:tc>
          <w:tcPr>
            <w:tcW w:w="851" w:type="dxa"/>
          </w:tcPr>
          <w:p w14:paraId="20319B8E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104493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</w:t>
            </w:r>
            <w:r w:rsidRPr="00104493">
              <w:rPr>
                <w:sz w:val="24"/>
                <w:szCs w:val="24"/>
                <w:lang w:val="en-US"/>
              </w:rPr>
              <w:t xml:space="preserve"> № 18-</w:t>
            </w:r>
            <w:r w:rsidRPr="00104493">
              <w:rPr>
                <w:sz w:val="24"/>
                <w:szCs w:val="24"/>
              </w:rPr>
              <w:t>ЭА</w:t>
            </w:r>
            <w:r w:rsidRPr="00104493">
              <w:rPr>
                <w:sz w:val="24"/>
                <w:szCs w:val="24"/>
                <w:lang w:val="en-US"/>
              </w:rPr>
              <w:t xml:space="preserve">-44-19 </w:t>
            </w:r>
            <w:r w:rsidRPr="00104493">
              <w:rPr>
                <w:sz w:val="24"/>
                <w:szCs w:val="24"/>
              </w:rPr>
              <w:t>от</w:t>
            </w:r>
            <w:r w:rsidRPr="00104493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4493" w:rsidRPr="00104493" w14:paraId="5335A638" w14:textId="77777777" w:rsidTr="00F71998">
        <w:tc>
          <w:tcPr>
            <w:tcW w:w="851" w:type="dxa"/>
          </w:tcPr>
          <w:p w14:paraId="01B829EB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104493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77777777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="009B4BCD">
        <w:t>УЧЕБНОЙ ДИСЦИПЛИНЫ/МОДУЛЯ</w:t>
      </w:r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624A08DA" w:rsidR="00DB641A" w:rsidRPr="00E36E91" w:rsidRDefault="00DB641A" w:rsidP="00E36E91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E36E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DB4C" w14:textId="77777777" w:rsidR="00055A7F" w:rsidRDefault="00055A7F" w:rsidP="005E3840">
      <w:r>
        <w:separator/>
      </w:r>
    </w:p>
  </w:endnote>
  <w:endnote w:type="continuationSeparator" w:id="0">
    <w:p w14:paraId="30FE7DB0" w14:textId="77777777" w:rsidR="00055A7F" w:rsidRDefault="00055A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837" w14:textId="77777777" w:rsidR="00055A7F" w:rsidRDefault="00055A7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055A7F" w:rsidRDefault="00055A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0171" w14:textId="77777777" w:rsidR="00055A7F" w:rsidRDefault="00055A7F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FAA3" w14:textId="77777777" w:rsidR="00055A7F" w:rsidRDefault="00055A7F">
    <w:pPr>
      <w:pStyle w:val="ae"/>
      <w:jc w:val="right"/>
    </w:pPr>
  </w:p>
  <w:p w14:paraId="650E2E8E" w14:textId="77777777" w:rsidR="00055A7F" w:rsidRDefault="00055A7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457D" w14:textId="77777777" w:rsidR="00055A7F" w:rsidRDefault="00055A7F">
    <w:pPr>
      <w:pStyle w:val="ae"/>
      <w:jc w:val="right"/>
    </w:pPr>
  </w:p>
  <w:p w14:paraId="541E9311" w14:textId="77777777" w:rsidR="00055A7F" w:rsidRPr="000D3988" w:rsidRDefault="00055A7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0839" w14:textId="77777777" w:rsidR="00055A7F" w:rsidRDefault="00055A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055A7F" w:rsidRDefault="00055A7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F291" w14:textId="77777777" w:rsidR="00055A7F" w:rsidRDefault="00055A7F">
    <w:pPr>
      <w:pStyle w:val="ae"/>
      <w:jc w:val="right"/>
    </w:pPr>
  </w:p>
  <w:p w14:paraId="21FF86D6" w14:textId="77777777" w:rsidR="00055A7F" w:rsidRDefault="00055A7F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966E" w14:textId="77777777" w:rsidR="00055A7F" w:rsidRDefault="00055A7F">
    <w:pPr>
      <w:pStyle w:val="ae"/>
      <w:jc w:val="right"/>
    </w:pPr>
  </w:p>
  <w:p w14:paraId="5C37E3FC" w14:textId="77777777" w:rsidR="00055A7F" w:rsidRDefault="00055A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52B4" w14:textId="77777777" w:rsidR="00055A7F" w:rsidRDefault="00055A7F" w:rsidP="005E3840">
      <w:r>
        <w:separator/>
      </w:r>
    </w:p>
  </w:footnote>
  <w:footnote w:type="continuationSeparator" w:id="0">
    <w:p w14:paraId="7F32A5BE" w14:textId="77777777" w:rsidR="00055A7F" w:rsidRDefault="00055A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</w:sdtPr>
    <w:sdtEndPr/>
    <w:sdtContent>
      <w:p w14:paraId="008EC6E9" w14:textId="7777777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717738" w14:textId="77777777" w:rsidR="00055A7F" w:rsidRDefault="00055A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116F" w14:textId="77777777" w:rsidR="00055A7F" w:rsidRDefault="00055A7F">
    <w:pPr>
      <w:pStyle w:val="ac"/>
      <w:jc w:val="center"/>
    </w:pPr>
  </w:p>
  <w:p w14:paraId="1150A605" w14:textId="77777777" w:rsidR="00055A7F" w:rsidRDefault="00055A7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14:paraId="05F8711E" w14:textId="7777777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6A7C" w14:textId="77777777" w:rsidR="00055A7F" w:rsidRDefault="00055A7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14:paraId="14651CF5" w14:textId="7777777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614A458" w14:textId="77777777" w:rsidR="00055A7F" w:rsidRDefault="00055A7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14:paraId="70E0001E" w14:textId="7777777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C716E77" w14:textId="77777777" w:rsidR="00055A7F" w:rsidRDefault="00055A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0C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5A7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C93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93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000A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1EDA"/>
    <w:rsid w:val="002B2FC0"/>
    <w:rsid w:val="002B3749"/>
    <w:rsid w:val="002B421E"/>
    <w:rsid w:val="002B568E"/>
    <w:rsid w:val="002B62D2"/>
    <w:rsid w:val="002B64E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1E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12DF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3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BB3"/>
    <w:rsid w:val="00421B5F"/>
    <w:rsid w:val="0042287B"/>
    <w:rsid w:val="00422A7E"/>
    <w:rsid w:val="0042319C"/>
    <w:rsid w:val="00423395"/>
    <w:rsid w:val="004239DF"/>
    <w:rsid w:val="004274DC"/>
    <w:rsid w:val="0043086E"/>
    <w:rsid w:val="00432375"/>
    <w:rsid w:val="0043299F"/>
    <w:rsid w:val="00435C89"/>
    <w:rsid w:val="00435F4B"/>
    <w:rsid w:val="00440FD6"/>
    <w:rsid w:val="004429B5"/>
    <w:rsid w:val="00442B02"/>
    <w:rsid w:val="00443558"/>
    <w:rsid w:val="00443DE3"/>
    <w:rsid w:val="00444D16"/>
    <w:rsid w:val="0044594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D31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5A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3A86"/>
    <w:rsid w:val="005D5CC1"/>
    <w:rsid w:val="005D5EF1"/>
    <w:rsid w:val="005D78C1"/>
    <w:rsid w:val="005E2895"/>
    <w:rsid w:val="005E2F23"/>
    <w:rsid w:val="005E3840"/>
    <w:rsid w:val="005E43BD"/>
    <w:rsid w:val="005E4612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179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C7"/>
    <w:rsid w:val="00756F94"/>
    <w:rsid w:val="0075790B"/>
    <w:rsid w:val="00760AA3"/>
    <w:rsid w:val="00760B8D"/>
    <w:rsid w:val="00762EAC"/>
    <w:rsid w:val="00763475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C6C95"/>
    <w:rsid w:val="007D2876"/>
    <w:rsid w:val="007D4E23"/>
    <w:rsid w:val="007D6264"/>
    <w:rsid w:val="007D63FD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4D92"/>
    <w:rsid w:val="008C52CF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69C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301F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25C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FF5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366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5BB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E57"/>
    <w:rsid w:val="00B30EE8"/>
    <w:rsid w:val="00B320DB"/>
    <w:rsid w:val="00B3255D"/>
    <w:rsid w:val="00B3275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21C6"/>
    <w:rsid w:val="00BF3112"/>
    <w:rsid w:val="00BF3458"/>
    <w:rsid w:val="00BF4693"/>
    <w:rsid w:val="00BF492E"/>
    <w:rsid w:val="00BF61B9"/>
    <w:rsid w:val="00BF6C8A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76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3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4F5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4F8"/>
    <w:rsid w:val="00E31742"/>
    <w:rsid w:val="00E3248C"/>
    <w:rsid w:val="00E32936"/>
    <w:rsid w:val="00E33D60"/>
    <w:rsid w:val="00E34F0A"/>
    <w:rsid w:val="00E35C0D"/>
    <w:rsid w:val="00E36E91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451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62D"/>
    <w:rsid w:val="00E64B1B"/>
    <w:rsid w:val="00E65FB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75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41BBF8"/>
  <w15:docId w15:val="{E0B5250E-B0CA-4422-8F1B-E68C959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545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cultur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www.gume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1A8C-9CF7-4648-9D42-2570E53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33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13</cp:revision>
  <cp:lastPrinted>2021-04-07T07:51:00Z</cp:lastPrinted>
  <dcterms:created xsi:type="dcterms:W3CDTF">2022-01-18T17:51:00Z</dcterms:created>
  <dcterms:modified xsi:type="dcterms:W3CDTF">2022-01-31T21:17:00Z</dcterms:modified>
</cp:coreProperties>
</file>