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1C9E51DE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D308C7">
              <w:rPr>
                <w:rFonts w:eastAsia="Times New Roman"/>
                <w:sz w:val="26"/>
                <w:szCs w:val="26"/>
              </w:rPr>
              <w:t>Педагогики балета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77777777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Информационно-коммуникационные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992AF7C" w:rsidR="00D1678A" w:rsidRPr="00D97D6F" w:rsidRDefault="00D308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FFCF73" w:rsidR="00D1678A" w:rsidRPr="00D97D6F" w:rsidRDefault="00D308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F629AB" w:rsidR="00D1678A" w:rsidRPr="00D97D6F" w:rsidRDefault="00D308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3C146ED8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D308C7">
              <w:rPr>
                <w:sz w:val="26"/>
                <w:szCs w:val="26"/>
              </w:rPr>
              <w:t>52.03.01</w:t>
            </w:r>
            <w:r w:rsidR="00D308C7">
              <w:rPr>
                <w:sz w:val="26"/>
                <w:szCs w:val="26"/>
              </w:rPr>
              <w:t xml:space="preserve"> </w:t>
            </w:r>
            <w:r w:rsidR="00D308C7" w:rsidRPr="00D308C7">
              <w:rPr>
                <w:rFonts w:eastAsia="Times New Roman"/>
                <w:sz w:val="24"/>
                <w:szCs w:val="24"/>
              </w:rPr>
              <w:t>Хореографическое искусство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3A3E75" w:rsidRPr="003A3E75">
              <w:rPr>
                <w:rFonts w:eastAsia="Times New Roman"/>
                <w:sz w:val="24"/>
                <w:szCs w:val="24"/>
              </w:rPr>
              <w:t>Экскурсионно-выставочная деятельность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48BDFE56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FA4515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EAA583F" w:rsidR="00120C25" w:rsidRPr="003A3E75" w:rsidRDefault="00FA451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02315EFE" w:rsidR="003A3E75" w:rsidRPr="007D6C0D" w:rsidRDefault="00772FCD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749056BA" w:rsidR="003A3E75" w:rsidRPr="007C3227" w:rsidRDefault="00772FCD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5B0EBC83" w:rsidR="003A3E75" w:rsidRPr="007D6C0D" w:rsidRDefault="00772FCD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3804D5C4" w:rsidR="003A3E75" w:rsidRPr="007C3227" w:rsidRDefault="00772FCD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A3E75">
              <w:rPr>
                <w:rFonts w:eastAsia="Times New Roman"/>
                <w:sz w:val="24"/>
                <w:szCs w:val="24"/>
              </w:rPr>
              <w:t>К.ист.наук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0AC01D7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>изучается в</w:t>
      </w:r>
      <w:r w:rsidR="006B06AA">
        <w:rPr>
          <w:sz w:val="24"/>
          <w:szCs w:val="24"/>
        </w:rPr>
        <w:t>о</w:t>
      </w:r>
      <w:r w:rsidR="004E4C46" w:rsidRPr="006D15C2">
        <w:rPr>
          <w:sz w:val="24"/>
          <w:szCs w:val="24"/>
        </w:rPr>
        <w:t xml:space="preserve"> </w:t>
      </w:r>
      <w:r w:rsidR="006B06AA">
        <w:rPr>
          <w:sz w:val="24"/>
          <w:szCs w:val="24"/>
        </w:rPr>
        <w:t>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1D23B5E8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proofErr w:type="spellStart"/>
      <w:r w:rsidR="001643D6">
        <w:rPr>
          <w:sz w:val="24"/>
          <w:szCs w:val="24"/>
        </w:rPr>
        <w:t>большенства</w:t>
      </w:r>
      <w:proofErr w:type="spellEnd"/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517CA7F9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43D6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2CA050D6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977D31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75757E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343B1CF0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</w:t>
            </w:r>
            <w:r w:rsidR="00772FCD">
              <w:rPr>
                <w:sz w:val="22"/>
                <w:szCs w:val="22"/>
              </w:rPr>
              <w:t>3</w:t>
            </w:r>
          </w:p>
          <w:p w14:paraId="50BE11D9" w14:textId="68446E7B" w:rsidR="00AB1A47" w:rsidRPr="00021C27" w:rsidRDefault="0075757E" w:rsidP="007F5DF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44DC279A" w:rsidR="00AB1A47" w:rsidRPr="007F5DFF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772FC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E0D1A79" w:rsidR="00AB1A47" w:rsidRPr="007F5DFF" w:rsidRDefault="007F5DFF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6A49B8F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электронными словарями и другими электронными ресурсами для решения искусствоведческих задач;</w:t>
            </w:r>
          </w:p>
          <w:p w14:paraId="106F1A4F" w14:textId="701EE26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</w:t>
            </w:r>
            <w:r w:rsidR="00A60A37" w:rsidRPr="00A60A37">
              <w:rPr>
                <w:sz w:val="24"/>
                <w:szCs w:val="24"/>
              </w:rPr>
              <w:t>ует</w:t>
            </w:r>
            <w:r w:rsidRPr="00A60A37">
              <w:rPr>
                <w:sz w:val="24"/>
                <w:szCs w:val="24"/>
              </w:rPr>
              <w:t xml:space="preserve"> электронны</w:t>
            </w:r>
            <w:r w:rsidR="00A60A37" w:rsidRPr="00A60A37">
              <w:rPr>
                <w:sz w:val="24"/>
                <w:szCs w:val="24"/>
              </w:rPr>
              <w:t>е</w:t>
            </w:r>
            <w:r w:rsidRPr="00A60A37">
              <w:rPr>
                <w:sz w:val="24"/>
                <w:szCs w:val="24"/>
              </w:rPr>
              <w:t xml:space="preserve"> сервис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и инструмент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для решения профессиональных задач.</w:t>
            </w:r>
          </w:p>
          <w:p w14:paraId="1150F7AF" w14:textId="6AF88EA6" w:rsidR="007C723A" w:rsidRPr="00A60A37" w:rsidRDefault="00A60A37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</w:t>
            </w:r>
            <w:r w:rsidR="007C723A" w:rsidRPr="00A60A37">
              <w:rPr>
                <w:sz w:val="24"/>
                <w:szCs w:val="24"/>
              </w:rPr>
              <w:t xml:space="preserve"> навык</w:t>
            </w:r>
            <w:r w:rsidRPr="00A60A37">
              <w:rPr>
                <w:sz w:val="24"/>
                <w:szCs w:val="24"/>
              </w:rPr>
              <w:t>и</w:t>
            </w:r>
            <w:r w:rsidR="007C723A" w:rsidRPr="00A60A37">
              <w:rPr>
                <w:sz w:val="24"/>
                <w:szCs w:val="24"/>
              </w:rPr>
              <w:t xml:space="preserve"> работ</w:t>
            </w:r>
            <w:r w:rsidRPr="00A60A37">
              <w:rPr>
                <w:sz w:val="24"/>
                <w:szCs w:val="24"/>
              </w:rPr>
              <w:t>ы</w:t>
            </w:r>
            <w:r w:rsidR="007C723A" w:rsidRPr="00A60A37">
              <w:rPr>
                <w:sz w:val="24"/>
                <w:szCs w:val="24"/>
              </w:rPr>
              <w:t xml:space="preserve"> с Big Data в сфере профессиональной деятельности;</w:t>
            </w:r>
          </w:p>
          <w:p w14:paraId="75CB44F3" w14:textId="78028F6B" w:rsidR="00AB1A47" w:rsidRPr="00A60A37" w:rsidRDefault="007C723A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</w:t>
            </w:r>
            <w:r w:rsidR="00A60A37" w:rsidRPr="00A60A37">
              <w:rPr>
                <w:sz w:val="24"/>
                <w:szCs w:val="24"/>
              </w:rPr>
              <w:t>ет</w:t>
            </w:r>
            <w:r w:rsidRPr="00A60A37">
              <w:rPr>
                <w:sz w:val="24"/>
                <w:szCs w:val="24"/>
              </w:rPr>
              <w:t xml:space="preserve">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75757E" w:rsidRPr="00F31E81" w14:paraId="0F02664F" w14:textId="77777777" w:rsidTr="00005D7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75757E" w:rsidRPr="0018475A" w:rsidRDefault="0075757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40" w14:textId="00D4B422" w:rsidR="007F5DFF" w:rsidRPr="007F5DFF" w:rsidRDefault="007F5DFF" w:rsidP="007F5DFF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772FCD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.2</w:t>
            </w:r>
          </w:p>
          <w:p w14:paraId="5701B91B" w14:textId="347B89A1" w:rsidR="0075757E" w:rsidRPr="007F5DFF" w:rsidRDefault="007F5DF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194C" w14:textId="77777777" w:rsidR="0075757E" w:rsidRPr="00AB1A47" w:rsidRDefault="0075757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B1A47" w:rsidRPr="00F31E81" w14:paraId="07DFB295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10238FC5" w:rsidR="00AB1A47" w:rsidRPr="007F5DFF" w:rsidRDefault="00AB1A47" w:rsidP="00AB1A47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772FCD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.3</w:t>
            </w:r>
          </w:p>
          <w:p w14:paraId="0B4E2B87" w14:textId="212C7F72" w:rsidR="00AB1A47" w:rsidRPr="007F5DFF" w:rsidRDefault="007F5DFF" w:rsidP="00AB1A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2A67E2" w:rsidR="00262427" w:rsidRPr="000C0D3B" w:rsidRDefault="00A60A3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D4D9D2A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C113318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2102781" w:rsidR="00262427" w:rsidRPr="000C0D3B" w:rsidRDefault="00772FC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DFB48FD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357421D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4B752F" w:rsidR="007D0D33" w:rsidRPr="000C0D3B" w:rsidRDefault="00772FC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187912" w:rsidR="00386236" w:rsidRPr="007D0D33" w:rsidRDefault="00DC1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ECAB33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602A38">
              <w:t>5</w:t>
            </w:r>
            <w:r w:rsidRPr="00BD0816">
              <w:t xml:space="preserve">: </w:t>
            </w:r>
          </w:p>
          <w:p w14:paraId="460F7D84" w14:textId="7B728C18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.1</w:t>
            </w:r>
          </w:p>
          <w:p w14:paraId="74757DC2" w14:textId="16E2A4E8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5B4EF8F5" w14:textId="2979B702" w:rsidR="00602A38" w:rsidRPr="00BD0816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E907ECD" w:rsidR="00BD0816" w:rsidRPr="001C1B2E" w:rsidRDefault="00FC13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E3272C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9D4433" w:rsidR="00BD0816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D7BBEA" w:rsidR="00BD0816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4D7B53CC" w:rsidR="00BD0816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221BA9FF" w14:textId="77777777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1A5558A2" w14:textId="77777777" w:rsidR="00602A38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5735ECC8" w14:textId="20303A1B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6598E2C4" w14:textId="4AC99BC2" w:rsidR="00B25AB8" w:rsidRPr="006168DD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1C650670" w:rsidR="00B25AB8" w:rsidRPr="00491DF2" w:rsidRDefault="00B25AB8" w:rsidP="00B6294E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91DF2"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104C63F0" w:rsidR="00B25AB8" w:rsidRPr="005B225F" w:rsidRDefault="0077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15C3A541" w:rsidR="00B25AB8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662E633" w:rsidR="00B25AB8" w:rsidRPr="00B25AB8" w:rsidRDefault="007C0C5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C13AF">
              <w:t>0</w:t>
            </w:r>
          </w:p>
        </w:tc>
        <w:tc>
          <w:tcPr>
            <w:tcW w:w="4002" w:type="dxa"/>
            <w:vMerge w:val="restart"/>
          </w:tcPr>
          <w:p w14:paraId="68C749CB" w14:textId="13A01BCE" w:rsidR="00B25AB8" w:rsidRPr="00DF3C1E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B2AE37E" w:rsidR="00A71140" w:rsidRPr="00B25AB8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4617A64A" w:rsidR="00BD0816" w:rsidRPr="00B25AB8" w:rsidRDefault="0077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07EDA3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4E294C7" w:rsidR="00B25AB8" w:rsidRPr="00B25AB8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86FA999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85D029D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2FCD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50EF1CC7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13AF">
              <w:rPr>
                <w:b/>
              </w:rPr>
              <w:t>7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143C9E7" w:rsidR="00B25AB8" w:rsidRPr="001C1B2E" w:rsidRDefault="0077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Технологии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15BE8072" w:rsidR="000C1285" w:rsidRPr="00CD0F1E" w:rsidRDefault="006422D6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1B7A99B2" w:rsidR="000C1285" w:rsidRPr="00CD0F1E" w:rsidRDefault="006422D6" w:rsidP="000C1285">
            <w:pPr>
              <w:jc w:val="center"/>
            </w:pPr>
            <w:r>
              <w:t>6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0527B2C" w:rsidR="0056647E" w:rsidRPr="00CD0F1E" w:rsidRDefault="006422D6" w:rsidP="0056647E">
            <w:pPr>
              <w:jc w:val="center"/>
            </w:pPr>
            <w:r>
              <w:t>4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4A41621D" w:rsidR="0056647E" w:rsidRPr="00CD0F1E" w:rsidRDefault="006422D6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307319A8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6422D6">
              <w:rPr>
                <w:iCs/>
              </w:rPr>
              <w:t>7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4790AD5D" w:rsidR="0056647E" w:rsidRPr="007E3823" w:rsidRDefault="0056647E" w:rsidP="007E3823">
            <w:pPr>
              <w:jc w:val="center"/>
            </w:pPr>
            <w:r>
              <w:t>1</w:t>
            </w:r>
            <w:r w:rsidR="006422D6">
              <w:t>7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2889DB9D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14:paraId="793E7BBA" w14:textId="5D23FAF6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01963DB" w:rsidR="00590FE2" w:rsidRPr="002E439B" w:rsidRDefault="00590FE2" w:rsidP="002E439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321AF006" w14:textId="033CEC53" w:rsidR="00617CF5" w:rsidRPr="00C762E6" w:rsidRDefault="00617CF5" w:rsidP="00C762E6">
            <w:r w:rsidRPr="00C762E6">
              <w:t>ИД-ОПК-</w:t>
            </w:r>
            <w:r w:rsidR="006422D6">
              <w:t>3</w:t>
            </w:r>
            <w:r w:rsidRPr="00C762E6">
              <w:t>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468A20AC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6422D6">
              <w:t>3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0CEF7FE" w:rsidR="00D373CF" w:rsidRPr="00C762E6" w:rsidRDefault="00617CF5" w:rsidP="00954F83">
            <w:r w:rsidRPr="00C762E6">
              <w:t>ИД-ОПК-</w:t>
            </w:r>
            <w:r w:rsidR="006422D6">
              <w:t>3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22240AC0" w14:textId="2759797E" w:rsidR="000654DF" w:rsidRDefault="000654DF" w:rsidP="0009260A">
            <w:r w:rsidRPr="00EE4CE1">
              <w:t>ИД-ОПК-</w:t>
            </w:r>
            <w:r w:rsidR="00A44B3A">
              <w:t>3</w:t>
            </w:r>
            <w:r w:rsidRPr="00EE4CE1">
              <w:t>.1</w:t>
            </w:r>
          </w:p>
          <w:p w14:paraId="2E8D98A8" w14:textId="61032241" w:rsidR="00E65964" w:rsidRPr="00EE4CE1" w:rsidRDefault="00E65964" w:rsidP="0009260A">
            <w:r w:rsidRPr="00EE4CE1">
              <w:t>ИД-ОПК-</w:t>
            </w:r>
            <w:r w:rsidR="00A44B3A">
              <w:t>3</w:t>
            </w:r>
            <w:r w:rsidRPr="00EE4CE1">
              <w:t>.</w:t>
            </w:r>
            <w:r>
              <w:t>2</w:t>
            </w:r>
          </w:p>
          <w:p w14:paraId="77E95C76" w14:textId="2AD8EC70" w:rsidR="000654DF" w:rsidRPr="00EE4CE1" w:rsidRDefault="000654DF" w:rsidP="00EE4CE1">
            <w:r w:rsidRPr="00EE4CE1">
              <w:t>ИД-ОПК-</w:t>
            </w:r>
            <w:r w:rsidR="00A44B3A">
              <w:t>3</w:t>
            </w:r>
            <w:r w:rsidRPr="00EE4CE1">
              <w:t>.3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12. Что такое тезаурус?</w:t>
            </w:r>
          </w:p>
          <w:p w14:paraId="420AF26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14. Что такое информационный ресурс?</w:t>
            </w:r>
          </w:p>
          <w:p w14:paraId="00C057E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15. Назовите основные составные части знаний.</w:t>
            </w:r>
          </w:p>
          <w:p w14:paraId="6DF92962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16. В чем заключается коммерческая сущность информации?</w:t>
            </w:r>
          </w:p>
          <w:p w14:paraId="0AB5871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17. Укажите основные уровни информатики.</w:t>
            </w:r>
          </w:p>
          <w:p w14:paraId="710C77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18. В чем заключается суть декомпозиции информации?</w:t>
            </w:r>
          </w:p>
          <w:p w14:paraId="065972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19. Что такое абстрагирование информации и каковы его основные способы?</w:t>
            </w:r>
          </w:p>
          <w:p w14:paraId="309271A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20. Что такое агрегирование информации?</w:t>
            </w:r>
          </w:p>
          <w:p w14:paraId="7D1FF79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21. Дайте определение информационной технологии и поясните ее содержание?</w:t>
            </w:r>
          </w:p>
          <w:p w14:paraId="4E69BAA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22. От чего зависит эффективность информационных технологий?</w:t>
            </w:r>
          </w:p>
          <w:p w14:paraId="492AD3C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23. Перечислите основные уровни рассмотрения информационных технологий.</w:t>
            </w:r>
          </w:p>
          <w:p w14:paraId="0B0ACF0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24. Что такое базовый технологический процесс?</w:t>
            </w:r>
          </w:p>
          <w:p w14:paraId="38B5550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25. Перечислите базовые технологические процессы.</w:t>
            </w:r>
          </w:p>
          <w:p w14:paraId="1F8BAF55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26. Раскройте содержание прикладного уровня информационных технологий.</w:t>
            </w:r>
          </w:p>
          <w:p w14:paraId="5081210C" w14:textId="4CD215C9" w:rsidR="000654DF" w:rsidRPr="00EE4CE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260D8681" w:rsidR="0080746F" w:rsidRPr="00C41659" w:rsidRDefault="00A44B3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здоровье сберегающих</w:t>
      </w:r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D308C7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— 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3263F3">
              <w:rPr>
                <w:i/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D308C7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Информатика для гуманитариев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D308C7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Эффективность информационных технологий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D308C7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Информационные технологии 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D308C7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D308C7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технологии :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В. Гаврилов, В. А. Климов. — 4-е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технологии : / Б. Я. Советов, В. В.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и доп. — 327 с. — (Серия :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др.] ;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гуманитариев  —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Режим доступа : www.biblio-online.ru/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8081B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7677" w14:textId="77777777" w:rsidR="0078081B" w:rsidRDefault="0078081B" w:rsidP="005E3840">
      <w:r>
        <w:separator/>
      </w:r>
    </w:p>
  </w:endnote>
  <w:endnote w:type="continuationSeparator" w:id="0">
    <w:p w14:paraId="28786E5B" w14:textId="77777777" w:rsidR="0078081B" w:rsidRDefault="007808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4FA2" w14:textId="77777777" w:rsidR="0078081B" w:rsidRDefault="0078081B" w:rsidP="005E3840">
      <w:r>
        <w:separator/>
      </w:r>
    </w:p>
  </w:footnote>
  <w:footnote w:type="continuationSeparator" w:id="0">
    <w:p w14:paraId="63924773" w14:textId="77777777" w:rsidR="0078081B" w:rsidRDefault="0078081B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15740">
    <w:abstractNumId w:val="4"/>
  </w:num>
  <w:num w:numId="2" w16cid:durableId="3768532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0631887">
    <w:abstractNumId w:val="23"/>
  </w:num>
  <w:num w:numId="4" w16cid:durableId="1442649711">
    <w:abstractNumId w:val="2"/>
  </w:num>
  <w:num w:numId="5" w16cid:durableId="197204968">
    <w:abstractNumId w:val="10"/>
  </w:num>
  <w:num w:numId="6" w16cid:durableId="549027565">
    <w:abstractNumId w:val="44"/>
  </w:num>
  <w:num w:numId="7" w16cid:durableId="2043438693">
    <w:abstractNumId w:val="50"/>
  </w:num>
  <w:num w:numId="8" w16cid:durableId="2080007876">
    <w:abstractNumId w:val="43"/>
  </w:num>
  <w:num w:numId="9" w16cid:durableId="1004551146">
    <w:abstractNumId w:val="18"/>
  </w:num>
  <w:num w:numId="10" w16cid:durableId="1749963691">
    <w:abstractNumId w:val="17"/>
  </w:num>
  <w:num w:numId="11" w16cid:durableId="353459965">
    <w:abstractNumId w:val="5"/>
  </w:num>
  <w:num w:numId="12" w16cid:durableId="562788161">
    <w:abstractNumId w:val="15"/>
  </w:num>
  <w:num w:numId="13" w16cid:durableId="40642758">
    <w:abstractNumId w:val="39"/>
  </w:num>
  <w:num w:numId="14" w16cid:durableId="1597782918">
    <w:abstractNumId w:val="42"/>
  </w:num>
  <w:num w:numId="15" w16cid:durableId="537400596">
    <w:abstractNumId w:val="36"/>
  </w:num>
  <w:num w:numId="16" w16cid:durableId="1961959104">
    <w:abstractNumId w:val="38"/>
  </w:num>
  <w:num w:numId="17" w16cid:durableId="454297796">
    <w:abstractNumId w:val="48"/>
  </w:num>
  <w:num w:numId="18" w16cid:durableId="1789465363">
    <w:abstractNumId w:val="16"/>
  </w:num>
  <w:num w:numId="19" w16cid:durableId="792485184">
    <w:abstractNumId w:val="24"/>
  </w:num>
  <w:num w:numId="20" w16cid:durableId="1925455758">
    <w:abstractNumId w:val="28"/>
  </w:num>
  <w:num w:numId="21" w16cid:durableId="522090980">
    <w:abstractNumId w:val="6"/>
  </w:num>
  <w:num w:numId="22" w16cid:durableId="1658536259">
    <w:abstractNumId w:val="35"/>
  </w:num>
  <w:num w:numId="23" w16cid:durableId="575557220">
    <w:abstractNumId w:val="47"/>
  </w:num>
  <w:num w:numId="24" w16cid:durableId="156508032">
    <w:abstractNumId w:val="8"/>
  </w:num>
  <w:num w:numId="25" w16cid:durableId="2068650183">
    <w:abstractNumId w:val="20"/>
  </w:num>
  <w:num w:numId="26" w16cid:durableId="128594201">
    <w:abstractNumId w:val="3"/>
  </w:num>
  <w:num w:numId="27" w16cid:durableId="1798984371">
    <w:abstractNumId w:val="19"/>
  </w:num>
  <w:num w:numId="28" w16cid:durableId="923302178">
    <w:abstractNumId w:val="31"/>
  </w:num>
  <w:num w:numId="29" w16cid:durableId="1437486652">
    <w:abstractNumId w:val="27"/>
  </w:num>
  <w:num w:numId="30" w16cid:durableId="1689873027">
    <w:abstractNumId w:val="13"/>
  </w:num>
  <w:num w:numId="31" w16cid:durableId="981348010">
    <w:abstractNumId w:val="30"/>
  </w:num>
  <w:num w:numId="32" w16cid:durableId="1511797191">
    <w:abstractNumId w:val="37"/>
  </w:num>
  <w:num w:numId="33" w16cid:durableId="513426217">
    <w:abstractNumId w:val="7"/>
  </w:num>
  <w:num w:numId="34" w16cid:durableId="588660401">
    <w:abstractNumId w:val="29"/>
  </w:num>
  <w:num w:numId="35" w16cid:durableId="807166945">
    <w:abstractNumId w:val="12"/>
  </w:num>
  <w:num w:numId="36" w16cid:durableId="1355305233">
    <w:abstractNumId w:val="49"/>
  </w:num>
  <w:num w:numId="37" w16cid:durableId="1260723260">
    <w:abstractNumId w:val="46"/>
  </w:num>
  <w:num w:numId="38" w16cid:durableId="1577013932">
    <w:abstractNumId w:val="40"/>
  </w:num>
  <w:num w:numId="39" w16cid:durableId="1443451673">
    <w:abstractNumId w:val="9"/>
  </w:num>
  <w:num w:numId="40" w16cid:durableId="72245408">
    <w:abstractNumId w:val="26"/>
  </w:num>
  <w:num w:numId="41" w16cid:durableId="1454862482">
    <w:abstractNumId w:val="34"/>
  </w:num>
  <w:num w:numId="42" w16cid:durableId="1775510909">
    <w:abstractNumId w:val="11"/>
  </w:num>
  <w:num w:numId="43" w16cid:durableId="701639044">
    <w:abstractNumId w:val="33"/>
  </w:num>
  <w:num w:numId="44" w16cid:durableId="2048602052">
    <w:abstractNumId w:val="25"/>
  </w:num>
  <w:num w:numId="45" w16cid:durableId="1968704578">
    <w:abstractNumId w:val="14"/>
  </w:num>
  <w:num w:numId="46" w16cid:durableId="129515531">
    <w:abstractNumId w:val="41"/>
  </w:num>
  <w:num w:numId="47" w16cid:durableId="2062512887">
    <w:abstractNumId w:val="21"/>
  </w:num>
  <w:num w:numId="48" w16cid:durableId="312300820">
    <w:abstractNumId w:val="32"/>
  </w:num>
  <w:num w:numId="49" w16cid:durableId="23555437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2D6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FCD"/>
    <w:rsid w:val="007737EB"/>
    <w:rsid w:val="00773D66"/>
    <w:rsid w:val="007769AC"/>
    <w:rsid w:val="0078081B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B3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8C7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515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3AF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20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149</cp:revision>
  <cp:lastPrinted>2021-04-07T07:51:00Z</cp:lastPrinted>
  <dcterms:created xsi:type="dcterms:W3CDTF">2021-02-10T09:30:00Z</dcterms:created>
  <dcterms:modified xsi:type="dcterms:W3CDTF">2022-05-03T06:03:00Z</dcterms:modified>
</cp:coreProperties>
</file>